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BBCD2" w14:textId="77777777" w:rsidR="003D6BBF" w:rsidRPr="00752A17" w:rsidRDefault="00815C7C" w:rsidP="003D6BBF">
      <w:pPr>
        <w:pStyle w:val="IntenseQuote"/>
        <w:rPr>
          <w:rFonts w:ascii="Arial" w:hAnsi="Arial" w:cs="Arial"/>
          <w:b/>
          <w:color w:val="0B5294" w:themeColor="accent1" w:themeShade="BF"/>
          <w:sz w:val="40"/>
          <w:szCs w:val="40"/>
        </w:rPr>
      </w:pPr>
      <w:r w:rsidRPr="00752A17">
        <w:rPr>
          <w:rFonts w:ascii="Arial" w:hAnsi="Arial" w:cs="Arial"/>
          <w:b/>
          <w:color w:val="0B5294" w:themeColor="accent1" w:themeShade="BF"/>
          <w:sz w:val="40"/>
          <w:szCs w:val="40"/>
        </w:rPr>
        <w:t>MARKETING PRACTICES OF SHAHJALAL ISLAMI BANK: FOCUSING ON SHARIAH BASED SERVICES</w:t>
      </w:r>
    </w:p>
    <w:p w14:paraId="3BF78135" w14:textId="77777777" w:rsidR="003D6BBF" w:rsidRDefault="003D6BBF" w:rsidP="003D6BBF"/>
    <w:p w14:paraId="21249B95" w14:textId="77777777" w:rsidR="00207918" w:rsidRDefault="00207918" w:rsidP="00207918">
      <w:pPr>
        <w:tabs>
          <w:tab w:val="left" w:pos="930"/>
        </w:tabs>
      </w:pPr>
      <w:r>
        <w:rPr>
          <w:noProof/>
          <w:lang w:val="en-US"/>
        </w:rPr>
        <w:drawing>
          <wp:inline distT="0" distB="0" distL="0" distR="0" wp14:anchorId="43B61F7C" wp14:editId="3CE2A3E0">
            <wp:extent cx="5730512" cy="2639833"/>
            <wp:effectExtent l="0" t="0" r="381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530" cy="2653201"/>
                    </a:xfrm>
                    <a:prstGeom prst="rect">
                      <a:avLst/>
                    </a:prstGeom>
                    <a:noFill/>
                  </pic:spPr>
                </pic:pic>
              </a:graphicData>
            </a:graphic>
          </wp:inline>
        </w:drawing>
      </w:r>
    </w:p>
    <w:p w14:paraId="147167FE" w14:textId="77777777" w:rsidR="00207918" w:rsidRPr="00207918" w:rsidRDefault="00207918" w:rsidP="00207918"/>
    <w:p w14:paraId="5DAF2BFA" w14:textId="77777777" w:rsidR="00207918" w:rsidRPr="00207918" w:rsidRDefault="00207918" w:rsidP="00706940"/>
    <w:p w14:paraId="2436F235" w14:textId="77777777" w:rsidR="00207918" w:rsidRDefault="00207918" w:rsidP="00155BE5"/>
    <w:p w14:paraId="6AF6B3AB" w14:textId="77777777" w:rsidR="00207918" w:rsidRDefault="00207918" w:rsidP="00155BE5">
      <w:r>
        <w:tab/>
      </w:r>
      <w:r>
        <w:tab/>
      </w:r>
      <w:r>
        <w:tab/>
      </w:r>
    </w:p>
    <w:p w14:paraId="15578DDA" w14:textId="77777777" w:rsidR="00706940" w:rsidRPr="00752A17" w:rsidRDefault="00155BE5" w:rsidP="00155BE5">
      <w:pPr>
        <w:pBdr>
          <w:top w:val="dotted" w:sz="4" w:space="1" w:color="387026" w:themeColor="accent5" w:themeShade="80"/>
        </w:pBdr>
        <w:rPr>
          <w:rFonts w:ascii="Brush Script MT" w:hAnsi="Brush Script MT" w:cs="Arial"/>
          <w:b/>
          <w:noProof/>
          <w:color w:val="0B5294" w:themeColor="accent1" w:themeShade="BF"/>
          <w:sz w:val="36"/>
          <w:szCs w:val="36"/>
          <w:lang w:eastAsia="en-GB"/>
        </w:rPr>
      </w:pPr>
      <w:r>
        <w:rPr>
          <w:rFonts w:ascii="Times New Roman" w:hAnsi="Times New Roman" w:cs="Times New Roman"/>
          <w:noProof/>
          <w:color w:val="54A738" w:themeColor="accent5" w:themeShade="BF"/>
          <w:sz w:val="24"/>
          <w:szCs w:val="24"/>
          <w:lang w:eastAsia="en-GB"/>
        </w:rPr>
        <w:t xml:space="preserve">                                                  </w:t>
      </w:r>
      <w:r w:rsidRPr="00752A17">
        <w:rPr>
          <w:rFonts w:ascii="Brush Script MT" w:hAnsi="Brush Script MT" w:cs="Arial"/>
          <w:b/>
          <w:noProof/>
          <w:color w:val="0B5294" w:themeColor="accent1" w:themeShade="BF"/>
          <w:sz w:val="36"/>
          <w:szCs w:val="36"/>
          <w:lang w:eastAsia="en-GB"/>
        </w:rPr>
        <w:t>Seafath-E-Saifa</w:t>
      </w:r>
    </w:p>
    <w:p w14:paraId="5AE998DE" w14:textId="77777777" w:rsidR="00FF66AF" w:rsidRDefault="00FF66AF" w:rsidP="00155BE5">
      <w:pPr>
        <w:pBdr>
          <w:top w:val="dotted" w:sz="4" w:space="1" w:color="387026" w:themeColor="accent5" w:themeShade="80"/>
        </w:pBdr>
        <w:rPr>
          <w:rFonts w:ascii="Arial" w:hAnsi="Arial" w:cs="Arial"/>
          <w:noProof/>
          <w:color w:val="54A738" w:themeColor="accent5" w:themeShade="BF"/>
          <w:sz w:val="28"/>
          <w:szCs w:val="28"/>
          <w:lang w:eastAsia="en-GB"/>
        </w:rPr>
      </w:pPr>
    </w:p>
    <w:p w14:paraId="4E9A7116" w14:textId="77777777" w:rsidR="00FF66AF" w:rsidRDefault="00FF66AF" w:rsidP="00155BE5">
      <w:pPr>
        <w:pBdr>
          <w:top w:val="dotted" w:sz="4" w:space="1" w:color="387026" w:themeColor="accent5" w:themeShade="80"/>
        </w:pBdr>
        <w:rPr>
          <w:rFonts w:ascii="Arial" w:hAnsi="Arial" w:cs="Arial"/>
          <w:noProof/>
          <w:color w:val="54A738" w:themeColor="accent5" w:themeShade="BF"/>
          <w:sz w:val="28"/>
          <w:szCs w:val="28"/>
          <w:lang w:eastAsia="en-GB"/>
        </w:rPr>
      </w:pPr>
    </w:p>
    <w:p w14:paraId="15F13D2D" w14:textId="77777777" w:rsidR="00FF66AF" w:rsidRDefault="00FF66AF" w:rsidP="00155BE5">
      <w:pPr>
        <w:pBdr>
          <w:top w:val="dotted" w:sz="4" w:space="1" w:color="387026" w:themeColor="accent5" w:themeShade="80"/>
        </w:pBdr>
        <w:rPr>
          <w:rFonts w:ascii="Arial" w:hAnsi="Arial" w:cs="Arial"/>
          <w:noProof/>
          <w:color w:val="54A738" w:themeColor="accent5" w:themeShade="BF"/>
          <w:sz w:val="28"/>
          <w:szCs w:val="28"/>
          <w:lang w:eastAsia="en-GB"/>
        </w:rPr>
      </w:pPr>
    </w:p>
    <w:p w14:paraId="62C49534" w14:textId="77777777" w:rsidR="00FF66AF" w:rsidRDefault="00FF66AF" w:rsidP="00155BE5">
      <w:pPr>
        <w:pBdr>
          <w:top w:val="dotted" w:sz="4" w:space="1" w:color="387026" w:themeColor="accent5" w:themeShade="80"/>
        </w:pBdr>
        <w:rPr>
          <w:rFonts w:ascii="Arial" w:hAnsi="Arial" w:cs="Arial"/>
          <w:noProof/>
          <w:color w:val="54A738" w:themeColor="accent5" w:themeShade="BF"/>
          <w:sz w:val="28"/>
          <w:szCs w:val="28"/>
          <w:lang w:eastAsia="en-GB"/>
        </w:rPr>
      </w:pPr>
    </w:p>
    <w:p w14:paraId="2A9CCC06" w14:textId="77777777" w:rsidR="00FF66AF" w:rsidRDefault="00FF66AF" w:rsidP="00155BE5">
      <w:pPr>
        <w:pBdr>
          <w:top w:val="dotted" w:sz="4" w:space="1" w:color="387026" w:themeColor="accent5" w:themeShade="80"/>
        </w:pBdr>
        <w:rPr>
          <w:rFonts w:ascii="Arial" w:hAnsi="Arial" w:cs="Arial"/>
          <w:noProof/>
          <w:color w:val="54A738" w:themeColor="accent5" w:themeShade="BF"/>
          <w:sz w:val="28"/>
          <w:szCs w:val="28"/>
          <w:lang w:eastAsia="en-GB"/>
        </w:rPr>
      </w:pPr>
    </w:p>
    <w:p w14:paraId="5C4BDDBE" w14:textId="77777777" w:rsidR="008C7B51" w:rsidRPr="009318C0" w:rsidRDefault="008C7B51" w:rsidP="00155BE5">
      <w:pPr>
        <w:pBdr>
          <w:top w:val="dotted" w:sz="4" w:space="1" w:color="387026" w:themeColor="accent5" w:themeShade="80"/>
        </w:pBdr>
        <w:rPr>
          <w:rFonts w:ascii="Arial" w:hAnsi="Arial" w:cs="Arial"/>
          <w:noProof/>
          <w:color w:val="4389D7" w:themeColor="text2" w:themeTint="99"/>
          <w:sz w:val="28"/>
          <w:szCs w:val="28"/>
          <w:lang w:eastAsia="en-GB"/>
        </w:rPr>
      </w:pPr>
      <w:r w:rsidRPr="009318C0">
        <w:rPr>
          <w:rFonts w:ascii="Arial" w:hAnsi="Arial" w:cs="Arial"/>
          <w:noProof/>
          <w:color w:val="4389D7" w:themeColor="text2" w:themeTint="99"/>
          <w:sz w:val="28"/>
          <w:szCs w:val="28"/>
          <w:lang w:eastAsia="en-GB"/>
        </w:rPr>
        <w:lastRenderedPageBreak/>
        <w:t>(This report is submitted to the school of Business and Economics, United International University as a partial requirement for the degree fulfillment of Bachelor of Business Administration)</w:t>
      </w:r>
    </w:p>
    <w:p w14:paraId="65869A83" w14:textId="77777777" w:rsidR="0029568B" w:rsidRPr="008C7B51" w:rsidRDefault="0029568B" w:rsidP="003F41DC">
      <w:pPr>
        <w:ind w:left="5040"/>
        <w:jc w:val="center"/>
        <w:rPr>
          <w:rFonts w:ascii="Arial" w:hAnsi="Arial" w:cs="Arial"/>
          <w:color w:val="54A738" w:themeColor="accent5" w:themeShade="BF"/>
          <w:sz w:val="40"/>
          <w:szCs w:val="40"/>
        </w:rPr>
      </w:pPr>
    </w:p>
    <w:p w14:paraId="77E28148" w14:textId="77777777" w:rsidR="0029568B" w:rsidRDefault="0029568B" w:rsidP="0029568B">
      <w:pPr>
        <w:tabs>
          <w:tab w:val="left" w:pos="1557"/>
        </w:tabs>
        <w:rPr>
          <w:rFonts w:ascii="Times New Roman" w:hAnsi="Times New Roman" w:cs="Times New Roman"/>
          <w:sz w:val="24"/>
          <w:szCs w:val="24"/>
        </w:rPr>
      </w:pPr>
      <w:r>
        <w:rPr>
          <w:rFonts w:ascii="Brush Script MT" w:hAnsi="Brush Script MT" w:cs="Times New Roman"/>
          <w:sz w:val="40"/>
          <w:szCs w:val="40"/>
        </w:rPr>
        <w:t xml:space="preserve">                       </w:t>
      </w:r>
    </w:p>
    <w:p w14:paraId="4786A45C" w14:textId="77777777" w:rsidR="003F41DC" w:rsidRPr="00412E6A" w:rsidRDefault="0029568B" w:rsidP="0008733A">
      <w:pPr>
        <w:tabs>
          <w:tab w:val="left" w:pos="2562"/>
        </w:tabs>
        <w:spacing w:line="360" w:lineRule="auto"/>
        <w:jc w:val="center"/>
        <w:rPr>
          <w:rFonts w:ascii="Arial" w:hAnsi="Arial" w:cs="Arial"/>
          <w:b/>
          <w:i/>
          <w:sz w:val="36"/>
          <w:szCs w:val="36"/>
        </w:rPr>
      </w:pPr>
      <w:r w:rsidRPr="00412E6A">
        <w:rPr>
          <w:rFonts w:ascii="Arial" w:hAnsi="Arial" w:cs="Arial"/>
          <w:b/>
          <w:i/>
          <w:sz w:val="36"/>
          <w:szCs w:val="36"/>
        </w:rPr>
        <w:t>Internship Report On</w:t>
      </w:r>
    </w:p>
    <w:p w14:paraId="135C4B58" w14:textId="77777777" w:rsidR="0008733A" w:rsidRPr="00412E6A" w:rsidRDefault="0029568B" w:rsidP="00412E6A">
      <w:pPr>
        <w:tabs>
          <w:tab w:val="left" w:pos="2562"/>
        </w:tabs>
        <w:spacing w:line="360" w:lineRule="auto"/>
        <w:jc w:val="center"/>
        <w:rPr>
          <w:rFonts w:ascii="Arial" w:hAnsi="Arial" w:cs="Arial"/>
          <w:b/>
          <w:i/>
          <w:sz w:val="36"/>
          <w:szCs w:val="36"/>
          <w:u w:val="single"/>
        </w:rPr>
      </w:pPr>
      <w:bookmarkStart w:id="0" w:name="OLE_LINK8"/>
      <w:r w:rsidRPr="00412E6A">
        <w:rPr>
          <w:rFonts w:ascii="Arial" w:hAnsi="Arial" w:cs="Arial"/>
          <w:b/>
          <w:i/>
          <w:sz w:val="36"/>
          <w:szCs w:val="36"/>
          <w:u w:val="single"/>
        </w:rPr>
        <w:t>Marketing Practices of Shahjalal Islami Bank: Focusing on Shariah Based Services</w:t>
      </w:r>
    </w:p>
    <w:bookmarkEnd w:id="0"/>
    <w:p w14:paraId="56C3345A" w14:textId="77777777" w:rsidR="00412E6A" w:rsidRPr="00412E6A" w:rsidRDefault="0008733A" w:rsidP="00412E6A">
      <w:pPr>
        <w:tabs>
          <w:tab w:val="left" w:pos="3750"/>
        </w:tabs>
        <w:spacing w:line="360" w:lineRule="auto"/>
        <w:jc w:val="center"/>
        <w:rPr>
          <w:rFonts w:ascii="Arial" w:hAnsi="Arial" w:cs="Arial"/>
          <w:b/>
          <w:sz w:val="24"/>
          <w:szCs w:val="24"/>
        </w:rPr>
      </w:pPr>
      <w:r w:rsidRPr="00412E6A">
        <w:rPr>
          <w:rFonts w:ascii="Arial" w:hAnsi="Arial" w:cs="Arial"/>
          <w:b/>
          <w:sz w:val="24"/>
          <w:szCs w:val="24"/>
        </w:rPr>
        <w:t>Submitted to:</w:t>
      </w:r>
    </w:p>
    <w:p w14:paraId="19BC422E" w14:textId="5B2884DA" w:rsidR="0008733A" w:rsidRPr="00412E6A" w:rsidRDefault="00470829" w:rsidP="00412E6A">
      <w:pPr>
        <w:tabs>
          <w:tab w:val="left" w:pos="3750"/>
        </w:tabs>
        <w:spacing w:line="360" w:lineRule="auto"/>
        <w:jc w:val="center"/>
        <w:rPr>
          <w:rFonts w:ascii="Arial" w:hAnsi="Arial" w:cs="Arial"/>
          <w:b/>
          <w:sz w:val="24"/>
          <w:szCs w:val="24"/>
        </w:rPr>
      </w:pPr>
      <w:proofErr w:type="spellStart"/>
      <w:r>
        <w:rPr>
          <w:rFonts w:ascii="Arial" w:hAnsi="Arial" w:cs="Arial"/>
          <w:b/>
          <w:sz w:val="24"/>
          <w:szCs w:val="24"/>
        </w:rPr>
        <w:t>Dr.</w:t>
      </w:r>
      <w:proofErr w:type="spellEnd"/>
      <w:r>
        <w:rPr>
          <w:rFonts w:ascii="Arial" w:hAnsi="Arial" w:cs="Arial"/>
          <w:b/>
          <w:sz w:val="24"/>
          <w:szCs w:val="24"/>
        </w:rPr>
        <w:t xml:space="preserve"> </w:t>
      </w:r>
      <w:r w:rsidR="0008733A" w:rsidRPr="00412E6A">
        <w:rPr>
          <w:rFonts w:ascii="Arial" w:hAnsi="Arial" w:cs="Arial"/>
          <w:b/>
          <w:sz w:val="24"/>
          <w:szCs w:val="24"/>
        </w:rPr>
        <w:t xml:space="preserve">Md. </w:t>
      </w:r>
      <w:proofErr w:type="spellStart"/>
      <w:r w:rsidR="0008733A" w:rsidRPr="00412E6A">
        <w:rPr>
          <w:rFonts w:ascii="Arial" w:hAnsi="Arial" w:cs="Arial"/>
          <w:b/>
          <w:sz w:val="24"/>
          <w:szCs w:val="24"/>
        </w:rPr>
        <w:t>Shariful</w:t>
      </w:r>
      <w:proofErr w:type="spellEnd"/>
      <w:r w:rsidR="0008733A" w:rsidRPr="00412E6A">
        <w:rPr>
          <w:rFonts w:ascii="Arial" w:hAnsi="Arial" w:cs="Arial"/>
          <w:b/>
          <w:sz w:val="24"/>
          <w:szCs w:val="24"/>
        </w:rPr>
        <w:t xml:space="preserve"> Alam</w:t>
      </w:r>
    </w:p>
    <w:p w14:paraId="66439E40" w14:textId="2C81B773" w:rsidR="0008733A" w:rsidRPr="00412E6A" w:rsidRDefault="0008733A" w:rsidP="00412E6A">
      <w:pPr>
        <w:shd w:val="clear" w:color="auto" w:fill="FFFFFF"/>
        <w:spacing w:after="335" w:line="360" w:lineRule="auto"/>
        <w:jc w:val="center"/>
        <w:rPr>
          <w:rFonts w:ascii="Arial" w:hAnsi="Arial" w:cs="Arial"/>
          <w:b/>
          <w:sz w:val="24"/>
          <w:szCs w:val="24"/>
        </w:rPr>
      </w:pPr>
      <w:r w:rsidRPr="00412E6A">
        <w:rPr>
          <w:rFonts w:ascii="Arial" w:hAnsi="Arial" w:cs="Arial"/>
          <w:b/>
          <w:sz w:val="24"/>
          <w:szCs w:val="24"/>
        </w:rPr>
        <w:t>Professor</w:t>
      </w:r>
    </w:p>
    <w:p w14:paraId="4B1AD84A" w14:textId="77777777" w:rsidR="0008733A" w:rsidRDefault="0008733A" w:rsidP="00412E6A">
      <w:pPr>
        <w:shd w:val="clear" w:color="auto" w:fill="FFFFFF"/>
        <w:spacing w:after="335" w:line="360" w:lineRule="auto"/>
        <w:jc w:val="center"/>
        <w:rPr>
          <w:rFonts w:ascii="Arial" w:hAnsi="Arial" w:cs="Arial"/>
          <w:b/>
          <w:sz w:val="24"/>
          <w:szCs w:val="24"/>
        </w:rPr>
      </w:pPr>
      <w:r w:rsidRPr="00412E6A">
        <w:rPr>
          <w:rFonts w:ascii="Arial" w:hAnsi="Arial" w:cs="Arial"/>
          <w:b/>
          <w:sz w:val="24"/>
          <w:szCs w:val="24"/>
        </w:rPr>
        <w:t>School of Business &amp; Economics</w:t>
      </w:r>
    </w:p>
    <w:p w14:paraId="5FE85CF5" w14:textId="77777777" w:rsidR="00412E6A" w:rsidRPr="00412E6A" w:rsidRDefault="00412E6A" w:rsidP="00412E6A">
      <w:pPr>
        <w:tabs>
          <w:tab w:val="left" w:pos="2562"/>
        </w:tabs>
        <w:spacing w:line="360" w:lineRule="auto"/>
        <w:jc w:val="center"/>
        <w:rPr>
          <w:rFonts w:ascii="Arial" w:hAnsi="Arial" w:cs="Arial"/>
          <w:b/>
          <w:sz w:val="28"/>
          <w:szCs w:val="28"/>
        </w:rPr>
      </w:pPr>
      <w:r w:rsidRPr="00412E6A">
        <w:rPr>
          <w:rFonts w:ascii="Arial" w:hAnsi="Arial" w:cs="Arial"/>
          <w:b/>
          <w:sz w:val="28"/>
          <w:szCs w:val="28"/>
        </w:rPr>
        <w:t>Submitted by:</w:t>
      </w:r>
    </w:p>
    <w:p w14:paraId="7043072E" w14:textId="77777777" w:rsidR="00412E6A" w:rsidRPr="00412E6A" w:rsidRDefault="00412E6A" w:rsidP="00412E6A">
      <w:pPr>
        <w:tabs>
          <w:tab w:val="left" w:pos="3750"/>
        </w:tabs>
        <w:spacing w:line="360" w:lineRule="auto"/>
        <w:jc w:val="center"/>
        <w:rPr>
          <w:rFonts w:ascii="Arial" w:hAnsi="Arial" w:cs="Arial"/>
          <w:b/>
          <w:sz w:val="24"/>
          <w:szCs w:val="24"/>
        </w:rPr>
      </w:pPr>
      <w:bookmarkStart w:id="1" w:name="OLE_LINK9"/>
      <w:proofErr w:type="spellStart"/>
      <w:r w:rsidRPr="00412E6A">
        <w:rPr>
          <w:rFonts w:ascii="Arial" w:hAnsi="Arial" w:cs="Arial"/>
          <w:b/>
          <w:sz w:val="24"/>
          <w:szCs w:val="24"/>
        </w:rPr>
        <w:t>Seafath</w:t>
      </w:r>
      <w:proofErr w:type="spellEnd"/>
      <w:r w:rsidRPr="00412E6A">
        <w:rPr>
          <w:rFonts w:ascii="Arial" w:hAnsi="Arial" w:cs="Arial"/>
          <w:b/>
          <w:sz w:val="24"/>
          <w:szCs w:val="24"/>
        </w:rPr>
        <w:t>-E-</w:t>
      </w:r>
      <w:proofErr w:type="spellStart"/>
      <w:r w:rsidRPr="00412E6A">
        <w:rPr>
          <w:rFonts w:ascii="Arial" w:hAnsi="Arial" w:cs="Arial"/>
          <w:b/>
          <w:sz w:val="24"/>
          <w:szCs w:val="24"/>
        </w:rPr>
        <w:t>Saifa</w:t>
      </w:r>
      <w:proofErr w:type="spellEnd"/>
    </w:p>
    <w:bookmarkEnd w:id="1"/>
    <w:p w14:paraId="56776A4B" w14:textId="77777777" w:rsidR="00412E6A" w:rsidRPr="00412E6A" w:rsidRDefault="00412E6A" w:rsidP="00412E6A">
      <w:pPr>
        <w:shd w:val="clear" w:color="auto" w:fill="FFFFFF"/>
        <w:spacing w:after="335" w:line="360" w:lineRule="auto"/>
        <w:jc w:val="center"/>
        <w:rPr>
          <w:rFonts w:ascii="Arial" w:hAnsi="Arial" w:cs="Arial"/>
          <w:b/>
          <w:sz w:val="24"/>
          <w:szCs w:val="24"/>
        </w:rPr>
      </w:pPr>
      <w:r w:rsidRPr="00412E6A">
        <w:rPr>
          <w:rFonts w:ascii="Arial" w:hAnsi="Arial" w:cs="Arial"/>
          <w:b/>
          <w:sz w:val="24"/>
          <w:szCs w:val="24"/>
        </w:rPr>
        <w:t>ID:111 162 014</w:t>
      </w:r>
    </w:p>
    <w:p w14:paraId="1473BBF7" w14:textId="77777777" w:rsidR="00412E6A" w:rsidRPr="00412E6A" w:rsidRDefault="00412E6A" w:rsidP="00FF66AF">
      <w:pPr>
        <w:shd w:val="clear" w:color="auto" w:fill="FFFFFF"/>
        <w:spacing w:after="335" w:line="360" w:lineRule="auto"/>
        <w:jc w:val="center"/>
        <w:rPr>
          <w:rFonts w:ascii="Arial" w:hAnsi="Arial" w:cs="Arial"/>
          <w:b/>
          <w:sz w:val="32"/>
          <w:szCs w:val="32"/>
        </w:rPr>
      </w:pPr>
      <w:r w:rsidRPr="00412E6A">
        <w:rPr>
          <w:rFonts w:ascii="Arial" w:hAnsi="Arial" w:cs="Arial"/>
          <w:b/>
          <w:sz w:val="32"/>
          <w:szCs w:val="32"/>
        </w:rPr>
        <w:t>School of Business &amp; Economics</w:t>
      </w:r>
    </w:p>
    <w:p w14:paraId="36FEBA10" w14:textId="77777777" w:rsidR="00412E6A" w:rsidRPr="00412E6A" w:rsidRDefault="00FF66AF" w:rsidP="00412E6A">
      <w:pPr>
        <w:shd w:val="clear" w:color="auto" w:fill="FFFFFF"/>
        <w:spacing w:after="335" w:line="360" w:lineRule="auto"/>
        <w:jc w:val="center"/>
        <w:rPr>
          <w:rFonts w:ascii="Arial" w:hAnsi="Arial" w:cs="Arial"/>
          <w:b/>
          <w:sz w:val="24"/>
          <w:szCs w:val="24"/>
        </w:rPr>
      </w:pPr>
      <w:r w:rsidRPr="00B11993">
        <w:rPr>
          <w:rFonts w:ascii="Times New Roman" w:hAnsi="Times New Roman" w:cs="Times New Roman"/>
          <w:noProof/>
          <w:sz w:val="40"/>
          <w:szCs w:val="40"/>
          <w:lang w:val="en-US"/>
        </w:rPr>
        <w:drawing>
          <wp:inline distT="0" distB="0" distL="0" distR="0" wp14:anchorId="5DB59B52" wp14:editId="1B14758E">
            <wp:extent cx="736473" cy="665277"/>
            <wp:effectExtent l="0" t="0" r="6985" b="1905"/>
            <wp:docPr id="11"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4967" cy="754249"/>
                    </a:xfrm>
                    <a:prstGeom prst="rect">
                      <a:avLst/>
                    </a:prstGeom>
                    <a:noFill/>
                    <a:ln>
                      <a:noFill/>
                    </a:ln>
                  </pic:spPr>
                </pic:pic>
              </a:graphicData>
            </a:graphic>
          </wp:inline>
        </w:drawing>
      </w:r>
    </w:p>
    <w:p w14:paraId="6534CEA7" w14:textId="77777777" w:rsidR="00412E6A" w:rsidRPr="00FF66AF" w:rsidRDefault="00FF66AF" w:rsidP="00412E6A">
      <w:pPr>
        <w:tabs>
          <w:tab w:val="left" w:pos="1423"/>
        </w:tabs>
        <w:spacing w:line="360" w:lineRule="auto"/>
        <w:jc w:val="center"/>
        <w:rPr>
          <w:rFonts w:ascii="Arial" w:hAnsi="Arial" w:cs="Arial"/>
          <w:b/>
          <w:sz w:val="40"/>
          <w:szCs w:val="40"/>
        </w:rPr>
      </w:pPr>
      <w:r w:rsidRPr="00FF66AF">
        <w:rPr>
          <w:rFonts w:ascii="Arial" w:hAnsi="Arial" w:cs="Arial"/>
          <w:b/>
          <w:sz w:val="40"/>
          <w:szCs w:val="40"/>
        </w:rPr>
        <w:t xml:space="preserve">  </w:t>
      </w:r>
      <w:r w:rsidR="00412E6A" w:rsidRPr="00FF66AF">
        <w:rPr>
          <w:rFonts w:ascii="Arial" w:hAnsi="Arial" w:cs="Arial"/>
          <w:b/>
          <w:sz w:val="40"/>
          <w:szCs w:val="40"/>
        </w:rPr>
        <w:t>UNITED INTERNATIONAL UNIVERSITY</w:t>
      </w:r>
    </w:p>
    <w:p w14:paraId="35E8CA84" w14:textId="77777777" w:rsidR="00FF66AF" w:rsidRPr="00FF66AF" w:rsidRDefault="00E941A3" w:rsidP="00FF66AF">
      <w:pPr>
        <w:shd w:val="clear" w:color="auto" w:fill="FFFFFF"/>
        <w:spacing w:after="335"/>
        <w:jc w:val="center"/>
        <w:rPr>
          <w:rFonts w:ascii="Arial" w:hAnsi="Arial" w:cs="Arial"/>
          <w:b/>
          <w:sz w:val="28"/>
          <w:szCs w:val="28"/>
        </w:rPr>
      </w:pPr>
      <w:r>
        <w:rPr>
          <w:rFonts w:ascii="Arial" w:hAnsi="Arial" w:cs="Arial"/>
          <w:b/>
          <w:sz w:val="28"/>
          <w:szCs w:val="28"/>
        </w:rPr>
        <w:t>Date of Submission: 30</w:t>
      </w:r>
      <w:r w:rsidR="001A1FB3" w:rsidRPr="001A1FB3">
        <w:rPr>
          <w:rFonts w:ascii="Arial" w:hAnsi="Arial" w:cs="Arial"/>
          <w:b/>
          <w:sz w:val="28"/>
          <w:szCs w:val="28"/>
          <w:vertAlign w:val="superscript"/>
        </w:rPr>
        <w:t>th</w:t>
      </w:r>
      <w:r w:rsidR="001A1FB3">
        <w:rPr>
          <w:rFonts w:ascii="Arial" w:hAnsi="Arial" w:cs="Arial"/>
          <w:b/>
          <w:sz w:val="28"/>
          <w:szCs w:val="28"/>
        </w:rPr>
        <w:t xml:space="preserve"> </w:t>
      </w:r>
      <w:r w:rsidR="00837A19">
        <w:rPr>
          <w:rFonts w:ascii="Arial" w:hAnsi="Arial" w:cs="Arial"/>
          <w:b/>
          <w:sz w:val="28"/>
          <w:szCs w:val="28"/>
        </w:rPr>
        <w:t>December, 2024</w:t>
      </w:r>
      <w:r w:rsidR="00FF66AF" w:rsidRPr="00FF66AF">
        <w:rPr>
          <w:rFonts w:ascii="Arial" w:hAnsi="Arial" w:cs="Arial"/>
          <w:b/>
          <w:sz w:val="28"/>
          <w:szCs w:val="28"/>
        </w:rPr>
        <w:t>.</w:t>
      </w:r>
    </w:p>
    <w:p w14:paraId="3EADE85E" w14:textId="77777777" w:rsidR="00DD5E74" w:rsidRPr="00E33F8A" w:rsidRDefault="00DD5E74" w:rsidP="00E33F8A">
      <w:pPr>
        <w:pStyle w:val="Heading1"/>
        <w:rPr>
          <w:rStyle w:val="IntenseReference"/>
        </w:rPr>
      </w:pPr>
      <w:bookmarkStart w:id="2" w:name="_Toc123314313"/>
      <w:bookmarkStart w:id="3" w:name="_Toc136143681"/>
      <w:bookmarkStart w:id="4" w:name="_Toc189732027"/>
      <w:r w:rsidRPr="00E33F8A">
        <w:rPr>
          <w:rStyle w:val="IntenseReference"/>
        </w:rPr>
        <w:lastRenderedPageBreak/>
        <w:t>Letter of Transmittal</w:t>
      </w:r>
      <w:bookmarkEnd w:id="2"/>
      <w:bookmarkEnd w:id="3"/>
      <w:bookmarkEnd w:id="4"/>
    </w:p>
    <w:p w14:paraId="30B843C1" w14:textId="77777777" w:rsidR="00310554" w:rsidRDefault="00310554" w:rsidP="00310554">
      <w:pPr>
        <w:autoSpaceDN w:val="0"/>
        <w:spacing w:after="0" w:line="276" w:lineRule="auto"/>
        <w:jc w:val="both"/>
        <w:rPr>
          <w:rFonts w:ascii="Times New Roman" w:eastAsia="Yu Mincho" w:hAnsi="Times New Roman" w:cs="Times New Roman"/>
          <w:bCs/>
          <w:sz w:val="24"/>
          <w:szCs w:val="24"/>
          <w:lang w:eastAsia="en-GB" w:bidi="bn-IN"/>
        </w:rPr>
      </w:pPr>
    </w:p>
    <w:p w14:paraId="280C0248" w14:textId="77777777" w:rsidR="00DD5E74" w:rsidRPr="00310554" w:rsidRDefault="00E941A3" w:rsidP="00A43327">
      <w:pPr>
        <w:autoSpaceDN w:val="0"/>
        <w:spacing w:after="0" w:line="276" w:lineRule="auto"/>
        <w:jc w:val="both"/>
        <w:rPr>
          <w:rFonts w:ascii="Arial" w:eastAsia="Yu Mincho" w:hAnsi="Arial" w:cs="Arial"/>
          <w:b/>
          <w:bCs/>
          <w:sz w:val="32"/>
          <w:szCs w:val="32"/>
          <w:u w:val="single"/>
          <w:lang w:eastAsia="en-GB" w:bidi="bn-IN"/>
        </w:rPr>
      </w:pPr>
      <w:r>
        <w:rPr>
          <w:rFonts w:ascii="Arial" w:eastAsia="Yu Mincho" w:hAnsi="Arial" w:cs="Arial"/>
          <w:bCs/>
          <w:sz w:val="24"/>
          <w:szCs w:val="24"/>
          <w:lang w:eastAsia="en-GB" w:bidi="bn-IN"/>
        </w:rPr>
        <w:t>30</w:t>
      </w:r>
      <w:r w:rsidR="001A1FB3" w:rsidRPr="001A1FB3">
        <w:rPr>
          <w:rFonts w:ascii="Arial" w:eastAsia="Yu Mincho" w:hAnsi="Arial" w:cs="Arial"/>
          <w:bCs/>
          <w:sz w:val="24"/>
          <w:szCs w:val="24"/>
          <w:vertAlign w:val="superscript"/>
          <w:lang w:eastAsia="en-GB" w:bidi="bn-IN"/>
        </w:rPr>
        <w:t>th</w:t>
      </w:r>
      <w:r w:rsidR="001A1FB3">
        <w:rPr>
          <w:rFonts w:ascii="Arial" w:eastAsia="Yu Mincho" w:hAnsi="Arial" w:cs="Arial"/>
          <w:bCs/>
          <w:sz w:val="24"/>
          <w:szCs w:val="24"/>
          <w:lang w:eastAsia="en-GB" w:bidi="bn-IN"/>
        </w:rPr>
        <w:t xml:space="preserve"> </w:t>
      </w:r>
      <w:r w:rsidR="00CA6D69">
        <w:rPr>
          <w:rFonts w:ascii="Arial" w:eastAsia="Yu Mincho" w:hAnsi="Arial" w:cs="Arial"/>
          <w:bCs/>
          <w:sz w:val="24"/>
          <w:szCs w:val="24"/>
          <w:lang w:eastAsia="en-GB" w:bidi="bn-IN"/>
        </w:rPr>
        <w:t>December 2024</w:t>
      </w:r>
    </w:p>
    <w:p w14:paraId="6FC03C5A" w14:textId="77777777" w:rsidR="00DD5E74" w:rsidRPr="00310554" w:rsidRDefault="00DD5E74" w:rsidP="00A43327">
      <w:pPr>
        <w:autoSpaceDN w:val="0"/>
        <w:spacing w:after="0" w:line="276" w:lineRule="auto"/>
        <w:jc w:val="both"/>
        <w:rPr>
          <w:rFonts w:ascii="Arial" w:eastAsia="Yu Mincho" w:hAnsi="Arial" w:cs="Arial"/>
          <w:bCs/>
          <w:sz w:val="24"/>
          <w:szCs w:val="24"/>
          <w:lang w:eastAsia="en-GB" w:bidi="bn-IN"/>
        </w:rPr>
      </w:pPr>
      <w:r w:rsidRPr="00310554">
        <w:rPr>
          <w:rFonts w:ascii="Arial" w:eastAsia="Yu Mincho" w:hAnsi="Arial" w:cs="Arial"/>
          <w:bCs/>
          <w:sz w:val="24"/>
          <w:szCs w:val="24"/>
          <w:lang w:eastAsia="en-GB" w:bidi="bn-IN"/>
        </w:rPr>
        <w:t xml:space="preserve">Md. </w:t>
      </w:r>
      <w:proofErr w:type="spellStart"/>
      <w:r w:rsidRPr="00310554">
        <w:rPr>
          <w:rFonts w:ascii="Arial" w:eastAsia="Yu Mincho" w:hAnsi="Arial" w:cs="Arial"/>
          <w:bCs/>
          <w:sz w:val="24"/>
          <w:szCs w:val="24"/>
          <w:lang w:eastAsia="en-GB" w:bidi="bn-IN"/>
        </w:rPr>
        <w:t>Shariful</w:t>
      </w:r>
      <w:proofErr w:type="spellEnd"/>
      <w:r w:rsidRPr="00310554">
        <w:rPr>
          <w:rFonts w:ascii="Arial" w:eastAsia="Yu Mincho" w:hAnsi="Arial" w:cs="Arial"/>
          <w:bCs/>
          <w:sz w:val="24"/>
          <w:szCs w:val="24"/>
          <w:lang w:eastAsia="en-GB" w:bidi="bn-IN"/>
        </w:rPr>
        <w:t xml:space="preserve"> Alam</w:t>
      </w:r>
    </w:p>
    <w:p w14:paraId="3CD82B60" w14:textId="3C7D81A7" w:rsidR="00DD5E74" w:rsidRPr="00310554" w:rsidRDefault="003F14B9" w:rsidP="00A43327">
      <w:pPr>
        <w:autoSpaceDN w:val="0"/>
        <w:spacing w:after="0" w:line="276" w:lineRule="auto"/>
        <w:jc w:val="both"/>
        <w:rPr>
          <w:rFonts w:ascii="Arial" w:eastAsia="Yu Mincho" w:hAnsi="Arial" w:cs="Arial"/>
          <w:bCs/>
          <w:sz w:val="24"/>
          <w:szCs w:val="24"/>
          <w:lang w:eastAsia="en-GB" w:bidi="bn-IN"/>
        </w:rPr>
      </w:pPr>
      <w:r w:rsidRPr="00310554">
        <w:rPr>
          <w:rFonts w:ascii="Arial" w:eastAsia="Yu Mincho" w:hAnsi="Arial" w:cs="Arial"/>
          <w:bCs/>
          <w:sz w:val="24"/>
          <w:szCs w:val="24"/>
          <w:lang w:eastAsia="en-GB" w:bidi="bn-IN"/>
        </w:rPr>
        <w:t>Professor</w:t>
      </w:r>
    </w:p>
    <w:p w14:paraId="4C04E441" w14:textId="77777777" w:rsidR="00DD5E74" w:rsidRPr="00310554" w:rsidRDefault="00DD5E74" w:rsidP="00A43327">
      <w:pPr>
        <w:autoSpaceDN w:val="0"/>
        <w:spacing w:after="0" w:line="276" w:lineRule="auto"/>
        <w:jc w:val="both"/>
        <w:rPr>
          <w:rFonts w:ascii="Arial" w:eastAsia="Yu Mincho" w:hAnsi="Arial" w:cs="Arial"/>
          <w:bCs/>
          <w:sz w:val="24"/>
          <w:szCs w:val="24"/>
          <w:lang w:eastAsia="en-GB" w:bidi="bn-IN"/>
        </w:rPr>
      </w:pPr>
      <w:r w:rsidRPr="00310554">
        <w:rPr>
          <w:rFonts w:ascii="Arial" w:eastAsia="Yu Mincho" w:hAnsi="Arial" w:cs="Arial"/>
          <w:bCs/>
          <w:sz w:val="24"/>
          <w:szCs w:val="24"/>
          <w:lang w:eastAsia="en-GB" w:bidi="bn-IN"/>
        </w:rPr>
        <w:t>School of Business &amp; Economics</w:t>
      </w:r>
    </w:p>
    <w:p w14:paraId="72B57E68" w14:textId="77777777" w:rsidR="00DD5E74" w:rsidRPr="00310554" w:rsidRDefault="00DD5E74" w:rsidP="00A43327">
      <w:pPr>
        <w:autoSpaceDN w:val="0"/>
        <w:spacing w:after="0" w:line="276" w:lineRule="auto"/>
        <w:jc w:val="both"/>
        <w:rPr>
          <w:rFonts w:ascii="Arial" w:eastAsia="Yu Mincho" w:hAnsi="Arial" w:cs="Arial"/>
          <w:bCs/>
          <w:sz w:val="24"/>
          <w:szCs w:val="24"/>
          <w:lang w:eastAsia="en-GB" w:bidi="bn-IN"/>
        </w:rPr>
      </w:pPr>
      <w:r w:rsidRPr="00310554">
        <w:rPr>
          <w:rFonts w:ascii="Arial" w:eastAsia="Yu Mincho" w:hAnsi="Arial" w:cs="Arial"/>
          <w:bCs/>
          <w:sz w:val="24"/>
          <w:szCs w:val="24"/>
          <w:lang w:eastAsia="en-GB" w:bidi="bn-IN"/>
        </w:rPr>
        <w:t>United International University</w:t>
      </w:r>
    </w:p>
    <w:p w14:paraId="37BF5218" w14:textId="77777777" w:rsidR="00DD5E74" w:rsidRDefault="00DD5E74" w:rsidP="00A43327">
      <w:pPr>
        <w:autoSpaceDN w:val="0"/>
        <w:spacing w:after="0" w:line="360" w:lineRule="auto"/>
        <w:jc w:val="both"/>
        <w:rPr>
          <w:rFonts w:ascii="Times New Roman" w:eastAsia="Yu Mincho" w:hAnsi="Times New Roman" w:cs="Times New Roman"/>
          <w:b/>
          <w:bCs/>
          <w:sz w:val="24"/>
          <w:szCs w:val="24"/>
          <w:u w:val="double"/>
          <w:lang w:eastAsia="en-GB" w:bidi="bn-IN"/>
        </w:rPr>
      </w:pPr>
    </w:p>
    <w:p w14:paraId="41BD355D" w14:textId="77777777" w:rsidR="00DD5E74" w:rsidRPr="00310554" w:rsidRDefault="00DD5E74" w:rsidP="00A43327">
      <w:pPr>
        <w:autoSpaceDN w:val="0"/>
        <w:spacing w:after="0" w:line="360" w:lineRule="auto"/>
        <w:jc w:val="both"/>
        <w:rPr>
          <w:rFonts w:ascii="Arial" w:eastAsia="Yu Mincho" w:hAnsi="Arial" w:cs="Arial"/>
          <w:bCs/>
          <w:sz w:val="24"/>
          <w:szCs w:val="24"/>
          <w:lang w:eastAsia="en-GB" w:bidi="bn-IN"/>
        </w:rPr>
      </w:pPr>
      <w:r w:rsidRPr="00310554">
        <w:rPr>
          <w:rFonts w:ascii="Arial" w:eastAsia="Yu Mincho" w:hAnsi="Arial" w:cs="Arial"/>
          <w:bCs/>
          <w:sz w:val="24"/>
          <w:szCs w:val="24"/>
          <w:lang w:eastAsia="en-GB" w:bidi="bn-IN"/>
        </w:rPr>
        <w:t xml:space="preserve">Subject: </w:t>
      </w:r>
      <w:r w:rsidR="003F14B9" w:rsidRPr="00310554">
        <w:rPr>
          <w:rFonts w:ascii="Arial" w:eastAsia="Yu Mincho" w:hAnsi="Arial" w:cs="Arial"/>
          <w:bCs/>
          <w:sz w:val="24"/>
          <w:szCs w:val="24"/>
          <w:lang w:eastAsia="en-GB" w:bidi="bn-IN"/>
        </w:rPr>
        <w:t>Submission of Internship</w:t>
      </w:r>
      <w:r w:rsidRPr="00310554">
        <w:rPr>
          <w:rFonts w:ascii="Arial" w:eastAsia="Yu Mincho" w:hAnsi="Arial" w:cs="Arial"/>
          <w:bCs/>
          <w:sz w:val="24"/>
          <w:szCs w:val="24"/>
          <w:lang w:eastAsia="en-GB" w:bidi="bn-IN"/>
        </w:rPr>
        <w:t xml:space="preserve"> Report on </w:t>
      </w:r>
      <w:r w:rsidR="003F14B9" w:rsidRPr="00310554">
        <w:rPr>
          <w:rFonts w:ascii="Arial" w:eastAsia="Yu Mincho" w:hAnsi="Arial" w:cs="Arial"/>
          <w:b/>
          <w:bCs/>
          <w:sz w:val="24"/>
          <w:szCs w:val="24"/>
          <w:u w:val="single"/>
          <w:lang w:eastAsia="en-GB" w:bidi="bn-IN"/>
        </w:rPr>
        <w:t xml:space="preserve">‘Marketing Practices of Shahjalal Islami Bank: Focusing on </w:t>
      </w:r>
      <w:proofErr w:type="spellStart"/>
      <w:r w:rsidR="003F14B9" w:rsidRPr="00310554">
        <w:rPr>
          <w:rFonts w:ascii="Arial" w:eastAsia="Yu Mincho" w:hAnsi="Arial" w:cs="Arial"/>
          <w:b/>
          <w:bCs/>
          <w:sz w:val="24"/>
          <w:szCs w:val="24"/>
          <w:u w:val="single"/>
          <w:lang w:eastAsia="en-GB" w:bidi="bn-IN"/>
        </w:rPr>
        <w:t>Shahriah</w:t>
      </w:r>
      <w:proofErr w:type="spellEnd"/>
      <w:r w:rsidR="003F14B9" w:rsidRPr="00310554">
        <w:rPr>
          <w:rFonts w:ascii="Arial" w:eastAsia="Yu Mincho" w:hAnsi="Arial" w:cs="Arial"/>
          <w:b/>
          <w:bCs/>
          <w:sz w:val="24"/>
          <w:szCs w:val="24"/>
          <w:u w:val="single"/>
          <w:lang w:eastAsia="en-GB" w:bidi="bn-IN"/>
        </w:rPr>
        <w:t xml:space="preserve"> Based Services</w:t>
      </w:r>
      <w:r w:rsidRPr="00310554">
        <w:rPr>
          <w:rFonts w:ascii="Arial" w:eastAsia="Yu Mincho" w:hAnsi="Arial" w:cs="Arial"/>
          <w:b/>
          <w:bCs/>
          <w:sz w:val="24"/>
          <w:szCs w:val="24"/>
          <w:u w:val="single"/>
          <w:lang w:eastAsia="en-GB" w:bidi="bn-IN"/>
        </w:rPr>
        <w:t>’</w:t>
      </w:r>
      <w:r w:rsidRPr="00310554">
        <w:rPr>
          <w:rFonts w:ascii="Arial" w:eastAsia="Yu Mincho" w:hAnsi="Arial" w:cs="Arial"/>
          <w:bCs/>
          <w:sz w:val="24"/>
          <w:szCs w:val="24"/>
          <w:lang w:eastAsia="en-GB" w:bidi="bn-IN"/>
        </w:rPr>
        <w:t>.</w:t>
      </w:r>
    </w:p>
    <w:p w14:paraId="12B5180A" w14:textId="77777777" w:rsidR="006B5B47" w:rsidRDefault="006B5B47" w:rsidP="00A43327">
      <w:pPr>
        <w:autoSpaceDN w:val="0"/>
        <w:spacing w:after="0" w:line="360" w:lineRule="auto"/>
        <w:jc w:val="both"/>
        <w:rPr>
          <w:rFonts w:ascii="Arial" w:eastAsia="Yu Mincho" w:hAnsi="Arial" w:cs="Arial"/>
          <w:bCs/>
          <w:sz w:val="24"/>
          <w:szCs w:val="24"/>
          <w:u w:val="single"/>
          <w:lang w:eastAsia="en-GB" w:bidi="bn-IN"/>
        </w:rPr>
      </w:pPr>
    </w:p>
    <w:p w14:paraId="4867F6A6" w14:textId="77777777" w:rsidR="00DD5E74" w:rsidRPr="00310554" w:rsidRDefault="00DD5E74" w:rsidP="00A43327">
      <w:pPr>
        <w:autoSpaceDN w:val="0"/>
        <w:spacing w:after="0" w:line="360" w:lineRule="auto"/>
        <w:jc w:val="both"/>
        <w:rPr>
          <w:rFonts w:ascii="Arial" w:eastAsia="Yu Mincho" w:hAnsi="Arial" w:cs="Arial"/>
          <w:bCs/>
          <w:sz w:val="24"/>
          <w:szCs w:val="24"/>
          <w:lang w:eastAsia="en-GB" w:bidi="bn-IN"/>
        </w:rPr>
      </w:pPr>
      <w:proofErr w:type="spellStart"/>
      <w:r w:rsidRPr="00310554">
        <w:rPr>
          <w:rFonts w:ascii="Arial" w:eastAsia="Yu Mincho" w:hAnsi="Arial" w:cs="Arial"/>
          <w:bCs/>
          <w:sz w:val="24"/>
          <w:szCs w:val="24"/>
          <w:lang w:eastAsia="en-GB" w:bidi="bn-IN"/>
        </w:rPr>
        <w:t>Assalamu</w:t>
      </w:r>
      <w:proofErr w:type="spellEnd"/>
      <w:r w:rsidRPr="00310554">
        <w:rPr>
          <w:rFonts w:ascii="Arial" w:eastAsia="Yu Mincho" w:hAnsi="Arial" w:cs="Arial"/>
          <w:bCs/>
          <w:sz w:val="24"/>
          <w:szCs w:val="24"/>
          <w:lang w:eastAsia="en-GB" w:bidi="bn-IN"/>
        </w:rPr>
        <w:t xml:space="preserve"> </w:t>
      </w:r>
      <w:proofErr w:type="spellStart"/>
      <w:r w:rsidRPr="00310554">
        <w:rPr>
          <w:rFonts w:ascii="Arial" w:eastAsia="Yu Mincho" w:hAnsi="Arial" w:cs="Arial"/>
          <w:bCs/>
          <w:sz w:val="24"/>
          <w:szCs w:val="24"/>
          <w:lang w:eastAsia="en-GB" w:bidi="bn-IN"/>
        </w:rPr>
        <w:t>Alaikum</w:t>
      </w:r>
      <w:proofErr w:type="spellEnd"/>
      <w:r w:rsidRPr="00310554">
        <w:rPr>
          <w:rFonts w:ascii="Arial" w:eastAsia="Yu Mincho" w:hAnsi="Arial" w:cs="Arial"/>
          <w:bCs/>
          <w:sz w:val="24"/>
          <w:szCs w:val="24"/>
          <w:lang w:eastAsia="en-GB" w:bidi="bn-IN"/>
        </w:rPr>
        <w:t xml:space="preserve"> Sir,</w:t>
      </w:r>
    </w:p>
    <w:p w14:paraId="576E0EED" w14:textId="77777777" w:rsidR="00DD5E74" w:rsidRPr="00310554" w:rsidRDefault="003F14B9" w:rsidP="00A43327">
      <w:pPr>
        <w:spacing w:line="360" w:lineRule="auto"/>
        <w:jc w:val="both"/>
        <w:rPr>
          <w:rFonts w:ascii="Arial" w:hAnsi="Arial" w:cs="Arial"/>
          <w:b/>
          <w:sz w:val="24"/>
          <w:szCs w:val="24"/>
          <w:u w:val="single"/>
        </w:rPr>
      </w:pPr>
      <w:r w:rsidRPr="00310554">
        <w:rPr>
          <w:rFonts w:ascii="Arial" w:hAnsi="Arial" w:cs="Arial"/>
          <w:sz w:val="24"/>
          <w:szCs w:val="24"/>
        </w:rPr>
        <w:t>With due respect, I am</w:t>
      </w:r>
      <w:r w:rsidR="00DD5E74" w:rsidRPr="00310554">
        <w:rPr>
          <w:rFonts w:ascii="Arial" w:hAnsi="Arial" w:cs="Arial"/>
          <w:sz w:val="24"/>
          <w:szCs w:val="24"/>
        </w:rPr>
        <w:t xml:space="preserve"> s</w:t>
      </w:r>
      <w:r w:rsidRPr="00310554">
        <w:rPr>
          <w:rFonts w:ascii="Arial" w:hAnsi="Arial" w:cs="Arial"/>
          <w:sz w:val="24"/>
          <w:szCs w:val="24"/>
        </w:rPr>
        <w:t>ubmitting an Internship</w:t>
      </w:r>
      <w:r w:rsidR="00DD5E74" w:rsidRPr="00310554">
        <w:rPr>
          <w:rFonts w:ascii="Arial" w:hAnsi="Arial" w:cs="Arial"/>
          <w:sz w:val="24"/>
          <w:szCs w:val="24"/>
        </w:rPr>
        <w:t xml:space="preserve"> report entitled </w:t>
      </w:r>
      <w:r w:rsidR="00DD5E74" w:rsidRPr="00310554">
        <w:rPr>
          <w:rFonts w:ascii="Arial" w:hAnsi="Arial" w:cs="Arial"/>
          <w:b/>
          <w:sz w:val="24"/>
          <w:szCs w:val="24"/>
          <w:u w:val="single"/>
        </w:rPr>
        <w:t>‘</w:t>
      </w:r>
      <w:r w:rsidRPr="00310554">
        <w:rPr>
          <w:rFonts w:ascii="Arial" w:hAnsi="Arial" w:cs="Arial"/>
          <w:b/>
          <w:sz w:val="24"/>
          <w:szCs w:val="24"/>
          <w:u w:val="single"/>
        </w:rPr>
        <w:t>Marketing Practices of Shahjalal Islami Bank: Focus</w:t>
      </w:r>
      <w:r w:rsidR="00786632" w:rsidRPr="00310554">
        <w:rPr>
          <w:rFonts w:ascii="Arial" w:hAnsi="Arial" w:cs="Arial"/>
          <w:b/>
          <w:sz w:val="24"/>
          <w:szCs w:val="24"/>
          <w:u w:val="single"/>
        </w:rPr>
        <w:t xml:space="preserve">ing on </w:t>
      </w:r>
      <w:proofErr w:type="spellStart"/>
      <w:r w:rsidR="00786632" w:rsidRPr="00310554">
        <w:rPr>
          <w:rFonts w:ascii="Arial" w:hAnsi="Arial" w:cs="Arial"/>
          <w:b/>
          <w:sz w:val="24"/>
          <w:szCs w:val="24"/>
          <w:u w:val="single"/>
        </w:rPr>
        <w:t>Shahriah</w:t>
      </w:r>
      <w:proofErr w:type="spellEnd"/>
      <w:r w:rsidR="00786632" w:rsidRPr="00310554">
        <w:rPr>
          <w:rFonts w:ascii="Arial" w:hAnsi="Arial" w:cs="Arial"/>
          <w:b/>
          <w:sz w:val="24"/>
          <w:szCs w:val="24"/>
          <w:u w:val="single"/>
        </w:rPr>
        <w:t xml:space="preserve"> Based Services’ </w:t>
      </w:r>
      <w:r w:rsidR="00786632" w:rsidRPr="00310554">
        <w:rPr>
          <w:rFonts w:ascii="Arial" w:hAnsi="Arial" w:cs="Arial"/>
          <w:sz w:val="24"/>
          <w:szCs w:val="24"/>
        </w:rPr>
        <w:t>as an integral part of my degree</w:t>
      </w:r>
      <w:r w:rsidRPr="00310554">
        <w:rPr>
          <w:rFonts w:ascii="Arial" w:hAnsi="Arial" w:cs="Arial"/>
          <w:sz w:val="24"/>
          <w:szCs w:val="24"/>
        </w:rPr>
        <w:t xml:space="preserve"> </w:t>
      </w:r>
      <w:r w:rsidR="00DD5E74" w:rsidRPr="00310554">
        <w:rPr>
          <w:rFonts w:ascii="Arial" w:hAnsi="Arial" w:cs="Arial"/>
          <w:sz w:val="24"/>
          <w:szCs w:val="24"/>
        </w:rPr>
        <w:t xml:space="preserve">requirement. </w:t>
      </w:r>
    </w:p>
    <w:p w14:paraId="343F8505" w14:textId="77777777" w:rsidR="00DD5E74" w:rsidRPr="00310554" w:rsidRDefault="00DD5E74" w:rsidP="00A43327">
      <w:pPr>
        <w:autoSpaceDN w:val="0"/>
        <w:spacing w:after="0" w:line="360" w:lineRule="auto"/>
        <w:jc w:val="both"/>
        <w:rPr>
          <w:rFonts w:ascii="Arial" w:hAnsi="Arial" w:cs="Arial"/>
          <w:sz w:val="24"/>
          <w:szCs w:val="24"/>
        </w:rPr>
      </w:pPr>
      <w:r w:rsidRPr="00310554">
        <w:rPr>
          <w:rFonts w:ascii="Arial" w:hAnsi="Arial" w:cs="Arial"/>
          <w:sz w:val="24"/>
          <w:szCs w:val="24"/>
        </w:rPr>
        <w:t>The purpose of making this report is to show the significance and contribut</w:t>
      </w:r>
      <w:r w:rsidR="00786632" w:rsidRPr="00310554">
        <w:rPr>
          <w:rFonts w:ascii="Arial" w:hAnsi="Arial" w:cs="Arial"/>
          <w:sz w:val="24"/>
          <w:szCs w:val="24"/>
        </w:rPr>
        <w:t>ion of marketing tools &amp; techniques</w:t>
      </w:r>
      <w:r w:rsidRPr="00310554">
        <w:rPr>
          <w:rFonts w:ascii="Arial" w:hAnsi="Arial" w:cs="Arial"/>
          <w:sz w:val="24"/>
          <w:szCs w:val="24"/>
        </w:rPr>
        <w:t xml:space="preserve"> related </w:t>
      </w:r>
      <w:r w:rsidR="00786632" w:rsidRPr="00310554">
        <w:rPr>
          <w:rFonts w:ascii="Arial" w:hAnsi="Arial" w:cs="Arial"/>
          <w:sz w:val="24"/>
          <w:szCs w:val="24"/>
        </w:rPr>
        <w:t xml:space="preserve">to </w:t>
      </w:r>
      <w:r w:rsidRPr="00310554">
        <w:rPr>
          <w:rFonts w:ascii="Arial" w:hAnsi="Arial" w:cs="Arial"/>
          <w:sz w:val="24"/>
          <w:szCs w:val="24"/>
        </w:rPr>
        <w:t>modern</w:t>
      </w:r>
      <w:r w:rsidR="00786632" w:rsidRPr="00310554">
        <w:rPr>
          <w:rFonts w:ascii="Arial" w:hAnsi="Arial" w:cs="Arial"/>
          <w:sz w:val="24"/>
          <w:szCs w:val="24"/>
        </w:rPr>
        <w:t xml:space="preserve"> day</w:t>
      </w:r>
      <w:r w:rsidRPr="00310554">
        <w:rPr>
          <w:rFonts w:ascii="Arial" w:hAnsi="Arial" w:cs="Arial"/>
          <w:sz w:val="24"/>
          <w:szCs w:val="24"/>
        </w:rPr>
        <w:t xml:space="preserve"> </w:t>
      </w:r>
      <w:r w:rsidR="00786632" w:rsidRPr="00310554">
        <w:rPr>
          <w:rFonts w:ascii="Arial" w:hAnsi="Arial" w:cs="Arial"/>
          <w:sz w:val="24"/>
          <w:szCs w:val="24"/>
        </w:rPr>
        <w:t xml:space="preserve">banking </w:t>
      </w:r>
      <w:r w:rsidRPr="00310554">
        <w:rPr>
          <w:rFonts w:ascii="Arial" w:hAnsi="Arial" w:cs="Arial"/>
          <w:sz w:val="24"/>
          <w:szCs w:val="24"/>
        </w:rPr>
        <w:t>trade</w:t>
      </w:r>
      <w:r w:rsidR="00786632" w:rsidRPr="00310554">
        <w:rPr>
          <w:rFonts w:ascii="Arial" w:hAnsi="Arial" w:cs="Arial"/>
          <w:sz w:val="24"/>
          <w:szCs w:val="24"/>
        </w:rPr>
        <w:t xml:space="preserve"> and early development of Shariah based Islamic banking that has been and is practiced widely in</w:t>
      </w:r>
      <w:r w:rsidRPr="00310554">
        <w:rPr>
          <w:rFonts w:ascii="Arial" w:hAnsi="Arial" w:cs="Arial"/>
          <w:sz w:val="24"/>
          <w:szCs w:val="24"/>
        </w:rPr>
        <w:t xml:space="preserve"> Bangladesh. It has been a great a</w:t>
      </w:r>
      <w:r w:rsidR="00786632" w:rsidRPr="00310554">
        <w:rPr>
          <w:rFonts w:ascii="Arial" w:hAnsi="Arial" w:cs="Arial"/>
          <w:sz w:val="24"/>
          <w:szCs w:val="24"/>
        </w:rPr>
        <w:t>nd informative experience for me as I learned how the Islamic Banking System</w:t>
      </w:r>
      <w:r w:rsidRPr="00310554">
        <w:rPr>
          <w:rFonts w:ascii="Arial" w:hAnsi="Arial" w:cs="Arial"/>
          <w:sz w:val="24"/>
          <w:szCs w:val="24"/>
        </w:rPr>
        <w:t xml:space="preserve"> in our country operates.</w:t>
      </w:r>
      <w:r w:rsidR="00310554" w:rsidRPr="00310554">
        <w:rPr>
          <w:rFonts w:ascii="Arial" w:hAnsi="Arial" w:cs="Arial"/>
          <w:sz w:val="24"/>
          <w:szCs w:val="24"/>
        </w:rPr>
        <w:t xml:space="preserve"> While</w:t>
      </w:r>
      <w:r w:rsidRPr="00310554">
        <w:rPr>
          <w:rFonts w:ascii="Arial" w:hAnsi="Arial" w:cs="Arial"/>
          <w:sz w:val="24"/>
          <w:szCs w:val="24"/>
        </w:rPr>
        <w:t xml:space="preserve"> </w:t>
      </w:r>
      <w:r w:rsidR="00310554" w:rsidRPr="00310554">
        <w:rPr>
          <w:rFonts w:ascii="Arial" w:hAnsi="Arial" w:cs="Arial"/>
          <w:sz w:val="24"/>
          <w:szCs w:val="24"/>
        </w:rPr>
        <w:t xml:space="preserve">formulating this report I went through a rigorous information survey and investigated or questioned many higher officers from the bank. As I may conclude from this report, that </w:t>
      </w:r>
      <w:r w:rsidR="00786632" w:rsidRPr="00310554">
        <w:rPr>
          <w:rFonts w:ascii="Arial" w:hAnsi="Arial" w:cs="Arial"/>
          <w:sz w:val="24"/>
          <w:szCs w:val="24"/>
        </w:rPr>
        <w:t>I</w:t>
      </w:r>
      <w:r w:rsidRPr="00310554">
        <w:rPr>
          <w:rFonts w:ascii="Arial" w:hAnsi="Arial" w:cs="Arial"/>
          <w:sz w:val="24"/>
          <w:szCs w:val="24"/>
        </w:rPr>
        <w:t xml:space="preserve"> </w:t>
      </w:r>
      <w:r w:rsidR="00310554" w:rsidRPr="00310554">
        <w:rPr>
          <w:rFonts w:ascii="Arial" w:hAnsi="Arial" w:cs="Arial"/>
          <w:sz w:val="24"/>
          <w:szCs w:val="24"/>
        </w:rPr>
        <w:t>have tried to gather</w:t>
      </w:r>
      <w:r w:rsidRPr="00310554">
        <w:rPr>
          <w:rFonts w:ascii="Arial" w:hAnsi="Arial" w:cs="Arial"/>
          <w:sz w:val="24"/>
          <w:szCs w:val="24"/>
        </w:rPr>
        <w:t xml:space="preserve"> adequate experience &amp; other corresponding obligation as per your requirements</w:t>
      </w:r>
      <w:r w:rsidR="00786632" w:rsidRPr="00310554">
        <w:rPr>
          <w:rFonts w:ascii="Arial" w:hAnsi="Arial" w:cs="Arial"/>
          <w:sz w:val="24"/>
          <w:szCs w:val="24"/>
        </w:rPr>
        <w:t xml:space="preserve"> and I</w:t>
      </w:r>
      <w:r w:rsidRPr="00310554">
        <w:rPr>
          <w:rFonts w:ascii="Arial" w:hAnsi="Arial" w:cs="Arial"/>
          <w:sz w:val="24"/>
          <w:szCs w:val="24"/>
        </w:rPr>
        <w:t xml:space="preserve"> hope to share this experience and knowledge with you through this report. </w:t>
      </w:r>
      <w:r w:rsidR="00310554" w:rsidRPr="00310554">
        <w:rPr>
          <w:rFonts w:ascii="Arial" w:hAnsi="Arial" w:cs="Arial"/>
          <w:sz w:val="24"/>
          <w:szCs w:val="24"/>
        </w:rPr>
        <w:t xml:space="preserve"> </w:t>
      </w:r>
    </w:p>
    <w:p w14:paraId="03DEF261" w14:textId="77777777" w:rsidR="00DD5E74" w:rsidRPr="00310554" w:rsidRDefault="00786632" w:rsidP="00A43327">
      <w:pPr>
        <w:autoSpaceDN w:val="0"/>
        <w:spacing w:after="0" w:line="360" w:lineRule="auto"/>
        <w:jc w:val="both"/>
        <w:rPr>
          <w:rFonts w:ascii="Arial" w:hAnsi="Arial" w:cs="Arial"/>
          <w:sz w:val="24"/>
          <w:szCs w:val="24"/>
        </w:rPr>
      </w:pPr>
      <w:r w:rsidRPr="00310554">
        <w:rPr>
          <w:rFonts w:ascii="Arial" w:hAnsi="Arial" w:cs="Arial"/>
          <w:sz w:val="24"/>
          <w:szCs w:val="24"/>
        </w:rPr>
        <w:t>I</w:t>
      </w:r>
      <w:r w:rsidR="00DD5E74" w:rsidRPr="00310554">
        <w:rPr>
          <w:rFonts w:ascii="Arial" w:hAnsi="Arial" w:cs="Arial"/>
          <w:sz w:val="24"/>
          <w:szCs w:val="24"/>
        </w:rPr>
        <w:t xml:space="preserve"> expect this report will meet your proper anticipation</w:t>
      </w:r>
      <w:r w:rsidRPr="00310554">
        <w:rPr>
          <w:rFonts w:ascii="Arial" w:hAnsi="Arial" w:cs="Arial"/>
          <w:sz w:val="24"/>
          <w:szCs w:val="24"/>
        </w:rPr>
        <w:t>s about the Islamic Banking Sector that is emerging in our country. I</w:t>
      </w:r>
      <w:r w:rsidR="00DD5E74" w:rsidRPr="00310554">
        <w:rPr>
          <w:rFonts w:ascii="Arial" w:hAnsi="Arial" w:cs="Arial"/>
          <w:sz w:val="24"/>
          <w:szCs w:val="24"/>
        </w:rPr>
        <w:t xml:space="preserve"> will be more than happy to provide any clarifications if required on any of the relevant matters.</w:t>
      </w:r>
    </w:p>
    <w:p w14:paraId="1B051363" w14:textId="77777777" w:rsidR="006B5B47" w:rsidRDefault="00DD5E74" w:rsidP="00A43327">
      <w:pPr>
        <w:autoSpaceDN w:val="0"/>
        <w:spacing w:after="0" w:line="360" w:lineRule="auto"/>
        <w:jc w:val="both"/>
        <w:rPr>
          <w:rFonts w:ascii="Arial" w:hAnsi="Arial" w:cs="Arial"/>
          <w:sz w:val="24"/>
          <w:szCs w:val="24"/>
        </w:rPr>
      </w:pPr>
      <w:r w:rsidRPr="00310554">
        <w:rPr>
          <w:rFonts w:ascii="Arial" w:hAnsi="Arial" w:cs="Arial"/>
          <w:sz w:val="24"/>
          <w:szCs w:val="24"/>
        </w:rPr>
        <w:t>Sincerely,</w:t>
      </w:r>
    </w:p>
    <w:p w14:paraId="2CC56D85" w14:textId="77777777" w:rsidR="006B5B47" w:rsidRDefault="00E124C7" w:rsidP="00A43327">
      <w:pPr>
        <w:autoSpaceDN w:val="0"/>
        <w:spacing w:after="0" w:line="360" w:lineRule="auto"/>
        <w:jc w:val="both"/>
        <w:rPr>
          <w:rFonts w:ascii="Arial" w:hAnsi="Arial" w:cs="Arial"/>
          <w:sz w:val="24"/>
          <w:szCs w:val="24"/>
        </w:rPr>
      </w:pPr>
      <w:r>
        <w:rPr>
          <w:rFonts w:ascii="Arial" w:hAnsi="Arial" w:cs="Arial"/>
          <w:noProof/>
          <w:sz w:val="24"/>
          <w:szCs w:val="24"/>
          <w:lang w:val="en-US"/>
        </w:rPr>
        <w:drawing>
          <wp:inline distT="0" distB="0" distL="0" distR="0" wp14:anchorId="7AEE771D" wp14:editId="63C0B791">
            <wp:extent cx="790575" cy="375944"/>
            <wp:effectExtent l="0" t="0" r="0"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0812" cy="376057"/>
                    </a:xfrm>
                    <a:prstGeom prst="rect">
                      <a:avLst/>
                    </a:prstGeom>
                    <a:noFill/>
                  </pic:spPr>
                </pic:pic>
              </a:graphicData>
            </a:graphic>
          </wp:inline>
        </w:drawing>
      </w:r>
    </w:p>
    <w:p w14:paraId="2D0755C5" w14:textId="77777777" w:rsidR="006B5B47" w:rsidRPr="006B5B47" w:rsidRDefault="00310554" w:rsidP="00A43327">
      <w:pPr>
        <w:autoSpaceDN w:val="0"/>
        <w:spacing w:after="0" w:line="360" w:lineRule="auto"/>
        <w:jc w:val="both"/>
        <w:rPr>
          <w:rFonts w:ascii="Arial" w:hAnsi="Arial" w:cs="Arial"/>
          <w:sz w:val="24"/>
          <w:szCs w:val="24"/>
        </w:rPr>
      </w:pPr>
      <w:proofErr w:type="spellStart"/>
      <w:r w:rsidRPr="00310554">
        <w:rPr>
          <w:rFonts w:ascii="Arial" w:eastAsia="Yu Mincho" w:hAnsi="Arial" w:cs="Arial"/>
          <w:bCs/>
          <w:sz w:val="24"/>
          <w:szCs w:val="24"/>
          <w:lang w:eastAsia="en-GB" w:bidi="bn-IN"/>
        </w:rPr>
        <w:t>Seafath</w:t>
      </w:r>
      <w:proofErr w:type="spellEnd"/>
      <w:r w:rsidRPr="00310554">
        <w:rPr>
          <w:rFonts w:ascii="Arial" w:eastAsia="Yu Mincho" w:hAnsi="Arial" w:cs="Arial"/>
          <w:bCs/>
          <w:sz w:val="24"/>
          <w:szCs w:val="24"/>
          <w:lang w:eastAsia="en-GB" w:bidi="bn-IN"/>
        </w:rPr>
        <w:t>-E-</w:t>
      </w:r>
      <w:proofErr w:type="spellStart"/>
      <w:r w:rsidRPr="00310554">
        <w:rPr>
          <w:rFonts w:ascii="Arial" w:eastAsia="Yu Mincho" w:hAnsi="Arial" w:cs="Arial"/>
          <w:bCs/>
          <w:sz w:val="24"/>
          <w:szCs w:val="24"/>
          <w:lang w:eastAsia="en-GB" w:bidi="bn-IN"/>
        </w:rPr>
        <w:t>Saifa</w:t>
      </w:r>
      <w:proofErr w:type="spellEnd"/>
    </w:p>
    <w:p w14:paraId="0D7220DD" w14:textId="77777777" w:rsidR="00310554" w:rsidRPr="006B5B47" w:rsidRDefault="00310554" w:rsidP="00A43327">
      <w:pPr>
        <w:autoSpaceDN w:val="0"/>
        <w:spacing w:after="0" w:line="360" w:lineRule="auto"/>
        <w:jc w:val="both"/>
        <w:rPr>
          <w:rFonts w:ascii="Arial" w:eastAsia="Yu Mincho" w:hAnsi="Arial" w:cs="Arial"/>
          <w:bCs/>
          <w:sz w:val="24"/>
          <w:szCs w:val="24"/>
          <w:lang w:eastAsia="en-GB" w:bidi="bn-IN"/>
        </w:rPr>
      </w:pPr>
      <w:r>
        <w:rPr>
          <w:rFonts w:ascii="Arial" w:eastAsia="Yu Mincho" w:hAnsi="Arial" w:cs="Arial"/>
          <w:bCs/>
          <w:sz w:val="24"/>
          <w:szCs w:val="24"/>
          <w:lang w:eastAsia="en-GB" w:bidi="bn-IN"/>
        </w:rPr>
        <w:t>(111 162 014)</w:t>
      </w:r>
    </w:p>
    <w:p w14:paraId="6AFDC866" w14:textId="15788C73" w:rsidR="00F13518" w:rsidRPr="00DB705E" w:rsidRDefault="006B5B47" w:rsidP="00E33F8A">
      <w:pPr>
        <w:pStyle w:val="Heading1"/>
        <w:rPr>
          <w:rStyle w:val="IntenseReference"/>
          <w:rFonts w:ascii="Arial" w:hAnsi="Arial" w:cs="Arial"/>
          <w:b w:val="0"/>
          <w:bCs w:val="0"/>
          <w:smallCaps w:val="0"/>
          <w:color w:val="0B5294" w:themeColor="accent1" w:themeShade="BF"/>
          <w:spacing w:val="0"/>
        </w:rPr>
      </w:pPr>
      <w:bookmarkStart w:id="5" w:name="_Toc136143682"/>
      <w:r w:rsidRPr="00E33F8A">
        <w:rPr>
          <w:rStyle w:val="IntenseReference"/>
        </w:rPr>
        <w:lastRenderedPageBreak/>
        <w:t xml:space="preserve">                                  </w:t>
      </w:r>
      <w:bookmarkStart w:id="6" w:name="_Toc136143683"/>
      <w:bookmarkStart w:id="7" w:name="_Toc189732028"/>
      <w:bookmarkEnd w:id="5"/>
      <w:r w:rsidR="00050FC4" w:rsidRPr="00DB705E">
        <w:rPr>
          <w:rStyle w:val="IntenseReference"/>
          <w:rFonts w:ascii="Arial" w:hAnsi="Arial" w:cs="Arial"/>
          <w:b w:val="0"/>
          <w:bCs w:val="0"/>
          <w:smallCaps w:val="0"/>
          <w:color w:val="0B5294" w:themeColor="accent1" w:themeShade="BF"/>
          <w:spacing w:val="0"/>
        </w:rPr>
        <w:t>Declaration of the student</w:t>
      </w:r>
      <w:bookmarkEnd w:id="6"/>
      <w:bookmarkEnd w:id="7"/>
    </w:p>
    <w:p w14:paraId="24FDEC04" w14:textId="77777777" w:rsidR="00050FC4" w:rsidRDefault="00050FC4" w:rsidP="00050FC4">
      <w:pPr>
        <w:jc w:val="center"/>
        <w:rPr>
          <w:lang w:val="en-US"/>
        </w:rPr>
      </w:pPr>
    </w:p>
    <w:p w14:paraId="3C540BC7" w14:textId="77777777" w:rsidR="00050FC4" w:rsidRPr="00F13518" w:rsidRDefault="00F13518" w:rsidP="0044770B">
      <w:pPr>
        <w:spacing w:line="360" w:lineRule="auto"/>
        <w:jc w:val="both"/>
        <w:rPr>
          <w:rFonts w:ascii="Arial" w:hAnsi="Arial" w:cs="Arial"/>
          <w:sz w:val="24"/>
          <w:szCs w:val="24"/>
          <w:lang w:val="en-US"/>
        </w:rPr>
      </w:pPr>
      <w:r w:rsidRPr="00F13518">
        <w:rPr>
          <w:rFonts w:ascii="Arial" w:hAnsi="Arial" w:cs="Arial"/>
          <w:sz w:val="24"/>
          <w:szCs w:val="24"/>
          <w:lang w:val="en-US"/>
        </w:rPr>
        <w:t>I</w:t>
      </w:r>
      <w:r w:rsidR="0044770B">
        <w:rPr>
          <w:rFonts w:ascii="Arial" w:hAnsi="Arial" w:cs="Arial"/>
          <w:sz w:val="24"/>
          <w:szCs w:val="24"/>
          <w:lang w:val="en-US"/>
        </w:rPr>
        <w:t>,</w:t>
      </w:r>
      <w:r w:rsidRPr="00F13518">
        <w:rPr>
          <w:rFonts w:ascii="Arial" w:hAnsi="Arial" w:cs="Arial"/>
          <w:sz w:val="24"/>
          <w:szCs w:val="24"/>
          <w:lang w:val="en-US"/>
        </w:rPr>
        <w:t xml:space="preserve"> do hereby</w:t>
      </w:r>
      <w:r w:rsidR="0044770B">
        <w:rPr>
          <w:rFonts w:ascii="Arial" w:hAnsi="Arial" w:cs="Arial"/>
          <w:sz w:val="24"/>
          <w:szCs w:val="24"/>
          <w:lang w:val="en-US"/>
        </w:rPr>
        <w:t>,</w:t>
      </w:r>
      <w:r w:rsidRPr="00F13518">
        <w:rPr>
          <w:rFonts w:ascii="Arial" w:hAnsi="Arial" w:cs="Arial"/>
          <w:sz w:val="24"/>
          <w:szCs w:val="24"/>
          <w:lang w:val="en-US"/>
        </w:rPr>
        <w:t xml:space="preserve"> declare that that this internship report title</w:t>
      </w:r>
      <w:r>
        <w:rPr>
          <w:rFonts w:ascii="Arial" w:hAnsi="Arial" w:cs="Arial"/>
          <w:sz w:val="24"/>
          <w:szCs w:val="24"/>
          <w:lang w:val="en-US"/>
        </w:rPr>
        <w:t xml:space="preserve"> ‘Marketing Practices of Shahjalal Islami Bank Limited: Focusing on the Shariah Based Services are solely my work and that I have collected and gathered all information prior to my internship experience. I have tried to analyze, accumulate and arrange</w:t>
      </w:r>
      <w:r w:rsidR="007A7749">
        <w:rPr>
          <w:rFonts w:ascii="Arial" w:hAnsi="Arial" w:cs="Arial"/>
          <w:sz w:val="24"/>
          <w:szCs w:val="24"/>
          <w:lang w:val="en-US"/>
        </w:rPr>
        <w:t xml:space="preserve"> data that are valid and almost accurate. And I do take responsibility that I have not copied directly from the Internet or other sources without giving enough credibility to the specific resource and that the people from whom I have taken proper information have been correctly acknowledged. Other than that, supplementary infor</w:t>
      </w:r>
      <w:r w:rsidR="005249E1">
        <w:rPr>
          <w:rFonts w:ascii="Arial" w:hAnsi="Arial" w:cs="Arial"/>
          <w:sz w:val="24"/>
          <w:szCs w:val="24"/>
          <w:lang w:val="en-US"/>
        </w:rPr>
        <w:t xml:space="preserve">mation that has been taken from </w:t>
      </w:r>
      <w:r w:rsidR="007A7749">
        <w:rPr>
          <w:rFonts w:ascii="Arial" w:hAnsi="Arial" w:cs="Arial"/>
          <w:sz w:val="24"/>
          <w:szCs w:val="24"/>
          <w:lang w:val="en-US"/>
        </w:rPr>
        <w:t xml:space="preserve">the Internet is given proper reference. </w:t>
      </w:r>
    </w:p>
    <w:p w14:paraId="7F549F37" w14:textId="77777777" w:rsidR="00050FC4" w:rsidRDefault="00050FC4" w:rsidP="00050FC4">
      <w:pPr>
        <w:jc w:val="center"/>
        <w:rPr>
          <w:lang w:val="en-US"/>
        </w:rPr>
      </w:pPr>
    </w:p>
    <w:p w14:paraId="6C6CFD95" w14:textId="77777777" w:rsidR="00050FC4" w:rsidRDefault="00050FC4" w:rsidP="00050FC4">
      <w:pPr>
        <w:jc w:val="center"/>
        <w:rPr>
          <w:lang w:val="en-US"/>
        </w:rPr>
      </w:pPr>
    </w:p>
    <w:p w14:paraId="2C494008" w14:textId="77777777" w:rsidR="00050FC4" w:rsidRDefault="00050FC4" w:rsidP="00050FC4">
      <w:pPr>
        <w:jc w:val="center"/>
        <w:rPr>
          <w:lang w:val="en-US"/>
        </w:rPr>
      </w:pPr>
    </w:p>
    <w:p w14:paraId="112A32F9" w14:textId="77777777" w:rsidR="00050FC4" w:rsidRDefault="00050FC4" w:rsidP="00050FC4">
      <w:pPr>
        <w:jc w:val="center"/>
        <w:rPr>
          <w:lang w:val="en-US"/>
        </w:rPr>
      </w:pPr>
    </w:p>
    <w:p w14:paraId="1AF2398D" w14:textId="77777777" w:rsidR="00050FC4" w:rsidRDefault="00050FC4" w:rsidP="00050FC4">
      <w:pPr>
        <w:jc w:val="center"/>
        <w:rPr>
          <w:lang w:val="en-US"/>
        </w:rPr>
      </w:pPr>
    </w:p>
    <w:p w14:paraId="59968773" w14:textId="77777777" w:rsidR="00FF0F73" w:rsidRDefault="00FF0F73" w:rsidP="00050FC4">
      <w:pPr>
        <w:jc w:val="center"/>
        <w:rPr>
          <w:lang w:val="en-US"/>
        </w:rPr>
      </w:pPr>
    </w:p>
    <w:p w14:paraId="7ED72D93" w14:textId="77777777" w:rsidR="00FF0F73" w:rsidRDefault="00FF0F73" w:rsidP="00050FC4">
      <w:pPr>
        <w:jc w:val="center"/>
        <w:rPr>
          <w:lang w:val="en-US"/>
        </w:rPr>
      </w:pPr>
    </w:p>
    <w:p w14:paraId="1FFC68B3" w14:textId="77777777" w:rsidR="00FF0F73" w:rsidRDefault="00FF0F73" w:rsidP="00050FC4">
      <w:pPr>
        <w:jc w:val="center"/>
        <w:rPr>
          <w:lang w:val="en-US"/>
        </w:rPr>
      </w:pPr>
    </w:p>
    <w:p w14:paraId="31495E17" w14:textId="77777777" w:rsidR="00FF0F73" w:rsidRDefault="00FF0F73" w:rsidP="00050FC4">
      <w:pPr>
        <w:jc w:val="center"/>
        <w:rPr>
          <w:lang w:val="en-US"/>
        </w:rPr>
      </w:pPr>
    </w:p>
    <w:p w14:paraId="66AB61A2" w14:textId="77777777" w:rsidR="00FF0F73" w:rsidRDefault="00FF0F73" w:rsidP="00050FC4">
      <w:pPr>
        <w:jc w:val="center"/>
        <w:rPr>
          <w:lang w:val="en-US"/>
        </w:rPr>
      </w:pPr>
    </w:p>
    <w:p w14:paraId="57CD766A" w14:textId="77777777" w:rsidR="00FF0F73" w:rsidRDefault="00FF0F73" w:rsidP="00050FC4">
      <w:pPr>
        <w:jc w:val="center"/>
        <w:rPr>
          <w:lang w:val="en-US"/>
        </w:rPr>
      </w:pPr>
    </w:p>
    <w:p w14:paraId="0044B64D" w14:textId="77777777" w:rsidR="00FF0F73" w:rsidRDefault="00FF0F73" w:rsidP="00050FC4">
      <w:pPr>
        <w:jc w:val="center"/>
        <w:rPr>
          <w:lang w:val="en-US"/>
        </w:rPr>
      </w:pPr>
    </w:p>
    <w:p w14:paraId="671249C3" w14:textId="77777777" w:rsidR="00FF0F73" w:rsidRDefault="00FF0F73" w:rsidP="00050FC4">
      <w:pPr>
        <w:jc w:val="center"/>
        <w:rPr>
          <w:lang w:val="en-US"/>
        </w:rPr>
      </w:pPr>
    </w:p>
    <w:p w14:paraId="43A4BAF9" w14:textId="77777777" w:rsidR="00FF0F73" w:rsidRDefault="00FF0F73" w:rsidP="00050FC4">
      <w:pPr>
        <w:jc w:val="center"/>
        <w:rPr>
          <w:lang w:val="en-US"/>
        </w:rPr>
      </w:pPr>
    </w:p>
    <w:p w14:paraId="21A5B15C" w14:textId="77777777" w:rsidR="00FF0F73" w:rsidRDefault="00FF0F73" w:rsidP="00050FC4">
      <w:pPr>
        <w:jc w:val="center"/>
        <w:rPr>
          <w:lang w:val="en-US"/>
        </w:rPr>
      </w:pPr>
    </w:p>
    <w:p w14:paraId="6C91D429" w14:textId="77777777" w:rsidR="00FF0F73" w:rsidRDefault="00FF0F73" w:rsidP="00050FC4">
      <w:pPr>
        <w:jc w:val="center"/>
        <w:rPr>
          <w:lang w:val="en-US"/>
        </w:rPr>
      </w:pPr>
    </w:p>
    <w:p w14:paraId="31851C83" w14:textId="77777777" w:rsidR="00FF0F73" w:rsidRDefault="00FF0F73" w:rsidP="00050FC4">
      <w:pPr>
        <w:jc w:val="center"/>
        <w:rPr>
          <w:lang w:val="en-US"/>
        </w:rPr>
      </w:pPr>
    </w:p>
    <w:p w14:paraId="5AA38B8E" w14:textId="77777777" w:rsidR="00FF0F73" w:rsidRDefault="00FF0F73" w:rsidP="00050FC4">
      <w:pPr>
        <w:jc w:val="center"/>
        <w:rPr>
          <w:lang w:val="en-US"/>
        </w:rPr>
      </w:pPr>
    </w:p>
    <w:p w14:paraId="4F2DA8BE" w14:textId="77777777" w:rsidR="001B68D1" w:rsidRDefault="001B68D1" w:rsidP="00A002AE">
      <w:pPr>
        <w:pStyle w:val="Heading1"/>
        <w:spacing w:line="360" w:lineRule="auto"/>
        <w:jc w:val="center"/>
        <w:rPr>
          <w:rFonts w:ascii="Arial" w:hAnsi="Arial" w:cs="Arial"/>
          <w:b/>
        </w:rPr>
      </w:pPr>
    </w:p>
    <w:p w14:paraId="25AF58EB" w14:textId="6F369EB6" w:rsidR="00FF0F73" w:rsidRPr="00DB705E" w:rsidRDefault="00FF0F73" w:rsidP="00E33F8A">
      <w:pPr>
        <w:pStyle w:val="Heading1"/>
        <w:rPr>
          <w:rStyle w:val="IntenseReference"/>
          <w:rFonts w:ascii="Arial" w:hAnsi="Arial" w:cs="Arial"/>
          <w:b w:val="0"/>
        </w:rPr>
      </w:pPr>
      <w:bookmarkStart w:id="8" w:name="_Toc136143684"/>
      <w:bookmarkStart w:id="9" w:name="_Toc189732029"/>
      <w:r w:rsidRPr="00DB705E">
        <w:rPr>
          <w:rStyle w:val="IntenseReference"/>
          <w:rFonts w:ascii="Arial" w:hAnsi="Arial" w:cs="Arial"/>
          <w:b w:val="0"/>
        </w:rPr>
        <w:t>Acknowledgment</w:t>
      </w:r>
      <w:bookmarkEnd w:id="8"/>
      <w:bookmarkEnd w:id="9"/>
    </w:p>
    <w:p w14:paraId="52F2E552" w14:textId="77777777" w:rsidR="00FF0F73" w:rsidRPr="00A002AE" w:rsidRDefault="00A002AE" w:rsidP="003345C2">
      <w:pPr>
        <w:spacing w:line="360" w:lineRule="auto"/>
        <w:jc w:val="both"/>
        <w:rPr>
          <w:rFonts w:ascii="Arial" w:hAnsi="Arial" w:cs="Arial"/>
          <w:sz w:val="24"/>
          <w:szCs w:val="24"/>
          <w:lang w:val="en-US"/>
        </w:rPr>
      </w:pPr>
      <w:r w:rsidRPr="00A002AE">
        <w:rPr>
          <w:rFonts w:ascii="Arial" w:hAnsi="Arial" w:cs="Arial"/>
          <w:sz w:val="24"/>
          <w:szCs w:val="24"/>
          <w:lang w:val="en-US"/>
        </w:rPr>
        <w:t>At first, I would like to thank ‘Almighty ALLAH’</w:t>
      </w:r>
      <w:r>
        <w:rPr>
          <w:rFonts w:ascii="Arial" w:hAnsi="Arial" w:cs="Arial"/>
          <w:sz w:val="24"/>
          <w:szCs w:val="24"/>
          <w:lang w:val="en-US"/>
        </w:rPr>
        <w:t xml:space="preserve"> for providing me the opportunity to earn an internship </w:t>
      </w:r>
      <w:proofErr w:type="spellStart"/>
      <w:r>
        <w:rPr>
          <w:rFonts w:ascii="Arial" w:hAnsi="Arial" w:cs="Arial"/>
          <w:sz w:val="24"/>
          <w:szCs w:val="24"/>
          <w:lang w:val="en-US"/>
        </w:rPr>
        <w:t>programme</w:t>
      </w:r>
      <w:proofErr w:type="spellEnd"/>
      <w:r>
        <w:rPr>
          <w:rFonts w:ascii="Arial" w:hAnsi="Arial" w:cs="Arial"/>
          <w:sz w:val="24"/>
          <w:szCs w:val="24"/>
          <w:lang w:val="en-US"/>
        </w:rPr>
        <w:t xml:space="preserve"> with </w:t>
      </w:r>
      <w:r w:rsidR="00D50220">
        <w:rPr>
          <w:rFonts w:ascii="Arial" w:hAnsi="Arial" w:cs="Arial"/>
          <w:sz w:val="24"/>
          <w:szCs w:val="24"/>
          <w:lang w:val="en-US"/>
        </w:rPr>
        <w:t>the renowned Shahjalal Islami Bank Bangladesh Limited.</w:t>
      </w:r>
      <w:r w:rsidR="006D309C">
        <w:rPr>
          <w:rFonts w:ascii="Arial" w:hAnsi="Arial" w:cs="Arial"/>
          <w:sz w:val="24"/>
          <w:szCs w:val="24"/>
          <w:lang w:val="en-US"/>
        </w:rPr>
        <w:t xml:space="preserve"> And then secondly I would like to thank my mother and my faculty members to happily help me out whenever there was an opportunity of learning and gaining insights of how the b</w:t>
      </w:r>
      <w:r w:rsidR="000C1FF4">
        <w:rPr>
          <w:rFonts w:ascii="Arial" w:hAnsi="Arial" w:cs="Arial"/>
          <w:sz w:val="24"/>
          <w:szCs w:val="24"/>
          <w:lang w:val="en-US"/>
        </w:rPr>
        <w:t>usiness world actually dominated in its ever changing dynamic n</w:t>
      </w:r>
      <w:r w:rsidR="006D309C">
        <w:rPr>
          <w:rFonts w:ascii="Arial" w:hAnsi="Arial" w:cs="Arial"/>
          <w:sz w:val="24"/>
          <w:szCs w:val="24"/>
          <w:lang w:val="en-US"/>
        </w:rPr>
        <w:t>otion.</w:t>
      </w:r>
    </w:p>
    <w:p w14:paraId="4B544C3C" w14:textId="77777777" w:rsidR="00FF0F73" w:rsidRDefault="006D309C" w:rsidP="003345C2">
      <w:pPr>
        <w:spacing w:line="360" w:lineRule="auto"/>
        <w:jc w:val="both"/>
        <w:rPr>
          <w:rFonts w:ascii="Arial" w:hAnsi="Arial" w:cs="Arial"/>
          <w:sz w:val="24"/>
          <w:szCs w:val="24"/>
          <w:lang w:val="en-US"/>
        </w:rPr>
      </w:pPr>
      <w:r w:rsidRPr="006D309C">
        <w:rPr>
          <w:rFonts w:ascii="Arial" w:hAnsi="Arial" w:cs="Arial"/>
          <w:sz w:val="24"/>
          <w:szCs w:val="24"/>
          <w:lang w:val="en-US"/>
        </w:rPr>
        <w:t>I</w:t>
      </w:r>
      <w:r w:rsidR="00581CC2">
        <w:rPr>
          <w:rFonts w:ascii="Arial" w:hAnsi="Arial" w:cs="Arial"/>
          <w:sz w:val="24"/>
          <w:szCs w:val="24"/>
          <w:lang w:val="en-US"/>
        </w:rPr>
        <w:t xml:space="preserve"> am thrilled</w:t>
      </w:r>
      <w:r>
        <w:rPr>
          <w:rFonts w:ascii="Arial" w:hAnsi="Arial" w:cs="Arial"/>
          <w:sz w:val="24"/>
          <w:szCs w:val="24"/>
          <w:lang w:val="en-US"/>
        </w:rPr>
        <w:t xml:space="preserve"> and excited to convey special thanks to</w:t>
      </w:r>
      <w:r w:rsidR="00890E6C">
        <w:rPr>
          <w:rFonts w:ascii="Arial" w:hAnsi="Arial" w:cs="Arial"/>
          <w:sz w:val="24"/>
          <w:szCs w:val="24"/>
          <w:lang w:val="en-US"/>
        </w:rPr>
        <w:t xml:space="preserve"> my supervisor </w:t>
      </w:r>
      <w:proofErr w:type="spellStart"/>
      <w:r w:rsidR="00890E6C">
        <w:rPr>
          <w:rFonts w:ascii="Arial" w:hAnsi="Arial" w:cs="Arial"/>
          <w:sz w:val="24"/>
          <w:szCs w:val="24"/>
          <w:lang w:val="en-US"/>
        </w:rPr>
        <w:t>Shariful</w:t>
      </w:r>
      <w:proofErr w:type="spellEnd"/>
      <w:r w:rsidR="00890E6C">
        <w:rPr>
          <w:rFonts w:ascii="Arial" w:hAnsi="Arial" w:cs="Arial"/>
          <w:sz w:val="24"/>
          <w:szCs w:val="24"/>
          <w:lang w:val="en-US"/>
        </w:rPr>
        <w:t xml:space="preserve"> Alam Sir for guiding me and encouraging me to prepare this report</w:t>
      </w:r>
      <w:r w:rsidR="00A20B52">
        <w:rPr>
          <w:rFonts w:ascii="Arial" w:hAnsi="Arial" w:cs="Arial"/>
          <w:sz w:val="24"/>
          <w:szCs w:val="24"/>
          <w:lang w:val="en-US"/>
        </w:rPr>
        <w:t xml:space="preserve"> where I learned and reflected upon so many things during my internship period.</w:t>
      </w:r>
      <w:r w:rsidR="008F3725">
        <w:rPr>
          <w:rFonts w:ascii="Arial" w:hAnsi="Arial" w:cs="Arial"/>
          <w:sz w:val="24"/>
          <w:szCs w:val="24"/>
          <w:lang w:val="en-US"/>
        </w:rPr>
        <w:t xml:space="preserve"> Without, his direction and assistance, the preparation of this Internship report would have not been possible.</w:t>
      </w:r>
    </w:p>
    <w:p w14:paraId="7BFD84A4" w14:textId="77777777" w:rsidR="008F3725" w:rsidRDefault="00734746" w:rsidP="003345C2">
      <w:pPr>
        <w:spacing w:line="360" w:lineRule="auto"/>
        <w:jc w:val="both"/>
        <w:rPr>
          <w:rFonts w:ascii="Arial" w:hAnsi="Arial" w:cs="Arial"/>
          <w:sz w:val="24"/>
          <w:szCs w:val="24"/>
          <w:lang w:val="en-US"/>
        </w:rPr>
      </w:pPr>
      <w:r>
        <w:rPr>
          <w:rFonts w:ascii="Arial" w:hAnsi="Arial" w:cs="Arial"/>
          <w:sz w:val="24"/>
          <w:szCs w:val="24"/>
          <w:lang w:val="en-US"/>
        </w:rPr>
        <w:t>And last but not the least I would like to thank my office</w:t>
      </w:r>
      <w:r w:rsidR="00337914">
        <w:rPr>
          <w:rFonts w:ascii="Arial" w:hAnsi="Arial" w:cs="Arial"/>
          <w:sz w:val="24"/>
          <w:szCs w:val="24"/>
          <w:lang w:val="en-US"/>
        </w:rPr>
        <w:t xml:space="preserve"> colleagues, the marketing, general banking and investment banking professionals who led and directed me how to regularly multi task in the various banking sectors starting from general banking to investment banking. Special mention goes to Md Ashraful </w:t>
      </w:r>
      <w:r w:rsidR="0002058C">
        <w:rPr>
          <w:rFonts w:ascii="Arial" w:hAnsi="Arial" w:cs="Arial"/>
          <w:sz w:val="24"/>
          <w:szCs w:val="24"/>
          <w:lang w:val="en-US"/>
        </w:rPr>
        <w:t>Azim (FCA, CERM, Executive Vice President</w:t>
      </w:r>
      <w:r w:rsidR="00337914" w:rsidRPr="00337914">
        <w:rPr>
          <w:rFonts w:ascii="Arial" w:hAnsi="Arial" w:cs="Arial"/>
          <w:sz w:val="24"/>
          <w:szCs w:val="24"/>
          <w:lang w:val="en-US"/>
        </w:rPr>
        <w:t xml:space="preserve"> </w:t>
      </w:r>
      <w:r w:rsidR="0002058C">
        <w:rPr>
          <w:rFonts w:ascii="Arial" w:hAnsi="Arial" w:cs="Arial"/>
          <w:sz w:val="24"/>
          <w:szCs w:val="24"/>
          <w:lang w:val="en-US"/>
        </w:rPr>
        <w:t xml:space="preserve">and Manager), Md Khairul Alam (Vice President and the Deputy Manager) and </w:t>
      </w:r>
      <w:proofErr w:type="spellStart"/>
      <w:r w:rsidR="0002058C">
        <w:rPr>
          <w:rFonts w:ascii="Arial" w:hAnsi="Arial" w:cs="Arial"/>
          <w:sz w:val="24"/>
          <w:szCs w:val="24"/>
          <w:lang w:val="en-US"/>
        </w:rPr>
        <w:t>Sajeda</w:t>
      </w:r>
      <w:proofErr w:type="spellEnd"/>
      <w:r w:rsidR="0002058C">
        <w:rPr>
          <w:rFonts w:ascii="Arial" w:hAnsi="Arial" w:cs="Arial"/>
          <w:sz w:val="24"/>
          <w:szCs w:val="24"/>
          <w:lang w:val="en-US"/>
        </w:rPr>
        <w:t xml:space="preserve"> Khatun (JAVP &amp; GB In-charge) of Shahjalal Islami B</w:t>
      </w:r>
      <w:r w:rsidR="00337914" w:rsidRPr="00337914">
        <w:rPr>
          <w:rFonts w:ascii="Arial" w:hAnsi="Arial" w:cs="Arial"/>
          <w:sz w:val="24"/>
          <w:szCs w:val="24"/>
          <w:lang w:val="en-US"/>
        </w:rPr>
        <w:t>ank, Eskaton Branch, for the facilit</w:t>
      </w:r>
      <w:r w:rsidR="0002058C">
        <w:rPr>
          <w:rFonts w:ascii="Arial" w:hAnsi="Arial" w:cs="Arial"/>
          <w:sz w:val="24"/>
          <w:szCs w:val="24"/>
          <w:lang w:val="en-US"/>
        </w:rPr>
        <w:t xml:space="preserve">ies provided to me throughout the Internship </w:t>
      </w:r>
      <w:r w:rsidR="00B27649">
        <w:rPr>
          <w:rFonts w:ascii="Arial" w:hAnsi="Arial" w:cs="Arial"/>
          <w:sz w:val="24"/>
          <w:szCs w:val="24"/>
          <w:lang w:val="en-US"/>
        </w:rPr>
        <w:t>period.</w:t>
      </w:r>
      <w:r w:rsidR="00DA7196">
        <w:rPr>
          <w:rFonts w:ascii="Arial" w:hAnsi="Arial" w:cs="Arial"/>
          <w:sz w:val="24"/>
          <w:szCs w:val="24"/>
          <w:lang w:val="en-US"/>
        </w:rPr>
        <w:t xml:space="preserve"> Their precious direction and guidance were tremendously valuable for my study both in the sense of practical development and </w:t>
      </w:r>
      <w:r w:rsidR="00B95B0E">
        <w:rPr>
          <w:rFonts w:ascii="Arial" w:hAnsi="Arial" w:cs="Arial"/>
          <w:sz w:val="24"/>
          <w:szCs w:val="24"/>
          <w:lang w:val="en-US"/>
        </w:rPr>
        <w:t xml:space="preserve">for </w:t>
      </w:r>
      <w:r w:rsidR="00DA7196">
        <w:rPr>
          <w:rFonts w:ascii="Arial" w:hAnsi="Arial" w:cs="Arial"/>
          <w:sz w:val="24"/>
          <w:szCs w:val="24"/>
          <w:lang w:val="en-US"/>
        </w:rPr>
        <w:t xml:space="preserve">theoretical purpose. </w:t>
      </w:r>
    </w:p>
    <w:p w14:paraId="47D68888" w14:textId="77777777" w:rsidR="00B95B0E" w:rsidRPr="00B95B0E" w:rsidRDefault="00B95B0E" w:rsidP="003345C2">
      <w:pPr>
        <w:spacing w:line="360" w:lineRule="auto"/>
        <w:jc w:val="both"/>
        <w:rPr>
          <w:rFonts w:ascii="Arial" w:hAnsi="Arial" w:cs="Arial"/>
          <w:sz w:val="24"/>
          <w:szCs w:val="24"/>
          <w:lang w:val="en-US"/>
        </w:rPr>
      </w:pPr>
      <w:r>
        <w:rPr>
          <w:rFonts w:ascii="Arial" w:hAnsi="Arial" w:cs="Arial"/>
          <w:sz w:val="24"/>
          <w:szCs w:val="24"/>
          <w:lang w:val="en-US"/>
        </w:rPr>
        <w:t xml:space="preserve">I look forward to this kind of prospect as a big milestone in my career development and will try </w:t>
      </w:r>
      <w:r w:rsidRPr="00B95B0E">
        <w:rPr>
          <w:rFonts w:ascii="Arial" w:hAnsi="Arial" w:cs="Arial"/>
          <w:sz w:val="24"/>
          <w:szCs w:val="24"/>
          <w:lang w:val="en-US"/>
        </w:rPr>
        <w:t>to</w:t>
      </w:r>
      <w:r w:rsidRPr="00B95B0E">
        <w:rPr>
          <w:rFonts w:ascii="Tahoma" w:hAnsi="Tahoma" w:cs="Tahoma"/>
          <w:shd w:val="clear" w:color="auto" w:fill="FFFFFF"/>
        </w:rPr>
        <w:t xml:space="preserve"> </w:t>
      </w:r>
      <w:r w:rsidRPr="00B95B0E">
        <w:rPr>
          <w:rFonts w:ascii="Arial" w:hAnsi="Arial" w:cs="Arial"/>
          <w:sz w:val="24"/>
          <w:szCs w:val="24"/>
          <w:shd w:val="clear" w:color="auto" w:fill="FFFFFF"/>
        </w:rPr>
        <w:t>use these gained skills and knowledge in the best possible way in order to receive</w:t>
      </w:r>
      <w:r>
        <w:rPr>
          <w:rFonts w:ascii="Arial" w:hAnsi="Arial" w:cs="Arial"/>
          <w:sz w:val="24"/>
          <w:szCs w:val="24"/>
          <w:shd w:val="clear" w:color="auto" w:fill="FFFFFF"/>
        </w:rPr>
        <w:t xml:space="preserve"> the greates</w:t>
      </w:r>
      <w:r w:rsidRPr="00B95B0E">
        <w:rPr>
          <w:rFonts w:ascii="Arial" w:hAnsi="Arial" w:cs="Arial"/>
          <w:sz w:val="24"/>
          <w:szCs w:val="24"/>
          <w:shd w:val="clear" w:color="auto" w:fill="FFFFFF"/>
        </w:rPr>
        <w:t>t possible outcome in my career enhancement</w:t>
      </w:r>
      <w:r>
        <w:rPr>
          <w:rFonts w:ascii="Arial" w:hAnsi="Arial" w:cs="Arial"/>
          <w:color w:val="333333"/>
          <w:sz w:val="24"/>
          <w:szCs w:val="24"/>
          <w:shd w:val="clear" w:color="auto" w:fill="FFFFFF"/>
        </w:rPr>
        <w:t>.</w:t>
      </w:r>
    </w:p>
    <w:p w14:paraId="0C40941D" w14:textId="77777777" w:rsidR="00FF0F73" w:rsidRPr="00B95B0E" w:rsidRDefault="00FF0F73" w:rsidP="003345C2">
      <w:pPr>
        <w:spacing w:line="360" w:lineRule="auto"/>
        <w:jc w:val="both"/>
        <w:rPr>
          <w:rFonts w:ascii="Arial" w:hAnsi="Arial" w:cs="Arial"/>
          <w:sz w:val="24"/>
          <w:szCs w:val="24"/>
          <w:lang w:val="en-US"/>
        </w:rPr>
      </w:pPr>
    </w:p>
    <w:p w14:paraId="247ED3AF" w14:textId="77777777" w:rsidR="00FF0F73" w:rsidRDefault="00FF0F73" w:rsidP="00050FC4">
      <w:pPr>
        <w:jc w:val="center"/>
        <w:rPr>
          <w:lang w:val="en-US"/>
        </w:rPr>
      </w:pPr>
    </w:p>
    <w:p w14:paraId="30BADFCC" w14:textId="77777777" w:rsidR="00470829" w:rsidRDefault="00470829" w:rsidP="00050FC4">
      <w:pPr>
        <w:jc w:val="center"/>
        <w:rPr>
          <w:lang w:val="en-US"/>
        </w:rPr>
      </w:pPr>
    </w:p>
    <w:p w14:paraId="308BAE6D" w14:textId="77777777" w:rsidR="00FF0F73" w:rsidRDefault="00FF0F73" w:rsidP="00050FC4">
      <w:pPr>
        <w:jc w:val="center"/>
        <w:rPr>
          <w:lang w:val="en-US"/>
        </w:rPr>
      </w:pPr>
    </w:p>
    <w:p w14:paraId="79AF5ADE" w14:textId="77777777" w:rsidR="005348D6" w:rsidRPr="00DB705E" w:rsidRDefault="00CE679B" w:rsidP="00E33F8A">
      <w:pPr>
        <w:pStyle w:val="Heading1"/>
        <w:rPr>
          <w:rStyle w:val="IntenseReference"/>
          <w:rFonts w:ascii="Arial" w:hAnsi="Arial" w:cs="Arial"/>
          <w:b w:val="0"/>
        </w:rPr>
      </w:pPr>
      <w:bookmarkStart w:id="10" w:name="_Toc136143685"/>
      <w:r>
        <w:rPr>
          <w:rFonts w:asciiTheme="minorHAnsi" w:eastAsiaTheme="minorHAnsi" w:hAnsiTheme="minorHAnsi" w:cstheme="minorBidi"/>
          <w:color w:val="auto"/>
        </w:rPr>
        <w:lastRenderedPageBreak/>
        <w:t xml:space="preserve">                                </w:t>
      </w:r>
      <w:r w:rsidR="00E05368">
        <w:rPr>
          <w:color w:val="auto"/>
        </w:rPr>
        <w:t xml:space="preserve">            </w:t>
      </w:r>
      <w:r w:rsidR="00E05368" w:rsidRPr="00DB705E">
        <w:rPr>
          <w:color w:val="auto"/>
        </w:rPr>
        <w:t xml:space="preserve"> </w:t>
      </w:r>
      <w:bookmarkStart w:id="11" w:name="_Toc189732030"/>
      <w:r w:rsidR="005348D6" w:rsidRPr="00DB705E">
        <w:rPr>
          <w:rStyle w:val="IntenseReference"/>
          <w:rFonts w:ascii="Arial" w:hAnsi="Arial" w:cs="Arial"/>
          <w:b w:val="0"/>
        </w:rPr>
        <w:t>Executive Summary</w:t>
      </w:r>
      <w:bookmarkEnd w:id="10"/>
      <w:bookmarkEnd w:id="11"/>
    </w:p>
    <w:p w14:paraId="573DFD98" w14:textId="77777777" w:rsidR="005348D6" w:rsidRPr="003345C2" w:rsidRDefault="005348D6" w:rsidP="00050FC4">
      <w:pPr>
        <w:jc w:val="center"/>
        <w:rPr>
          <w:u w:val="single"/>
          <w:lang w:val="en-US"/>
        </w:rPr>
      </w:pPr>
    </w:p>
    <w:p w14:paraId="28A0711B" w14:textId="77777777" w:rsidR="00470829" w:rsidRDefault="00470829" w:rsidP="00470829">
      <w:pPr>
        <w:spacing w:line="360" w:lineRule="auto"/>
        <w:jc w:val="both"/>
        <w:rPr>
          <w:rFonts w:ascii="Arial" w:hAnsi="Arial" w:cs="Arial"/>
          <w:sz w:val="24"/>
          <w:szCs w:val="24"/>
          <w:lang w:val="en-US"/>
        </w:rPr>
      </w:pPr>
      <w:bookmarkStart w:id="12" w:name="OLE_LINK131"/>
      <w:bookmarkStart w:id="13" w:name="OLE_LINK132"/>
      <w:bookmarkStart w:id="14" w:name="OLE_LINK10"/>
      <w:r>
        <w:rPr>
          <w:rFonts w:ascii="Arial" w:hAnsi="Arial" w:cs="Arial"/>
          <w:sz w:val="24"/>
          <w:szCs w:val="24"/>
          <w:lang w:val="en-US"/>
        </w:rPr>
        <w:t xml:space="preserve">Shahjalal Islami bank Limited started with a journey to encourage people to invest in businesses in Shariah inspired ways. It was established </w:t>
      </w:r>
      <w:proofErr w:type="gramStart"/>
      <w:r>
        <w:rPr>
          <w:rFonts w:ascii="Arial" w:hAnsi="Arial" w:cs="Arial"/>
          <w:sz w:val="24"/>
          <w:szCs w:val="24"/>
          <w:lang w:val="en-US"/>
        </w:rPr>
        <w:t>on</w:t>
      </w:r>
      <w:proofErr w:type="gramEnd"/>
      <w:r>
        <w:rPr>
          <w:rFonts w:ascii="Arial" w:hAnsi="Arial" w:cs="Arial"/>
          <w:sz w:val="24"/>
          <w:szCs w:val="24"/>
          <w:lang w:val="en-US"/>
        </w:rPr>
        <w:t xml:space="preserve"> April 2001 under the company Act. 1994 as a public enterprise. SJIBL’s Mission and Vision is clear to serve the </w:t>
      </w:r>
      <w:proofErr w:type="gramStart"/>
      <w:r>
        <w:rPr>
          <w:rFonts w:ascii="Arial" w:hAnsi="Arial" w:cs="Arial"/>
          <w:sz w:val="24"/>
          <w:szCs w:val="24"/>
          <w:lang w:val="en-US"/>
        </w:rPr>
        <w:t>general public</w:t>
      </w:r>
      <w:proofErr w:type="gramEnd"/>
      <w:r>
        <w:rPr>
          <w:rFonts w:ascii="Arial" w:hAnsi="Arial" w:cs="Arial"/>
          <w:sz w:val="24"/>
          <w:szCs w:val="24"/>
          <w:lang w:val="en-US"/>
        </w:rPr>
        <w:t xml:space="preserve"> and to build strong economic reform across the nation.</w:t>
      </w:r>
    </w:p>
    <w:p w14:paraId="2E1FDF3E" w14:textId="77777777" w:rsidR="00470829" w:rsidRPr="00CE679B" w:rsidRDefault="00470829" w:rsidP="00470829">
      <w:pPr>
        <w:spacing w:line="360" w:lineRule="auto"/>
        <w:jc w:val="both"/>
        <w:rPr>
          <w:rFonts w:ascii="Arial" w:hAnsi="Arial" w:cs="Arial"/>
          <w:sz w:val="24"/>
          <w:szCs w:val="24"/>
          <w:lang w:val="en-US"/>
        </w:rPr>
      </w:pPr>
      <w:r>
        <w:rPr>
          <w:rFonts w:ascii="Arial" w:hAnsi="Arial" w:cs="Arial"/>
          <w:sz w:val="24"/>
          <w:szCs w:val="24"/>
          <w:lang w:val="en-US"/>
        </w:rPr>
        <w:t xml:space="preserve">All this while, the Shariah inspired transaction and the Islamic methods of money lending and borrowing methods are explained in </w:t>
      </w:r>
      <w:proofErr w:type="gramStart"/>
      <w:r>
        <w:rPr>
          <w:rFonts w:ascii="Arial" w:hAnsi="Arial" w:cs="Arial"/>
          <w:sz w:val="24"/>
          <w:szCs w:val="24"/>
          <w:lang w:val="en-US"/>
        </w:rPr>
        <w:t>details</w:t>
      </w:r>
      <w:proofErr w:type="gramEnd"/>
      <w:r>
        <w:rPr>
          <w:rFonts w:ascii="Arial" w:hAnsi="Arial" w:cs="Arial"/>
          <w:sz w:val="24"/>
          <w:szCs w:val="24"/>
          <w:lang w:val="en-US"/>
        </w:rPr>
        <w:t xml:space="preserve"> to encourage general public to put their precious assets into action by investing in this bank. SJIBL is run solely on Islamic Business Policies and gives a clear picture of how </w:t>
      </w:r>
      <w:proofErr w:type="gramStart"/>
      <w:r>
        <w:rPr>
          <w:rFonts w:ascii="Arial" w:hAnsi="Arial" w:cs="Arial"/>
          <w:sz w:val="24"/>
          <w:szCs w:val="24"/>
          <w:lang w:val="en-US"/>
        </w:rPr>
        <w:t>this policies, regulations and rules</w:t>
      </w:r>
      <w:proofErr w:type="gramEnd"/>
      <w:r>
        <w:rPr>
          <w:rFonts w:ascii="Arial" w:hAnsi="Arial" w:cs="Arial"/>
          <w:sz w:val="24"/>
          <w:szCs w:val="24"/>
          <w:lang w:val="en-US"/>
        </w:rPr>
        <w:t xml:space="preserve"> are implemented in the organization.</w:t>
      </w:r>
    </w:p>
    <w:p w14:paraId="17C41D7A" w14:textId="77777777" w:rsidR="00470829" w:rsidRPr="00246EA2" w:rsidRDefault="00470829" w:rsidP="00470829">
      <w:pPr>
        <w:tabs>
          <w:tab w:val="left" w:pos="413"/>
        </w:tabs>
        <w:spacing w:line="360" w:lineRule="auto"/>
        <w:jc w:val="both"/>
        <w:rPr>
          <w:rFonts w:ascii="Arial" w:hAnsi="Arial" w:cs="Arial"/>
          <w:sz w:val="24"/>
          <w:szCs w:val="24"/>
          <w:lang w:val="en-US"/>
        </w:rPr>
      </w:pPr>
      <w:r>
        <w:rPr>
          <w:lang w:val="en-US"/>
        </w:rPr>
        <w:tab/>
      </w:r>
      <w:r w:rsidRPr="00246EA2">
        <w:rPr>
          <w:rFonts w:ascii="Arial" w:hAnsi="Arial" w:cs="Arial"/>
          <w:sz w:val="24"/>
          <w:szCs w:val="24"/>
          <w:lang w:val="en-US"/>
        </w:rPr>
        <w:t>In this report I have discussed about every major aspect o</w:t>
      </w:r>
      <w:r>
        <w:rPr>
          <w:rFonts w:ascii="Arial" w:hAnsi="Arial" w:cs="Arial"/>
          <w:sz w:val="24"/>
          <w:szCs w:val="24"/>
          <w:lang w:val="en-US"/>
        </w:rPr>
        <w:t xml:space="preserve">f my work experience during my </w:t>
      </w:r>
      <w:r w:rsidRPr="00246EA2">
        <w:rPr>
          <w:rFonts w:ascii="Arial" w:hAnsi="Arial" w:cs="Arial"/>
          <w:sz w:val="24"/>
          <w:szCs w:val="24"/>
          <w:lang w:val="en-US"/>
        </w:rPr>
        <w:t>internship period. I have worked on general banking section of SJIBL.</w:t>
      </w:r>
    </w:p>
    <w:p w14:paraId="59AB7D87" w14:textId="77777777" w:rsidR="00470829" w:rsidRPr="00566EE1" w:rsidRDefault="00470829" w:rsidP="00470829">
      <w:pPr>
        <w:spacing w:line="360" w:lineRule="auto"/>
        <w:jc w:val="both"/>
        <w:rPr>
          <w:rFonts w:ascii="Arial" w:hAnsi="Arial" w:cs="Arial"/>
          <w:sz w:val="24"/>
          <w:szCs w:val="24"/>
          <w:lang w:val="en-US"/>
        </w:rPr>
      </w:pPr>
      <w:r w:rsidRPr="00566EE1">
        <w:rPr>
          <w:rFonts w:ascii="Arial" w:hAnsi="Arial" w:cs="Arial"/>
          <w:sz w:val="24"/>
          <w:szCs w:val="24"/>
          <w:lang w:val="en-US"/>
        </w:rPr>
        <w:t>The main purpose of this study is to evaluate, assess and describe the operations and activities of the assigned department, lending and deposit services, the SJIBL loan sanction procedure, investment mechanisms based on Shariah Principles, and lastly recommendations and suggestions. Detail study has been done, both primary and secondary data were collected. Evaluation, analysis and detail processing makes up this report. The description of each chapter as a descriptive study</w:t>
      </w:r>
      <w:r>
        <w:rPr>
          <w:rFonts w:ascii="Arial" w:hAnsi="Arial" w:cs="Arial"/>
          <w:sz w:val="24"/>
          <w:szCs w:val="24"/>
          <w:lang w:val="en-US"/>
        </w:rPr>
        <w:t xml:space="preserve"> and</w:t>
      </w:r>
      <w:r w:rsidRPr="00566EE1">
        <w:rPr>
          <w:rFonts w:ascii="Arial" w:hAnsi="Arial" w:cs="Arial"/>
          <w:sz w:val="24"/>
          <w:szCs w:val="24"/>
          <w:lang w:val="en-US"/>
        </w:rPr>
        <w:t xml:space="preserve"> is </w:t>
      </w:r>
      <w:r>
        <w:rPr>
          <w:rFonts w:ascii="Arial" w:hAnsi="Arial" w:cs="Arial"/>
          <w:sz w:val="24"/>
          <w:szCs w:val="24"/>
          <w:lang w:val="en-US"/>
        </w:rPr>
        <w:t xml:space="preserve">tried to make this report as </w:t>
      </w:r>
      <w:r w:rsidRPr="00566EE1">
        <w:rPr>
          <w:rFonts w:ascii="Arial" w:hAnsi="Arial" w:cs="Arial"/>
          <w:sz w:val="24"/>
          <w:szCs w:val="24"/>
          <w:lang w:val="en-US"/>
        </w:rPr>
        <w:t>accurate</w:t>
      </w:r>
      <w:r>
        <w:rPr>
          <w:rFonts w:ascii="Arial" w:hAnsi="Arial" w:cs="Arial"/>
          <w:sz w:val="24"/>
          <w:szCs w:val="24"/>
          <w:lang w:val="en-US"/>
        </w:rPr>
        <w:t xml:space="preserve"> as possible</w:t>
      </w:r>
      <w:r w:rsidRPr="00566EE1">
        <w:rPr>
          <w:rFonts w:ascii="Arial" w:hAnsi="Arial" w:cs="Arial"/>
          <w:sz w:val="24"/>
          <w:szCs w:val="24"/>
          <w:lang w:val="en-US"/>
        </w:rPr>
        <w:t xml:space="preserve">. Complete facts are given in the bank's profile so that readers may correctly interpret the profile. </w:t>
      </w:r>
      <w:r>
        <w:rPr>
          <w:rFonts w:ascii="Arial" w:hAnsi="Arial" w:cs="Arial"/>
          <w:sz w:val="24"/>
          <w:szCs w:val="24"/>
          <w:lang w:val="en-US"/>
        </w:rPr>
        <w:t>Shariah based i</w:t>
      </w:r>
      <w:r w:rsidRPr="00566EE1">
        <w:rPr>
          <w:rFonts w:ascii="Arial" w:hAnsi="Arial" w:cs="Arial"/>
          <w:sz w:val="24"/>
          <w:szCs w:val="24"/>
          <w:lang w:val="en-US"/>
        </w:rPr>
        <w:t>nvestment</w:t>
      </w:r>
      <w:r>
        <w:rPr>
          <w:rFonts w:ascii="Arial" w:hAnsi="Arial" w:cs="Arial"/>
          <w:sz w:val="24"/>
          <w:szCs w:val="24"/>
          <w:lang w:val="en-US"/>
        </w:rPr>
        <w:t xml:space="preserve"> policies and </w:t>
      </w:r>
      <w:proofErr w:type="gramStart"/>
      <w:r>
        <w:rPr>
          <w:rFonts w:ascii="Arial" w:hAnsi="Arial" w:cs="Arial"/>
          <w:sz w:val="24"/>
          <w:szCs w:val="24"/>
          <w:lang w:val="en-US"/>
        </w:rPr>
        <w:t>procedures</w:t>
      </w:r>
      <w:proofErr w:type="gramEnd"/>
      <w:r>
        <w:rPr>
          <w:rFonts w:ascii="Arial" w:hAnsi="Arial" w:cs="Arial"/>
          <w:sz w:val="24"/>
          <w:szCs w:val="24"/>
          <w:lang w:val="en-US"/>
        </w:rPr>
        <w:t xml:space="preserve"> </w:t>
      </w:r>
      <w:r w:rsidRPr="00566EE1">
        <w:rPr>
          <w:rFonts w:ascii="Arial" w:hAnsi="Arial" w:cs="Arial"/>
          <w:sz w:val="24"/>
          <w:szCs w:val="24"/>
          <w:lang w:val="en-US"/>
        </w:rPr>
        <w:t>and</w:t>
      </w:r>
      <w:r>
        <w:rPr>
          <w:rFonts w:ascii="Arial" w:hAnsi="Arial" w:cs="Arial"/>
          <w:sz w:val="24"/>
          <w:szCs w:val="24"/>
          <w:lang w:val="en-US"/>
        </w:rPr>
        <w:t xml:space="preserve"> investment mix has been attempted to be explained by this report. </w:t>
      </w:r>
      <w:r w:rsidRPr="00566EE1">
        <w:rPr>
          <w:rFonts w:ascii="Arial" w:hAnsi="Arial" w:cs="Arial"/>
          <w:sz w:val="24"/>
          <w:szCs w:val="24"/>
          <w:lang w:val="en-US"/>
        </w:rPr>
        <w:t xml:space="preserve"> </w:t>
      </w:r>
    </w:p>
    <w:bookmarkEnd w:id="12"/>
    <w:bookmarkEnd w:id="13"/>
    <w:p w14:paraId="41E9D8F1" w14:textId="77777777" w:rsidR="005D1E41" w:rsidRPr="00566EE1" w:rsidRDefault="005D1E41" w:rsidP="00566EE1">
      <w:pPr>
        <w:spacing w:line="360" w:lineRule="auto"/>
        <w:jc w:val="both"/>
        <w:rPr>
          <w:rFonts w:ascii="Arial" w:hAnsi="Arial" w:cs="Arial"/>
          <w:sz w:val="24"/>
          <w:szCs w:val="24"/>
          <w:lang w:val="en-US"/>
        </w:rPr>
      </w:pPr>
    </w:p>
    <w:bookmarkEnd w:id="14"/>
    <w:p w14:paraId="43347F5A" w14:textId="77777777" w:rsidR="005D1E41" w:rsidRDefault="005D1E41" w:rsidP="00050FC4">
      <w:pPr>
        <w:jc w:val="center"/>
        <w:rPr>
          <w:lang w:val="en-US"/>
        </w:rPr>
      </w:pPr>
    </w:p>
    <w:p w14:paraId="50066574" w14:textId="77777777" w:rsidR="005D1E41" w:rsidRDefault="005D1E41" w:rsidP="00050FC4">
      <w:pPr>
        <w:jc w:val="center"/>
        <w:rPr>
          <w:lang w:val="en-US"/>
        </w:rPr>
      </w:pPr>
    </w:p>
    <w:p w14:paraId="206EF11A" w14:textId="77777777" w:rsidR="005D1E41" w:rsidRDefault="005D1E41" w:rsidP="00050FC4">
      <w:pPr>
        <w:jc w:val="center"/>
        <w:rPr>
          <w:lang w:val="en-US"/>
        </w:rPr>
      </w:pPr>
    </w:p>
    <w:p w14:paraId="5B2443BE" w14:textId="77777777" w:rsidR="005D1E41" w:rsidRDefault="005D1E41" w:rsidP="00050FC4">
      <w:pPr>
        <w:jc w:val="center"/>
        <w:rPr>
          <w:lang w:val="en-US"/>
        </w:rPr>
      </w:pPr>
    </w:p>
    <w:p w14:paraId="66C0CEAB" w14:textId="77777777" w:rsidR="00B95E84" w:rsidRDefault="00B95E84" w:rsidP="00050FC4">
      <w:pPr>
        <w:jc w:val="center"/>
        <w:rPr>
          <w:lang w:val="en-US"/>
        </w:rPr>
      </w:pPr>
    </w:p>
    <w:p w14:paraId="1947ACF0" w14:textId="77777777" w:rsidR="00E33F8A" w:rsidRDefault="00E33F8A" w:rsidP="00050FC4">
      <w:pPr>
        <w:jc w:val="center"/>
        <w:rPr>
          <w:lang w:val="en-US"/>
        </w:rPr>
      </w:pPr>
    </w:p>
    <w:p w14:paraId="6DC22FA7" w14:textId="77777777" w:rsidR="005D1E41" w:rsidRPr="00DB705E" w:rsidRDefault="00704C53" w:rsidP="00E33F8A">
      <w:pPr>
        <w:pStyle w:val="Heading1"/>
        <w:rPr>
          <w:rStyle w:val="IntenseReference"/>
          <w:rFonts w:ascii="Arial" w:hAnsi="Arial" w:cs="Arial"/>
          <w:b w:val="0"/>
        </w:rPr>
      </w:pPr>
      <w:bookmarkStart w:id="15" w:name="_Toc136143686"/>
      <w:r>
        <w:rPr>
          <w:rStyle w:val="IntenseReference"/>
          <w:rFonts w:ascii="Arial" w:hAnsi="Arial" w:cs="Arial"/>
        </w:rPr>
        <w:lastRenderedPageBreak/>
        <w:t xml:space="preserve">                          </w:t>
      </w:r>
      <w:bookmarkStart w:id="16" w:name="_Toc189732031"/>
      <w:r w:rsidR="005D1E41" w:rsidRPr="00DB705E">
        <w:rPr>
          <w:rStyle w:val="IntenseReference"/>
          <w:rFonts w:ascii="Arial" w:hAnsi="Arial" w:cs="Arial"/>
          <w:b w:val="0"/>
        </w:rPr>
        <w:t>Tables of Contents</w:t>
      </w:r>
      <w:bookmarkEnd w:id="15"/>
      <w:bookmarkEnd w:id="16"/>
    </w:p>
    <w:p w14:paraId="4DAB09E9" w14:textId="77777777" w:rsidR="005D1E41" w:rsidRDefault="00026B42" w:rsidP="00026B42">
      <w:pPr>
        <w:tabs>
          <w:tab w:val="left" w:pos="601"/>
        </w:tabs>
        <w:rPr>
          <w:lang w:val="en-US"/>
        </w:rPr>
      </w:pPr>
      <w:r>
        <w:rPr>
          <w:lang w:val="en-US"/>
        </w:rPr>
        <w:tab/>
      </w:r>
    </w:p>
    <w:bookmarkStart w:id="17" w:name="_Toc189732032" w:displacedByCustomXml="next"/>
    <w:sdt>
      <w:sdtPr>
        <w:rPr>
          <w:rFonts w:asciiTheme="minorHAnsi" w:eastAsiaTheme="minorHAnsi" w:hAnsiTheme="minorHAnsi" w:cstheme="minorBidi"/>
          <w:color w:val="auto"/>
          <w:sz w:val="22"/>
          <w:szCs w:val="22"/>
          <w:lang w:val="en-GB"/>
        </w:rPr>
        <w:id w:val="-965115388"/>
        <w:docPartObj>
          <w:docPartGallery w:val="Table of Contents"/>
          <w:docPartUnique/>
        </w:docPartObj>
      </w:sdtPr>
      <w:sdtEndPr>
        <w:rPr>
          <w:b/>
          <w:bCs/>
          <w:noProof/>
        </w:rPr>
      </w:sdtEndPr>
      <w:sdtContent>
        <w:p w14:paraId="35A80D3B" w14:textId="77777777" w:rsidR="00E33F8A" w:rsidRDefault="00E33F8A" w:rsidP="00E33F8A">
          <w:pPr>
            <w:pStyle w:val="Heading1"/>
          </w:pPr>
          <w:r w:rsidRPr="00E33F8A">
            <w:t>Contents</w:t>
          </w:r>
          <w:bookmarkEnd w:id="17"/>
        </w:p>
        <w:p w14:paraId="1AD9E22A" w14:textId="5FC6A214" w:rsidR="00B95E84" w:rsidRDefault="00E33F8A">
          <w:pPr>
            <w:pStyle w:val="TOC1"/>
            <w:tabs>
              <w:tab w:val="right" w:leader="dot" w:pos="9016"/>
            </w:tabs>
            <w:rPr>
              <w:rFonts w:eastAsiaTheme="minorEastAsia" w:cs="Vrinda"/>
              <w:noProof/>
              <w:kern w:val="2"/>
              <w:sz w:val="24"/>
              <w:szCs w:val="30"/>
              <w:lang w:val="en-US" w:eastAsia="zh-CN" w:bidi="bn-IN"/>
              <w14:ligatures w14:val="standardContextual"/>
            </w:rPr>
          </w:pPr>
          <w:r>
            <w:fldChar w:fldCharType="begin"/>
          </w:r>
          <w:r>
            <w:instrText xml:space="preserve"> TOC \o "1-3" \h \z \u </w:instrText>
          </w:r>
          <w:r>
            <w:fldChar w:fldCharType="separate"/>
          </w:r>
          <w:hyperlink w:anchor="_Toc189732027" w:history="1">
            <w:r w:rsidR="00B95E84" w:rsidRPr="006E64C4">
              <w:rPr>
                <w:rStyle w:val="Hyperlink"/>
                <w:b/>
                <w:bCs/>
                <w:smallCaps/>
                <w:noProof/>
                <w:spacing w:val="5"/>
              </w:rPr>
              <w:t>Letter of Transmittal</w:t>
            </w:r>
            <w:r w:rsidR="00B95E84">
              <w:rPr>
                <w:noProof/>
                <w:webHidden/>
              </w:rPr>
              <w:tab/>
            </w:r>
            <w:r w:rsidR="00B95E84">
              <w:rPr>
                <w:noProof/>
                <w:webHidden/>
              </w:rPr>
              <w:fldChar w:fldCharType="begin"/>
            </w:r>
            <w:r w:rsidR="00B95E84">
              <w:rPr>
                <w:noProof/>
                <w:webHidden/>
              </w:rPr>
              <w:instrText xml:space="preserve"> PAGEREF _Toc189732027 \h </w:instrText>
            </w:r>
            <w:r w:rsidR="00B95E84">
              <w:rPr>
                <w:noProof/>
                <w:webHidden/>
              </w:rPr>
            </w:r>
            <w:r w:rsidR="00B95E84">
              <w:rPr>
                <w:noProof/>
                <w:webHidden/>
              </w:rPr>
              <w:fldChar w:fldCharType="separate"/>
            </w:r>
            <w:r w:rsidR="00B95E84">
              <w:rPr>
                <w:noProof/>
                <w:webHidden/>
              </w:rPr>
              <w:t>3</w:t>
            </w:r>
            <w:r w:rsidR="00B95E84">
              <w:rPr>
                <w:noProof/>
                <w:webHidden/>
              </w:rPr>
              <w:fldChar w:fldCharType="end"/>
            </w:r>
          </w:hyperlink>
        </w:p>
        <w:p w14:paraId="33C631E9" w14:textId="75935E5F"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28" w:history="1">
            <w:r w:rsidRPr="006E64C4">
              <w:rPr>
                <w:rStyle w:val="Hyperlink"/>
                <w:rFonts w:ascii="Arial" w:hAnsi="Arial" w:cs="Arial"/>
                <w:noProof/>
              </w:rPr>
              <w:t>Declaration of the student</w:t>
            </w:r>
            <w:r>
              <w:rPr>
                <w:noProof/>
                <w:webHidden/>
              </w:rPr>
              <w:tab/>
            </w:r>
            <w:r>
              <w:rPr>
                <w:noProof/>
                <w:webHidden/>
              </w:rPr>
              <w:fldChar w:fldCharType="begin"/>
            </w:r>
            <w:r>
              <w:rPr>
                <w:noProof/>
                <w:webHidden/>
              </w:rPr>
              <w:instrText xml:space="preserve"> PAGEREF _Toc189732028 \h </w:instrText>
            </w:r>
            <w:r>
              <w:rPr>
                <w:noProof/>
                <w:webHidden/>
              </w:rPr>
            </w:r>
            <w:r>
              <w:rPr>
                <w:noProof/>
                <w:webHidden/>
              </w:rPr>
              <w:fldChar w:fldCharType="separate"/>
            </w:r>
            <w:r>
              <w:rPr>
                <w:noProof/>
                <w:webHidden/>
              </w:rPr>
              <w:t>4</w:t>
            </w:r>
            <w:r>
              <w:rPr>
                <w:noProof/>
                <w:webHidden/>
              </w:rPr>
              <w:fldChar w:fldCharType="end"/>
            </w:r>
          </w:hyperlink>
        </w:p>
        <w:p w14:paraId="55758A84" w14:textId="2808084A"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29" w:history="1">
            <w:r w:rsidRPr="006E64C4">
              <w:rPr>
                <w:rStyle w:val="Hyperlink"/>
                <w:rFonts w:ascii="Arial" w:hAnsi="Arial" w:cs="Arial"/>
                <w:bCs/>
                <w:smallCaps/>
                <w:noProof/>
                <w:spacing w:val="5"/>
              </w:rPr>
              <w:t>Acknowledgment</w:t>
            </w:r>
            <w:r>
              <w:rPr>
                <w:noProof/>
                <w:webHidden/>
              </w:rPr>
              <w:tab/>
            </w:r>
            <w:r>
              <w:rPr>
                <w:noProof/>
                <w:webHidden/>
              </w:rPr>
              <w:fldChar w:fldCharType="begin"/>
            </w:r>
            <w:r>
              <w:rPr>
                <w:noProof/>
                <w:webHidden/>
              </w:rPr>
              <w:instrText xml:space="preserve"> PAGEREF _Toc189732029 \h </w:instrText>
            </w:r>
            <w:r>
              <w:rPr>
                <w:noProof/>
                <w:webHidden/>
              </w:rPr>
            </w:r>
            <w:r>
              <w:rPr>
                <w:noProof/>
                <w:webHidden/>
              </w:rPr>
              <w:fldChar w:fldCharType="separate"/>
            </w:r>
            <w:r>
              <w:rPr>
                <w:noProof/>
                <w:webHidden/>
              </w:rPr>
              <w:t>5</w:t>
            </w:r>
            <w:r>
              <w:rPr>
                <w:noProof/>
                <w:webHidden/>
              </w:rPr>
              <w:fldChar w:fldCharType="end"/>
            </w:r>
          </w:hyperlink>
        </w:p>
        <w:p w14:paraId="194FBFC0" w14:textId="5D77830D"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0" w:history="1">
            <w:r w:rsidRPr="006E64C4">
              <w:rPr>
                <w:rStyle w:val="Hyperlink"/>
                <w:rFonts w:ascii="Arial" w:hAnsi="Arial" w:cs="Arial"/>
                <w:bCs/>
                <w:smallCaps/>
                <w:noProof/>
                <w:spacing w:val="5"/>
              </w:rPr>
              <w:t>Executiv</w:t>
            </w:r>
            <w:r w:rsidRPr="006E64C4">
              <w:rPr>
                <w:rStyle w:val="Hyperlink"/>
                <w:rFonts w:ascii="Arial" w:hAnsi="Arial" w:cs="Arial"/>
                <w:bCs/>
                <w:smallCaps/>
                <w:noProof/>
                <w:spacing w:val="5"/>
              </w:rPr>
              <w:t>e</w:t>
            </w:r>
            <w:r w:rsidRPr="006E64C4">
              <w:rPr>
                <w:rStyle w:val="Hyperlink"/>
                <w:rFonts w:ascii="Arial" w:hAnsi="Arial" w:cs="Arial"/>
                <w:bCs/>
                <w:smallCaps/>
                <w:noProof/>
                <w:spacing w:val="5"/>
              </w:rPr>
              <w:t xml:space="preserve"> Summary</w:t>
            </w:r>
            <w:r>
              <w:rPr>
                <w:noProof/>
                <w:webHidden/>
              </w:rPr>
              <w:tab/>
            </w:r>
            <w:r>
              <w:rPr>
                <w:noProof/>
                <w:webHidden/>
              </w:rPr>
              <w:fldChar w:fldCharType="begin"/>
            </w:r>
            <w:r>
              <w:rPr>
                <w:noProof/>
                <w:webHidden/>
              </w:rPr>
              <w:instrText xml:space="preserve"> PAGEREF _Toc189732030 \h </w:instrText>
            </w:r>
            <w:r>
              <w:rPr>
                <w:noProof/>
                <w:webHidden/>
              </w:rPr>
            </w:r>
            <w:r>
              <w:rPr>
                <w:noProof/>
                <w:webHidden/>
              </w:rPr>
              <w:fldChar w:fldCharType="separate"/>
            </w:r>
            <w:r>
              <w:rPr>
                <w:noProof/>
                <w:webHidden/>
              </w:rPr>
              <w:t>6</w:t>
            </w:r>
            <w:r>
              <w:rPr>
                <w:noProof/>
                <w:webHidden/>
              </w:rPr>
              <w:fldChar w:fldCharType="end"/>
            </w:r>
          </w:hyperlink>
        </w:p>
        <w:p w14:paraId="237BDB67" w14:textId="20B02399"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1" w:history="1">
            <w:r w:rsidRPr="006E64C4">
              <w:rPr>
                <w:rStyle w:val="Hyperlink"/>
                <w:rFonts w:ascii="Arial" w:hAnsi="Arial" w:cs="Arial"/>
                <w:bCs/>
                <w:smallCaps/>
                <w:noProof/>
                <w:spacing w:val="5"/>
              </w:rPr>
              <w:t>Tables of Contents</w:t>
            </w:r>
            <w:r>
              <w:rPr>
                <w:noProof/>
                <w:webHidden/>
              </w:rPr>
              <w:tab/>
            </w:r>
            <w:r>
              <w:rPr>
                <w:noProof/>
                <w:webHidden/>
              </w:rPr>
              <w:fldChar w:fldCharType="begin"/>
            </w:r>
            <w:r>
              <w:rPr>
                <w:noProof/>
                <w:webHidden/>
              </w:rPr>
              <w:instrText xml:space="preserve"> PAGEREF _Toc189732031 \h </w:instrText>
            </w:r>
            <w:r>
              <w:rPr>
                <w:noProof/>
                <w:webHidden/>
              </w:rPr>
            </w:r>
            <w:r>
              <w:rPr>
                <w:noProof/>
                <w:webHidden/>
              </w:rPr>
              <w:fldChar w:fldCharType="separate"/>
            </w:r>
            <w:r>
              <w:rPr>
                <w:noProof/>
                <w:webHidden/>
              </w:rPr>
              <w:t>7</w:t>
            </w:r>
            <w:r>
              <w:rPr>
                <w:noProof/>
                <w:webHidden/>
              </w:rPr>
              <w:fldChar w:fldCharType="end"/>
            </w:r>
          </w:hyperlink>
        </w:p>
        <w:p w14:paraId="619CD02A" w14:textId="24AE841B"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2" w:history="1">
            <w:r w:rsidRPr="006E64C4">
              <w:rPr>
                <w:rStyle w:val="Hyperlink"/>
                <w:noProof/>
              </w:rPr>
              <w:t>Contents</w:t>
            </w:r>
            <w:r>
              <w:rPr>
                <w:noProof/>
                <w:webHidden/>
              </w:rPr>
              <w:tab/>
            </w:r>
            <w:r>
              <w:rPr>
                <w:noProof/>
                <w:webHidden/>
              </w:rPr>
              <w:fldChar w:fldCharType="begin"/>
            </w:r>
            <w:r>
              <w:rPr>
                <w:noProof/>
                <w:webHidden/>
              </w:rPr>
              <w:instrText xml:space="preserve"> PAGEREF _Toc189732032 \h </w:instrText>
            </w:r>
            <w:r>
              <w:rPr>
                <w:noProof/>
                <w:webHidden/>
              </w:rPr>
            </w:r>
            <w:r>
              <w:rPr>
                <w:noProof/>
                <w:webHidden/>
              </w:rPr>
              <w:fldChar w:fldCharType="separate"/>
            </w:r>
            <w:r>
              <w:rPr>
                <w:noProof/>
                <w:webHidden/>
              </w:rPr>
              <w:t>7</w:t>
            </w:r>
            <w:r>
              <w:rPr>
                <w:noProof/>
                <w:webHidden/>
              </w:rPr>
              <w:fldChar w:fldCharType="end"/>
            </w:r>
          </w:hyperlink>
        </w:p>
        <w:p w14:paraId="57EABB9D" w14:textId="1F28D6BB"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3" w:history="1">
            <w:r w:rsidRPr="006E64C4">
              <w:rPr>
                <w:rStyle w:val="Hyperlink"/>
                <w:noProof/>
              </w:rPr>
              <w:t>List of Abbreviations</w:t>
            </w:r>
            <w:r>
              <w:rPr>
                <w:noProof/>
                <w:webHidden/>
              </w:rPr>
              <w:tab/>
            </w:r>
            <w:r>
              <w:rPr>
                <w:noProof/>
                <w:webHidden/>
              </w:rPr>
              <w:fldChar w:fldCharType="begin"/>
            </w:r>
            <w:r>
              <w:rPr>
                <w:noProof/>
                <w:webHidden/>
              </w:rPr>
              <w:instrText xml:space="preserve"> PAGEREF _Toc189732033 \h </w:instrText>
            </w:r>
            <w:r>
              <w:rPr>
                <w:noProof/>
                <w:webHidden/>
              </w:rPr>
            </w:r>
            <w:r>
              <w:rPr>
                <w:noProof/>
                <w:webHidden/>
              </w:rPr>
              <w:fldChar w:fldCharType="separate"/>
            </w:r>
            <w:r>
              <w:rPr>
                <w:noProof/>
                <w:webHidden/>
              </w:rPr>
              <w:t>11</w:t>
            </w:r>
            <w:r>
              <w:rPr>
                <w:noProof/>
                <w:webHidden/>
              </w:rPr>
              <w:fldChar w:fldCharType="end"/>
            </w:r>
          </w:hyperlink>
        </w:p>
        <w:p w14:paraId="632C6680" w14:textId="105A1103"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4" w:history="1">
            <w:r w:rsidRPr="006E64C4">
              <w:rPr>
                <w:rStyle w:val="Hyperlink"/>
                <w:noProof/>
              </w:rPr>
              <w:t>CHAPTER 1: INTRODUCTION</w:t>
            </w:r>
            <w:r>
              <w:rPr>
                <w:noProof/>
                <w:webHidden/>
              </w:rPr>
              <w:tab/>
            </w:r>
            <w:r>
              <w:rPr>
                <w:noProof/>
                <w:webHidden/>
              </w:rPr>
              <w:fldChar w:fldCharType="begin"/>
            </w:r>
            <w:r>
              <w:rPr>
                <w:noProof/>
                <w:webHidden/>
              </w:rPr>
              <w:instrText xml:space="preserve"> PAGEREF _Toc189732034 \h </w:instrText>
            </w:r>
            <w:r>
              <w:rPr>
                <w:noProof/>
                <w:webHidden/>
              </w:rPr>
            </w:r>
            <w:r>
              <w:rPr>
                <w:noProof/>
                <w:webHidden/>
              </w:rPr>
              <w:fldChar w:fldCharType="separate"/>
            </w:r>
            <w:r>
              <w:rPr>
                <w:noProof/>
                <w:webHidden/>
              </w:rPr>
              <w:t>12</w:t>
            </w:r>
            <w:r>
              <w:rPr>
                <w:noProof/>
                <w:webHidden/>
              </w:rPr>
              <w:fldChar w:fldCharType="end"/>
            </w:r>
          </w:hyperlink>
        </w:p>
        <w:p w14:paraId="39652EFE" w14:textId="13D4358E"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5" w:history="1">
            <w:r w:rsidRPr="006E64C4">
              <w:rPr>
                <w:rStyle w:val="Hyperlink"/>
                <w:rFonts w:ascii="Arial" w:hAnsi="Arial" w:cs="Arial"/>
                <w:noProof/>
              </w:rPr>
              <w:t>1.1 Background of the Report</w:t>
            </w:r>
            <w:r>
              <w:rPr>
                <w:noProof/>
                <w:webHidden/>
              </w:rPr>
              <w:tab/>
            </w:r>
            <w:r>
              <w:rPr>
                <w:noProof/>
                <w:webHidden/>
              </w:rPr>
              <w:fldChar w:fldCharType="begin"/>
            </w:r>
            <w:r>
              <w:rPr>
                <w:noProof/>
                <w:webHidden/>
              </w:rPr>
              <w:instrText xml:space="preserve"> PAGEREF _Toc189732035 \h </w:instrText>
            </w:r>
            <w:r>
              <w:rPr>
                <w:noProof/>
                <w:webHidden/>
              </w:rPr>
            </w:r>
            <w:r>
              <w:rPr>
                <w:noProof/>
                <w:webHidden/>
              </w:rPr>
              <w:fldChar w:fldCharType="separate"/>
            </w:r>
            <w:r>
              <w:rPr>
                <w:noProof/>
                <w:webHidden/>
              </w:rPr>
              <w:t>13</w:t>
            </w:r>
            <w:r>
              <w:rPr>
                <w:noProof/>
                <w:webHidden/>
              </w:rPr>
              <w:fldChar w:fldCharType="end"/>
            </w:r>
          </w:hyperlink>
        </w:p>
        <w:p w14:paraId="79C88EBA" w14:textId="679A6287"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6" w:history="1">
            <w:r w:rsidRPr="006E64C4">
              <w:rPr>
                <w:rStyle w:val="Hyperlink"/>
                <w:rFonts w:ascii="Arial" w:hAnsi="Arial" w:cs="Arial"/>
                <w:bCs/>
                <w:smallCaps/>
                <w:noProof/>
                <w:spacing w:val="5"/>
              </w:rPr>
              <w:t>1.2 Objectives of the Report</w:t>
            </w:r>
            <w:r>
              <w:rPr>
                <w:noProof/>
                <w:webHidden/>
              </w:rPr>
              <w:tab/>
            </w:r>
            <w:r>
              <w:rPr>
                <w:noProof/>
                <w:webHidden/>
              </w:rPr>
              <w:fldChar w:fldCharType="begin"/>
            </w:r>
            <w:r>
              <w:rPr>
                <w:noProof/>
                <w:webHidden/>
              </w:rPr>
              <w:instrText xml:space="preserve"> PAGEREF _Toc189732036 \h </w:instrText>
            </w:r>
            <w:r>
              <w:rPr>
                <w:noProof/>
                <w:webHidden/>
              </w:rPr>
            </w:r>
            <w:r>
              <w:rPr>
                <w:noProof/>
                <w:webHidden/>
              </w:rPr>
              <w:fldChar w:fldCharType="separate"/>
            </w:r>
            <w:r>
              <w:rPr>
                <w:noProof/>
                <w:webHidden/>
              </w:rPr>
              <w:t>13</w:t>
            </w:r>
            <w:r>
              <w:rPr>
                <w:noProof/>
                <w:webHidden/>
              </w:rPr>
              <w:fldChar w:fldCharType="end"/>
            </w:r>
          </w:hyperlink>
        </w:p>
        <w:p w14:paraId="1E186837" w14:textId="34DBB2C1"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7" w:history="1">
            <w:r w:rsidRPr="006E64C4">
              <w:rPr>
                <w:rStyle w:val="Hyperlink"/>
                <w:rFonts w:ascii="Arial" w:hAnsi="Arial" w:cs="Arial"/>
                <w:bCs/>
                <w:smallCaps/>
                <w:noProof/>
                <w:spacing w:val="5"/>
              </w:rPr>
              <w:t>1.3 Motivation of the Report</w:t>
            </w:r>
            <w:r>
              <w:rPr>
                <w:noProof/>
                <w:webHidden/>
              </w:rPr>
              <w:tab/>
            </w:r>
            <w:r>
              <w:rPr>
                <w:noProof/>
                <w:webHidden/>
              </w:rPr>
              <w:fldChar w:fldCharType="begin"/>
            </w:r>
            <w:r>
              <w:rPr>
                <w:noProof/>
                <w:webHidden/>
              </w:rPr>
              <w:instrText xml:space="preserve"> PAGEREF _Toc189732037 \h </w:instrText>
            </w:r>
            <w:r>
              <w:rPr>
                <w:noProof/>
                <w:webHidden/>
              </w:rPr>
            </w:r>
            <w:r>
              <w:rPr>
                <w:noProof/>
                <w:webHidden/>
              </w:rPr>
              <w:fldChar w:fldCharType="separate"/>
            </w:r>
            <w:r>
              <w:rPr>
                <w:noProof/>
                <w:webHidden/>
              </w:rPr>
              <w:t>14</w:t>
            </w:r>
            <w:r>
              <w:rPr>
                <w:noProof/>
                <w:webHidden/>
              </w:rPr>
              <w:fldChar w:fldCharType="end"/>
            </w:r>
          </w:hyperlink>
        </w:p>
        <w:p w14:paraId="2962B603" w14:textId="24441083"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8" w:history="1">
            <w:r w:rsidRPr="006E64C4">
              <w:rPr>
                <w:rStyle w:val="Hyperlink"/>
                <w:noProof/>
              </w:rPr>
              <w:t>1.4 Scope and Limitations of the Report</w:t>
            </w:r>
            <w:r>
              <w:rPr>
                <w:noProof/>
                <w:webHidden/>
              </w:rPr>
              <w:tab/>
            </w:r>
            <w:r>
              <w:rPr>
                <w:noProof/>
                <w:webHidden/>
              </w:rPr>
              <w:fldChar w:fldCharType="begin"/>
            </w:r>
            <w:r>
              <w:rPr>
                <w:noProof/>
                <w:webHidden/>
              </w:rPr>
              <w:instrText xml:space="preserve"> PAGEREF _Toc189732038 \h </w:instrText>
            </w:r>
            <w:r>
              <w:rPr>
                <w:noProof/>
                <w:webHidden/>
              </w:rPr>
            </w:r>
            <w:r>
              <w:rPr>
                <w:noProof/>
                <w:webHidden/>
              </w:rPr>
              <w:fldChar w:fldCharType="separate"/>
            </w:r>
            <w:r>
              <w:rPr>
                <w:noProof/>
                <w:webHidden/>
              </w:rPr>
              <w:t>14</w:t>
            </w:r>
            <w:r>
              <w:rPr>
                <w:noProof/>
                <w:webHidden/>
              </w:rPr>
              <w:fldChar w:fldCharType="end"/>
            </w:r>
          </w:hyperlink>
        </w:p>
        <w:p w14:paraId="4AED5520" w14:textId="3603047E"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39" w:history="1">
            <w:r w:rsidRPr="006E64C4">
              <w:rPr>
                <w:rStyle w:val="Hyperlink"/>
                <w:noProof/>
              </w:rPr>
              <w:t>1.5 Definition of Key Terms</w:t>
            </w:r>
            <w:r>
              <w:rPr>
                <w:noProof/>
                <w:webHidden/>
              </w:rPr>
              <w:tab/>
            </w:r>
            <w:r>
              <w:rPr>
                <w:noProof/>
                <w:webHidden/>
              </w:rPr>
              <w:fldChar w:fldCharType="begin"/>
            </w:r>
            <w:r>
              <w:rPr>
                <w:noProof/>
                <w:webHidden/>
              </w:rPr>
              <w:instrText xml:space="preserve"> PAGEREF _Toc189732039 \h </w:instrText>
            </w:r>
            <w:r>
              <w:rPr>
                <w:noProof/>
                <w:webHidden/>
              </w:rPr>
            </w:r>
            <w:r>
              <w:rPr>
                <w:noProof/>
                <w:webHidden/>
              </w:rPr>
              <w:fldChar w:fldCharType="separate"/>
            </w:r>
            <w:r>
              <w:rPr>
                <w:noProof/>
                <w:webHidden/>
              </w:rPr>
              <w:t>14</w:t>
            </w:r>
            <w:r>
              <w:rPr>
                <w:noProof/>
                <w:webHidden/>
              </w:rPr>
              <w:fldChar w:fldCharType="end"/>
            </w:r>
          </w:hyperlink>
        </w:p>
        <w:p w14:paraId="0DE783C5" w14:textId="2E84046B"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0" w:history="1">
            <w:r w:rsidRPr="006E64C4">
              <w:rPr>
                <w:rStyle w:val="Hyperlink"/>
                <w:noProof/>
              </w:rPr>
              <w:t>CHAPTER 2: COMPANY AND INDUSTRY PREVIEW</w:t>
            </w:r>
            <w:r>
              <w:rPr>
                <w:noProof/>
                <w:webHidden/>
              </w:rPr>
              <w:tab/>
            </w:r>
            <w:r>
              <w:rPr>
                <w:noProof/>
                <w:webHidden/>
              </w:rPr>
              <w:fldChar w:fldCharType="begin"/>
            </w:r>
            <w:r>
              <w:rPr>
                <w:noProof/>
                <w:webHidden/>
              </w:rPr>
              <w:instrText xml:space="preserve"> PAGEREF _Toc189732040 \h </w:instrText>
            </w:r>
            <w:r>
              <w:rPr>
                <w:noProof/>
                <w:webHidden/>
              </w:rPr>
            </w:r>
            <w:r>
              <w:rPr>
                <w:noProof/>
                <w:webHidden/>
              </w:rPr>
              <w:fldChar w:fldCharType="separate"/>
            </w:r>
            <w:r>
              <w:rPr>
                <w:noProof/>
                <w:webHidden/>
              </w:rPr>
              <w:t>17</w:t>
            </w:r>
            <w:r>
              <w:rPr>
                <w:noProof/>
                <w:webHidden/>
              </w:rPr>
              <w:fldChar w:fldCharType="end"/>
            </w:r>
          </w:hyperlink>
        </w:p>
        <w:p w14:paraId="05B6D990" w14:textId="2E175020"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1" w:history="1">
            <w:r w:rsidRPr="006E64C4">
              <w:rPr>
                <w:rStyle w:val="Hyperlink"/>
                <w:noProof/>
              </w:rPr>
              <w:t>2.1 COMPANY ANALYSIS:</w:t>
            </w:r>
            <w:r>
              <w:rPr>
                <w:noProof/>
                <w:webHidden/>
              </w:rPr>
              <w:tab/>
            </w:r>
            <w:r>
              <w:rPr>
                <w:noProof/>
                <w:webHidden/>
              </w:rPr>
              <w:fldChar w:fldCharType="begin"/>
            </w:r>
            <w:r>
              <w:rPr>
                <w:noProof/>
                <w:webHidden/>
              </w:rPr>
              <w:instrText xml:space="preserve"> PAGEREF _Toc189732041 \h </w:instrText>
            </w:r>
            <w:r>
              <w:rPr>
                <w:noProof/>
                <w:webHidden/>
              </w:rPr>
            </w:r>
            <w:r>
              <w:rPr>
                <w:noProof/>
                <w:webHidden/>
              </w:rPr>
              <w:fldChar w:fldCharType="separate"/>
            </w:r>
            <w:r>
              <w:rPr>
                <w:noProof/>
                <w:webHidden/>
              </w:rPr>
              <w:t>17</w:t>
            </w:r>
            <w:r>
              <w:rPr>
                <w:noProof/>
                <w:webHidden/>
              </w:rPr>
              <w:fldChar w:fldCharType="end"/>
            </w:r>
          </w:hyperlink>
        </w:p>
        <w:p w14:paraId="52C5173E" w14:textId="352AE70C"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2" w:history="1">
            <w:r w:rsidRPr="006E64C4">
              <w:rPr>
                <w:rStyle w:val="Hyperlink"/>
                <w:noProof/>
              </w:rPr>
              <w:t>2.1.1. Overview and History</w:t>
            </w:r>
            <w:r>
              <w:rPr>
                <w:noProof/>
                <w:webHidden/>
              </w:rPr>
              <w:tab/>
            </w:r>
            <w:r>
              <w:rPr>
                <w:noProof/>
                <w:webHidden/>
              </w:rPr>
              <w:fldChar w:fldCharType="begin"/>
            </w:r>
            <w:r>
              <w:rPr>
                <w:noProof/>
                <w:webHidden/>
              </w:rPr>
              <w:instrText xml:space="preserve"> PAGEREF _Toc189732042 \h </w:instrText>
            </w:r>
            <w:r>
              <w:rPr>
                <w:noProof/>
                <w:webHidden/>
              </w:rPr>
            </w:r>
            <w:r>
              <w:rPr>
                <w:noProof/>
                <w:webHidden/>
              </w:rPr>
              <w:fldChar w:fldCharType="separate"/>
            </w:r>
            <w:r>
              <w:rPr>
                <w:noProof/>
                <w:webHidden/>
              </w:rPr>
              <w:t>17</w:t>
            </w:r>
            <w:r>
              <w:rPr>
                <w:noProof/>
                <w:webHidden/>
              </w:rPr>
              <w:fldChar w:fldCharType="end"/>
            </w:r>
          </w:hyperlink>
        </w:p>
        <w:p w14:paraId="6E198C9F" w14:textId="0B26879D"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3" w:history="1">
            <w:r w:rsidRPr="006E64C4">
              <w:rPr>
                <w:rStyle w:val="Hyperlink"/>
                <w:noProof/>
              </w:rPr>
              <w:t>2.1.2 Trend and Growth</w:t>
            </w:r>
            <w:r>
              <w:rPr>
                <w:noProof/>
                <w:webHidden/>
              </w:rPr>
              <w:tab/>
            </w:r>
            <w:r>
              <w:rPr>
                <w:noProof/>
                <w:webHidden/>
              </w:rPr>
              <w:fldChar w:fldCharType="begin"/>
            </w:r>
            <w:r>
              <w:rPr>
                <w:noProof/>
                <w:webHidden/>
              </w:rPr>
              <w:instrText xml:space="preserve"> PAGEREF _Toc189732043 \h </w:instrText>
            </w:r>
            <w:r>
              <w:rPr>
                <w:noProof/>
                <w:webHidden/>
              </w:rPr>
            </w:r>
            <w:r>
              <w:rPr>
                <w:noProof/>
                <w:webHidden/>
              </w:rPr>
              <w:fldChar w:fldCharType="separate"/>
            </w:r>
            <w:r>
              <w:rPr>
                <w:noProof/>
                <w:webHidden/>
              </w:rPr>
              <w:t>18</w:t>
            </w:r>
            <w:r>
              <w:rPr>
                <w:noProof/>
                <w:webHidden/>
              </w:rPr>
              <w:fldChar w:fldCharType="end"/>
            </w:r>
          </w:hyperlink>
        </w:p>
        <w:p w14:paraId="6534AD90" w14:textId="1613B032"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4" w:history="1">
            <w:r w:rsidRPr="006E64C4">
              <w:rPr>
                <w:rStyle w:val="Hyperlink"/>
                <w:noProof/>
              </w:rPr>
              <w:t>KEY FINANCIAL HIGHLIGHTS</w:t>
            </w:r>
            <w:r>
              <w:rPr>
                <w:noProof/>
                <w:webHidden/>
              </w:rPr>
              <w:tab/>
            </w:r>
            <w:r>
              <w:rPr>
                <w:noProof/>
                <w:webHidden/>
              </w:rPr>
              <w:fldChar w:fldCharType="begin"/>
            </w:r>
            <w:r>
              <w:rPr>
                <w:noProof/>
                <w:webHidden/>
              </w:rPr>
              <w:instrText xml:space="preserve"> PAGEREF _Toc189732044 \h </w:instrText>
            </w:r>
            <w:r>
              <w:rPr>
                <w:noProof/>
                <w:webHidden/>
              </w:rPr>
            </w:r>
            <w:r>
              <w:rPr>
                <w:noProof/>
                <w:webHidden/>
              </w:rPr>
              <w:fldChar w:fldCharType="separate"/>
            </w:r>
            <w:r>
              <w:rPr>
                <w:noProof/>
                <w:webHidden/>
              </w:rPr>
              <w:t>19</w:t>
            </w:r>
            <w:r>
              <w:rPr>
                <w:noProof/>
                <w:webHidden/>
              </w:rPr>
              <w:fldChar w:fldCharType="end"/>
            </w:r>
          </w:hyperlink>
        </w:p>
        <w:p w14:paraId="30F36C9E" w14:textId="6AD1B7F2"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5" w:history="1">
            <w:r w:rsidRPr="006E64C4">
              <w:rPr>
                <w:rStyle w:val="Hyperlink"/>
                <w:noProof/>
              </w:rPr>
              <w:t>2.1.3 CUSTOMER MIX</w:t>
            </w:r>
            <w:r>
              <w:rPr>
                <w:noProof/>
                <w:webHidden/>
              </w:rPr>
              <w:tab/>
            </w:r>
            <w:r>
              <w:rPr>
                <w:noProof/>
                <w:webHidden/>
              </w:rPr>
              <w:fldChar w:fldCharType="begin"/>
            </w:r>
            <w:r>
              <w:rPr>
                <w:noProof/>
                <w:webHidden/>
              </w:rPr>
              <w:instrText xml:space="preserve"> PAGEREF _Toc189732045 \h </w:instrText>
            </w:r>
            <w:r>
              <w:rPr>
                <w:noProof/>
                <w:webHidden/>
              </w:rPr>
            </w:r>
            <w:r>
              <w:rPr>
                <w:noProof/>
                <w:webHidden/>
              </w:rPr>
              <w:fldChar w:fldCharType="separate"/>
            </w:r>
            <w:r>
              <w:rPr>
                <w:noProof/>
                <w:webHidden/>
              </w:rPr>
              <w:t>20</w:t>
            </w:r>
            <w:r>
              <w:rPr>
                <w:noProof/>
                <w:webHidden/>
              </w:rPr>
              <w:fldChar w:fldCharType="end"/>
            </w:r>
          </w:hyperlink>
        </w:p>
        <w:p w14:paraId="059AB42E" w14:textId="4B598EBB"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6" w:history="1">
            <w:r w:rsidRPr="006E64C4">
              <w:rPr>
                <w:rStyle w:val="Hyperlink"/>
                <w:noProof/>
              </w:rPr>
              <w:t>2.1.4 PRODUCT / SERVICE MIX</w:t>
            </w:r>
            <w:r>
              <w:rPr>
                <w:noProof/>
                <w:webHidden/>
              </w:rPr>
              <w:tab/>
            </w:r>
            <w:r>
              <w:rPr>
                <w:noProof/>
                <w:webHidden/>
              </w:rPr>
              <w:fldChar w:fldCharType="begin"/>
            </w:r>
            <w:r>
              <w:rPr>
                <w:noProof/>
                <w:webHidden/>
              </w:rPr>
              <w:instrText xml:space="preserve"> PAGEREF _Toc189732046 \h </w:instrText>
            </w:r>
            <w:r>
              <w:rPr>
                <w:noProof/>
                <w:webHidden/>
              </w:rPr>
            </w:r>
            <w:r>
              <w:rPr>
                <w:noProof/>
                <w:webHidden/>
              </w:rPr>
              <w:fldChar w:fldCharType="separate"/>
            </w:r>
            <w:r>
              <w:rPr>
                <w:noProof/>
                <w:webHidden/>
              </w:rPr>
              <w:t>22</w:t>
            </w:r>
            <w:r>
              <w:rPr>
                <w:noProof/>
                <w:webHidden/>
              </w:rPr>
              <w:fldChar w:fldCharType="end"/>
            </w:r>
          </w:hyperlink>
        </w:p>
        <w:p w14:paraId="1AFF06D4" w14:textId="20E2897D"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7" w:history="1">
            <w:r w:rsidRPr="006E64C4">
              <w:rPr>
                <w:rStyle w:val="Hyperlink"/>
                <w:noProof/>
              </w:rPr>
              <w:t>2.1.5 OPERATIONS</w:t>
            </w:r>
            <w:r>
              <w:rPr>
                <w:noProof/>
                <w:webHidden/>
              </w:rPr>
              <w:tab/>
            </w:r>
            <w:r>
              <w:rPr>
                <w:noProof/>
                <w:webHidden/>
              </w:rPr>
              <w:fldChar w:fldCharType="begin"/>
            </w:r>
            <w:r>
              <w:rPr>
                <w:noProof/>
                <w:webHidden/>
              </w:rPr>
              <w:instrText xml:space="preserve"> PAGEREF _Toc189732047 \h </w:instrText>
            </w:r>
            <w:r>
              <w:rPr>
                <w:noProof/>
                <w:webHidden/>
              </w:rPr>
            </w:r>
            <w:r>
              <w:rPr>
                <w:noProof/>
                <w:webHidden/>
              </w:rPr>
              <w:fldChar w:fldCharType="separate"/>
            </w:r>
            <w:r>
              <w:rPr>
                <w:noProof/>
                <w:webHidden/>
              </w:rPr>
              <w:t>29</w:t>
            </w:r>
            <w:r>
              <w:rPr>
                <w:noProof/>
                <w:webHidden/>
              </w:rPr>
              <w:fldChar w:fldCharType="end"/>
            </w:r>
          </w:hyperlink>
        </w:p>
        <w:p w14:paraId="44B5BCBF" w14:textId="57EC02D7"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8" w:history="1">
            <w:r w:rsidRPr="006E64C4">
              <w:rPr>
                <w:rStyle w:val="Hyperlink"/>
                <w:noProof/>
              </w:rPr>
              <w:t>2.1.6 SWOT ANALYSIS</w:t>
            </w:r>
            <w:r>
              <w:rPr>
                <w:noProof/>
                <w:webHidden/>
              </w:rPr>
              <w:tab/>
            </w:r>
            <w:r>
              <w:rPr>
                <w:noProof/>
                <w:webHidden/>
              </w:rPr>
              <w:fldChar w:fldCharType="begin"/>
            </w:r>
            <w:r>
              <w:rPr>
                <w:noProof/>
                <w:webHidden/>
              </w:rPr>
              <w:instrText xml:space="preserve"> PAGEREF _Toc189732048 \h </w:instrText>
            </w:r>
            <w:r>
              <w:rPr>
                <w:noProof/>
                <w:webHidden/>
              </w:rPr>
            </w:r>
            <w:r>
              <w:rPr>
                <w:noProof/>
                <w:webHidden/>
              </w:rPr>
              <w:fldChar w:fldCharType="separate"/>
            </w:r>
            <w:r>
              <w:rPr>
                <w:noProof/>
                <w:webHidden/>
              </w:rPr>
              <w:t>31</w:t>
            </w:r>
            <w:r>
              <w:rPr>
                <w:noProof/>
                <w:webHidden/>
              </w:rPr>
              <w:fldChar w:fldCharType="end"/>
            </w:r>
          </w:hyperlink>
        </w:p>
        <w:p w14:paraId="0B16BB0A" w14:textId="0A31E383"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49" w:history="1">
            <w:r w:rsidRPr="006E64C4">
              <w:rPr>
                <w:rStyle w:val="Hyperlink"/>
                <w:noProof/>
              </w:rPr>
              <w:t>CHAPTER: 3 OVERALL INDUSTRY ANALYSES</w:t>
            </w:r>
            <w:r>
              <w:rPr>
                <w:noProof/>
                <w:webHidden/>
              </w:rPr>
              <w:tab/>
            </w:r>
            <w:r>
              <w:rPr>
                <w:noProof/>
                <w:webHidden/>
              </w:rPr>
              <w:fldChar w:fldCharType="begin"/>
            </w:r>
            <w:r>
              <w:rPr>
                <w:noProof/>
                <w:webHidden/>
              </w:rPr>
              <w:instrText xml:space="preserve"> PAGEREF _Toc189732049 \h </w:instrText>
            </w:r>
            <w:r>
              <w:rPr>
                <w:noProof/>
                <w:webHidden/>
              </w:rPr>
            </w:r>
            <w:r>
              <w:rPr>
                <w:noProof/>
                <w:webHidden/>
              </w:rPr>
              <w:fldChar w:fldCharType="separate"/>
            </w:r>
            <w:r>
              <w:rPr>
                <w:noProof/>
                <w:webHidden/>
              </w:rPr>
              <w:t>33</w:t>
            </w:r>
            <w:r>
              <w:rPr>
                <w:noProof/>
                <w:webHidden/>
              </w:rPr>
              <w:fldChar w:fldCharType="end"/>
            </w:r>
          </w:hyperlink>
        </w:p>
        <w:p w14:paraId="02122556" w14:textId="63AC5A31"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0" w:history="1">
            <w:r w:rsidRPr="006E64C4">
              <w:rPr>
                <w:rStyle w:val="Hyperlink"/>
                <w:noProof/>
              </w:rPr>
              <w:t>3.1.1 INDUSTRY ANALYSIS</w:t>
            </w:r>
            <w:r>
              <w:rPr>
                <w:noProof/>
                <w:webHidden/>
              </w:rPr>
              <w:tab/>
            </w:r>
            <w:r>
              <w:rPr>
                <w:noProof/>
                <w:webHidden/>
              </w:rPr>
              <w:fldChar w:fldCharType="begin"/>
            </w:r>
            <w:r>
              <w:rPr>
                <w:noProof/>
                <w:webHidden/>
              </w:rPr>
              <w:instrText xml:space="preserve"> PAGEREF _Toc189732050 \h </w:instrText>
            </w:r>
            <w:r>
              <w:rPr>
                <w:noProof/>
                <w:webHidden/>
              </w:rPr>
            </w:r>
            <w:r>
              <w:rPr>
                <w:noProof/>
                <w:webHidden/>
              </w:rPr>
              <w:fldChar w:fldCharType="separate"/>
            </w:r>
            <w:r>
              <w:rPr>
                <w:noProof/>
                <w:webHidden/>
              </w:rPr>
              <w:t>33</w:t>
            </w:r>
            <w:r>
              <w:rPr>
                <w:noProof/>
                <w:webHidden/>
              </w:rPr>
              <w:fldChar w:fldCharType="end"/>
            </w:r>
          </w:hyperlink>
        </w:p>
        <w:p w14:paraId="0D2EF849" w14:textId="4246CC54"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1" w:history="1">
            <w:r w:rsidRPr="006E64C4">
              <w:rPr>
                <w:rStyle w:val="Hyperlink"/>
                <w:noProof/>
              </w:rPr>
              <w:t>3.1.2 SPECIFICATION OF THE INDUSTRY</w:t>
            </w:r>
            <w:r>
              <w:rPr>
                <w:noProof/>
                <w:webHidden/>
              </w:rPr>
              <w:tab/>
            </w:r>
            <w:r>
              <w:rPr>
                <w:noProof/>
                <w:webHidden/>
              </w:rPr>
              <w:fldChar w:fldCharType="begin"/>
            </w:r>
            <w:r>
              <w:rPr>
                <w:noProof/>
                <w:webHidden/>
              </w:rPr>
              <w:instrText xml:space="preserve"> PAGEREF _Toc189732051 \h </w:instrText>
            </w:r>
            <w:r>
              <w:rPr>
                <w:noProof/>
                <w:webHidden/>
              </w:rPr>
            </w:r>
            <w:r>
              <w:rPr>
                <w:noProof/>
                <w:webHidden/>
              </w:rPr>
              <w:fldChar w:fldCharType="separate"/>
            </w:r>
            <w:r>
              <w:rPr>
                <w:noProof/>
                <w:webHidden/>
              </w:rPr>
              <w:t>35</w:t>
            </w:r>
            <w:r>
              <w:rPr>
                <w:noProof/>
                <w:webHidden/>
              </w:rPr>
              <w:fldChar w:fldCharType="end"/>
            </w:r>
          </w:hyperlink>
        </w:p>
        <w:p w14:paraId="5DF7CA28" w14:textId="2A4B00B9"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2" w:history="1">
            <w:r w:rsidRPr="006E64C4">
              <w:rPr>
                <w:rStyle w:val="Hyperlink"/>
                <w:noProof/>
              </w:rPr>
              <w:t>3.1.3 SIZE, TREND AND MATURITY OF THE INDUSTRY</w:t>
            </w:r>
            <w:r>
              <w:rPr>
                <w:noProof/>
                <w:webHidden/>
              </w:rPr>
              <w:tab/>
            </w:r>
            <w:r>
              <w:rPr>
                <w:noProof/>
                <w:webHidden/>
              </w:rPr>
              <w:fldChar w:fldCharType="begin"/>
            </w:r>
            <w:r>
              <w:rPr>
                <w:noProof/>
                <w:webHidden/>
              </w:rPr>
              <w:instrText xml:space="preserve"> PAGEREF _Toc189732052 \h </w:instrText>
            </w:r>
            <w:r>
              <w:rPr>
                <w:noProof/>
                <w:webHidden/>
              </w:rPr>
            </w:r>
            <w:r>
              <w:rPr>
                <w:noProof/>
                <w:webHidden/>
              </w:rPr>
              <w:fldChar w:fldCharType="separate"/>
            </w:r>
            <w:r>
              <w:rPr>
                <w:noProof/>
                <w:webHidden/>
              </w:rPr>
              <w:t>35</w:t>
            </w:r>
            <w:r>
              <w:rPr>
                <w:noProof/>
                <w:webHidden/>
              </w:rPr>
              <w:fldChar w:fldCharType="end"/>
            </w:r>
          </w:hyperlink>
        </w:p>
        <w:p w14:paraId="061355DD" w14:textId="37D08733"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3" w:history="1">
            <w:r w:rsidRPr="006E64C4">
              <w:rPr>
                <w:rStyle w:val="Hyperlink"/>
                <w:noProof/>
              </w:rPr>
              <w:t>3.1.4 EXTERNAL ECONOMIC FACTORS</w:t>
            </w:r>
            <w:r>
              <w:rPr>
                <w:noProof/>
                <w:webHidden/>
              </w:rPr>
              <w:tab/>
            </w:r>
            <w:r>
              <w:rPr>
                <w:noProof/>
                <w:webHidden/>
              </w:rPr>
              <w:fldChar w:fldCharType="begin"/>
            </w:r>
            <w:r>
              <w:rPr>
                <w:noProof/>
                <w:webHidden/>
              </w:rPr>
              <w:instrText xml:space="preserve"> PAGEREF _Toc189732053 \h </w:instrText>
            </w:r>
            <w:r>
              <w:rPr>
                <w:noProof/>
                <w:webHidden/>
              </w:rPr>
            </w:r>
            <w:r>
              <w:rPr>
                <w:noProof/>
                <w:webHidden/>
              </w:rPr>
              <w:fldChar w:fldCharType="separate"/>
            </w:r>
            <w:r>
              <w:rPr>
                <w:noProof/>
                <w:webHidden/>
              </w:rPr>
              <w:t>35</w:t>
            </w:r>
            <w:r>
              <w:rPr>
                <w:noProof/>
                <w:webHidden/>
              </w:rPr>
              <w:fldChar w:fldCharType="end"/>
            </w:r>
          </w:hyperlink>
        </w:p>
        <w:p w14:paraId="2ED1B4B6" w14:textId="17D1CA2B"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4" w:history="1">
            <w:r w:rsidRPr="006E64C4">
              <w:rPr>
                <w:rStyle w:val="Hyperlink"/>
                <w:noProof/>
              </w:rPr>
              <w:t>3.1.5 TECHNOLOGICAL FACTORS</w:t>
            </w:r>
            <w:r>
              <w:rPr>
                <w:noProof/>
                <w:webHidden/>
              </w:rPr>
              <w:tab/>
            </w:r>
            <w:r>
              <w:rPr>
                <w:noProof/>
                <w:webHidden/>
              </w:rPr>
              <w:fldChar w:fldCharType="begin"/>
            </w:r>
            <w:r>
              <w:rPr>
                <w:noProof/>
                <w:webHidden/>
              </w:rPr>
              <w:instrText xml:space="preserve"> PAGEREF _Toc189732054 \h </w:instrText>
            </w:r>
            <w:r>
              <w:rPr>
                <w:noProof/>
                <w:webHidden/>
              </w:rPr>
            </w:r>
            <w:r>
              <w:rPr>
                <w:noProof/>
                <w:webHidden/>
              </w:rPr>
              <w:fldChar w:fldCharType="separate"/>
            </w:r>
            <w:r>
              <w:rPr>
                <w:noProof/>
                <w:webHidden/>
              </w:rPr>
              <w:t>36</w:t>
            </w:r>
            <w:r>
              <w:rPr>
                <w:noProof/>
                <w:webHidden/>
              </w:rPr>
              <w:fldChar w:fldCharType="end"/>
            </w:r>
          </w:hyperlink>
        </w:p>
        <w:p w14:paraId="3E0E7126" w14:textId="5CD3E5E3"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5" w:history="1">
            <w:r w:rsidRPr="006E64C4">
              <w:rPr>
                <w:rStyle w:val="Hyperlink"/>
                <w:noProof/>
              </w:rPr>
              <w:t>3.1.6 BARRIERS TO ENTRY</w:t>
            </w:r>
            <w:r>
              <w:rPr>
                <w:noProof/>
                <w:webHidden/>
              </w:rPr>
              <w:tab/>
            </w:r>
            <w:r>
              <w:rPr>
                <w:noProof/>
                <w:webHidden/>
              </w:rPr>
              <w:fldChar w:fldCharType="begin"/>
            </w:r>
            <w:r>
              <w:rPr>
                <w:noProof/>
                <w:webHidden/>
              </w:rPr>
              <w:instrText xml:space="preserve"> PAGEREF _Toc189732055 \h </w:instrText>
            </w:r>
            <w:r>
              <w:rPr>
                <w:noProof/>
                <w:webHidden/>
              </w:rPr>
            </w:r>
            <w:r>
              <w:rPr>
                <w:noProof/>
                <w:webHidden/>
              </w:rPr>
              <w:fldChar w:fldCharType="separate"/>
            </w:r>
            <w:r>
              <w:rPr>
                <w:noProof/>
                <w:webHidden/>
              </w:rPr>
              <w:t>36</w:t>
            </w:r>
            <w:r>
              <w:rPr>
                <w:noProof/>
                <w:webHidden/>
              </w:rPr>
              <w:fldChar w:fldCharType="end"/>
            </w:r>
          </w:hyperlink>
        </w:p>
        <w:p w14:paraId="4B17A023" w14:textId="76C790F3"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6" w:history="1">
            <w:r w:rsidRPr="006E64C4">
              <w:rPr>
                <w:rStyle w:val="Hyperlink"/>
                <w:noProof/>
              </w:rPr>
              <w:t>3.1.7 SUPPIER POWER</w:t>
            </w:r>
            <w:r>
              <w:rPr>
                <w:noProof/>
                <w:webHidden/>
              </w:rPr>
              <w:tab/>
            </w:r>
            <w:r>
              <w:rPr>
                <w:noProof/>
                <w:webHidden/>
              </w:rPr>
              <w:fldChar w:fldCharType="begin"/>
            </w:r>
            <w:r>
              <w:rPr>
                <w:noProof/>
                <w:webHidden/>
              </w:rPr>
              <w:instrText xml:space="preserve"> PAGEREF _Toc189732056 \h </w:instrText>
            </w:r>
            <w:r>
              <w:rPr>
                <w:noProof/>
                <w:webHidden/>
              </w:rPr>
            </w:r>
            <w:r>
              <w:rPr>
                <w:noProof/>
                <w:webHidden/>
              </w:rPr>
              <w:fldChar w:fldCharType="separate"/>
            </w:r>
            <w:r>
              <w:rPr>
                <w:noProof/>
                <w:webHidden/>
              </w:rPr>
              <w:t>36</w:t>
            </w:r>
            <w:r>
              <w:rPr>
                <w:noProof/>
                <w:webHidden/>
              </w:rPr>
              <w:fldChar w:fldCharType="end"/>
            </w:r>
          </w:hyperlink>
        </w:p>
        <w:p w14:paraId="646736AE" w14:textId="0E110A6A"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7" w:history="1">
            <w:r w:rsidRPr="006E64C4">
              <w:rPr>
                <w:rStyle w:val="Hyperlink"/>
                <w:noProof/>
              </w:rPr>
              <w:t>3.1.8. BUYER POWER</w:t>
            </w:r>
            <w:r>
              <w:rPr>
                <w:noProof/>
                <w:webHidden/>
              </w:rPr>
              <w:tab/>
            </w:r>
            <w:r>
              <w:rPr>
                <w:noProof/>
                <w:webHidden/>
              </w:rPr>
              <w:fldChar w:fldCharType="begin"/>
            </w:r>
            <w:r>
              <w:rPr>
                <w:noProof/>
                <w:webHidden/>
              </w:rPr>
              <w:instrText xml:space="preserve"> PAGEREF _Toc189732057 \h </w:instrText>
            </w:r>
            <w:r>
              <w:rPr>
                <w:noProof/>
                <w:webHidden/>
              </w:rPr>
            </w:r>
            <w:r>
              <w:rPr>
                <w:noProof/>
                <w:webHidden/>
              </w:rPr>
              <w:fldChar w:fldCharType="separate"/>
            </w:r>
            <w:r>
              <w:rPr>
                <w:noProof/>
                <w:webHidden/>
              </w:rPr>
              <w:t>37</w:t>
            </w:r>
            <w:r>
              <w:rPr>
                <w:noProof/>
                <w:webHidden/>
              </w:rPr>
              <w:fldChar w:fldCharType="end"/>
            </w:r>
          </w:hyperlink>
        </w:p>
        <w:p w14:paraId="66A9947D" w14:textId="16766D2C"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8" w:history="1">
            <w:r w:rsidRPr="006E64C4">
              <w:rPr>
                <w:rStyle w:val="Hyperlink"/>
                <w:noProof/>
              </w:rPr>
              <w:t>3.1.9. THREATS OF SUBSITUTES</w:t>
            </w:r>
            <w:r>
              <w:rPr>
                <w:noProof/>
                <w:webHidden/>
              </w:rPr>
              <w:tab/>
            </w:r>
            <w:r>
              <w:rPr>
                <w:noProof/>
                <w:webHidden/>
              </w:rPr>
              <w:fldChar w:fldCharType="begin"/>
            </w:r>
            <w:r>
              <w:rPr>
                <w:noProof/>
                <w:webHidden/>
              </w:rPr>
              <w:instrText xml:space="preserve"> PAGEREF _Toc189732058 \h </w:instrText>
            </w:r>
            <w:r>
              <w:rPr>
                <w:noProof/>
                <w:webHidden/>
              </w:rPr>
            </w:r>
            <w:r>
              <w:rPr>
                <w:noProof/>
                <w:webHidden/>
              </w:rPr>
              <w:fldChar w:fldCharType="separate"/>
            </w:r>
            <w:r>
              <w:rPr>
                <w:noProof/>
                <w:webHidden/>
              </w:rPr>
              <w:t>37</w:t>
            </w:r>
            <w:r>
              <w:rPr>
                <w:noProof/>
                <w:webHidden/>
              </w:rPr>
              <w:fldChar w:fldCharType="end"/>
            </w:r>
          </w:hyperlink>
        </w:p>
        <w:p w14:paraId="12B2731A" w14:textId="10E013AB"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59" w:history="1">
            <w:r w:rsidRPr="006E64C4">
              <w:rPr>
                <w:rStyle w:val="Hyperlink"/>
                <w:noProof/>
              </w:rPr>
              <w:t>3.2. INDUSTRY RIVALRY</w:t>
            </w:r>
            <w:r>
              <w:rPr>
                <w:noProof/>
                <w:webHidden/>
              </w:rPr>
              <w:tab/>
            </w:r>
            <w:r>
              <w:rPr>
                <w:noProof/>
                <w:webHidden/>
              </w:rPr>
              <w:fldChar w:fldCharType="begin"/>
            </w:r>
            <w:r>
              <w:rPr>
                <w:noProof/>
                <w:webHidden/>
              </w:rPr>
              <w:instrText xml:space="preserve"> PAGEREF _Toc189732059 \h </w:instrText>
            </w:r>
            <w:r>
              <w:rPr>
                <w:noProof/>
                <w:webHidden/>
              </w:rPr>
            </w:r>
            <w:r>
              <w:rPr>
                <w:noProof/>
                <w:webHidden/>
              </w:rPr>
              <w:fldChar w:fldCharType="separate"/>
            </w:r>
            <w:r>
              <w:rPr>
                <w:noProof/>
                <w:webHidden/>
              </w:rPr>
              <w:t>37</w:t>
            </w:r>
            <w:r>
              <w:rPr>
                <w:noProof/>
                <w:webHidden/>
              </w:rPr>
              <w:fldChar w:fldCharType="end"/>
            </w:r>
          </w:hyperlink>
        </w:p>
        <w:p w14:paraId="62F6714D" w14:textId="33C28FA8"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0" w:history="1">
            <w:r w:rsidRPr="006E64C4">
              <w:rPr>
                <w:rStyle w:val="Hyperlink"/>
                <w:noProof/>
              </w:rPr>
              <w:t>CHAPTER 4: INTERNSHIP EXPERIENCE</w:t>
            </w:r>
            <w:r>
              <w:rPr>
                <w:noProof/>
                <w:webHidden/>
              </w:rPr>
              <w:tab/>
            </w:r>
            <w:r>
              <w:rPr>
                <w:noProof/>
                <w:webHidden/>
              </w:rPr>
              <w:fldChar w:fldCharType="begin"/>
            </w:r>
            <w:r>
              <w:rPr>
                <w:noProof/>
                <w:webHidden/>
              </w:rPr>
              <w:instrText xml:space="preserve"> PAGEREF _Toc189732060 \h </w:instrText>
            </w:r>
            <w:r>
              <w:rPr>
                <w:noProof/>
                <w:webHidden/>
              </w:rPr>
            </w:r>
            <w:r>
              <w:rPr>
                <w:noProof/>
                <w:webHidden/>
              </w:rPr>
              <w:fldChar w:fldCharType="separate"/>
            </w:r>
            <w:r>
              <w:rPr>
                <w:noProof/>
                <w:webHidden/>
              </w:rPr>
              <w:t>38</w:t>
            </w:r>
            <w:r>
              <w:rPr>
                <w:noProof/>
                <w:webHidden/>
              </w:rPr>
              <w:fldChar w:fldCharType="end"/>
            </w:r>
          </w:hyperlink>
        </w:p>
        <w:p w14:paraId="23659468" w14:textId="1C07BD7F"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1" w:history="1">
            <w:r w:rsidRPr="006E64C4">
              <w:rPr>
                <w:rStyle w:val="Hyperlink"/>
                <w:noProof/>
              </w:rPr>
              <w:t>4.1. POSITION, DUTIES AND RESPONSIBILITY</w:t>
            </w:r>
            <w:r>
              <w:rPr>
                <w:noProof/>
                <w:webHidden/>
              </w:rPr>
              <w:tab/>
            </w:r>
            <w:r>
              <w:rPr>
                <w:noProof/>
                <w:webHidden/>
              </w:rPr>
              <w:fldChar w:fldCharType="begin"/>
            </w:r>
            <w:r>
              <w:rPr>
                <w:noProof/>
                <w:webHidden/>
              </w:rPr>
              <w:instrText xml:space="preserve"> PAGEREF _Toc189732061 \h </w:instrText>
            </w:r>
            <w:r>
              <w:rPr>
                <w:noProof/>
                <w:webHidden/>
              </w:rPr>
            </w:r>
            <w:r>
              <w:rPr>
                <w:noProof/>
                <w:webHidden/>
              </w:rPr>
              <w:fldChar w:fldCharType="separate"/>
            </w:r>
            <w:r>
              <w:rPr>
                <w:noProof/>
                <w:webHidden/>
              </w:rPr>
              <w:t>38</w:t>
            </w:r>
            <w:r>
              <w:rPr>
                <w:noProof/>
                <w:webHidden/>
              </w:rPr>
              <w:fldChar w:fldCharType="end"/>
            </w:r>
          </w:hyperlink>
        </w:p>
        <w:p w14:paraId="0AFB0FCF" w14:textId="120C2729"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2" w:history="1">
            <w:r w:rsidRPr="006E64C4">
              <w:rPr>
                <w:rStyle w:val="Hyperlink"/>
                <w:noProof/>
              </w:rPr>
              <w:t>4.2. TRAINING PERIOD</w:t>
            </w:r>
            <w:r>
              <w:rPr>
                <w:noProof/>
                <w:webHidden/>
              </w:rPr>
              <w:tab/>
            </w:r>
            <w:r>
              <w:rPr>
                <w:noProof/>
                <w:webHidden/>
              </w:rPr>
              <w:fldChar w:fldCharType="begin"/>
            </w:r>
            <w:r>
              <w:rPr>
                <w:noProof/>
                <w:webHidden/>
              </w:rPr>
              <w:instrText xml:space="preserve"> PAGEREF _Toc189732062 \h </w:instrText>
            </w:r>
            <w:r>
              <w:rPr>
                <w:noProof/>
                <w:webHidden/>
              </w:rPr>
            </w:r>
            <w:r>
              <w:rPr>
                <w:noProof/>
                <w:webHidden/>
              </w:rPr>
              <w:fldChar w:fldCharType="separate"/>
            </w:r>
            <w:r>
              <w:rPr>
                <w:noProof/>
                <w:webHidden/>
              </w:rPr>
              <w:t>39</w:t>
            </w:r>
            <w:r>
              <w:rPr>
                <w:noProof/>
                <w:webHidden/>
              </w:rPr>
              <w:fldChar w:fldCharType="end"/>
            </w:r>
          </w:hyperlink>
        </w:p>
        <w:p w14:paraId="5C9A2A40" w14:textId="4B1973BE"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3" w:history="1">
            <w:r w:rsidRPr="006E64C4">
              <w:rPr>
                <w:rStyle w:val="Hyperlink"/>
                <w:noProof/>
              </w:rPr>
              <w:t>4.3. CONTRIBUTION TO DEPARTMENTAL FUNCTIONS</w:t>
            </w:r>
            <w:r>
              <w:rPr>
                <w:noProof/>
                <w:webHidden/>
              </w:rPr>
              <w:tab/>
            </w:r>
            <w:r>
              <w:rPr>
                <w:noProof/>
                <w:webHidden/>
              </w:rPr>
              <w:fldChar w:fldCharType="begin"/>
            </w:r>
            <w:r>
              <w:rPr>
                <w:noProof/>
                <w:webHidden/>
              </w:rPr>
              <w:instrText xml:space="preserve"> PAGEREF _Toc189732063 \h </w:instrText>
            </w:r>
            <w:r>
              <w:rPr>
                <w:noProof/>
                <w:webHidden/>
              </w:rPr>
            </w:r>
            <w:r>
              <w:rPr>
                <w:noProof/>
                <w:webHidden/>
              </w:rPr>
              <w:fldChar w:fldCharType="separate"/>
            </w:r>
            <w:r>
              <w:rPr>
                <w:noProof/>
                <w:webHidden/>
              </w:rPr>
              <w:t>39</w:t>
            </w:r>
            <w:r>
              <w:rPr>
                <w:noProof/>
                <w:webHidden/>
              </w:rPr>
              <w:fldChar w:fldCharType="end"/>
            </w:r>
          </w:hyperlink>
        </w:p>
        <w:p w14:paraId="2153BFFB" w14:textId="32DFB0A4"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4" w:history="1">
            <w:r w:rsidRPr="006E64C4">
              <w:rPr>
                <w:rStyle w:val="Hyperlink"/>
                <w:noProof/>
              </w:rPr>
              <w:t>4.4 EVALUATION</w:t>
            </w:r>
            <w:r>
              <w:rPr>
                <w:noProof/>
                <w:webHidden/>
              </w:rPr>
              <w:tab/>
            </w:r>
            <w:r>
              <w:rPr>
                <w:noProof/>
                <w:webHidden/>
              </w:rPr>
              <w:fldChar w:fldCharType="begin"/>
            </w:r>
            <w:r>
              <w:rPr>
                <w:noProof/>
                <w:webHidden/>
              </w:rPr>
              <w:instrText xml:space="preserve"> PAGEREF _Toc189732064 \h </w:instrText>
            </w:r>
            <w:r>
              <w:rPr>
                <w:noProof/>
                <w:webHidden/>
              </w:rPr>
            </w:r>
            <w:r>
              <w:rPr>
                <w:noProof/>
                <w:webHidden/>
              </w:rPr>
              <w:fldChar w:fldCharType="separate"/>
            </w:r>
            <w:r>
              <w:rPr>
                <w:noProof/>
                <w:webHidden/>
              </w:rPr>
              <w:t>39</w:t>
            </w:r>
            <w:r>
              <w:rPr>
                <w:noProof/>
                <w:webHidden/>
              </w:rPr>
              <w:fldChar w:fldCharType="end"/>
            </w:r>
          </w:hyperlink>
        </w:p>
        <w:p w14:paraId="24F8B4C9" w14:textId="5FDCED14" w:rsidR="00B95E84" w:rsidRDefault="00B95E84">
          <w:pPr>
            <w:pStyle w:val="TOC1"/>
            <w:tabs>
              <w:tab w:val="left" w:pos="720"/>
              <w:tab w:val="right" w:leader="dot" w:pos="9016"/>
            </w:tabs>
            <w:rPr>
              <w:rFonts w:eastAsiaTheme="minorEastAsia" w:cs="Vrinda"/>
              <w:noProof/>
              <w:kern w:val="2"/>
              <w:sz w:val="24"/>
              <w:szCs w:val="30"/>
              <w:lang w:val="en-US" w:eastAsia="zh-CN" w:bidi="bn-IN"/>
              <w14:ligatures w14:val="standardContextual"/>
            </w:rPr>
          </w:pPr>
          <w:hyperlink w:anchor="_Toc189732065" w:history="1">
            <w:r w:rsidRPr="006E64C4">
              <w:rPr>
                <w:rStyle w:val="Hyperlink"/>
                <w:noProof/>
              </w:rPr>
              <w:t>4.5</w:t>
            </w:r>
            <w:r>
              <w:rPr>
                <w:rFonts w:eastAsiaTheme="minorEastAsia" w:cs="Vrinda"/>
                <w:noProof/>
                <w:kern w:val="2"/>
                <w:sz w:val="24"/>
                <w:szCs w:val="30"/>
                <w:lang w:val="en-US" w:eastAsia="zh-CN" w:bidi="bn-IN"/>
                <w14:ligatures w14:val="standardContextual"/>
              </w:rPr>
              <w:tab/>
            </w:r>
            <w:r w:rsidRPr="006E64C4">
              <w:rPr>
                <w:rStyle w:val="Hyperlink"/>
                <w:noProof/>
              </w:rPr>
              <w:t>SKILLS</w:t>
            </w:r>
            <w:r>
              <w:rPr>
                <w:noProof/>
                <w:webHidden/>
              </w:rPr>
              <w:tab/>
            </w:r>
            <w:r>
              <w:rPr>
                <w:noProof/>
                <w:webHidden/>
              </w:rPr>
              <w:fldChar w:fldCharType="begin"/>
            </w:r>
            <w:r>
              <w:rPr>
                <w:noProof/>
                <w:webHidden/>
              </w:rPr>
              <w:instrText xml:space="preserve"> PAGEREF _Toc189732065 \h </w:instrText>
            </w:r>
            <w:r>
              <w:rPr>
                <w:noProof/>
                <w:webHidden/>
              </w:rPr>
            </w:r>
            <w:r>
              <w:rPr>
                <w:noProof/>
                <w:webHidden/>
              </w:rPr>
              <w:fldChar w:fldCharType="separate"/>
            </w:r>
            <w:r>
              <w:rPr>
                <w:noProof/>
                <w:webHidden/>
              </w:rPr>
              <w:t>40</w:t>
            </w:r>
            <w:r>
              <w:rPr>
                <w:noProof/>
                <w:webHidden/>
              </w:rPr>
              <w:fldChar w:fldCharType="end"/>
            </w:r>
          </w:hyperlink>
        </w:p>
        <w:p w14:paraId="743C4A20" w14:textId="42D7F70E"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6" w:history="1">
            <w:r w:rsidRPr="006E64C4">
              <w:rPr>
                <w:rStyle w:val="Hyperlink"/>
                <w:noProof/>
              </w:rPr>
              <w:t>4.6 NEW SKILLS DEVELOPED</w:t>
            </w:r>
            <w:r>
              <w:rPr>
                <w:noProof/>
                <w:webHidden/>
              </w:rPr>
              <w:tab/>
            </w:r>
            <w:r>
              <w:rPr>
                <w:noProof/>
                <w:webHidden/>
              </w:rPr>
              <w:fldChar w:fldCharType="begin"/>
            </w:r>
            <w:r>
              <w:rPr>
                <w:noProof/>
                <w:webHidden/>
              </w:rPr>
              <w:instrText xml:space="preserve"> PAGEREF _Toc189732066 \h </w:instrText>
            </w:r>
            <w:r>
              <w:rPr>
                <w:noProof/>
                <w:webHidden/>
              </w:rPr>
            </w:r>
            <w:r>
              <w:rPr>
                <w:noProof/>
                <w:webHidden/>
              </w:rPr>
              <w:fldChar w:fldCharType="separate"/>
            </w:r>
            <w:r>
              <w:rPr>
                <w:noProof/>
                <w:webHidden/>
              </w:rPr>
              <w:t>40</w:t>
            </w:r>
            <w:r>
              <w:rPr>
                <w:noProof/>
                <w:webHidden/>
              </w:rPr>
              <w:fldChar w:fldCharType="end"/>
            </w:r>
          </w:hyperlink>
        </w:p>
        <w:p w14:paraId="47F495ED" w14:textId="7BE05FF8"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7" w:history="1">
            <w:r w:rsidRPr="006E64C4">
              <w:rPr>
                <w:rStyle w:val="Hyperlink"/>
                <w:noProof/>
              </w:rPr>
              <w:t>4.7 APPLICATION OF ACADEMIC KNOWLEDGE</w:t>
            </w:r>
            <w:r>
              <w:rPr>
                <w:noProof/>
                <w:webHidden/>
              </w:rPr>
              <w:tab/>
            </w:r>
            <w:r>
              <w:rPr>
                <w:noProof/>
                <w:webHidden/>
              </w:rPr>
              <w:fldChar w:fldCharType="begin"/>
            </w:r>
            <w:r>
              <w:rPr>
                <w:noProof/>
                <w:webHidden/>
              </w:rPr>
              <w:instrText xml:space="preserve"> PAGEREF _Toc189732067 \h </w:instrText>
            </w:r>
            <w:r>
              <w:rPr>
                <w:noProof/>
                <w:webHidden/>
              </w:rPr>
            </w:r>
            <w:r>
              <w:rPr>
                <w:noProof/>
                <w:webHidden/>
              </w:rPr>
              <w:fldChar w:fldCharType="separate"/>
            </w:r>
            <w:r>
              <w:rPr>
                <w:noProof/>
                <w:webHidden/>
              </w:rPr>
              <w:t>40</w:t>
            </w:r>
            <w:r>
              <w:rPr>
                <w:noProof/>
                <w:webHidden/>
              </w:rPr>
              <w:fldChar w:fldCharType="end"/>
            </w:r>
          </w:hyperlink>
        </w:p>
        <w:p w14:paraId="0D2878F2" w14:textId="471D10DE"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8" w:history="1">
            <w:r w:rsidRPr="006E64C4">
              <w:rPr>
                <w:rStyle w:val="Hyperlink"/>
                <w:noProof/>
              </w:rPr>
              <w:t>CHAPTER 5: CONCLUSION AND KEY FACTS</w:t>
            </w:r>
            <w:r>
              <w:rPr>
                <w:noProof/>
                <w:webHidden/>
              </w:rPr>
              <w:tab/>
            </w:r>
            <w:r>
              <w:rPr>
                <w:noProof/>
                <w:webHidden/>
              </w:rPr>
              <w:fldChar w:fldCharType="begin"/>
            </w:r>
            <w:r>
              <w:rPr>
                <w:noProof/>
                <w:webHidden/>
              </w:rPr>
              <w:instrText xml:space="preserve"> PAGEREF _Toc189732068 \h </w:instrText>
            </w:r>
            <w:r>
              <w:rPr>
                <w:noProof/>
                <w:webHidden/>
              </w:rPr>
            </w:r>
            <w:r>
              <w:rPr>
                <w:noProof/>
                <w:webHidden/>
              </w:rPr>
              <w:fldChar w:fldCharType="separate"/>
            </w:r>
            <w:r>
              <w:rPr>
                <w:noProof/>
                <w:webHidden/>
              </w:rPr>
              <w:t>40</w:t>
            </w:r>
            <w:r>
              <w:rPr>
                <w:noProof/>
                <w:webHidden/>
              </w:rPr>
              <w:fldChar w:fldCharType="end"/>
            </w:r>
          </w:hyperlink>
        </w:p>
        <w:p w14:paraId="64B49934" w14:textId="08B93D9D"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69" w:history="1">
            <w:r w:rsidRPr="006E64C4">
              <w:rPr>
                <w:rStyle w:val="Hyperlink"/>
                <w:noProof/>
              </w:rPr>
              <w:t>5.1 RECOMMENDATIONS FOR IMPROVING DEPARTMENTAL OPERATIONS</w:t>
            </w:r>
            <w:r>
              <w:rPr>
                <w:noProof/>
                <w:webHidden/>
              </w:rPr>
              <w:tab/>
            </w:r>
            <w:r>
              <w:rPr>
                <w:noProof/>
                <w:webHidden/>
              </w:rPr>
              <w:fldChar w:fldCharType="begin"/>
            </w:r>
            <w:r>
              <w:rPr>
                <w:noProof/>
                <w:webHidden/>
              </w:rPr>
              <w:instrText xml:space="preserve"> PAGEREF _Toc189732069 \h </w:instrText>
            </w:r>
            <w:r>
              <w:rPr>
                <w:noProof/>
                <w:webHidden/>
              </w:rPr>
            </w:r>
            <w:r>
              <w:rPr>
                <w:noProof/>
                <w:webHidden/>
              </w:rPr>
              <w:fldChar w:fldCharType="separate"/>
            </w:r>
            <w:r>
              <w:rPr>
                <w:noProof/>
                <w:webHidden/>
              </w:rPr>
              <w:t>41</w:t>
            </w:r>
            <w:r>
              <w:rPr>
                <w:noProof/>
                <w:webHidden/>
              </w:rPr>
              <w:fldChar w:fldCharType="end"/>
            </w:r>
          </w:hyperlink>
        </w:p>
        <w:p w14:paraId="7F66500E" w14:textId="3FE6D6A5"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70" w:history="1">
            <w:r w:rsidRPr="006E64C4">
              <w:rPr>
                <w:rStyle w:val="Hyperlink"/>
                <w:noProof/>
              </w:rPr>
              <w:t>5.2 KEY UNDERSTANDING AND CONCLUSION</w:t>
            </w:r>
            <w:r>
              <w:rPr>
                <w:noProof/>
                <w:webHidden/>
              </w:rPr>
              <w:tab/>
            </w:r>
            <w:r>
              <w:rPr>
                <w:noProof/>
                <w:webHidden/>
              </w:rPr>
              <w:fldChar w:fldCharType="begin"/>
            </w:r>
            <w:r>
              <w:rPr>
                <w:noProof/>
                <w:webHidden/>
              </w:rPr>
              <w:instrText xml:space="preserve"> PAGEREF _Toc189732070 \h </w:instrText>
            </w:r>
            <w:r>
              <w:rPr>
                <w:noProof/>
                <w:webHidden/>
              </w:rPr>
            </w:r>
            <w:r>
              <w:rPr>
                <w:noProof/>
                <w:webHidden/>
              </w:rPr>
              <w:fldChar w:fldCharType="separate"/>
            </w:r>
            <w:r>
              <w:rPr>
                <w:noProof/>
                <w:webHidden/>
              </w:rPr>
              <w:t>41</w:t>
            </w:r>
            <w:r>
              <w:rPr>
                <w:noProof/>
                <w:webHidden/>
              </w:rPr>
              <w:fldChar w:fldCharType="end"/>
            </w:r>
          </w:hyperlink>
        </w:p>
        <w:p w14:paraId="131A2612" w14:textId="40741278"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71" w:history="1">
            <w:r w:rsidRPr="006E64C4">
              <w:rPr>
                <w:rStyle w:val="Hyperlink"/>
                <w:rFonts w:ascii="Arial" w:hAnsi="Arial" w:cs="Arial"/>
                <w:b/>
                <w:noProof/>
              </w:rPr>
              <w:t>References</w:t>
            </w:r>
            <w:r>
              <w:rPr>
                <w:noProof/>
                <w:webHidden/>
              </w:rPr>
              <w:tab/>
            </w:r>
            <w:r>
              <w:rPr>
                <w:noProof/>
                <w:webHidden/>
              </w:rPr>
              <w:fldChar w:fldCharType="begin"/>
            </w:r>
            <w:r>
              <w:rPr>
                <w:noProof/>
                <w:webHidden/>
              </w:rPr>
              <w:instrText xml:space="preserve"> PAGEREF _Toc189732071 \h </w:instrText>
            </w:r>
            <w:r>
              <w:rPr>
                <w:noProof/>
                <w:webHidden/>
              </w:rPr>
            </w:r>
            <w:r>
              <w:rPr>
                <w:noProof/>
                <w:webHidden/>
              </w:rPr>
              <w:fldChar w:fldCharType="separate"/>
            </w:r>
            <w:r>
              <w:rPr>
                <w:noProof/>
                <w:webHidden/>
              </w:rPr>
              <w:t>41</w:t>
            </w:r>
            <w:r>
              <w:rPr>
                <w:noProof/>
                <w:webHidden/>
              </w:rPr>
              <w:fldChar w:fldCharType="end"/>
            </w:r>
          </w:hyperlink>
        </w:p>
        <w:p w14:paraId="6D33331D" w14:textId="6CA096C9" w:rsidR="00B95E84" w:rsidRDefault="00B95E84">
          <w:pPr>
            <w:pStyle w:val="TOC1"/>
            <w:tabs>
              <w:tab w:val="right" w:leader="dot" w:pos="9016"/>
            </w:tabs>
            <w:rPr>
              <w:rFonts w:eastAsiaTheme="minorEastAsia" w:cs="Vrinda"/>
              <w:noProof/>
              <w:kern w:val="2"/>
              <w:sz w:val="24"/>
              <w:szCs w:val="30"/>
              <w:lang w:val="en-US" w:eastAsia="zh-CN" w:bidi="bn-IN"/>
              <w14:ligatures w14:val="standardContextual"/>
            </w:rPr>
          </w:pPr>
          <w:hyperlink w:anchor="_Toc189732072" w:history="1">
            <w:r w:rsidRPr="006E64C4">
              <w:rPr>
                <w:rStyle w:val="Hyperlink"/>
                <w:noProof/>
              </w:rPr>
              <w:t>5.4 APPENDIX</w:t>
            </w:r>
            <w:r>
              <w:rPr>
                <w:noProof/>
                <w:webHidden/>
              </w:rPr>
              <w:tab/>
            </w:r>
            <w:r>
              <w:rPr>
                <w:noProof/>
                <w:webHidden/>
              </w:rPr>
              <w:fldChar w:fldCharType="begin"/>
            </w:r>
            <w:r>
              <w:rPr>
                <w:noProof/>
                <w:webHidden/>
              </w:rPr>
              <w:instrText xml:space="preserve"> PAGEREF _Toc189732072 \h </w:instrText>
            </w:r>
            <w:r>
              <w:rPr>
                <w:noProof/>
                <w:webHidden/>
              </w:rPr>
            </w:r>
            <w:r>
              <w:rPr>
                <w:noProof/>
                <w:webHidden/>
              </w:rPr>
              <w:fldChar w:fldCharType="separate"/>
            </w:r>
            <w:r>
              <w:rPr>
                <w:noProof/>
                <w:webHidden/>
              </w:rPr>
              <w:t>42</w:t>
            </w:r>
            <w:r>
              <w:rPr>
                <w:noProof/>
                <w:webHidden/>
              </w:rPr>
              <w:fldChar w:fldCharType="end"/>
            </w:r>
          </w:hyperlink>
        </w:p>
        <w:p w14:paraId="606C7AC9" w14:textId="603CD0AD" w:rsidR="00E33F8A" w:rsidRDefault="00E33F8A">
          <w:r>
            <w:rPr>
              <w:b/>
              <w:bCs/>
              <w:noProof/>
            </w:rPr>
            <w:fldChar w:fldCharType="end"/>
          </w:r>
        </w:p>
      </w:sdtContent>
    </w:sdt>
    <w:p w14:paraId="3CAF4D2F" w14:textId="77777777" w:rsidR="005D1E41" w:rsidRDefault="005D1E41" w:rsidP="00050FC4">
      <w:pPr>
        <w:jc w:val="center"/>
        <w:rPr>
          <w:lang w:val="en-US"/>
        </w:rPr>
      </w:pPr>
    </w:p>
    <w:p w14:paraId="2C30C796" w14:textId="77777777" w:rsidR="005D1E41" w:rsidRDefault="005D1E41" w:rsidP="00050FC4">
      <w:pPr>
        <w:jc w:val="center"/>
        <w:rPr>
          <w:lang w:val="en-US"/>
        </w:rPr>
      </w:pPr>
    </w:p>
    <w:p w14:paraId="66659237" w14:textId="77777777" w:rsidR="005D1E41" w:rsidRDefault="005D1E41" w:rsidP="00050FC4">
      <w:pPr>
        <w:jc w:val="center"/>
        <w:rPr>
          <w:lang w:val="en-US"/>
        </w:rPr>
      </w:pPr>
    </w:p>
    <w:p w14:paraId="61A7482E" w14:textId="77777777" w:rsidR="005D1E41" w:rsidRDefault="005D1E41" w:rsidP="00050FC4">
      <w:pPr>
        <w:jc w:val="center"/>
        <w:rPr>
          <w:lang w:val="en-US"/>
        </w:rPr>
      </w:pPr>
    </w:p>
    <w:p w14:paraId="698904BE" w14:textId="77777777" w:rsidR="005D1E41" w:rsidRDefault="005D1E41" w:rsidP="00050FC4">
      <w:pPr>
        <w:jc w:val="center"/>
        <w:rPr>
          <w:lang w:val="en-US"/>
        </w:rPr>
      </w:pPr>
    </w:p>
    <w:p w14:paraId="4887ECC7" w14:textId="77777777" w:rsidR="005D1E41" w:rsidRDefault="005D1E41" w:rsidP="00050FC4">
      <w:pPr>
        <w:jc w:val="center"/>
        <w:rPr>
          <w:lang w:val="en-US"/>
        </w:rPr>
      </w:pPr>
    </w:p>
    <w:p w14:paraId="21935C85" w14:textId="77777777" w:rsidR="005D1E41" w:rsidRDefault="005D1E41" w:rsidP="00050FC4">
      <w:pPr>
        <w:jc w:val="center"/>
        <w:rPr>
          <w:lang w:val="en-US"/>
        </w:rPr>
      </w:pPr>
    </w:p>
    <w:p w14:paraId="2D512612" w14:textId="77777777" w:rsidR="005D1E41" w:rsidRDefault="005D1E41" w:rsidP="00050FC4">
      <w:pPr>
        <w:jc w:val="center"/>
        <w:rPr>
          <w:lang w:val="en-US"/>
        </w:rPr>
      </w:pPr>
    </w:p>
    <w:p w14:paraId="1D2E4C85" w14:textId="77777777" w:rsidR="005D1E41" w:rsidRDefault="005D1E41" w:rsidP="00050FC4">
      <w:pPr>
        <w:jc w:val="center"/>
        <w:rPr>
          <w:lang w:val="en-US"/>
        </w:rPr>
      </w:pPr>
    </w:p>
    <w:p w14:paraId="143A44D7" w14:textId="77777777" w:rsidR="005D1E41" w:rsidRDefault="005D1E41" w:rsidP="00050FC4">
      <w:pPr>
        <w:jc w:val="center"/>
        <w:rPr>
          <w:lang w:val="en-US"/>
        </w:rPr>
      </w:pPr>
    </w:p>
    <w:p w14:paraId="1A6F9A44" w14:textId="77777777" w:rsidR="005D1E41" w:rsidRDefault="005D1E41" w:rsidP="00050FC4">
      <w:pPr>
        <w:jc w:val="center"/>
        <w:rPr>
          <w:lang w:val="en-US"/>
        </w:rPr>
      </w:pPr>
    </w:p>
    <w:p w14:paraId="467DD1FC" w14:textId="77777777" w:rsidR="005D1E41" w:rsidRDefault="005D1E41" w:rsidP="00050FC4">
      <w:pPr>
        <w:jc w:val="center"/>
        <w:rPr>
          <w:lang w:val="en-US"/>
        </w:rPr>
      </w:pPr>
    </w:p>
    <w:p w14:paraId="63ED7BA0" w14:textId="77777777" w:rsidR="005D1E41" w:rsidRDefault="005D1E41" w:rsidP="00050FC4">
      <w:pPr>
        <w:jc w:val="center"/>
        <w:rPr>
          <w:lang w:val="en-US"/>
        </w:rPr>
      </w:pPr>
    </w:p>
    <w:p w14:paraId="28AC831E" w14:textId="77777777" w:rsidR="00026B42" w:rsidRDefault="00026B42" w:rsidP="00026B42">
      <w:pPr>
        <w:rPr>
          <w:lang w:val="en-US"/>
        </w:rPr>
      </w:pPr>
    </w:p>
    <w:p w14:paraId="7D2ECF24" w14:textId="77777777" w:rsidR="005D1E41" w:rsidRDefault="00FA0F07" w:rsidP="00050FC4">
      <w:pPr>
        <w:jc w:val="center"/>
        <w:rPr>
          <w:lang w:val="en-US"/>
        </w:rPr>
      </w:pPr>
      <w:bookmarkStart w:id="18" w:name="_Toc186452317"/>
      <w:r w:rsidRPr="00824E7A">
        <w:rPr>
          <w:rStyle w:val="Hyperlink"/>
          <w:rFonts w:ascii="Arial" w:hAnsi="Arial" w:cs="Arial"/>
          <w:b/>
          <w:noProof/>
          <w:lang w:val="en-US"/>
        </w:rPr>
        <w:lastRenderedPageBreak/>
        <w:drawing>
          <wp:inline distT="0" distB="0" distL="0" distR="0" wp14:anchorId="5E7478A7" wp14:editId="35457A88">
            <wp:extent cx="5731510" cy="8104505"/>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_PAGE000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bookmarkEnd w:id="18"/>
      <w:r w:rsidR="006517F3">
        <w:rPr>
          <w:noProof/>
          <w:lang w:val="en-US"/>
        </w:rPr>
        <w:lastRenderedPageBreak/>
        <w:drawing>
          <wp:inline distT="0" distB="0" distL="0" distR="0" wp14:anchorId="457A8168" wp14:editId="07C34FFF">
            <wp:extent cx="5731510" cy="8104505"/>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2_PAGE000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07CD8F98" w14:textId="77777777" w:rsidR="005D1E41" w:rsidRDefault="005D1E41" w:rsidP="00050FC4">
      <w:pPr>
        <w:jc w:val="center"/>
        <w:rPr>
          <w:lang w:val="en-US"/>
        </w:rPr>
      </w:pPr>
    </w:p>
    <w:p w14:paraId="740A62E7" w14:textId="77777777" w:rsidR="005D1E41" w:rsidRPr="00E33F8A" w:rsidRDefault="00251E73" w:rsidP="00E33F8A">
      <w:pPr>
        <w:pStyle w:val="Heading1"/>
        <w:rPr>
          <w:rStyle w:val="IntenseReference"/>
          <w:b w:val="0"/>
          <w:bCs w:val="0"/>
          <w:smallCaps w:val="0"/>
          <w:color w:val="0B5294" w:themeColor="accent1" w:themeShade="BF"/>
          <w:spacing w:val="0"/>
        </w:rPr>
      </w:pPr>
      <w:bookmarkStart w:id="19" w:name="_Toc136143690"/>
      <w:r w:rsidRPr="00E33F8A">
        <w:rPr>
          <w:rStyle w:val="IntenseReference"/>
          <w:b w:val="0"/>
          <w:bCs w:val="0"/>
          <w:smallCaps w:val="0"/>
          <w:color w:val="0B5294" w:themeColor="accent1" w:themeShade="BF"/>
          <w:spacing w:val="0"/>
        </w:rPr>
        <w:lastRenderedPageBreak/>
        <w:t xml:space="preserve">                          </w:t>
      </w:r>
      <w:bookmarkStart w:id="20" w:name="_Toc189732033"/>
      <w:r w:rsidR="005D1E41" w:rsidRPr="00E33F8A">
        <w:rPr>
          <w:rStyle w:val="IntenseReference"/>
          <w:b w:val="0"/>
          <w:bCs w:val="0"/>
          <w:smallCaps w:val="0"/>
          <w:color w:val="0B5294" w:themeColor="accent1" w:themeShade="BF"/>
          <w:spacing w:val="0"/>
        </w:rPr>
        <w:t>List of Abbreviations</w:t>
      </w:r>
      <w:bookmarkEnd w:id="19"/>
      <w:bookmarkEnd w:id="20"/>
    </w:p>
    <w:p w14:paraId="4D8129F5" w14:textId="77777777" w:rsidR="005D1E41" w:rsidRPr="004A1070" w:rsidRDefault="00A43327" w:rsidP="004A1070">
      <w:pPr>
        <w:pStyle w:val="ListParagraph"/>
        <w:numPr>
          <w:ilvl w:val="0"/>
          <w:numId w:val="1"/>
        </w:numPr>
        <w:spacing w:line="360" w:lineRule="auto"/>
        <w:jc w:val="both"/>
        <w:rPr>
          <w:rFonts w:ascii="Arial" w:hAnsi="Arial" w:cs="Arial"/>
          <w:sz w:val="24"/>
          <w:szCs w:val="24"/>
          <w:lang w:val="en-US"/>
        </w:rPr>
      </w:pPr>
      <w:r w:rsidRPr="004A1070">
        <w:rPr>
          <w:rFonts w:ascii="Arial" w:hAnsi="Arial" w:cs="Arial"/>
          <w:sz w:val="24"/>
          <w:szCs w:val="24"/>
          <w:lang w:val="en-US"/>
        </w:rPr>
        <w:t>Shahjalal Islami Bank Limited (SJIBL)</w:t>
      </w:r>
    </w:p>
    <w:p w14:paraId="6F338760" w14:textId="77777777" w:rsidR="00314508" w:rsidRPr="004A1070"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KYC = Know Your Customer</w:t>
      </w:r>
    </w:p>
    <w:p w14:paraId="26DD52E1" w14:textId="77777777" w:rsidR="00314508" w:rsidRPr="004A1070"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TP = Transaction Profile</w:t>
      </w:r>
    </w:p>
    <w:p w14:paraId="13C155E3" w14:textId="77777777" w:rsidR="00314508" w:rsidRPr="004A1070"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GB = General Banking</w:t>
      </w:r>
    </w:p>
    <w:p w14:paraId="7B089843" w14:textId="77777777" w:rsidR="00314508" w:rsidRPr="004A1070"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EFT = Electronic Fund Transfer</w:t>
      </w:r>
    </w:p>
    <w:p w14:paraId="13C64864" w14:textId="77777777" w:rsidR="00314508" w:rsidRPr="004A1070"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RTGS = Real Time Gross Settlement</w:t>
      </w:r>
    </w:p>
    <w:p w14:paraId="38D3D628" w14:textId="77777777" w:rsidR="00314508" w:rsidRPr="004A1070"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NID = National Identity Card</w:t>
      </w:r>
    </w:p>
    <w:p w14:paraId="31CB8E5B" w14:textId="77777777" w:rsidR="00314508" w:rsidRPr="004A1070"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EC = Election Commission</w:t>
      </w:r>
    </w:p>
    <w:p w14:paraId="6920FA05" w14:textId="77777777" w:rsidR="00314508" w:rsidRPr="004A1070"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MOA = Memorandum of Association</w:t>
      </w:r>
    </w:p>
    <w:p w14:paraId="31247E2A" w14:textId="77777777" w:rsidR="005D1E41" w:rsidRDefault="00314508" w:rsidP="004A1070">
      <w:pPr>
        <w:pStyle w:val="ListParagraph"/>
        <w:numPr>
          <w:ilvl w:val="0"/>
          <w:numId w:val="1"/>
        </w:numPr>
        <w:spacing w:line="360" w:lineRule="auto"/>
        <w:rPr>
          <w:rFonts w:ascii="Arial" w:hAnsi="Arial" w:cs="Arial"/>
          <w:sz w:val="24"/>
          <w:szCs w:val="24"/>
          <w:lang w:val="en-US"/>
        </w:rPr>
      </w:pPr>
      <w:r w:rsidRPr="004A1070">
        <w:rPr>
          <w:rFonts w:ascii="Arial" w:hAnsi="Arial" w:cs="Arial"/>
          <w:sz w:val="24"/>
          <w:szCs w:val="24"/>
          <w:lang w:val="en-US"/>
        </w:rPr>
        <w:t>AOA = Articles of Association</w:t>
      </w:r>
    </w:p>
    <w:p w14:paraId="6008DDC2" w14:textId="77777777" w:rsidR="004A1070" w:rsidRDefault="004A1070" w:rsidP="004A1070">
      <w:pPr>
        <w:pStyle w:val="ListParagraph"/>
        <w:numPr>
          <w:ilvl w:val="0"/>
          <w:numId w:val="1"/>
        </w:numPr>
        <w:spacing w:line="360" w:lineRule="auto"/>
        <w:rPr>
          <w:rFonts w:ascii="Arial" w:hAnsi="Arial" w:cs="Arial"/>
          <w:sz w:val="24"/>
          <w:szCs w:val="24"/>
          <w:lang w:val="en-US"/>
        </w:rPr>
      </w:pPr>
      <w:r>
        <w:rPr>
          <w:rFonts w:ascii="Arial" w:hAnsi="Arial" w:cs="Arial"/>
          <w:sz w:val="24"/>
          <w:szCs w:val="24"/>
          <w:lang w:val="en-US"/>
        </w:rPr>
        <w:t>PO</w:t>
      </w:r>
      <w:r w:rsidR="001E5B15">
        <w:rPr>
          <w:rFonts w:ascii="Arial" w:hAnsi="Arial" w:cs="Arial"/>
          <w:sz w:val="24"/>
          <w:szCs w:val="24"/>
          <w:lang w:val="en-US"/>
        </w:rPr>
        <w:t xml:space="preserve"> </w:t>
      </w:r>
      <w:r>
        <w:rPr>
          <w:rFonts w:ascii="Arial" w:hAnsi="Arial" w:cs="Arial"/>
          <w:sz w:val="24"/>
          <w:szCs w:val="24"/>
          <w:lang w:val="en-US"/>
        </w:rPr>
        <w:t>=</w:t>
      </w:r>
      <w:r w:rsidR="001E5B15">
        <w:rPr>
          <w:rFonts w:ascii="Arial" w:hAnsi="Arial" w:cs="Arial"/>
          <w:sz w:val="24"/>
          <w:szCs w:val="24"/>
          <w:lang w:val="en-US"/>
        </w:rPr>
        <w:t xml:space="preserve"> </w:t>
      </w:r>
      <w:r>
        <w:rPr>
          <w:rFonts w:ascii="Arial" w:hAnsi="Arial" w:cs="Arial"/>
          <w:sz w:val="24"/>
          <w:szCs w:val="24"/>
          <w:lang w:val="en-US"/>
        </w:rPr>
        <w:t>Payment Order</w:t>
      </w:r>
    </w:p>
    <w:p w14:paraId="4F3046C6" w14:textId="77777777" w:rsidR="001E5B15" w:rsidRDefault="001E5B15" w:rsidP="004A1070">
      <w:pPr>
        <w:pStyle w:val="ListParagraph"/>
        <w:numPr>
          <w:ilvl w:val="0"/>
          <w:numId w:val="1"/>
        </w:numPr>
        <w:spacing w:line="360" w:lineRule="auto"/>
        <w:rPr>
          <w:rFonts w:ascii="Arial" w:hAnsi="Arial" w:cs="Arial"/>
          <w:sz w:val="24"/>
          <w:szCs w:val="24"/>
          <w:lang w:val="en-US"/>
        </w:rPr>
      </w:pPr>
      <w:r>
        <w:rPr>
          <w:rFonts w:ascii="Arial" w:hAnsi="Arial" w:cs="Arial"/>
          <w:sz w:val="24"/>
          <w:szCs w:val="24"/>
          <w:lang w:val="en-US"/>
        </w:rPr>
        <w:t>HP = Hire Purchase</w:t>
      </w:r>
    </w:p>
    <w:p w14:paraId="0A17F7F8" w14:textId="77777777" w:rsidR="001E5B15" w:rsidRDefault="001E5B15" w:rsidP="004A1070">
      <w:pPr>
        <w:pStyle w:val="ListParagraph"/>
        <w:numPr>
          <w:ilvl w:val="0"/>
          <w:numId w:val="1"/>
        </w:numPr>
        <w:spacing w:line="360" w:lineRule="auto"/>
        <w:rPr>
          <w:rFonts w:ascii="Arial" w:hAnsi="Arial" w:cs="Arial"/>
          <w:sz w:val="24"/>
          <w:szCs w:val="24"/>
          <w:lang w:val="en-US"/>
        </w:rPr>
      </w:pPr>
      <w:r>
        <w:rPr>
          <w:rFonts w:ascii="Arial" w:hAnsi="Arial" w:cs="Arial"/>
          <w:sz w:val="24"/>
          <w:szCs w:val="24"/>
          <w:lang w:val="en-US"/>
        </w:rPr>
        <w:t xml:space="preserve">HPSM = Hire Purchase under </w:t>
      </w:r>
      <w:proofErr w:type="spellStart"/>
      <w:r>
        <w:rPr>
          <w:rFonts w:ascii="Arial" w:hAnsi="Arial" w:cs="Arial"/>
          <w:sz w:val="24"/>
          <w:szCs w:val="24"/>
          <w:lang w:val="en-US"/>
        </w:rPr>
        <w:t>Shirkatul</w:t>
      </w:r>
      <w:proofErr w:type="spellEnd"/>
      <w:r>
        <w:rPr>
          <w:rFonts w:ascii="Arial" w:hAnsi="Arial" w:cs="Arial"/>
          <w:sz w:val="24"/>
          <w:szCs w:val="24"/>
          <w:lang w:val="en-US"/>
        </w:rPr>
        <w:t xml:space="preserve"> </w:t>
      </w:r>
      <w:proofErr w:type="spellStart"/>
      <w:r>
        <w:rPr>
          <w:rFonts w:ascii="Arial" w:hAnsi="Arial" w:cs="Arial"/>
          <w:sz w:val="24"/>
          <w:szCs w:val="24"/>
          <w:lang w:val="en-US"/>
        </w:rPr>
        <w:t>Meelk</w:t>
      </w:r>
      <w:proofErr w:type="spellEnd"/>
    </w:p>
    <w:p w14:paraId="549096FF" w14:textId="77777777" w:rsidR="00A53E42" w:rsidRDefault="00A53E42" w:rsidP="00A53E42">
      <w:pPr>
        <w:pStyle w:val="ListParagraph"/>
        <w:numPr>
          <w:ilvl w:val="0"/>
          <w:numId w:val="1"/>
        </w:numPr>
        <w:spacing w:line="360" w:lineRule="auto"/>
        <w:rPr>
          <w:rFonts w:ascii="Arial" w:hAnsi="Arial" w:cs="Arial"/>
          <w:sz w:val="24"/>
          <w:szCs w:val="24"/>
          <w:lang w:val="en-US"/>
        </w:rPr>
      </w:pPr>
      <w:r w:rsidRPr="00A53E42">
        <w:rPr>
          <w:rFonts w:ascii="Arial" w:hAnsi="Arial" w:cs="Arial"/>
          <w:sz w:val="24"/>
          <w:szCs w:val="24"/>
          <w:lang w:val="en-US"/>
        </w:rPr>
        <w:t xml:space="preserve">MSD = </w:t>
      </w:r>
      <w:proofErr w:type="spellStart"/>
      <w:r w:rsidRPr="00A53E42">
        <w:rPr>
          <w:rFonts w:ascii="Arial" w:hAnsi="Arial" w:cs="Arial"/>
          <w:sz w:val="24"/>
          <w:szCs w:val="24"/>
          <w:lang w:val="en-US"/>
        </w:rPr>
        <w:t>Mudaraba</w:t>
      </w:r>
      <w:proofErr w:type="spellEnd"/>
      <w:r w:rsidRPr="00A53E42">
        <w:rPr>
          <w:rFonts w:ascii="Arial" w:hAnsi="Arial" w:cs="Arial"/>
          <w:sz w:val="24"/>
          <w:szCs w:val="24"/>
          <w:lang w:val="en-US"/>
        </w:rPr>
        <w:t xml:space="preserve"> Savings Deposit Accounts </w:t>
      </w:r>
    </w:p>
    <w:p w14:paraId="49FD8D6D" w14:textId="77777777" w:rsidR="003F2BDC" w:rsidRPr="00A53E42" w:rsidRDefault="003F2BDC" w:rsidP="00A53E42">
      <w:pPr>
        <w:pStyle w:val="ListParagraph"/>
        <w:numPr>
          <w:ilvl w:val="0"/>
          <w:numId w:val="1"/>
        </w:numPr>
        <w:spacing w:line="360" w:lineRule="auto"/>
        <w:rPr>
          <w:rFonts w:ascii="Arial" w:hAnsi="Arial" w:cs="Arial"/>
          <w:sz w:val="24"/>
          <w:szCs w:val="24"/>
          <w:lang w:val="en-US"/>
        </w:rPr>
      </w:pPr>
      <w:r>
        <w:rPr>
          <w:rFonts w:ascii="Arial" w:hAnsi="Arial" w:cs="Arial"/>
          <w:sz w:val="24"/>
          <w:szCs w:val="24"/>
          <w:lang w:val="en-US"/>
        </w:rPr>
        <w:t xml:space="preserve">MSND = </w:t>
      </w:r>
      <w:proofErr w:type="spellStart"/>
      <w:r>
        <w:rPr>
          <w:rFonts w:ascii="Arial" w:hAnsi="Arial" w:cs="Arial"/>
          <w:sz w:val="24"/>
          <w:szCs w:val="24"/>
          <w:lang w:val="en-US"/>
        </w:rPr>
        <w:t>Mudaraba</w:t>
      </w:r>
      <w:proofErr w:type="spellEnd"/>
      <w:r>
        <w:rPr>
          <w:rFonts w:ascii="Arial" w:hAnsi="Arial" w:cs="Arial"/>
          <w:sz w:val="24"/>
          <w:szCs w:val="24"/>
          <w:lang w:val="en-US"/>
        </w:rPr>
        <w:t xml:space="preserve"> Special Notice Deposit Accounts</w:t>
      </w:r>
    </w:p>
    <w:p w14:paraId="1F2771CE" w14:textId="77777777" w:rsidR="005D1E41" w:rsidRDefault="005D1E41" w:rsidP="00050FC4">
      <w:pPr>
        <w:jc w:val="center"/>
        <w:rPr>
          <w:lang w:val="en-US"/>
        </w:rPr>
      </w:pPr>
    </w:p>
    <w:p w14:paraId="4745B232" w14:textId="77777777" w:rsidR="005D1E41" w:rsidRDefault="005D1E41" w:rsidP="00050FC4">
      <w:pPr>
        <w:jc w:val="center"/>
        <w:rPr>
          <w:lang w:val="en-US"/>
        </w:rPr>
      </w:pPr>
    </w:p>
    <w:p w14:paraId="57D1F125" w14:textId="77777777" w:rsidR="005D1E41" w:rsidRDefault="005D1E41" w:rsidP="00050FC4">
      <w:pPr>
        <w:jc w:val="center"/>
        <w:rPr>
          <w:lang w:val="en-US"/>
        </w:rPr>
      </w:pPr>
    </w:p>
    <w:p w14:paraId="2C1CEF23" w14:textId="77777777" w:rsidR="005D1E41" w:rsidRDefault="005D1E41" w:rsidP="00050FC4">
      <w:pPr>
        <w:jc w:val="center"/>
        <w:rPr>
          <w:lang w:val="en-US"/>
        </w:rPr>
      </w:pPr>
    </w:p>
    <w:p w14:paraId="6D0ECB42" w14:textId="77777777" w:rsidR="005D1E41" w:rsidRDefault="005D1E41" w:rsidP="00050FC4">
      <w:pPr>
        <w:jc w:val="center"/>
        <w:rPr>
          <w:lang w:val="en-US"/>
        </w:rPr>
      </w:pPr>
    </w:p>
    <w:p w14:paraId="6B988FFF" w14:textId="77777777" w:rsidR="005D1E41" w:rsidRDefault="005D1E41" w:rsidP="00050FC4">
      <w:pPr>
        <w:jc w:val="center"/>
        <w:rPr>
          <w:lang w:val="en-US"/>
        </w:rPr>
      </w:pPr>
    </w:p>
    <w:p w14:paraId="56D90E90" w14:textId="77777777" w:rsidR="005D1E41" w:rsidRDefault="005D1E41" w:rsidP="00050FC4">
      <w:pPr>
        <w:jc w:val="center"/>
        <w:rPr>
          <w:lang w:val="en-US"/>
        </w:rPr>
      </w:pPr>
    </w:p>
    <w:p w14:paraId="60109DED" w14:textId="77777777" w:rsidR="005D1E41" w:rsidRDefault="005D1E41" w:rsidP="00050FC4">
      <w:pPr>
        <w:jc w:val="center"/>
        <w:rPr>
          <w:lang w:val="en-US"/>
        </w:rPr>
      </w:pPr>
    </w:p>
    <w:p w14:paraId="78877159" w14:textId="77777777" w:rsidR="005D1E41" w:rsidRDefault="005D1E41" w:rsidP="00050FC4">
      <w:pPr>
        <w:jc w:val="center"/>
        <w:rPr>
          <w:lang w:val="en-US"/>
        </w:rPr>
      </w:pPr>
    </w:p>
    <w:p w14:paraId="7F1464E1" w14:textId="77777777" w:rsidR="005D1E41" w:rsidRDefault="005D1E41" w:rsidP="00050FC4">
      <w:pPr>
        <w:jc w:val="center"/>
        <w:rPr>
          <w:lang w:val="en-US"/>
        </w:rPr>
      </w:pPr>
    </w:p>
    <w:p w14:paraId="4C6F0E30" w14:textId="77777777" w:rsidR="005D1E41" w:rsidRDefault="005D1E41" w:rsidP="00050FC4">
      <w:pPr>
        <w:jc w:val="center"/>
        <w:rPr>
          <w:lang w:val="en-US"/>
        </w:rPr>
      </w:pPr>
    </w:p>
    <w:p w14:paraId="5B802A6B" w14:textId="77777777" w:rsidR="005D1E41" w:rsidRDefault="005D1E41" w:rsidP="00050FC4">
      <w:pPr>
        <w:jc w:val="center"/>
        <w:rPr>
          <w:lang w:val="en-US"/>
        </w:rPr>
      </w:pPr>
    </w:p>
    <w:p w14:paraId="5EE822AF" w14:textId="77777777" w:rsidR="005D1E41" w:rsidRDefault="005D1E41" w:rsidP="00050FC4">
      <w:pPr>
        <w:jc w:val="center"/>
        <w:rPr>
          <w:lang w:val="en-US"/>
        </w:rPr>
      </w:pPr>
    </w:p>
    <w:p w14:paraId="0A878F49" w14:textId="77777777" w:rsidR="005D1E41" w:rsidRDefault="005D1E41" w:rsidP="00050FC4">
      <w:pPr>
        <w:jc w:val="center"/>
        <w:rPr>
          <w:lang w:val="en-US"/>
        </w:rPr>
      </w:pPr>
    </w:p>
    <w:p w14:paraId="0D9092BA" w14:textId="77777777" w:rsidR="00254750" w:rsidRPr="00E33F8A" w:rsidRDefault="00223249" w:rsidP="00E33F8A">
      <w:pPr>
        <w:pStyle w:val="Heading1"/>
      </w:pPr>
      <w:bookmarkStart w:id="21" w:name="_Toc136143691"/>
      <w:r>
        <w:rPr>
          <w:color w:val="auto"/>
        </w:rPr>
        <w:lastRenderedPageBreak/>
        <w:t xml:space="preserve">    </w:t>
      </w:r>
      <w:r w:rsidR="00E33F8A">
        <w:rPr>
          <w:color w:val="auto"/>
        </w:rPr>
        <w:t xml:space="preserve">               </w:t>
      </w:r>
      <w:bookmarkStart w:id="22" w:name="_Toc189732034"/>
      <w:r w:rsidR="00E33F8A" w:rsidRPr="00E33F8A">
        <w:t>C</w:t>
      </w:r>
      <w:r w:rsidR="00254750" w:rsidRPr="00E33F8A">
        <w:rPr>
          <w:rStyle w:val="IntenseReference"/>
          <w:b w:val="0"/>
          <w:bCs w:val="0"/>
          <w:smallCaps w:val="0"/>
          <w:color w:val="0B5294" w:themeColor="accent1" w:themeShade="BF"/>
          <w:spacing w:val="0"/>
        </w:rPr>
        <w:t>HAPTER 1: INTRODUCTION</w:t>
      </w:r>
      <w:bookmarkEnd w:id="21"/>
      <w:bookmarkEnd w:id="22"/>
    </w:p>
    <w:p w14:paraId="7E59ADAD" w14:textId="77777777" w:rsidR="002C5E22" w:rsidRDefault="002C5E22" w:rsidP="00FA343F">
      <w:pPr>
        <w:spacing w:line="360" w:lineRule="auto"/>
        <w:jc w:val="both"/>
        <w:rPr>
          <w:rFonts w:ascii="Arial" w:hAnsi="Arial" w:cs="Arial"/>
          <w:sz w:val="24"/>
          <w:szCs w:val="24"/>
        </w:rPr>
      </w:pPr>
      <w:r w:rsidRPr="002C5E22">
        <w:rPr>
          <w:rFonts w:ascii="Arial" w:hAnsi="Arial" w:cs="Arial"/>
          <w:sz w:val="24"/>
          <w:szCs w:val="24"/>
          <w:lang w:val="en-US"/>
        </w:rPr>
        <w:t>A country’s Economic Prospect is measured</w:t>
      </w:r>
      <w:r>
        <w:rPr>
          <w:rFonts w:ascii="Arial" w:hAnsi="Arial" w:cs="Arial"/>
          <w:sz w:val="24"/>
          <w:szCs w:val="24"/>
          <w:lang w:val="en-US"/>
        </w:rPr>
        <w:t xml:space="preserve"> in terms of its financial independence, it’s financial sustainability and its production possibilities. As we all know, Bangladesh is slowly and steadily emerging from a developing nation to a more economically sound progressive country. It has been possible for a numerous reasons and one of them is the fact that our country</w:t>
      </w:r>
      <w:r w:rsidR="00827E96">
        <w:rPr>
          <w:rFonts w:ascii="Arial" w:hAnsi="Arial" w:cs="Arial"/>
          <w:sz w:val="24"/>
          <w:szCs w:val="24"/>
          <w:lang w:val="en-US"/>
        </w:rPr>
        <w:t>’s banking sector is seemingly booming over the past several years. The Banking Industry in our country is flourishing due to the huge flow of Investments that are occurring on a daily basis and partly to the overflow of Remittances.</w:t>
      </w:r>
      <w:r w:rsidR="00827E96" w:rsidRPr="00827E96">
        <w:t xml:space="preserve"> </w:t>
      </w:r>
      <w:r w:rsidR="00827E96">
        <w:rPr>
          <w:rFonts w:ascii="Arial" w:hAnsi="Arial" w:cs="Arial"/>
          <w:sz w:val="24"/>
          <w:szCs w:val="24"/>
        </w:rPr>
        <w:t>The Banking I</w:t>
      </w:r>
      <w:r w:rsidR="00827E96" w:rsidRPr="00827E96">
        <w:rPr>
          <w:rFonts w:ascii="Arial" w:hAnsi="Arial" w:cs="Arial"/>
          <w:sz w:val="24"/>
          <w:szCs w:val="24"/>
        </w:rPr>
        <w:t>ndustry plays an important role in the country's economic development.</w:t>
      </w:r>
      <w:r w:rsidR="00544776">
        <w:rPr>
          <w:rFonts w:ascii="Arial" w:hAnsi="Arial" w:cs="Arial"/>
          <w:sz w:val="24"/>
          <w:szCs w:val="24"/>
        </w:rPr>
        <w:t xml:space="preserve"> Banks act as intermediaries between the lenders or depositors who are willingly putting their money in the banks in order to obtain</w:t>
      </w:r>
      <w:r w:rsidR="00E27323">
        <w:rPr>
          <w:rFonts w:ascii="Arial" w:hAnsi="Arial" w:cs="Arial"/>
          <w:sz w:val="24"/>
          <w:szCs w:val="24"/>
        </w:rPr>
        <w:t xml:space="preserve"> certain financial gain. Thus banks form</w:t>
      </w:r>
      <w:r w:rsidR="00544776">
        <w:rPr>
          <w:rFonts w:ascii="Arial" w:hAnsi="Arial" w:cs="Arial"/>
          <w:sz w:val="24"/>
          <w:szCs w:val="24"/>
        </w:rPr>
        <w:t xml:space="preserve"> a bridge between the lenders and the borrowers (who are willingly accepting the borrowed money with respect on </w:t>
      </w:r>
      <w:r w:rsidR="00E27323">
        <w:rPr>
          <w:rFonts w:ascii="Arial" w:hAnsi="Arial" w:cs="Arial"/>
          <w:sz w:val="24"/>
          <w:szCs w:val="24"/>
        </w:rPr>
        <w:t xml:space="preserve">an </w:t>
      </w:r>
      <w:r w:rsidR="00544776">
        <w:rPr>
          <w:rFonts w:ascii="Arial" w:hAnsi="Arial" w:cs="Arial"/>
          <w:sz w:val="24"/>
          <w:szCs w:val="24"/>
        </w:rPr>
        <w:t xml:space="preserve">agreement upon the fact that they are going to share their certain amount of profit they are </w:t>
      </w:r>
      <w:r w:rsidR="00E27323">
        <w:rPr>
          <w:rFonts w:ascii="Arial" w:hAnsi="Arial" w:cs="Arial"/>
          <w:sz w:val="24"/>
          <w:szCs w:val="24"/>
        </w:rPr>
        <w:t>about to make on their businesses.</w:t>
      </w:r>
      <w:r w:rsidR="00544776">
        <w:rPr>
          <w:rFonts w:ascii="Arial" w:hAnsi="Arial" w:cs="Arial"/>
          <w:sz w:val="24"/>
          <w:szCs w:val="24"/>
        </w:rPr>
        <w:t xml:space="preserve"> </w:t>
      </w:r>
      <w:r w:rsidR="00E27323">
        <w:rPr>
          <w:rFonts w:ascii="Arial" w:hAnsi="Arial" w:cs="Arial"/>
          <w:sz w:val="24"/>
          <w:szCs w:val="24"/>
        </w:rPr>
        <w:t>These are known as Investment Sections of the Banking Division. If the Entrepreneur or Business Model fails, the borrower has to take the responsibility of the borrowed money and the revolving interest.</w:t>
      </w:r>
    </w:p>
    <w:p w14:paraId="5168CA52" w14:textId="77777777" w:rsidR="00544776" w:rsidRPr="00827E96" w:rsidRDefault="00F64A3A" w:rsidP="00FA343F">
      <w:pPr>
        <w:spacing w:line="360" w:lineRule="auto"/>
        <w:jc w:val="both"/>
        <w:rPr>
          <w:rFonts w:ascii="Arial" w:hAnsi="Arial" w:cs="Arial"/>
          <w:sz w:val="24"/>
          <w:szCs w:val="24"/>
          <w:lang w:val="en-US"/>
        </w:rPr>
      </w:pPr>
      <w:r>
        <w:rPr>
          <w:rFonts w:ascii="Arial" w:hAnsi="Arial" w:cs="Arial"/>
          <w:sz w:val="24"/>
          <w:szCs w:val="24"/>
          <w:lang w:val="en-US"/>
        </w:rPr>
        <w:t>The Islamic Banks in our cou</w:t>
      </w:r>
      <w:r w:rsidR="00876833">
        <w:rPr>
          <w:rFonts w:ascii="Arial" w:hAnsi="Arial" w:cs="Arial"/>
          <w:sz w:val="24"/>
          <w:szCs w:val="24"/>
          <w:lang w:val="en-US"/>
        </w:rPr>
        <w:t xml:space="preserve">ntry operates in quite a familiar method but they do not believe in charging Interest as Business Models or Entrepreneurs may fail to make a profit or they may accidentally incur a loss in their respective businesses. Rather, the Islamic Banks, particularly </w:t>
      </w:r>
      <w:r w:rsidR="00876833" w:rsidRPr="006A0D7C">
        <w:rPr>
          <w:rFonts w:ascii="Arial" w:hAnsi="Arial" w:cs="Arial"/>
          <w:b/>
          <w:sz w:val="24"/>
          <w:szCs w:val="24"/>
          <w:lang w:val="en-US"/>
        </w:rPr>
        <w:t>Shahjalal Islami Bank</w:t>
      </w:r>
      <w:r w:rsidR="00876833">
        <w:rPr>
          <w:rFonts w:ascii="Arial" w:hAnsi="Arial" w:cs="Arial"/>
          <w:sz w:val="24"/>
          <w:szCs w:val="24"/>
          <w:lang w:val="en-US"/>
        </w:rPr>
        <w:t xml:space="preserve"> make their investments based on the </w:t>
      </w:r>
      <w:r w:rsidR="00876833" w:rsidRPr="006A0D7C">
        <w:rPr>
          <w:rFonts w:ascii="Arial" w:hAnsi="Arial" w:cs="Arial"/>
          <w:b/>
          <w:sz w:val="24"/>
          <w:szCs w:val="24"/>
          <w:lang w:val="en-US"/>
        </w:rPr>
        <w:t xml:space="preserve">Shariah </w:t>
      </w:r>
      <w:r w:rsidR="00876833">
        <w:rPr>
          <w:rFonts w:ascii="Arial" w:hAnsi="Arial" w:cs="Arial"/>
          <w:sz w:val="24"/>
          <w:szCs w:val="24"/>
          <w:lang w:val="en-US"/>
        </w:rPr>
        <w:t xml:space="preserve">Principles- known as </w:t>
      </w:r>
      <w:r w:rsidR="006A0D7C">
        <w:rPr>
          <w:rFonts w:ascii="Arial" w:hAnsi="Arial" w:cs="Arial"/>
          <w:sz w:val="24"/>
          <w:szCs w:val="24"/>
          <w:lang w:val="en-US"/>
        </w:rPr>
        <w:t xml:space="preserve">the </w:t>
      </w:r>
      <w:r w:rsidR="006A0D7C" w:rsidRPr="006A0D7C">
        <w:rPr>
          <w:rFonts w:ascii="Arial" w:hAnsi="Arial" w:cs="Arial"/>
          <w:b/>
          <w:sz w:val="24"/>
          <w:szCs w:val="24"/>
          <w:lang w:val="en-US"/>
        </w:rPr>
        <w:t>Bai Mechanism (Trading Mode)</w:t>
      </w:r>
      <w:r w:rsidR="006A0D7C">
        <w:rPr>
          <w:rFonts w:ascii="Arial" w:hAnsi="Arial" w:cs="Arial"/>
          <w:sz w:val="24"/>
          <w:szCs w:val="24"/>
          <w:lang w:val="en-US"/>
        </w:rPr>
        <w:t xml:space="preserve"> </w:t>
      </w:r>
      <w:r w:rsidR="00876833">
        <w:rPr>
          <w:rFonts w:ascii="Arial" w:hAnsi="Arial" w:cs="Arial"/>
          <w:sz w:val="24"/>
          <w:szCs w:val="24"/>
          <w:lang w:val="en-US"/>
        </w:rPr>
        <w:t>or</w:t>
      </w:r>
      <w:r w:rsidR="006A0D7C">
        <w:rPr>
          <w:rFonts w:ascii="Arial" w:hAnsi="Arial" w:cs="Arial"/>
          <w:sz w:val="24"/>
          <w:szCs w:val="24"/>
          <w:lang w:val="en-US"/>
        </w:rPr>
        <w:t xml:space="preserve"> </w:t>
      </w:r>
      <w:r w:rsidR="006A0D7C" w:rsidRPr="006A0D7C">
        <w:rPr>
          <w:rFonts w:ascii="Arial" w:hAnsi="Arial" w:cs="Arial"/>
          <w:b/>
          <w:sz w:val="24"/>
          <w:szCs w:val="24"/>
          <w:lang w:val="en-US"/>
        </w:rPr>
        <w:t>Share Mechanism (Financing Mode)</w:t>
      </w:r>
      <w:r w:rsidR="006A0D7C">
        <w:rPr>
          <w:rFonts w:ascii="Arial" w:hAnsi="Arial" w:cs="Arial"/>
          <w:sz w:val="24"/>
          <w:szCs w:val="24"/>
          <w:lang w:val="en-US"/>
        </w:rPr>
        <w:t xml:space="preserve"> and the </w:t>
      </w:r>
      <w:proofErr w:type="spellStart"/>
      <w:r w:rsidR="006A0D7C" w:rsidRPr="006A0D7C">
        <w:rPr>
          <w:rFonts w:ascii="Arial" w:hAnsi="Arial" w:cs="Arial"/>
          <w:b/>
          <w:sz w:val="24"/>
          <w:szCs w:val="24"/>
          <w:lang w:val="en-US"/>
        </w:rPr>
        <w:t>Ijara</w:t>
      </w:r>
      <w:proofErr w:type="spellEnd"/>
      <w:r w:rsidR="006A0D7C" w:rsidRPr="006A0D7C">
        <w:rPr>
          <w:rFonts w:ascii="Arial" w:hAnsi="Arial" w:cs="Arial"/>
          <w:b/>
          <w:sz w:val="24"/>
          <w:szCs w:val="24"/>
          <w:lang w:val="en-US"/>
        </w:rPr>
        <w:t xml:space="preserve"> Mechanism</w:t>
      </w:r>
      <w:r w:rsidR="006A0D7C">
        <w:rPr>
          <w:rFonts w:ascii="Arial" w:hAnsi="Arial" w:cs="Arial"/>
          <w:sz w:val="24"/>
          <w:szCs w:val="24"/>
          <w:lang w:val="en-US"/>
        </w:rPr>
        <w:t xml:space="preserve"> </w:t>
      </w:r>
      <w:r w:rsidR="006A0D7C" w:rsidRPr="006A0D7C">
        <w:rPr>
          <w:rFonts w:ascii="Arial" w:hAnsi="Arial" w:cs="Arial"/>
          <w:b/>
          <w:sz w:val="24"/>
          <w:szCs w:val="24"/>
          <w:lang w:val="en-US"/>
        </w:rPr>
        <w:t>(Leasing Mode</w:t>
      </w:r>
      <w:r w:rsidR="006A0D7C">
        <w:rPr>
          <w:rFonts w:ascii="Arial" w:hAnsi="Arial" w:cs="Arial"/>
          <w:sz w:val="24"/>
          <w:szCs w:val="24"/>
          <w:lang w:val="en-US"/>
        </w:rPr>
        <w:t>)</w:t>
      </w:r>
      <w:r w:rsidR="00876833">
        <w:rPr>
          <w:rFonts w:ascii="Arial" w:hAnsi="Arial" w:cs="Arial"/>
          <w:sz w:val="24"/>
          <w:szCs w:val="24"/>
          <w:lang w:val="en-US"/>
        </w:rPr>
        <w:t xml:space="preserve"> </w:t>
      </w:r>
      <w:r w:rsidR="00876833" w:rsidRPr="006A0D7C">
        <w:rPr>
          <w:rFonts w:ascii="Arial" w:hAnsi="Arial" w:cs="Arial"/>
          <w:b/>
          <w:sz w:val="24"/>
          <w:szCs w:val="24"/>
          <w:lang w:val="en-US"/>
        </w:rPr>
        <w:t>Investments.</w:t>
      </w:r>
      <w:r w:rsidR="00876833">
        <w:rPr>
          <w:rFonts w:ascii="Arial" w:hAnsi="Arial" w:cs="Arial"/>
          <w:sz w:val="24"/>
          <w:szCs w:val="24"/>
          <w:lang w:val="en-US"/>
        </w:rPr>
        <w:t xml:space="preserve"> </w:t>
      </w:r>
      <w:r w:rsidR="006A0D7C">
        <w:rPr>
          <w:rFonts w:ascii="Arial" w:hAnsi="Arial" w:cs="Arial"/>
          <w:sz w:val="24"/>
          <w:szCs w:val="24"/>
          <w:lang w:val="en-US"/>
        </w:rPr>
        <w:t xml:space="preserve"> Under these three broad form of Investments they have many sub-categories of Investments Schemes like </w:t>
      </w:r>
      <w:r w:rsidR="006A0D7C" w:rsidRPr="006A0D7C">
        <w:rPr>
          <w:rFonts w:ascii="Arial" w:hAnsi="Arial" w:cs="Arial"/>
          <w:b/>
          <w:sz w:val="24"/>
          <w:szCs w:val="24"/>
          <w:lang w:val="en-US"/>
        </w:rPr>
        <w:t>Bai-Murabaha, Bai-</w:t>
      </w:r>
      <w:proofErr w:type="spellStart"/>
      <w:r w:rsidR="006A0D7C" w:rsidRPr="006A0D7C">
        <w:rPr>
          <w:rFonts w:ascii="Arial" w:hAnsi="Arial" w:cs="Arial"/>
          <w:b/>
          <w:sz w:val="24"/>
          <w:szCs w:val="24"/>
          <w:lang w:val="en-US"/>
        </w:rPr>
        <w:t>Muazzal</w:t>
      </w:r>
      <w:proofErr w:type="spellEnd"/>
      <w:r w:rsidR="006A0D7C" w:rsidRPr="006A0D7C">
        <w:rPr>
          <w:rFonts w:ascii="Arial" w:hAnsi="Arial" w:cs="Arial"/>
          <w:b/>
          <w:sz w:val="24"/>
          <w:szCs w:val="24"/>
          <w:lang w:val="en-US"/>
        </w:rPr>
        <w:t xml:space="preserve">, </w:t>
      </w:r>
      <w:proofErr w:type="spellStart"/>
      <w:r w:rsidR="006A0D7C" w:rsidRPr="006A0D7C">
        <w:rPr>
          <w:rFonts w:ascii="Arial" w:hAnsi="Arial" w:cs="Arial"/>
          <w:b/>
          <w:sz w:val="24"/>
          <w:szCs w:val="24"/>
          <w:lang w:val="en-US"/>
        </w:rPr>
        <w:t>Mudaraba</w:t>
      </w:r>
      <w:proofErr w:type="spellEnd"/>
      <w:r w:rsidR="006A0D7C" w:rsidRPr="006A0D7C">
        <w:rPr>
          <w:rFonts w:ascii="Arial" w:hAnsi="Arial" w:cs="Arial"/>
          <w:b/>
          <w:sz w:val="24"/>
          <w:szCs w:val="24"/>
          <w:lang w:val="en-US"/>
        </w:rPr>
        <w:t xml:space="preserve">, </w:t>
      </w:r>
      <w:proofErr w:type="spellStart"/>
      <w:r w:rsidR="006A0D7C" w:rsidRPr="006A0D7C">
        <w:rPr>
          <w:rFonts w:ascii="Arial" w:hAnsi="Arial" w:cs="Arial"/>
          <w:b/>
          <w:sz w:val="24"/>
          <w:szCs w:val="24"/>
          <w:lang w:val="en-US"/>
        </w:rPr>
        <w:t>Musharaka</w:t>
      </w:r>
      <w:proofErr w:type="spellEnd"/>
      <w:r w:rsidR="006A0D7C" w:rsidRPr="006A0D7C">
        <w:rPr>
          <w:rFonts w:ascii="Arial" w:hAnsi="Arial" w:cs="Arial"/>
          <w:b/>
          <w:sz w:val="24"/>
          <w:szCs w:val="24"/>
          <w:lang w:val="en-US"/>
        </w:rPr>
        <w:t xml:space="preserve">, HPSM, </w:t>
      </w:r>
      <w:r w:rsidR="006A0D7C">
        <w:rPr>
          <w:rFonts w:ascii="Arial" w:hAnsi="Arial" w:cs="Arial"/>
          <w:sz w:val="24"/>
          <w:szCs w:val="24"/>
          <w:lang w:val="en-US"/>
        </w:rPr>
        <w:t>etc.</w:t>
      </w:r>
    </w:p>
    <w:p w14:paraId="3C268B06" w14:textId="77777777" w:rsidR="005D1E41" w:rsidRPr="0094122D" w:rsidRDefault="0094122D" w:rsidP="00FA343F">
      <w:pPr>
        <w:spacing w:line="360" w:lineRule="auto"/>
        <w:jc w:val="both"/>
        <w:rPr>
          <w:rFonts w:ascii="Arial" w:hAnsi="Arial" w:cs="Arial"/>
          <w:sz w:val="24"/>
          <w:szCs w:val="24"/>
          <w:lang w:val="en-US"/>
        </w:rPr>
      </w:pPr>
      <w:r w:rsidRPr="0094122D">
        <w:rPr>
          <w:rFonts w:ascii="Arial" w:hAnsi="Arial" w:cs="Arial"/>
          <w:sz w:val="24"/>
          <w:szCs w:val="24"/>
        </w:rPr>
        <w:t>Bangladesh Bank is the governing body of all Public and Private Limited Banks. Thus all banks in Bangladesh follow the Bangladesh Bank's financial act and security compliance regulations. The Bangladesh Bank establishes rules and closely oversees commercial banks' compliance with them.</w:t>
      </w:r>
    </w:p>
    <w:p w14:paraId="2DB039DA" w14:textId="77777777" w:rsidR="00771EE2" w:rsidRDefault="00771EE2" w:rsidP="00771EE2">
      <w:pPr>
        <w:pStyle w:val="Heading2"/>
        <w:spacing w:line="360" w:lineRule="auto"/>
        <w:jc w:val="center"/>
        <w:rPr>
          <w:rFonts w:ascii="Arial" w:hAnsi="Arial" w:cs="Arial"/>
          <w:b/>
          <w:sz w:val="28"/>
          <w:szCs w:val="28"/>
          <w:u w:val="single"/>
          <w:lang w:val="en-US"/>
        </w:rPr>
      </w:pPr>
    </w:p>
    <w:p w14:paraId="5CA81D69" w14:textId="77777777" w:rsidR="005D1E41" w:rsidRPr="00026B42" w:rsidRDefault="007C1E85" w:rsidP="00E33F8A">
      <w:pPr>
        <w:pStyle w:val="Heading1"/>
        <w:rPr>
          <w:rStyle w:val="IntenseReference"/>
          <w:rFonts w:ascii="Arial" w:hAnsi="Arial" w:cs="Arial"/>
          <w:b w:val="0"/>
          <w:bCs w:val="0"/>
          <w:smallCaps w:val="0"/>
          <w:color w:val="0B5294" w:themeColor="accent1" w:themeShade="BF"/>
          <w:spacing w:val="0"/>
          <w:sz w:val="28"/>
          <w:szCs w:val="28"/>
        </w:rPr>
      </w:pPr>
      <w:bookmarkStart w:id="23" w:name="_Toc136143692"/>
      <w:r>
        <w:rPr>
          <w:rStyle w:val="IntenseReference"/>
          <w:rFonts w:ascii="Arial" w:hAnsi="Arial" w:cs="Arial"/>
          <w:bCs w:val="0"/>
          <w:smallCaps w:val="0"/>
          <w:spacing w:val="0"/>
          <w:sz w:val="28"/>
          <w:szCs w:val="28"/>
        </w:rPr>
        <w:t xml:space="preserve">               </w:t>
      </w:r>
      <w:bookmarkStart w:id="24" w:name="_Toc189732035"/>
      <w:r w:rsidR="006C5E43" w:rsidRPr="00026B42">
        <w:rPr>
          <w:rStyle w:val="IntenseReference"/>
          <w:rFonts w:ascii="Arial" w:hAnsi="Arial" w:cs="Arial"/>
          <w:b w:val="0"/>
          <w:bCs w:val="0"/>
          <w:smallCaps w:val="0"/>
          <w:color w:val="0B5294" w:themeColor="accent1" w:themeShade="BF"/>
          <w:spacing w:val="0"/>
          <w:sz w:val="28"/>
          <w:szCs w:val="28"/>
        </w:rPr>
        <w:t>1.1 Background of the Report</w:t>
      </w:r>
      <w:bookmarkEnd w:id="23"/>
      <w:bookmarkEnd w:id="24"/>
    </w:p>
    <w:p w14:paraId="387D2E58" w14:textId="77777777" w:rsidR="00771EE2" w:rsidRDefault="00923D7F" w:rsidP="00D94EE1">
      <w:pPr>
        <w:spacing w:line="360" w:lineRule="auto"/>
        <w:jc w:val="both"/>
        <w:rPr>
          <w:rFonts w:ascii="Arial" w:hAnsi="Arial" w:cs="Arial"/>
          <w:sz w:val="24"/>
          <w:szCs w:val="24"/>
          <w:lang w:val="en-US"/>
        </w:rPr>
      </w:pPr>
      <w:r w:rsidRPr="00923D7F">
        <w:rPr>
          <w:rFonts w:ascii="Arial" w:hAnsi="Arial" w:cs="Arial"/>
          <w:sz w:val="24"/>
          <w:szCs w:val="24"/>
          <w:lang w:val="en-US"/>
        </w:rPr>
        <w:t>This internship report has been composed after a</w:t>
      </w:r>
      <w:r w:rsidR="00771EE2">
        <w:rPr>
          <w:rFonts w:ascii="Arial" w:hAnsi="Arial" w:cs="Arial"/>
          <w:sz w:val="24"/>
          <w:szCs w:val="24"/>
          <w:lang w:val="en-US"/>
        </w:rPr>
        <w:t xml:space="preserve"> particular period of being an intern in the Shahjalal Islami Bank, Eskaton branch, Dhaka. The period of internship was off three months where a Bachelor of Business Graduate must undertake this course work as a pre-requisite to complete his/her BBA Degree. I was thrilled to join as an intern over there where I learned the do’s and don’ts of the Corporate World. Primarily I gained knowledge about the Corporate Culture of Bangladesh</w:t>
      </w:r>
      <w:r w:rsidR="00310B22">
        <w:rPr>
          <w:rFonts w:ascii="Arial" w:hAnsi="Arial" w:cs="Arial"/>
          <w:sz w:val="24"/>
          <w:szCs w:val="24"/>
          <w:lang w:val="en-US"/>
        </w:rPr>
        <w:t xml:space="preserve"> where I was exposed to large and essential information and insights of the banking division. I finally managed to achieve all the informative data, facts and figures suggested by the banking professionals and thus </w:t>
      </w:r>
      <w:r w:rsidR="00BB7B80">
        <w:rPr>
          <w:rFonts w:ascii="Arial" w:hAnsi="Arial" w:cs="Arial"/>
          <w:sz w:val="24"/>
          <w:szCs w:val="24"/>
          <w:lang w:val="en-US"/>
        </w:rPr>
        <w:t>it helped to create</w:t>
      </w:r>
      <w:r w:rsidR="00310B22">
        <w:rPr>
          <w:rFonts w:ascii="Arial" w:hAnsi="Arial" w:cs="Arial"/>
          <w:sz w:val="24"/>
          <w:szCs w:val="24"/>
          <w:lang w:val="en-US"/>
        </w:rPr>
        <w:t xml:space="preserve"> this report. I assure you that this report is my own work and contains details of my knowledge and experiences taken from this three month of internship at SJIBL. </w:t>
      </w:r>
    </w:p>
    <w:p w14:paraId="3567C0B5" w14:textId="77777777" w:rsidR="00EA454D" w:rsidRPr="00026B42" w:rsidRDefault="00EA454D" w:rsidP="00E33F8A">
      <w:pPr>
        <w:pStyle w:val="Heading1"/>
        <w:rPr>
          <w:rStyle w:val="IntenseReference"/>
          <w:rFonts w:ascii="Arial" w:hAnsi="Arial" w:cs="Arial"/>
          <w:b w:val="0"/>
          <w:sz w:val="28"/>
          <w:szCs w:val="28"/>
        </w:rPr>
      </w:pPr>
      <w:bookmarkStart w:id="25" w:name="_Toc136143693"/>
      <w:bookmarkStart w:id="26" w:name="_Toc189732036"/>
      <w:r w:rsidRPr="00026B42">
        <w:rPr>
          <w:rStyle w:val="IntenseReference"/>
          <w:rFonts w:ascii="Arial" w:hAnsi="Arial" w:cs="Arial"/>
          <w:b w:val="0"/>
          <w:sz w:val="28"/>
          <w:szCs w:val="28"/>
        </w:rPr>
        <w:t>1.2 Objectives of the Report</w:t>
      </w:r>
      <w:bookmarkEnd w:id="25"/>
      <w:bookmarkEnd w:id="26"/>
    </w:p>
    <w:p w14:paraId="6858B851" w14:textId="77777777" w:rsidR="006F6789" w:rsidRDefault="00C77258" w:rsidP="00C05B19">
      <w:pPr>
        <w:spacing w:line="360" w:lineRule="auto"/>
        <w:jc w:val="both"/>
        <w:rPr>
          <w:rFonts w:ascii="Arial" w:hAnsi="Arial" w:cs="Arial"/>
          <w:sz w:val="24"/>
          <w:szCs w:val="24"/>
        </w:rPr>
      </w:pPr>
      <w:r>
        <w:rPr>
          <w:rFonts w:ascii="Arial" w:hAnsi="Arial" w:cs="Arial"/>
          <w:sz w:val="24"/>
          <w:szCs w:val="24"/>
          <w:lang w:val="en-US"/>
        </w:rPr>
        <w:t>This report has been prepared in order to deliver a brief ide</w:t>
      </w:r>
      <w:r w:rsidR="007D487A">
        <w:rPr>
          <w:rFonts w:ascii="Arial" w:hAnsi="Arial" w:cs="Arial"/>
          <w:sz w:val="24"/>
          <w:szCs w:val="24"/>
          <w:lang w:val="en-US"/>
        </w:rPr>
        <w:t>a upon the Marketing Practices of Shahjalal Islami bank primarily focusing on the Shariah based services. The objectives of this report is to analyze the Shariah based practices of the Islami banks in particular SJIBL where the institution provide loans to borrowers without charging any ‘Riba’ or ‘Interest’. As mentioned earlier, the SJIBL have different lending schemes through which the financial instituti</w:t>
      </w:r>
      <w:r w:rsidR="00C05B19">
        <w:rPr>
          <w:rFonts w:ascii="Arial" w:hAnsi="Arial" w:cs="Arial"/>
          <w:sz w:val="24"/>
          <w:szCs w:val="24"/>
          <w:lang w:val="en-US"/>
        </w:rPr>
        <w:t>on manages to do so. The objective of this report is to make Islamic Banking familiar with the consumers/people of this country.</w:t>
      </w:r>
      <w:r w:rsidR="00C05B19" w:rsidRPr="00C05B19">
        <w:t xml:space="preserve"> </w:t>
      </w:r>
      <w:r w:rsidR="00C05B19" w:rsidRPr="00C05B19">
        <w:rPr>
          <w:rFonts w:ascii="Arial" w:hAnsi="Arial" w:cs="Arial"/>
          <w:sz w:val="24"/>
          <w:szCs w:val="24"/>
        </w:rPr>
        <w:t xml:space="preserve">Islamic banking introduces a relatively new concept of banking based on principles that follow the Quranic standards prohibiting usury and certain activities, such as lending money for interest. This is known as the Shariah Based Banking System and how SJIBL is trying to make </w:t>
      </w:r>
      <w:r w:rsidR="00C05B19">
        <w:rPr>
          <w:rFonts w:ascii="Arial" w:hAnsi="Arial" w:cs="Arial"/>
          <w:sz w:val="24"/>
          <w:szCs w:val="24"/>
        </w:rPr>
        <w:t>it popular among its existing and potential customers.</w:t>
      </w:r>
      <w:r w:rsidR="0066502A">
        <w:rPr>
          <w:rFonts w:ascii="Arial" w:hAnsi="Arial" w:cs="Arial"/>
          <w:sz w:val="24"/>
          <w:szCs w:val="24"/>
        </w:rPr>
        <w:t xml:space="preserve"> Furthermore, this report will assess the performance of SJIBL in comparison to its rival Islami banking institution</w:t>
      </w:r>
      <w:r w:rsidR="009A2475">
        <w:rPr>
          <w:rFonts w:ascii="Arial" w:hAnsi="Arial" w:cs="Arial"/>
          <w:sz w:val="24"/>
          <w:szCs w:val="24"/>
        </w:rPr>
        <w:t>s</w:t>
      </w:r>
      <w:r w:rsidR="0066502A">
        <w:rPr>
          <w:rFonts w:ascii="Arial" w:hAnsi="Arial" w:cs="Arial"/>
          <w:sz w:val="24"/>
          <w:szCs w:val="24"/>
        </w:rPr>
        <w:t>.</w:t>
      </w:r>
      <w:r w:rsidR="009A2475">
        <w:rPr>
          <w:rFonts w:ascii="Arial" w:hAnsi="Arial" w:cs="Arial"/>
          <w:sz w:val="24"/>
          <w:szCs w:val="24"/>
        </w:rPr>
        <w:t xml:space="preserve"> Beside this report will justify how the Islamic banking of SJIBL is providing in socio-economic development of </w:t>
      </w:r>
      <w:r w:rsidR="00E33F8A">
        <w:rPr>
          <w:rFonts w:ascii="Arial" w:hAnsi="Arial" w:cs="Arial"/>
          <w:sz w:val="24"/>
          <w:szCs w:val="24"/>
        </w:rPr>
        <w:t>Bangladesh?</w:t>
      </w:r>
    </w:p>
    <w:p w14:paraId="2EA3F017" w14:textId="77777777" w:rsidR="00E33F8A" w:rsidRDefault="00E33F8A" w:rsidP="00C05B19">
      <w:pPr>
        <w:spacing w:line="360" w:lineRule="auto"/>
        <w:jc w:val="both"/>
        <w:rPr>
          <w:rFonts w:ascii="Arial" w:hAnsi="Arial" w:cs="Arial"/>
          <w:sz w:val="24"/>
          <w:szCs w:val="24"/>
        </w:rPr>
      </w:pPr>
    </w:p>
    <w:p w14:paraId="623E7513" w14:textId="77777777" w:rsidR="00EA454D" w:rsidRPr="00026B42" w:rsidRDefault="006F6789" w:rsidP="00E33F8A">
      <w:pPr>
        <w:pStyle w:val="Heading1"/>
        <w:rPr>
          <w:rStyle w:val="IntenseReference"/>
          <w:rFonts w:ascii="Arial" w:hAnsi="Arial" w:cs="Arial"/>
          <w:b w:val="0"/>
          <w:sz w:val="28"/>
          <w:szCs w:val="28"/>
        </w:rPr>
      </w:pPr>
      <w:bookmarkStart w:id="27" w:name="_Toc136143694"/>
      <w:bookmarkStart w:id="28" w:name="_Toc189732037"/>
      <w:r w:rsidRPr="00026B42">
        <w:rPr>
          <w:rStyle w:val="IntenseReference"/>
          <w:rFonts w:ascii="Arial" w:hAnsi="Arial" w:cs="Arial"/>
          <w:b w:val="0"/>
          <w:sz w:val="28"/>
          <w:szCs w:val="28"/>
        </w:rPr>
        <w:lastRenderedPageBreak/>
        <w:t>1.3 Motivation of the Report</w:t>
      </w:r>
      <w:bookmarkEnd w:id="27"/>
      <w:bookmarkEnd w:id="28"/>
    </w:p>
    <w:p w14:paraId="111E4820" w14:textId="77777777" w:rsidR="006F6789" w:rsidRDefault="006F6789" w:rsidP="0090118B">
      <w:pPr>
        <w:spacing w:line="360" w:lineRule="auto"/>
        <w:jc w:val="both"/>
        <w:rPr>
          <w:rFonts w:ascii="Arial" w:hAnsi="Arial" w:cs="Arial"/>
          <w:sz w:val="24"/>
          <w:szCs w:val="24"/>
        </w:rPr>
      </w:pPr>
      <w:r w:rsidRPr="0090118B">
        <w:rPr>
          <w:rFonts w:ascii="Arial" w:hAnsi="Arial" w:cs="Arial"/>
          <w:sz w:val="24"/>
          <w:szCs w:val="24"/>
        </w:rPr>
        <w:t xml:space="preserve">As Islamic Banking is relatively a new concept in this world today, I </w:t>
      </w:r>
      <w:r w:rsidR="0090118B" w:rsidRPr="0090118B">
        <w:rPr>
          <w:rFonts w:ascii="Arial" w:hAnsi="Arial" w:cs="Arial"/>
          <w:sz w:val="24"/>
          <w:szCs w:val="24"/>
        </w:rPr>
        <w:t>thought articulating a report would be beneficial for our</w:t>
      </w:r>
      <w:r w:rsidR="0090118B">
        <w:rPr>
          <w:rFonts w:ascii="Arial" w:hAnsi="Arial" w:cs="Arial"/>
          <w:sz w:val="24"/>
          <w:szCs w:val="24"/>
        </w:rPr>
        <w:t xml:space="preserve"> generation. Through this report, people would be enlightened on how the Islamic banking system works and how this Shariah</w:t>
      </w:r>
      <w:r w:rsidR="0090118B" w:rsidRPr="0090118B">
        <w:rPr>
          <w:rFonts w:ascii="Arial" w:hAnsi="Arial" w:cs="Arial"/>
          <w:sz w:val="24"/>
          <w:szCs w:val="24"/>
        </w:rPr>
        <w:t xml:space="preserve"> </w:t>
      </w:r>
      <w:r w:rsidR="0090118B">
        <w:rPr>
          <w:rFonts w:ascii="Arial" w:hAnsi="Arial" w:cs="Arial"/>
          <w:sz w:val="24"/>
          <w:szCs w:val="24"/>
        </w:rPr>
        <w:t>based rules and regulations may allow the potential customers to take loans from these banks for investment purposes and how in other words avoid paying a large sum of interest which the conventional banks and other financial institutions charges. Small scale investors like</w:t>
      </w:r>
      <w:r w:rsidR="00766E6D">
        <w:rPr>
          <w:rFonts w:ascii="Arial" w:hAnsi="Arial" w:cs="Arial"/>
          <w:sz w:val="24"/>
          <w:szCs w:val="24"/>
        </w:rPr>
        <w:t xml:space="preserve"> new entrepreneurs can advantage of this banking system. </w:t>
      </w:r>
    </w:p>
    <w:p w14:paraId="51C1AE85" w14:textId="77777777" w:rsidR="00E825C5" w:rsidRDefault="00E825C5" w:rsidP="00660138">
      <w:pPr>
        <w:pStyle w:val="Heading2"/>
        <w:spacing w:line="360" w:lineRule="auto"/>
        <w:jc w:val="center"/>
        <w:rPr>
          <w:rFonts w:ascii="Arial" w:hAnsi="Arial" w:cs="Arial"/>
          <w:b/>
          <w:sz w:val="28"/>
          <w:szCs w:val="28"/>
          <w:u w:val="single"/>
        </w:rPr>
      </w:pPr>
    </w:p>
    <w:p w14:paraId="0E50F551" w14:textId="77777777" w:rsidR="00660138" w:rsidRPr="00026B42" w:rsidRDefault="00B83C28" w:rsidP="00026B42">
      <w:pPr>
        <w:pStyle w:val="Heading1"/>
        <w:rPr>
          <w:rStyle w:val="IntenseReference"/>
          <w:b w:val="0"/>
          <w:bCs w:val="0"/>
          <w:smallCaps w:val="0"/>
          <w:color w:val="0B5294" w:themeColor="accent1" w:themeShade="BF"/>
          <w:spacing w:val="0"/>
        </w:rPr>
      </w:pPr>
      <w:bookmarkStart w:id="29" w:name="_Toc136143695"/>
      <w:bookmarkStart w:id="30" w:name="_Toc189732038"/>
      <w:r w:rsidRPr="00026B42">
        <w:rPr>
          <w:rStyle w:val="Heading1Char"/>
        </w:rPr>
        <w:t>1.4</w:t>
      </w:r>
      <w:r w:rsidRPr="00026B42">
        <w:rPr>
          <w:rStyle w:val="IntenseReference"/>
          <w:b w:val="0"/>
          <w:bCs w:val="0"/>
          <w:smallCaps w:val="0"/>
          <w:color w:val="0B5294" w:themeColor="accent1" w:themeShade="BF"/>
          <w:spacing w:val="0"/>
        </w:rPr>
        <w:t xml:space="preserve"> </w:t>
      </w:r>
      <w:r w:rsidRPr="00026B42">
        <w:rPr>
          <w:rStyle w:val="Heading1Char"/>
        </w:rPr>
        <w:t>Scope and Limitations of the Report</w:t>
      </w:r>
      <w:bookmarkEnd w:id="29"/>
      <w:bookmarkEnd w:id="30"/>
      <w:r w:rsidRPr="00026B42">
        <w:rPr>
          <w:rStyle w:val="IntenseReference"/>
          <w:b w:val="0"/>
          <w:bCs w:val="0"/>
          <w:smallCaps w:val="0"/>
          <w:color w:val="0B5294" w:themeColor="accent1" w:themeShade="BF"/>
          <w:spacing w:val="0"/>
        </w:rPr>
        <w:t xml:space="preserve"> </w:t>
      </w:r>
    </w:p>
    <w:p w14:paraId="52DFE576" w14:textId="77777777" w:rsidR="00660138" w:rsidRDefault="00B83C28" w:rsidP="00660138">
      <w:pPr>
        <w:spacing w:line="360" w:lineRule="auto"/>
        <w:jc w:val="both"/>
        <w:rPr>
          <w:rFonts w:ascii="Arial" w:hAnsi="Arial" w:cs="Arial"/>
          <w:sz w:val="24"/>
          <w:szCs w:val="24"/>
        </w:rPr>
      </w:pPr>
      <w:r w:rsidRPr="00660138">
        <w:rPr>
          <w:rFonts w:ascii="Arial" w:hAnsi="Arial" w:cs="Arial"/>
          <w:sz w:val="24"/>
          <w:szCs w:val="24"/>
        </w:rPr>
        <w:t>The scope of this paper is confined to the mar</w:t>
      </w:r>
      <w:r w:rsidR="00660138" w:rsidRPr="00660138">
        <w:rPr>
          <w:rFonts w:ascii="Arial" w:hAnsi="Arial" w:cs="Arial"/>
          <w:sz w:val="24"/>
          <w:szCs w:val="24"/>
        </w:rPr>
        <w:t>keting tools and techniques of S</w:t>
      </w:r>
      <w:r w:rsidRPr="00660138">
        <w:rPr>
          <w:rFonts w:ascii="Arial" w:hAnsi="Arial" w:cs="Arial"/>
          <w:sz w:val="24"/>
          <w:szCs w:val="24"/>
        </w:rPr>
        <w:t>hariah based rules in SJIBL. The banks provide financing for a variety of loans, which are divided into fund-based loans such as the Bai Mechanism</w:t>
      </w:r>
      <w:r w:rsidR="00660138" w:rsidRPr="00660138">
        <w:rPr>
          <w:rFonts w:ascii="Arial" w:hAnsi="Arial" w:cs="Arial"/>
          <w:sz w:val="24"/>
          <w:szCs w:val="24"/>
        </w:rPr>
        <w:t xml:space="preserve"> (Trading Mode)</w:t>
      </w:r>
      <w:r w:rsidRPr="00660138">
        <w:rPr>
          <w:rFonts w:ascii="Arial" w:hAnsi="Arial" w:cs="Arial"/>
          <w:sz w:val="24"/>
          <w:szCs w:val="24"/>
        </w:rPr>
        <w:t xml:space="preserve"> and the Sharing Mechanism</w:t>
      </w:r>
      <w:r w:rsidR="00660138" w:rsidRPr="00660138">
        <w:rPr>
          <w:rFonts w:ascii="Arial" w:hAnsi="Arial" w:cs="Arial"/>
          <w:sz w:val="24"/>
          <w:szCs w:val="24"/>
        </w:rPr>
        <w:t xml:space="preserve"> (Financing Mode)</w:t>
      </w:r>
      <w:r w:rsidRPr="00660138">
        <w:rPr>
          <w:rFonts w:ascii="Arial" w:hAnsi="Arial" w:cs="Arial"/>
          <w:sz w:val="24"/>
          <w:szCs w:val="24"/>
        </w:rPr>
        <w:t xml:space="preserve"> and non-fund-based loans</w:t>
      </w:r>
      <w:r w:rsidR="00660138" w:rsidRPr="00660138">
        <w:rPr>
          <w:rFonts w:ascii="Arial" w:hAnsi="Arial" w:cs="Arial"/>
          <w:sz w:val="24"/>
          <w:szCs w:val="24"/>
        </w:rPr>
        <w:t xml:space="preserve"> such as the </w:t>
      </w:r>
      <w:r w:rsidR="00660138" w:rsidRPr="00660138">
        <w:rPr>
          <w:rFonts w:ascii="Arial" w:hAnsi="Arial" w:cs="Arial"/>
          <w:b/>
          <w:i/>
          <w:sz w:val="24"/>
          <w:szCs w:val="24"/>
        </w:rPr>
        <w:t>IJARA</w:t>
      </w:r>
      <w:r w:rsidR="00660138" w:rsidRPr="00660138">
        <w:rPr>
          <w:rFonts w:ascii="Arial" w:hAnsi="Arial" w:cs="Arial"/>
          <w:sz w:val="24"/>
          <w:szCs w:val="24"/>
        </w:rPr>
        <w:t xml:space="preserve"> Mechanism or Leasing Mode</w:t>
      </w:r>
      <w:r w:rsidRPr="00660138">
        <w:rPr>
          <w:rFonts w:ascii="Arial" w:hAnsi="Arial" w:cs="Arial"/>
          <w:sz w:val="24"/>
          <w:szCs w:val="24"/>
        </w:rPr>
        <w:t xml:space="preserve">.  </w:t>
      </w:r>
      <w:r w:rsidR="00660138" w:rsidRPr="00660138">
        <w:rPr>
          <w:rFonts w:ascii="Arial" w:hAnsi="Arial" w:cs="Arial"/>
          <w:sz w:val="24"/>
          <w:szCs w:val="24"/>
        </w:rPr>
        <w:t xml:space="preserve"> It helps in our perception</w:t>
      </w:r>
      <w:r w:rsidRPr="00660138">
        <w:rPr>
          <w:rFonts w:ascii="Arial" w:hAnsi="Arial" w:cs="Arial"/>
          <w:sz w:val="24"/>
          <w:szCs w:val="24"/>
        </w:rPr>
        <w:t xml:space="preserve"> of the risk associated </w:t>
      </w:r>
      <w:r w:rsidR="00660138" w:rsidRPr="00660138">
        <w:rPr>
          <w:rFonts w:ascii="Arial" w:hAnsi="Arial" w:cs="Arial"/>
          <w:sz w:val="24"/>
          <w:szCs w:val="24"/>
        </w:rPr>
        <w:t>with favouring</w:t>
      </w:r>
      <w:r w:rsidRPr="00660138">
        <w:rPr>
          <w:rFonts w:ascii="Arial" w:hAnsi="Arial" w:cs="Arial"/>
          <w:sz w:val="24"/>
          <w:szCs w:val="24"/>
        </w:rPr>
        <w:t xml:space="preserve"> a borrower for a </w:t>
      </w:r>
      <w:r w:rsidR="00660138" w:rsidRPr="00660138">
        <w:rPr>
          <w:rFonts w:ascii="Arial" w:hAnsi="Arial" w:cs="Arial"/>
          <w:sz w:val="24"/>
          <w:szCs w:val="24"/>
        </w:rPr>
        <w:t>loan. This forces us to calculate</w:t>
      </w:r>
      <w:r w:rsidRPr="00660138">
        <w:rPr>
          <w:rFonts w:ascii="Arial" w:hAnsi="Arial" w:cs="Arial"/>
          <w:sz w:val="24"/>
          <w:szCs w:val="24"/>
        </w:rPr>
        <w:t xml:space="preserve"> the poten</w:t>
      </w:r>
      <w:r w:rsidR="00660138" w:rsidRPr="00660138">
        <w:rPr>
          <w:rFonts w:ascii="Arial" w:hAnsi="Arial" w:cs="Arial"/>
          <w:sz w:val="24"/>
          <w:szCs w:val="24"/>
        </w:rPr>
        <w:t>tial borrower's solvency and estimate the net value of their wealth, which helps SJIBL decide</w:t>
      </w:r>
      <w:r w:rsidRPr="00660138">
        <w:rPr>
          <w:rFonts w:ascii="Arial" w:hAnsi="Arial" w:cs="Arial"/>
          <w:sz w:val="24"/>
          <w:szCs w:val="24"/>
        </w:rPr>
        <w:t xml:space="preserve"> the maxim</w:t>
      </w:r>
      <w:r w:rsidR="00660138" w:rsidRPr="00660138">
        <w:rPr>
          <w:rFonts w:ascii="Arial" w:hAnsi="Arial" w:cs="Arial"/>
          <w:sz w:val="24"/>
          <w:szCs w:val="24"/>
        </w:rPr>
        <w:t>um loan amount they might lend to the borrower.</w:t>
      </w:r>
      <w:r w:rsidR="00660138">
        <w:rPr>
          <w:rFonts w:ascii="Arial" w:hAnsi="Arial" w:cs="Arial"/>
          <w:sz w:val="24"/>
          <w:szCs w:val="24"/>
        </w:rPr>
        <w:t xml:space="preserve"> </w:t>
      </w:r>
    </w:p>
    <w:p w14:paraId="7272D32E" w14:textId="77777777" w:rsidR="00B83C28" w:rsidRDefault="00660138" w:rsidP="00660138">
      <w:pPr>
        <w:spacing w:line="360" w:lineRule="auto"/>
        <w:jc w:val="both"/>
        <w:rPr>
          <w:rFonts w:ascii="Arial" w:hAnsi="Arial" w:cs="Arial"/>
          <w:sz w:val="24"/>
          <w:szCs w:val="24"/>
        </w:rPr>
      </w:pPr>
      <w:r>
        <w:rPr>
          <w:rFonts w:ascii="Arial" w:hAnsi="Arial" w:cs="Arial"/>
          <w:sz w:val="24"/>
          <w:szCs w:val="24"/>
        </w:rPr>
        <w:t>As I prepared</w:t>
      </w:r>
      <w:r w:rsidRPr="00660138">
        <w:rPr>
          <w:rFonts w:ascii="Arial" w:hAnsi="Arial" w:cs="Arial"/>
          <w:sz w:val="24"/>
          <w:szCs w:val="24"/>
        </w:rPr>
        <w:t xml:space="preserve"> </w:t>
      </w:r>
      <w:r>
        <w:rPr>
          <w:rFonts w:ascii="Arial" w:hAnsi="Arial" w:cs="Arial"/>
          <w:sz w:val="24"/>
          <w:szCs w:val="24"/>
        </w:rPr>
        <w:t>this report, I faced certain limitations of resources such as time constraint and useful data collection was hampered because of confidentiality purposes and internal</w:t>
      </w:r>
      <w:r w:rsidR="001D5990">
        <w:rPr>
          <w:rFonts w:ascii="Arial" w:hAnsi="Arial" w:cs="Arial"/>
          <w:sz w:val="24"/>
          <w:szCs w:val="24"/>
        </w:rPr>
        <w:t xml:space="preserve"> data was unavailable to be used by a student. Other than that, my seniors and colleagues were busy in their day to day responsibilities so enough extraction of information was not possible by simply interviewing them.</w:t>
      </w:r>
    </w:p>
    <w:p w14:paraId="3A1C7A75" w14:textId="77777777" w:rsidR="00314508" w:rsidRPr="00026B42" w:rsidRDefault="00314508" w:rsidP="00026B42">
      <w:pPr>
        <w:pStyle w:val="Heading1"/>
        <w:rPr>
          <w:rStyle w:val="IntenseReference"/>
          <w:b w:val="0"/>
          <w:bCs w:val="0"/>
          <w:smallCaps w:val="0"/>
          <w:color w:val="0B5294" w:themeColor="accent1" w:themeShade="BF"/>
          <w:spacing w:val="0"/>
        </w:rPr>
      </w:pPr>
      <w:bookmarkStart w:id="31" w:name="_Toc136143696"/>
      <w:bookmarkStart w:id="32" w:name="_Toc189732039"/>
      <w:r w:rsidRPr="00026B42">
        <w:rPr>
          <w:rStyle w:val="IntenseReference"/>
          <w:b w:val="0"/>
          <w:bCs w:val="0"/>
          <w:smallCaps w:val="0"/>
          <w:color w:val="0B5294" w:themeColor="accent1" w:themeShade="BF"/>
          <w:spacing w:val="0"/>
        </w:rPr>
        <w:t>1.5 Definition of Key Terms</w:t>
      </w:r>
      <w:bookmarkEnd w:id="31"/>
      <w:bookmarkEnd w:id="32"/>
    </w:p>
    <w:p w14:paraId="71929FCF" w14:textId="77777777" w:rsidR="00B83C28" w:rsidRPr="00C444B6" w:rsidRDefault="005F6334" w:rsidP="005F6334">
      <w:pPr>
        <w:pStyle w:val="ListParagraph"/>
        <w:numPr>
          <w:ilvl w:val="0"/>
          <w:numId w:val="2"/>
        </w:numPr>
        <w:spacing w:line="360" w:lineRule="auto"/>
        <w:jc w:val="both"/>
        <w:rPr>
          <w:rFonts w:ascii="Arial" w:hAnsi="Arial" w:cs="Arial"/>
          <w:b/>
          <w:sz w:val="24"/>
          <w:szCs w:val="24"/>
        </w:rPr>
      </w:pPr>
      <w:r w:rsidRPr="005F6334">
        <w:rPr>
          <w:rFonts w:ascii="Arial" w:hAnsi="Arial" w:cs="Arial"/>
          <w:b/>
          <w:sz w:val="24"/>
          <w:szCs w:val="24"/>
        </w:rPr>
        <w:t xml:space="preserve">Credit </w:t>
      </w:r>
      <w:r w:rsidR="00C76420" w:rsidRPr="005F6334">
        <w:rPr>
          <w:rFonts w:ascii="Arial" w:hAnsi="Arial" w:cs="Arial"/>
          <w:b/>
          <w:sz w:val="24"/>
          <w:szCs w:val="24"/>
        </w:rPr>
        <w:t>Worthiness:</w:t>
      </w:r>
      <w:r w:rsidR="00C76420">
        <w:rPr>
          <w:rFonts w:ascii="Arial" w:hAnsi="Arial" w:cs="Arial"/>
          <w:b/>
          <w:sz w:val="24"/>
          <w:szCs w:val="24"/>
        </w:rPr>
        <w:t xml:space="preserve"> </w:t>
      </w:r>
      <w:r w:rsidRPr="005F6334">
        <w:rPr>
          <w:rFonts w:ascii="Arial" w:hAnsi="Arial" w:cs="Arial"/>
          <w:sz w:val="24"/>
          <w:szCs w:val="24"/>
        </w:rPr>
        <w:t>An assessment of a persons or a business ability to pay for goods</w:t>
      </w:r>
      <w:r w:rsidR="00C444B6">
        <w:rPr>
          <w:rFonts w:ascii="Arial" w:hAnsi="Arial" w:cs="Arial"/>
          <w:sz w:val="24"/>
          <w:szCs w:val="24"/>
        </w:rPr>
        <w:t xml:space="preserve"> purchased or services received.</w:t>
      </w:r>
    </w:p>
    <w:p w14:paraId="2109C914" w14:textId="77777777" w:rsidR="00C444B6" w:rsidRPr="00CB2397" w:rsidRDefault="00C444B6" w:rsidP="005F6334">
      <w:pPr>
        <w:pStyle w:val="ListParagraph"/>
        <w:numPr>
          <w:ilvl w:val="0"/>
          <w:numId w:val="2"/>
        </w:numPr>
        <w:spacing w:line="360" w:lineRule="auto"/>
        <w:jc w:val="both"/>
        <w:rPr>
          <w:rFonts w:ascii="Arial" w:hAnsi="Arial" w:cs="Arial"/>
          <w:b/>
          <w:sz w:val="24"/>
          <w:szCs w:val="24"/>
        </w:rPr>
      </w:pPr>
      <w:r>
        <w:rPr>
          <w:rFonts w:ascii="Arial" w:hAnsi="Arial" w:cs="Arial"/>
          <w:b/>
          <w:sz w:val="24"/>
          <w:szCs w:val="24"/>
        </w:rPr>
        <w:t xml:space="preserve">Portfolio </w:t>
      </w:r>
      <w:r w:rsidR="00C76420">
        <w:rPr>
          <w:rFonts w:ascii="Arial" w:hAnsi="Arial" w:cs="Arial"/>
          <w:b/>
          <w:sz w:val="24"/>
          <w:szCs w:val="24"/>
        </w:rPr>
        <w:t>Construction:</w:t>
      </w:r>
      <w:r>
        <w:rPr>
          <w:rFonts w:ascii="Arial" w:hAnsi="Arial" w:cs="Arial"/>
          <w:sz w:val="24"/>
          <w:szCs w:val="24"/>
        </w:rPr>
        <w:t xml:space="preserve"> Assessing client’s investment objectives and associated risk tolerance to meet those objectives. In other words, selection of assets and their weights.</w:t>
      </w:r>
    </w:p>
    <w:p w14:paraId="0F73C7EE" w14:textId="77777777" w:rsidR="00CB2397" w:rsidRPr="00CB2397" w:rsidRDefault="00CB2397" w:rsidP="005F6334">
      <w:pPr>
        <w:pStyle w:val="ListParagraph"/>
        <w:numPr>
          <w:ilvl w:val="0"/>
          <w:numId w:val="2"/>
        </w:numPr>
        <w:spacing w:line="360" w:lineRule="auto"/>
        <w:jc w:val="both"/>
        <w:rPr>
          <w:rFonts w:ascii="Arial" w:hAnsi="Arial" w:cs="Arial"/>
          <w:b/>
          <w:sz w:val="24"/>
          <w:szCs w:val="24"/>
        </w:rPr>
      </w:pPr>
      <w:r>
        <w:rPr>
          <w:rFonts w:ascii="Arial" w:hAnsi="Arial" w:cs="Arial"/>
          <w:b/>
          <w:sz w:val="24"/>
          <w:szCs w:val="24"/>
        </w:rPr>
        <w:t>Portfolio Analysi</w:t>
      </w:r>
      <w:r w:rsidR="00C76420">
        <w:rPr>
          <w:rFonts w:ascii="Arial" w:hAnsi="Arial" w:cs="Arial"/>
          <w:b/>
          <w:sz w:val="24"/>
          <w:szCs w:val="24"/>
        </w:rPr>
        <w:t>s</w:t>
      </w:r>
      <w:r w:rsidR="00C76420">
        <w:rPr>
          <w:rFonts w:ascii="Arial" w:hAnsi="Arial" w:cs="Arial"/>
          <w:sz w:val="24"/>
          <w:szCs w:val="24"/>
        </w:rPr>
        <w:t>:</w:t>
      </w:r>
      <w:r>
        <w:rPr>
          <w:rFonts w:ascii="Arial" w:hAnsi="Arial" w:cs="Arial"/>
          <w:sz w:val="24"/>
          <w:szCs w:val="24"/>
        </w:rPr>
        <w:t xml:space="preserve"> Estimate or calculate portfolio’s performance on a regular basis in relation to market movements and primary objectives.</w:t>
      </w:r>
    </w:p>
    <w:p w14:paraId="67C9A9C2" w14:textId="77777777" w:rsidR="00CB2397" w:rsidRPr="00BD04BC" w:rsidRDefault="00CB2397" w:rsidP="00BD04BC">
      <w:pPr>
        <w:pStyle w:val="ListParagraph"/>
        <w:numPr>
          <w:ilvl w:val="0"/>
          <w:numId w:val="2"/>
        </w:numPr>
        <w:spacing w:line="360" w:lineRule="auto"/>
        <w:jc w:val="both"/>
        <w:rPr>
          <w:rFonts w:ascii="Arial" w:hAnsi="Arial" w:cs="Arial"/>
          <w:b/>
          <w:sz w:val="24"/>
          <w:szCs w:val="24"/>
        </w:rPr>
      </w:pPr>
      <w:r>
        <w:rPr>
          <w:rFonts w:ascii="Arial" w:hAnsi="Arial" w:cs="Arial"/>
          <w:b/>
          <w:sz w:val="24"/>
          <w:szCs w:val="24"/>
        </w:rPr>
        <w:lastRenderedPageBreak/>
        <w:t>Portfolio Revision</w:t>
      </w:r>
      <w:r w:rsidR="00C76420">
        <w:rPr>
          <w:rFonts w:ascii="Arial" w:hAnsi="Arial" w:cs="Arial"/>
          <w:b/>
          <w:sz w:val="24"/>
          <w:szCs w:val="24"/>
        </w:rPr>
        <w:t>:</w:t>
      </w:r>
      <w:r w:rsidRPr="00CB2397">
        <w:rPr>
          <w:rFonts w:ascii="Arial" w:hAnsi="Arial" w:cs="Arial"/>
          <w:sz w:val="24"/>
          <w:szCs w:val="24"/>
        </w:rPr>
        <w:t xml:space="preserve"> </w:t>
      </w:r>
      <w:r>
        <w:rPr>
          <w:rFonts w:ascii="Arial" w:hAnsi="Arial" w:cs="Arial"/>
          <w:sz w:val="24"/>
          <w:szCs w:val="24"/>
        </w:rPr>
        <w:t>Passive, active and formula plans are the types of portfolio revision.</w:t>
      </w:r>
      <w:r w:rsidR="00BD04BC">
        <w:rPr>
          <w:rFonts w:ascii="Arial" w:hAnsi="Arial" w:cs="Arial"/>
          <w:sz w:val="24"/>
          <w:szCs w:val="24"/>
        </w:rPr>
        <w:t xml:space="preserve"> In total, revision strategies include,</w:t>
      </w:r>
      <w:r>
        <w:rPr>
          <w:rFonts w:ascii="Arial" w:hAnsi="Arial" w:cs="Arial"/>
          <w:sz w:val="24"/>
          <w:szCs w:val="24"/>
        </w:rPr>
        <w:t xml:space="preserve"> </w:t>
      </w:r>
      <w:r w:rsidR="00BD04BC">
        <w:rPr>
          <w:rFonts w:ascii="Arial" w:hAnsi="Arial" w:cs="Arial"/>
          <w:sz w:val="24"/>
          <w:szCs w:val="24"/>
        </w:rPr>
        <w:t>Rebalancing and Portfolio Ins</w:t>
      </w:r>
      <w:r w:rsidR="00BD04BC" w:rsidRPr="00BD04BC">
        <w:rPr>
          <w:rFonts w:ascii="Arial" w:hAnsi="Arial" w:cs="Arial"/>
          <w:sz w:val="24"/>
          <w:szCs w:val="24"/>
        </w:rPr>
        <w:t>urance.</w:t>
      </w:r>
    </w:p>
    <w:p w14:paraId="3E826F70" w14:textId="77777777" w:rsidR="00BD04BC" w:rsidRPr="00BD04BC" w:rsidRDefault="00BD04BC" w:rsidP="00BD04BC">
      <w:pPr>
        <w:pStyle w:val="ListParagraph"/>
        <w:numPr>
          <w:ilvl w:val="0"/>
          <w:numId w:val="2"/>
        </w:numPr>
        <w:spacing w:line="360" w:lineRule="auto"/>
        <w:jc w:val="both"/>
        <w:rPr>
          <w:rFonts w:ascii="Arial" w:hAnsi="Arial" w:cs="Arial"/>
          <w:b/>
          <w:sz w:val="24"/>
          <w:szCs w:val="24"/>
        </w:rPr>
      </w:pPr>
      <w:r>
        <w:rPr>
          <w:rFonts w:ascii="Arial" w:hAnsi="Arial" w:cs="Arial"/>
          <w:b/>
          <w:sz w:val="24"/>
          <w:szCs w:val="24"/>
        </w:rPr>
        <w:t>National Interest</w:t>
      </w:r>
      <w:r w:rsidR="00C76420">
        <w:rPr>
          <w:rFonts w:ascii="Arial" w:hAnsi="Arial" w:cs="Arial"/>
          <w:b/>
          <w:sz w:val="24"/>
          <w:szCs w:val="24"/>
        </w:rPr>
        <w:t>:</w:t>
      </w:r>
      <w:r>
        <w:rPr>
          <w:rFonts w:ascii="Arial" w:hAnsi="Arial" w:cs="Arial"/>
          <w:sz w:val="24"/>
          <w:szCs w:val="24"/>
        </w:rPr>
        <w:t xml:space="preserve"> The lending banker should be careful in giving loan so that it is not used against national interest.</w:t>
      </w:r>
    </w:p>
    <w:p w14:paraId="2CF9EE1C" w14:textId="77777777" w:rsidR="00BD04BC" w:rsidRPr="00BD04BC" w:rsidRDefault="00BD04BC" w:rsidP="00BD04BC">
      <w:pPr>
        <w:pStyle w:val="ListParagraph"/>
        <w:numPr>
          <w:ilvl w:val="0"/>
          <w:numId w:val="2"/>
        </w:numPr>
        <w:spacing w:line="360" w:lineRule="auto"/>
        <w:jc w:val="both"/>
        <w:rPr>
          <w:rFonts w:ascii="Arial" w:hAnsi="Arial" w:cs="Arial"/>
          <w:b/>
          <w:sz w:val="24"/>
          <w:szCs w:val="24"/>
        </w:rPr>
      </w:pPr>
      <w:r>
        <w:rPr>
          <w:rFonts w:ascii="Arial" w:hAnsi="Arial" w:cs="Arial"/>
          <w:b/>
          <w:sz w:val="24"/>
          <w:szCs w:val="24"/>
        </w:rPr>
        <w:t>Diversification</w:t>
      </w:r>
      <w:r w:rsidR="00C76420">
        <w:rPr>
          <w:rFonts w:ascii="Arial" w:hAnsi="Arial" w:cs="Arial"/>
          <w:b/>
          <w:sz w:val="24"/>
          <w:szCs w:val="24"/>
        </w:rPr>
        <w:t>:</w:t>
      </w:r>
      <w:r>
        <w:rPr>
          <w:rFonts w:ascii="Arial" w:hAnsi="Arial" w:cs="Arial"/>
          <w:b/>
          <w:sz w:val="24"/>
          <w:szCs w:val="24"/>
        </w:rPr>
        <w:t xml:space="preserve"> </w:t>
      </w:r>
      <w:r>
        <w:rPr>
          <w:rFonts w:ascii="Arial" w:hAnsi="Arial" w:cs="Arial"/>
          <w:sz w:val="24"/>
          <w:szCs w:val="24"/>
        </w:rPr>
        <w:t>L</w:t>
      </w:r>
      <w:r w:rsidRPr="00BD04BC">
        <w:rPr>
          <w:rFonts w:ascii="Arial" w:hAnsi="Arial" w:cs="Arial"/>
          <w:sz w:val="24"/>
          <w:szCs w:val="24"/>
        </w:rPr>
        <w:t xml:space="preserve">oan </w:t>
      </w:r>
      <w:r>
        <w:rPr>
          <w:rFonts w:ascii="Arial" w:hAnsi="Arial" w:cs="Arial"/>
          <w:sz w:val="24"/>
          <w:szCs w:val="24"/>
        </w:rPr>
        <w:t>should be diversified into different form to various hands. Concentration to a limited hand is very risky and against socio-economic development.</w:t>
      </w:r>
    </w:p>
    <w:p w14:paraId="0B307A86" w14:textId="77777777" w:rsidR="00BD04BC" w:rsidRDefault="00BD04BC"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Security</w:t>
      </w:r>
      <w:r w:rsidR="00C76420">
        <w:rPr>
          <w:rFonts w:ascii="Arial" w:hAnsi="Arial" w:cs="Arial"/>
          <w:b/>
          <w:sz w:val="24"/>
          <w:szCs w:val="24"/>
        </w:rPr>
        <w:t>:</w:t>
      </w:r>
      <w:r>
        <w:rPr>
          <w:rFonts w:ascii="Arial" w:hAnsi="Arial" w:cs="Arial"/>
          <w:b/>
          <w:sz w:val="24"/>
          <w:szCs w:val="24"/>
        </w:rPr>
        <w:t xml:space="preserve"> </w:t>
      </w:r>
      <w:r w:rsidRPr="00BD04BC">
        <w:rPr>
          <w:rFonts w:ascii="Arial" w:hAnsi="Arial" w:cs="Arial"/>
          <w:sz w:val="24"/>
          <w:szCs w:val="24"/>
        </w:rPr>
        <w:t xml:space="preserve">Since it is peoples’ money for the purpose of return, no loan should be given without security both primary and collateral in case of need. </w:t>
      </w:r>
    </w:p>
    <w:p w14:paraId="5DD90BB1" w14:textId="77777777" w:rsidR="00962388" w:rsidRDefault="00962388"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 xml:space="preserve">Bai </w:t>
      </w:r>
      <w:r w:rsidR="00C76420">
        <w:rPr>
          <w:rFonts w:ascii="Arial" w:hAnsi="Arial" w:cs="Arial"/>
          <w:b/>
          <w:sz w:val="24"/>
          <w:szCs w:val="24"/>
        </w:rPr>
        <w:t>–</w:t>
      </w:r>
      <w:r w:rsidR="00F84755">
        <w:rPr>
          <w:rFonts w:ascii="Arial" w:hAnsi="Arial" w:cs="Arial"/>
          <w:b/>
          <w:sz w:val="24"/>
          <w:szCs w:val="24"/>
        </w:rPr>
        <w:t xml:space="preserve"> </w:t>
      </w:r>
      <w:r>
        <w:rPr>
          <w:rFonts w:ascii="Arial" w:hAnsi="Arial" w:cs="Arial"/>
          <w:b/>
          <w:sz w:val="24"/>
          <w:szCs w:val="24"/>
        </w:rPr>
        <w:t>Mechanism</w:t>
      </w:r>
      <w:r w:rsidR="00C76420">
        <w:rPr>
          <w:rFonts w:ascii="Arial" w:hAnsi="Arial" w:cs="Arial"/>
          <w:b/>
          <w:sz w:val="24"/>
          <w:szCs w:val="24"/>
        </w:rPr>
        <w:t>:</w:t>
      </w:r>
      <w:r>
        <w:rPr>
          <w:rFonts w:ascii="Arial" w:hAnsi="Arial" w:cs="Arial"/>
          <w:sz w:val="24"/>
          <w:szCs w:val="24"/>
        </w:rPr>
        <w:t xml:space="preserve"> It is a form of investment mechanism</w:t>
      </w:r>
      <w:r w:rsidR="00F84755">
        <w:rPr>
          <w:rFonts w:ascii="Arial" w:hAnsi="Arial" w:cs="Arial"/>
          <w:sz w:val="24"/>
          <w:szCs w:val="24"/>
        </w:rPr>
        <w:t xml:space="preserve"> heavily dependent on the Shariah Principles.</w:t>
      </w:r>
    </w:p>
    <w:p w14:paraId="6AA27B29" w14:textId="77777777" w:rsidR="00F84755" w:rsidRDefault="00F84755"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Bai – Murabaha</w:t>
      </w:r>
      <w:r w:rsidR="00C76420">
        <w:rPr>
          <w:rFonts w:ascii="Arial" w:hAnsi="Arial" w:cs="Arial"/>
          <w:b/>
          <w:sz w:val="24"/>
          <w:szCs w:val="24"/>
        </w:rPr>
        <w:t>:</w:t>
      </w:r>
      <w:r>
        <w:rPr>
          <w:rFonts w:ascii="Arial" w:hAnsi="Arial" w:cs="Arial"/>
          <w:b/>
          <w:sz w:val="24"/>
          <w:szCs w:val="24"/>
        </w:rPr>
        <w:t xml:space="preserve"> </w:t>
      </w:r>
      <w:r w:rsidRPr="00F84755">
        <w:rPr>
          <w:rFonts w:ascii="Arial" w:hAnsi="Arial" w:cs="Arial"/>
          <w:sz w:val="24"/>
          <w:szCs w:val="24"/>
        </w:rPr>
        <w:t>It is one of the categories of Bai Mechanism</w:t>
      </w:r>
      <w:r>
        <w:rPr>
          <w:rFonts w:ascii="Arial" w:hAnsi="Arial" w:cs="Arial"/>
          <w:b/>
          <w:sz w:val="24"/>
          <w:szCs w:val="24"/>
        </w:rPr>
        <w:t xml:space="preserve"> </w:t>
      </w:r>
      <w:r>
        <w:rPr>
          <w:rFonts w:ascii="Arial" w:hAnsi="Arial" w:cs="Arial"/>
          <w:sz w:val="24"/>
          <w:szCs w:val="24"/>
        </w:rPr>
        <w:t>where the value of goods purchased are added with the obtained revenue from the business and is returned to SJIBL as gain from the business against the loan taken. Mainly, Bai-Murabaha means sale on agreed upon profit.</w:t>
      </w:r>
    </w:p>
    <w:p w14:paraId="765BC961" w14:textId="77777777" w:rsidR="00C76420" w:rsidRDefault="00F84755"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Bai</w:t>
      </w:r>
      <w:r>
        <w:rPr>
          <w:rFonts w:ascii="Arial" w:hAnsi="Arial" w:cs="Arial"/>
          <w:sz w:val="24"/>
          <w:szCs w:val="24"/>
        </w:rPr>
        <w:t xml:space="preserve"> </w:t>
      </w:r>
      <w:r>
        <w:rPr>
          <w:rFonts w:ascii="Arial" w:hAnsi="Arial" w:cs="Arial"/>
          <w:b/>
          <w:sz w:val="24"/>
          <w:szCs w:val="24"/>
        </w:rPr>
        <w:t>–</w:t>
      </w:r>
      <w:r w:rsidRPr="00F84755">
        <w:rPr>
          <w:rFonts w:ascii="Arial" w:hAnsi="Arial" w:cs="Arial"/>
          <w:b/>
          <w:sz w:val="24"/>
          <w:szCs w:val="24"/>
        </w:rPr>
        <w:t xml:space="preserve"> </w:t>
      </w:r>
      <w:proofErr w:type="spellStart"/>
      <w:r w:rsidRPr="00F84755">
        <w:rPr>
          <w:rFonts w:ascii="Arial" w:hAnsi="Arial" w:cs="Arial"/>
          <w:b/>
          <w:sz w:val="24"/>
          <w:szCs w:val="24"/>
        </w:rPr>
        <w:t>Muajjal</w:t>
      </w:r>
      <w:proofErr w:type="spellEnd"/>
      <w:r w:rsidR="00C76420">
        <w:rPr>
          <w:rFonts w:ascii="Arial" w:hAnsi="Arial" w:cs="Arial"/>
          <w:b/>
          <w:sz w:val="24"/>
          <w:szCs w:val="24"/>
        </w:rPr>
        <w:t>:</w:t>
      </w:r>
      <w:r>
        <w:rPr>
          <w:rFonts w:ascii="Arial" w:hAnsi="Arial" w:cs="Arial"/>
          <w:b/>
          <w:sz w:val="24"/>
          <w:szCs w:val="24"/>
        </w:rPr>
        <w:t xml:space="preserve"> </w:t>
      </w:r>
      <w:r w:rsidRPr="00F84755">
        <w:rPr>
          <w:rFonts w:ascii="Arial" w:hAnsi="Arial" w:cs="Arial"/>
          <w:sz w:val="24"/>
          <w:szCs w:val="24"/>
        </w:rPr>
        <w:t>In Bai</w:t>
      </w:r>
      <w:r w:rsidR="000E2FAA">
        <w:rPr>
          <w:rFonts w:ascii="Arial" w:hAnsi="Arial" w:cs="Arial"/>
          <w:sz w:val="24"/>
          <w:szCs w:val="24"/>
        </w:rPr>
        <w:t xml:space="preserve"> </w:t>
      </w:r>
      <w:r w:rsidRPr="00F84755">
        <w:rPr>
          <w:rFonts w:ascii="Arial" w:hAnsi="Arial" w:cs="Arial"/>
          <w:sz w:val="24"/>
          <w:szCs w:val="24"/>
        </w:rPr>
        <w:t xml:space="preserve">- </w:t>
      </w:r>
      <w:proofErr w:type="spellStart"/>
      <w:r w:rsidRPr="00F84755">
        <w:rPr>
          <w:rFonts w:ascii="Arial" w:hAnsi="Arial" w:cs="Arial"/>
          <w:sz w:val="24"/>
          <w:szCs w:val="24"/>
        </w:rPr>
        <w:t>Muajjal</w:t>
      </w:r>
      <w:proofErr w:type="spellEnd"/>
      <w:r>
        <w:rPr>
          <w:rFonts w:ascii="Arial" w:hAnsi="Arial" w:cs="Arial"/>
          <w:sz w:val="24"/>
          <w:szCs w:val="24"/>
        </w:rPr>
        <w:t xml:space="preserve"> mechanism, the borr</w:t>
      </w:r>
      <w:r w:rsidR="000E2FAA">
        <w:rPr>
          <w:rFonts w:ascii="Arial" w:hAnsi="Arial" w:cs="Arial"/>
          <w:sz w:val="24"/>
          <w:szCs w:val="24"/>
        </w:rPr>
        <w:t>ower promises to</w:t>
      </w:r>
      <w:r>
        <w:rPr>
          <w:rFonts w:ascii="Arial" w:hAnsi="Arial" w:cs="Arial"/>
          <w:sz w:val="24"/>
          <w:szCs w:val="24"/>
        </w:rPr>
        <w:t xml:space="preserve"> pay the debt</w:t>
      </w:r>
      <w:r w:rsidR="000E2FAA">
        <w:rPr>
          <w:rFonts w:ascii="Arial" w:hAnsi="Arial" w:cs="Arial"/>
          <w:sz w:val="24"/>
          <w:szCs w:val="24"/>
        </w:rPr>
        <w:t xml:space="preserve"> in easy instalments or in accumulation to SJIBL in the upcoming years so that the bank SJIBL finally agrees to buy the products or goods ‘on credit’ on behalf of the borrowers. The borrowers have to share a certain amount of profit along with the hired money</w:t>
      </w:r>
      <w:r w:rsidR="00C76420">
        <w:rPr>
          <w:rFonts w:ascii="Arial" w:hAnsi="Arial" w:cs="Arial"/>
          <w:sz w:val="24"/>
          <w:szCs w:val="24"/>
        </w:rPr>
        <w:t xml:space="preserve"> which the bank has financed through its depositors.</w:t>
      </w:r>
    </w:p>
    <w:p w14:paraId="3A498740" w14:textId="77777777" w:rsidR="00F84755" w:rsidRDefault="00C76420"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Bai –</w:t>
      </w:r>
      <w:r>
        <w:rPr>
          <w:rFonts w:ascii="Arial" w:hAnsi="Arial" w:cs="Arial"/>
          <w:sz w:val="24"/>
          <w:szCs w:val="24"/>
        </w:rPr>
        <w:t xml:space="preserve"> </w:t>
      </w:r>
      <w:r>
        <w:rPr>
          <w:rFonts w:ascii="Arial" w:hAnsi="Arial" w:cs="Arial"/>
          <w:b/>
          <w:sz w:val="24"/>
          <w:szCs w:val="24"/>
        </w:rPr>
        <w:t>Salam:</w:t>
      </w:r>
      <w:r>
        <w:rPr>
          <w:rFonts w:ascii="Arial" w:hAnsi="Arial" w:cs="Arial"/>
          <w:sz w:val="24"/>
          <w:szCs w:val="24"/>
        </w:rPr>
        <w:t xml:space="preserve"> It means to buy the manufacturing goods beforehand for the existing clients or potential sister concerns of the mother company who is now an existing client of the bank SJIBL. It is done before the borrowed company requests for loan to SJIBL based on certain hints or clues.</w:t>
      </w:r>
    </w:p>
    <w:p w14:paraId="31D66337" w14:textId="77777777" w:rsidR="00C76420" w:rsidRDefault="00C76420"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 xml:space="preserve">Bai </w:t>
      </w:r>
      <w:r>
        <w:rPr>
          <w:rFonts w:ascii="Arial" w:hAnsi="Arial" w:cs="Arial"/>
          <w:sz w:val="24"/>
          <w:szCs w:val="24"/>
        </w:rPr>
        <w:t xml:space="preserve">– </w:t>
      </w:r>
      <w:r w:rsidRPr="00C76420">
        <w:rPr>
          <w:rFonts w:ascii="Arial" w:hAnsi="Arial" w:cs="Arial"/>
          <w:b/>
          <w:sz w:val="24"/>
          <w:szCs w:val="24"/>
        </w:rPr>
        <w:t xml:space="preserve">As – </w:t>
      </w:r>
      <w:proofErr w:type="spellStart"/>
      <w:r w:rsidRPr="00C76420">
        <w:rPr>
          <w:rFonts w:ascii="Arial" w:hAnsi="Arial" w:cs="Arial"/>
          <w:b/>
          <w:sz w:val="24"/>
          <w:szCs w:val="24"/>
        </w:rPr>
        <w:t>Sarf</w:t>
      </w:r>
      <w:proofErr w:type="spellEnd"/>
      <w:r>
        <w:rPr>
          <w:rFonts w:ascii="Arial" w:hAnsi="Arial" w:cs="Arial"/>
          <w:sz w:val="24"/>
          <w:szCs w:val="24"/>
        </w:rPr>
        <w:t>: It means purchase or sell of foreign currency, gold and silver.</w:t>
      </w:r>
    </w:p>
    <w:p w14:paraId="08A8FAF8" w14:textId="77777777" w:rsidR="00C76420" w:rsidRDefault="00C76420"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 xml:space="preserve">Bai </w:t>
      </w:r>
      <w:r>
        <w:rPr>
          <w:rFonts w:ascii="Arial" w:hAnsi="Arial" w:cs="Arial"/>
          <w:sz w:val="24"/>
          <w:szCs w:val="24"/>
        </w:rPr>
        <w:t xml:space="preserve">– </w:t>
      </w:r>
      <w:proofErr w:type="spellStart"/>
      <w:r w:rsidRPr="00C76420">
        <w:rPr>
          <w:rFonts w:ascii="Arial" w:hAnsi="Arial" w:cs="Arial"/>
          <w:b/>
          <w:sz w:val="24"/>
          <w:szCs w:val="24"/>
        </w:rPr>
        <w:t>Istisna</w:t>
      </w:r>
      <w:proofErr w:type="spellEnd"/>
      <w:r>
        <w:rPr>
          <w:rFonts w:ascii="Arial" w:hAnsi="Arial" w:cs="Arial"/>
          <w:sz w:val="24"/>
          <w:szCs w:val="24"/>
        </w:rPr>
        <w:t xml:space="preserve">: </w:t>
      </w:r>
      <w:r w:rsidR="00894958">
        <w:rPr>
          <w:rFonts w:ascii="Arial" w:hAnsi="Arial" w:cs="Arial"/>
          <w:sz w:val="24"/>
          <w:szCs w:val="24"/>
        </w:rPr>
        <w:t xml:space="preserve">The word </w:t>
      </w:r>
      <w:proofErr w:type="spellStart"/>
      <w:r w:rsidR="00894958">
        <w:rPr>
          <w:rFonts w:ascii="Arial" w:hAnsi="Arial" w:cs="Arial"/>
          <w:sz w:val="24"/>
          <w:szCs w:val="24"/>
        </w:rPr>
        <w:t>Istisna</w:t>
      </w:r>
      <w:proofErr w:type="spellEnd"/>
      <w:r w:rsidR="00894958">
        <w:rPr>
          <w:rFonts w:ascii="Arial" w:hAnsi="Arial" w:cs="Arial"/>
          <w:sz w:val="24"/>
          <w:szCs w:val="24"/>
        </w:rPr>
        <w:t xml:space="preserve"> has been derived from the word ‘‘SANA’A’’ that means making, manufacturing and constructing something. </w:t>
      </w:r>
      <w:proofErr w:type="spellStart"/>
      <w:r w:rsidR="00894958">
        <w:rPr>
          <w:rFonts w:ascii="Arial" w:hAnsi="Arial" w:cs="Arial"/>
          <w:sz w:val="24"/>
          <w:szCs w:val="24"/>
        </w:rPr>
        <w:t>Istisna</w:t>
      </w:r>
      <w:proofErr w:type="spellEnd"/>
      <w:r w:rsidR="00894958">
        <w:rPr>
          <w:rFonts w:ascii="Arial" w:hAnsi="Arial" w:cs="Arial"/>
          <w:sz w:val="24"/>
          <w:szCs w:val="24"/>
        </w:rPr>
        <w:t xml:space="preserve"> is an agreement in a sale at an agreed price whereby the purchaser places an order to manufacturer, assemble or construct anything to be delivered at a future date.</w:t>
      </w:r>
    </w:p>
    <w:p w14:paraId="55B0A23B" w14:textId="77777777" w:rsidR="00894958" w:rsidRDefault="00894958"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Bai</w:t>
      </w:r>
      <w:r>
        <w:rPr>
          <w:rFonts w:ascii="Arial" w:hAnsi="Arial" w:cs="Arial"/>
          <w:sz w:val="24"/>
          <w:szCs w:val="24"/>
        </w:rPr>
        <w:t xml:space="preserve"> </w:t>
      </w:r>
      <w:r w:rsidR="008B29AA">
        <w:rPr>
          <w:rFonts w:ascii="Arial" w:hAnsi="Arial" w:cs="Arial"/>
          <w:sz w:val="24"/>
          <w:szCs w:val="24"/>
        </w:rPr>
        <w:t>–</w:t>
      </w:r>
      <w:r>
        <w:rPr>
          <w:rFonts w:ascii="Arial" w:hAnsi="Arial" w:cs="Arial"/>
          <w:sz w:val="24"/>
          <w:szCs w:val="24"/>
        </w:rPr>
        <w:t xml:space="preserve"> </w:t>
      </w:r>
      <w:proofErr w:type="spellStart"/>
      <w:r w:rsidRPr="008B29AA">
        <w:rPr>
          <w:rFonts w:ascii="Arial" w:hAnsi="Arial" w:cs="Arial"/>
          <w:b/>
          <w:sz w:val="24"/>
          <w:szCs w:val="24"/>
        </w:rPr>
        <w:t>Istijrar</w:t>
      </w:r>
      <w:proofErr w:type="spellEnd"/>
      <w:r w:rsidR="008B29AA">
        <w:rPr>
          <w:rFonts w:ascii="Arial" w:hAnsi="Arial" w:cs="Arial"/>
          <w:b/>
          <w:sz w:val="24"/>
          <w:szCs w:val="24"/>
        </w:rPr>
        <w:t xml:space="preserve">: </w:t>
      </w:r>
      <w:r w:rsidR="008B29AA" w:rsidRPr="008B29AA">
        <w:rPr>
          <w:rFonts w:ascii="Arial" w:hAnsi="Arial" w:cs="Arial"/>
          <w:sz w:val="24"/>
          <w:szCs w:val="24"/>
        </w:rPr>
        <w:t>It is also known as the Supply Contract.</w:t>
      </w:r>
      <w:r w:rsidR="008B29AA">
        <w:rPr>
          <w:rFonts w:ascii="Arial" w:hAnsi="Arial" w:cs="Arial"/>
          <w:sz w:val="24"/>
          <w:szCs w:val="24"/>
        </w:rPr>
        <w:t xml:space="preserve"> It is a form of repeat sale/purchase arrangement of normal sale in which a seller agrees to sell in </w:t>
      </w:r>
      <w:r w:rsidR="008B29AA">
        <w:rPr>
          <w:rFonts w:ascii="Arial" w:hAnsi="Arial" w:cs="Arial"/>
          <w:sz w:val="24"/>
          <w:szCs w:val="24"/>
        </w:rPr>
        <w:lastRenderedPageBreak/>
        <w:t>various limited amounts</w:t>
      </w:r>
      <w:r w:rsidR="00C533D5">
        <w:rPr>
          <w:rFonts w:ascii="Arial" w:hAnsi="Arial" w:cs="Arial"/>
          <w:sz w:val="24"/>
          <w:szCs w:val="24"/>
        </w:rPr>
        <w:t>/units of a product/good from time to time. The seller may deliver the product agreed upon once in a number of consignments and the payment is done in advance. The terms &amp; conditions of repeat sale might be made in cash or on credit sale. A deed may take place between the buyer and the supplier where the supplier decides to supply a particular product on an ongoing basis at a reasonable price &amp; on the basis of agreed mode of payment, i.e. monthly.</w:t>
      </w:r>
    </w:p>
    <w:p w14:paraId="744C9CBA" w14:textId="77777777" w:rsidR="00F25512" w:rsidRDefault="00F25512" w:rsidP="00BD04BC">
      <w:pPr>
        <w:pStyle w:val="ListParagraph"/>
        <w:numPr>
          <w:ilvl w:val="0"/>
          <w:numId w:val="2"/>
        </w:numPr>
        <w:spacing w:line="360" w:lineRule="auto"/>
        <w:jc w:val="both"/>
        <w:rPr>
          <w:rFonts w:ascii="Arial" w:hAnsi="Arial" w:cs="Arial"/>
          <w:sz w:val="24"/>
          <w:szCs w:val="24"/>
        </w:rPr>
      </w:pPr>
      <w:r>
        <w:rPr>
          <w:rFonts w:ascii="Arial" w:hAnsi="Arial" w:cs="Arial"/>
          <w:b/>
          <w:sz w:val="24"/>
          <w:szCs w:val="24"/>
        </w:rPr>
        <w:t>Share Mechanism</w:t>
      </w:r>
      <w:r w:rsidRPr="00F25512">
        <w:rPr>
          <w:rFonts w:ascii="Arial" w:hAnsi="Arial" w:cs="Arial"/>
          <w:sz w:val="24"/>
          <w:szCs w:val="24"/>
        </w:rPr>
        <w:t>:</w:t>
      </w:r>
      <w:r>
        <w:rPr>
          <w:rFonts w:ascii="Arial" w:hAnsi="Arial" w:cs="Arial"/>
          <w:sz w:val="24"/>
          <w:szCs w:val="24"/>
        </w:rPr>
        <w:t xml:space="preserve"> Shared mechanism involves two types of funding in Islamic Rules and Regulations and as the term suggests the profit/loss is shared between the two parties. For example: SJIBL (the bank) and the borrower.</w:t>
      </w:r>
    </w:p>
    <w:p w14:paraId="3A258FF8" w14:textId="77777777" w:rsidR="00F25512" w:rsidRPr="00F25512" w:rsidRDefault="00F25512" w:rsidP="00F25512">
      <w:pPr>
        <w:pStyle w:val="ListParagraph"/>
        <w:numPr>
          <w:ilvl w:val="0"/>
          <w:numId w:val="2"/>
        </w:numPr>
        <w:spacing w:line="360" w:lineRule="auto"/>
        <w:jc w:val="both"/>
        <w:rPr>
          <w:rFonts w:ascii="Arial" w:hAnsi="Arial" w:cs="Arial"/>
          <w:sz w:val="24"/>
          <w:szCs w:val="24"/>
        </w:rPr>
      </w:pPr>
      <w:proofErr w:type="spellStart"/>
      <w:r>
        <w:rPr>
          <w:rFonts w:ascii="Arial" w:hAnsi="Arial" w:cs="Arial"/>
          <w:b/>
          <w:sz w:val="24"/>
          <w:szCs w:val="24"/>
        </w:rPr>
        <w:t>Mudaraba</w:t>
      </w:r>
      <w:proofErr w:type="spellEnd"/>
      <w:r w:rsidRPr="00F25512">
        <w:rPr>
          <w:rFonts w:ascii="Arial" w:hAnsi="Arial" w:cs="Arial"/>
          <w:sz w:val="24"/>
          <w:szCs w:val="24"/>
        </w:rPr>
        <w:t>:</w:t>
      </w:r>
      <w:r>
        <w:rPr>
          <w:rFonts w:ascii="Arial" w:hAnsi="Arial" w:cs="Arial"/>
          <w:sz w:val="24"/>
          <w:szCs w:val="24"/>
        </w:rPr>
        <w:t xml:space="preserve"> It is a kind of contract and is one of the Shariah based Islamic financial instruments that sanction funds to the borrower to be used into their profitable business ventures. One party provides labour/expertise and is known as the </w:t>
      </w:r>
      <w:proofErr w:type="spellStart"/>
      <w:r w:rsidRPr="00F25512">
        <w:rPr>
          <w:rFonts w:ascii="Arial" w:hAnsi="Arial" w:cs="Arial"/>
          <w:b/>
          <w:i/>
          <w:sz w:val="24"/>
          <w:szCs w:val="24"/>
        </w:rPr>
        <w:t>Mudarib</w:t>
      </w:r>
      <w:proofErr w:type="spellEnd"/>
      <w:r w:rsidRPr="00F25512">
        <w:rPr>
          <w:rFonts w:ascii="Arial" w:hAnsi="Arial" w:cs="Arial"/>
          <w:b/>
          <w:i/>
          <w:sz w:val="24"/>
          <w:szCs w:val="24"/>
        </w:rPr>
        <w:t xml:space="preserve"> </w:t>
      </w:r>
      <w:r>
        <w:rPr>
          <w:rFonts w:ascii="Arial" w:hAnsi="Arial" w:cs="Arial"/>
          <w:sz w:val="24"/>
          <w:szCs w:val="24"/>
        </w:rPr>
        <w:t xml:space="preserve">and the other party provides capital known as the </w:t>
      </w:r>
      <w:r>
        <w:rPr>
          <w:rFonts w:ascii="Arial" w:hAnsi="Arial" w:cs="Arial"/>
          <w:b/>
          <w:i/>
          <w:sz w:val="24"/>
          <w:szCs w:val="24"/>
        </w:rPr>
        <w:t>Rab El Mal.</w:t>
      </w:r>
    </w:p>
    <w:p w14:paraId="4E10F56F" w14:textId="77777777" w:rsidR="00F25512" w:rsidRDefault="00F25512" w:rsidP="00F25512">
      <w:pPr>
        <w:pStyle w:val="ListParagraph"/>
        <w:numPr>
          <w:ilvl w:val="0"/>
          <w:numId w:val="2"/>
        </w:numPr>
        <w:spacing w:line="360" w:lineRule="auto"/>
        <w:jc w:val="both"/>
        <w:rPr>
          <w:rFonts w:ascii="Arial" w:hAnsi="Arial" w:cs="Arial"/>
          <w:sz w:val="24"/>
          <w:szCs w:val="24"/>
        </w:rPr>
      </w:pPr>
      <w:proofErr w:type="spellStart"/>
      <w:r>
        <w:rPr>
          <w:rFonts w:ascii="Arial" w:hAnsi="Arial" w:cs="Arial"/>
          <w:b/>
          <w:sz w:val="24"/>
          <w:szCs w:val="24"/>
        </w:rPr>
        <w:t>Musharaka</w:t>
      </w:r>
      <w:proofErr w:type="spellEnd"/>
      <w:r>
        <w:rPr>
          <w:rFonts w:ascii="Arial" w:hAnsi="Arial" w:cs="Arial"/>
          <w:b/>
          <w:sz w:val="24"/>
          <w:szCs w:val="24"/>
        </w:rPr>
        <w:t xml:space="preserve">: </w:t>
      </w:r>
      <w:r w:rsidR="00CF639A" w:rsidRPr="00CF639A">
        <w:rPr>
          <w:rFonts w:ascii="Arial" w:hAnsi="Arial" w:cs="Arial"/>
          <w:sz w:val="24"/>
          <w:szCs w:val="24"/>
        </w:rPr>
        <w:t>It refers to a joint partnership</w:t>
      </w:r>
      <w:r w:rsidRPr="00F25512">
        <w:rPr>
          <w:rFonts w:ascii="Arial" w:hAnsi="Arial" w:cs="Arial"/>
          <w:sz w:val="24"/>
          <w:szCs w:val="24"/>
        </w:rPr>
        <w:t xml:space="preserve"> </w:t>
      </w:r>
      <w:r w:rsidR="00CF639A">
        <w:rPr>
          <w:rFonts w:ascii="Arial" w:hAnsi="Arial" w:cs="Arial"/>
          <w:sz w:val="24"/>
          <w:szCs w:val="24"/>
        </w:rPr>
        <w:t>under the Shariah Principles where two or more parties combine together to invest their accumulated capital or provide expertise or labour and the profits or loss are shared according to a specific ratio.</w:t>
      </w:r>
    </w:p>
    <w:p w14:paraId="7BA48314" w14:textId="77777777" w:rsidR="009756F4" w:rsidRDefault="009756F4" w:rsidP="00F25512">
      <w:pPr>
        <w:pStyle w:val="ListParagraph"/>
        <w:numPr>
          <w:ilvl w:val="0"/>
          <w:numId w:val="2"/>
        </w:numPr>
        <w:spacing w:line="360" w:lineRule="auto"/>
        <w:jc w:val="both"/>
        <w:rPr>
          <w:rFonts w:ascii="Arial" w:hAnsi="Arial" w:cs="Arial"/>
          <w:sz w:val="24"/>
          <w:szCs w:val="24"/>
        </w:rPr>
      </w:pPr>
      <w:r>
        <w:rPr>
          <w:rFonts w:ascii="Arial" w:hAnsi="Arial" w:cs="Arial"/>
          <w:b/>
          <w:sz w:val="24"/>
          <w:szCs w:val="24"/>
        </w:rPr>
        <w:t xml:space="preserve">Leasing Mechanism or </w:t>
      </w:r>
      <w:proofErr w:type="spellStart"/>
      <w:r>
        <w:rPr>
          <w:rFonts w:ascii="Arial" w:hAnsi="Arial" w:cs="Arial"/>
          <w:b/>
          <w:sz w:val="24"/>
          <w:szCs w:val="24"/>
        </w:rPr>
        <w:t>Ijara</w:t>
      </w:r>
      <w:proofErr w:type="spellEnd"/>
      <w:r>
        <w:rPr>
          <w:rFonts w:ascii="Arial" w:hAnsi="Arial" w:cs="Arial"/>
          <w:b/>
          <w:sz w:val="24"/>
          <w:szCs w:val="24"/>
        </w:rPr>
        <w:t>:</w:t>
      </w:r>
      <w:r>
        <w:rPr>
          <w:rFonts w:ascii="Arial" w:hAnsi="Arial" w:cs="Arial"/>
          <w:sz w:val="24"/>
          <w:szCs w:val="24"/>
        </w:rPr>
        <w:t xml:space="preserve">  As the name suggests </w:t>
      </w:r>
      <w:proofErr w:type="spellStart"/>
      <w:r>
        <w:rPr>
          <w:rFonts w:ascii="Arial" w:hAnsi="Arial" w:cs="Arial"/>
          <w:sz w:val="24"/>
          <w:szCs w:val="24"/>
        </w:rPr>
        <w:t>Ijara</w:t>
      </w:r>
      <w:proofErr w:type="spellEnd"/>
      <w:r>
        <w:rPr>
          <w:rFonts w:ascii="Arial" w:hAnsi="Arial" w:cs="Arial"/>
          <w:sz w:val="24"/>
          <w:szCs w:val="24"/>
        </w:rPr>
        <w:t xml:space="preserve"> is a type of leasing mechanism where one party acts as the </w:t>
      </w:r>
      <w:proofErr w:type="spellStart"/>
      <w:r w:rsidRPr="009756F4">
        <w:rPr>
          <w:rFonts w:ascii="Arial" w:hAnsi="Arial" w:cs="Arial"/>
          <w:sz w:val="24"/>
          <w:szCs w:val="24"/>
        </w:rPr>
        <w:t>Hiree</w:t>
      </w:r>
      <w:proofErr w:type="spellEnd"/>
      <w:r>
        <w:rPr>
          <w:rFonts w:ascii="Arial" w:hAnsi="Arial" w:cs="Arial"/>
          <w:sz w:val="24"/>
          <w:szCs w:val="24"/>
        </w:rPr>
        <w:t xml:space="preserve"> (Lessor) and the other party acts as the </w:t>
      </w:r>
      <w:r w:rsidRPr="009756F4">
        <w:rPr>
          <w:rFonts w:ascii="Arial" w:hAnsi="Arial" w:cs="Arial"/>
          <w:sz w:val="24"/>
          <w:szCs w:val="24"/>
        </w:rPr>
        <w:t>Hirer (Lessee)</w:t>
      </w:r>
      <w:r>
        <w:rPr>
          <w:rFonts w:ascii="Arial" w:hAnsi="Arial" w:cs="Arial"/>
          <w:sz w:val="24"/>
          <w:szCs w:val="24"/>
        </w:rPr>
        <w:t>. It forms as a deal or a pact between the two parties where one party gives the other party privilege to use their</w:t>
      </w:r>
      <w:r w:rsidR="00D828E9">
        <w:rPr>
          <w:rFonts w:ascii="Arial" w:hAnsi="Arial" w:cs="Arial"/>
          <w:sz w:val="24"/>
          <w:szCs w:val="24"/>
        </w:rPr>
        <w:t xml:space="preserve"> property or asset for a specific time in return for a fixed payment.</w:t>
      </w:r>
    </w:p>
    <w:p w14:paraId="71459BB6" w14:textId="77777777" w:rsidR="00D828E9" w:rsidRDefault="004C4709" w:rsidP="00F25512">
      <w:pPr>
        <w:pStyle w:val="ListParagraph"/>
        <w:numPr>
          <w:ilvl w:val="0"/>
          <w:numId w:val="2"/>
        </w:numPr>
        <w:spacing w:line="360" w:lineRule="auto"/>
        <w:jc w:val="both"/>
        <w:rPr>
          <w:rFonts w:ascii="Arial" w:hAnsi="Arial" w:cs="Arial"/>
          <w:sz w:val="24"/>
          <w:szCs w:val="24"/>
        </w:rPr>
      </w:pPr>
      <w:r w:rsidRPr="004C4709">
        <w:rPr>
          <w:rFonts w:ascii="Arial" w:hAnsi="Arial" w:cs="Arial"/>
          <w:b/>
          <w:sz w:val="24"/>
          <w:szCs w:val="24"/>
        </w:rPr>
        <w:t>Hire Purchase</w:t>
      </w:r>
      <w:r>
        <w:rPr>
          <w:rFonts w:ascii="Arial" w:hAnsi="Arial" w:cs="Arial"/>
          <w:b/>
          <w:sz w:val="24"/>
          <w:szCs w:val="24"/>
        </w:rPr>
        <w:t xml:space="preserve"> (HP)</w:t>
      </w:r>
      <w:r w:rsidRPr="004C4709">
        <w:rPr>
          <w:rFonts w:ascii="Arial" w:hAnsi="Arial" w:cs="Arial"/>
          <w:b/>
          <w:sz w:val="24"/>
          <w:szCs w:val="24"/>
        </w:rPr>
        <w:t>:</w:t>
      </w:r>
      <w:r>
        <w:rPr>
          <w:rFonts w:ascii="Arial" w:hAnsi="Arial" w:cs="Arial"/>
          <w:b/>
          <w:sz w:val="24"/>
          <w:szCs w:val="24"/>
        </w:rPr>
        <w:t xml:space="preserve"> </w:t>
      </w:r>
      <w:r w:rsidRPr="004C4709">
        <w:rPr>
          <w:rFonts w:ascii="Arial" w:hAnsi="Arial" w:cs="Arial"/>
          <w:sz w:val="24"/>
          <w:szCs w:val="24"/>
        </w:rPr>
        <w:t>It is a form of agreement where the borrower cannot</w:t>
      </w:r>
      <w:r>
        <w:rPr>
          <w:rFonts w:ascii="Arial" w:hAnsi="Arial" w:cs="Arial"/>
          <w:sz w:val="24"/>
          <w:szCs w:val="24"/>
        </w:rPr>
        <w:t xml:space="preserve"> become the owner of the asset until and unless full payment of the purchased asset is made to SJIBL (the Bank). In the meantime, SJIBL rents the asset for use to the borrower.</w:t>
      </w:r>
    </w:p>
    <w:p w14:paraId="1673824A" w14:textId="77777777" w:rsidR="004C4709" w:rsidRPr="0028787A" w:rsidRDefault="0028787A" w:rsidP="00F25512">
      <w:pPr>
        <w:pStyle w:val="ListParagraph"/>
        <w:numPr>
          <w:ilvl w:val="0"/>
          <w:numId w:val="2"/>
        </w:numPr>
        <w:spacing w:line="360" w:lineRule="auto"/>
        <w:jc w:val="both"/>
        <w:rPr>
          <w:rFonts w:ascii="Arial" w:hAnsi="Arial" w:cs="Arial"/>
          <w:b/>
          <w:sz w:val="24"/>
          <w:szCs w:val="24"/>
        </w:rPr>
      </w:pPr>
      <w:r w:rsidRPr="0028787A">
        <w:rPr>
          <w:rFonts w:ascii="Arial" w:hAnsi="Arial" w:cs="Arial"/>
          <w:b/>
          <w:sz w:val="24"/>
          <w:szCs w:val="24"/>
        </w:rPr>
        <w:t xml:space="preserve">Hire Purchase under </w:t>
      </w:r>
      <w:proofErr w:type="spellStart"/>
      <w:r w:rsidRPr="0028787A">
        <w:rPr>
          <w:rFonts w:ascii="Arial" w:hAnsi="Arial" w:cs="Arial"/>
          <w:b/>
          <w:sz w:val="24"/>
          <w:szCs w:val="24"/>
        </w:rPr>
        <w:t>Shirkatul</w:t>
      </w:r>
      <w:proofErr w:type="spellEnd"/>
      <w:r w:rsidRPr="0028787A">
        <w:rPr>
          <w:rFonts w:ascii="Arial" w:hAnsi="Arial" w:cs="Arial"/>
          <w:b/>
          <w:sz w:val="24"/>
          <w:szCs w:val="24"/>
        </w:rPr>
        <w:t xml:space="preserve"> </w:t>
      </w:r>
      <w:proofErr w:type="spellStart"/>
      <w:r w:rsidRPr="0028787A">
        <w:rPr>
          <w:rFonts w:ascii="Arial" w:hAnsi="Arial" w:cs="Arial"/>
          <w:b/>
          <w:sz w:val="24"/>
          <w:szCs w:val="24"/>
        </w:rPr>
        <w:t>Meelk</w:t>
      </w:r>
      <w:proofErr w:type="spellEnd"/>
      <w:r>
        <w:rPr>
          <w:rFonts w:ascii="Arial" w:hAnsi="Arial" w:cs="Arial"/>
          <w:b/>
          <w:sz w:val="24"/>
          <w:szCs w:val="24"/>
        </w:rPr>
        <w:t xml:space="preserve"> (HPSM): </w:t>
      </w:r>
      <w:r>
        <w:rPr>
          <w:rFonts w:ascii="Arial" w:hAnsi="Arial" w:cs="Arial"/>
          <w:sz w:val="24"/>
          <w:szCs w:val="24"/>
        </w:rPr>
        <w:t xml:space="preserve">It is a kind of hire purchase agreement that has been developed through practice and approved in Shariah. It is a combination of three contracts: </w:t>
      </w:r>
    </w:p>
    <w:p w14:paraId="685A1D62" w14:textId="77777777" w:rsidR="0028787A" w:rsidRPr="0028787A" w:rsidRDefault="0028787A" w:rsidP="0028787A">
      <w:pPr>
        <w:pStyle w:val="ListParagraph"/>
        <w:spacing w:line="360" w:lineRule="auto"/>
        <w:jc w:val="both"/>
        <w:rPr>
          <w:rFonts w:ascii="Arial" w:hAnsi="Arial" w:cs="Arial"/>
          <w:b/>
          <w:sz w:val="24"/>
          <w:szCs w:val="24"/>
        </w:rPr>
      </w:pPr>
    </w:p>
    <w:p w14:paraId="642623E6" w14:textId="77777777" w:rsidR="0028787A" w:rsidRDefault="0028787A" w:rsidP="0028787A">
      <w:pPr>
        <w:pStyle w:val="ListParagraph"/>
        <w:numPr>
          <w:ilvl w:val="0"/>
          <w:numId w:val="3"/>
        </w:numPr>
        <w:spacing w:line="360" w:lineRule="auto"/>
        <w:jc w:val="both"/>
        <w:rPr>
          <w:rFonts w:ascii="Arial" w:hAnsi="Arial" w:cs="Arial"/>
          <w:b/>
          <w:sz w:val="24"/>
          <w:szCs w:val="24"/>
        </w:rPr>
      </w:pPr>
      <w:proofErr w:type="spellStart"/>
      <w:r>
        <w:rPr>
          <w:rFonts w:ascii="Arial" w:hAnsi="Arial" w:cs="Arial"/>
          <w:b/>
          <w:sz w:val="24"/>
          <w:szCs w:val="24"/>
        </w:rPr>
        <w:t>Shirkat</w:t>
      </w:r>
      <w:proofErr w:type="spellEnd"/>
      <w:r>
        <w:rPr>
          <w:rFonts w:ascii="Arial" w:hAnsi="Arial" w:cs="Arial"/>
          <w:b/>
          <w:sz w:val="24"/>
          <w:szCs w:val="24"/>
        </w:rPr>
        <w:t xml:space="preserve"> </w:t>
      </w:r>
      <w:r w:rsidRPr="0028787A">
        <w:rPr>
          <w:rFonts w:ascii="Arial" w:hAnsi="Arial" w:cs="Arial"/>
          <w:sz w:val="24"/>
          <w:szCs w:val="24"/>
        </w:rPr>
        <w:t>is partnership</w:t>
      </w:r>
      <w:r>
        <w:rPr>
          <w:rFonts w:ascii="Arial" w:hAnsi="Arial" w:cs="Arial"/>
          <w:sz w:val="24"/>
          <w:szCs w:val="24"/>
        </w:rPr>
        <w:t>.</w:t>
      </w:r>
    </w:p>
    <w:p w14:paraId="263C0C97" w14:textId="77777777" w:rsidR="0028787A" w:rsidRDefault="0028787A" w:rsidP="0028787A">
      <w:pPr>
        <w:pStyle w:val="ListParagraph"/>
        <w:numPr>
          <w:ilvl w:val="0"/>
          <w:numId w:val="3"/>
        </w:numPr>
        <w:spacing w:line="360" w:lineRule="auto"/>
        <w:jc w:val="both"/>
        <w:rPr>
          <w:rFonts w:ascii="Arial" w:hAnsi="Arial" w:cs="Arial"/>
          <w:b/>
          <w:sz w:val="24"/>
          <w:szCs w:val="24"/>
        </w:rPr>
      </w:pPr>
      <w:r>
        <w:rPr>
          <w:rFonts w:ascii="Arial" w:hAnsi="Arial" w:cs="Arial"/>
          <w:b/>
          <w:sz w:val="24"/>
          <w:szCs w:val="24"/>
        </w:rPr>
        <w:t xml:space="preserve">Sale Contract </w:t>
      </w:r>
      <w:r w:rsidRPr="0028787A">
        <w:rPr>
          <w:rFonts w:ascii="Arial" w:hAnsi="Arial" w:cs="Arial"/>
          <w:sz w:val="24"/>
          <w:szCs w:val="24"/>
        </w:rPr>
        <w:t>is decided by buying/selling of goods</w:t>
      </w:r>
      <w:r>
        <w:rPr>
          <w:rFonts w:ascii="Arial" w:hAnsi="Arial" w:cs="Arial"/>
          <w:sz w:val="24"/>
          <w:szCs w:val="24"/>
        </w:rPr>
        <w:t>.</w:t>
      </w:r>
    </w:p>
    <w:p w14:paraId="68BBD51E" w14:textId="77777777" w:rsidR="00BF1889" w:rsidRDefault="0028787A" w:rsidP="00E825C5">
      <w:pPr>
        <w:pStyle w:val="ListParagraph"/>
        <w:numPr>
          <w:ilvl w:val="0"/>
          <w:numId w:val="3"/>
        </w:numPr>
        <w:spacing w:line="360" w:lineRule="auto"/>
        <w:jc w:val="both"/>
        <w:rPr>
          <w:rFonts w:ascii="Arial" w:hAnsi="Arial" w:cs="Arial"/>
          <w:sz w:val="24"/>
          <w:szCs w:val="24"/>
        </w:rPr>
      </w:pPr>
      <w:proofErr w:type="spellStart"/>
      <w:r>
        <w:rPr>
          <w:rFonts w:ascii="Arial" w:hAnsi="Arial" w:cs="Arial"/>
          <w:b/>
          <w:sz w:val="24"/>
          <w:szCs w:val="24"/>
        </w:rPr>
        <w:lastRenderedPageBreak/>
        <w:t>Ijara</w:t>
      </w:r>
      <w:proofErr w:type="spellEnd"/>
      <w:r>
        <w:rPr>
          <w:rFonts w:ascii="Arial" w:hAnsi="Arial" w:cs="Arial"/>
          <w:b/>
          <w:sz w:val="24"/>
          <w:szCs w:val="24"/>
        </w:rPr>
        <w:t xml:space="preserve"> </w:t>
      </w:r>
      <w:r w:rsidRPr="0028787A">
        <w:rPr>
          <w:rFonts w:ascii="Arial" w:hAnsi="Arial" w:cs="Arial"/>
          <w:sz w:val="24"/>
          <w:szCs w:val="24"/>
        </w:rPr>
        <w:t>means rent</w:t>
      </w:r>
      <w:r>
        <w:rPr>
          <w:rFonts w:ascii="Arial" w:hAnsi="Arial" w:cs="Arial"/>
          <w:sz w:val="24"/>
          <w:szCs w:val="24"/>
        </w:rPr>
        <w:t>.</w:t>
      </w:r>
    </w:p>
    <w:p w14:paraId="08EBDF0E" w14:textId="77777777" w:rsidR="00BE44CE" w:rsidRDefault="00BE44CE" w:rsidP="00094C1F">
      <w:pPr>
        <w:pStyle w:val="Heading1"/>
        <w:tabs>
          <w:tab w:val="left" w:pos="1182"/>
        </w:tabs>
        <w:spacing w:line="360" w:lineRule="auto"/>
        <w:rPr>
          <w:rFonts w:ascii="Arial" w:hAnsi="Arial" w:cs="Arial"/>
          <w:b/>
          <w:sz w:val="28"/>
          <w:szCs w:val="28"/>
          <w:u w:val="single"/>
        </w:rPr>
      </w:pPr>
      <w:bookmarkStart w:id="33" w:name="_Toc136143697"/>
    </w:p>
    <w:p w14:paraId="5BD8D8ED" w14:textId="77777777" w:rsidR="00E825C5" w:rsidRPr="00D14913" w:rsidRDefault="002E10D1" w:rsidP="00D14913">
      <w:pPr>
        <w:pStyle w:val="Heading1"/>
        <w:rPr>
          <w:rStyle w:val="IntenseReference"/>
          <w:b w:val="0"/>
          <w:bCs w:val="0"/>
          <w:smallCaps w:val="0"/>
          <w:color w:val="0B5294" w:themeColor="accent1" w:themeShade="BF"/>
          <w:spacing w:val="0"/>
        </w:rPr>
      </w:pPr>
      <w:bookmarkStart w:id="34" w:name="_Toc189732040"/>
      <w:r w:rsidRPr="00D14913">
        <w:rPr>
          <w:rStyle w:val="IntenseReference"/>
          <w:b w:val="0"/>
          <w:bCs w:val="0"/>
          <w:smallCaps w:val="0"/>
          <w:color w:val="0B5294" w:themeColor="accent1" w:themeShade="BF"/>
          <w:spacing w:val="0"/>
        </w:rPr>
        <w:t>CHAPTER</w:t>
      </w:r>
      <w:r w:rsidR="00D266A8" w:rsidRPr="00D14913">
        <w:rPr>
          <w:rStyle w:val="IntenseReference"/>
          <w:b w:val="0"/>
          <w:bCs w:val="0"/>
          <w:smallCaps w:val="0"/>
          <w:color w:val="0B5294" w:themeColor="accent1" w:themeShade="BF"/>
          <w:spacing w:val="0"/>
        </w:rPr>
        <w:t xml:space="preserve"> </w:t>
      </w:r>
      <w:r w:rsidRPr="00D14913">
        <w:rPr>
          <w:rStyle w:val="IntenseReference"/>
          <w:b w:val="0"/>
          <w:bCs w:val="0"/>
          <w:smallCaps w:val="0"/>
          <w:color w:val="0B5294" w:themeColor="accent1" w:themeShade="BF"/>
          <w:spacing w:val="0"/>
        </w:rPr>
        <w:t xml:space="preserve">2: COMPANY </w:t>
      </w:r>
      <w:r w:rsidR="00E825C5" w:rsidRPr="00D14913">
        <w:rPr>
          <w:rStyle w:val="IntenseReference"/>
          <w:b w:val="0"/>
          <w:bCs w:val="0"/>
          <w:smallCaps w:val="0"/>
          <w:color w:val="0B5294" w:themeColor="accent1" w:themeShade="BF"/>
          <w:spacing w:val="0"/>
        </w:rPr>
        <w:t>AND INDUSTRY PREVIEW</w:t>
      </w:r>
      <w:bookmarkEnd w:id="33"/>
      <w:bookmarkEnd w:id="34"/>
    </w:p>
    <w:p w14:paraId="2906E8D2" w14:textId="77777777" w:rsidR="0028787A" w:rsidRDefault="00E825C5" w:rsidP="00D12C4A">
      <w:pPr>
        <w:spacing w:line="360" w:lineRule="auto"/>
        <w:ind w:left="360"/>
        <w:jc w:val="both"/>
        <w:rPr>
          <w:rFonts w:ascii="Arial" w:hAnsi="Arial" w:cs="Arial"/>
          <w:sz w:val="24"/>
          <w:szCs w:val="24"/>
        </w:rPr>
      </w:pPr>
      <w:r>
        <w:rPr>
          <w:rFonts w:ascii="Arial" w:hAnsi="Arial" w:cs="Arial"/>
          <w:sz w:val="24"/>
          <w:szCs w:val="24"/>
        </w:rPr>
        <w:t>Banking sector is one of the major financial</w:t>
      </w:r>
      <w:r w:rsidR="00D12C4A">
        <w:rPr>
          <w:rFonts w:ascii="Arial" w:hAnsi="Arial" w:cs="Arial"/>
          <w:sz w:val="24"/>
          <w:szCs w:val="24"/>
        </w:rPr>
        <w:t xml:space="preserve"> institutions of a country and for a progressing country like Bangladesh well established banking system serves as a backbone in the socio-economic development of the country. In the year 1974, the People’s Republic of Bangladesh Governing Body signed a deed with the Islamic Development Bank and dedicated itself to rearrange the monetary and economic system of the country as per the Islamic Shariah rules and regulations.</w:t>
      </w:r>
      <w:r w:rsidR="002B493B">
        <w:rPr>
          <w:rFonts w:ascii="Arial" w:hAnsi="Arial" w:cs="Arial"/>
          <w:sz w:val="24"/>
          <w:szCs w:val="24"/>
        </w:rPr>
        <w:t xml:space="preserve"> Bangladesh Government showed positive attitude towards the principles of the Shariah Laws and encouraged Islamic Banks to operate in the Bangladeshi financial markets. This is how the Shahjalal Islami Bank came into existence in the year 2001.</w:t>
      </w:r>
    </w:p>
    <w:p w14:paraId="091E8946" w14:textId="77777777" w:rsidR="00094C1F" w:rsidRDefault="00094C1F" w:rsidP="00094C1F">
      <w:pPr>
        <w:pStyle w:val="Heading2"/>
        <w:spacing w:line="360" w:lineRule="auto"/>
        <w:rPr>
          <w:rFonts w:ascii="Arial" w:hAnsi="Arial" w:cs="Arial"/>
          <w:b/>
          <w:sz w:val="28"/>
          <w:szCs w:val="28"/>
          <w:u w:val="single"/>
        </w:rPr>
      </w:pPr>
      <w:bookmarkStart w:id="35" w:name="_Toc136143698"/>
    </w:p>
    <w:p w14:paraId="7384F2C1" w14:textId="77777777" w:rsidR="004B198B" w:rsidRPr="00D14913" w:rsidRDefault="00094C1F" w:rsidP="00D14913">
      <w:pPr>
        <w:pStyle w:val="Heading1"/>
        <w:rPr>
          <w:rStyle w:val="IntenseReference"/>
          <w:b w:val="0"/>
          <w:bCs w:val="0"/>
          <w:smallCaps w:val="0"/>
          <w:color w:val="0B5294" w:themeColor="accent1" w:themeShade="BF"/>
          <w:spacing w:val="0"/>
        </w:rPr>
      </w:pPr>
      <w:r>
        <w:t xml:space="preserve">                           </w:t>
      </w:r>
      <w:bookmarkStart w:id="36" w:name="_Toc189732041"/>
      <w:r w:rsidR="004B198B" w:rsidRPr="00D14913">
        <w:rPr>
          <w:rStyle w:val="IntenseReference"/>
          <w:b w:val="0"/>
          <w:bCs w:val="0"/>
          <w:smallCaps w:val="0"/>
          <w:color w:val="0B5294" w:themeColor="accent1" w:themeShade="BF"/>
          <w:spacing w:val="0"/>
        </w:rPr>
        <w:t>2.1 COMPANY ANALYSIS:</w:t>
      </w:r>
      <w:bookmarkEnd w:id="35"/>
      <w:bookmarkEnd w:id="36"/>
    </w:p>
    <w:p w14:paraId="4E61DC62" w14:textId="77777777" w:rsidR="004B198B" w:rsidRDefault="004B198B" w:rsidP="004B198B">
      <w:pPr>
        <w:spacing w:line="360" w:lineRule="auto"/>
        <w:jc w:val="both"/>
        <w:rPr>
          <w:rFonts w:ascii="Arial" w:hAnsi="Arial" w:cs="Arial"/>
          <w:sz w:val="24"/>
          <w:szCs w:val="24"/>
        </w:rPr>
      </w:pPr>
      <w:r w:rsidRPr="004B198B">
        <w:rPr>
          <w:rFonts w:ascii="Arial" w:hAnsi="Arial" w:cs="Arial"/>
          <w:sz w:val="24"/>
          <w:szCs w:val="24"/>
        </w:rPr>
        <w:t>Shahjalal</w:t>
      </w:r>
      <w:r>
        <w:rPr>
          <w:rFonts w:ascii="Arial" w:hAnsi="Arial" w:cs="Arial"/>
          <w:sz w:val="24"/>
          <w:szCs w:val="24"/>
        </w:rPr>
        <w:t xml:space="preserve"> Islami Bank is a very promising financial institution. In this era, of industrialization and globalization where developed countries are moving into a free market economy</w:t>
      </w:r>
      <w:r w:rsidR="000853B4">
        <w:rPr>
          <w:rFonts w:ascii="Arial" w:hAnsi="Arial" w:cs="Arial"/>
          <w:sz w:val="24"/>
          <w:szCs w:val="24"/>
        </w:rPr>
        <w:t>, the challenges of successively running a bank is huge. And the stakeholders of SJIBL is trying very hard to run this bank as smoothly as possible. Below, the company SJIBL has been further explored.</w:t>
      </w:r>
    </w:p>
    <w:p w14:paraId="1B5088A0" w14:textId="77777777" w:rsidR="008E216E" w:rsidRDefault="008E216E" w:rsidP="000853B4">
      <w:pPr>
        <w:pStyle w:val="Heading2"/>
        <w:spacing w:line="360" w:lineRule="auto"/>
        <w:jc w:val="center"/>
        <w:rPr>
          <w:rFonts w:ascii="Arial" w:hAnsi="Arial" w:cs="Arial"/>
          <w:b/>
          <w:sz w:val="28"/>
          <w:szCs w:val="28"/>
          <w:u w:val="single"/>
        </w:rPr>
      </w:pPr>
    </w:p>
    <w:p w14:paraId="7B96209D" w14:textId="77777777" w:rsidR="000853B4" w:rsidRPr="00D14913" w:rsidRDefault="00155A82" w:rsidP="00D14913">
      <w:pPr>
        <w:pStyle w:val="Heading1"/>
        <w:rPr>
          <w:rStyle w:val="IntenseReference"/>
          <w:b w:val="0"/>
          <w:bCs w:val="0"/>
          <w:smallCaps w:val="0"/>
          <w:color w:val="0B5294" w:themeColor="accent1" w:themeShade="BF"/>
          <w:spacing w:val="0"/>
        </w:rPr>
      </w:pPr>
      <w:bookmarkStart w:id="37" w:name="_Toc136143699"/>
      <w:r>
        <w:rPr>
          <w:rStyle w:val="IntenseReference"/>
          <w:rFonts w:ascii="Arial" w:hAnsi="Arial" w:cs="Arial"/>
          <w:sz w:val="28"/>
          <w:szCs w:val="28"/>
        </w:rPr>
        <w:t xml:space="preserve">      </w:t>
      </w:r>
      <w:r w:rsidR="00A24442">
        <w:rPr>
          <w:rStyle w:val="IntenseReference"/>
          <w:rFonts w:ascii="Arial" w:hAnsi="Arial" w:cs="Arial"/>
          <w:sz w:val="28"/>
          <w:szCs w:val="28"/>
        </w:rPr>
        <w:t xml:space="preserve">                      </w:t>
      </w:r>
      <w:bookmarkStart w:id="38" w:name="_Toc189732042"/>
      <w:r w:rsidR="000853B4" w:rsidRPr="00D14913">
        <w:rPr>
          <w:rStyle w:val="IntenseReference"/>
          <w:b w:val="0"/>
          <w:bCs w:val="0"/>
          <w:smallCaps w:val="0"/>
          <w:color w:val="0B5294" w:themeColor="accent1" w:themeShade="BF"/>
          <w:spacing w:val="0"/>
        </w:rPr>
        <w:t>2.1.1</w:t>
      </w:r>
      <w:r w:rsidRPr="00D14913">
        <w:rPr>
          <w:rStyle w:val="IntenseReference"/>
          <w:b w:val="0"/>
          <w:bCs w:val="0"/>
          <w:smallCaps w:val="0"/>
          <w:color w:val="0B5294" w:themeColor="accent1" w:themeShade="BF"/>
          <w:spacing w:val="0"/>
        </w:rPr>
        <w:t>.</w:t>
      </w:r>
      <w:r w:rsidR="000853B4" w:rsidRPr="00D14913">
        <w:rPr>
          <w:rStyle w:val="IntenseReference"/>
          <w:b w:val="0"/>
          <w:bCs w:val="0"/>
          <w:smallCaps w:val="0"/>
          <w:color w:val="0B5294" w:themeColor="accent1" w:themeShade="BF"/>
          <w:spacing w:val="0"/>
        </w:rPr>
        <w:t xml:space="preserve"> Overview and History</w:t>
      </w:r>
      <w:bookmarkEnd w:id="37"/>
      <w:bookmarkEnd w:id="38"/>
    </w:p>
    <w:p w14:paraId="496E139B" w14:textId="77777777" w:rsidR="007F00E9" w:rsidRDefault="000853B4" w:rsidP="00FF5A59">
      <w:pPr>
        <w:spacing w:line="360" w:lineRule="auto"/>
        <w:jc w:val="both"/>
        <w:rPr>
          <w:rFonts w:ascii="Arial" w:hAnsi="Arial" w:cs="Arial"/>
          <w:sz w:val="24"/>
          <w:szCs w:val="24"/>
        </w:rPr>
      </w:pPr>
      <w:r w:rsidRPr="000853B4">
        <w:rPr>
          <w:rFonts w:ascii="Arial" w:hAnsi="Arial" w:cs="Arial"/>
          <w:sz w:val="24"/>
          <w:szCs w:val="24"/>
        </w:rPr>
        <w:t>Shahjalal Islami Bank Limited is a</w:t>
      </w:r>
      <w:r>
        <w:rPr>
          <w:rFonts w:ascii="Arial" w:hAnsi="Arial" w:cs="Arial"/>
          <w:sz w:val="24"/>
          <w:szCs w:val="24"/>
        </w:rPr>
        <w:t xml:space="preserve"> privately owned commercial bank that is run in compliance with the Shariah rules and regulations.</w:t>
      </w:r>
      <w:r w:rsidR="00357E4B">
        <w:rPr>
          <w:rFonts w:ascii="Arial" w:hAnsi="Arial" w:cs="Arial"/>
          <w:sz w:val="24"/>
          <w:szCs w:val="24"/>
        </w:rPr>
        <w:t xml:space="preserve"> In accordance with the Islamic principles of the Banking Corporation Bill that has been recognized in the Act. of 1991, Shahjalal Islami bank was founded on 10</w:t>
      </w:r>
      <w:r w:rsidR="00357E4B" w:rsidRPr="00357E4B">
        <w:rPr>
          <w:rFonts w:ascii="Arial" w:hAnsi="Arial" w:cs="Arial"/>
          <w:sz w:val="24"/>
          <w:szCs w:val="24"/>
          <w:vertAlign w:val="superscript"/>
        </w:rPr>
        <w:t>th</w:t>
      </w:r>
      <w:r w:rsidR="00357E4B">
        <w:rPr>
          <w:rFonts w:ascii="Arial" w:hAnsi="Arial" w:cs="Arial"/>
          <w:sz w:val="24"/>
          <w:szCs w:val="24"/>
        </w:rPr>
        <w:t xml:space="preserve"> May, 2001. The Shahjalal Islami Bank has been named after the</w:t>
      </w:r>
      <w:r w:rsidR="00D83D1F">
        <w:rPr>
          <w:rFonts w:ascii="Arial" w:hAnsi="Arial" w:cs="Arial"/>
          <w:sz w:val="24"/>
          <w:szCs w:val="24"/>
        </w:rPr>
        <w:t xml:space="preserve"> Saint </w:t>
      </w:r>
      <w:proofErr w:type="spellStart"/>
      <w:r w:rsidR="00D83D1F">
        <w:rPr>
          <w:rFonts w:ascii="Arial" w:hAnsi="Arial" w:cs="Arial"/>
          <w:sz w:val="24"/>
          <w:szCs w:val="24"/>
        </w:rPr>
        <w:t>Hazrat</w:t>
      </w:r>
      <w:proofErr w:type="spellEnd"/>
      <w:r w:rsidR="00D83D1F">
        <w:rPr>
          <w:rFonts w:ascii="Arial" w:hAnsi="Arial" w:cs="Arial"/>
          <w:sz w:val="24"/>
          <w:szCs w:val="24"/>
        </w:rPr>
        <w:t xml:space="preserve"> Shahjalal (RA) who faithfully dedicated his life to help others and tried to assist people in attaining global peace in this worldly life and the hereafter. </w:t>
      </w:r>
      <w:r w:rsidR="007F00E9">
        <w:rPr>
          <w:rFonts w:ascii="Arial" w:hAnsi="Arial" w:cs="Arial"/>
          <w:sz w:val="24"/>
          <w:szCs w:val="24"/>
        </w:rPr>
        <w:t xml:space="preserve">Moreover, to make sure of the well-being of all our rural and urban areas </w:t>
      </w:r>
      <w:r w:rsidR="007F00E9">
        <w:rPr>
          <w:rFonts w:ascii="Arial" w:hAnsi="Arial" w:cs="Arial"/>
          <w:sz w:val="24"/>
          <w:szCs w:val="24"/>
        </w:rPr>
        <w:lastRenderedPageBreak/>
        <w:t>SJIBL founded another Sister Concern named Shahjalal Islami Bank Foundation that runs via funds from peoples’ C.S.R activities and through Zakat.</w:t>
      </w:r>
    </w:p>
    <w:p w14:paraId="1EF302CB" w14:textId="77777777" w:rsidR="000853B4" w:rsidRDefault="007F00E9" w:rsidP="00FF5A59">
      <w:pPr>
        <w:spacing w:line="360" w:lineRule="auto"/>
        <w:jc w:val="both"/>
        <w:rPr>
          <w:rFonts w:ascii="Arial" w:hAnsi="Arial" w:cs="Arial"/>
          <w:sz w:val="24"/>
          <w:szCs w:val="24"/>
        </w:rPr>
      </w:pPr>
      <w:r>
        <w:rPr>
          <w:rFonts w:ascii="Arial" w:hAnsi="Arial" w:cs="Arial"/>
          <w:sz w:val="24"/>
          <w:szCs w:val="24"/>
        </w:rPr>
        <w:t xml:space="preserve">SJIBL’s operations and services have grown from time to time </w:t>
      </w:r>
      <w:r w:rsidR="00C20371">
        <w:rPr>
          <w:rFonts w:ascii="Arial" w:hAnsi="Arial" w:cs="Arial"/>
          <w:sz w:val="24"/>
          <w:szCs w:val="24"/>
        </w:rPr>
        <w:t>and they</w:t>
      </w:r>
      <w:r>
        <w:rPr>
          <w:rFonts w:ascii="Arial" w:hAnsi="Arial" w:cs="Arial"/>
          <w:sz w:val="24"/>
          <w:szCs w:val="24"/>
        </w:rPr>
        <w:t xml:space="preserve"> have managed to establish</w:t>
      </w:r>
      <w:r w:rsidR="00C20371">
        <w:rPr>
          <w:rFonts w:ascii="Arial" w:hAnsi="Arial" w:cs="Arial"/>
          <w:sz w:val="24"/>
          <w:szCs w:val="24"/>
        </w:rPr>
        <w:t xml:space="preserve"> many more</w:t>
      </w:r>
      <w:r>
        <w:rPr>
          <w:rFonts w:ascii="Arial" w:hAnsi="Arial" w:cs="Arial"/>
          <w:sz w:val="24"/>
          <w:szCs w:val="24"/>
        </w:rPr>
        <w:t xml:space="preserve"> branches </w:t>
      </w:r>
      <w:r w:rsidR="00C20371">
        <w:rPr>
          <w:rFonts w:ascii="Arial" w:hAnsi="Arial" w:cs="Arial"/>
          <w:sz w:val="24"/>
          <w:szCs w:val="24"/>
        </w:rPr>
        <w:t>in major cities like Khulna, Chittagong, Dhaka, Barisal, Sylhet</w:t>
      </w:r>
      <w:r w:rsidR="00C74CCB">
        <w:rPr>
          <w:rFonts w:ascii="Arial" w:hAnsi="Arial" w:cs="Arial"/>
          <w:sz w:val="24"/>
          <w:szCs w:val="24"/>
        </w:rPr>
        <w:t xml:space="preserve"> and in many more cities</w:t>
      </w:r>
      <w:r w:rsidR="00C20371">
        <w:rPr>
          <w:rFonts w:ascii="Arial" w:hAnsi="Arial" w:cs="Arial"/>
          <w:sz w:val="24"/>
          <w:szCs w:val="24"/>
        </w:rPr>
        <w:t xml:space="preserve"> throughout Bangladesh</w:t>
      </w:r>
      <w:r w:rsidR="00C74CCB">
        <w:rPr>
          <w:rFonts w:ascii="Arial" w:hAnsi="Arial" w:cs="Arial"/>
          <w:sz w:val="24"/>
          <w:szCs w:val="24"/>
        </w:rPr>
        <w:t>.</w:t>
      </w:r>
      <w:r w:rsidR="00BE0097">
        <w:rPr>
          <w:rFonts w:ascii="Arial" w:hAnsi="Arial" w:cs="Arial"/>
          <w:sz w:val="24"/>
          <w:szCs w:val="24"/>
        </w:rPr>
        <w:t xml:space="preserve"> As the bank has established the Shariah based Islamic Banking System, it is very popular among the aggregated Muslim Community. The Managing Directors and the Board of Trusties of SJIBL is extremely knowledgeable and they possess great expertise in the</w:t>
      </w:r>
      <w:r w:rsidR="002914DF">
        <w:rPr>
          <w:rFonts w:ascii="Arial" w:hAnsi="Arial" w:cs="Arial"/>
          <w:sz w:val="24"/>
          <w:szCs w:val="24"/>
        </w:rPr>
        <w:t>ir own respective fields particularly in the</w:t>
      </w:r>
      <w:r w:rsidR="00BE0097">
        <w:rPr>
          <w:rFonts w:ascii="Arial" w:hAnsi="Arial" w:cs="Arial"/>
          <w:sz w:val="24"/>
          <w:szCs w:val="24"/>
        </w:rPr>
        <w:t xml:space="preserve"> banking division so</w:t>
      </w:r>
      <w:r w:rsidR="002914DF">
        <w:rPr>
          <w:rFonts w:ascii="Arial" w:hAnsi="Arial" w:cs="Arial"/>
          <w:sz w:val="24"/>
          <w:szCs w:val="24"/>
        </w:rPr>
        <w:t xml:space="preserve"> the bank has been performing well in all these years. The management group is directed by one of the senior most experienced banker known as Muhammad Shahidul Islam.</w:t>
      </w:r>
    </w:p>
    <w:p w14:paraId="6BBEE548" w14:textId="77777777" w:rsidR="00733595" w:rsidRDefault="00733595" w:rsidP="00FF5A59">
      <w:pPr>
        <w:spacing w:line="360" w:lineRule="auto"/>
        <w:jc w:val="both"/>
        <w:rPr>
          <w:rFonts w:ascii="Arial" w:hAnsi="Arial" w:cs="Arial"/>
          <w:sz w:val="24"/>
          <w:szCs w:val="24"/>
        </w:rPr>
      </w:pPr>
      <w:r>
        <w:rPr>
          <w:rFonts w:ascii="Arial" w:hAnsi="Arial" w:cs="Arial"/>
          <w:sz w:val="24"/>
          <w:szCs w:val="24"/>
        </w:rPr>
        <w:t>SJIBL is becoming a strong rival to all other conventional banks as its projects yield a higher return on investment. SJIBL loans are rather investments that they provide to its customers. SJIBL is always looking for new opportunities for invest.</w:t>
      </w:r>
      <w:r w:rsidRPr="00733595">
        <w:t xml:space="preserve"> </w:t>
      </w:r>
      <w:r w:rsidR="00FF5A59" w:rsidRPr="00FF5A59">
        <w:rPr>
          <w:rFonts w:ascii="Arial" w:hAnsi="Arial" w:cs="Arial"/>
          <w:sz w:val="24"/>
          <w:szCs w:val="24"/>
        </w:rPr>
        <w:t>SJIBL has shaped the country’s economic system in certain ways and has made a prominent place for itself in the country’s banking industry. It has a keen</w:t>
      </w:r>
      <w:r w:rsidRPr="00FF5A59">
        <w:rPr>
          <w:rFonts w:ascii="Arial" w:hAnsi="Arial" w:cs="Arial"/>
          <w:sz w:val="24"/>
          <w:szCs w:val="24"/>
        </w:rPr>
        <w:t xml:space="preserve"> process of investment and</w:t>
      </w:r>
      <w:r w:rsidR="00FF5A59" w:rsidRPr="00FF5A59">
        <w:rPr>
          <w:rFonts w:ascii="Arial" w:hAnsi="Arial" w:cs="Arial"/>
          <w:sz w:val="24"/>
          <w:szCs w:val="24"/>
        </w:rPr>
        <w:t xml:space="preserve"> plays a vital role in foreign trade. </w:t>
      </w:r>
    </w:p>
    <w:p w14:paraId="156EFC8F" w14:textId="77777777" w:rsidR="00BE44CE" w:rsidRDefault="00BE44CE" w:rsidP="006D2C0F">
      <w:pPr>
        <w:pStyle w:val="Heading2"/>
        <w:jc w:val="center"/>
        <w:rPr>
          <w:rFonts w:ascii="Arial" w:hAnsi="Arial" w:cs="Arial"/>
          <w:b/>
          <w:sz w:val="28"/>
          <w:szCs w:val="28"/>
          <w:u w:val="single"/>
        </w:rPr>
      </w:pPr>
      <w:bookmarkStart w:id="39" w:name="_Toc136143700"/>
    </w:p>
    <w:p w14:paraId="5DDBC819" w14:textId="77777777" w:rsidR="00D14913" w:rsidRDefault="00D14913" w:rsidP="00D14913"/>
    <w:p w14:paraId="5398523B" w14:textId="77777777" w:rsidR="00D14913" w:rsidRPr="00D14913" w:rsidRDefault="00D14913" w:rsidP="00D14913"/>
    <w:p w14:paraId="15977189" w14:textId="77777777" w:rsidR="006D2C0F" w:rsidRPr="00D14913" w:rsidRDefault="006D2C0F" w:rsidP="00D14913">
      <w:pPr>
        <w:pStyle w:val="Heading1"/>
        <w:rPr>
          <w:rStyle w:val="IntenseReference"/>
          <w:b w:val="0"/>
          <w:bCs w:val="0"/>
          <w:smallCaps w:val="0"/>
          <w:color w:val="0B5294" w:themeColor="accent1" w:themeShade="BF"/>
          <w:spacing w:val="0"/>
        </w:rPr>
      </w:pPr>
      <w:bookmarkStart w:id="40" w:name="_Toc189732043"/>
      <w:r w:rsidRPr="00D14913">
        <w:rPr>
          <w:rStyle w:val="IntenseReference"/>
          <w:b w:val="0"/>
          <w:bCs w:val="0"/>
          <w:smallCaps w:val="0"/>
          <w:color w:val="0B5294" w:themeColor="accent1" w:themeShade="BF"/>
          <w:spacing w:val="0"/>
        </w:rPr>
        <w:t>2.1.2 Trend and Growth</w:t>
      </w:r>
      <w:bookmarkEnd w:id="39"/>
      <w:bookmarkEnd w:id="40"/>
    </w:p>
    <w:p w14:paraId="6DEB4EE9" w14:textId="77777777" w:rsidR="00F01BA6" w:rsidRDefault="00F01BA6" w:rsidP="00BE44CE">
      <w:pPr>
        <w:rPr>
          <w:rFonts w:ascii="Arial" w:hAnsi="Arial" w:cs="Arial"/>
          <w:sz w:val="24"/>
          <w:szCs w:val="24"/>
        </w:rPr>
      </w:pPr>
    </w:p>
    <w:p w14:paraId="773F3F0C" w14:textId="77777777" w:rsidR="00BE44CE" w:rsidRDefault="00BE44CE" w:rsidP="00F01BA6">
      <w:pPr>
        <w:spacing w:line="360" w:lineRule="auto"/>
        <w:jc w:val="both"/>
        <w:rPr>
          <w:rFonts w:ascii="Arial" w:hAnsi="Arial" w:cs="Arial"/>
          <w:sz w:val="24"/>
          <w:szCs w:val="24"/>
        </w:rPr>
      </w:pPr>
      <w:r w:rsidRPr="00F01BA6">
        <w:rPr>
          <w:rFonts w:ascii="Arial" w:hAnsi="Arial" w:cs="Arial"/>
          <w:sz w:val="24"/>
          <w:szCs w:val="24"/>
        </w:rPr>
        <w:t xml:space="preserve">From the early </w:t>
      </w:r>
      <w:r w:rsidR="00F01BA6">
        <w:rPr>
          <w:rFonts w:ascii="Arial" w:hAnsi="Arial" w:cs="Arial"/>
          <w:sz w:val="24"/>
          <w:szCs w:val="24"/>
        </w:rPr>
        <w:t>development of societies, banks have not only served solely as moneylenders, the earlier known banks which were mere Temples used to serve as Repositories for valuable items and grains and the temple priests would provide the above mentioned resources to the local peasants, farmers and people as loan. However, these temples used to record this kind of transactions which were later known as ‘BOOK KEEPING’.</w:t>
      </w:r>
    </w:p>
    <w:p w14:paraId="506299AF" w14:textId="77777777" w:rsidR="00F01BA6" w:rsidRDefault="00F01BA6" w:rsidP="00F01BA6">
      <w:pPr>
        <w:spacing w:line="360" w:lineRule="auto"/>
        <w:jc w:val="both"/>
        <w:rPr>
          <w:rFonts w:ascii="Arial" w:hAnsi="Arial" w:cs="Arial"/>
          <w:sz w:val="24"/>
          <w:szCs w:val="24"/>
        </w:rPr>
      </w:pPr>
      <w:r>
        <w:rPr>
          <w:rFonts w:ascii="Arial" w:hAnsi="Arial" w:cs="Arial"/>
          <w:sz w:val="24"/>
          <w:szCs w:val="24"/>
        </w:rPr>
        <w:t xml:space="preserve">Today’s banks indulge in a lot of transactional </w:t>
      </w:r>
      <w:r w:rsidR="00F207F7">
        <w:rPr>
          <w:rFonts w:ascii="Arial" w:hAnsi="Arial" w:cs="Arial"/>
          <w:sz w:val="24"/>
          <w:szCs w:val="24"/>
        </w:rPr>
        <w:t xml:space="preserve">and book keeping </w:t>
      </w:r>
      <w:r>
        <w:rPr>
          <w:rFonts w:ascii="Arial" w:hAnsi="Arial" w:cs="Arial"/>
          <w:sz w:val="24"/>
          <w:szCs w:val="24"/>
        </w:rPr>
        <w:t xml:space="preserve">activities and </w:t>
      </w:r>
      <w:r w:rsidR="00F207F7">
        <w:rPr>
          <w:rFonts w:ascii="Arial" w:hAnsi="Arial" w:cs="Arial"/>
          <w:sz w:val="24"/>
          <w:szCs w:val="24"/>
        </w:rPr>
        <w:t>nevertheless Shahjalal Islami</w:t>
      </w:r>
      <w:r>
        <w:rPr>
          <w:rFonts w:ascii="Arial" w:hAnsi="Arial" w:cs="Arial"/>
          <w:sz w:val="24"/>
          <w:szCs w:val="24"/>
        </w:rPr>
        <w:t xml:space="preserve"> Bank is no exception</w:t>
      </w:r>
      <w:r w:rsidR="00F207F7">
        <w:rPr>
          <w:rFonts w:ascii="Arial" w:hAnsi="Arial" w:cs="Arial"/>
          <w:sz w:val="24"/>
          <w:szCs w:val="24"/>
        </w:rPr>
        <w:t>. Shahjalal Islami Bank was established in 10</w:t>
      </w:r>
      <w:r w:rsidR="00F207F7" w:rsidRPr="00F207F7">
        <w:rPr>
          <w:rFonts w:ascii="Arial" w:hAnsi="Arial" w:cs="Arial"/>
          <w:sz w:val="24"/>
          <w:szCs w:val="24"/>
          <w:vertAlign w:val="superscript"/>
        </w:rPr>
        <w:t>th</w:t>
      </w:r>
      <w:r w:rsidR="00F207F7">
        <w:rPr>
          <w:rFonts w:ascii="Arial" w:hAnsi="Arial" w:cs="Arial"/>
          <w:sz w:val="24"/>
          <w:szCs w:val="24"/>
        </w:rPr>
        <w:t xml:space="preserve"> May 2021 and it started its operation immediately afterwards. SJIBL </w:t>
      </w:r>
      <w:r w:rsidR="00F207F7">
        <w:rPr>
          <w:rFonts w:ascii="Arial" w:hAnsi="Arial" w:cs="Arial"/>
          <w:sz w:val="24"/>
          <w:szCs w:val="24"/>
        </w:rPr>
        <w:lastRenderedPageBreak/>
        <w:t>was named after the famous Islamic Scholar ‘</w:t>
      </w:r>
      <w:proofErr w:type="spellStart"/>
      <w:r w:rsidR="00F207F7">
        <w:rPr>
          <w:rFonts w:ascii="Arial" w:hAnsi="Arial" w:cs="Arial"/>
          <w:sz w:val="24"/>
          <w:szCs w:val="24"/>
        </w:rPr>
        <w:t>Hazrat</w:t>
      </w:r>
      <w:proofErr w:type="spellEnd"/>
      <w:r w:rsidR="00F207F7">
        <w:rPr>
          <w:rFonts w:ascii="Arial" w:hAnsi="Arial" w:cs="Arial"/>
          <w:sz w:val="24"/>
          <w:szCs w:val="24"/>
        </w:rPr>
        <w:t xml:space="preserve"> Shahjalal (R),’ who devoted his life in serving </w:t>
      </w:r>
      <w:r w:rsidR="001E635B">
        <w:rPr>
          <w:rFonts w:ascii="Arial" w:hAnsi="Arial" w:cs="Arial"/>
          <w:sz w:val="24"/>
          <w:szCs w:val="24"/>
        </w:rPr>
        <w:t xml:space="preserve">people and peace among them and educating commoners about Allah and the afterlife. </w:t>
      </w:r>
      <w:r w:rsidR="001E635B" w:rsidRPr="001E635B">
        <w:rPr>
          <w:rFonts w:ascii="Arial" w:hAnsi="Arial" w:cs="Arial"/>
          <w:sz w:val="24"/>
          <w:szCs w:val="24"/>
        </w:rPr>
        <w:t>SJIBL is an Islamic-compliant commercial bank in the private sector</w:t>
      </w:r>
      <w:r w:rsidR="001E635B">
        <w:rPr>
          <w:rFonts w:ascii="Arial" w:hAnsi="Arial" w:cs="Arial"/>
          <w:sz w:val="24"/>
          <w:szCs w:val="24"/>
        </w:rPr>
        <w:t xml:space="preserve"> </w:t>
      </w:r>
      <w:r w:rsidR="00E160BE">
        <w:rPr>
          <w:rFonts w:ascii="Arial" w:hAnsi="Arial" w:cs="Arial"/>
          <w:sz w:val="24"/>
          <w:szCs w:val="24"/>
        </w:rPr>
        <w:t xml:space="preserve">and </w:t>
      </w:r>
      <w:r w:rsidR="00E160BE" w:rsidRPr="001E635B">
        <w:rPr>
          <w:rFonts w:ascii="Arial" w:hAnsi="Arial" w:cs="Arial"/>
          <w:sz w:val="24"/>
          <w:szCs w:val="24"/>
        </w:rPr>
        <w:t>is</w:t>
      </w:r>
      <w:r w:rsidR="001E635B" w:rsidRPr="001E635B">
        <w:rPr>
          <w:rFonts w:ascii="Arial" w:hAnsi="Arial" w:cs="Arial"/>
          <w:sz w:val="24"/>
          <w:szCs w:val="24"/>
        </w:rPr>
        <w:t xml:space="preserve"> here to </w:t>
      </w:r>
      <w:r w:rsidR="001E635B">
        <w:rPr>
          <w:rFonts w:ascii="Arial" w:hAnsi="Arial" w:cs="Arial"/>
          <w:sz w:val="24"/>
          <w:szCs w:val="24"/>
        </w:rPr>
        <w:t xml:space="preserve">confirm </w:t>
      </w:r>
      <w:r w:rsidR="001E635B" w:rsidRPr="001E635B">
        <w:rPr>
          <w:rFonts w:ascii="Arial" w:hAnsi="Arial" w:cs="Arial"/>
          <w:sz w:val="24"/>
          <w:szCs w:val="24"/>
        </w:rPr>
        <w:t>the welfare of the greater community, the bank established the "Shahjalal Islami Bank Foundation" with funds from C.S.R. &amp;</w:t>
      </w:r>
      <w:r w:rsidR="001E635B">
        <w:rPr>
          <w:rFonts w:ascii="Arial" w:hAnsi="Arial" w:cs="Arial"/>
          <w:sz w:val="24"/>
          <w:szCs w:val="24"/>
        </w:rPr>
        <w:t xml:space="preserve"> </w:t>
      </w:r>
      <w:r w:rsidR="001E635B" w:rsidRPr="001E635B">
        <w:rPr>
          <w:rFonts w:ascii="Arial" w:hAnsi="Arial" w:cs="Arial"/>
          <w:sz w:val="24"/>
          <w:szCs w:val="24"/>
        </w:rPr>
        <w:t>Zakat</w:t>
      </w:r>
      <w:r w:rsidR="001E635B">
        <w:rPr>
          <w:rFonts w:ascii="Arial" w:hAnsi="Arial" w:cs="Arial"/>
          <w:sz w:val="24"/>
          <w:szCs w:val="24"/>
        </w:rPr>
        <w:t>.</w:t>
      </w:r>
    </w:p>
    <w:p w14:paraId="71AE9ED2" w14:textId="77777777" w:rsidR="001E635B" w:rsidRPr="001E635B" w:rsidRDefault="001E635B" w:rsidP="001E635B">
      <w:pPr>
        <w:spacing w:line="360" w:lineRule="auto"/>
        <w:jc w:val="both"/>
        <w:rPr>
          <w:rFonts w:ascii="Arial" w:hAnsi="Arial" w:cs="Arial"/>
          <w:sz w:val="24"/>
          <w:szCs w:val="24"/>
        </w:rPr>
      </w:pPr>
      <w:r w:rsidRPr="001E635B">
        <w:rPr>
          <w:rFonts w:ascii="Arial" w:hAnsi="Arial" w:cs="Arial"/>
          <w:sz w:val="24"/>
          <w:szCs w:val="24"/>
        </w:rPr>
        <w:t>At present it has 140 branches around the country;</w:t>
      </w:r>
    </w:p>
    <w:p w14:paraId="530FCCBC" w14:textId="77777777" w:rsidR="001E635B" w:rsidRPr="00E160BE" w:rsidRDefault="001E635B" w:rsidP="00D05FF5">
      <w:pPr>
        <w:pStyle w:val="ListParagraph"/>
        <w:numPr>
          <w:ilvl w:val="0"/>
          <w:numId w:val="5"/>
        </w:numPr>
        <w:spacing w:line="360" w:lineRule="auto"/>
        <w:jc w:val="both"/>
        <w:rPr>
          <w:rFonts w:ascii="Arial" w:hAnsi="Arial" w:cs="Arial"/>
          <w:sz w:val="24"/>
          <w:szCs w:val="24"/>
        </w:rPr>
      </w:pPr>
      <w:r w:rsidRPr="00E160BE">
        <w:rPr>
          <w:rFonts w:ascii="Arial" w:hAnsi="Arial" w:cs="Arial"/>
          <w:sz w:val="24"/>
          <w:szCs w:val="24"/>
        </w:rPr>
        <w:t>In Dhaka and its surrounding areas, SJIBL has 75 branches</w:t>
      </w:r>
    </w:p>
    <w:p w14:paraId="202E1819" w14:textId="77777777" w:rsidR="001E635B" w:rsidRPr="00E160BE" w:rsidRDefault="001E635B" w:rsidP="00D05FF5">
      <w:pPr>
        <w:pStyle w:val="ListParagraph"/>
        <w:numPr>
          <w:ilvl w:val="0"/>
          <w:numId w:val="5"/>
        </w:numPr>
        <w:spacing w:line="360" w:lineRule="auto"/>
        <w:jc w:val="both"/>
        <w:rPr>
          <w:rFonts w:ascii="Arial" w:hAnsi="Arial" w:cs="Arial"/>
          <w:sz w:val="24"/>
          <w:szCs w:val="24"/>
        </w:rPr>
      </w:pPr>
      <w:r w:rsidRPr="00E160BE">
        <w:rPr>
          <w:rFonts w:ascii="Arial" w:hAnsi="Arial" w:cs="Arial"/>
          <w:sz w:val="24"/>
          <w:szCs w:val="24"/>
        </w:rPr>
        <w:t>In the district Barisal, the bank has 5 branches</w:t>
      </w:r>
    </w:p>
    <w:p w14:paraId="235F3BB8" w14:textId="77777777" w:rsidR="001E635B" w:rsidRPr="00E160BE" w:rsidRDefault="001E635B" w:rsidP="00D05FF5">
      <w:pPr>
        <w:pStyle w:val="ListParagraph"/>
        <w:numPr>
          <w:ilvl w:val="0"/>
          <w:numId w:val="5"/>
        </w:numPr>
        <w:spacing w:line="360" w:lineRule="auto"/>
        <w:jc w:val="both"/>
        <w:rPr>
          <w:rFonts w:ascii="Arial" w:hAnsi="Arial" w:cs="Arial"/>
          <w:sz w:val="24"/>
          <w:szCs w:val="24"/>
        </w:rPr>
      </w:pPr>
      <w:r w:rsidRPr="00E160BE">
        <w:rPr>
          <w:rFonts w:ascii="Arial" w:hAnsi="Arial" w:cs="Arial"/>
          <w:sz w:val="24"/>
          <w:szCs w:val="24"/>
        </w:rPr>
        <w:t>In Chittagong division it has 32 branches</w:t>
      </w:r>
    </w:p>
    <w:p w14:paraId="1782C402" w14:textId="77777777" w:rsidR="001E635B" w:rsidRPr="00E160BE" w:rsidRDefault="001E635B" w:rsidP="00D05FF5">
      <w:pPr>
        <w:pStyle w:val="ListParagraph"/>
        <w:numPr>
          <w:ilvl w:val="0"/>
          <w:numId w:val="5"/>
        </w:numPr>
        <w:spacing w:line="360" w:lineRule="auto"/>
        <w:jc w:val="both"/>
        <w:rPr>
          <w:rFonts w:ascii="Arial" w:hAnsi="Arial" w:cs="Arial"/>
          <w:sz w:val="24"/>
          <w:szCs w:val="24"/>
        </w:rPr>
      </w:pPr>
      <w:r w:rsidRPr="00E160BE">
        <w:rPr>
          <w:rFonts w:ascii="Arial" w:hAnsi="Arial" w:cs="Arial"/>
          <w:sz w:val="24"/>
          <w:szCs w:val="24"/>
        </w:rPr>
        <w:t>In Khulna division the bank is serving the people with 9 branches</w:t>
      </w:r>
    </w:p>
    <w:p w14:paraId="0EA6431E" w14:textId="77777777" w:rsidR="001E635B" w:rsidRPr="00E160BE" w:rsidRDefault="001E635B" w:rsidP="00D05FF5">
      <w:pPr>
        <w:pStyle w:val="ListParagraph"/>
        <w:numPr>
          <w:ilvl w:val="0"/>
          <w:numId w:val="5"/>
        </w:numPr>
        <w:spacing w:line="360" w:lineRule="auto"/>
        <w:jc w:val="both"/>
        <w:rPr>
          <w:rFonts w:ascii="Arial" w:hAnsi="Arial" w:cs="Arial"/>
          <w:sz w:val="24"/>
          <w:szCs w:val="24"/>
        </w:rPr>
      </w:pPr>
      <w:r w:rsidRPr="00E160BE">
        <w:rPr>
          <w:rFonts w:ascii="Arial" w:hAnsi="Arial" w:cs="Arial"/>
          <w:sz w:val="24"/>
          <w:szCs w:val="24"/>
        </w:rPr>
        <w:t xml:space="preserve">In </w:t>
      </w:r>
      <w:proofErr w:type="spellStart"/>
      <w:r w:rsidRPr="00E160BE">
        <w:rPr>
          <w:rFonts w:ascii="Arial" w:hAnsi="Arial" w:cs="Arial"/>
          <w:sz w:val="24"/>
          <w:szCs w:val="24"/>
        </w:rPr>
        <w:t>Rajshahi</w:t>
      </w:r>
      <w:proofErr w:type="spellEnd"/>
      <w:r w:rsidRPr="00E160BE">
        <w:rPr>
          <w:rFonts w:ascii="Arial" w:hAnsi="Arial" w:cs="Arial"/>
          <w:sz w:val="24"/>
          <w:szCs w:val="24"/>
        </w:rPr>
        <w:t xml:space="preserve"> division, 12 branches are there</w:t>
      </w:r>
    </w:p>
    <w:p w14:paraId="1B6986D4" w14:textId="77777777" w:rsidR="001E635B" w:rsidRPr="00E160BE" w:rsidRDefault="001E635B" w:rsidP="00D05FF5">
      <w:pPr>
        <w:pStyle w:val="ListParagraph"/>
        <w:numPr>
          <w:ilvl w:val="0"/>
          <w:numId w:val="5"/>
        </w:numPr>
        <w:spacing w:line="360" w:lineRule="auto"/>
        <w:jc w:val="both"/>
        <w:rPr>
          <w:rFonts w:ascii="Arial" w:hAnsi="Arial" w:cs="Arial"/>
          <w:sz w:val="24"/>
          <w:szCs w:val="24"/>
        </w:rPr>
      </w:pPr>
      <w:r w:rsidRPr="00E160BE">
        <w:rPr>
          <w:rFonts w:ascii="Arial" w:hAnsi="Arial" w:cs="Arial"/>
          <w:sz w:val="24"/>
          <w:szCs w:val="24"/>
        </w:rPr>
        <w:t>In Sylhet division, it has 7 branches</w:t>
      </w:r>
    </w:p>
    <w:p w14:paraId="3A663DF2" w14:textId="77777777" w:rsidR="001E635B" w:rsidRPr="001E635B" w:rsidRDefault="001E635B" w:rsidP="001E635B">
      <w:pPr>
        <w:spacing w:line="360" w:lineRule="auto"/>
        <w:jc w:val="both"/>
        <w:rPr>
          <w:rFonts w:ascii="Arial" w:hAnsi="Arial" w:cs="Arial"/>
          <w:sz w:val="24"/>
          <w:szCs w:val="24"/>
        </w:rPr>
      </w:pPr>
      <w:r w:rsidRPr="001E635B">
        <w:rPr>
          <w:rFonts w:ascii="Arial" w:hAnsi="Arial" w:cs="Arial"/>
          <w:sz w:val="24"/>
          <w:szCs w:val="24"/>
        </w:rPr>
        <w:t>The primary goals of the Shahjalal Islami Bank Foundation are:</w:t>
      </w:r>
    </w:p>
    <w:p w14:paraId="7F6338F6" w14:textId="77777777" w:rsidR="001E635B" w:rsidRPr="001E635B" w:rsidRDefault="001E635B" w:rsidP="00D05FF5">
      <w:pPr>
        <w:pStyle w:val="ListParagraph"/>
        <w:numPr>
          <w:ilvl w:val="1"/>
          <w:numId w:val="4"/>
        </w:numPr>
        <w:spacing w:line="360" w:lineRule="auto"/>
        <w:jc w:val="both"/>
        <w:rPr>
          <w:rFonts w:ascii="Arial" w:hAnsi="Arial" w:cs="Arial"/>
          <w:sz w:val="24"/>
          <w:szCs w:val="24"/>
        </w:rPr>
      </w:pPr>
      <w:r w:rsidRPr="001E635B">
        <w:rPr>
          <w:rFonts w:ascii="Arial" w:hAnsi="Arial" w:cs="Arial"/>
          <w:sz w:val="24"/>
          <w:szCs w:val="24"/>
        </w:rPr>
        <w:t xml:space="preserve">to </w:t>
      </w:r>
      <w:r w:rsidR="00E160BE">
        <w:rPr>
          <w:rFonts w:ascii="Arial" w:hAnsi="Arial" w:cs="Arial"/>
          <w:sz w:val="24"/>
          <w:szCs w:val="24"/>
        </w:rPr>
        <w:t xml:space="preserve">provide </w:t>
      </w:r>
      <w:r w:rsidRPr="001E635B">
        <w:rPr>
          <w:rFonts w:ascii="Arial" w:hAnsi="Arial" w:cs="Arial"/>
          <w:sz w:val="24"/>
          <w:szCs w:val="24"/>
        </w:rPr>
        <w:t xml:space="preserve">the underprivileged and suffering. </w:t>
      </w:r>
    </w:p>
    <w:p w14:paraId="1C8D4395" w14:textId="77777777" w:rsidR="001E635B" w:rsidRPr="001E635B" w:rsidRDefault="001E635B" w:rsidP="00D05FF5">
      <w:pPr>
        <w:pStyle w:val="ListParagraph"/>
        <w:numPr>
          <w:ilvl w:val="1"/>
          <w:numId w:val="4"/>
        </w:numPr>
        <w:spacing w:line="360" w:lineRule="auto"/>
        <w:jc w:val="both"/>
        <w:rPr>
          <w:rFonts w:ascii="Arial" w:hAnsi="Arial" w:cs="Arial"/>
          <w:sz w:val="24"/>
          <w:szCs w:val="24"/>
        </w:rPr>
      </w:pPr>
      <w:r w:rsidRPr="001E635B">
        <w:rPr>
          <w:rFonts w:ascii="Arial" w:hAnsi="Arial" w:cs="Arial"/>
          <w:sz w:val="24"/>
          <w:szCs w:val="24"/>
        </w:rPr>
        <w:t xml:space="preserve">to </w:t>
      </w:r>
      <w:r w:rsidR="00E160BE">
        <w:rPr>
          <w:rFonts w:ascii="Arial" w:hAnsi="Arial" w:cs="Arial"/>
          <w:sz w:val="24"/>
          <w:szCs w:val="24"/>
        </w:rPr>
        <w:t xml:space="preserve">assist </w:t>
      </w:r>
      <w:r w:rsidRPr="001E635B">
        <w:rPr>
          <w:rFonts w:ascii="Arial" w:hAnsi="Arial" w:cs="Arial"/>
          <w:sz w:val="24"/>
          <w:szCs w:val="24"/>
        </w:rPr>
        <w:t xml:space="preserve">financial aid for study to deserving yet underprivileged pupils. </w:t>
      </w:r>
    </w:p>
    <w:p w14:paraId="72667B86" w14:textId="77777777" w:rsidR="001E635B" w:rsidRPr="001E635B" w:rsidRDefault="001E635B" w:rsidP="00D05FF5">
      <w:pPr>
        <w:pStyle w:val="ListParagraph"/>
        <w:numPr>
          <w:ilvl w:val="1"/>
          <w:numId w:val="4"/>
        </w:numPr>
        <w:spacing w:line="360" w:lineRule="auto"/>
        <w:jc w:val="both"/>
        <w:rPr>
          <w:rFonts w:ascii="Arial" w:hAnsi="Arial" w:cs="Arial"/>
          <w:sz w:val="24"/>
          <w:szCs w:val="24"/>
        </w:rPr>
      </w:pPr>
      <w:r w:rsidRPr="001E635B">
        <w:rPr>
          <w:rFonts w:ascii="Arial" w:hAnsi="Arial" w:cs="Arial"/>
          <w:sz w:val="24"/>
          <w:szCs w:val="24"/>
        </w:rPr>
        <w:t xml:space="preserve">to </w:t>
      </w:r>
      <w:r w:rsidR="00E160BE">
        <w:rPr>
          <w:rFonts w:ascii="Arial" w:hAnsi="Arial" w:cs="Arial"/>
          <w:sz w:val="24"/>
          <w:szCs w:val="24"/>
        </w:rPr>
        <w:t xml:space="preserve">help </w:t>
      </w:r>
      <w:r w:rsidRPr="001E635B">
        <w:rPr>
          <w:rFonts w:ascii="Arial" w:hAnsi="Arial" w:cs="Arial"/>
          <w:sz w:val="24"/>
          <w:szCs w:val="24"/>
        </w:rPr>
        <w:t>flood, storm, or ca</w:t>
      </w:r>
      <w:r w:rsidR="00E160BE">
        <w:rPr>
          <w:rFonts w:ascii="Arial" w:hAnsi="Arial" w:cs="Arial"/>
          <w:sz w:val="24"/>
          <w:szCs w:val="24"/>
        </w:rPr>
        <w:t xml:space="preserve">tastrophically affected victims cash aid &amp; </w:t>
      </w:r>
      <w:r w:rsidRPr="001E635B">
        <w:rPr>
          <w:rFonts w:ascii="Arial" w:hAnsi="Arial" w:cs="Arial"/>
          <w:sz w:val="24"/>
          <w:szCs w:val="24"/>
        </w:rPr>
        <w:t xml:space="preserve">to </w:t>
      </w:r>
      <w:r w:rsidR="00E160BE">
        <w:rPr>
          <w:rFonts w:ascii="Arial" w:hAnsi="Arial" w:cs="Arial"/>
          <w:sz w:val="24"/>
          <w:szCs w:val="24"/>
        </w:rPr>
        <w:t xml:space="preserve">assist </w:t>
      </w:r>
      <w:r w:rsidRPr="001E635B">
        <w:rPr>
          <w:rFonts w:ascii="Arial" w:hAnsi="Arial" w:cs="Arial"/>
          <w:sz w:val="24"/>
          <w:szCs w:val="24"/>
        </w:rPr>
        <w:t xml:space="preserve">in human rights. </w:t>
      </w:r>
    </w:p>
    <w:p w14:paraId="609DC00F" w14:textId="77777777" w:rsidR="001E635B" w:rsidRPr="001E635B" w:rsidRDefault="001E635B" w:rsidP="00D05FF5">
      <w:pPr>
        <w:pStyle w:val="ListParagraph"/>
        <w:numPr>
          <w:ilvl w:val="1"/>
          <w:numId w:val="4"/>
        </w:numPr>
        <w:spacing w:line="360" w:lineRule="auto"/>
        <w:jc w:val="both"/>
        <w:rPr>
          <w:rFonts w:ascii="Arial" w:hAnsi="Arial" w:cs="Arial"/>
          <w:sz w:val="24"/>
          <w:szCs w:val="24"/>
        </w:rPr>
      </w:pPr>
      <w:r w:rsidRPr="001E635B">
        <w:rPr>
          <w:rFonts w:ascii="Arial" w:hAnsi="Arial" w:cs="Arial"/>
          <w:sz w:val="24"/>
          <w:szCs w:val="24"/>
        </w:rPr>
        <w:t>To offer funding for the country's culture and sports.</w:t>
      </w:r>
    </w:p>
    <w:p w14:paraId="1EDDED5F" w14:textId="77777777" w:rsidR="00D14913" w:rsidRDefault="00E160BE" w:rsidP="00D05FF5">
      <w:pPr>
        <w:pStyle w:val="ListParagraph"/>
        <w:numPr>
          <w:ilvl w:val="1"/>
          <w:numId w:val="4"/>
        </w:numPr>
        <w:spacing w:line="360" w:lineRule="auto"/>
        <w:jc w:val="both"/>
        <w:rPr>
          <w:rFonts w:ascii="Arial" w:hAnsi="Arial" w:cs="Arial"/>
          <w:sz w:val="24"/>
          <w:szCs w:val="24"/>
        </w:rPr>
      </w:pPr>
      <w:r>
        <w:rPr>
          <w:rFonts w:ascii="Arial" w:hAnsi="Arial" w:cs="Arial"/>
          <w:sz w:val="24"/>
          <w:szCs w:val="24"/>
        </w:rPr>
        <w:t xml:space="preserve">To develop and </w:t>
      </w:r>
      <w:r w:rsidR="001E635B" w:rsidRPr="001E635B">
        <w:rPr>
          <w:rFonts w:ascii="Arial" w:hAnsi="Arial" w:cs="Arial"/>
          <w:sz w:val="24"/>
          <w:szCs w:val="24"/>
        </w:rPr>
        <w:t>take part in environmental and social initiatives</w:t>
      </w:r>
      <w:bookmarkStart w:id="41" w:name="_Toc136143701"/>
      <w:r w:rsidR="00D14913">
        <w:rPr>
          <w:rFonts w:ascii="Arial" w:hAnsi="Arial" w:cs="Arial"/>
          <w:sz w:val="24"/>
          <w:szCs w:val="24"/>
        </w:rPr>
        <w:t>.</w:t>
      </w:r>
    </w:p>
    <w:p w14:paraId="42E81AE5" w14:textId="77777777" w:rsidR="00D14913" w:rsidRDefault="00D14913" w:rsidP="00D14913">
      <w:pPr>
        <w:pStyle w:val="ListParagraph"/>
        <w:spacing w:line="360" w:lineRule="auto"/>
        <w:ind w:left="644"/>
        <w:jc w:val="both"/>
        <w:rPr>
          <w:rFonts w:ascii="Arial" w:hAnsi="Arial" w:cs="Arial"/>
          <w:sz w:val="24"/>
          <w:szCs w:val="24"/>
        </w:rPr>
      </w:pPr>
    </w:p>
    <w:p w14:paraId="5D5CA4AC" w14:textId="77777777" w:rsidR="00F13CF8" w:rsidRPr="00D14913" w:rsidRDefault="00724B76" w:rsidP="00D14913">
      <w:pPr>
        <w:pStyle w:val="Heading1"/>
        <w:rPr>
          <w:rStyle w:val="IntenseReference"/>
          <w:b w:val="0"/>
          <w:bCs w:val="0"/>
          <w:smallCaps w:val="0"/>
          <w:color w:val="0B5294" w:themeColor="accent1" w:themeShade="BF"/>
          <w:spacing w:val="0"/>
        </w:rPr>
      </w:pPr>
      <w:bookmarkStart w:id="42" w:name="_Toc189732044"/>
      <w:r w:rsidRPr="00D14913">
        <w:rPr>
          <w:rStyle w:val="IntenseReference"/>
          <w:b w:val="0"/>
          <w:bCs w:val="0"/>
          <w:smallCaps w:val="0"/>
          <w:color w:val="0B5294" w:themeColor="accent1" w:themeShade="BF"/>
          <w:spacing w:val="0"/>
        </w:rPr>
        <w:t>KEY FINANCIAL HIGHLIGHTS</w:t>
      </w:r>
      <w:bookmarkEnd w:id="41"/>
      <w:bookmarkEnd w:id="42"/>
    </w:p>
    <w:p w14:paraId="46264063" w14:textId="77777777" w:rsidR="00B65F88" w:rsidRDefault="00B92647" w:rsidP="00B95E84">
      <w:pPr>
        <w:rPr>
          <w:lang w:val="en-US"/>
        </w:rPr>
      </w:pPr>
      <w:bookmarkStart w:id="43" w:name="_Toc136143702"/>
      <w:r w:rsidRPr="000049D1">
        <w:rPr>
          <w:rStyle w:val="IntenseReference"/>
          <w:rFonts w:ascii="Arial" w:hAnsi="Arial" w:cs="Arial"/>
          <w:noProof/>
          <w:sz w:val="28"/>
          <w:szCs w:val="28"/>
          <w:u w:val="single"/>
          <w:lang w:val="en-US"/>
        </w:rPr>
        <mc:AlternateContent>
          <mc:Choice Requires="wps">
            <w:drawing>
              <wp:anchor distT="0" distB="0" distL="114300" distR="114300" simplePos="0" relativeHeight="251659264" behindDoc="0" locked="0" layoutInCell="1" allowOverlap="1" wp14:anchorId="6AE09B9D" wp14:editId="45BEB5CB">
                <wp:simplePos x="0" y="0"/>
                <wp:positionH relativeFrom="margin">
                  <wp:posOffset>-520688</wp:posOffset>
                </wp:positionH>
                <wp:positionV relativeFrom="paragraph">
                  <wp:posOffset>126737</wp:posOffset>
                </wp:positionV>
                <wp:extent cx="6668135" cy="2183130"/>
                <wp:effectExtent l="0" t="0" r="18415" b="26670"/>
                <wp:wrapNone/>
                <wp:docPr id="2" name="Rectangle 2"/>
                <wp:cNvGraphicFramePr/>
                <a:graphic xmlns:a="http://schemas.openxmlformats.org/drawingml/2006/main">
                  <a:graphicData uri="http://schemas.microsoft.com/office/word/2010/wordprocessingShape">
                    <wps:wsp>
                      <wps:cNvSpPr/>
                      <wps:spPr>
                        <a:xfrm>
                          <a:off x="0" y="0"/>
                          <a:ext cx="6668135" cy="218313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860B7" id="Rectangle 2" o:spid="_x0000_s1026" style="position:absolute;margin-left:-41pt;margin-top:10pt;width:525.05pt;height:171.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S7zdwIAAG8FAAAOAAAAZHJzL2Uyb0RvYy54bWysVM1u2zAMvg/YOwi6r46TNsuCOkXQosOA&#13;&#10;ri3WDj2rshQLkERNUuJkTz9Kdpyg7TZgmA8yKZIff0Ty/GJrNNkIHxTYipYnI0qE5VAru6ro98fr&#13;&#10;DzNKQmS2ZhqsqOhOBHqxeP/uvHVzMYYGdC08QRAb5q2raBOjmxdF4I0wLJyAExaFErxhEVm/KmrP&#13;&#10;WkQ3uhiPRtOiBV87D1yEgLdXnZAuMr6Ugsc7KYOIRFcUY4v59Pl8TmexOGfzlWeuUbwPg/1DFIYp&#13;&#10;i04HqCsWGVl79QrKKO4hgIwnHEwBUioucg6YTTl6kc1Dw5zIuWBxghvKFP4fLL/dPLh7j2VoXZgH&#13;&#10;JFMWW+lN+mN8ZJuLtRuKJbaRcLycTqezcnJGCUfZuJxNykkuZ3Ewdz7EzwIMSURFPb5GLhLb3ISI&#13;&#10;LlF1r5K8BdCqvlZaZyZ1gLjUnmwYvh3jXNhYZnO9Nl+h7u7PRvilV0Ss3DTJpOMOaMUht0zFnRbJ&#13;&#10;h7bfhCSqxmzGGXlAeO00NKwWf/OZAROyxCwG7C7q32B3off6yVTkrh2MR38KrDMeLLJnsHEwNsqC&#13;&#10;fwtAYyl7z50+luyoNIl8hnp374mHbmaC49cKn/GGhXjPPA4JjhMOfrzDQ2poKwo9RUkD/udb90kf&#13;&#10;exellLQ4dBUNP9bMC0r0F4td/ak8PU1TmpnTs49jZPyx5PlYYtfmErA3Slwxjmcy6Ue9J6UH84T7&#13;&#10;YZm8oohZjr4ryqPfM5exWwa4YbhYLrMaTqZj8cY+OJ7AU1VTmz5un5h3fS9HHINb2A8om79o6U43&#13;&#10;WVpYriNIlfv9UNe+3jjVuVn7DZTWxjGftQ57cvELAAD//wMAUEsDBBQABgAIAAAAIQCYfc6O5QAA&#13;&#10;AA8BAAAPAAAAZHJzL2Rvd25yZXYueG1sTI9PS8NAEMXvgt9hGcFbu2kLIaaZlKL0ICjYKtLeNtk1&#13;&#10;G9w/Mbtp0m/veKqXgWHevPd+xWayhp1VH1rvEBbzBJhytZetaxA+3nezDFiIwklhvFMIFxVgU97e&#13;&#10;FCKXfnR7dT7EhpGJC7lA0DF2Oeeh1sqKMPedcnT78r0Vkda+4bIXI5lbw5dJknIrWkcJWnTqUav6&#13;&#10;+zBYhE+7P57Cxbzsfl71WD13Yvs2pIj3d9PTmsZ2DSyqKV4/4I+B+kNJxSo/OBmYQZhlSwKKCJQF&#13;&#10;jAQPabYAViGs0lUGvCz4f47yFwAA//8DAFBLAQItABQABgAIAAAAIQC2gziS/gAAAOEBAAATAAAA&#13;&#10;AAAAAAAAAAAAAAAAAABbQ29udGVudF9UeXBlc10ueG1sUEsBAi0AFAAGAAgAAAAhADj9If/WAAAA&#13;&#10;lAEAAAsAAAAAAAAAAAAAAAAALwEAAF9yZWxzLy5yZWxzUEsBAi0AFAAGAAgAAAAhACHlLvN3AgAA&#13;&#10;bwUAAA4AAAAAAAAAAAAAAAAALgIAAGRycy9lMm9Eb2MueG1sUEsBAi0AFAAGAAgAAAAhAJh9zo7l&#13;&#10;AAAADwEAAA8AAAAAAAAAAAAAAAAA0QQAAGRycy9kb3ducmV2LnhtbFBLBQYAAAAABAAEAPMAAADj&#13;&#10;BQAAAAA=&#13;&#10;" fillcolor="#073662 [1604]" strokecolor="#073662 [1604]" strokeweight="1pt">
                <w10:wrap anchorx="margin"/>
              </v:rect>
            </w:pict>
          </mc:Fallback>
        </mc:AlternateContent>
      </w:r>
      <w:r w:rsidR="00CA307C">
        <w:rPr>
          <w:noProof/>
          <w:lang w:val="en-US"/>
        </w:rPr>
        <mc:AlternateContent>
          <mc:Choice Requires="wps">
            <w:drawing>
              <wp:anchor distT="0" distB="0" distL="114300" distR="114300" simplePos="0" relativeHeight="251660288" behindDoc="0" locked="0" layoutInCell="1" allowOverlap="1" wp14:anchorId="40510BD5" wp14:editId="003FB11E">
                <wp:simplePos x="0" y="0"/>
                <wp:positionH relativeFrom="column">
                  <wp:posOffset>-381000</wp:posOffset>
                </wp:positionH>
                <wp:positionV relativeFrom="paragraph">
                  <wp:posOffset>273050</wp:posOffset>
                </wp:positionV>
                <wp:extent cx="19050" cy="1805305"/>
                <wp:effectExtent l="0" t="0" r="19050" b="23495"/>
                <wp:wrapNone/>
                <wp:docPr id="4" name="Straight Connector 4"/>
                <wp:cNvGraphicFramePr/>
                <a:graphic xmlns:a="http://schemas.openxmlformats.org/drawingml/2006/main">
                  <a:graphicData uri="http://schemas.microsoft.com/office/word/2010/wordprocessingShape">
                    <wps:wsp>
                      <wps:cNvCnPr/>
                      <wps:spPr>
                        <a:xfrm>
                          <a:off x="0" y="0"/>
                          <a:ext cx="19050" cy="180530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9D0C7"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21.5pt" to="-28.5pt,16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xzGuQEAANgDAAAOAAAAZHJzL2Uyb0RvYy54bWysU8tu2zAQvBfoPxC815RsuEgFyzkkSC9F&#13;&#10;E/TxATS1tAjwBZK15L/PkpLloA0QIOhlxcfO7OxwtbsdjSYnCFE529J6VVECVrhO2WNLf/96+HRD&#13;&#10;SUzcdlw7Cy09Q6S3+48fdoNvYO16pzsIBElsbAbf0j4l3zAWRQ+Gx5XzYPFSumB4wm04si7wAdmN&#13;&#10;Zuuq+swGFzofnIAY8fR+uqT7wi8liPQoZYREdEtRWyoxlHjIke13vDkG7nslZhn8HSoMVxaLLlT3&#13;&#10;PHHyJ6h/qIwSwUUn00o4w5yUSkDpAbupq7+6+dlzD6UXNCf6xab4/2jF99OdfQpow+BjE/1TyF2M&#13;&#10;Mpj8RX1kLGadF7NgTETgYf2l2qKjAm/qm2q7qbbZTHYF+xDTV3CG5EVLtbK5F97w07eYptRLSj7W&#13;&#10;NsfotOoelNZlk6cA7nQgJ47vdzjWc4kXWVgwI9lVflmls4aJ9QdIojoUvCnVy2RdObkQYNNm5tUW&#13;&#10;szNMooIFWL0NnPMzFMrULeD12+AFUSo7mxawUdaF1wjSeLFCTvkXB6a+swUH153LwxZrcHzK48yj&#13;&#10;nufz5b7Arz/k/hkAAP//AwBQSwMEFAAGAAgAAAAhAAIeSRzhAAAADwEAAA8AAABkcnMvZG93bnJl&#13;&#10;di54bWxMTztPwzAQ3pH4D9YhsaVOG0irNE5VgYCJoS0LmxsfSdr4HMVukvLrOSZY7qG775VvJtuK&#13;&#10;AXvfOFIwn8UgkEpnGqoUfBxeohUIHzQZ3TpCBVf0sClub3KdGTfSDod9qASTkM+0gjqELpPSlzVa&#13;&#10;7WeuQ+Lbl+utDrz2lTS9HpnctnIRx6m0uiFWqHWHTzWW5/3Fsg0sq+sYulW6HV4/T99neq8Ob0rd&#13;&#10;303Pay7bNYiAU/hDwG8GBkLBxo7uQsaLVkGUxhwoKHhIuPND9Ljk4aggWSwTkEUu/+cofgAAAP//&#13;&#10;AwBQSwECLQAUAAYACAAAACEAtoM4kv4AAADhAQAAEwAAAAAAAAAAAAAAAAAAAAAAW0NvbnRlbnRf&#13;&#10;VHlwZXNdLnhtbFBLAQItABQABgAIAAAAIQA4/SH/1gAAAJQBAAALAAAAAAAAAAAAAAAAAC8BAABf&#13;&#10;cmVscy8ucmVsc1BLAQItABQABgAIAAAAIQAdXxzGuQEAANgDAAAOAAAAAAAAAAAAAAAAAC4CAABk&#13;&#10;cnMvZTJvRG9jLnhtbFBLAQItABQABgAIAAAAIQACHkkc4QAAAA8BAAAPAAAAAAAAAAAAAAAAABME&#13;&#10;AABkcnMvZG93bnJldi54bWxQSwUGAAAAAAQABADzAAAAIQUAAAAA&#13;&#10;" strokecolor="white [3212]" strokeweight="1.5pt">
                <v:stroke joinstyle="miter"/>
              </v:line>
            </w:pict>
          </mc:Fallback>
        </mc:AlternateContent>
      </w:r>
      <w:r w:rsidR="00724B76">
        <w:rPr>
          <w:noProof/>
          <w:lang w:val="en-US"/>
        </w:rPr>
        <mc:AlternateContent>
          <mc:Choice Requires="wps">
            <w:drawing>
              <wp:anchor distT="0" distB="0" distL="114300" distR="114300" simplePos="0" relativeHeight="251662336" behindDoc="0" locked="0" layoutInCell="1" allowOverlap="1" wp14:anchorId="267A6AFF" wp14:editId="41677ABA">
                <wp:simplePos x="0" y="0"/>
                <wp:positionH relativeFrom="column">
                  <wp:posOffset>-371475</wp:posOffset>
                </wp:positionH>
                <wp:positionV relativeFrom="paragraph">
                  <wp:posOffset>263525</wp:posOffset>
                </wp:positionV>
                <wp:extent cx="10096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1009650" cy="952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62FB7"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5pt,20.75pt" to="50.2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Bj9wQEAAOEDAAAOAAAAZHJzL2Uyb0RvYy54bWysU01v2zAMvQ/YfxB0X+ykSLEacXpo0V2G&#13;&#10;rdjXXZGpWIAkCpIWO/9+lOw4xTagwLALYUl8j3yP9O5+tIadIESNruXrVc0ZOImddseWf//29O49&#13;&#10;ZzEJ1wmDDlp+hsjv92/f7AbfwAZ7NB0ERiQuNoNveZ+Sb6oqyh6siCv04OhRYbAi0TEcqy6Igdit&#13;&#10;qTZ1fVsNGDofUEKMdPs4PfJ94VcKZPqsVITETMupt1RiKPGQY7XfieYYhO+1nNsQ/9CFFdpR0YXq&#13;&#10;USTBfgb9B5XVMmBElVYSbYVKaQlFA6lZ17+p+doLD0ULmRP9YlP8f7Ty0+nBPQeyYfCxif45ZBWj&#13;&#10;CpYpo/0PmmnRRZ2ysdh2XmyDMTFJl+u6vrvdkruS3u62m212tZpYMpsPMX0AtCx/tNxol0WJRpw+&#13;&#10;xjSlXlLytXE5RjS6e9LGlENeB3gwgZ0EDfJwXM8lXmRRwYysrjrKVzobmFi/gGK6o35vSvWyYldO&#13;&#10;ISW4dDPzGkfZGaaogwVYvw6c8zMUyvot4M3r4AVRKqNLC9hqh+FvBGm8WKGm/IsDk+5swQG7c5lw&#13;&#10;sYb2qAxn3vm8qC/PBX79M/e/AAAA//8DAFBLAwQUAAYACAAAACEALXNo+eAAAAAOAQAADwAAAGRy&#13;&#10;cy9kb3ducmV2LnhtbExPy07DMBC8I/EP1iJxa+0Wiqo0TlWKKnFASIR+gBMvcSBeR7HbpH/P9gSX&#13;&#10;fc7OzuTbyXfijENsA2lYzBUIpDrYlhoNx8/DbA0iJkPWdIFQwwUjbIvbm9xkNoz0gecyNYJJKGZG&#13;&#10;g0upz6SMtUNv4jz0SLz7CoM3iduhkXYwI5P7Ti6VepLetMQfnOlx77D+KU9ew+t3kMfa791ueXju&#13;&#10;q/fx8jaUpdb3d9PLhsNuAyLhlP4u4OqB9UPBwqpwIhtFp2G2Wq8YquFxwfkKUIqLigcPCmSRy/82&#13;&#10;il8AAAD//wMAUEsBAi0AFAAGAAgAAAAhALaDOJL+AAAA4QEAABMAAAAAAAAAAAAAAAAAAAAAAFtD&#13;&#10;b250ZW50X1R5cGVzXS54bWxQSwECLQAUAAYACAAAACEAOP0h/9YAAACUAQAACwAAAAAAAAAAAAAA&#13;&#10;AAAvAQAAX3JlbHMvLnJlbHNQSwECLQAUAAYACAAAACEA3jAY/cEBAADhAwAADgAAAAAAAAAAAAAA&#13;&#10;AAAuAgAAZHJzL2Uyb0RvYy54bWxQSwECLQAUAAYACAAAACEALXNo+eAAAAAOAQAADwAAAAAAAAAA&#13;&#10;AAAAAAAbBAAAZHJzL2Rvd25yZXYueG1sUEsFBgAAAAAEAAQA8wAAACgFAAAAAA==&#13;&#10;" strokecolor="white [3212]" strokeweight="1.5pt">
                <v:stroke joinstyle="miter"/>
              </v:line>
            </w:pict>
          </mc:Fallback>
        </mc:AlternateContent>
      </w:r>
      <w:r w:rsidR="00B710F7">
        <w:rPr>
          <w:noProof/>
          <w:lang w:val="en-US"/>
        </w:rPr>
        <mc:AlternateContent>
          <mc:Choice Requires="wps">
            <w:drawing>
              <wp:anchor distT="0" distB="0" distL="114300" distR="114300" simplePos="0" relativeHeight="251680768" behindDoc="0" locked="0" layoutInCell="1" allowOverlap="1" wp14:anchorId="39DBFB60" wp14:editId="4747687E">
                <wp:simplePos x="0" y="0"/>
                <wp:positionH relativeFrom="column">
                  <wp:posOffset>2872596</wp:posOffset>
                </wp:positionH>
                <wp:positionV relativeFrom="paragraph">
                  <wp:posOffset>287955</wp:posOffset>
                </wp:positionV>
                <wp:extent cx="8627" cy="250513"/>
                <wp:effectExtent l="0" t="0" r="29845" b="35560"/>
                <wp:wrapNone/>
                <wp:docPr id="21" name="Straight Connector 21"/>
                <wp:cNvGraphicFramePr/>
                <a:graphic xmlns:a="http://schemas.openxmlformats.org/drawingml/2006/main">
                  <a:graphicData uri="http://schemas.microsoft.com/office/word/2010/wordprocessingShape">
                    <wps:wsp>
                      <wps:cNvCnPr/>
                      <wps:spPr>
                        <a:xfrm>
                          <a:off x="0" y="0"/>
                          <a:ext cx="8627" cy="250513"/>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D9F4B"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2pt,22.65pt" to="226.9pt,4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q6LuQEAANYDAAAOAAAAZHJzL2Uyb0RvYy54bWysU8tu2zAQvBfIPxC8x5IVJA0EyzkkSC9F&#13;&#10;G7TNB9DU0iJAcgmSteS/75Ky5aAtEKDoZcXHzuzscLV5mKxhBwhRo+v4elVzBk5ir92+468/nq/v&#13;&#10;OYtJuF4YdNDxI0T+sL36sBl9Cw0OaHoIjEhcbEff8SEl31ZVlANYEVfowdGlwmBFom3YV30QI7Fb&#13;&#10;UzV1fVeNGHofUEKMdPo0X/Jt4VcKZPqqVITETMdJWyoxlLjLsdpuRLsPwg9anmSIf1BhhXZUdKF6&#13;&#10;Ekmwn0H/QWW1DBhRpZVEW6FSWkLpgbpZ1791830QHkovZE70i03x/9HKL4dH9xLIhtHHNvqXkLuY&#13;&#10;VLD5S/rYVMw6LmbBlJikw/u75iNnki6a2/p2fZOtrC5QH2L6BGhZXnTcaJc7Ea04fI5pTj2n5GPj&#13;&#10;coxodP+sjSmbPAPwaAI7CHq93X59KvEmiwpmZHURX1bpaGBm/QaK6Z7k3pTqZa4unEJKcOks3TjK&#13;&#10;zjBFChZg/T7wlJ+hUGZuATfvgxdEqYwuLWCrHYa/EaTpbIWa888OzH1nC3bYH8uzFmtoeMrjnAY9&#13;&#10;T+fbfYFffsftLwAAAP//AwBQSwMEFAAGAAgAAAAhAJ/AQN/gAAAADgEAAA8AAABkcnMvZG93bnJl&#13;&#10;di54bWxMT8tOwzAQvCPxD9YicaNOS6iiNE5VgYATB1ou3Nx4cdLG6yh2k5SvZ3sql31oZ2ZnivXk&#13;&#10;WjFgHxpPCuazBARS5U1DVsHX7vUhAxGiJqNbT6jgjAHW5e1NoXPjR/rEYRutYBEKuVZQx9jlUoaq&#13;&#10;RqfDzHdIfPvxvdOR195K0+uRxV0rF0mylE43xB9q3eFzjdVxe3JsAyt7HmOXLTfD2/fh90gfdveu&#13;&#10;1P3d9LLislmBiDjFKwMuGZgIJRvb+xOZIFoF6dMiZehleATBAO4caK8gSzOQZSH/xyj/AAAA//8D&#13;&#10;AFBLAQItABQABgAIAAAAIQC2gziS/gAAAOEBAAATAAAAAAAAAAAAAAAAAAAAAABbQ29udGVudF9U&#13;&#10;eXBlc10ueG1sUEsBAi0AFAAGAAgAAAAhADj9If/WAAAAlAEAAAsAAAAAAAAAAAAAAAAALwEAAF9y&#13;&#10;ZWxzLy5yZWxzUEsBAi0AFAAGAAgAAAAhAOkOrou5AQAA1gMAAA4AAAAAAAAAAAAAAAAALgIAAGRy&#13;&#10;cy9lMm9Eb2MueG1sUEsBAi0AFAAGAAgAAAAhAJ/AQN/gAAAADgEAAA8AAAAAAAAAAAAAAAAAEwQA&#13;&#10;AGRycy9kb3ducmV2LnhtbFBLBQYAAAAABAAEAPMAAAAgBQAAAAA=&#13;&#10;" strokecolor="white [3212]" strokeweight="1.5pt">
                <v:stroke joinstyle="miter"/>
              </v:line>
            </w:pict>
          </mc:Fallback>
        </mc:AlternateContent>
      </w:r>
      <w:r w:rsidR="00B710F7">
        <w:rPr>
          <w:noProof/>
          <w:lang w:val="en-US"/>
        </w:rPr>
        <mc:AlternateContent>
          <mc:Choice Requires="wps">
            <w:drawing>
              <wp:anchor distT="0" distB="0" distL="114300" distR="114300" simplePos="0" relativeHeight="251682816" behindDoc="0" locked="0" layoutInCell="1" allowOverlap="1" wp14:anchorId="198082B7" wp14:editId="72237142">
                <wp:simplePos x="0" y="0"/>
                <wp:positionH relativeFrom="column">
                  <wp:posOffset>5123923</wp:posOffset>
                </wp:positionH>
                <wp:positionV relativeFrom="paragraph">
                  <wp:posOffset>297324</wp:posOffset>
                </wp:positionV>
                <wp:extent cx="168" cy="181154"/>
                <wp:effectExtent l="0" t="0" r="19050" b="9525"/>
                <wp:wrapNone/>
                <wp:docPr id="22" name="Straight Connector 22"/>
                <wp:cNvGraphicFramePr/>
                <a:graphic xmlns:a="http://schemas.openxmlformats.org/drawingml/2006/main">
                  <a:graphicData uri="http://schemas.microsoft.com/office/word/2010/wordprocessingShape">
                    <wps:wsp>
                      <wps:cNvCnPr/>
                      <wps:spPr>
                        <a:xfrm flipV="1">
                          <a:off x="0" y="0"/>
                          <a:ext cx="168" cy="181154"/>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6E062" id="Straight Connector 22"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45pt,23.4pt" to="403.45pt,3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uWUUvwEAAN8DAAAOAAAAZHJzL2Uyb0RvYy54bWysU01r3DAQvRf6H4TuWdmbNgSz3hwS0ktJ&#13;&#10;QtvkrpVHa4G+kNS19993JHu9oSkESi7CGs17M+/NeHMzGk0OEKJytqX1qqIErHCdsvuWPv+6v7im&#13;&#10;JCZuO66dhZYeIdKb7edPm8E3sHa90x0EgiQ2NoNvaZ+SbxiLogfD48p5sPgoXTA84TXsWRf4gOxG&#13;&#10;s3VVXbHBhc4HJyBGjN5Nj3Rb+KUEkR6ljJCIbin2lsoZyrnLJ9tueLMP3PdKzG3w/+jCcGWx6EJ1&#13;&#10;xxMnv4N6Q2WUCC46mVbCGeakVAKKBlRTV3+p+dlzD0ULmhP9YlP8OFrxcLi1TwFtGHxson8KWcUo&#13;&#10;gyFSK/+CMy26sFMyFtuOi20wJiIwWF/hkAXG6+u6/vole8omjszlQ0zfwBmSP1qqlc2SeMMP32Oa&#13;&#10;Uk8pOaxtPqPTqrtXWpdLXga41YEcOI5xt6/nEq+ysGBGsrOK8pWOGibWHyCJ6rDby1K9LNiZkwsB&#13;&#10;Nl3OvNpidoZJ7GABVu8D5/wMhbJ8C3j9PnhBlMrOpgVslHXhXwRpPFkhp/yTA5PubMHOdccy32IN&#13;&#10;blEZzrzxeU1f3wv8/F9u/wAAAP//AwBQSwMEFAAGAAgAAAAhAKYCb8LiAAAADgEAAA8AAABkcnMv&#13;&#10;ZG93bnJldi54bWxMj8FOwzAMhu9IvENkJG4sZUA3uqbTGJrEASHR7QHSxjSFxqmabO3eHiMOcLFk&#13;&#10;+/fv/8vXk+vECYfQelJwO0tAINXetNQoOOx3N0sQIWoyuvOECs4YYF1cXuQ6M36kdzyVsRFsQiHT&#13;&#10;CmyMfSZlqC06HWa+R+Ldhx+cjtwOjTSDHtncdXKeJKl0uiX+YHWPW4v1V3l0Cl4+vTzUbms3891T&#13;&#10;X72N59ehLJW6vpqeV1w2KxARp/h3AT8MnB8KDlb5I5kgOgXLJH1kqYL7lDlY8DuoFCwe7kAWufyP&#13;&#10;UXwDAAD//wMAUEsBAi0AFAAGAAgAAAAhALaDOJL+AAAA4QEAABMAAAAAAAAAAAAAAAAAAAAAAFtD&#13;&#10;b250ZW50X1R5cGVzXS54bWxQSwECLQAUAAYACAAAACEAOP0h/9YAAACUAQAACwAAAAAAAAAAAAAA&#13;&#10;AAAvAQAAX3JlbHMvLnJlbHNQSwECLQAUAAYACAAAACEALLllFL8BAADfAwAADgAAAAAAAAAAAAAA&#13;&#10;AAAuAgAAZHJzL2Uyb0RvYy54bWxQSwECLQAUAAYACAAAACEApgJvwuIAAAAOAQAADwAAAAAAAAAA&#13;&#10;AAAAAAAZBAAAZHJzL2Rvd25yZXYueG1sUEsFBgAAAAAEAAQA8wAAACgFAAAAAA==&#13;&#10;" strokecolor="white [3212]" strokeweight="1.5pt">
                <v:stroke joinstyle="miter"/>
              </v:line>
            </w:pict>
          </mc:Fallback>
        </mc:AlternateContent>
      </w:r>
      <w:r w:rsidR="00B710F7">
        <w:rPr>
          <w:noProof/>
          <w:lang w:val="en-US"/>
        </w:rPr>
        <mc:AlternateContent>
          <mc:Choice Requires="wps">
            <w:drawing>
              <wp:anchor distT="0" distB="0" distL="114300" distR="114300" simplePos="0" relativeHeight="251678720" behindDoc="0" locked="0" layoutInCell="1" allowOverlap="1" wp14:anchorId="54BCD574" wp14:editId="6B55B34E">
                <wp:simplePos x="0" y="0"/>
                <wp:positionH relativeFrom="column">
                  <wp:posOffset>4128267</wp:posOffset>
                </wp:positionH>
                <wp:positionV relativeFrom="paragraph">
                  <wp:posOffset>302559</wp:posOffset>
                </wp:positionV>
                <wp:extent cx="992038" cy="0"/>
                <wp:effectExtent l="0" t="0" r="36830" b="19050"/>
                <wp:wrapNone/>
                <wp:docPr id="20" name="Straight Connector 20"/>
                <wp:cNvGraphicFramePr/>
                <a:graphic xmlns:a="http://schemas.openxmlformats.org/drawingml/2006/main">
                  <a:graphicData uri="http://schemas.microsoft.com/office/word/2010/wordprocessingShape">
                    <wps:wsp>
                      <wps:cNvCnPr/>
                      <wps:spPr>
                        <a:xfrm flipV="1">
                          <a:off x="0" y="0"/>
                          <a:ext cx="992038" cy="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3DCC6" id="Straight Connector 20"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05pt,23.8pt" to="403.15pt,2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ZRgivgEAAN0DAAAOAAAAZHJzL2Uyb0RvYy54bWysU01v2zAMvQ/YfxB0b+wkwLAacXpo0V6G&#13;&#10;tdhH74pMxQIkUZC02Pn3peTEKdYCBYZdBFPie+R7pDc3ozXsACFqdC1fLmrOwEnstNu3/Pev+6uv&#13;&#10;nMUkXCcMOmj5ESK/2X7+tBl8Ayvs0XQQGJG42Ay+5X1KvqmqKHuwIi7Qg6NHhcGKRGHYV10QA7Fb&#13;&#10;U63q+ks1YOh8QAkx0u3d9Mi3hV8pkOlRqQiJmZZTb6mcoZy7fFbbjWj2Qfhey1Mb4h+6sEI7KjpT&#13;&#10;3Ykk2J+g31BZLQNGVGkh0VaolJZQNJCaZf2Xmp+98FC0kDnRzzbF/0crvx9u3VMgGwYfm+ifQlYx&#13;&#10;qmCZMto/00yLLuqUjcW242wbjIlJury+XtVrmrM8P1UTQ2byIaYHQMvyR8uNdlmQaMThW0xUlVLP&#13;&#10;KfnauHxGNLq718aUIK8C3JrADoKGuNsv89AI9yqLooysLhrKVzoamFh/gGK6o17XpXpZrwunkBJc&#13;&#10;Wp94jaPsDFPUwQysPwae8jMUyurN4NXH4BlRKqNLM9hqh+E9gjSerVBT/tmBSXe2YIfdsUy3WEM7&#13;&#10;VJw77Xte0tdxgV/+yu0LAAAA//8DAFBLAwQUAAYACAAAACEA5mtKlOEAAAAOAQAADwAAAGRycy9k&#13;&#10;b3ducmV2LnhtbExPy07DMBC8I/EP1iJxo3YLhCqNU5WiShwQEqEf4MQmThuvI9tt0r9nEQe4rLQ7&#13;&#10;s/Mo1pPr2dmE2HmUMJ8JYAYbrztsJew/d3dLYDEp1Kr3aCRcTIR1eX1VqFz7ET/MuUotIxGMuZJg&#13;&#10;UxpyzmNjjVNx5geDhH354FSiNbRcBzWSuOv5QoiMO9UhOVg1mK01zbE6OQmvB8/3jdvazWL3PNTv&#13;&#10;4+UtVJWUtzfTy4rGZgUsmSn9fcBPB8oPJQWr/Ql1ZL2E7FHMiSrh4SkDRoSlyO6B1b8HXhb8f43y&#13;&#10;GwAA//8DAFBLAQItABQABgAIAAAAIQC2gziS/gAAAOEBAAATAAAAAAAAAAAAAAAAAAAAAABbQ29u&#13;&#10;dGVudF9UeXBlc10ueG1sUEsBAi0AFAAGAAgAAAAhADj9If/WAAAAlAEAAAsAAAAAAAAAAAAAAAAA&#13;&#10;LwEAAF9yZWxzLy5yZWxzUEsBAi0AFAAGAAgAAAAhAIZlGCK+AQAA3QMAAA4AAAAAAAAAAAAAAAAA&#13;&#10;LgIAAGRycy9lMm9Eb2MueG1sUEsBAi0AFAAGAAgAAAAhAOZrSpThAAAADgEAAA8AAAAAAAAAAAAA&#13;&#10;AAAAGAQAAGRycy9kb3ducmV2LnhtbFBLBQYAAAAABAAEAPMAAAAmBQAAAAA=&#13;&#10;" strokecolor="white [3212]" strokeweight="1.5pt">
                <v:stroke joinstyle="miter"/>
              </v:line>
            </w:pict>
          </mc:Fallback>
        </mc:AlternateContent>
      </w:r>
      <w:r w:rsidR="00B710F7">
        <w:rPr>
          <w:noProof/>
          <w:lang w:val="en-US"/>
        </w:rPr>
        <mc:AlternateContent>
          <mc:Choice Requires="wps">
            <w:drawing>
              <wp:anchor distT="0" distB="0" distL="114300" distR="114300" simplePos="0" relativeHeight="251676672" behindDoc="0" locked="0" layoutInCell="1" allowOverlap="1" wp14:anchorId="51CCB451" wp14:editId="352E605E">
                <wp:simplePos x="0" y="0"/>
                <wp:positionH relativeFrom="column">
                  <wp:posOffset>1897811</wp:posOffset>
                </wp:positionH>
                <wp:positionV relativeFrom="paragraph">
                  <wp:posOffset>305735</wp:posOffset>
                </wp:positionV>
                <wp:extent cx="992038" cy="0"/>
                <wp:effectExtent l="0" t="0" r="36830" b="19050"/>
                <wp:wrapNone/>
                <wp:docPr id="19" name="Straight Connector 19"/>
                <wp:cNvGraphicFramePr/>
                <a:graphic xmlns:a="http://schemas.openxmlformats.org/drawingml/2006/main">
                  <a:graphicData uri="http://schemas.microsoft.com/office/word/2010/wordprocessingShape">
                    <wps:wsp>
                      <wps:cNvCnPr/>
                      <wps:spPr>
                        <a:xfrm flipV="1">
                          <a:off x="0" y="0"/>
                          <a:ext cx="992038" cy="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B4E4E" id="Straight Connector 1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45pt,24.05pt" to="227.55pt,2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ZRgivgEAAN0DAAAOAAAAZHJzL2Uyb0RvYy54bWysU01v2zAMvQ/YfxB0b+wkwLAacXpo0V6G&#13;&#10;tdhH74pMxQIkUZC02Pn3peTEKdYCBYZdBFPie+R7pDc3ozXsACFqdC1fLmrOwEnstNu3/Pev+6uv&#13;&#10;nMUkXCcMOmj5ESK/2X7+tBl8Ayvs0XQQGJG42Ay+5X1KvqmqKHuwIi7Qg6NHhcGKRGHYV10QA7Fb&#13;&#10;U63q+ks1YOh8QAkx0u3d9Mi3hV8pkOlRqQiJmZZTb6mcoZy7fFbbjWj2Qfhey1Mb4h+6sEI7KjpT&#13;&#10;3Ykk2J+g31BZLQNGVGkh0VaolJZQNJCaZf2Xmp+98FC0kDnRzzbF/0crvx9u3VMgGwYfm+ifQlYx&#13;&#10;qmCZMto/00yLLuqUjcW242wbjIlJury+XtVrmrM8P1UTQ2byIaYHQMvyR8uNdlmQaMThW0xUlVLP&#13;&#10;KfnauHxGNLq718aUIK8C3JrADoKGuNsv89AI9yqLooysLhrKVzoamFh/gGK6o17XpXpZrwunkBJc&#13;&#10;Wp94jaPsDFPUwQysPwae8jMUyurN4NXH4BlRKqNLM9hqh+E9gjSerVBT/tmBSXe2YIfdsUy3WEM7&#13;&#10;VJw77Xte0tdxgV/+yu0LAAAA//8DAFBLAwQUAAYACAAAACEAAWgvsOEAAAAOAQAADwAAAGRycy9k&#13;&#10;b3ducmV2LnhtbExPS07DMBDdI3EHa5DYUadRi9I0TlWKKrFASIQewImHOG1sR7bbpLdnEIuyGc3n&#13;&#10;zfsUm8n07II+dM4KmM8SYGgbpzrbCjh87Z8yYCFKq2TvLAq4YoBNeX9XyFy50X7ipYotIxIbcilA&#13;&#10;xzjknIdGo5Fh5ga0dPt23shIo2+58nIkctPzNEmeuZGdJQUtB9xpbE7V2Qh4Ozp+aMxOb9P9y1B/&#13;&#10;jNd3X1VCPD5Mr2sq2zWwiFO8fcBvBvIPJRmr3dmqwHoB6SpbEVTAIpsDI8BiuaSm/lvwsuD/Y5Q/&#13;&#10;AAAA//8DAFBLAQItABQABgAIAAAAIQC2gziS/gAAAOEBAAATAAAAAAAAAAAAAAAAAAAAAABbQ29u&#13;&#10;dGVudF9UeXBlc10ueG1sUEsBAi0AFAAGAAgAAAAhADj9If/WAAAAlAEAAAsAAAAAAAAAAAAAAAAA&#13;&#10;LwEAAF9yZWxzLy5yZWxzUEsBAi0AFAAGAAgAAAAhAIZlGCK+AQAA3QMAAA4AAAAAAAAAAAAAAAAA&#13;&#10;LgIAAGRycy9lMm9Eb2MueG1sUEsBAi0AFAAGAAgAAAAhAAFoL7DhAAAADgEAAA8AAAAAAAAAAAAA&#13;&#10;AAAAGAQAAGRycy9kb3ducmV2LnhtbFBLBQYAAAAABAAEAPMAAAAmBQAAAAA=&#13;&#10;" strokecolor="white [3212]" strokeweight="1.5pt">
                <v:stroke joinstyle="miter"/>
              </v:line>
            </w:pict>
          </mc:Fallback>
        </mc:AlternateContent>
      </w:r>
      <w:r w:rsidR="00B710F7">
        <w:rPr>
          <w:noProof/>
          <w:lang w:val="en-US"/>
        </w:rPr>
        <mc:AlternateContent>
          <mc:Choice Requires="wps">
            <w:drawing>
              <wp:anchor distT="0" distB="0" distL="114300" distR="114300" simplePos="0" relativeHeight="251672576" behindDoc="0" locked="0" layoutInCell="1" allowOverlap="1" wp14:anchorId="4F33C0ED" wp14:editId="0F7D2894">
                <wp:simplePos x="0" y="0"/>
                <wp:positionH relativeFrom="column">
                  <wp:posOffset>4106173</wp:posOffset>
                </wp:positionH>
                <wp:positionV relativeFrom="paragraph">
                  <wp:posOffset>297324</wp:posOffset>
                </wp:positionV>
                <wp:extent cx="25879" cy="1775891"/>
                <wp:effectExtent l="0" t="0" r="31750" b="34290"/>
                <wp:wrapNone/>
                <wp:docPr id="17" name="Straight Connector 17"/>
                <wp:cNvGraphicFramePr/>
                <a:graphic xmlns:a="http://schemas.openxmlformats.org/drawingml/2006/main">
                  <a:graphicData uri="http://schemas.microsoft.com/office/word/2010/wordprocessingShape">
                    <wps:wsp>
                      <wps:cNvCnPr/>
                      <wps:spPr>
                        <a:xfrm flipH="1">
                          <a:off x="0" y="0"/>
                          <a:ext cx="25879" cy="1775891"/>
                        </a:xfrm>
                        <a:prstGeom prst="line">
                          <a:avLst/>
                        </a:prstGeom>
                        <a:ln>
                          <a:solidFill>
                            <a:schemeClr val="bg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003AFC" id="Straight Connector 1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3pt,23.4pt" to="325.35pt,16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72TwgEAAOIDAAAOAAAAZHJzL2Uyb0RvYy54bWysU8tu2zAQvBfIPxC815RdpHYEyzkkSHII&#13;&#10;2qBpP4CmlhYBvkCylvz3XVKWHLQFAhS9LERyZ3ZndrW9HYwmRwhROdvQ5aKiBKxwrbKHhv74/vBx&#13;&#10;Q0lM3LZcOwsNPUGkt7urD9ve17ByndMtBIIkNta9b2iXkq8Zi6IDw+PCebD4KF0wPOExHFgbeI/s&#13;&#10;RrNVVX1mvQutD05AjHh7Pz7SXeGXEkT6KmWERHRDsbdUYihxnyPbbXl9CNx3Spzb4P/QheHKYtGZ&#13;&#10;6p4nTn4G9QeVUSK46GRaCGeYk1IJKBpQzbL6Tc1rxz0ULWhO9LNN8f/Rii/HO/sS0Ibexzr6l5BV&#13;&#10;DDIYIrXyTzjTogs7JUOx7TTbBkMiAi9X15v1DSUCX5br9fXmZpltZSNNpvMhpkdwhuSPhmplsype&#13;&#10;8+NzTGPqlJKvtc0xOq3aB6V1OeR9gDsdyJHjJPeHqcSbLCyYkewipHylk4aR9RtIolps+FOpXnbs&#13;&#10;wsmFAJsmXm0xO8MkdjADq/eB5/wMhbJ/M3j1PnhGlMrOphlslHXhbwRpmFqWY/7kwKg7W7B37amM&#13;&#10;uFiDi1SGc176vKlvzwV++TV3vwAAAP//AwBQSwMEFAAGAAgAAAAhAKQbuQfkAAAADwEAAA8AAABk&#13;&#10;cnMvZG93bnJldi54bWxMj8FOwzAQRO9I/IO1SNyoQ2gNSrOpSlElDqgSoR/gxCYOxHZku0369ywn&#13;&#10;uKy02pnZeeVmtgM76xB77xDuFxkw7VqvetchHD/2d0/AYpJOycE7jXDRETbV9VUpC+Un967PdeoY&#13;&#10;hbhYSAST0lhwHlujrYwLP2pHt08frEy0ho6rICcKtwPPs0xwK3tHH4wc9c7o9rs+WYTXL8+Prd2Z&#13;&#10;bb5/HpvDdHkLdY14ezO/rGls18CSntOfA34ZqD9UVKzxJ6ciGxDEUgiSIiwFcZBArLJHYA3CQy5W&#13;&#10;wKuS/+eofgAAAP//AwBQSwECLQAUAAYACAAAACEAtoM4kv4AAADhAQAAEwAAAAAAAAAAAAAAAAAA&#13;&#10;AAAAW0NvbnRlbnRfVHlwZXNdLnhtbFBLAQItABQABgAIAAAAIQA4/SH/1gAAAJQBAAALAAAAAAAA&#13;&#10;AAAAAAAAAC8BAABfcmVscy8ucmVsc1BLAQItABQABgAIAAAAIQAgv72TwgEAAOIDAAAOAAAAAAAA&#13;&#10;AAAAAAAAAC4CAABkcnMvZTJvRG9jLnhtbFBLAQItABQABgAIAAAAIQCkG7kH5AAAAA8BAAAPAAAA&#13;&#10;AAAAAAAAAAAAABwEAABkcnMvZG93bnJldi54bWxQSwUGAAAAAAQABADzAAAALQUAAAAA&#13;&#10;" strokecolor="white [3212]" strokeweight="1.5pt">
                <v:stroke joinstyle="miter"/>
              </v:line>
            </w:pict>
          </mc:Fallback>
        </mc:AlternateContent>
      </w:r>
      <w:r w:rsidR="00ED695D">
        <w:rPr>
          <w:noProof/>
          <w:lang w:val="en-US"/>
        </w:rPr>
        <mc:AlternateContent>
          <mc:Choice Requires="wps">
            <w:drawing>
              <wp:anchor distT="0" distB="0" distL="114300" distR="114300" simplePos="0" relativeHeight="251669504" behindDoc="0" locked="0" layoutInCell="1" allowOverlap="1" wp14:anchorId="4F8A7F7F" wp14:editId="0F49FACA">
                <wp:simplePos x="0" y="0"/>
                <wp:positionH relativeFrom="column">
                  <wp:posOffset>1897440</wp:posOffset>
                </wp:positionH>
                <wp:positionV relativeFrom="paragraph">
                  <wp:posOffset>323203</wp:posOffset>
                </wp:positionV>
                <wp:extent cx="17624" cy="1707467"/>
                <wp:effectExtent l="0" t="0" r="20955" b="26670"/>
                <wp:wrapNone/>
                <wp:docPr id="14" name="Straight Connector 14"/>
                <wp:cNvGraphicFramePr/>
                <a:graphic xmlns:a="http://schemas.openxmlformats.org/drawingml/2006/main">
                  <a:graphicData uri="http://schemas.microsoft.com/office/word/2010/wordprocessingShape">
                    <wps:wsp>
                      <wps:cNvCnPr/>
                      <wps:spPr>
                        <a:xfrm flipH="1">
                          <a:off x="0" y="0"/>
                          <a:ext cx="17624" cy="1707467"/>
                        </a:xfrm>
                        <a:prstGeom prst="line">
                          <a:avLst/>
                        </a:prstGeom>
                        <a:ln>
                          <a:solidFill>
                            <a:schemeClr val="bg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802CC" id="Straight Connector 1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4pt,25.45pt" to="150.8pt,15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xFswgEAAOIDAAAOAAAAZHJzL2Uyb0RvYy54bWysU8tu2zAQvBfoPxC815ScwC4EyzkkSHoo&#13;&#10;2qBNPoCmlhYBvkCylvz3XVK2HCQFAhS5LERyZ3ZndrW5GY0mBwhROdvSelFRAla4Ttl9S5+f7r98&#13;&#10;pSQmbjuunYWWHiHSm+3nT5vBN7B0vdMdBIIkNjaDb2mfkm8Yi6IHw+PCebD4KF0wPOEx7FkX+IDs&#13;&#10;RrNlVa3Y4ELngxMQI97eTY90W/ilBJF+ShkhEd1S7C2VGErc5ci2G97sA/e9Eqc2+H90YbiyWHSm&#13;&#10;uuOJkz9BvaEySgQXnUwL4QxzUioBRQOqqatXan733EPRguZEP9sUP45W/Djc2seANgw+NtE/hqxi&#13;&#10;lMEQqZX/hjMturBTMhbbjrNtMCYi8LJer5bXlAh8qdfV+nq1zrayiSbT+RDTAzhD8kdLtbJZFW/4&#13;&#10;4XtMU+o5JV9rm2N0WnX3SutyyPsAtzqQA8dJ7vb1qcSLLCyYkewipHylo4aJ9RdIojps+KpULzt2&#13;&#10;4eRCgE1nXm0xO8MkdjADq/eBp/wMhbJ/M3j5PnhGlMrOphlslHXhXwRpPLcsp/yzA5PubMHOdccy&#13;&#10;4mINLlIZzmnp86a+PBf45dfc/gUAAP//AwBQSwMEFAAGAAgAAAAhAHOCiBTkAAAADwEAAA8AAABk&#13;&#10;cnMvZG93bnJldi54bWxMj8FOwzAMhu9IvENkJG4saRFT2zWdxtAkDgiJsgdIm9AUGqdqsrV7e8yJ&#13;&#10;XSxbtv//+8vt4gZ2NlPoPUpIVgKYwdbrHjsJx8/DQwYsRIVaDR6NhIsJsK1ub0pVaD/jhznXsWMk&#13;&#10;gqFQEmyMY8F5aK1xKqz8aJB2X35yKtI4dVxPaiZxN/BUiDV3qkdysGo0e2van/rkJLx+e35s3d7u&#13;&#10;0sPz2LzPl7eprqW8v1teNlR2G2DRLPH/A/4yED9UBNb4E+rABglpnhF/lPAkcmB08CiSNbCGmiTP&#13;&#10;gFclv85R/QIAAP//AwBQSwECLQAUAAYACAAAACEAtoM4kv4AAADhAQAAEwAAAAAAAAAAAAAAAAAA&#13;&#10;AAAAW0NvbnRlbnRfVHlwZXNdLnhtbFBLAQItABQABgAIAAAAIQA4/SH/1gAAAJQBAAALAAAAAAAA&#13;&#10;AAAAAAAAAC8BAABfcmVscy8ucmVsc1BLAQItABQABgAIAAAAIQDUixFswgEAAOIDAAAOAAAAAAAA&#13;&#10;AAAAAAAAAC4CAABkcnMvZTJvRG9jLnhtbFBLAQItABQABgAIAAAAIQBzgogU5AAAAA8BAAAPAAAA&#13;&#10;AAAAAAAAAAAAABwEAABkcnMvZG93bnJldi54bWxQSwUGAAAAAAQABADzAAAALQUAAAAA&#13;&#10;" strokecolor="white [3212]" strokeweight="1.5pt">
                <v:stroke joinstyle="miter"/>
              </v:line>
            </w:pict>
          </mc:Fallback>
        </mc:AlternateContent>
      </w:r>
      <w:bookmarkEnd w:id="43"/>
    </w:p>
    <w:p w14:paraId="4480F101" w14:textId="77777777" w:rsidR="00B65F88" w:rsidRDefault="00A9595D"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67808" behindDoc="0" locked="0" layoutInCell="1" allowOverlap="1" wp14:anchorId="2426CE15" wp14:editId="7FBCC607">
                <wp:simplePos x="0" y="0"/>
                <wp:positionH relativeFrom="column">
                  <wp:posOffset>163902</wp:posOffset>
                </wp:positionH>
                <wp:positionV relativeFrom="paragraph">
                  <wp:posOffset>367425</wp:posOffset>
                </wp:positionV>
                <wp:extent cx="1009290" cy="994410"/>
                <wp:effectExtent l="0" t="0" r="635" b="0"/>
                <wp:wrapNone/>
                <wp:docPr id="71" name="Text Box 71"/>
                <wp:cNvGraphicFramePr/>
                <a:graphic xmlns:a="http://schemas.openxmlformats.org/drawingml/2006/main">
                  <a:graphicData uri="http://schemas.microsoft.com/office/word/2010/wordprocessingShape">
                    <wps:wsp>
                      <wps:cNvSpPr txBox="1"/>
                      <wps:spPr>
                        <a:xfrm>
                          <a:off x="0" y="0"/>
                          <a:ext cx="1009290" cy="99441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14:paraId="75231F03" w14:textId="77777777" w:rsidR="00DB705E" w:rsidRDefault="00DB705E" w:rsidP="006B6ABB">
                            <w:pPr>
                              <w:rPr>
                                <w:rFonts w:ascii="Arial" w:hAnsi="Arial" w:cs="Arial"/>
                                <w:b/>
                                <w:sz w:val="16"/>
                                <w:szCs w:val="16"/>
                                <w:u w:val="single"/>
                              </w:rPr>
                            </w:pPr>
                            <w:r w:rsidRPr="00A9595D">
                              <w:rPr>
                                <w:rFonts w:ascii="Arial" w:hAnsi="Arial" w:cs="Arial"/>
                                <w:b/>
                                <w:sz w:val="16"/>
                                <w:szCs w:val="16"/>
                                <w:u w:val="single"/>
                              </w:rPr>
                              <w:t>TOTAL ASSETS</w:t>
                            </w:r>
                          </w:p>
                          <w:p w14:paraId="5F69A1C3" w14:textId="77777777" w:rsidR="00DB705E" w:rsidRPr="00A9595D" w:rsidRDefault="00DB705E" w:rsidP="006B6ABB">
                            <w:pPr>
                              <w:rPr>
                                <w:rFonts w:ascii="Arial" w:hAnsi="Arial" w:cs="Arial"/>
                                <w:b/>
                                <w:sz w:val="18"/>
                                <w:szCs w:val="18"/>
                              </w:rPr>
                            </w:pPr>
                            <w:r w:rsidRPr="00A9595D">
                              <w:rPr>
                                <w:rFonts w:ascii="Arial" w:hAnsi="Arial" w:cs="Arial"/>
                                <w:b/>
                                <w:sz w:val="18"/>
                                <w:szCs w:val="18"/>
                              </w:rPr>
                              <w:t>2023-339,819m</w:t>
                            </w:r>
                          </w:p>
                          <w:p w14:paraId="726F906D" w14:textId="77777777" w:rsidR="00DB705E" w:rsidRPr="00A9595D" w:rsidRDefault="00DB705E" w:rsidP="006B6ABB">
                            <w:pPr>
                              <w:rPr>
                                <w:rFonts w:ascii="Arial" w:hAnsi="Arial" w:cs="Arial"/>
                                <w:b/>
                                <w:sz w:val="18"/>
                                <w:szCs w:val="18"/>
                              </w:rPr>
                            </w:pPr>
                            <w:r>
                              <w:rPr>
                                <w:rFonts w:ascii="Arial" w:hAnsi="Arial" w:cs="Arial"/>
                                <w:b/>
                                <w:sz w:val="18"/>
                                <w:szCs w:val="18"/>
                              </w:rPr>
                              <w:t>2022-</w:t>
                            </w:r>
                            <w:r w:rsidRPr="00A9595D">
                              <w:rPr>
                                <w:rFonts w:ascii="Arial" w:hAnsi="Arial" w:cs="Arial"/>
                                <w:b/>
                                <w:sz w:val="18"/>
                                <w:szCs w:val="18"/>
                              </w:rPr>
                              <w:t>313,731m</w:t>
                            </w:r>
                          </w:p>
                          <w:p w14:paraId="3D049697" w14:textId="77777777" w:rsidR="00DB705E" w:rsidRPr="00A9595D" w:rsidRDefault="00DB705E" w:rsidP="006B6ABB">
                            <w:pPr>
                              <w:rPr>
                                <w:rFonts w:ascii="Arial" w:hAnsi="Arial" w:cs="Arial"/>
                                <w:b/>
                                <w:sz w:val="18"/>
                                <w:szCs w:val="18"/>
                              </w:rPr>
                            </w:pPr>
                            <w:r w:rsidRPr="00A9595D">
                              <w:rPr>
                                <w:rFonts w:ascii="Arial" w:hAnsi="Arial" w:cs="Arial"/>
                                <w:b/>
                                <w:sz w:val="18"/>
                                <w:szCs w:val="18"/>
                              </w:rPr>
                              <w:t>2021-293,518m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26CE15" id="_x0000_t202" coordsize="21600,21600" o:spt="202" path="m,l,21600r21600,l21600,xe">
                <v:stroke joinstyle="miter"/>
                <v:path gradientshapeok="t" o:connecttype="rect"/>
              </v:shapetype>
              <v:shape id="Text Box 71" o:spid="_x0000_s1026" type="#_x0000_t202" style="position:absolute;margin-left:12.9pt;margin-top:28.95pt;width:79.45pt;height:78.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m5yXYgIAABsFAAAOAAAAZHJzL2Uyb0RvYy54bWysVN9v2jAQfp+0/8Hy+xpArBuIUDEqpklV&#13;&#10;W41OfTaODdEcn2cfJOyv39kJAXXVJk17cS6+399959lNUxl2UD6UYHM+vBpwpqyEorTbnH97Wr37&#13;&#10;yFlAYQthwKqcH1XgN/O3b2a1m6oR7MAUyjMKYsO0djnfIbpplgW5U5UIV+CUJaUGXwmkX7/NCi9q&#13;&#10;il6ZbDQYXGc1+MJ5kCoEur1tlXye4mutJD5oHRQyk3OqDdPp07mJZzafienWC7crZVeG+IcqKlFa&#13;&#10;StqHuhUo2N6Xv4WqSukhgMYrCVUGWpdSpR6om+HgRTfrnXAq9ULgBNfDFP5fWHl/WLtHz7D5BA0N&#13;&#10;MAJSuzANdBn7abSv4pcqZaQnCI89bKpBJqPTYDAZTUglSTeZjMfDhGt29nY+4GcFFYtCzj2NJaEl&#13;&#10;DncBKSOZnkxiMmPjaWFVGtNq4012ritJeDSqtf6qNCuLVH68SORRS+PZQdDYhZTK4nXsjPIYS9bR&#13;&#10;SlPw3nGUyvmjY2cfXVUiVu88/Ltz75Eyg8XeuSot+NcCFN/TMKhk3dqfEGj7jhBgs2m6eW2gONIY&#13;&#10;PbQMD06uSsL6TgR8FJ4oTeOhNcUHOrSBOufQSZztwP987T7aE9NIy1lNK5Lz8GMvvOLMfLHEwclw&#13;&#10;PI47lX7G7z+M6MdfajaXGruvlkDjGNKD4GQSoz2ak6g9VM+0zYuYlVTCSsqdczyJS2wXl14DqRaL&#13;&#10;ZERb5ATe2bWTMXSENzLpqXkW3nV0QyLqPZyWSUxfsK61jZ4WFnsEXSZKRoBbVDvgaQMTg7rXIq74&#13;&#10;5X+yOr9p818AAAD//wMAUEsDBBQABgAIAAAAIQA0uZKd4gAAAA4BAAAPAAAAZHJzL2Rvd25yZXYu&#13;&#10;eG1sTI/BTsMwDIbvSLxDZCRuLO3Usq1rOiEGJzQEhQu3rAlNReJUSbaVt593gosl65N/f3+9mZxl&#13;&#10;Rx3i4FFAPsuAaey8GrAX8PnxfLcEFpNEJa1HLeBXR9g011e1rJQ/4bs+tqlnFIKxkgJMSmPFeeyM&#13;&#10;djLO/KiR2LcPTiZaQ89VkCcKd5bPs+yeOzkgfTBy1I9Gdz/twQl4MoX5ar15fdm6ML7lO7tyMRfi&#13;&#10;9mbarmk8rIElPaW/C7h0IH9oSGzvD6giswLmJeknAeViBezCl8UC2J5AXpTAm5r/r9GcAQAA//8D&#13;&#10;AFBLAQItABQABgAIAAAAIQC2gziS/gAAAOEBAAATAAAAAAAAAAAAAAAAAAAAAABbQ29udGVudF9U&#13;&#10;eXBlc10ueG1sUEsBAi0AFAAGAAgAAAAhADj9If/WAAAAlAEAAAsAAAAAAAAAAAAAAAAALwEAAF9y&#13;&#10;ZWxzLy5yZWxzUEsBAi0AFAAGAAgAAAAhALGbnJdiAgAAGwUAAA4AAAAAAAAAAAAAAAAALgIAAGRy&#13;&#10;cy9lMm9Eb2MueG1sUEsBAi0AFAAGAAgAAAAhADS5kp3iAAAADgEAAA8AAAAAAAAAAAAAAAAAvAQA&#13;&#10;AGRycy9kb3ducmV2LnhtbFBLBQYAAAAABAAEAPMAAADLBQAAAAA=&#13;&#10;" fillcolor="#c2d685 [2169]" stroked="f" strokeweight=".5pt">
                <v:fill color2="#b5cd6c [2617]" rotate="t" colors="0 #cfdea9;.5 #c6d89c;1 #c0d689" focus="100%" type="gradient">
                  <o:fill v:ext="view" type="gradientUnscaled"/>
                </v:fill>
                <v:textbox>
                  <w:txbxContent>
                    <w:p w14:paraId="75231F03" w14:textId="77777777" w:rsidR="00DB705E" w:rsidRDefault="00DB705E" w:rsidP="006B6ABB">
                      <w:pPr>
                        <w:rPr>
                          <w:rFonts w:ascii="Arial" w:hAnsi="Arial" w:cs="Arial"/>
                          <w:b/>
                          <w:sz w:val="16"/>
                          <w:szCs w:val="16"/>
                          <w:u w:val="single"/>
                        </w:rPr>
                      </w:pPr>
                      <w:r w:rsidRPr="00A9595D">
                        <w:rPr>
                          <w:rFonts w:ascii="Arial" w:hAnsi="Arial" w:cs="Arial"/>
                          <w:b/>
                          <w:sz w:val="16"/>
                          <w:szCs w:val="16"/>
                          <w:u w:val="single"/>
                        </w:rPr>
                        <w:t>TOTAL ASSETS</w:t>
                      </w:r>
                    </w:p>
                    <w:p w14:paraId="5F69A1C3" w14:textId="77777777" w:rsidR="00DB705E" w:rsidRPr="00A9595D" w:rsidRDefault="00DB705E" w:rsidP="006B6ABB">
                      <w:pPr>
                        <w:rPr>
                          <w:rFonts w:ascii="Arial" w:hAnsi="Arial" w:cs="Arial"/>
                          <w:b/>
                          <w:sz w:val="18"/>
                          <w:szCs w:val="18"/>
                        </w:rPr>
                      </w:pPr>
                      <w:r w:rsidRPr="00A9595D">
                        <w:rPr>
                          <w:rFonts w:ascii="Arial" w:hAnsi="Arial" w:cs="Arial"/>
                          <w:b/>
                          <w:sz w:val="18"/>
                          <w:szCs w:val="18"/>
                        </w:rPr>
                        <w:t>2023-339,819m</w:t>
                      </w:r>
                    </w:p>
                    <w:p w14:paraId="726F906D" w14:textId="77777777" w:rsidR="00DB705E" w:rsidRPr="00A9595D" w:rsidRDefault="00DB705E" w:rsidP="006B6ABB">
                      <w:pPr>
                        <w:rPr>
                          <w:rFonts w:ascii="Arial" w:hAnsi="Arial" w:cs="Arial"/>
                          <w:b/>
                          <w:sz w:val="18"/>
                          <w:szCs w:val="18"/>
                        </w:rPr>
                      </w:pPr>
                      <w:r>
                        <w:rPr>
                          <w:rFonts w:ascii="Arial" w:hAnsi="Arial" w:cs="Arial"/>
                          <w:b/>
                          <w:sz w:val="18"/>
                          <w:szCs w:val="18"/>
                        </w:rPr>
                        <w:t>2022-</w:t>
                      </w:r>
                      <w:r w:rsidRPr="00A9595D">
                        <w:rPr>
                          <w:rFonts w:ascii="Arial" w:hAnsi="Arial" w:cs="Arial"/>
                          <w:b/>
                          <w:sz w:val="18"/>
                          <w:szCs w:val="18"/>
                        </w:rPr>
                        <w:t>313,731m</w:t>
                      </w:r>
                    </w:p>
                    <w:p w14:paraId="3D049697" w14:textId="77777777" w:rsidR="00DB705E" w:rsidRPr="00A9595D" w:rsidRDefault="00DB705E" w:rsidP="006B6ABB">
                      <w:pPr>
                        <w:rPr>
                          <w:rFonts w:ascii="Arial" w:hAnsi="Arial" w:cs="Arial"/>
                          <w:b/>
                          <w:sz w:val="18"/>
                          <w:szCs w:val="18"/>
                        </w:rPr>
                      </w:pPr>
                      <w:r w:rsidRPr="00A9595D">
                        <w:rPr>
                          <w:rFonts w:ascii="Arial" w:hAnsi="Arial" w:cs="Arial"/>
                          <w:b/>
                          <w:sz w:val="18"/>
                          <w:szCs w:val="18"/>
                        </w:rPr>
                        <w:t>2021-293,518m</w:t>
                      </w:r>
                    </w:p>
                  </w:txbxContent>
                </v:textbox>
              </v:shape>
            </w:pict>
          </mc:Fallback>
        </mc:AlternateContent>
      </w:r>
      <w:r w:rsidR="006B6ABB">
        <w:rPr>
          <w:noProof/>
          <w:lang w:val="en-US"/>
        </w:rPr>
        <mc:AlternateContent>
          <mc:Choice Requires="wps">
            <w:drawing>
              <wp:anchor distT="0" distB="0" distL="114300" distR="114300" simplePos="0" relativeHeight="251667456" behindDoc="0" locked="0" layoutInCell="1" allowOverlap="1" wp14:anchorId="080608E9" wp14:editId="6A908A9D">
                <wp:simplePos x="0" y="0"/>
                <wp:positionH relativeFrom="column">
                  <wp:posOffset>-189434</wp:posOffset>
                </wp:positionH>
                <wp:positionV relativeFrom="paragraph">
                  <wp:posOffset>191135</wp:posOffset>
                </wp:positionV>
                <wp:extent cx="1716405" cy="1560830"/>
                <wp:effectExtent l="0" t="0" r="17145" b="20320"/>
                <wp:wrapNone/>
                <wp:docPr id="12" name="Oval 12"/>
                <wp:cNvGraphicFramePr/>
                <a:graphic xmlns:a="http://schemas.openxmlformats.org/drawingml/2006/main">
                  <a:graphicData uri="http://schemas.microsoft.com/office/word/2010/wordprocessingShape">
                    <wps:wsp>
                      <wps:cNvSpPr/>
                      <wps:spPr>
                        <a:xfrm>
                          <a:off x="0" y="0"/>
                          <a:ext cx="1716405" cy="156083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E37AE5" id="Oval 12" o:spid="_x0000_s1026" style="position:absolute;margin-left:-14.9pt;margin-top:15.05pt;width:135.15pt;height:12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XiySgIAAPQEAAAOAAAAZHJzL2Uyb0RvYy54bWysVN9r2zAQfh/sfxB6XxxnSdqFOCW0dAxC&#13;&#10;W9aOPquy1IjJOu2kxMn++p0UxylrYWPsRb7T/f70necXu8ayrcJgwFW8HAw5U05Cbdxzxb89XH84&#13;&#10;5yxE4WphwamK71XgF4v37+atn6kRrMHWChklcWHW+oqvY/SzoghyrRoRBuCVI6MGbEQkFZ+LGkVL&#13;&#10;2RtbjIbDadEC1h5BqhDo9upg5IucX2sl463WQUVmK069xXxiPp/SWSzmYvaMwq+N7NoQ/9BFI4yj&#13;&#10;on2qKxEF26B5laoxEiGAjgMJTQFaG6nyDDRNOfxtmvu18CrPQuAE38MU/l9aebO993dIMLQ+zAKJ&#13;&#10;aYqdxiZ9qT+2y2Dte7DULjJJl+VZOR0PJ5xJspWT6fD8Y4azOIV7DPGzgoYloeLKWuNDGkjMxHYV&#13;&#10;IlUl76MXKaceshT3ViVn674qzUydquboTA91aZFtBT2skFK5OE2PSfmydwrTxto+cPTnwM4/hapM&#13;&#10;nT74L6r2EbkyuNgHN8YBvlW9/l52LeuD/xGBw9wJgieo93fIEA7EDV5eG8JyJUK8E0hMJU7T9sVb&#13;&#10;OrSFtuLQSZytAX++dZ/8iUBk5awl5lc8/NgIVJzZL46o9akcj9OqZGU8ORuRgi8tTy8tbtNcAr1B&#13;&#10;SXvuZRaTf7RHUSM0j7Sky1SVTMJJql1xGfGoXMbDRtKaS7VcZjdaDy/iyt17eXz1RJSH3aNA3xEq&#13;&#10;Ehdv4Lglr0h18E3v4WC5iaBNZtwJ1w5vWq1MnO43kHb3pZ69Tj+rxS8AAAD//wMAUEsDBBQABgAI&#13;&#10;AAAAIQCd2R176AAAAA8BAAAPAAAAZHJzL2Rvd25yZXYueG1sTI9NT8MwDIbvSPyHyEhcpi1Zxgbr&#13;&#10;mk58iK/DkBhD4pg1oS1rnKpJ1/LvMSe4WLZsv+/zpuvB1exo21B5VDCdCGAWc28qLBTs3u7HV8BC&#13;&#10;1Gh07dEq+LYB1tnpSaoT43t8tcdtLBiJYEi0gjLGJuE85KV1Okx8Y5F2n751OtLYFty0uidxV3Mp&#13;&#10;xII7XSE5lLqxt6XND9vOKXh6fDnsZl+dvBl9iPfnh95t+EgqdX423K2oXK+ARTvEvw/4zUD8kBHY&#13;&#10;3ndoAqsVjOWS+KOCmZgCowN5IebA9tRczpfAs5T/z5H9AAAA//8DAFBLAQItABQABgAIAAAAIQC2&#13;&#10;gziS/gAAAOEBAAATAAAAAAAAAAAAAAAAAAAAAABbQ29udGVudF9UeXBlc10ueG1sUEsBAi0AFAAG&#13;&#10;AAgAAAAhADj9If/WAAAAlAEAAAsAAAAAAAAAAAAAAAAALwEAAF9yZWxzLy5yZWxzUEsBAi0AFAAG&#13;&#10;AAgAAAAhAJQheLJKAgAA9AQAAA4AAAAAAAAAAAAAAAAALgIAAGRycy9lMm9Eb2MueG1sUEsBAi0A&#13;&#10;FAAGAAgAAAAhAJ3ZHXvoAAAADwEAAA8AAAAAAAAAAAAAAAAApAQAAGRycy9kb3ducmV2LnhtbFBL&#13;&#10;BQYAAAAABAAEAPMAAAC5BQAAAAA=&#13;&#10;" fillcolor="#c2d685 [2169]" strokecolor="#a5c249 [3209]" strokeweight=".5pt">
                <v:fill color2="#b5cd6c [2617]" rotate="t" colors="0 #cfdea9;.5 #c6d89c;1 #c0d689" focus="100%" type="gradient">
                  <o:fill v:ext="view" type="gradientUnscaled"/>
                </v:fill>
                <v:stroke joinstyle="miter"/>
              </v:oval>
            </w:pict>
          </mc:Fallback>
        </mc:AlternateContent>
      </w:r>
      <w:r w:rsidR="00AE5BCE">
        <w:rPr>
          <w:rFonts w:ascii="Arial" w:hAnsi="Arial" w:cs="Arial"/>
          <w:noProof/>
          <w:sz w:val="24"/>
          <w:szCs w:val="24"/>
          <w:lang w:val="en-US"/>
        </w:rPr>
        <mc:AlternateContent>
          <mc:Choice Requires="wps">
            <w:drawing>
              <wp:anchor distT="0" distB="0" distL="114300" distR="114300" simplePos="0" relativeHeight="251684864" behindDoc="0" locked="0" layoutInCell="1" allowOverlap="1" wp14:anchorId="46229D2D" wp14:editId="38F48FA7">
                <wp:simplePos x="0" y="0"/>
                <wp:positionH relativeFrom="margin">
                  <wp:posOffset>2127190</wp:posOffset>
                </wp:positionH>
                <wp:positionV relativeFrom="paragraph">
                  <wp:posOffset>316230</wp:posOffset>
                </wp:positionV>
                <wp:extent cx="1767840" cy="1440180"/>
                <wp:effectExtent l="0" t="0" r="22860" b="26670"/>
                <wp:wrapNone/>
                <wp:docPr id="23" name="Oval 23"/>
                <wp:cNvGraphicFramePr/>
                <a:graphic xmlns:a="http://schemas.openxmlformats.org/drawingml/2006/main">
                  <a:graphicData uri="http://schemas.microsoft.com/office/word/2010/wordprocessingShape">
                    <wps:wsp>
                      <wps:cNvSpPr/>
                      <wps:spPr>
                        <a:xfrm>
                          <a:off x="0" y="0"/>
                          <a:ext cx="1767840" cy="144018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265F0A" id="Oval 23" o:spid="_x0000_s1026" style="position:absolute;margin-left:167.5pt;margin-top:24.9pt;width:139.2pt;height:113.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8wkSAIAAPQEAAAOAAAAZHJzL2Uyb0RvYy54bWysVN9v2jAQfp+0/8Hy+xqCWOlQQ4WoOk1C&#13;&#10;bTU69dl1bLDm+LyzIbC/fmcTAlorbZr24vh8v7/7Ltc3u8ayrcJgwFW8vBhwppyE2rhVxb893X24&#13;&#10;4ixE4WphwamK71XgN9P3765bP1FDWIOtFTIK4sKk9RVfx+gnRRHkWjUiXIBXjpQasBGRRFwVNYqW&#13;&#10;oje2GA4Gl0ULWHsEqUKg19uDkk9zfK2VjA9aBxWZrTjVFvOJ+XxJZzG9FpMVCr82sitD/EMVjTCO&#13;&#10;kvahbkUUbIPmVajGSIQAOl5IaArQ2kiVe6BuysFv3SzXwqvcC4ETfA9T+H9h5f126R+RYGh9mAS6&#13;&#10;pi52Gpv0pfrYLoO178FSu8gkPZbjy/HViDCVpCtHo0F5leEsTu4eQ/ysoGHpUnFlrfEhNSQmYrsI&#13;&#10;kbKS9dGKhFMN+Rb3ViVj674qzUydsmbvTA81t8i2ggYrpFQuXqZhUrxsndy0sbZ3HP7ZsbNPripT&#13;&#10;p3f+i6y9R84MLvbOjXGAb2Wvv5ddyfpgf0Tg0HeC4AXq/SMyhANxg5d3hrBciBAfBRJTCX/avvhA&#13;&#10;h7bQVhy6G2drwJ9vvSd7IhBpOWuJ+RUPPzYCFWf2iyNqfUrDpFXJwujjeEgCnmtezjVu08yBZlDS&#13;&#10;nnuZr8k+2uNVIzTPtKSzlJVUwknKXXEZ8SjM42Ejac2lms2yGa2HF3Hhll4ep56I8rR7Fug7QkXi&#13;&#10;4j0ct+QVqQ62aR4OZpsI2mTGnXDt8KbVysTpfgNpd8/lbHX6WU1/AQAA//8DAFBLAwQUAAYACAAA&#13;&#10;ACEAcfhbXugAAAAPAQAADwAAAGRycy9kb3ducmV2LnhtbEyPT0+DQBDF7yZ+h82YeGnapVBRKUvj&#13;&#10;n1jtQRNrTTxuYQQsO0vYpeC3dzzpZZKXmXnv/dLVaBpxxM7VlhTMZwEIpNwWNZUKdm8P0ysQzmsq&#13;&#10;dGMJFXyjg1V2epLqpLADveJx60vBJuQSraDyvk2kdHmFRruZbZF492k7oz3LrpRFpwc2N40MgyCW&#13;&#10;RtfECZVu8a7C/LDtjYKnx5fDLvrqw9vJR/C+WQ/mWU5Cpc7Pxvslj5slCI+j//uAXwbuDxkX29ue&#13;&#10;CicaBVF0wUBeweKaOfggnkcLEHsF4WUcg8xS+Z8j+wEAAP//AwBQSwECLQAUAAYACAAAACEAtoM4&#13;&#10;kv4AAADhAQAAEwAAAAAAAAAAAAAAAAAAAAAAW0NvbnRlbnRfVHlwZXNdLnhtbFBLAQItABQABgAI&#13;&#10;AAAAIQA4/SH/1gAAAJQBAAALAAAAAAAAAAAAAAAAAC8BAABfcmVscy8ucmVsc1BLAQItABQABgAI&#13;&#10;AAAAIQAcd8wkSAIAAPQEAAAOAAAAAAAAAAAAAAAAAC4CAABkcnMvZTJvRG9jLnhtbFBLAQItABQA&#13;&#10;BgAIAAAAIQBx+Fte6AAAAA8BAAAPAAAAAAAAAAAAAAAAAKIEAABkcnMvZG93bnJldi54bWxQSwUG&#13;&#10;AAAAAAQABADzAAAAtwUAAAAA&#13;&#10;" fillcolor="#c2d685 [2169]" strokecolor="#a5c249 [3209]" strokeweight=".5pt">
                <v:fill color2="#b5cd6c [2617]" rotate="t" colors="0 #cfdea9;.5 #c6d89c;1 #c0d689" focus="100%" type="gradient">
                  <o:fill v:ext="view" type="gradientUnscaled"/>
                </v:fill>
                <v:stroke joinstyle="miter"/>
                <w10:wrap anchorx="margin"/>
              </v:oval>
            </w:pict>
          </mc:Fallback>
        </mc:AlternateContent>
      </w:r>
      <w:r w:rsidR="00724B76">
        <w:rPr>
          <w:noProof/>
          <w:lang w:val="en-US"/>
        </w:rPr>
        <mc:AlternateContent>
          <mc:Choice Requires="wps">
            <w:drawing>
              <wp:anchor distT="0" distB="0" distL="114300" distR="114300" simplePos="0" relativeHeight="251666432" behindDoc="0" locked="0" layoutInCell="1" allowOverlap="1" wp14:anchorId="1937DE60" wp14:editId="0F5AC126">
                <wp:simplePos x="0" y="0"/>
                <wp:positionH relativeFrom="column">
                  <wp:posOffset>638174</wp:posOffset>
                </wp:positionH>
                <wp:positionV relativeFrom="paragraph">
                  <wp:posOffset>46355</wp:posOffset>
                </wp:positionV>
                <wp:extent cx="0" cy="228600"/>
                <wp:effectExtent l="0" t="0" r="19050" b="19050"/>
                <wp:wrapNone/>
                <wp:docPr id="7" name="Straight Connector 7"/>
                <wp:cNvGraphicFramePr/>
                <a:graphic xmlns:a="http://schemas.openxmlformats.org/drawingml/2006/main">
                  <a:graphicData uri="http://schemas.microsoft.com/office/word/2010/wordprocessingShape">
                    <wps:wsp>
                      <wps:cNvCnPr/>
                      <wps:spPr>
                        <a:xfrm flipH="1">
                          <a:off x="0" y="0"/>
                          <a:ext cx="0" cy="22860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F63C3"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3.65pt" to="50.25pt,2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0XRbvQEAAN0DAAAOAAAAZHJzL2Uyb0RvYy54bWysU9tq3DAQfS/0H4Teu/Y6EIJZbx4S0j6E&#13;&#10;NvTyAVp5tBbohqSsvX/f0XjXG5pAIPRFWKM5Z+acGW9uJ2vYAWLS3nV8vao5Ayd9r92+439+P3y5&#13;&#10;4Sxl4XphvIOOHyHx2+3nT5sxtND4wZseIkMSl9oxdHzIObRVleQAVqSVD+DwUfloRcZr3Fd9FCOy&#13;&#10;W1M1dX1djT72IXoJKWH0fn7kW+JXCmT+oVSCzEzHsbdMZ6RzV85quxHtPoowaHlqQ3ygCyu0w6IL&#13;&#10;1b3Igj1H/YrKahl98iqvpLeVV0pLIA2oZl3/o+bXIAKQFjQnhcWm9P9o5ffDnXuKaMMYUpvCUywq&#13;&#10;JhUtU0aHbzhT0oWdsolsOy62wZSZnIMSo01zc12To9XMUJhCTPkreMvKR8eNdkWQaMXhMWWsiqnn&#13;&#10;lBI2rpzJG90/aGPoUlYB7kxkB4FD3O3XZWiIe5GFt4KsLhroKx8NzKw/QTHdY69XVJ3W68IppASX&#13;&#10;r068xmF2gSnsYAHW7wNP+QUKtHoLuHkfvCCosnd5AVvtfHyLIE9nK9Scf3Zg1l0s2Pn+SNMla3CH&#13;&#10;yLnTvpclfXkn+OWv3P4FAAD//wMAUEsDBBQABgAIAAAAIQAKObtE4QAAAA0BAAAPAAAAZHJzL2Rv&#13;&#10;d25yZXYueG1sTI/NTsMwEITvSLyDtUjcqE3DT5XGqUpRJQ6oEqEP4MTbOBCvI9tt0rfH5QKXlT7N&#13;&#10;7uxMsZpsz07oQ+dIwv1MAENqnO6olbD/3N4tgIWoSKveEUo4Y4BVeX1VqFy7kT7wVMWWJRMKuZJg&#13;&#10;YhxyzkNj0KowcwNS0g7OWxUT+pZrr8Zkbns+F+KJW9VR+mDUgBuDzXd1tBLevhzfN3Zj1vPty1Dv&#13;&#10;xvO7ryopb2+m12Ua6yWwiFP8u4BLh5QfyhSsdkfSgfWJhXhMqxKeM2AX/ZdrCQ9ZBrws+P8W5Q8A&#13;&#10;AAD//wMAUEsBAi0AFAAGAAgAAAAhALaDOJL+AAAA4QEAABMAAAAAAAAAAAAAAAAAAAAAAFtDb250&#13;&#10;ZW50X1R5cGVzXS54bWxQSwECLQAUAAYACAAAACEAOP0h/9YAAACUAQAACwAAAAAAAAAAAAAAAAAv&#13;&#10;AQAAX3JlbHMvLnJlbHNQSwECLQAUAAYACAAAACEA79F0W70BAADdAwAADgAAAAAAAAAAAAAAAAAu&#13;&#10;AgAAZHJzL2Uyb0RvYy54bWxQSwECLQAUAAYACAAAACEACjm7ROEAAAANAQAADwAAAAAAAAAAAAAA&#13;&#10;AAAXBAAAZHJzL2Rvd25yZXYueG1sUEsFBgAAAAAEAAQA8wAAACUFAAAAAA==&#13;&#10;" strokecolor="white [3212]" strokeweight="1.5pt">
                <v:stroke joinstyle="miter"/>
              </v:line>
            </w:pict>
          </mc:Fallback>
        </mc:AlternateContent>
      </w:r>
      <w:r w:rsidR="00724B76">
        <w:rPr>
          <w:rFonts w:ascii="Arial" w:hAnsi="Arial" w:cs="Arial"/>
          <w:noProof/>
          <w:sz w:val="24"/>
          <w:szCs w:val="24"/>
          <w:lang w:val="en-US"/>
        </w:rPr>
        <mc:AlternateContent>
          <mc:Choice Requires="wps">
            <w:drawing>
              <wp:anchor distT="0" distB="0" distL="114300" distR="114300" simplePos="0" relativeHeight="251686912" behindDoc="0" locked="0" layoutInCell="1" allowOverlap="1" wp14:anchorId="27B09218" wp14:editId="3BE15A8A">
                <wp:simplePos x="0" y="0"/>
                <wp:positionH relativeFrom="margin">
                  <wp:posOffset>4305300</wp:posOffset>
                </wp:positionH>
                <wp:positionV relativeFrom="paragraph">
                  <wp:posOffset>236855</wp:posOffset>
                </wp:positionV>
                <wp:extent cx="1737995" cy="1440611"/>
                <wp:effectExtent l="0" t="0" r="14605" b="26670"/>
                <wp:wrapNone/>
                <wp:docPr id="24" name="Oval 24"/>
                <wp:cNvGraphicFramePr/>
                <a:graphic xmlns:a="http://schemas.openxmlformats.org/drawingml/2006/main">
                  <a:graphicData uri="http://schemas.microsoft.com/office/word/2010/wordprocessingShape">
                    <wps:wsp>
                      <wps:cNvSpPr/>
                      <wps:spPr>
                        <a:xfrm>
                          <a:off x="0" y="0"/>
                          <a:ext cx="1737995" cy="1440611"/>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280207" id="Oval 24" o:spid="_x0000_s1026" style="position:absolute;margin-left:339pt;margin-top:18.65pt;width:136.85pt;height:113.4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jLmSAIAAPQEAAAOAAAAZHJzL2Uyb0RvYy54bWysVNtu2zAMfR+wfxD0vjrOelmDOkXQosOA&#13;&#10;oi3WDn1WZCkRJosapcTJvn6UfEmxFtgw7EWmxENSPDr0xeWusWyrMBhwFS+PJpwpJ6E2blXxb083&#13;&#10;Hz5xFqJwtbDgVMX3KvDL+ft3F62fqSmswdYKGSVxYdb6iq9j9LOiCHKtGhGOwCtHTg3YiEhbXBU1&#13;&#10;ipayN7aYTianRQtYewSpQqDT687J5zm/1krGe62DisxWnO4W84p5Xaa1mF+I2QqFXxvZX0P8wy0a&#13;&#10;YRwVHVNdiyjYBs2rVI2RCAF0PJLQFKC1kSr3QN2Uk9+6eVwLr3IvRE7wI03h/6WVd9tH/4BEQ+vD&#13;&#10;LJCZuthpbNKX7sd2maz9SJbaRSbpsDz7eHZ+fsKZJF95fDw5LctEZ3EI9xjiZwUNS0bFlbXGh9SQ&#13;&#10;mIntbYgdekBR6OEO2Yp7qxLYuq9KM1Onqjk6y0NdWWRbQQ8rpFQunvbVMzqFaWPtGDj9c2CPT6Eq&#13;&#10;S2cM/ouqY0SuDC6OwY1xgG9Vr78PhOkOPzDQ9Z0oWEK9f0CG0Ak3eHljiMtbEeKDQFIqaZqmL97T&#13;&#10;oi20FYfe4mwN+POt84QnAZGXs5aUX/HwYyNQcWa/OJLWeXpMGpW8OT45m9IGX3qWLz1u01wBvUFJ&#13;&#10;c+5lNhM+2sHUCM0zDekiVSWXcJJqV1xGHDZXsZtIGnOpFosMo/HwIt66Ry+HV09Cedo9C/S9oCJp&#13;&#10;8Q6GKXklqg6b3sPBYhNBm6y4A6893zRaWbb9byDN7st9Rh1+VvNfAAAA//8DAFBLAwQUAAYACAAA&#13;&#10;ACEA1O6WtukAAAAPAQAADwAAAGRycy9kb3ducmV2LnhtbEyPS0/DMBCE70j8B2uRuFTUqQNJSbOp&#13;&#10;eIjXASRKkTi6sUlCYzuKnSb8e5YTXFYa7e7MfPl6Mi076N43ziIs5hEwbUunGlshbN/uzpbAfJBW&#13;&#10;ydZZjfCtPayL46NcZsqN9lUfNqFiZGJ9JhHqELqMc1/W2kg/d522tPt0vZGBZF9x1cuRzE3LRRQl&#13;&#10;3MjGUkItO31T63K/GQzC48PLfht/DeJ69hG9P92P5pnPBOLpyXS7onG1Ahb0FP4+4JeB+kNBxXZu&#13;&#10;sMqzFiFJlwQUEOI0BkYHlxeLFNgOQSTnAniR8/8cxQ8AAAD//wMAUEsBAi0AFAAGAAgAAAAhALaD&#13;&#10;OJL+AAAA4QEAABMAAAAAAAAAAAAAAAAAAAAAAFtDb250ZW50X1R5cGVzXS54bWxQSwECLQAUAAYA&#13;&#10;CAAAACEAOP0h/9YAAACUAQAACwAAAAAAAAAAAAAAAAAvAQAAX3JlbHMvLnJlbHNQSwECLQAUAAYA&#13;&#10;CAAAACEATroy5kgCAAD0BAAADgAAAAAAAAAAAAAAAAAuAgAAZHJzL2Uyb0RvYy54bWxQSwECLQAU&#13;&#10;AAYACAAAACEA1O6WtukAAAAPAQAADwAAAAAAAAAAAAAAAACiBAAAZHJzL2Rvd25yZXYueG1sUEsF&#13;&#10;BgAAAAAEAAQA8wAAALgFAAAAAA==&#13;&#10;" fillcolor="#c2d685 [2169]" strokecolor="#a5c249 [3209]" strokeweight=".5pt">
                <v:fill color2="#b5cd6c [2617]" rotate="t" colors="0 #cfdea9;.5 #c6d89c;1 #c0d689" focus="100%" type="gradient">
                  <o:fill v:ext="view" type="gradientUnscaled"/>
                </v:fill>
                <v:stroke joinstyle="miter"/>
                <w10:wrap anchorx="margin"/>
              </v:oval>
            </w:pict>
          </mc:Fallback>
        </mc:AlternateContent>
      </w:r>
    </w:p>
    <w:p w14:paraId="21AA8171" w14:textId="77777777" w:rsidR="008F348B" w:rsidRDefault="00AE5BCE"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64736" behindDoc="0" locked="0" layoutInCell="1" allowOverlap="1" wp14:anchorId="4F5B4656" wp14:editId="7BA621C9">
                <wp:simplePos x="0" y="0"/>
                <wp:positionH relativeFrom="margin">
                  <wp:posOffset>2441275</wp:posOffset>
                </wp:positionH>
                <wp:positionV relativeFrom="paragraph">
                  <wp:posOffset>149584</wp:posOffset>
                </wp:positionV>
                <wp:extent cx="1192279" cy="1072432"/>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192279" cy="1072432"/>
                        </a:xfrm>
                        <a:prstGeom prst="rect">
                          <a:avLst/>
                        </a:prstGeom>
                        <a:noFill/>
                        <a:ln w="6350">
                          <a:noFill/>
                        </a:ln>
                      </wps:spPr>
                      <wps:txbx>
                        <w:txbxContent>
                          <w:p w14:paraId="70001C06" w14:textId="77777777" w:rsidR="00DB705E" w:rsidRPr="00257569" w:rsidRDefault="00DB705E">
                            <w:pPr>
                              <w:rPr>
                                <w:rFonts w:ascii="Arial" w:hAnsi="Arial" w:cs="Arial"/>
                                <w:b/>
                                <w:sz w:val="18"/>
                                <w:szCs w:val="18"/>
                                <w:u w:val="single"/>
                              </w:rPr>
                            </w:pPr>
                            <w:r w:rsidRPr="00257569">
                              <w:rPr>
                                <w:rFonts w:ascii="Arial" w:hAnsi="Arial" w:cs="Arial"/>
                                <w:b/>
                                <w:sz w:val="18"/>
                                <w:szCs w:val="18"/>
                                <w:u w:val="single"/>
                              </w:rPr>
                              <w:t>TOTAL DEPOSITS</w:t>
                            </w:r>
                          </w:p>
                          <w:p w14:paraId="4F400771" w14:textId="77777777" w:rsidR="00DB705E" w:rsidRPr="00257569" w:rsidRDefault="00DB705E">
                            <w:pPr>
                              <w:rPr>
                                <w:rFonts w:ascii="Arial" w:hAnsi="Arial" w:cs="Arial"/>
                                <w:b/>
                                <w:sz w:val="18"/>
                                <w:szCs w:val="18"/>
                              </w:rPr>
                            </w:pPr>
                            <w:r>
                              <w:rPr>
                                <w:rFonts w:ascii="Arial" w:hAnsi="Arial" w:cs="Arial"/>
                                <w:b/>
                                <w:sz w:val="18"/>
                                <w:szCs w:val="18"/>
                              </w:rPr>
                              <w:t>2023-Tk.34,064m</w:t>
                            </w:r>
                          </w:p>
                          <w:p w14:paraId="666A5E3A" w14:textId="77777777" w:rsidR="00DB705E" w:rsidRPr="00257569" w:rsidRDefault="00DB705E">
                            <w:pPr>
                              <w:rPr>
                                <w:rFonts w:ascii="Arial" w:hAnsi="Arial" w:cs="Arial"/>
                                <w:b/>
                                <w:sz w:val="18"/>
                                <w:szCs w:val="18"/>
                              </w:rPr>
                            </w:pPr>
                            <w:r>
                              <w:rPr>
                                <w:rFonts w:ascii="Arial" w:hAnsi="Arial" w:cs="Arial"/>
                                <w:b/>
                                <w:sz w:val="18"/>
                                <w:szCs w:val="18"/>
                              </w:rPr>
                              <w:t>2022-Tk.33,778m</w:t>
                            </w:r>
                          </w:p>
                          <w:p w14:paraId="19ADD1A8" w14:textId="77777777" w:rsidR="00DB705E" w:rsidRPr="00257569" w:rsidRDefault="00DB705E">
                            <w:pPr>
                              <w:rPr>
                                <w:rFonts w:ascii="Arial" w:hAnsi="Arial" w:cs="Arial"/>
                                <w:b/>
                                <w:sz w:val="18"/>
                                <w:szCs w:val="18"/>
                              </w:rPr>
                            </w:pPr>
                            <w:r>
                              <w:rPr>
                                <w:rFonts w:ascii="Arial" w:hAnsi="Arial" w:cs="Arial"/>
                                <w:b/>
                                <w:sz w:val="18"/>
                                <w:szCs w:val="18"/>
                              </w:rPr>
                              <w:t>2021-Tk.28,308m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B4656" id="Text Box 16" o:spid="_x0000_s1027" type="#_x0000_t202" style="position:absolute;margin-left:192.25pt;margin-top:11.8pt;width:93.9pt;height:84.4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SR8GgIAADQEAAAOAAAAZHJzL2Uyb0RvYy54bWysU9tuGyEQfa/Uf0C813uJE8crryM3katK&#13;&#10;VhLJqfKMWfCuxDIUsHfdr+/A+qa0T1VfYGCGuZxzmD30rSJ7YV0DuqTZKKVEaA5Vo7cl/fG2/HJP&#13;&#10;ifNMV0yBFiU9CEcf5p8/zTpTiBxqUJWwBJNoV3SmpLX3pkgSx2vRMjcCIzQ6JdiWeTzabVJZ1mH2&#13;&#10;ViV5mt4lHdjKWODCObx9Gpx0HvNLKbh/kdIJT1RJsTcfVxvXTViT+YwVW8tM3fBjG+wfumhZo7Ho&#13;&#10;OdUT84zsbPNHqrbhFhxIP+LQJiBlw0WcAafJ0g/TrGtmRJwFwXHmDJP7f2n5835tXi3x/VfokcAA&#13;&#10;SGdc4fAyzNNL24YdOyXoRwgPZ9hE7wkPj7Jpnk+mlHD0ZekkH9/kIU9yeW6s898EtCQYJbXIS4SL&#13;&#10;7VfOD6GnkFBNw7JRKnKjNOlKendzm8YHZw8mVxprXJoNlu83PWmqq0E2UB1wPgsD9c7wZYM9rJjz&#13;&#10;r8wi1zgS6te/4CIVYC04WpTUYH/97T7EIwXopaRD7ZTU/dwxKyhR3zWSM83G4yC2eBjfTnI82GvP&#13;&#10;5tqjd+0joDwz/CmGRzPEe3UypYX2HWW+CFXRxTTH2iX1J/PRD4rGb8LFYhGDUF6G+ZVeGx5SB1QD&#13;&#10;wm/9O7PmSINHBp/hpDJWfGBjiB34WOw8yCZSFXAeUD3Cj9KMZB+/UdD+9TlGXT77/DcAAAD//wMA&#13;&#10;UEsDBBQABgAIAAAAIQCK8Zww5wAAAA8BAAAPAAAAZHJzL2Rvd25yZXYueG1sTI9PT4NAEMXvJn6H&#13;&#10;zZh4s4sgFSlL02AaE6OH1l68DewWiPsH2W1L/fROT3qZZDK/9+a9YjkZzY5q9L2zAu5nETBlGyd7&#13;&#10;2wrYfazvMmA+oJWonVUCzsrDsry+KjCX7mQ36rgNLSMT63MU0IUw5Jz7plMG/cwNytJt70aDgdax&#13;&#10;5XLEE5kbzeMomnODvaUPHQ6q6lTztT0YAa/V+h03dWyyH129vO1Xw/fuMxXi9mZ6XtBYLYAFNYU/&#13;&#10;BVw6UH4oKVjtDlZ6pgUk2UNKqIA4mQMjIH2ME2A1kU9xCrws+P8e5S8AAAD//wMAUEsBAi0AFAAG&#13;&#10;AAgAAAAhALaDOJL+AAAA4QEAABMAAAAAAAAAAAAAAAAAAAAAAFtDb250ZW50X1R5cGVzXS54bWxQ&#13;&#10;SwECLQAUAAYACAAAACEAOP0h/9YAAACUAQAACwAAAAAAAAAAAAAAAAAvAQAAX3JlbHMvLnJlbHNQ&#13;&#10;SwECLQAUAAYACAAAACEAIw0kfBoCAAA0BAAADgAAAAAAAAAAAAAAAAAuAgAAZHJzL2Uyb0RvYy54&#13;&#10;bWxQSwECLQAUAAYACAAAACEAivGcMOcAAAAPAQAADwAAAAAAAAAAAAAAAAB0BAAAZHJzL2Rvd25y&#13;&#10;ZXYueG1sUEsFBgAAAAAEAAQA8wAAAIgFAAAAAA==&#13;&#10;" filled="f" stroked="f" strokeweight=".5pt">
                <v:textbox>
                  <w:txbxContent>
                    <w:p w14:paraId="70001C06" w14:textId="77777777" w:rsidR="00DB705E" w:rsidRPr="00257569" w:rsidRDefault="00DB705E">
                      <w:pPr>
                        <w:rPr>
                          <w:rFonts w:ascii="Arial" w:hAnsi="Arial" w:cs="Arial"/>
                          <w:b/>
                          <w:sz w:val="18"/>
                          <w:szCs w:val="18"/>
                          <w:u w:val="single"/>
                        </w:rPr>
                      </w:pPr>
                      <w:r w:rsidRPr="00257569">
                        <w:rPr>
                          <w:rFonts w:ascii="Arial" w:hAnsi="Arial" w:cs="Arial"/>
                          <w:b/>
                          <w:sz w:val="18"/>
                          <w:szCs w:val="18"/>
                          <w:u w:val="single"/>
                        </w:rPr>
                        <w:t>TOTAL DEPOSITS</w:t>
                      </w:r>
                    </w:p>
                    <w:p w14:paraId="4F400771" w14:textId="77777777" w:rsidR="00DB705E" w:rsidRPr="00257569" w:rsidRDefault="00DB705E">
                      <w:pPr>
                        <w:rPr>
                          <w:rFonts w:ascii="Arial" w:hAnsi="Arial" w:cs="Arial"/>
                          <w:b/>
                          <w:sz w:val="18"/>
                          <w:szCs w:val="18"/>
                        </w:rPr>
                      </w:pPr>
                      <w:r>
                        <w:rPr>
                          <w:rFonts w:ascii="Arial" w:hAnsi="Arial" w:cs="Arial"/>
                          <w:b/>
                          <w:sz w:val="18"/>
                          <w:szCs w:val="18"/>
                        </w:rPr>
                        <w:t>2023-Tk.34,064m</w:t>
                      </w:r>
                    </w:p>
                    <w:p w14:paraId="666A5E3A" w14:textId="77777777" w:rsidR="00DB705E" w:rsidRPr="00257569" w:rsidRDefault="00DB705E">
                      <w:pPr>
                        <w:rPr>
                          <w:rFonts w:ascii="Arial" w:hAnsi="Arial" w:cs="Arial"/>
                          <w:b/>
                          <w:sz w:val="18"/>
                          <w:szCs w:val="18"/>
                        </w:rPr>
                      </w:pPr>
                      <w:r>
                        <w:rPr>
                          <w:rFonts w:ascii="Arial" w:hAnsi="Arial" w:cs="Arial"/>
                          <w:b/>
                          <w:sz w:val="18"/>
                          <w:szCs w:val="18"/>
                        </w:rPr>
                        <w:t>2022-Tk.33,778m</w:t>
                      </w:r>
                    </w:p>
                    <w:p w14:paraId="19ADD1A8" w14:textId="77777777" w:rsidR="00DB705E" w:rsidRPr="00257569" w:rsidRDefault="00DB705E">
                      <w:pPr>
                        <w:rPr>
                          <w:rFonts w:ascii="Arial" w:hAnsi="Arial" w:cs="Arial"/>
                          <w:b/>
                          <w:sz w:val="18"/>
                          <w:szCs w:val="18"/>
                        </w:rPr>
                      </w:pPr>
                      <w:r>
                        <w:rPr>
                          <w:rFonts w:ascii="Arial" w:hAnsi="Arial" w:cs="Arial"/>
                          <w:b/>
                          <w:sz w:val="18"/>
                          <w:szCs w:val="18"/>
                        </w:rPr>
                        <w:t>2021-Tk.28,308m</w:t>
                      </w:r>
                    </w:p>
                  </w:txbxContent>
                </v:textbox>
                <w10:wrap anchorx="margin"/>
              </v:shape>
            </w:pict>
          </mc:Fallback>
        </mc:AlternateContent>
      </w:r>
      <w:r w:rsidR="00724B76">
        <w:rPr>
          <w:rFonts w:ascii="Arial" w:hAnsi="Arial" w:cs="Arial"/>
          <w:noProof/>
          <w:sz w:val="24"/>
          <w:szCs w:val="24"/>
          <w:lang w:val="en-US"/>
        </w:rPr>
        <mc:AlternateContent>
          <mc:Choice Requires="wps">
            <w:drawing>
              <wp:anchor distT="0" distB="0" distL="114300" distR="114300" simplePos="0" relativeHeight="251688960" behindDoc="0" locked="0" layoutInCell="1" allowOverlap="1" wp14:anchorId="2F6B2657" wp14:editId="3CAA96EC">
                <wp:simplePos x="0" y="0"/>
                <wp:positionH relativeFrom="margin">
                  <wp:posOffset>4600575</wp:posOffset>
                </wp:positionH>
                <wp:positionV relativeFrom="paragraph">
                  <wp:posOffset>5715</wp:posOffset>
                </wp:positionV>
                <wp:extent cx="1200150" cy="99504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200150" cy="995045"/>
                        </a:xfrm>
                        <a:prstGeom prst="rect">
                          <a:avLst/>
                        </a:prstGeom>
                        <a:noFill/>
                        <a:ln w="6350">
                          <a:noFill/>
                        </a:ln>
                      </wps:spPr>
                      <wps:txbx>
                        <w:txbxContent>
                          <w:p w14:paraId="03DA3B0A" w14:textId="77777777" w:rsidR="00DB705E" w:rsidRPr="00257569" w:rsidRDefault="00DB705E">
                            <w:pPr>
                              <w:rPr>
                                <w:rFonts w:ascii="Arial" w:hAnsi="Arial" w:cs="Arial"/>
                                <w:b/>
                                <w:sz w:val="18"/>
                                <w:szCs w:val="18"/>
                                <w:u w:val="single"/>
                              </w:rPr>
                            </w:pPr>
                            <w:r w:rsidRPr="00257569">
                              <w:rPr>
                                <w:rFonts w:ascii="Arial" w:hAnsi="Arial" w:cs="Arial"/>
                                <w:b/>
                                <w:sz w:val="18"/>
                                <w:szCs w:val="18"/>
                                <w:u w:val="single"/>
                              </w:rPr>
                              <w:t>TOTAL DEPOSITS</w:t>
                            </w:r>
                          </w:p>
                          <w:p w14:paraId="6617A0C2" w14:textId="77777777" w:rsidR="00DB705E" w:rsidRPr="00257569" w:rsidRDefault="00DB705E">
                            <w:pPr>
                              <w:rPr>
                                <w:rFonts w:ascii="Arial" w:hAnsi="Arial" w:cs="Arial"/>
                                <w:b/>
                                <w:sz w:val="18"/>
                                <w:szCs w:val="18"/>
                              </w:rPr>
                            </w:pPr>
                            <w:r>
                              <w:rPr>
                                <w:rFonts w:ascii="Arial" w:hAnsi="Arial" w:cs="Arial"/>
                                <w:b/>
                                <w:sz w:val="18"/>
                                <w:szCs w:val="18"/>
                              </w:rPr>
                              <w:t>2023</w:t>
                            </w:r>
                            <w:r w:rsidRPr="00257569">
                              <w:rPr>
                                <w:rFonts w:ascii="Arial" w:hAnsi="Arial" w:cs="Arial"/>
                                <w:b/>
                                <w:sz w:val="18"/>
                                <w:szCs w:val="18"/>
                              </w:rPr>
                              <w:t>-Tk.227,982m</w:t>
                            </w:r>
                          </w:p>
                          <w:p w14:paraId="337F202C" w14:textId="77777777" w:rsidR="00DB705E" w:rsidRPr="00257569" w:rsidRDefault="00DB705E">
                            <w:pPr>
                              <w:rPr>
                                <w:rFonts w:ascii="Arial" w:hAnsi="Arial" w:cs="Arial"/>
                                <w:b/>
                                <w:sz w:val="18"/>
                                <w:szCs w:val="18"/>
                              </w:rPr>
                            </w:pPr>
                            <w:r>
                              <w:rPr>
                                <w:rFonts w:ascii="Arial" w:hAnsi="Arial" w:cs="Arial"/>
                                <w:b/>
                                <w:sz w:val="18"/>
                                <w:szCs w:val="18"/>
                              </w:rPr>
                              <w:t>2022</w:t>
                            </w:r>
                            <w:r w:rsidRPr="00257569">
                              <w:rPr>
                                <w:rFonts w:ascii="Arial" w:hAnsi="Arial" w:cs="Arial"/>
                                <w:b/>
                                <w:sz w:val="18"/>
                                <w:szCs w:val="18"/>
                              </w:rPr>
                              <w:t>-Tk.217,289m</w:t>
                            </w:r>
                          </w:p>
                          <w:p w14:paraId="2F020ED4" w14:textId="77777777" w:rsidR="00DB705E" w:rsidRPr="00257569" w:rsidRDefault="00DB705E">
                            <w:pPr>
                              <w:rPr>
                                <w:rFonts w:ascii="Arial" w:hAnsi="Arial" w:cs="Arial"/>
                                <w:b/>
                                <w:sz w:val="18"/>
                                <w:szCs w:val="18"/>
                              </w:rPr>
                            </w:pPr>
                            <w:r>
                              <w:rPr>
                                <w:rFonts w:ascii="Arial" w:hAnsi="Arial" w:cs="Arial"/>
                                <w:b/>
                                <w:sz w:val="18"/>
                                <w:szCs w:val="18"/>
                              </w:rPr>
                              <w:t>2021</w:t>
                            </w:r>
                            <w:r w:rsidRPr="00257569">
                              <w:rPr>
                                <w:rFonts w:ascii="Arial" w:hAnsi="Arial" w:cs="Arial"/>
                                <w:b/>
                                <w:sz w:val="18"/>
                                <w:szCs w:val="18"/>
                              </w:rPr>
                              <w:t>-Tk.218,443m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B2657" id="Text Box 26" o:spid="_x0000_s1028" type="#_x0000_t202" style="position:absolute;margin-left:362.25pt;margin-top:.45pt;width:94.5pt;height:78.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5b3NGAIAADMEAAAOAAAAZHJzL2Uyb0RvYy54bWysU01v2zAMvQ/YfxB0X5xkSbcYcYqsRYYB&#13;&#10;RVsgHXpWZCkWIImapMTOfv0oOV/rdhp2kUmRfiTfo+a3ndFkL3xQYCs6GgwpEZZDrey2ot9fVh8+&#13;&#10;UxIiszXTYEVFDyLQ28X7d/PWlWIMDehaeIIgNpStq2gToyuLIvBGGBYG4ITFoARvWETXb4vasxbR&#13;&#10;jS7Gw+FN0YKvnQcuQsDb+z5IFxlfSsHjk5RBRKIrir3FfPp8btJZLOas3HrmGsWPbbB/6MIwZbHo&#13;&#10;GeqeRUZ2Xv0BZRT3EEDGAQdTgJSKizwDTjMavplm3TAn8ixITnBnmsL/g+WP+7V79iR2X6BDARMh&#13;&#10;rQtlwMs0Tye9SV/slGAcKTycaRNdJDz9hEKMphjiGJvNpsPJNMEUl7+dD/GrAEOSUVGPsmS22P4h&#13;&#10;xD71lJKKWVgprbM02pK2ojcfEf63CIJrizUuvSYrdpuOqLqi49McG6gPOJ6HXvng+EphDw8sxGfm&#13;&#10;UWpsG9c3PuEhNWAtOFqUNOB//u0+5aMCGKWkxdWpaPixY15Qor9Z1GY2mkzSrmVnMv00RsdfRzbX&#13;&#10;Ebszd4DbOcKH4ng2U37UJ1N6MK+45ctUFUPMcqxd0Xgy72K/0PhKuFgucxJul2Pxwa4dT9CJu8Tw&#13;&#10;S/fKvDvKEFHARzgtGSvfqNHn9qwvdxGkylIlnntWj/TjZmaxj68orf61n7Mub33xCwAA//8DAFBL&#13;&#10;AwQUAAYACAAAACEA+fJh9eMAAAANAQAADwAAAGRycy9kb3ducmV2LnhtbExPy07DMBC8I/EP1iJx&#13;&#10;o04D6SONU1VBFRKCQ0sv3Daxm0TE6xC7beDrWU5wWWk0j53J1qPtxNkMvnWkYDqJQBiqnG6pVnB4&#13;&#10;294tQPiApLFzZBR8GQ/r/Poqw1S7C+3MeR9qwSHkU1TQhNCnUvqqMRb9xPWGmDu6wWJgONRSD3jh&#13;&#10;cNvJOIpm0mJL/KHB3hSNqT72J6vgudi+4q6M7eK7K55ejpv+8/CeKHV7Mz6u+GxWIIIZw58Dfjdw&#13;&#10;f8i5WOlOpL3oFMzjh4SlCpYgmF5O7xmWrEvmM5B5Jv+vyH8AAAD//wMAUEsBAi0AFAAGAAgAAAAh&#13;&#10;ALaDOJL+AAAA4QEAABMAAAAAAAAAAAAAAAAAAAAAAFtDb250ZW50X1R5cGVzXS54bWxQSwECLQAU&#13;&#10;AAYACAAAACEAOP0h/9YAAACUAQAACwAAAAAAAAAAAAAAAAAvAQAAX3JlbHMvLnJlbHNQSwECLQAU&#13;&#10;AAYACAAAACEAsuW9zRgCAAAzBAAADgAAAAAAAAAAAAAAAAAuAgAAZHJzL2Uyb0RvYy54bWxQSwEC&#13;&#10;LQAUAAYACAAAACEA+fJh9eMAAAANAQAADwAAAAAAAAAAAAAAAAByBAAAZHJzL2Rvd25yZXYueG1s&#13;&#10;UEsFBgAAAAAEAAQA8wAAAIIFAAAAAA==&#13;&#10;" filled="f" stroked="f" strokeweight=".5pt">
                <v:textbox>
                  <w:txbxContent>
                    <w:p w14:paraId="03DA3B0A" w14:textId="77777777" w:rsidR="00DB705E" w:rsidRPr="00257569" w:rsidRDefault="00DB705E">
                      <w:pPr>
                        <w:rPr>
                          <w:rFonts w:ascii="Arial" w:hAnsi="Arial" w:cs="Arial"/>
                          <w:b/>
                          <w:sz w:val="18"/>
                          <w:szCs w:val="18"/>
                          <w:u w:val="single"/>
                        </w:rPr>
                      </w:pPr>
                      <w:r w:rsidRPr="00257569">
                        <w:rPr>
                          <w:rFonts w:ascii="Arial" w:hAnsi="Arial" w:cs="Arial"/>
                          <w:b/>
                          <w:sz w:val="18"/>
                          <w:szCs w:val="18"/>
                          <w:u w:val="single"/>
                        </w:rPr>
                        <w:t>TOTAL DEPOSITS</w:t>
                      </w:r>
                    </w:p>
                    <w:p w14:paraId="6617A0C2" w14:textId="77777777" w:rsidR="00DB705E" w:rsidRPr="00257569" w:rsidRDefault="00DB705E">
                      <w:pPr>
                        <w:rPr>
                          <w:rFonts w:ascii="Arial" w:hAnsi="Arial" w:cs="Arial"/>
                          <w:b/>
                          <w:sz w:val="18"/>
                          <w:szCs w:val="18"/>
                        </w:rPr>
                      </w:pPr>
                      <w:r>
                        <w:rPr>
                          <w:rFonts w:ascii="Arial" w:hAnsi="Arial" w:cs="Arial"/>
                          <w:b/>
                          <w:sz w:val="18"/>
                          <w:szCs w:val="18"/>
                        </w:rPr>
                        <w:t>2023</w:t>
                      </w:r>
                      <w:r w:rsidRPr="00257569">
                        <w:rPr>
                          <w:rFonts w:ascii="Arial" w:hAnsi="Arial" w:cs="Arial"/>
                          <w:b/>
                          <w:sz w:val="18"/>
                          <w:szCs w:val="18"/>
                        </w:rPr>
                        <w:t>-Tk.227,982m</w:t>
                      </w:r>
                    </w:p>
                    <w:p w14:paraId="337F202C" w14:textId="77777777" w:rsidR="00DB705E" w:rsidRPr="00257569" w:rsidRDefault="00DB705E">
                      <w:pPr>
                        <w:rPr>
                          <w:rFonts w:ascii="Arial" w:hAnsi="Arial" w:cs="Arial"/>
                          <w:b/>
                          <w:sz w:val="18"/>
                          <w:szCs w:val="18"/>
                        </w:rPr>
                      </w:pPr>
                      <w:r>
                        <w:rPr>
                          <w:rFonts w:ascii="Arial" w:hAnsi="Arial" w:cs="Arial"/>
                          <w:b/>
                          <w:sz w:val="18"/>
                          <w:szCs w:val="18"/>
                        </w:rPr>
                        <w:t>2022</w:t>
                      </w:r>
                      <w:r w:rsidRPr="00257569">
                        <w:rPr>
                          <w:rFonts w:ascii="Arial" w:hAnsi="Arial" w:cs="Arial"/>
                          <w:b/>
                          <w:sz w:val="18"/>
                          <w:szCs w:val="18"/>
                        </w:rPr>
                        <w:t>-Tk.217,289m</w:t>
                      </w:r>
                    </w:p>
                    <w:p w14:paraId="2F020ED4" w14:textId="77777777" w:rsidR="00DB705E" w:rsidRPr="00257569" w:rsidRDefault="00DB705E">
                      <w:pPr>
                        <w:rPr>
                          <w:rFonts w:ascii="Arial" w:hAnsi="Arial" w:cs="Arial"/>
                          <w:b/>
                          <w:sz w:val="18"/>
                          <w:szCs w:val="18"/>
                        </w:rPr>
                      </w:pPr>
                      <w:r>
                        <w:rPr>
                          <w:rFonts w:ascii="Arial" w:hAnsi="Arial" w:cs="Arial"/>
                          <w:b/>
                          <w:sz w:val="18"/>
                          <w:szCs w:val="18"/>
                        </w:rPr>
                        <w:t>2021</w:t>
                      </w:r>
                      <w:r w:rsidRPr="00257569">
                        <w:rPr>
                          <w:rFonts w:ascii="Arial" w:hAnsi="Arial" w:cs="Arial"/>
                          <w:b/>
                          <w:sz w:val="18"/>
                          <w:szCs w:val="18"/>
                        </w:rPr>
                        <w:t>-Tk.218,443m</w:t>
                      </w:r>
                    </w:p>
                  </w:txbxContent>
                </v:textbox>
                <w10:wrap anchorx="margin"/>
              </v:shape>
            </w:pict>
          </mc:Fallback>
        </mc:AlternateContent>
      </w:r>
      <w:r w:rsidR="00724B76">
        <w:rPr>
          <w:rFonts w:ascii="Arial" w:hAnsi="Arial" w:cs="Arial"/>
          <w:noProof/>
          <w:sz w:val="24"/>
          <w:szCs w:val="24"/>
          <w:lang w:val="en-US"/>
        </w:rPr>
        <mc:AlternateContent>
          <mc:Choice Requires="wps">
            <w:drawing>
              <wp:anchor distT="0" distB="0" distL="114300" distR="114300" simplePos="0" relativeHeight="251668480" behindDoc="1" locked="0" layoutInCell="1" allowOverlap="1" wp14:anchorId="776CA1DD" wp14:editId="1D8A9C17">
                <wp:simplePos x="0" y="0"/>
                <wp:positionH relativeFrom="margin">
                  <wp:posOffset>95250</wp:posOffset>
                </wp:positionH>
                <wp:positionV relativeFrom="paragraph">
                  <wp:posOffset>148590</wp:posOffset>
                </wp:positionV>
                <wp:extent cx="1181100" cy="1000125"/>
                <wp:effectExtent l="0" t="0" r="0" b="9525"/>
                <wp:wrapThrough wrapText="bothSides">
                  <wp:wrapPolygon edited="0">
                    <wp:start x="0" y="0"/>
                    <wp:lineTo x="0" y="21394"/>
                    <wp:lineTo x="21252" y="21394"/>
                    <wp:lineTo x="21252" y="0"/>
                    <wp:lineTo x="0" y="0"/>
                  </wp:wrapPolygon>
                </wp:wrapThrough>
                <wp:docPr id="13" name="Text Box 13"/>
                <wp:cNvGraphicFramePr/>
                <a:graphic xmlns:a="http://schemas.openxmlformats.org/drawingml/2006/main">
                  <a:graphicData uri="http://schemas.microsoft.com/office/word/2010/wordprocessingShape">
                    <wps:wsp>
                      <wps:cNvSpPr txBox="1"/>
                      <wps:spPr>
                        <a:xfrm flipH="1">
                          <a:off x="0" y="0"/>
                          <a:ext cx="1181100" cy="1000125"/>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14:paraId="7609C6EA" w14:textId="77777777" w:rsidR="00DB705E" w:rsidRPr="00257569" w:rsidRDefault="00DB705E" w:rsidP="00D4150C">
                            <w:pPr>
                              <w:spacing w:line="240" w:lineRule="auto"/>
                              <w:jc w:val="both"/>
                              <w:rPr>
                                <w:rFonts w:ascii="Arial" w:hAnsi="Arial" w:cs="Arial"/>
                                <w:b/>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7569">
                              <w:rPr>
                                <w:rFonts w:ascii="Arial" w:hAnsi="Arial" w:cs="Arial"/>
                                <w:b/>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TOTAL ASSETS</w:t>
                            </w:r>
                          </w:p>
                          <w:p w14:paraId="7020E4AF" w14:textId="77777777" w:rsidR="00DB705E" w:rsidRPr="00257569" w:rsidRDefault="00DB705E" w:rsidP="00D4150C">
                            <w:pPr>
                              <w:spacing w:line="240" w:lineRule="auto"/>
                              <w:jc w:val="both"/>
                              <w:rPr>
                                <w:rFonts w:ascii="Arial" w:hAnsi="Arial" w:cs="Arial"/>
                                <w:b/>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2023</w:t>
                            </w:r>
                            <w:r w:rsidRPr="00257569">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-Tk.339,819m</w:t>
                            </w:r>
                          </w:p>
                          <w:p w14:paraId="38F1FA25" w14:textId="77777777" w:rsidR="00DB705E" w:rsidRPr="00257569" w:rsidRDefault="00DB705E" w:rsidP="00D4150C">
                            <w:pPr>
                              <w:spacing w:line="240" w:lineRule="auto"/>
                              <w:jc w:val="both"/>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Pr="00257569">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-Tk.313,731m</w:t>
                            </w:r>
                          </w:p>
                          <w:p w14:paraId="36163EED" w14:textId="77777777" w:rsidR="00DB705E" w:rsidRPr="00257569" w:rsidRDefault="00DB705E" w:rsidP="00D4150C">
                            <w:pPr>
                              <w:spacing w:line="240" w:lineRule="auto"/>
                              <w:jc w:val="both"/>
                              <w:rPr>
                                <w:rFonts w:ascii="Arial" w:hAnsi="Arial" w:cs="Arial"/>
                                <w:b/>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2021</w:t>
                            </w:r>
                            <w:r w:rsidRPr="00257569">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-Tk.293,518m </w:t>
                            </w:r>
                          </w:p>
                          <w:p w14:paraId="0E78C9A4" w14:textId="77777777" w:rsidR="00DB705E" w:rsidRPr="00257569" w:rsidRDefault="00DB705E" w:rsidP="00D4150C">
                            <w:pPr>
                              <w:spacing w:line="240" w:lineRule="auto"/>
                              <w:jc w:val="both"/>
                              <w:rPr>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DC4D41" w14:textId="77777777" w:rsidR="00DB705E" w:rsidRPr="00D4150C" w:rsidRDefault="00DB705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CA1DD" id="Text Box 13" o:spid="_x0000_s1029" type="#_x0000_t202" style="position:absolute;margin-left:7.5pt;margin-top:11.7pt;width:93pt;height:78.75pt;flip:x;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S6X4awIAAC0FAAAOAAAAZHJzL2Uyb0RvYy54bWysVEtPGzEQvlfqf7B8L5tNoaURG5SCaCsh&#13;&#10;QIWKs+O1iVWvx7Un2U1/fcfeB4giDlUv1njmm/E8vvHJaddYtlMhGnAVLw9mnCknoTbuoeI/7i7e&#13;&#10;HXMWUbhaWHCq4nsV+eny7ZuT1i/UHDZgaxUYBXFx0fqKbxD9oiii3KhGxAPwypFRQ2gE0jU8FHUQ&#13;&#10;LUVvbDGfzT4ULYTaB5AqRtKe90a+zPG1VhKvtY4Kma045Yb5DPlcp7NYnojFQxB+Y+SQhviHLBph&#13;&#10;HD06hToXKNg2mL9CNUYGiKDxQEJTgNZGqlwDVVPOnlVzuxFe5VqoOdFPbYr/L6y82t36m8Cw+wwd&#13;&#10;DTA1pPVxEUmZ6ul0aJi2xn9NxqShnBkhqZn7qYGqQyaTe3lcljMySbKRMCvnRyli0QdK7j5E/KKg&#13;&#10;YUmoeKAJ5bBidxmxh46QBLcunQ4ujLW9NWmKxxSzhHurevR3pZmpcyVJkXmkzmxgO0EMEFIqhx+G&#13;&#10;lKwjdEJpCj45znM6rzoO+OSqMscm575FrzpPHvllcDg5N8ZBeOn1+meeC3VR9/ixA33dqQXYrTsq&#13;&#10;vOLvxwmuod7TYAP0nI9eXhhq+aWIeCMCkZzGRIuL13RoC23FYZA420D4/ZI+4Yl7ZOWspaWpePy1&#13;&#10;FUFxZr85YuWn8vAwbVm+HB59nNMlPLWsn1rctjkDmkpJX4SXWUx4tKOoAzT3tN+r9CqZhJP0dsVx&#13;&#10;FM+wX2X6H6RarTKI9soLvHS3Xo6UTYS66+5F8APrkAh7BeN6icUz8vXYNB8Hqy2CNpmZqc99V4f+&#13;&#10;005mbg//R1r6p/eMevzlln8AAAD//wMAUEsDBBQABgAIAAAAIQCk0IVC4gAAAA4BAAAPAAAAZHJz&#13;&#10;L2Rvd25yZXYueG1sTI9BT8MwDIXvSPyHyEjcWLp2m0bXdAIm0CZOK3DPGtNWNE5osq3w6zEnuFh6&#13;&#10;fvLz+4r1aHtxwiF0jhRMJwkIpNqZjhoFry+PN0sQIWoyuneECr4wwLq8vCh0btyZ9niqYiM4hEKu&#13;&#10;FbQx+lzKULdodZg4j8TeuxusjiyHRppBnznc9jJNkoW0uiP+0GqPDy3WH9XRKsgW8+fN7O1767P9&#13;&#10;51Nl7ndy671S11fjZsXjbgUi4hj/LuCXgftDycUO7kgmiJ71nHmigjSbgWA/Taa8OLCxTG5BloX8&#13;&#10;j1H+AAAA//8DAFBLAQItABQABgAIAAAAIQC2gziS/gAAAOEBAAATAAAAAAAAAAAAAAAAAAAAAABb&#13;&#10;Q29udGVudF9UeXBlc10ueG1sUEsBAi0AFAAGAAgAAAAhADj9If/WAAAAlAEAAAsAAAAAAAAAAAAA&#13;&#10;AAAALwEAAF9yZWxzLy5yZWxzUEsBAi0AFAAGAAgAAAAhAHJLpfhrAgAALQUAAA4AAAAAAAAAAAAA&#13;&#10;AAAALgIAAGRycy9lMm9Eb2MueG1sUEsBAi0AFAAGAAgAAAAhAKTQhULiAAAADgEAAA8AAAAAAAAA&#13;&#10;AAAAAAAAxQQAAGRycy9kb3ducmV2LnhtbFBLBQYAAAAABAAEAPMAAADUBQAAAAA=&#13;&#10;" fillcolor="#c2d685 [2169]" stroked="f" strokeweight=".5pt">
                <v:fill color2="#b5cd6c [2617]" rotate="t" colors="0 #cfdea9;.5 #c6d89c;1 #c0d689" focus="100%" type="gradient">
                  <o:fill v:ext="view" type="gradientUnscaled"/>
                </v:fill>
                <v:textbox>
                  <w:txbxContent>
                    <w:p w14:paraId="7609C6EA" w14:textId="77777777" w:rsidR="00DB705E" w:rsidRPr="00257569" w:rsidRDefault="00DB705E" w:rsidP="00D4150C">
                      <w:pPr>
                        <w:spacing w:line="240" w:lineRule="auto"/>
                        <w:jc w:val="both"/>
                        <w:rPr>
                          <w:rFonts w:ascii="Arial" w:hAnsi="Arial" w:cs="Arial"/>
                          <w:b/>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7569">
                        <w:rPr>
                          <w:rFonts w:ascii="Arial" w:hAnsi="Arial" w:cs="Arial"/>
                          <w:b/>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TOTAL ASSETS</w:t>
                      </w:r>
                    </w:p>
                    <w:p w14:paraId="7020E4AF" w14:textId="77777777" w:rsidR="00DB705E" w:rsidRPr="00257569" w:rsidRDefault="00DB705E" w:rsidP="00D4150C">
                      <w:pPr>
                        <w:spacing w:line="240" w:lineRule="auto"/>
                        <w:jc w:val="both"/>
                        <w:rPr>
                          <w:rFonts w:ascii="Arial" w:hAnsi="Arial" w:cs="Arial"/>
                          <w:b/>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2023</w:t>
                      </w:r>
                      <w:r w:rsidRPr="00257569">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-Tk.339,819m</w:t>
                      </w:r>
                    </w:p>
                    <w:p w14:paraId="38F1FA25" w14:textId="77777777" w:rsidR="00DB705E" w:rsidRPr="00257569" w:rsidRDefault="00DB705E" w:rsidP="00D4150C">
                      <w:pPr>
                        <w:spacing w:line="240" w:lineRule="auto"/>
                        <w:jc w:val="both"/>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r w:rsidRPr="00257569">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-Tk.313,731m</w:t>
                      </w:r>
                    </w:p>
                    <w:p w14:paraId="36163EED" w14:textId="77777777" w:rsidR="00DB705E" w:rsidRPr="00257569" w:rsidRDefault="00DB705E" w:rsidP="00D4150C">
                      <w:pPr>
                        <w:spacing w:line="240" w:lineRule="auto"/>
                        <w:jc w:val="both"/>
                        <w:rPr>
                          <w:rFonts w:ascii="Arial" w:hAnsi="Arial" w:cs="Arial"/>
                          <w:b/>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2021</w:t>
                      </w:r>
                      <w:r w:rsidRPr="00257569">
                        <w:rPr>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-Tk.293,518m </w:t>
                      </w:r>
                    </w:p>
                    <w:p w14:paraId="0E78C9A4" w14:textId="77777777" w:rsidR="00DB705E" w:rsidRPr="00257569" w:rsidRDefault="00DB705E" w:rsidP="00D4150C">
                      <w:pPr>
                        <w:spacing w:line="240" w:lineRule="auto"/>
                        <w:jc w:val="both"/>
                        <w:rPr>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DC4D41" w14:textId="77777777" w:rsidR="00DB705E" w:rsidRPr="00D4150C" w:rsidRDefault="00DB705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anchorx="margin"/>
              </v:shape>
            </w:pict>
          </mc:Fallback>
        </mc:AlternateContent>
      </w:r>
    </w:p>
    <w:p w14:paraId="253489DE" w14:textId="77777777" w:rsidR="008F348B" w:rsidRDefault="008F348B" w:rsidP="00771EE2">
      <w:pPr>
        <w:spacing w:line="360" w:lineRule="auto"/>
        <w:rPr>
          <w:rFonts w:ascii="Arial" w:hAnsi="Arial" w:cs="Arial"/>
          <w:sz w:val="24"/>
          <w:szCs w:val="24"/>
          <w:lang w:val="en-US"/>
        </w:rPr>
      </w:pPr>
    </w:p>
    <w:p w14:paraId="6B99DDDE" w14:textId="77777777" w:rsidR="008F348B" w:rsidRDefault="008F348B" w:rsidP="00771EE2">
      <w:pPr>
        <w:spacing w:line="360" w:lineRule="auto"/>
        <w:rPr>
          <w:rFonts w:ascii="Arial" w:hAnsi="Arial" w:cs="Arial"/>
          <w:sz w:val="24"/>
          <w:szCs w:val="24"/>
          <w:lang w:val="en-US"/>
        </w:rPr>
      </w:pPr>
    </w:p>
    <w:p w14:paraId="08E16DC9" w14:textId="77777777" w:rsidR="008F348B" w:rsidRDefault="008F348B" w:rsidP="00771EE2">
      <w:pPr>
        <w:spacing w:line="360" w:lineRule="auto"/>
        <w:rPr>
          <w:rFonts w:ascii="Arial" w:hAnsi="Arial" w:cs="Arial"/>
          <w:sz w:val="24"/>
          <w:szCs w:val="24"/>
          <w:lang w:val="en-US"/>
        </w:rPr>
      </w:pPr>
    </w:p>
    <w:p w14:paraId="4B3D6D4B" w14:textId="77777777" w:rsidR="00090562" w:rsidRDefault="00B03774"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66784" behindDoc="0" locked="0" layoutInCell="1" allowOverlap="1" wp14:anchorId="6992DB1F" wp14:editId="41ED1A04">
                <wp:simplePos x="0" y="0"/>
                <wp:positionH relativeFrom="column">
                  <wp:posOffset>-353695</wp:posOffset>
                </wp:positionH>
                <wp:positionV relativeFrom="paragraph">
                  <wp:posOffset>28575</wp:posOffset>
                </wp:positionV>
                <wp:extent cx="2070100" cy="0"/>
                <wp:effectExtent l="0" t="0" r="25400" b="19050"/>
                <wp:wrapNone/>
                <wp:docPr id="70" name="Straight Connector 70"/>
                <wp:cNvGraphicFramePr/>
                <a:graphic xmlns:a="http://schemas.openxmlformats.org/drawingml/2006/main">
                  <a:graphicData uri="http://schemas.microsoft.com/office/word/2010/wordprocessingShape">
                    <wps:wsp>
                      <wps:cNvCnPr/>
                      <wps:spPr>
                        <a:xfrm>
                          <a:off x="0" y="0"/>
                          <a:ext cx="2070100" cy="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68E3E" id="Straight Connector 70"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5pt,2.25pt" to="135.15p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ODZtQEAANQDAAAOAAAAZHJzL2Uyb0RvYy54bWysU01vGyEQvVfKf0DcY9aO1FQrr3NIlF6q&#13;&#10;NurHD8Ds4EUCBgH1rv99BmyvoyZSpKiXWQbmPd48Ztd3k7NsDzEZ9B1fLhrOwCvsjd91/M/vx+sv&#13;&#10;nKUsfS8teuj4ARK/21x9Wo+hhRUOaHuIjEh8asfQ8SHn0AqR1ABOpgUG8HSoMTqZKY070Uc5Eruz&#13;&#10;YtU0n8WIsQ8RFaREuw/HQ76p/FqDyj+0TpCZ7ThpyzXGGrclis1atrsow2DUSYb8gAonjadLZ6oH&#13;&#10;mSX7G80rKmdUxIQ6LxQ6gVobBbUH6mbZ/NPNr0EGqL2QOSnMNqX/R6u+7+/9UyQbxpDaFJ5i6WLS&#13;&#10;0ZUv6WNTNeswmwVTZoo2V80tKSZP1flMXIAhpvwV0LGy6Lg1vvQhW7n/ljJdRqXnkrJtfYkJrekf&#13;&#10;jbU1KRMA9zayvaS32+6W5a0I96KKsoIUF+l1lQ8Wjqw/QTPTk9ibenudqgunVAp8vjnxWk/VBaZJ&#13;&#10;wQxs3gee6gsU6sTN4NX74BlRb0afZ7AzHuNbBHk6W6GP9WcHjn0XC7bYH+qjVmtodKpzpzEvs/ky&#13;&#10;r/DLz7h5BgAA//8DAFBLAwQUAAYACAAAACEA2fui3N8AAAAMAQAADwAAAGRycy9kb3ducmV2Lnht&#13;&#10;bExPPU/DMBDdkfgP1iGxtU4Laas0TlWBgImBloXNjQ8nbXyOYjdJ+fUcLLCc9PQ+7r18M7pG9NiF&#13;&#10;2pOC2TQBgVR6U5NV8L5/mqxAhKjJ6MYTKrhggE1xfZXrzPiB3rDfRSs4hEKmFVQxtpmUoazQ6TD1&#13;&#10;LRJzn75zOjLsrDSdHjjcNXKeJAvpdE38odItPlRYnnZnxzWwtJchtqvFtn/+OH6d6NXuX5S6vRkf&#13;&#10;13y2axARx/jngJ8NbISCix38mUwQjYJJmi5ZquA+BcH8fJncgTj8Ylnk8v+I4hsAAP//AwBQSwEC&#13;&#10;LQAUAAYACAAAACEAtoM4kv4AAADhAQAAEwAAAAAAAAAAAAAAAAAAAAAAW0NvbnRlbnRfVHlwZXNd&#13;&#10;LnhtbFBLAQItABQABgAIAAAAIQA4/SH/1gAAAJQBAAALAAAAAAAAAAAAAAAAAC8BAABfcmVscy8u&#13;&#10;cmVsc1BLAQItABQABgAIAAAAIQC5GODZtQEAANQDAAAOAAAAAAAAAAAAAAAAAC4CAABkcnMvZTJv&#13;&#10;RG9jLnhtbFBLAQItABQABgAIAAAAIQDZ+6Lc3wAAAAwBAAAPAAAAAAAAAAAAAAAAAA8EAABkcnMv&#13;&#10;ZG93bnJldi54bWxQSwUGAAAAAAQABADzAAAAGwUAAAAA&#13;&#10;" strokecolor="white [3212]" strokeweight="1.5pt">
                <v:stroke joinstyle="miter"/>
              </v:line>
            </w:pict>
          </mc:Fallback>
        </mc:AlternateContent>
      </w:r>
      <w:r w:rsidR="00AE5BCE">
        <w:rPr>
          <w:rFonts w:ascii="Arial" w:hAnsi="Arial" w:cs="Arial"/>
          <w:noProof/>
          <w:sz w:val="24"/>
          <w:szCs w:val="24"/>
          <w:lang w:val="en-US"/>
        </w:rPr>
        <mc:AlternateContent>
          <mc:Choice Requires="wps">
            <w:drawing>
              <wp:anchor distT="0" distB="0" distL="114300" distR="114300" simplePos="0" relativeHeight="251664384" behindDoc="0" locked="0" layoutInCell="1" allowOverlap="1" wp14:anchorId="400BD88E" wp14:editId="217F95E8">
                <wp:simplePos x="0" y="0"/>
                <wp:positionH relativeFrom="column">
                  <wp:posOffset>1897811</wp:posOffset>
                </wp:positionH>
                <wp:positionV relativeFrom="paragraph">
                  <wp:posOffset>2840</wp:posOffset>
                </wp:positionV>
                <wp:extent cx="1753139"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753139" cy="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19115"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45pt,.2pt" to="287.5pt,.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jtuAEAANQDAAAOAAAAZHJzL2Uyb0RvYy54bWysU01v2zAMvQ/YfxB0b2wn2EeNOD206C7F&#13;&#10;VmztD1BkKhYgiYKkxc6/H6UkTtENKDD0QosU3yP5RK9vJmvYHkLU6DreLGrOwEnstdt1/Pnp/uor&#13;&#10;ZzEJ1wuDDjp+gMhvNh8/rEffwhIHND0ERiQutqPv+JCSb6sqygGsiAv04OhSYbAikRt2VR/ESOzW&#13;&#10;VMu6/lyNGHofUEKMFL07XvJN4VcKZPqhVITETMept1RsKHabbbVZi3YXhB+0PLUh/qMLK7SjojPV&#13;&#10;nUiC/Q76LyqrZcCIKi0k2gqV0hLKDDRNU7+a5tcgPJRZSJzoZ5ni+9HK7/tb9xhIhtHHNvrHkKeY&#13;&#10;VLD5S/2xqYh1mMWCKTFJwebLp1WzuuZMnu+qC9CHmL4BWpYPHTfa5TlEK/YPMVExSj2n5LBx2UY0&#13;&#10;ur/XxhQnbwDcmsD2gt5uu2vyWxHuRRZ5GVldWi+ndDBwZP0Jiumeml2V6mWrLpxCSnBpdeI1jrIz&#13;&#10;TFEHM7B+G3jKz1AoGzeDl2+DZ0SpjC7NYKsdhn8RpOkshTrmnxU4zp0l2GJ/KI9apKHVKcqd1jzv&#13;&#10;5ku/wC8/4+YPAAAA//8DAFBLAwQUAAYACAAAACEAiokjcd4AAAAKAQAADwAAAGRycy9kb3ducmV2&#13;&#10;LnhtbExPPU/DMBDdkfgP1iGxUYeKljSNU1UgYGJoy8LmxlcnbXyOYjdJ+fVcJ1hOenof916+Gl0j&#13;&#10;euxC7UnB4yQBgVR6U5NV8LV7e0hBhKjJ6MYTKrhggFVxe5PrzPiBNthvoxUcQiHTCqoY20zKUFbo&#13;&#10;dJj4Fom5g++cjgw7K02nBw53jZwmyVw6XRN/qHSLLxWWp+3ZcQ0s7WWIbTpf9+/fx58Tfdrdh1L3&#13;&#10;d+Prks96CSLiGP8ccN3ARii42N6fyQTRKJgu0gVLFTyBYHr2PON9+yuURS7/Tyh+AQAA//8DAFBL&#13;&#10;AQItABQABgAIAAAAIQC2gziS/gAAAOEBAAATAAAAAAAAAAAAAAAAAAAAAABbQ29udGVudF9UeXBl&#13;&#10;c10ueG1sUEsBAi0AFAAGAAgAAAAhADj9If/WAAAAlAEAAAsAAAAAAAAAAAAAAAAALwEAAF9yZWxz&#13;&#10;Ly5yZWxzUEsBAi0AFAAGAAgAAAAhAMv8eO24AQAA1AMAAA4AAAAAAAAAAAAAAAAALgIAAGRycy9l&#13;&#10;Mm9Eb2MueG1sUEsBAi0AFAAGAAgAAAAhAIqJI3HeAAAACgEAAA8AAAAAAAAAAAAAAAAAEgQAAGRy&#13;&#10;cy9kb3ducmV2LnhtbFBLBQYAAAAABAAEAPMAAAAdBQAAAAA=&#13;&#10;" strokecolor="white [3212]" strokeweight="1.5pt">
                <v:stroke joinstyle="miter"/>
              </v:line>
            </w:pict>
          </mc:Fallback>
        </mc:AlternateContent>
      </w:r>
      <w:r w:rsidR="00724B76">
        <w:rPr>
          <w:rFonts w:ascii="Arial" w:hAnsi="Arial" w:cs="Arial"/>
          <w:noProof/>
          <w:sz w:val="24"/>
          <w:szCs w:val="24"/>
          <w:lang w:val="en-US"/>
        </w:rPr>
        <mc:AlternateContent>
          <mc:Choice Requires="wps">
            <w:drawing>
              <wp:anchor distT="0" distB="0" distL="114300" distR="114300" simplePos="0" relativeHeight="251674624" behindDoc="0" locked="0" layoutInCell="1" allowOverlap="1" wp14:anchorId="36A6A259" wp14:editId="31AF0B99">
                <wp:simplePos x="0" y="0"/>
                <wp:positionH relativeFrom="column">
                  <wp:posOffset>4105274</wp:posOffset>
                </wp:positionH>
                <wp:positionV relativeFrom="paragraph">
                  <wp:posOffset>5715</wp:posOffset>
                </wp:positionV>
                <wp:extent cx="1943100" cy="24765"/>
                <wp:effectExtent l="0" t="0" r="19050" b="32385"/>
                <wp:wrapNone/>
                <wp:docPr id="18" name="Straight Connector 18"/>
                <wp:cNvGraphicFramePr/>
                <a:graphic xmlns:a="http://schemas.openxmlformats.org/drawingml/2006/main">
                  <a:graphicData uri="http://schemas.microsoft.com/office/word/2010/wordprocessingShape">
                    <wps:wsp>
                      <wps:cNvCnPr/>
                      <wps:spPr>
                        <a:xfrm flipH="1">
                          <a:off x="0" y="0"/>
                          <a:ext cx="1943100" cy="24765"/>
                        </a:xfrm>
                        <a:prstGeom prst="line">
                          <a:avLst/>
                        </a:prstGeom>
                        <a:ln>
                          <a:solidFill>
                            <a:schemeClr val="bg1"/>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B5B72" id="Straight Connector 1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25pt,.45pt" to="476.25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kvdDwgEAAOIDAAAOAAAAZHJzL2Uyb0RvYy54bWysU8GO0zAQvSPxD5bvNEl3WSBquoddLRwQ&#13;&#10;rBb4ANcZN5Zsj2WbJv17xk6brgBpJcRlFNvz3sx7M9ncTtawA4So0XW8WdWcgZPYa7fv+I/vD2/e&#13;&#10;cxaTcL0w6KDjR4j8dvv61Wb0LaxxQNNDYETiYjv6jg8p+baqohzAirhCD44eFQYrEh3DvuqDGInd&#13;&#10;mmpd1zfViKH3ASXESLf38yPfFn6lQKavSkVIzHScekslhhJ3OVbbjWj3QfhBy1Mb4h+6sEI7KrpQ&#13;&#10;3Ysk2M+g/6CyWgaMqNJKoq1QKS2haCA1Tf2bmm+D8FC0kDnRLzbF/0crvxzu3GMgG0Yf2+gfQ1Yx&#13;&#10;qWCZMtp/opkWXdQpm4ptx8U2mBKTdNl8uL5qanJX0tv6+t3N22xrNdNkOh9i+ghoWf7ouNEuqxKt&#13;&#10;OHyOaU49p+Rr43KMaHT/oI0ph7wPcGcCOwia5G7fnEo8y6KCGVldhJSvdDQwsz6BYrqnhq9K9bJj&#13;&#10;F04hJbh05jWOsjNMUQcLsH4ZeMrPUCj7t4DXL4MXRKmMLi1gqx2GvxGk6dyymvPPDsy6swU77I9l&#13;&#10;xMUaWqQynNPS5019fi7wy6+5/QUAAP//AwBQSwMEFAAGAAgAAAAhAMxMF27fAAAACwEAAA8AAABk&#13;&#10;cnMvZG93bnJldi54bWxMT8tOwzAQvCPxD9YicaMOURu1aTZVKarEASER+gFObOJAvI5it0n/nuUE&#13;&#10;l5FGszuPYje7XlzMGDpPCI+LBIShxuuOWoTTx/FhDSJERVr1ngzC1QTYlbc3hcq1n+jdXKrYCjah&#13;&#10;kCsEG+OQSxkaa5wKCz8YYu3Tj05FpmMr9agmNne9TJMkk051xAlWDeZgTfNdnR3Cy5eXp8Yd7D49&#13;&#10;Pg3123R9HasK8f5uft4y7Lcgopnj3wf8buD+UHKx2p9JB9EjZMtsxacIGxAsb1Yp0xphuQZZFvL/&#13;&#10;hvIHAAD//wMAUEsBAi0AFAAGAAgAAAAhALaDOJL+AAAA4QEAABMAAAAAAAAAAAAAAAAAAAAAAFtD&#13;&#10;b250ZW50X1R5cGVzXS54bWxQSwECLQAUAAYACAAAACEAOP0h/9YAAACUAQAACwAAAAAAAAAAAAAA&#13;&#10;AAAvAQAAX3JlbHMvLnJlbHNQSwECLQAUAAYACAAAACEAPZL3Q8IBAADiAwAADgAAAAAAAAAAAAAA&#13;&#10;AAAuAgAAZHJzL2Uyb0RvYy54bWxQSwECLQAUAAYACAAAACEAzEwXbt8AAAALAQAADwAAAAAAAAAA&#13;&#10;AAAAAAAcBAAAZHJzL2Rvd25yZXYueG1sUEsFBgAAAAAEAAQA8wAAACgFAAAAAA==&#13;&#10;" strokecolor="white [3212]" strokeweight="1.5pt">
                <v:stroke joinstyle="miter"/>
              </v:line>
            </w:pict>
          </mc:Fallback>
        </mc:AlternateContent>
      </w:r>
    </w:p>
    <w:p w14:paraId="0E96B5B5" w14:textId="77777777" w:rsidR="0079064D" w:rsidRDefault="0079064D" w:rsidP="00771EE2">
      <w:pPr>
        <w:spacing w:line="360" w:lineRule="auto"/>
        <w:rPr>
          <w:rFonts w:ascii="Arial" w:hAnsi="Arial" w:cs="Arial"/>
          <w:sz w:val="24"/>
          <w:szCs w:val="24"/>
          <w:lang w:val="en-US"/>
        </w:rPr>
      </w:pPr>
      <w:r>
        <w:rPr>
          <w:rFonts w:ascii="Arial" w:hAnsi="Arial" w:cs="Arial"/>
          <w:noProof/>
          <w:sz w:val="24"/>
          <w:szCs w:val="24"/>
          <w:lang w:val="en-US"/>
        </w:rPr>
        <w:lastRenderedPageBreak/>
        <mc:AlternateContent>
          <mc:Choice Requires="wps">
            <w:drawing>
              <wp:anchor distT="0" distB="0" distL="114300" distR="114300" simplePos="0" relativeHeight="251691008" behindDoc="0" locked="0" layoutInCell="1" allowOverlap="1" wp14:anchorId="235CA933" wp14:editId="34D3E158">
                <wp:simplePos x="0" y="0"/>
                <wp:positionH relativeFrom="margin">
                  <wp:posOffset>-510639</wp:posOffset>
                </wp:positionH>
                <wp:positionV relativeFrom="paragraph">
                  <wp:posOffset>291919</wp:posOffset>
                </wp:positionV>
                <wp:extent cx="6719977" cy="2460757"/>
                <wp:effectExtent l="0" t="0" r="24130" b="15875"/>
                <wp:wrapNone/>
                <wp:docPr id="27" name="Rectangle 27"/>
                <wp:cNvGraphicFramePr/>
                <a:graphic xmlns:a="http://schemas.openxmlformats.org/drawingml/2006/main">
                  <a:graphicData uri="http://schemas.microsoft.com/office/word/2010/wordprocessingShape">
                    <wps:wsp>
                      <wps:cNvSpPr/>
                      <wps:spPr>
                        <a:xfrm>
                          <a:off x="0" y="0"/>
                          <a:ext cx="6719977" cy="2460757"/>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CB381E" w14:textId="77777777" w:rsidR="00DB705E" w:rsidRDefault="00DB705E" w:rsidP="007906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CA933" id="Rectangle 27" o:spid="_x0000_s1030" style="position:absolute;margin-left:-40.2pt;margin-top:23pt;width:529.15pt;height:193.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KC6IgAIAAIEFAAAOAAAAZHJzL2Uyb0RvYy54bWysVMFu2zAMvQ/YPwi6r3aCtFmDOkXQosOA&#13;&#10;rivWDj0rslQLkERNUmJnXz9Kdpyg7TZgWA4KJZKP5DPJi8vOaLIVPiiwFZ2clJQIy6FW9rmi3x9v&#13;&#10;PnykJERma6bBioruRKCXy/fvLlq3EFNoQNfCEwSxYdG6ijYxukVRBN4Iw8IJOGFRKcEbFvHqn4va&#13;&#10;sxbRjS6mZXlWtOBr54GLEPD1ulfSZcaXUvD4VcogItEVxdxiPn0+1+kslhds8eyZaxQf0mD/kIVh&#13;&#10;ymLQEeqaRUY2Xr2CMop7CCDjCQdTgJSKi1wDVjMpX1Tz0DAnci1ITnAjTeH/wfK77YO790hD68Ii&#13;&#10;oJiq6KQ36R/zI10mazeSJbpIOD6ezSfn5/M5JRx109lZOT+dJzqLg7vzIX4SYEgSKurxa2SS2PY2&#13;&#10;xN50b5KiBdCqvlFa50vqAHGlPdky/HaMc2HjJLvrjfkCdf9+WuJvCJubJrnkJI7QikNtWYo7LVIM&#13;&#10;bb8JSVSN1Uwz8ojwOmhoWC3+FjMDJmSJVYzYfda/we5pGOyTq8hdOzqXf0qsdx49cmSwcXQ2yoJ/&#13;&#10;C0AjlUPk3h4pO6ImibFbd8hNRWfJMr2sod7de+Khn6Lg+I3CD3vLQrxnHscGBwxXQfyKh9TQVhQG&#13;&#10;iZIG/M+33pM9djNqKWlxDCsafmyYF5Tozxb7/Hwym6W5zZfZ6XyKF3+sWR9r7MZcAXbLBJeO41lM&#13;&#10;9lHvRenBPOHGWKWoqGKWY+yK8uj3l6vYrwfcOVysVtkMZ9WxeGsfHE/giefUuI/dE/Nu6O6Ig3EH&#13;&#10;+5FlixdN3tsmTwurTQSp8gQceB2+AM55bt9hJ6VFcnzPVofNufwFAAD//wMAUEsDBBQABgAIAAAA&#13;&#10;IQCRMKXH5wAAAA8BAAAPAAAAZHJzL2Rvd25yZXYueG1sTI9PT8MwDMXvSHyHyEjcthQ2uq1rOk2g&#13;&#10;HZCYxAZCcHOb0FTkT2nStfv2mBNcLNl+fn6/fDNaw06qC413Am6mCTDlKi8bVwt4fdlNlsBCRCfR&#13;&#10;eKcEnFWATXF5kWMm/eAO6nSMNSMTFzIUoGNsM85DpZXFMPWtcrT79J3FSG1Xc9nhQObW8NskSbnF&#13;&#10;xtEHja2616r6OvZWwJs9vH+Es3nafe/1UD62uH3uUyGur8aHNZXtGlhUY/y7gF8Gyg8FBSt972Rg&#13;&#10;RsBkmcxJKmCeEhgJVovFClhJg9nsDniR8/8cxQ8AAAD//wMAUEsBAi0AFAAGAAgAAAAhALaDOJL+&#13;&#10;AAAA4QEAABMAAAAAAAAAAAAAAAAAAAAAAFtDb250ZW50X1R5cGVzXS54bWxQSwECLQAUAAYACAAA&#13;&#10;ACEAOP0h/9YAAACUAQAACwAAAAAAAAAAAAAAAAAvAQAAX3JlbHMvLnJlbHNQSwECLQAUAAYACAAA&#13;&#10;ACEAayguiIACAACBBQAADgAAAAAAAAAAAAAAAAAuAgAAZHJzL2Uyb0RvYy54bWxQSwECLQAUAAYA&#13;&#10;CAAAACEAkTClx+cAAAAPAQAADwAAAAAAAAAAAAAAAADaBAAAZHJzL2Rvd25yZXYueG1sUEsFBgAA&#13;&#10;AAAEAAQA8wAAAO4FAAAAAA==&#13;&#10;" fillcolor="#073662 [1604]" strokecolor="#073662 [1604]" strokeweight="1pt">
                <v:textbox>
                  <w:txbxContent>
                    <w:p w14:paraId="29CB381E" w14:textId="77777777" w:rsidR="00DB705E" w:rsidRDefault="00DB705E" w:rsidP="0079064D">
                      <w:pPr>
                        <w:jc w:val="center"/>
                      </w:pPr>
                    </w:p>
                  </w:txbxContent>
                </v:textbox>
                <w10:wrap anchorx="margin"/>
              </v:rect>
            </w:pict>
          </mc:Fallback>
        </mc:AlternateContent>
      </w:r>
    </w:p>
    <w:p w14:paraId="46C5A3F7" w14:textId="77777777" w:rsidR="008F348B" w:rsidRDefault="00641185"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11488" behindDoc="0" locked="0" layoutInCell="1" allowOverlap="1" wp14:anchorId="3F78C250" wp14:editId="16C34CA2">
                <wp:simplePos x="0" y="0"/>
                <wp:positionH relativeFrom="column">
                  <wp:posOffset>2588895</wp:posOffset>
                </wp:positionH>
                <wp:positionV relativeFrom="paragraph">
                  <wp:posOffset>130175</wp:posOffset>
                </wp:positionV>
                <wp:extent cx="1905" cy="269875"/>
                <wp:effectExtent l="0" t="0" r="36195" b="34925"/>
                <wp:wrapNone/>
                <wp:docPr id="37" name="Straight Connector 37"/>
                <wp:cNvGraphicFramePr/>
                <a:graphic xmlns:a="http://schemas.openxmlformats.org/drawingml/2006/main">
                  <a:graphicData uri="http://schemas.microsoft.com/office/word/2010/wordprocessingShape">
                    <wps:wsp>
                      <wps:cNvCnPr/>
                      <wps:spPr>
                        <a:xfrm>
                          <a:off x="0" y="0"/>
                          <a:ext cx="1905" cy="26987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03ED79" id="Straight Connector 37"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85pt,10.25pt" to="204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B6+ugEAANYDAAAOAAAAZHJzL2Uyb0RvYy54bWysU8tu2zAQvBfoPxC815IdJE0EyzkkSC9F&#13;&#10;G7TpB9DU0iJAcgmSteS/75KS5aAtEKDoZcXHzuzscLW9H61hRwhRo2v5elVzBk5ip92h5T9enj7c&#13;&#10;chaTcJ0w6KDlJ4j8fvf+3XbwDWywR9NBYETiYjP4lvcp+aaqouzBirhCD44uFQYrEm3DoeqCGIjd&#13;&#10;mmpT1zfVgKHzASXESKeP0yXfFX6lQKavSkVIzLSctKUSQ4n7HKvdVjSHIHyv5SxD/IMKK7SjogvV&#13;&#10;o0iC/Qz6DyqrZcCIKq0k2gqV0hJKD9TNuv6tm++98FB6IXOiX2yK/49Wfjk+uOdANgw+NtE/h9zF&#13;&#10;qILNX9LHxmLWaTELxsQkHa7v6mvOJF1sbu5uP15nK6sL1IeYPgFalhctN9rlTkQjjp9jmlLPKfnY&#13;&#10;uBwjGt09aWPKJs8APJjAjoJeb39YzyVeZVHBjKwu4ssqnQxMrN9AMd2R3KtSvczVhVNICS5dzbzG&#13;&#10;UXaGKVKwAOu3gXN+hkKZuQW8eRu8IEpldGkBW+0w/I0gjWcr1JR/dmDqO1uwx+5UnrVYQ8NTHmce&#13;&#10;9Dydr/cFfvkdd78AAAD//wMAUEsDBBQABgAIAAAAIQCce/jE4wAAAA4BAAAPAAAAZHJzL2Rvd25y&#13;&#10;ZXYueG1sTI8xT8MwEIV3JP6DdUhs1KaUNErjVBUImBhoWdjc+Jqkjc9R7CYpv55jguWk07337n35&#13;&#10;enKtGLAPjScN9zMFAqn0tqFKw+fu5S4FEaIha1pPqOGCAdbF9VVuMutH+sBhGyvBIRQyo6GOscuk&#13;&#10;DGWNzoSZ75D4dvC9M5HXvpK2NyOHu1bOlUqkMw3xh9p0+FRjedqeHdfAsrqMsUuTzfD6dfw+0Xu1&#13;&#10;e9P69mZ6XvHYrEBEnOKfA34Z2AgFF9v7M9kgWg0LtVyyVMNcPYJgwUKlTLjXkDwokEUu/2MUPwAA&#13;&#10;AP//AwBQSwECLQAUAAYACAAAACEAtoM4kv4AAADhAQAAEwAAAAAAAAAAAAAAAAAAAAAAW0NvbnRl&#13;&#10;bnRfVHlwZXNdLnhtbFBLAQItABQABgAIAAAAIQA4/SH/1gAAAJQBAAALAAAAAAAAAAAAAAAAAC8B&#13;&#10;AABfcmVscy8ucmVsc1BLAQItABQABgAIAAAAIQBwlB6+ugEAANYDAAAOAAAAAAAAAAAAAAAAAC4C&#13;&#10;AABkcnMvZTJvRG9jLnhtbFBLAQItABQABgAIAAAAIQCce/jE4wAAAA4BAAAPAAAAAAAAAAAAAAAA&#13;&#10;ABQEAABkcnMvZG93bnJldi54bWxQSwUGAAAAAAQABADzAAAAJAUAAAAA&#13;&#10;" strokecolor="white [3212]" strokeweight="1.5pt">
                <v:stroke joinstyle="miter"/>
              </v:line>
            </w:pict>
          </mc:Fallback>
        </mc:AlternateContent>
      </w:r>
      <w:r>
        <w:rPr>
          <w:rFonts w:ascii="Arial" w:hAnsi="Arial" w:cs="Arial"/>
          <w:noProof/>
          <w:sz w:val="24"/>
          <w:szCs w:val="24"/>
          <w:lang w:val="en-US"/>
        </w:rPr>
        <mc:AlternateContent>
          <mc:Choice Requires="wps">
            <w:drawing>
              <wp:anchor distT="0" distB="0" distL="114300" distR="114300" simplePos="0" relativeHeight="251715584" behindDoc="0" locked="0" layoutInCell="1" allowOverlap="1" wp14:anchorId="5D5FA6F6" wp14:editId="3995097A">
                <wp:simplePos x="0" y="0"/>
                <wp:positionH relativeFrom="column">
                  <wp:posOffset>4924425</wp:posOffset>
                </wp:positionH>
                <wp:positionV relativeFrom="paragraph">
                  <wp:posOffset>196850</wp:posOffset>
                </wp:positionV>
                <wp:extent cx="0" cy="304800"/>
                <wp:effectExtent l="0" t="0" r="19050" b="19050"/>
                <wp:wrapNone/>
                <wp:docPr id="39" name="Straight Connector 39"/>
                <wp:cNvGraphicFramePr/>
                <a:graphic xmlns:a="http://schemas.openxmlformats.org/drawingml/2006/main">
                  <a:graphicData uri="http://schemas.microsoft.com/office/word/2010/wordprocessingShape">
                    <wps:wsp>
                      <wps:cNvCnPr/>
                      <wps:spPr>
                        <a:xfrm flipH="1">
                          <a:off x="0" y="0"/>
                          <a:ext cx="0" cy="30480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13713" id="Straight Connector 39"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75pt,15.5pt" to="387.75pt,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lVOvgEAAN0DAAAOAAAAZHJzL2Uyb0RvYy54bWysU01v2zAMvQ/YfxB0b+wkw1AYcXpo0e4w&#13;&#10;dMW2/gBFpmIB+oKkxc6/L0UnTrEWKDDsIlgU3yPfI725Ga1hB4hJe9fy5aLmDJz0nXb7lj//vr+6&#13;&#10;5ixl4TphvIOWHyHxm+3nT5shNLDyvTcdRIYkLjVDaHmfc2iqKskerEgLH8Dho/LRiozXuK+6KAZk&#13;&#10;t6Za1fXXavCxC9FLSAmjd9Mj3xK/UiDzD6USZGZajr1lOiOdu3JW241o9lGEXstTG+IfurBCOyw6&#13;&#10;U92JLNifqN9QWS2jT17lhfS28kppCaQB1Szrv9T86kUA0oLmpDDblP4frXw83LqniDYMITUpPMWi&#13;&#10;YlTRMmV0+IYzJV3YKRvJtuNsG4yZySkoMbquv1zX5Gg1MRSmEFN+AG9Z+Wi50a4IEo04fE8Zq2Lq&#13;&#10;OaWEjStn8kZ399oYupRVgFsT2UHgEHf7ZRka4l5l4a0gq4sG+spHAxPrT1BMd9jrmqrTel04hZTg&#13;&#10;8vrEaxxmF5jCDmZg/THwlF+gQKs3g1cfg2cEVfYuz2CrnY/vEeTxbIWa8s8OTLqLBTvfHWm6ZA3u&#13;&#10;EDl32veypK/vBL/8ldsXAAAA//8DAFBLAwQUAAYACAAAACEAcWeIv+AAAAAOAQAADwAAAGRycy9k&#13;&#10;b3ducmV2LnhtbExPS07DMBDdI3EHa5DYUadFpZDGqUpRJRYIidADOPEQB+JxZLtNensGsYDNaD5v&#13;&#10;3qfYTK4XJwyx86RgPstAIDXedNQqOLzvb+5BxKTJ6N4TKjhjhE15eVHo3PiR3vBUpVYwCcVcK7Ap&#13;&#10;DbmUsbHodJz5AYlvHz44nXgMrTRBj0zuernIsjvpdEesYPWAO4vNV3V0Cp4/vTw0bme3i/3jUL+O&#13;&#10;55dQVUpdX01Pay7bNYiEU/r7gJ8M7B9KNlb7I5koegWr1XLJUAW3cw7GgN9Fzc1DBrIs5P8Y5TcA&#13;&#10;AAD//wMAUEsBAi0AFAAGAAgAAAAhALaDOJL+AAAA4QEAABMAAAAAAAAAAAAAAAAAAAAAAFtDb250&#13;&#10;ZW50X1R5cGVzXS54bWxQSwECLQAUAAYACAAAACEAOP0h/9YAAACUAQAACwAAAAAAAAAAAAAAAAAv&#13;&#10;AQAAX3JlbHMvLnJlbHNQSwECLQAUAAYACAAAACEALF5VTr4BAADdAwAADgAAAAAAAAAAAAAAAAAu&#13;&#10;AgAAZHJzL2Uyb0RvYy54bWxQSwECLQAUAAYACAAAACEAcWeIv+AAAAAOAQAADwAAAAAAAAAAAAAA&#13;&#10;AAAYBAAAZHJzL2Rvd25yZXYueG1sUEsFBgAAAAAEAAQA8wAAACUFAAAAAA==&#13;&#10;" strokecolor="white [3212]" strokeweight="1.5pt">
                <v:stroke joinstyle="miter"/>
              </v:line>
            </w:pict>
          </mc:Fallback>
        </mc:AlternateContent>
      </w:r>
      <w:r w:rsidR="00E13948">
        <w:rPr>
          <w:rFonts w:ascii="Arial" w:hAnsi="Arial" w:cs="Arial"/>
          <w:noProof/>
          <w:sz w:val="24"/>
          <w:szCs w:val="24"/>
          <w:lang w:val="en-US"/>
        </w:rPr>
        <mc:AlternateContent>
          <mc:Choice Requires="wps">
            <w:drawing>
              <wp:anchor distT="0" distB="0" distL="114300" distR="114300" simplePos="0" relativeHeight="251707392" behindDoc="0" locked="0" layoutInCell="1" allowOverlap="1" wp14:anchorId="25996C8E" wp14:editId="09E65842">
                <wp:simplePos x="0" y="0"/>
                <wp:positionH relativeFrom="column">
                  <wp:posOffset>3834765</wp:posOffset>
                </wp:positionH>
                <wp:positionV relativeFrom="paragraph">
                  <wp:posOffset>187325</wp:posOffset>
                </wp:positionV>
                <wp:extent cx="1108710" cy="9525"/>
                <wp:effectExtent l="0" t="0" r="34290" b="28575"/>
                <wp:wrapNone/>
                <wp:docPr id="35" name="Straight Connector 35"/>
                <wp:cNvGraphicFramePr/>
                <a:graphic xmlns:a="http://schemas.openxmlformats.org/drawingml/2006/main">
                  <a:graphicData uri="http://schemas.microsoft.com/office/word/2010/wordprocessingShape">
                    <wps:wsp>
                      <wps:cNvCnPr/>
                      <wps:spPr>
                        <a:xfrm>
                          <a:off x="0" y="0"/>
                          <a:ext cx="1108710" cy="952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EA698" id="Straight Connector 35"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95pt,14.75pt" to="389.25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UG/buQEAANcDAAAOAAAAZHJzL2Uyb0RvYy54bWysU8tu2zAQvBfIPxC8x5QcpE0FyzkkSC9F&#13;&#10;G7TpB9DU0iLAF0jGkv++S0qWgzZAgCCXFR87s7PD1eZ2NJocIETlbEvrVUUJWOE6Zfct/fP0cHlD&#13;&#10;SUzcdlw7Cy09QqS324tPm8E3sHa90x0EgiQ2NoNvaZ+SbxiLogfD48p5sHgpXTA84TbsWRf4gOxG&#13;&#10;s3VVfWaDC50PTkCMeHo/XdJt4ZcSRPopZYREdEtRWyoxlLjLkW03vNkH7nslZhn8HSoMVxaLLlT3&#13;&#10;PHHyHNR/VEaJ4KKTaSWcYU5KJaD0gN3U1T/d/O65h9ILmhP9YlP8OFrx43BnHwPaMPjYRP8Ychej&#13;&#10;DCZ/UR8Zi1nHxSwYExF4WNfVzZcaPRV49/V6fZ29ZGesDzF9A2dIXrRUK5tb4Q0/fI9pSj2l5GNt&#13;&#10;c4xOq+5BaV02eQjgTgdy4Ph8u309l3iRhQUzkp3Vl1U6aphYf4EkqkO9V6V6GawzJxcCbLqaebXF&#13;&#10;7AyTqGABVm8D5/wMhTJ0C3j9NnhBlMrOpgVslHXhNYI0nqyQU/7JganvbMHOdcfyrsUanJ7yOPOk&#13;&#10;5/F8uS/w8/+4/QsAAP//AwBQSwMEFAAGAAgAAAAhANGFsCHgAAAADgEAAA8AAABkcnMvZG93bnJl&#13;&#10;di54bWxMT71OwzAQ3pF4B+uQ2KjTVqRpGqeqQMDEQMvC5saHExqfo9hNUp6eY4LldKf7fovt5Fox&#13;&#10;YB8aTwrmswQEUuVNQ1bB++HpLgMRoiajW0+o4IIBtuX1VaFz40d6w2EfrWARCrlWUMfY5VKGqkan&#13;&#10;w8x3SPz79L3Tkc/eStPrkcVdKxdJkkqnG2KHWnf4UGN12p8dx8DKXsbYZelueP74+j7Rqz28KHV7&#13;&#10;Mz1ueOw2ICJO8Y8Bvx2YCCUHO/ozmSBaBWmyXDNUwWJ9D4IBq1XGy1HBcp6ALAv5v0b5AwAA//8D&#13;&#10;AFBLAQItABQABgAIAAAAIQC2gziS/gAAAOEBAAATAAAAAAAAAAAAAAAAAAAAAABbQ29udGVudF9U&#13;&#10;eXBlc10ueG1sUEsBAi0AFAAGAAgAAAAhADj9If/WAAAAlAEAAAsAAAAAAAAAAAAAAAAALwEAAF9y&#13;&#10;ZWxzLy5yZWxzUEsBAi0AFAAGAAgAAAAhAGtQb9u5AQAA1wMAAA4AAAAAAAAAAAAAAAAALgIAAGRy&#13;&#10;cy9lMm9Eb2MueG1sUEsBAi0AFAAGAAgAAAAhANGFsCHgAAAADgEAAA8AAAAAAAAAAAAAAAAAEwQA&#13;&#10;AGRycy9kb3ducmV2LnhtbFBLBQYAAAAABAAEAPMAAAAgBQAAAAA=&#13;&#10;" strokecolor="white [3212]" strokeweight="1.5pt">
                <v:stroke joinstyle="miter"/>
              </v:line>
            </w:pict>
          </mc:Fallback>
        </mc:AlternateContent>
      </w:r>
      <w:r w:rsidR="00E13948">
        <w:rPr>
          <w:rFonts w:ascii="Arial" w:hAnsi="Arial" w:cs="Arial"/>
          <w:noProof/>
          <w:sz w:val="24"/>
          <w:szCs w:val="24"/>
          <w:lang w:val="en-US"/>
        </w:rPr>
        <mc:AlternateContent>
          <mc:Choice Requires="wps">
            <w:drawing>
              <wp:anchor distT="0" distB="0" distL="114300" distR="114300" simplePos="0" relativeHeight="251703296" behindDoc="0" locked="0" layoutInCell="1" allowOverlap="1" wp14:anchorId="64D49931" wp14:editId="4B05D600">
                <wp:simplePos x="0" y="0"/>
                <wp:positionH relativeFrom="column">
                  <wp:posOffset>3829050</wp:posOffset>
                </wp:positionH>
                <wp:positionV relativeFrom="paragraph">
                  <wp:posOffset>196850</wp:posOffset>
                </wp:positionV>
                <wp:extent cx="0" cy="1842135"/>
                <wp:effectExtent l="0" t="0" r="19050" b="24765"/>
                <wp:wrapNone/>
                <wp:docPr id="33" name="Straight Connector 33"/>
                <wp:cNvGraphicFramePr/>
                <a:graphic xmlns:a="http://schemas.openxmlformats.org/drawingml/2006/main">
                  <a:graphicData uri="http://schemas.microsoft.com/office/word/2010/wordprocessingShape">
                    <wps:wsp>
                      <wps:cNvCnPr/>
                      <wps:spPr>
                        <a:xfrm>
                          <a:off x="0" y="0"/>
                          <a:ext cx="0" cy="184213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F2E4E" id="Straight Connector 3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5pt,15.5pt" to="301.5pt,16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hP9tQEAANQDAAAOAAAAZHJzL2Uyb0RvYy54bWysU01v2zAMvQ/ofxB0b2Qn21AYcXpo0V2G&#13;&#10;tdjWH6DIVCxAX5C02Pn3pWTHKdYCBYZdaJHieySf6O3taDQ5QojK2ZbWq4oSsMJ1yh5a+vz74fqG&#13;&#10;kpi47bh2Flp6gkhvd1eftoNvYO16pzsIBElsbAbf0j4l3zAWRQ+Gx5XzYPFSumB4QjccWBf4gOxG&#13;&#10;s3VVfWWDC50PTkCMGL2fLumu8EsJIj1KGSER3VLsLRUbit1ny3Zb3hwC970Scxv8H7owXFksulDd&#13;&#10;88TJn6DeUBklgotOppVwhjkplYAyA05TV39N86vnHsosKE70i0zx/9GKH8c7+xRQhsHHJvqnkKcY&#13;&#10;ZTD5i/2RsYh1WsSCMRExBQVG65vP63rzJQvJLkAfYvoGzpB8aKlWNs/BG378HtOUek7JYW2zjU6r&#13;&#10;7kFpXZy8AXCnAzlyfLv9oZ5LvMrCghnJLq2XUzppmFh/giSqw2Y3pXrZqgsnFwJs2sy82mJ2hkns&#13;&#10;YAFWHwPn/AyFsnELeP0xeEGUys6mBWyUdeE9gjSepZBT/lmBae4swd51p/KoRRpcnfI485rn3Xzt&#13;&#10;F/jlZ9y9AAAA//8DAFBLAwQUAAYACAAAACEAgrZ5P+AAAAAPAQAADwAAAGRycy9kb3ducmV2Lnht&#13;&#10;bExPwU7DMAy9T+IfIiNx29JuUjV1TaeJaXDiwMaFW9aYtKxxqiZrO74eIw5wseVnv+f3iu3kWjFg&#13;&#10;HxpPCtJFAgKp8qYhq+DtdJivQYSoyejWEyq4YYBteTcrdG78SK84HKMVLEIh1wrqGLtcylDV6HRY&#13;&#10;+A6Jdx++dzry2Ftpej2yuGvlMkky6XRD/KHWHT7WWF2OV8c2sLK3MXbrbDc8vX9+XejFnp6Verif&#13;&#10;9hsuuw2IiFP8Y8BPBiZCycbO/komiFZBlqw4UFSwSrnzwS9wZmCZpiDLQv7PUX4DAAD//wMAUEsB&#13;&#10;Ai0AFAAGAAgAAAAhALaDOJL+AAAA4QEAABMAAAAAAAAAAAAAAAAAAAAAAFtDb250ZW50X1R5cGVz&#13;&#10;XS54bWxQSwECLQAUAAYACAAAACEAOP0h/9YAAACUAQAACwAAAAAAAAAAAAAAAAAvAQAAX3JlbHMv&#13;&#10;LnJlbHNQSwECLQAUAAYACAAAACEAK8oT/bUBAADUAwAADgAAAAAAAAAAAAAAAAAuAgAAZHJzL2Uy&#13;&#10;b0RvYy54bWxQSwECLQAUAAYACAAAACEAgrZ5P+AAAAAPAQAADwAAAAAAAAAAAAAAAAAPBAAAZHJz&#13;&#10;L2Rvd25yZXYueG1sUEsFBgAAAAAEAAQA8wAAABwFAAAAAA==&#13;&#10;" strokecolor="white [3212]" strokeweight="1.5pt">
                <v:stroke joinstyle="miter"/>
              </v:line>
            </w:pict>
          </mc:Fallback>
        </mc:AlternateContent>
      </w:r>
      <w:r w:rsidR="00E13948">
        <w:rPr>
          <w:rFonts w:ascii="Arial" w:hAnsi="Arial" w:cs="Arial"/>
          <w:noProof/>
          <w:sz w:val="24"/>
          <w:szCs w:val="24"/>
          <w:lang w:val="en-US"/>
        </w:rPr>
        <mc:AlternateContent>
          <mc:Choice Requires="wps">
            <w:drawing>
              <wp:anchor distT="0" distB="0" distL="114300" distR="114300" simplePos="0" relativeHeight="251695104" behindDoc="0" locked="0" layoutInCell="1" allowOverlap="1" wp14:anchorId="39EF98BD" wp14:editId="37C3633A">
                <wp:simplePos x="0" y="0"/>
                <wp:positionH relativeFrom="column">
                  <wp:posOffset>-352426</wp:posOffset>
                </wp:positionH>
                <wp:positionV relativeFrom="paragraph">
                  <wp:posOffset>130175</wp:posOffset>
                </wp:positionV>
                <wp:extent cx="635" cy="1899285"/>
                <wp:effectExtent l="0" t="0" r="37465" b="24765"/>
                <wp:wrapNone/>
                <wp:docPr id="29" name="Straight Connector 29"/>
                <wp:cNvGraphicFramePr/>
                <a:graphic xmlns:a="http://schemas.openxmlformats.org/drawingml/2006/main">
                  <a:graphicData uri="http://schemas.microsoft.com/office/word/2010/wordprocessingShape">
                    <wps:wsp>
                      <wps:cNvCnPr/>
                      <wps:spPr>
                        <a:xfrm flipV="1">
                          <a:off x="0" y="0"/>
                          <a:ext cx="635" cy="189928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0125FD" id="Straight Connector 29"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0.25pt" to="-27.7pt,159.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ymywQEAAOADAAAOAAAAZHJzL2Uyb0RvYy54bWysU01v2zAMvQ/YfxB0X+QkaJEacXpo0V2G&#13;&#10;tdjW3hWZigXoC5IWO/++lOw4xTqgwLCLYFF8j3yP9PZ2MJocIUTlbEOXi4oSsMK1yh4a+vzr4cuG&#13;&#10;kpi4bbl2Fhp6gkhvd58/bXtfw8p1TrcQCJLYWPe+oV1KvmYsig4MjwvnweKjdMHwhNdwYG3gPbIb&#13;&#10;zVZVdc16F1ofnIAYMXo/PtJd4ZcSRHqUMkIiuqHYWypnKOc+n2y35fUhcN8pMbXB/6ELw5XFojPV&#13;&#10;PU+c/A7qHZVRIrjoZFoIZ5iTUgkoGlDNsvpDzc+Oeyha0JzoZ5vi/6MV34939imgDb2PdfRPIasY&#13;&#10;ZDBEauVfcKZFF3ZKhmLbabYNhkQEBq/XV5QIjC83NzerzVU2lY0kmcyHmL6CMyR/NFQrmzXxmh+/&#13;&#10;xTSmnlNyWNt8RqdV+6C0Lpe8DXCnAzlynOP+sJxKvMnCghnJLjLKVzppGFl/gCSqxXbXpXrZsAsn&#13;&#10;FwJsWk+82mJ2hknsYAZWHwOn/AyFsn0zePUxeEaUys6mGWyUdeFvBGk4WyHH/LMDo+5swd61pzLg&#13;&#10;Yg2uURnOtPJ5T9/eC/zyY+5eAQAA//8DAFBLAwQUAAYACAAAACEAk78aAeIAAAAPAQAADwAAAGRy&#13;&#10;cy9kb3ducmV2LnhtbExPzU7DMAy+I/EOkZG4bekKnaBrOo2hSRwQEmUPkDamKTRO1WRr9/aYE1xs&#13;&#10;2f78/RTb2fXijGPoPClYLRMQSI03HbUKjh+HxQOIEDUZ3XtCBRcMsC2vrwqdGz/RO56r2AomoZBr&#13;&#10;BTbGIZcyNBadDks/IPHt049ORx7HVppRT0zuepkmyVo63RErWD3g3mLzXZ2cgpcvL4+N29tdenga&#13;&#10;6rfp8jpWlVK3N/PzhstuAyLiHP8+4DcD+4eSjdX+RCaIXsEiyzKGKkgT7gzgxT2IWsHd6nENsizk&#13;&#10;/xzlDwAAAP//AwBQSwECLQAUAAYACAAAACEAtoM4kv4AAADhAQAAEwAAAAAAAAAAAAAAAAAAAAAA&#13;&#10;W0NvbnRlbnRfVHlwZXNdLnhtbFBLAQItABQABgAIAAAAIQA4/SH/1gAAAJQBAAALAAAAAAAAAAAA&#13;&#10;AAAAAC8BAABfcmVscy8ucmVsc1BLAQItABQABgAIAAAAIQBbNymywQEAAOADAAAOAAAAAAAAAAAA&#13;&#10;AAAAAC4CAABkcnMvZTJvRG9jLnhtbFBLAQItABQABgAIAAAAIQCTvxoB4gAAAA8BAAAPAAAAAAAA&#13;&#10;AAAAAAAAABsEAABkcnMvZG93bnJldi54bWxQSwUGAAAAAAQABADzAAAAKgUAAAAA&#13;&#10;" strokecolor="white [3212]" strokeweight="1.5pt">
                <v:stroke joinstyle="miter"/>
              </v:line>
            </w:pict>
          </mc:Fallback>
        </mc:AlternateContent>
      </w:r>
      <w:r w:rsidR="00E13948">
        <w:rPr>
          <w:rFonts w:ascii="Arial" w:hAnsi="Arial" w:cs="Arial"/>
          <w:noProof/>
          <w:sz w:val="24"/>
          <w:szCs w:val="24"/>
          <w:lang w:val="en-US"/>
        </w:rPr>
        <mc:AlternateContent>
          <mc:Choice Requires="wps">
            <w:drawing>
              <wp:anchor distT="0" distB="0" distL="114300" distR="114300" simplePos="0" relativeHeight="251709440" behindDoc="0" locked="0" layoutInCell="1" allowOverlap="1" wp14:anchorId="5DC2765E" wp14:editId="0843ED3C">
                <wp:simplePos x="0" y="0"/>
                <wp:positionH relativeFrom="column">
                  <wp:posOffset>1638300</wp:posOffset>
                </wp:positionH>
                <wp:positionV relativeFrom="paragraph">
                  <wp:posOffset>149225</wp:posOffset>
                </wp:positionV>
                <wp:extent cx="950595" cy="19050"/>
                <wp:effectExtent l="0" t="0" r="20955" b="19050"/>
                <wp:wrapNone/>
                <wp:docPr id="36" name="Straight Connector 36"/>
                <wp:cNvGraphicFramePr/>
                <a:graphic xmlns:a="http://schemas.openxmlformats.org/drawingml/2006/main">
                  <a:graphicData uri="http://schemas.microsoft.com/office/word/2010/wordprocessingShape">
                    <wps:wsp>
                      <wps:cNvCnPr/>
                      <wps:spPr>
                        <a:xfrm flipV="1">
                          <a:off x="0" y="0"/>
                          <a:ext cx="950595" cy="1905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FBD16" id="Straight Connector 36"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11.75pt" to="203.85pt,1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upZNwwEAAOEDAAAOAAAAZHJzL2Uyb0RvYy54bWysU01v2zAMvQ/YfxB0b+ykyLAYcXpo0V2G&#13;&#10;rdjW3RWZigXoC5IWO/9+FJ04xTagwNCLYEp8j3yP9PZutIYdISbtXcuXi5ozcNJ32h1a/vzj8eYj&#13;&#10;ZykL1wnjHbT8BInf7d6/2w6hgZXvvekgMiRxqRlCy/ucQ1NVSfZgRVr4AA4flY9WZAzjoeqiGJDd&#13;&#10;mmpV1x+qwccuRC8hJbx9mB75jviVApm/KpUgM9Ny7C3TGencl7PabUVziCL0Wp7bEP/RhRXaYdGZ&#13;&#10;6kFkwX5F/ReV1TL65FVeSG8rr5SWQBpQzbL+Q833XgQgLWhOCrNN6e1o5ZfjvXuKaMMQUpPCUywq&#13;&#10;RhUtU0aHnzhT0oWdspFsO822wZiZxMvNul5v1pxJfFpu6jW5Wk0shS3ElD+Bt6x8tNxoV0SJRhw/&#13;&#10;p4yVMfWSUq6NK2fyRneP2hgKyjrAvYnsKHCQ+8OyDA5xL7IwKsjqqoO+8snAxPoNFNMd9ntL1WnF&#13;&#10;rpxCSnD59sxrHGYXmMIOZmD9OvCcX6BA6zeDV6+DZwRV9i7PYKudj/8iyOPFCjXlXxyYdBcL9r47&#13;&#10;0YTJGtwjcu6882VRX8YEv/6Zu98AAAD//wMAUEsDBBQABgAIAAAAIQApuH/U4gAAAA4BAAAPAAAA&#13;&#10;ZHJzL2Rvd25yZXYueG1sTI9NTsMwEIX3SNzBGiR21CGQtkrjVKWoEguEROgBnHiIA/E4it0mvT3D&#13;&#10;Cjaj+X3zvmI7u16ccQydJwX3iwQEUuNNR62C48fhbg0iRE1G955QwQUDbMvrq0Lnxk/0jucqtoJF&#13;&#10;KORagY1xyKUMjUWnw8IPSDz79KPTkcuxlWbUE4u7XqZJspROd8QfrB5wb7H5rk5OwcuXl8fG7e0u&#13;&#10;PTwN9dt0eR2rSqnbm/l5w2G3ARFxjn8X8MvA/qFkY7U/kQmiV5BmawaKnDxkIHjhMVmtQNTcWGYg&#13;&#10;y0L+xyh/AAAA//8DAFBLAQItABQABgAIAAAAIQC2gziS/gAAAOEBAAATAAAAAAAAAAAAAAAAAAAA&#13;&#10;AABbQ29udGVudF9UeXBlc10ueG1sUEsBAi0AFAAGAAgAAAAhADj9If/WAAAAlAEAAAsAAAAAAAAA&#13;&#10;AAAAAAAALwEAAF9yZWxzLy5yZWxzUEsBAi0AFAAGAAgAAAAhAHS6lk3DAQAA4QMAAA4AAAAAAAAA&#13;&#10;AAAAAAAALgIAAGRycy9lMm9Eb2MueG1sUEsBAi0AFAAGAAgAAAAhACm4f9TiAAAADgEAAA8AAAAA&#13;&#10;AAAAAAAAAAAAHQQAAGRycy9kb3ducmV2LnhtbFBLBQYAAAAABAAEAPMAAAAsBQAAAAA=&#13;&#10;" strokecolor="white [3212]" strokeweight="1.5pt">
                <v:stroke joinstyle="miter"/>
              </v:line>
            </w:pict>
          </mc:Fallback>
        </mc:AlternateContent>
      </w:r>
      <w:r w:rsidR="00E13948">
        <w:rPr>
          <w:rFonts w:ascii="Arial" w:hAnsi="Arial" w:cs="Arial"/>
          <w:noProof/>
          <w:sz w:val="24"/>
          <w:szCs w:val="24"/>
          <w:lang w:val="en-US"/>
        </w:rPr>
        <mc:AlternateContent>
          <mc:Choice Requires="wps">
            <w:drawing>
              <wp:anchor distT="0" distB="0" distL="114300" distR="114300" simplePos="0" relativeHeight="251705344" behindDoc="0" locked="0" layoutInCell="1" allowOverlap="1" wp14:anchorId="30F0DEA8" wp14:editId="239A8DED">
                <wp:simplePos x="0" y="0"/>
                <wp:positionH relativeFrom="column">
                  <wp:posOffset>1626235</wp:posOffset>
                </wp:positionH>
                <wp:positionV relativeFrom="paragraph">
                  <wp:posOffset>169545</wp:posOffset>
                </wp:positionV>
                <wp:extent cx="10633" cy="1870739"/>
                <wp:effectExtent l="0" t="0" r="27940" b="34290"/>
                <wp:wrapNone/>
                <wp:docPr id="34" name="Straight Connector 34"/>
                <wp:cNvGraphicFramePr/>
                <a:graphic xmlns:a="http://schemas.openxmlformats.org/drawingml/2006/main">
                  <a:graphicData uri="http://schemas.microsoft.com/office/word/2010/wordprocessingShape">
                    <wps:wsp>
                      <wps:cNvCnPr/>
                      <wps:spPr>
                        <a:xfrm flipH="1">
                          <a:off x="0" y="0"/>
                          <a:ext cx="10633" cy="1870739"/>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EEC7AF" id="Straight Connector 34"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05pt,13.35pt" to="128.9pt,16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miwwEAAOIDAAAOAAAAZHJzL2Uyb0RvYy54bWysU8tu2zAQvBfoPxC815QsIEkFyzkkSHso&#13;&#10;2qCPD6CppUWAL5CsJf99l5QsB22BAEUvC5Hcmd2ZXe3uJ6PJCUJUzna03lSUgBWuV/bY0R/fn97d&#13;&#10;URITtz3XzkJHzxDp/f7tm93oW9i6wekeAkESG9vRd3RIybeMRTGA4XHjPFh8lC4YnvAYjqwPfER2&#13;&#10;o9m2qm7Y6ELvgxMQI94+zo90X/ilBJG+SBkhEd1R7C2VGEo85Mj2O94eA/eDEksb/B+6MFxZLLpS&#13;&#10;PfLEyc+g/qAySgQXnUwb4QxzUioBRQOqqavf1HwbuIeiBc2JfrUp/j9a8fn0YJ8D2jD62Eb/HLKK&#13;&#10;SQZDpFb+I8606MJOyVRsO6+2wZSIwMu6umkaSgS+1He31W3zPtvKZppM50NMH8AZkj86qpXNqnjL&#13;&#10;T59imlMvKfla2xyj06p/UlqXQ94HeNCBnDhO8nCslxIvsrBgRrKrkPKVzhpm1q8gieqx4aZULzt2&#13;&#10;5eRCgE3NwqstZmeYxA5WYPU6cMnPUCj7t4K3r4NXRKnsbFrBRlkX/kaQposVcs6/ODDrzhYcXH8u&#13;&#10;Iy7W4CKV4SxLnzf15bnAr7/m/hcAAAD//wMAUEsDBBQABgAIAAAAIQADkRNs5AAAAA8BAAAPAAAA&#13;&#10;ZHJzL2Rvd25yZXYueG1sTI/BTsMwDIbvSLxDZCRuLG2ndahrOo2hSRwQEmUPkDZe09EkVZKt3dtj&#13;&#10;TnCxbPn37/8rt7MZ2BV96J0VkC4SYGhbp3rbCTh+HZ6egYUorZKDsyjghgG21f1dKQvlJvuJ1zp2&#13;&#10;jExsKKQAHeNYcB5ajUaGhRvR0u7kvJGRRt9x5eVE5mbgWZLk3Mje0gctR9xrbL/rixHwdnb82Jq9&#13;&#10;3mWHl7H5mG7vvq6FeHyYXzdUdhtgEef4dwG/DJQfKgrWuItVgQ0CslWekpSafA2MBNlqTUCNgGWW&#13;&#10;LoFXJf/PUf0AAAD//wMAUEsBAi0AFAAGAAgAAAAhALaDOJL+AAAA4QEAABMAAAAAAAAAAAAAAAAA&#13;&#10;AAAAAFtDb250ZW50X1R5cGVzXS54bWxQSwECLQAUAAYACAAAACEAOP0h/9YAAACUAQAACwAAAAAA&#13;&#10;AAAAAAAAAAAvAQAAX3JlbHMvLnJlbHNQSwECLQAUAAYACAAAACEA0cP5osMBAADiAwAADgAAAAAA&#13;&#10;AAAAAAAAAAAuAgAAZHJzL2Uyb0RvYy54bWxQSwECLQAUAAYACAAAACEAA5ETbOQAAAAPAQAADwAA&#13;&#10;AAAAAAAAAAAAAAAdBAAAZHJzL2Rvd25yZXYueG1sUEsFBgAAAAAEAAQA8wAAAC4FAAAAAA==&#13;&#10;" strokecolor="white [3212]" strokeweight="1.5pt">
                <v:stroke joinstyle="miter"/>
              </v:line>
            </w:pict>
          </mc:Fallback>
        </mc:AlternateContent>
      </w:r>
      <w:r w:rsidR="00E13948">
        <w:rPr>
          <w:rFonts w:ascii="Arial" w:hAnsi="Arial" w:cs="Arial"/>
          <w:noProof/>
          <w:sz w:val="24"/>
          <w:szCs w:val="24"/>
          <w:lang w:val="en-US"/>
        </w:rPr>
        <mc:AlternateContent>
          <mc:Choice Requires="wps">
            <w:drawing>
              <wp:anchor distT="0" distB="0" distL="114300" distR="114300" simplePos="0" relativeHeight="251713536" behindDoc="0" locked="0" layoutInCell="1" allowOverlap="1" wp14:anchorId="7B438E18" wp14:editId="69AF161E">
                <wp:simplePos x="0" y="0"/>
                <wp:positionH relativeFrom="column">
                  <wp:posOffset>605480</wp:posOffset>
                </wp:positionH>
                <wp:positionV relativeFrom="paragraph">
                  <wp:posOffset>126365</wp:posOffset>
                </wp:positionV>
                <wp:extent cx="0" cy="308344"/>
                <wp:effectExtent l="0" t="0" r="19050" b="34925"/>
                <wp:wrapNone/>
                <wp:docPr id="38" name="Straight Connector 38"/>
                <wp:cNvGraphicFramePr/>
                <a:graphic xmlns:a="http://schemas.openxmlformats.org/drawingml/2006/main">
                  <a:graphicData uri="http://schemas.microsoft.com/office/word/2010/wordprocessingShape">
                    <wps:wsp>
                      <wps:cNvCnPr/>
                      <wps:spPr>
                        <a:xfrm>
                          <a:off x="0" y="0"/>
                          <a:ext cx="0" cy="308344"/>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DF78A9" id="Straight Connector 3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pt,9.95pt" to="47.7pt,3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6ZcRtAEAANMDAAAOAAAAZHJzL2Uyb0RvYy54bWysU01v2zAMvQ/ofxB0b+wkxVAYcXpo0V2G&#13;&#10;rdjHD1BkKhYgiYKkxc6/HyU7TrEOKDDsQosU3yP5RO8eRmvYCULU6Fq+XtWcgZPYaXds+c8fz7f3&#13;&#10;nMUkXCcMOmj5GSJ/2N982A2+gQ32aDoIjEhcbAbf8j4l31RVlD1YEVfowdGlwmBFIjccqy6Igdit&#13;&#10;qTZ1/bEaMHQ+oIQYKfo0XfJ94VcKZPqqVITETMupt1RsKPaQbbXfieYYhO+1nNsQ/9CFFdpR0YXq&#13;&#10;SSTBfgX9hspqGTCiSiuJtkKltIQyA02zrv+Y5nsvPJRZSJzoF5ni/6OVX06P7iWQDIOPTfQvIU8x&#13;&#10;qmDzl/pjYxHrvIgFY2JyCkqKbuv77d1d1rG64nyI6ROgZfnQcqNdHkM04vQ5pin1kpLDxmUb0eju&#13;&#10;WRtTnLwA8GgCOwl6usNxPZd4lUUFM7K6dl5O6WxgYv0GiumOet2W6mWprpxCSnBpO/MaR9kZpqiD&#13;&#10;BVi/D5zzMxTKwi3gzfvgBVEqo0sL2GqH4W8EabxIoab8iwLT3FmCA3bn8qZFGtqc8jjzlufVfO0X&#13;&#10;+PVf3P8GAAD//wMAUEsDBBQABgAIAAAAIQA3wkW83wAAAAwBAAAPAAAAZHJzL2Rvd25yZXYueG1s&#13;&#10;TE9BTsMwELwj8QdrkbhRB0SjJI1TVSDgxIGWCzc3XpzQeB3FbpLyehYu5bLS7OzMzpTr2XVixCG0&#13;&#10;nhTcLhIQSLU3LVkF77unmwxEiJqM7jyhghMGWFeXF6UujJ/oDcdttIJNKBRaQRNjX0gZ6gadDgvf&#13;&#10;IzH36QenI8PBSjPoic1dJ++SJJVOt8QfGt3jQ4P1YXt0HANre5pin6Wb8fnj6/tAr3b3otT11fy4&#13;&#10;4rFZgYg4x7MCfjuwECoOtvdHMkF0CvLlPV/yPs9BMP+H9wrSbAmyKuX/EtUPAAAA//8DAFBLAQIt&#13;&#10;ABQABgAIAAAAIQC2gziS/gAAAOEBAAATAAAAAAAAAAAAAAAAAAAAAABbQ29udGVudF9UeXBlc10u&#13;&#10;eG1sUEsBAi0AFAAGAAgAAAAhADj9If/WAAAAlAEAAAsAAAAAAAAAAAAAAAAALwEAAF9yZWxzLy5y&#13;&#10;ZWxzUEsBAi0AFAAGAAgAAAAhAEvplxG0AQAA0wMAAA4AAAAAAAAAAAAAAAAALgIAAGRycy9lMm9E&#13;&#10;b2MueG1sUEsBAi0AFAAGAAgAAAAhADfCRbzfAAAADAEAAA8AAAAAAAAAAAAAAAAADgQAAGRycy9k&#13;&#10;b3ducmV2LnhtbFBLBQYAAAAABAAEAPMAAAAaBQAAAAA=&#13;&#10;" strokecolor="white [3212]" strokeweight="1.5pt">
                <v:stroke joinstyle="miter"/>
              </v:line>
            </w:pict>
          </mc:Fallback>
        </mc:AlternateContent>
      </w:r>
      <w:r w:rsidR="00E13948">
        <w:rPr>
          <w:rFonts w:ascii="Arial" w:hAnsi="Arial" w:cs="Arial"/>
          <w:noProof/>
          <w:sz w:val="24"/>
          <w:szCs w:val="24"/>
          <w:lang w:val="en-US"/>
        </w:rPr>
        <mc:AlternateContent>
          <mc:Choice Requires="wps">
            <w:drawing>
              <wp:anchor distT="0" distB="0" distL="114300" distR="114300" simplePos="0" relativeHeight="251693056" behindDoc="0" locked="0" layoutInCell="1" allowOverlap="1" wp14:anchorId="7CF07036" wp14:editId="2F0DB65D">
                <wp:simplePos x="0" y="0"/>
                <wp:positionH relativeFrom="column">
                  <wp:posOffset>-350874</wp:posOffset>
                </wp:positionH>
                <wp:positionV relativeFrom="paragraph">
                  <wp:posOffset>147674</wp:posOffset>
                </wp:positionV>
                <wp:extent cx="967237" cy="0"/>
                <wp:effectExtent l="0" t="0" r="23495" b="19050"/>
                <wp:wrapNone/>
                <wp:docPr id="28" name="Straight Connector 28"/>
                <wp:cNvGraphicFramePr/>
                <a:graphic xmlns:a="http://schemas.openxmlformats.org/drawingml/2006/main">
                  <a:graphicData uri="http://schemas.microsoft.com/office/word/2010/wordprocessingShape">
                    <wps:wsp>
                      <wps:cNvCnPr/>
                      <wps:spPr>
                        <a:xfrm flipV="1">
                          <a:off x="0" y="0"/>
                          <a:ext cx="967237" cy="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159E8" id="Straight Connector 28"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5pt,11.65pt" to="48.5pt,1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geivgEAAN0DAAAOAAAAZHJzL2Uyb0RvYy54bWysU8Fu2zAMvQ/YPwi6L3YSoO2MOD206C7D&#13;&#10;WnTr7opMxQIkUZC02Pn7UnLiFNuAAsMuginxPfI90pvb0Rp2gBA1upYvFzVn4CR22u1b/vLj4dMN&#13;&#10;ZzEJ1wmDDlp+hMhvtx8/bAbfwAp7NB0ERiQuNoNveZ+Sb6oqyh6siAv04OhRYbAiURj2VRfEQOzW&#13;&#10;VKu6vqoGDJ0PKCFGur2fHvm28CsFMj0qFSEx03LqLZUzlHOXz2q7Ec0+CN9reWpD/EMXVmhHRWeq&#13;&#10;e5EE+xX0H1RWy4ARVVpItBUqpSUUDaRmWf+m5nsvPBQtZE70s03x/9HKb4c79xTIhsHHJvqnkFWM&#13;&#10;KlimjPY/aaZFF3XKxmLbcbYNxsQkXX6+ul6trzmT56dqYshMPsT0BdCy/NFyo10WJBpx+BoTVaXU&#13;&#10;c0q+Ni6fEY3uHrQxJcirAHcmsIOgIe72yzw0wr3Joigjq4uG8pWOBibWZ1BMd9TrulQv63XhFFKC&#13;&#10;S+sTr3GUnWGKOpiB9fvAU36GQlm9Gbx6HzwjSmV0aQZb7TD8jSCNZyvUlH92YNKdLdhhdyzTLdbQ&#13;&#10;DhXnTvuel/RtXOCXv3L7CgAA//8DAFBLAwQUAAYACAAAACEAsZSN698AAAANAQAADwAAAGRycy9k&#13;&#10;b3ducmV2LnhtbExPTU/DMAy9I/EfIiNx21I6Dbau6TSGJnFASJT9gLQxTaFxqiZbu3+PEQe42Hry&#13;&#10;8/vIt5PrxBmH0HpScDdPQCDV3rTUKDi+H2YrECFqMrrzhAouGGBbXF/lOjN+pDc8l7ERLEIh0wps&#13;&#10;jH0mZagtOh3mvkfi24cfnI4Mh0aaQY8s7jqZJsm9dLoldrC6x73F+qs8OQXPn14ea7e3u/Tw2Fev&#13;&#10;4+VlKEulbm+mpw2P3QZExCn+fcBPB84PBQer/IlMEJ2C2XK5YKqCdMGbCesHLlj9Ylnk8n+L4hsA&#13;&#10;AP//AwBQSwECLQAUAAYACAAAACEAtoM4kv4AAADhAQAAEwAAAAAAAAAAAAAAAAAAAAAAW0NvbnRl&#13;&#10;bnRfVHlwZXNdLnhtbFBLAQItABQABgAIAAAAIQA4/SH/1gAAAJQBAAALAAAAAAAAAAAAAAAAAC8B&#13;&#10;AABfcmVscy8ucmVsc1BLAQItABQABgAIAAAAIQAqHgeivgEAAN0DAAAOAAAAAAAAAAAAAAAAAC4C&#13;&#10;AABkcnMvZTJvRG9jLnhtbFBLAQItABQABgAIAAAAIQCxlI3r3wAAAA0BAAAPAAAAAAAAAAAAAAAA&#13;&#10;ABgEAABkcnMvZG93bnJldi54bWxQSwUGAAAAAAQABADzAAAAJAUAAAAA&#13;&#10;" strokecolor="white [3212]" strokeweight="1.5pt">
                <v:stroke joinstyle="miter"/>
              </v:line>
            </w:pict>
          </mc:Fallback>
        </mc:AlternateContent>
      </w:r>
      <w:r w:rsidR="00E13948">
        <w:rPr>
          <w:rFonts w:ascii="Arial" w:hAnsi="Arial" w:cs="Arial"/>
          <w:noProof/>
          <w:sz w:val="24"/>
          <w:szCs w:val="24"/>
          <w:lang w:val="en-US"/>
        </w:rPr>
        <mc:AlternateContent>
          <mc:Choice Requires="wps">
            <w:drawing>
              <wp:anchor distT="0" distB="0" distL="114300" distR="114300" simplePos="0" relativeHeight="251717632" behindDoc="0" locked="0" layoutInCell="1" allowOverlap="1" wp14:anchorId="3C19D318" wp14:editId="45C41A3B">
                <wp:simplePos x="0" y="0"/>
                <wp:positionH relativeFrom="margin">
                  <wp:posOffset>-255181</wp:posOffset>
                </wp:positionH>
                <wp:positionV relativeFrom="paragraph">
                  <wp:posOffset>381591</wp:posOffset>
                </wp:positionV>
                <wp:extent cx="1701209" cy="1526540"/>
                <wp:effectExtent l="0" t="0" r="13335" b="16510"/>
                <wp:wrapNone/>
                <wp:docPr id="40" name="Oval 40"/>
                <wp:cNvGraphicFramePr/>
                <a:graphic xmlns:a="http://schemas.openxmlformats.org/drawingml/2006/main">
                  <a:graphicData uri="http://schemas.microsoft.com/office/word/2010/wordprocessingShape">
                    <wps:wsp>
                      <wps:cNvSpPr/>
                      <wps:spPr>
                        <a:xfrm>
                          <a:off x="0" y="0"/>
                          <a:ext cx="1701209" cy="152654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2A186" id="Oval 40" o:spid="_x0000_s1026" style="position:absolute;margin-left:-20.1pt;margin-top:30.05pt;width:133.95pt;height:120.2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DLqqSQIAAPQEAAAOAAAAZHJzL2Uyb0RvYy54bWysVNtqGzEQfS/0H4Tem/WaXBqTdTAOKQWT&#13;&#10;mDglz4pWskW1GnUke+1+fUfyem2aQEvpi1ajuZ85sze328ayjcJgwFW8PBtwppyE2rhlxb8933/6&#13;&#10;zFmIwtXCglMV36nAb8cfP9y0fqSGsAJbK2QUxIVR6yu+itGPiiLIlWpEOAOvHCk1YCMiibgsahQt&#13;&#10;RW9sMRwMLosWsPYIUoVAr3d7JR/n+ForGR+1DioyW3GqLeYT8/mazmJ8I0ZLFH5lZFeG+IcqGmEc&#13;&#10;Je1D3Yko2BrNm1CNkQgBdDyT0BSgtZEq90DdlIPfulmshFe5FwIn+B6m8P/CyofNws+RYGh9GAW6&#13;&#10;pi62Gpv0pfrYNoO168FS28gkPZZXg3I4uOZMkq68GF5enGc4i6O7xxC/KGhYulRcWWt8SA2JkdjM&#13;&#10;QqSsZH2wIuFYQ77FnVXJ2LonpZmpU9bsnemhphbZRtBghZTKxcs0TIqXrZObNtb2jsM/O3b2yVVl&#13;&#10;6vTOf5G198iZwcXeuTEO8L3s9feyK1nv7Q8I7PtOELxCvZsjQ9gTN3h5bwjLmQhxLpCYSpym7YuP&#13;&#10;dGgLbcWhu3G2Avz53nuyJwKRlrOWmF/x8GMtUHFmvzqi1nV5TpNkMQvnF1dDEvBU83qqcetmCjSD&#13;&#10;kvbcy3xN9tEerhqheaElnaSspBJOUu6Ky4gHYRr3G0lrLtVkks1oPbyIM7fw8jD1RJTn7YtA3xEq&#13;&#10;Ehcf4LAlb0i1t03zcDBZR9AmM+6Ia4c3rVYmTvcbSLt7Kmer489q/AsAAP//AwBQSwMEFAAGAAgA&#13;&#10;AAAhAG4QuQLlAAAADwEAAA8AAABkcnMvZG93bnJldi54bWxMT8lOwzAQvSPxD9Ygcalauy60KM2k&#13;&#10;YhEUDkWiFImjGw9JaGxHsdOEv8ec6GWkp3lruhpMzY7U+spZhOlEACObO13ZAmH3/ji+AeaDslrV&#13;&#10;zhLCD3lYZednqUq06+0bHbehYNHE+kQhlCE0Cec+L8koP3EN2fj7cq1RIcK24LpVfTQ3NZdCzLlR&#13;&#10;lY0JpWrovqT8sO0MwvP69bCbfXfybvQpPl6eerPhI4l4eTE8LOO5XQILNIR/BfxtiP0hi8X2rrPa&#13;&#10;sxphfCVkpCLMxRRYJEi5WADbI8yEuAaepfx0R/YLAAD//wMAUEsBAi0AFAAGAAgAAAAhALaDOJL+&#13;&#10;AAAA4QEAABMAAAAAAAAAAAAAAAAAAAAAAFtDb250ZW50X1R5cGVzXS54bWxQSwECLQAUAAYACAAA&#13;&#10;ACEAOP0h/9YAAACUAQAACwAAAAAAAAAAAAAAAAAvAQAAX3JlbHMvLnJlbHNQSwECLQAUAAYACAAA&#13;&#10;ACEA+Qy6qkkCAAD0BAAADgAAAAAAAAAAAAAAAAAuAgAAZHJzL2Uyb0RvYy54bWxQSwECLQAUAAYA&#13;&#10;CAAAACEAbhC5AuUAAAAPAQAADwAAAAAAAAAAAAAAAACjBAAAZHJzL2Rvd25yZXYueG1sUEsFBgAA&#13;&#10;AAAEAAQA8wAAALUFAAAAAA==&#13;&#10;" fillcolor="#c2d685 [2169]" strokecolor="#a5c249 [3209]" strokeweight=".5pt">
                <v:fill color2="#b5cd6c [2617]" rotate="t" colors="0 #cfdea9;.5 #c6d89c;1 #c0d689" focus="100%" type="gradient">
                  <o:fill v:ext="view" type="gradientUnscaled"/>
                </v:fill>
                <v:stroke joinstyle="miter"/>
                <w10:wrap anchorx="margin"/>
              </v:oval>
            </w:pict>
          </mc:Fallback>
        </mc:AlternateContent>
      </w:r>
    </w:p>
    <w:p w14:paraId="273011F3" w14:textId="77777777" w:rsidR="008F348B" w:rsidRDefault="00E13948"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23776" behindDoc="0" locked="0" layoutInCell="1" allowOverlap="1" wp14:anchorId="0F2F3376" wp14:editId="20D5EA2B">
                <wp:simplePos x="0" y="0"/>
                <wp:positionH relativeFrom="column">
                  <wp:posOffset>2162175</wp:posOffset>
                </wp:positionH>
                <wp:positionV relativeFrom="paragraph">
                  <wp:posOffset>299085</wp:posOffset>
                </wp:positionV>
                <wp:extent cx="1123950" cy="106870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123950" cy="1068705"/>
                        </a:xfrm>
                        <a:prstGeom prst="rect">
                          <a:avLst/>
                        </a:prstGeom>
                        <a:solidFill>
                          <a:schemeClr val="accent6">
                            <a:lumMod val="60000"/>
                            <a:lumOff val="40000"/>
                          </a:schemeClr>
                        </a:solidFill>
                        <a:ln w="6350">
                          <a:noFill/>
                        </a:ln>
                      </wps:spPr>
                      <wps:txbx>
                        <w:txbxContent>
                          <w:p w14:paraId="23958989" w14:textId="77777777" w:rsidR="00DB705E" w:rsidRDefault="00DB705E">
                            <w:pPr>
                              <w:rPr>
                                <w:rFonts w:ascii="Arial" w:hAnsi="Arial" w:cs="Arial"/>
                                <w:b/>
                                <w:sz w:val="16"/>
                                <w:szCs w:val="16"/>
                                <w:u w:val="single"/>
                              </w:rPr>
                            </w:pPr>
                            <w:r w:rsidRPr="007705D3">
                              <w:rPr>
                                <w:rFonts w:ascii="Arial" w:hAnsi="Arial" w:cs="Arial"/>
                                <w:b/>
                                <w:sz w:val="16"/>
                                <w:szCs w:val="16"/>
                                <w:u w:val="single"/>
                              </w:rPr>
                              <w:t>IMPORT BUSINESS</w:t>
                            </w:r>
                          </w:p>
                          <w:p w14:paraId="3ACA1095" w14:textId="77777777" w:rsidR="00DB705E" w:rsidRDefault="00DB705E">
                            <w:pPr>
                              <w:rPr>
                                <w:rFonts w:ascii="Arial" w:hAnsi="Arial" w:cs="Arial"/>
                                <w:b/>
                                <w:sz w:val="16"/>
                                <w:szCs w:val="16"/>
                              </w:rPr>
                            </w:pPr>
                            <w:r>
                              <w:rPr>
                                <w:rFonts w:ascii="Arial" w:hAnsi="Arial" w:cs="Arial"/>
                                <w:b/>
                                <w:sz w:val="16"/>
                                <w:szCs w:val="16"/>
                              </w:rPr>
                              <w:t>2023</w:t>
                            </w:r>
                            <w:r w:rsidRPr="007705D3">
                              <w:rPr>
                                <w:rFonts w:ascii="Arial" w:hAnsi="Arial" w:cs="Arial"/>
                                <w:b/>
                                <w:sz w:val="16"/>
                                <w:szCs w:val="16"/>
                              </w:rPr>
                              <w:t>-Tk.254,756m</w:t>
                            </w:r>
                          </w:p>
                          <w:p w14:paraId="74EAE65D" w14:textId="77777777" w:rsidR="00DB705E" w:rsidRDefault="00DB705E">
                            <w:pPr>
                              <w:rPr>
                                <w:rFonts w:ascii="Arial" w:hAnsi="Arial" w:cs="Arial"/>
                                <w:b/>
                                <w:sz w:val="16"/>
                                <w:szCs w:val="16"/>
                              </w:rPr>
                            </w:pPr>
                            <w:r>
                              <w:rPr>
                                <w:rFonts w:ascii="Arial" w:hAnsi="Arial" w:cs="Arial"/>
                                <w:b/>
                                <w:sz w:val="16"/>
                                <w:szCs w:val="16"/>
                              </w:rPr>
                              <w:t>2022-Tk.248,934m</w:t>
                            </w:r>
                          </w:p>
                          <w:p w14:paraId="72946D80" w14:textId="77777777" w:rsidR="00DB705E" w:rsidRPr="007705D3" w:rsidRDefault="00DB705E">
                            <w:pPr>
                              <w:rPr>
                                <w:rFonts w:ascii="Arial" w:hAnsi="Arial" w:cs="Arial"/>
                                <w:b/>
                                <w:sz w:val="16"/>
                                <w:szCs w:val="16"/>
                              </w:rPr>
                            </w:pPr>
                            <w:r>
                              <w:rPr>
                                <w:rFonts w:ascii="Arial" w:hAnsi="Arial" w:cs="Arial"/>
                                <w:b/>
                                <w:sz w:val="16"/>
                                <w:szCs w:val="16"/>
                              </w:rPr>
                              <w:t>2021-Tk.148,496m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F3376" id="Text Box 44" o:spid="_x0000_s1031" type="#_x0000_t202" style="position:absolute;margin-left:170.25pt;margin-top:23.55pt;width:88.5pt;height:84.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ZGxTAIAAJsEAAAOAAAAZHJzL2Uyb0RvYy54bWysVEtv2zAMvg/YfxB0X2ynSdoacYosRYYB&#13;&#10;WVsgHXpWZDkWIIuapMTOfv0oOa91Ow3LQaFIio+PHz196BpF9sI6Cbqg2SClRGgOpdTbgn5/XX66&#13;&#10;o8R5pkumQIuCHoSjD7OPH6atycUQalClsASDaJe3pqC19yZPEsdr0TA3ACM0GiuwDfN4tduktKzF&#13;&#10;6I1Khmk6SVqwpbHAhXOofeyNdBbjV5Xg/rmqnPBEFRRr8/G08dyEM5lNWb61zNSSH8tg/1BFw6TG&#13;&#10;pOdQj8wzsrPyj1CN5BYcVH7AoUmgqiQXsQfsJkvfdbOumRGxFwTHmTNM7v+F5U/7tXmxxHefocMB&#13;&#10;BkBa43KHytBPV9km/GOlBO0I4eEMm+g84eFRNry5H6OJoy1LJ3e36TjESS7PjXX+i4CGBKGgFucS&#13;&#10;4WL7lfO968klZHOgZLmUSsVL4IJYKEv2DKfIOBfaT+JztWu+QdnrJyn++nmiGqfeq0cnNVYTWRUi&#13;&#10;xdp+S6I0aQs6ucE2Qk4NIXtfmNLofsEkSL7bdESWBY19Bs0GygPCaKFnmDN8KbHVFXP+hVmkFMKD&#13;&#10;a+Kf8agUYC44SpTUYH/+TR/8cdJopaRFihbU/dgxKyhRXzVy4D4bjQKn42U0vh3ixV5bNtcWvWsW&#13;&#10;gPhluJCGRzH4e3USKwvNG27TPGRFE9MccxfUn8SF7xcHt5GL+Tw6IYsN8yu9NjyEDtiFQb52b8ya&#13;&#10;47Q9EuUJTmRm+buh97496vOdh0pGRlxQPcKPGxDndtzWsGLX9+h1+abMfgEAAP//AwBQSwMEFAAG&#13;&#10;AAgAAAAhAJQm/a/lAAAADwEAAA8AAABkcnMvZG93bnJldi54bWxMT9tOwzAMfUfiHyIj8TKxpKPd&#13;&#10;UNd0QsAkJqQJBh+QNaYtNE5psq38PeYJXizZ5/hcitXoOnHEIbSeNCRTBQKp8ralWsPb6/rqBkSI&#13;&#10;hqzpPKGGbwywKs/PCpNbf6IXPO5iLViEQm40NDH2uZShatCZMPU9EmPvfnAm8jrU0g7mxOKukzOl&#13;&#10;5tKZltihMT3eNVh97g5Ow9P2cZxvXJ99fKln84BxUq8nW60vL8b7JY/bJYiIY/z7gN8OnB9KDrb3&#13;&#10;B7JBdBquU5UxVUO6SEAwIUsWfNhrmCVZCrIs5P8e5Q8AAAD//wMAUEsBAi0AFAAGAAgAAAAhALaD&#13;&#10;OJL+AAAA4QEAABMAAAAAAAAAAAAAAAAAAAAAAFtDb250ZW50X1R5cGVzXS54bWxQSwECLQAUAAYA&#13;&#10;CAAAACEAOP0h/9YAAACUAQAACwAAAAAAAAAAAAAAAAAvAQAAX3JlbHMvLnJlbHNQSwECLQAUAAYA&#13;&#10;CAAAACEA7Y2RsUwCAACbBAAADgAAAAAAAAAAAAAAAAAuAgAAZHJzL2Uyb0RvYy54bWxQSwECLQAU&#13;&#10;AAYACAAAACEAlCb9r+UAAAAPAQAADwAAAAAAAAAAAAAAAACmBAAAZHJzL2Rvd25yZXYueG1sUEsF&#13;&#10;BgAAAAAEAAQA8wAAALgFAAAAAA==&#13;&#10;" fillcolor="#c8da91 [1945]" stroked="f" strokeweight=".5pt">
                <v:textbox>
                  <w:txbxContent>
                    <w:p w14:paraId="23958989" w14:textId="77777777" w:rsidR="00DB705E" w:rsidRDefault="00DB705E">
                      <w:pPr>
                        <w:rPr>
                          <w:rFonts w:ascii="Arial" w:hAnsi="Arial" w:cs="Arial"/>
                          <w:b/>
                          <w:sz w:val="16"/>
                          <w:szCs w:val="16"/>
                          <w:u w:val="single"/>
                        </w:rPr>
                      </w:pPr>
                      <w:r w:rsidRPr="007705D3">
                        <w:rPr>
                          <w:rFonts w:ascii="Arial" w:hAnsi="Arial" w:cs="Arial"/>
                          <w:b/>
                          <w:sz w:val="16"/>
                          <w:szCs w:val="16"/>
                          <w:u w:val="single"/>
                        </w:rPr>
                        <w:t>IMPORT BUSINESS</w:t>
                      </w:r>
                    </w:p>
                    <w:p w14:paraId="3ACA1095" w14:textId="77777777" w:rsidR="00DB705E" w:rsidRDefault="00DB705E">
                      <w:pPr>
                        <w:rPr>
                          <w:rFonts w:ascii="Arial" w:hAnsi="Arial" w:cs="Arial"/>
                          <w:b/>
                          <w:sz w:val="16"/>
                          <w:szCs w:val="16"/>
                        </w:rPr>
                      </w:pPr>
                      <w:r>
                        <w:rPr>
                          <w:rFonts w:ascii="Arial" w:hAnsi="Arial" w:cs="Arial"/>
                          <w:b/>
                          <w:sz w:val="16"/>
                          <w:szCs w:val="16"/>
                        </w:rPr>
                        <w:t>2023</w:t>
                      </w:r>
                      <w:r w:rsidRPr="007705D3">
                        <w:rPr>
                          <w:rFonts w:ascii="Arial" w:hAnsi="Arial" w:cs="Arial"/>
                          <w:b/>
                          <w:sz w:val="16"/>
                          <w:szCs w:val="16"/>
                        </w:rPr>
                        <w:t>-Tk.254,756m</w:t>
                      </w:r>
                    </w:p>
                    <w:p w14:paraId="74EAE65D" w14:textId="77777777" w:rsidR="00DB705E" w:rsidRDefault="00DB705E">
                      <w:pPr>
                        <w:rPr>
                          <w:rFonts w:ascii="Arial" w:hAnsi="Arial" w:cs="Arial"/>
                          <w:b/>
                          <w:sz w:val="16"/>
                          <w:szCs w:val="16"/>
                        </w:rPr>
                      </w:pPr>
                      <w:r>
                        <w:rPr>
                          <w:rFonts w:ascii="Arial" w:hAnsi="Arial" w:cs="Arial"/>
                          <w:b/>
                          <w:sz w:val="16"/>
                          <w:szCs w:val="16"/>
                        </w:rPr>
                        <w:t>2022-Tk.248,934m</w:t>
                      </w:r>
                    </w:p>
                    <w:p w14:paraId="72946D80" w14:textId="77777777" w:rsidR="00DB705E" w:rsidRPr="007705D3" w:rsidRDefault="00DB705E">
                      <w:pPr>
                        <w:rPr>
                          <w:rFonts w:ascii="Arial" w:hAnsi="Arial" w:cs="Arial"/>
                          <w:b/>
                          <w:sz w:val="16"/>
                          <w:szCs w:val="16"/>
                        </w:rPr>
                      </w:pPr>
                      <w:r>
                        <w:rPr>
                          <w:rFonts w:ascii="Arial" w:hAnsi="Arial" w:cs="Arial"/>
                          <w:b/>
                          <w:sz w:val="16"/>
                          <w:szCs w:val="16"/>
                        </w:rPr>
                        <w:t>2021-Tk.148,496m</w:t>
                      </w:r>
                    </w:p>
                  </w:txbxContent>
                </v:textbox>
              </v:shape>
            </w:pict>
          </mc:Fallback>
        </mc:AlternateContent>
      </w:r>
      <w:r w:rsidR="0079064D">
        <w:rPr>
          <w:rFonts w:ascii="Arial" w:hAnsi="Arial" w:cs="Arial"/>
          <w:noProof/>
          <w:sz w:val="24"/>
          <w:szCs w:val="24"/>
          <w:lang w:val="en-US"/>
        </w:rPr>
        <mc:AlternateContent>
          <mc:Choice Requires="wps">
            <w:drawing>
              <wp:anchor distT="0" distB="0" distL="114300" distR="114300" simplePos="0" relativeHeight="251719680" behindDoc="0" locked="0" layoutInCell="1" allowOverlap="1" wp14:anchorId="49854538" wp14:editId="18BD47C5">
                <wp:simplePos x="0" y="0"/>
                <wp:positionH relativeFrom="margin">
                  <wp:posOffset>1840049</wp:posOffset>
                </wp:positionH>
                <wp:positionV relativeFrom="paragraph">
                  <wp:posOffset>13970</wp:posOffset>
                </wp:positionV>
                <wp:extent cx="1686296" cy="1568450"/>
                <wp:effectExtent l="0" t="0" r="28575" b="12700"/>
                <wp:wrapNone/>
                <wp:docPr id="41" name="Oval 41"/>
                <wp:cNvGraphicFramePr/>
                <a:graphic xmlns:a="http://schemas.openxmlformats.org/drawingml/2006/main">
                  <a:graphicData uri="http://schemas.microsoft.com/office/word/2010/wordprocessingShape">
                    <wps:wsp>
                      <wps:cNvSpPr/>
                      <wps:spPr>
                        <a:xfrm>
                          <a:off x="0" y="0"/>
                          <a:ext cx="1686296" cy="156845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735950" id="Oval 41" o:spid="_x0000_s1026" style="position:absolute;margin-left:144.9pt;margin-top:1.1pt;width:132.8pt;height:123.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2N0SQIAAPQEAAAOAAAAZHJzL2Uyb0RvYy54bWysVN9r2zAQfh/sfxB6XxyHJGtDnRJaOgah&#13;&#10;DW1Hn1VZasRknXZS4mR//U6K45S1sDH2It/pfn/6zheXu8ayrcJgwFW8HAw5U05CbdxLxb893nw6&#13;&#10;4yxE4WphwamK71Xgl/OPHy5aP1MjWIOtFTJK4sKs9RVfx+hnRRHkWjUiDMArR0YN2IhIKr4UNYqW&#13;&#10;sje2GA2H06IFrD2CVCHQ7fXByOc5v9ZKxjutg4rMVpx6i/nEfD6ns5hfiNkLCr82smtD/EMXjTCO&#13;&#10;ivaprkUUbIPmTarGSIQAOg4kNAVobaTKM9A05fC3aR7Wwqs8C4ETfA9T+H9p5e32wa+QYGh9mAUS&#13;&#10;0xQ7jU36Un9sl8Ha92CpXWSSLsvp2XR0PuVMkq2cTM/GkwxncQr3GOIXBQ1LQsWVtcaHNJCYie0y&#13;&#10;RKpK3kcvUk49ZCnurUrO1t0rzUydquboTA91ZZFtBT2skFK5OE2PSfmydwrTxto+cPTnwM4/hapM&#13;&#10;nT74L6r2EbkyuNgHN8YBvle9/l52LeuD/xGBw9wJgmeo9ytkCAfiBi9vDGG5FCGuBBJTidO0ffGO&#13;&#10;Dm2hrTh0EmdrwJ/v3Sd/IhBZOWuJ+RUPPzYCFWf2qyNqnZfjcVqVrIwnn0ek4GvL82uL2zRXQG9Q&#13;&#10;0p57mcXkH+1R1AjNEy3pIlUlk3CSaldcRjwqV/GwkbTmUi0W2Y3Ww4u4dA9eHl89EeVx9yTQd4SK&#13;&#10;xMVbOG7JG1IdfNN7OFhsImiTGXfCtcObVisTp/sNpN19rWev089q/gsAAP//AwBQSwMEFAAGAAgA&#13;&#10;AAAhAL8knmDmAAAADgEAAA8AAABkcnMvZG93bnJldi54bWxMj0tPwzAQhO9I/AdrkbhUrYNpUJvG&#13;&#10;qXiI14FKlCJxdJMlCY3XUew04d+znOCy2tFoZ79J16NtxBE7XzvScDGLQCDlrqip1LB7u58uQPhg&#13;&#10;qDCNI9TwjR7W2elJapLCDfSKx20oBYeQT4yGKoQ2kdLnFVrjZ65FYu/TddYEll0pi84MHG4bqaLo&#13;&#10;SlpTE3+oTIu3FeaHbW81PD1uDrvLr17dTD6i9+eHwb7IidL6/Gy8W/G4XoEIOIa/C/jtwPyQMdje&#13;&#10;9VR40WhQiyXzB14UCPbjOJ6D2LOeLxXILJX/a2Q/AAAA//8DAFBLAQItABQABgAIAAAAIQC2gziS&#13;&#10;/gAAAOEBAAATAAAAAAAAAAAAAAAAAAAAAABbQ29udGVudF9UeXBlc10ueG1sUEsBAi0AFAAGAAgA&#13;&#10;AAAhADj9If/WAAAAlAEAAAsAAAAAAAAAAAAAAAAALwEAAF9yZWxzLy5yZWxzUEsBAi0AFAAGAAgA&#13;&#10;AAAhAGFfY3RJAgAA9AQAAA4AAAAAAAAAAAAAAAAALgIAAGRycy9lMm9Eb2MueG1sUEsBAi0AFAAG&#13;&#10;AAgAAAAhAL8knmDmAAAADgEAAA8AAAAAAAAAAAAAAAAAowQAAGRycy9kb3ducmV2LnhtbFBLBQYA&#13;&#10;AAAABAAEAPMAAAC2BQAAAAA=&#13;&#10;" fillcolor="#c2d685 [2169]" strokecolor="#a5c249 [3209]" strokeweight=".5pt">
                <v:fill color2="#b5cd6c [2617]" rotate="t" colors="0 #cfdea9;.5 #c6d89c;1 #c0d689" focus="100%" type="gradient">
                  <o:fill v:ext="view" type="gradientUnscaled"/>
                </v:fill>
                <v:stroke joinstyle="miter"/>
                <w10:wrap anchorx="margin"/>
              </v:oval>
            </w:pict>
          </mc:Fallback>
        </mc:AlternateContent>
      </w:r>
      <w:r w:rsidR="007705D3">
        <w:rPr>
          <w:rFonts w:ascii="Arial" w:hAnsi="Arial" w:cs="Arial"/>
          <w:noProof/>
          <w:sz w:val="24"/>
          <w:szCs w:val="24"/>
          <w:lang w:val="en-US"/>
        </w:rPr>
        <mc:AlternateContent>
          <mc:Choice Requires="wps">
            <w:drawing>
              <wp:anchor distT="0" distB="0" distL="114300" distR="114300" simplePos="0" relativeHeight="251724800" behindDoc="0" locked="0" layoutInCell="1" allowOverlap="1" wp14:anchorId="3076FC8D" wp14:editId="5FC37899">
                <wp:simplePos x="0" y="0"/>
                <wp:positionH relativeFrom="column">
                  <wp:posOffset>4485736</wp:posOffset>
                </wp:positionH>
                <wp:positionV relativeFrom="paragraph">
                  <wp:posOffset>288506</wp:posOffset>
                </wp:positionV>
                <wp:extent cx="914400" cy="1078302"/>
                <wp:effectExtent l="0" t="0" r="1270" b="7620"/>
                <wp:wrapNone/>
                <wp:docPr id="45" name="Text Box 45"/>
                <wp:cNvGraphicFramePr/>
                <a:graphic xmlns:a="http://schemas.openxmlformats.org/drawingml/2006/main">
                  <a:graphicData uri="http://schemas.microsoft.com/office/word/2010/wordprocessingShape">
                    <wps:wsp>
                      <wps:cNvSpPr txBox="1"/>
                      <wps:spPr>
                        <a:xfrm>
                          <a:off x="0" y="0"/>
                          <a:ext cx="914400" cy="1078302"/>
                        </a:xfrm>
                        <a:prstGeom prst="rect">
                          <a:avLst/>
                        </a:prstGeom>
                        <a:solidFill>
                          <a:schemeClr val="accent6">
                            <a:lumMod val="60000"/>
                            <a:lumOff val="40000"/>
                          </a:schemeClr>
                        </a:solidFill>
                        <a:ln w="6350">
                          <a:noFill/>
                        </a:ln>
                      </wps:spPr>
                      <wps:txbx>
                        <w:txbxContent>
                          <w:p w14:paraId="19B22185" w14:textId="77777777" w:rsidR="00DB705E" w:rsidRDefault="00DB705E">
                            <w:pPr>
                              <w:rPr>
                                <w:rFonts w:ascii="Arial" w:hAnsi="Arial" w:cs="Arial"/>
                                <w:b/>
                                <w:sz w:val="16"/>
                                <w:szCs w:val="16"/>
                                <w:u w:val="single"/>
                              </w:rPr>
                            </w:pPr>
                            <w:r w:rsidRPr="007705D3">
                              <w:rPr>
                                <w:rFonts w:ascii="Arial" w:hAnsi="Arial" w:cs="Arial"/>
                                <w:b/>
                                <w:sz w:val="16"/>
                                <w:szCs w:val="16"/>
                                <w:u w:val="single"/>
                              </w:rPr>
                              <w:t>COST OF FUND</w:t>
                            </w:r>
                          </w:p>
                          <w:p w14:paraId="61BCB6B1" w14:textId="77777777" w:rsidR="00DB705E" w:rsidRDefault="00DB705E">
                            <w:pPr>
                              <w:rPr>
                                <w:rFonts w:ascii="Arial" w:hAnsi="Arial" w:cs="Arial"/>
                                <w:b/>
                                <w:sz w:val="18"/>
                                <w:szCs w:val="18"/>
                              </w:rPr>
                            </w:pPr>
                            <w:r>
                              <w:rPr>
                                <w:rFonts w:ascii="Arial" w:hAnsi="Arial" w:cs="Arial"/>
                                <w:b/>
                                <w:sz w:val="18"/>
                                <w:szCs w:val="18"/>
                              </w:rPr>
                              <w:t>2023</w:t>
                            </w:r>
                            <w:r w:rsidRPr="007705D3">
                              <w:rPr>
                                <w:rFonts w:ascii="Arial" w:hAnsi="Arial" w:cs="Arial"/>
                                <w:b/>
                                <w:sz w:val="18"/>
                                <w:szCs w:val="18"/>
                              </w:rPr>
                              <w:t>-5.27%</w:t>
                            </w:r>
                          </w:p>
                          <w:p w14:paraId="1FB99A2A" w14:textId="77777777" w:rsidR="00DB705E" w:rsidRDefault="00DB705E">
                            <w:pPr>
                              <w:rPr>
                                <w:rFonts w:ascii="Arial" w:hAnsi="Arial" w:cs="Arial"/>
                                <w:b/>
                                <w:sz w:val="18"/>
                                <w:szCs w:val="18"/>
                              </w:rPr>
                            </w:pPr>
                            <w:r>
                              <w:rPr>
                                <w:rFonts w:ascii="Arial" w:hAnsi="Arial" w:cs="Arial"/>
                                <w:b/>
                                <w:sz w:val="18"/>
                                <w:szCs w:val="18"/>
                              </w:rPr>
                              <w:t>2022-2.28%</w:t>
                            </w:r>
                          </w:p>
                          <w:p w14:paraId="2E5C0C62" w14:textId="77777777" w:rsidR="00DB705E" w:rsidRPr="007705D3" w:rsidRDefault="00DB705E">
                            <w:pPr>
                              <w:rPr>
                                <w:rFonts w:ascii="Arial" w:hAnsi="Arial" w:cs="Arial"/>
                                <w:b/>
                                <w:sz w:val="18"/>
                                <w:szCs w:val="18"/>
                              </w:rPr>
                            </w:pPr>
                            <w:r>
                              <w:rPr>
                                <w:rFonts w:ascii="Arial" w:hAnsi="Arial" w:cs="Arial"/>
                                <w:b/>
                                <w:sz w:val="18"/>
                                <w:szCs w:val="18"/>
                              </w:rPr>
                              <w:t>2021-7.39%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6FC8D" id="Text Box 45" o:spid="_x0000_s1032" type="#_x0000_t202" style="position:absolute;margin-left:353.2pt;margin-top:22.7pt;width:1in;height:84.9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jM8xSgIAAJgEAAAOAAAAZHJzL2Uyb0RvYy54bWysVN9P2zAQfp+0/8Hy+0haoLCoKepATJMY&#13;&#10;IMHEs+s4TSTHZ9luE/bX77PT0o7taVof3PPd+X58913mV0On2VY535Ip+eQk50wZSVVr1iX/8Xz7&#13;&#10;6ZIzH4SphCajSv6qPL9afPww722hptSQrpRjCGJ80duSNyHYIsu8bFQn/AlZZWCsyXUi4OrWWeVE&#13;&#10;j+idzqZ5Pst6cpV1JJX30N6MRr5I8etayfBQ114FpkuO2kI6XTpX8cwWc1GsnbBNK3dliH+oohOt&#13;&#10;QdK3UDciCLZx7R+hulY68lSHE0ldRnXdSpV6QDeT/F03T42wKvUCcLx9g8n/v7DyfvtkHx0Lwxca&#13;&#10;MMAISG994aGM/Qy16+I/KmWwA8LXN9jUEJiE8vPk7CyHRcI0yS8uT/NpDJMdXlvnw1dFHYtCyR3G&#13;&#10;ktAS2zsfRte9S0zmSbfVbat1ukQqqGvt2FZgiEJKZcIsPdeb7jtVo36W4zeOE2oMfVSjsFGNahKp&#13;&#10;YqRU229JtGF9yWen53kKbChmHwvTBu4HSKIUhtXA2goP9nCtqHoFio5Ggnkrb1u0eid8eBQOjAI8&#13;&#10;2JLwgKPWhFy0kzhryP38mz76Y9CwctaDoSU3WCHO9DcDAiTQQeh0OTu/mCKDO7asji1m010T0Jtg&#13;&#10;G61MYvQPei/WjroXrNIy5oRJGInMJQ978TqMW4NVlGq5TE6gsBXhzjxZGUPHacUxPg8vwtndrANY&#13;&#10;ck97Jovi3chH3/jS0HITqG4THyLKI6Y78EH/NLXdqsb9Or4nr8MHZfELAAD//wMAUEsDBBQABgAI&#13;&#10;AAAAIQD5DYiZ4gAAAA8BAAAPAAAAZHJzL2Rvd25yZXYueG1sTE87T8MwEN6R+A/WIbFRO1ETqjSX&#13;&#10;CrXqgmAgsLC5sUmixucodtvQX88xwXIP3Xffo9zMbhBnO4XeE0KyUCAsNd701CJ8vO8fViBC1GT0&#13;&#10;4MkifNsAm+r2ptSF8Rd6s+c6toJJKBQaoYtxLKQMTWedDgs/WuLbl5+cjrxOrTSTvjC5G2SqVC6d&#13;&#10;7okVOj3abWebY31yCG27r+V1d823/eerOfrk+WVMcsT7u3m35vK0BhHtHP8+4DcD+4eKjR38iUwQ&#13;&#10;A8KjypcMRVhm3BmwyhQPB4Q0yVKQVSn/56h+AAAA//8DAFBLAQItABQABgAIAAAAIQC2gziS/gAA&#13;&#10;AOEBAAATAAAAAAAAAAAAAAAAAAAAAABbQ29udGVudF9UeXBlc10ueG1sUEsBAi0AFAAGAAgAAAAh&#13;&#10;ADj9If/WAAAAlAEAAAsAAAAAAAAAAAAAAAAALwEAAF9yZWxzLy5yZWxzUEsBAi0AFAAGAAgAAAAh&#13;&#10;AJGMzzFKAgAAmAQAAA4AAAAAAAAAAAAAAAAALgIAAGRycy9lMm9Eb2MueG1sUEsBAi0AFAAGAAgA&#13;&#10;AAAhAPkNiJniAAAADwEAAA8AAAAAAAAAAAAAAAAApAQAAGRycy9kb3ducmV2LnhtbFBLBQYAAAAA&#13;&#10;BAAEAPMAAACzBQAAAAA=&#13;&#10;" fillcolor="#c8da91 [1945]" stroked="f" strokeweight=".5pt">
                <v:textbox>
                  <w:txbxContent>
                    <w:p w14:paraId="19B22185" w14:textId="77777777" w:rsidR="00DB705E" w:rsidRDefault="00DB705E">
                      <w:pPr>
                        <w:rPr>
                          <w:rFonts w:ascii="Arial" w:hAnsi="Arial" w:cs="Arial"/>
                          <w:b/>
                          <w:sz w:val="16"/>
                          <w:szCs w:val="16"/>
                          <w:u w:val="single"/>
                        </w:rPr>
                      </w:pPr>
                      <w:r w:rsidRPr="007705D3">
                        <w:rPr>
                          <w:rFonts w:ascii="Arial" w:hAnsi="Arial" w:cs="Arial"/>
                          <w:b/>
                          <w:sz w:val="16"/>
                          <w:szCs w:val="16"/>
                          <w:u w:val="single"/>
                        </w:rPr>
                        <w:t>COST OF FUND</w:t>
                      </w:r>
                    </w:p>
                    <w:p w14:paraId="61BCB6B1" w14:textId="77777777" w:rsidR="00DB705E" w:rsidRDefault="00DB705E">
                      <w:pPr>
                        <w:rPr>
                          <w:rFonts w:ascii="Arial" w:hAnsi="Arial" w:cs="Arial"/>
                          <w:b/>
                          <w:sz w:val="18"/>
                          <w:szCs w:val="18"/>
                        </w:rPr>
                      </w:pPr>
                      <w:r>
                        <w:rPr>
                          <w:rFonts w:ascii="Arial" w:hAnsi="Arial" w:cs="Arial"/>
                          <w:b/>
                          <w:sz w:val="18"/>
                          <w:szCs w:val="18"/>
                        </w:rPr>
                        <w:t>2023</w:t>
                      </w:r>
                      <w:r w:rsidRPr="007705D3">
                        <w:rPr>
                          <w:rFonts w:ascii="Arial" w:hAnsi="Arial" w:cs="Arial"/>
                          <w:b/>
                          <w:sz w:val="18"/>
                          <w:szCs w:val="18"/>
                        </w:rPr>
                        <w:t>-5.27%</w:t>
                      </w:r>
                    </w:p>
                    <w:p w14:paraId="1FB99A2A" w14:textId="77777777" w:rsidR="00DB705E" w:rsidRDefault="00DB705E">
                      <w:pPr>
                        <w:rPr>
                          <w:rFonts w:ascii="Arial" w:hAnsi="Arial" w:cs="Arial"/>
                          <w:b/>
                          <w:sz w:val="18"/>
                          <w:szCs w:val="18"/>
                        </w:rPr>
                      </w:pPr>
                      <w:r>
                        <w:rPr>
                          <w:rFonts w:ascii="Arial" w:hAnsi="Arial" w:cs="Arial"/>
                          <w:b/>
                          <w:sz w:val="18"/>
                          <w:szCs w:val="18"/>
                        </w:rPr>
                        <w:t>2022-2.28%</w:t>
                      </w:r>
                    </w:p>
                    <w:p w14:paraId="2E5C0C62" w14:textId="77777777" w:rsidR="00DB705E" w:rsidRPr="007705D3" w:rsidRDefault="00DB705E">
                      <w:pPr>
                        <w:rPr>
                          <w:rFonts w:ascii="Arial" w:hAnsi="Arial" w:cs="Arial"/>
                          <w:b/>
                          <w:sz w:val="18"/>
                          <w:szCs w:val="18"/>
                        </w:rPr>
                      </w:pPr>
                      <w:r>
                        <w:rPr>
                          <w:rFonts w:ascii="Arial" w:hAnsi="Arial" w:cs="Arial"/>
                          <w:b/>
                          <w:sz w:val="18"/>
                          <w:szCs w:val="18"/>
                        </w:rPr>
                        <w:t>2021-7.39%</w:t>
                      </w:r>
                    </w:p>
                  </w:txbxContent>
                </v:textbox>
              </v:shape>
            </w:pict>
          </mc:Fallback>
        </mc:AlternateContent>
      </w:r>
      <w:r w:rsidR="001F0A10">
        <w:rPr>
          <w:rFonts w:ascii="Arial" w:hAnsi="Arial" w:cs="Arial"/>
          <w:noProof/>
          <w:sz w:val="24"/>
          <w:szCs w:val="24"/>
          <w:lang w:val="en-US"/>
        </w:rPr>
        <mc:AlternateContent>
          <mc:Choice Requires="wps">
            <w:drawing>
              <wp:anchor distT="0" distB="0" distL="114300" distR="114300" simplePos="0" relativeHeight="251722752" behindDoc="0" locked="0" layoutInCell="1" allowOverlap="1" wp14:anchorId="68F67B71" wp14:editId="52EA938A">
                <wp:simplePos x="0" y="0"/>
                <wp:positionH relativeFrom="margin">
                  <wp:align>left</wp:align>
                </wp:positionH>
                <wp:positionV relativeFrom="paragraph">
                  <wp:posOffset>288505</wp:posOffset>
                </wp:positionV>
                <wp:extent cx="1112808" cy="1035169"/>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112808" cy="1035169"/>
                        </a:xfrm>
                        <a:prstGeom prst="rect">
                          <a:avLst/>
                        </a:prstGeom>
                        <a:solidFill>
                          <a:schemeClr val="accent6">
                            <a:lumMod val="60000"/>
                            <a:lumOff val="40000"/>
                          </a:schemeClr>
                        </a:solidFill>
                        <a:ln w="6350">
                          <a:noFill/>
                        </a:ln>
                      </wps:spPr>
                      <wps:txbx>
                        <w:txbxContent>
                          <w:p w14:paraId="5881FE23" w14:textId="77777777" w:rsidR="00DB705E" w:rsidRDefault="00DB705E">
                            <w:pPr>
                              <w:rPr>
                                <w:rFonts w:ascii="Arial" w:hAnsi="Arial" w:cs="Arial"/>
                                <w:b/>
                                <w:sz w:val="16"/>
                                <w:szCs w:val="16"/>
                                <w:u w:val="single"/>
                              </w:rPr>
                            </w:pPr>
                            <w:r>
                              <w:rPr>
                                <w:rFonts w:ascii="Arial" w:hAnsi="Arial" w:cs="Arial"/>
                                <w:b/>
                                <w:sz w:val="16"/>
                                <w:szCs w:val="16"/>
                                <w:u w:val="single"/>
                              </w:rPr>
                              <w:t xml:space="preserve">EXPORT </w:t>
                            </w:r>
                            <w:r w:rsidRPr="0067461E">
                              <w:rPr>
                                <w:rFonts w:ascii="Arial" w:hAnsi="Arial" w:cs="Arial"/>
                                <w:b/>
                                <w:sz w:val="16"/>
                                <w:szCs w:val="16"/>
                                <w:u w:val="single"/>
                              </w:rPr>
                              <w:t>BUSINESS</w:t>
                            </w:r>
                          </w:p>
                          <w:p w14:paraId="0DFF6A19" w14:textId="77777777" w:rsidR="00DB705E" w:rsidRPr="0067461E" w:rsidRDefault="00DB705E">
                            <w:pPr>
                              <w:rPr>
                                <w:rFonts w:ascii="Arial" w:hAnsi="Arial" w:cs="Arial"/>
                                <w:b/>
                                <w:sz w:val="16"/>
                                <w:szCs w:val="16"/>
                              </w:rPr>
                            </w:pPr>
                            <w:r>
                              <w:rPr>
                                <w:rFonts w:ascii="Arial" w:hAnsi="Arial" w:cs="Arial"/>
                                <w:b/>
                                <w:sz w:val="16"/>
                                <w:szCs w:val="16"/>
                              </w:rPr>
                              <w:t>2023</w:t>
                            </w:r>
                            <w:r w:rsidRPr="0067461E">
                              <w:rPr>
                                <w:rFonts w:ascii="Arial" w:hAnsi="Arial" w:cs="Arial"/>
                                <w:b/>
                                <w:sz w:val="16"/>
                                <w:szCs w:val="16"/>
                              </w:rPr>
                              <w:t>-Tk.265,942m</w:t>
                            </w:r>
                          </w:p>
                          <w:p w14:paraId="1A95EB58" w14:textId="77777777" w:rsidR="00DB705E" w:rsidRDefault="00DB705E">
                            <w:pPr>
                              <w:rPr>
                                <w:rFonts w:ascii="Arial" w:hAnsi="Arial" w:cs="Arial"/>
                                <w:b/>
                                <w:sz w:val="16"/>
                                <w:szCs w:val="16"/>
                              </w:rPr>
                            </w:pPr>
                            <w:r>
                              <w:rPr>
                                <w:rFonts w:ascii="Arial" w:hAnsi="Arial" w:cs="Arial"/>
                                <w:b/>
                                <w:sz w:val="16"/>
                                <w:szCs w:val="16"/>
                              </w:rPr>
                              <w:t>2022</w:t>
                            </w:r>
                            <w:r w:rsidRPr="0067461E">
                              <w:rPr>
                                <w:rFonts w:ascii="Arial" w:hAnsi="Arial" w:cs="Arial"/>
                                <w:b/>
                                <w:sz w:val="16"/>
                                <w:szCs w:val="16"/>
                              </w:rPr>
                              <w:t>-Tk.191,899m</w:t>
                            </w:r>
                          </w:p>
                          <w:p w14:paraId="04725388" w14:textId="77777777" w:rsidR="00DB705E" w:rsidRPr="0067461E" w:rsidRDefault="00DB705E">
                            <w:pPr>
                              <w:rPr>
                                <w:rFonts w:ascii="Arial" w:hAnsi="Arial" w:cs="Arial"/>
                                <w:b/>
                                <w:sz w:val="16"/>
                                <w:szCs w:val="16"/>
                              </w:rPr>
                            </w:pPr>
                            <w:r>
                              <w:rPr>
                                <w:rFonts w:ascii="Arial" w:hAnsi="Arial" w:cs="Arial"/>
                                <w:b/>
                                <w:sz w:val="16"/>
                                <w:szCs w:val="16"/>
                              </w:rPr>
                              <w:t>2021-Tk.133,580m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67B71" id="Text Box 43" o:spid="_x0000_s1033" type="#_x0000_t202" style="position:absolute;margin-left:0;margin-top:22.7pt;width:87.6pt;height:81.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4P9TgIAAJsEAAAOAAAAZHJzL2Uyb0RvYy54bWysVN9v2jAQfp+0/8Hy+0hCgbaIUDEqpkms&#13;&#10;rUSnPhvHIZFsn2cbEvbX7+wQYN2epvFgznfn+/F9d5k9tEqSg7CuBp3TbJBSIjSHota7nH5/XX26&#13;&#10;o8R5pgsmQYucHoWjD/OPH2aNmYohVCALYQkG0W7amJxW3ptpkjheCcXcAIzQaCzBKubxandJYVmD&#13;&#10;0ZVMhmk6SRqwhbHAhXOofeyMdB7jl6Xg/rksnfBE5hRr8/G08dyGM5nP2HRnmalqfiqD/UMVitUa&#13;&#10;k55DPTLPyN7Wf4RSNbfgoPQDDiqBsqy5iD1gN1n6rptNxYyIvSA4zpxhcv8vLH86bMyLJb79DC0S&#13;&#10;GABpjJs6VIZ+2tKq8I+VErQjhMczbKL1hIdHWTa8S5FojrYsvRlnk/sQJ7k8N9b5LwIUCUJOLfIS&#13;&#10;4WKHtfOda+8SsjmQdbGqpYyXMAtiKS05MGSRcS60n8Tncq++QdHpJyn+Oj5Rjax36lGvxmriVIVI&#13;&#10;sbbfkkhNmpxObsZpDKwhZO8KkxrdL5gEybfbltRFTm97vLZQHBFGC92EOcNXNba6Zs6/MIsjhcjh&#13;&#10;mvhnPEoJmAtOEiUV2J9/0wd/ZBqtlDQ4ojl1P/bMCkrkV40zcJ+NRmGm42U0vh3ixV5bttcWvVdL&#13;&#10;QPwyXEjDoxj8vezF0oJ6w21ahKxoYppj7pz6Xlz6bnFwG7lYLKITTrFhfq03hofQga9A5Gv7xqw5&#13;&#10;se1xUJ6gH2Y2fUd65xtealjsPZR1nIiAc4fqCX7cgMjbaVvDil3fo9flmzL/BQAA//8DAFBLAwQU&#13;&#10;AAYACAAAACEAAp1Wk+MAAAAMAQAADwAAAGRycy9kb3ducmV2LnhtbEyPUUvDQBCE3wX/w7GCL6W9&#13;&#10;MyRtSbMpohYUoWj1B2xzaxLN3cXctY3/3uuTvgwsw87MV6xH04kjD751FuFmpkCwrZxubY3w/raZ&#13;&#10;LkH4QFZT5ywj/LCHdXl5UVCu3cm+8nEXahFDrM8JoQmhz6X0VcOG/Mz1bKP34QZDIZ5DLfVApxhu&#13;&#10;OpkoNZeGWhsbGur5ruHqa3cwCM/bx3H+ZPrs81u90AOHSb2ZbBGvr8b7VZTbFYjAY/j7gDND3A9l&#13;&#10;HLZ3B6u96BAiTUBIsxTE2V1kCYg9QqKWKciykP8hyl8AAAD//wMAUEsBAi0AFAAGAAgAAAAhALaD&#13;&#10;OJL+AAAA4QEAABMAAAAAAAAAAAAAAAAAAAAAAFtDb250ZW50X1R5cGVzXS54bWxQSwECLQAUAAYA&#13;&#10;CAAAACEAOP0h/9YAAACUAQAACwAAAAAAAAAAAAAAAAAvAQAAX3JlbHMvLnJlbHNQSwECLQAUAAYA&#13;&#10;CAAAACEAk/+D/U4CAACbBAAADgAAAAAAAAAAAAAAAAAuAgAAZHJzL2Uyb0RvYy54bWxQSwECLQAU&#13;&#10;AAYACAAAACEAAp1Wk+MAAAAMAQAADwAAAAAAAAAAAAAAAACoBAAAZHJzL2Rvd25yZXYueG1sUEsF&#13;&#10;BgAAAAAEAAQA8wAAALgFAAAAAA==&#13;&#10;" fillcolor="#c8da91 [1945]" stroked="f" strokeweight=".5pt">
                <v:textbox>
                  <w:txbxContent>
                    <w:p w14:paraId="5881FE23" w14:textId="77777777" w:rsidR="00DB705E" w:rsidRDefault="00DB705E">
                      <w:pPr>
                        <w:rPr>
                          <w:rFonts w:ascii="Arial" w:hAnsi="Arial" w:cs="Arial"/>
                          <w:b/>
                          <w:sz w:val="16"/>
                          <w:szCs w:val="16"/>
                          <w:u w:val="single"/>
                        </w:rPr>
                      </w:pPr>
                      <w:r>
                        <w:rPr>
                          <w:rFonts w:ascii="Arial" w:hAnsi="Arial" w:cs="Arial"/>
                          <w:b/>
                          <w:sz w:val="16"/>
                          <w:szCs w:val="16"/>
                          <w:u w:val="single"/>
                        </w:rPr>
                        <w:t xml:space="preserve">EXPORT </w:t>
                      </w:r>
                      <w:r w:rsidRPr="0067461E">
                        <w:rPr>
                          <w:rFonts w:ascii="Arial" w:hAnsi="Arial" w:cs="Arial"/>
                          <w:b/>
                          <w:sz w:val="16"/>
                          <w:szCs w:val="16"/>
                          <w:u w:val="single"/>
                        </w:rPr>
                        <w:t>BUSINESS</w:t>
                      </w:r>
                    </w:p>
                    <w:p w14:paraId="0DFF6A19" w14:textId="77777777" w:rsidR="00DB705E" w:rsidRPr="0067461E" w:rsidRDefault="00DB705E">
                      <w:pPr>
                        <w:rPr>
                          <w:rFonts w:ascii="Arial" w:hAnsi="Arial" w:cs="Arial"/>
                          <w:b/>
                          <w:sz w:val="16"/>
                          <w:szCs w:val="16"/>
                        </w:rPr>
                      </w:pPr>
                      <w:r>
                        <w:rPr>
                          <w:rFonts w:ascii="Arial" w:hAnsi="Arial" w:cs="Arial"/>
                          <w:b/>
                          <w:sz w:val="16"/>
                          <w:szCs w:val="16"/>
                        </w:rPr>
                        <w:t>2023</w:t>
                      </w:r>
                      <w:r w:rsidRPr="0067461E">
                        <w:rPr>
                          <w:rFonts w:ascii="Arial" w:hAnsi="Arial" w:cs="Arial"/>
                          <w:b/>
                          <w:sz w:val="16"/>
                          <w:szCs w:val="16"/>
                        </w:rPr>
                        <w:t>-Tk.265,942m</w:t>
                      </w:r>
                    </w:p>
                    <w:p w14:paraId="1A95EB58" w14:textId="77777777" w:rsidR="00DB705E" w:rsidRDefault="00DB705E">
                      <w:pPr>
                        <w:rPr>
                          <w:rFonts w:ascii="Arial" w:hAnsi="Arial" w:cs="Arial"/>
                          <w:b/>
                          <w:sz w:val="16"/>
                          <w:szCs w:val="16"/>
                        </w:rPr>
                      </w:pPr>
                      <w:r>
                        <w:rPr>
                          <w:rFonts w:ascii="Arial" w:hAnsi="Arial" w:cs="Arial"/>
                          <w:b/>
                          <w:sz w:val="16"/>
                          <w:szCs w:val="16"/>
                        </w:rPr>
                        <w:t>2022</w:t>
                      </w:r>
                      <w:r w:rsidRPr="0067461E">
                        <w:rPr>
                          <w:rFonts w:ascii="Arial" w:hAnsi="Arial" w:cs="Arial"/>
                          <w:b/>
                          <w:sz w:val="16"/>
                          <w:szCs w:val="16"/>
                        </w:rPr>
                        <w:t>-Tk.191,899m</w:t>
                      </w:r>
                    </w:p>
                    <w:p w14:paraId="04725388" w14:textId="77777777" w:rsidR="00DB705E" w:rsidRPr="0067461E" w:rsidRDefault="00DB705E">
                      <w:pPr>
                        <w:rPr>
                          <w:rFonts w:ascii="Arial" w:hAnsi="Arial" w:cs="Arial"/>
                          <w:b/>
                          <w:sz w:val="16"/>
                          <w:szCs w:val="16"/>
                        </w:rPr>
                      </w:pPr>
                      <w:r>
                        <w:rPr>
                          <w:rFonts w:ascii="Arial" w:hAnsi="Arial" w:cs="Arial"/>
                          <w:b/>
                          <w:sz w:val="16"/>
                          <w:szCs w:val="16"/>
                        </w:rPr>
                        <w:t>2021-Tk.133,580m</w:t>
                      </w:r>
                    </w:p>
                  </w:txbxContent>
                </v:textbox>
                <w10:wrap anchorx="margin"/>
              </v:shape>
            </w:pict>
          </mc:Fallback>
        </mc:AlternateContent>
      </w:r>
      <w:r w:rsidR="001F0A10">
        <w:rPr>
          <w:rFonts w:ascii="Arial" w:hAnsi="Arial" w:cs="Arial"/>
          <w:noProof/>
          <w:sz w:val="24"/>
          <w:szCs w:val="24"/>
          <w:lang w:val="en-US"/>
        </w:rPr>
        <mc:AlternateContent>
          <mc:Choice Requires="wps">
            <w:drawing>
              <wp:anchor distT="0" distB="0" distL="114300" distR="114300" simplePos="0" relativeHeight="251721728" behindDoc="0" locked="0" layoutInCell="1" allowOverlap="1" wp14:anchorId="0C2AE7C8" wp14:editId="650AA48B">
                <wp:simplePos x="0" y="0"/>
                <wp:positionH relativeFrom="margin">
                  <wp:align>right</wp:align>
                </wp:positionH>
                <wp:positionV relativeFrom="paragraph">
                  <wp:posOffset>69575</wp:posOffset>
                </wp:positionV>
                <wp:extent cx="1552755" cy="1508125"/>
                <wp:effectExtent l="0" t="0" r="28575" b="15875"/>
                <wp:wrapNone/>
                <wp:docPr id="42" name="Oval 42"/>
                <wp:cNvGraphicFramePr/>
                <a:graphic xmlns:a="http://schemas.openxmlformats.org/drawingml/2006/main">
                  <a:graphicData uri="http://schemas.microsoft.com/office/word/2010/wordprocessingShape">
                    <wps:wsp>
                      <wps:cNvSpPr/>
                      <wps:spPr>
                        <a:xfrm>
                          <a:off x="0" y="0"/>
                          <a:ext cx="1552755" cy="1508125"/>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8DDBB7" id="Oval 42" o:spid="_x0000_s1026" style="position:absolute;margin-left:71.05pt;margin-top:5.5pt;width:122.25pt;height:118.7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pZTRwIAAPQEAAAOAAAAZHJzL2Uyb0RvYy54bWysVN9P2zAQfp+0/8Hy+0hTEWBVU1SBmCYh&#13;&#10;QMDEs3Fsas3xeWe3affX7+ykKRpIm6a9OHe+35+/y/x821q2URgMuJqXRxPOlJPQGPdS82+PV5/O&#13;&#10;OAtRuEZYcKrmOxX4+eLjh3nnZ2oKK7CNQkZJXJh1vuarGP2sKIJcqVaEI/DKkVEDtiKSii9Fg6Kj&#13;&#10;7K0tppPJSdEBNh5BqhDo9rI38kXOr7WS8VbroCKzNafeYj4xn8/pLBZzMXtB4VdGDm2If+iiFcZR&#13;&#10;0THVpYiCrdG8SdUaiRBAxyMJbQFaG6nyDDRNOfltmoeV8CrPQuAEP8IU/l9aebN58HdIMHQ+zAKJ&#13;&#10;aYqtxjZ9qT+2zWDtRrDUNjJJl2VVTU+rijNJtrKanJXTKsFZHMI9hvhFQcuSUHNlrfEhDSRmYnMd&#13;&#10;Yu+996LQQw9ZijurkrN190oz06SqOTrTQ11YZBtBDyukVC6eDNWzdwrTxtoxcPrnwME/hapMnTH4&#13;&#10;L6qOEbkyuDgGt8YBvle9+V4OLevef49AP3eC4Bma3R0yhJ64wcsrQ1heixDvBBJTidO0ffGWDm2h&#13;&#10;qzkMEmcrwJ/v3Sd/IhBZOeuI+TUPP9YCFWf2qyNqfS6Pj9OqZOW4Op2Sgq8tz68tbt1eAL1BSXvu&#13;&#10;ZRaTf7R7USO0T7Sky1SVTMJJql1zGXGvXMR+I2nNpVousxuthxfx2j14uX/1RJTH7ZNAPxAqEhdv&#13;&#10;YL8lb0jV+6b3cLBcR9AmM+6A64A3rVam7fAbSLv7Ws9eh5/V4hcAAAD//wMAUEsDBBQABgAIAAAA&#13;&#10;IQCscMzG4QAAAAwBAAAPAAAAZHJzL2Rvd25yZXYueG1sTE9LT8JAEL6b8B82Q+KFyJYKhpRuiY/4&#13;&#10;4ICJiInHpTu2le5s093S+u8dTnqZ15f5Hul6sLU4YesrRwpm0wgEUu5MRYWC/fvj1RKED5qMrh2h&#13;&#10;gh/0sM5GF6lOjOvpDU+7UAgmIZ9oBWUITSKlz0u02k9dg8TYl2utDry2hTSt7pnc1jKOohtpdUWs&#13;&#10;UOoG70vMj7vOKnh5fj3ur7+7+G7yGX1snnq7lZNYqcvx8LDicrsCEXAIfx9wzsD+IWNjB9eR8aJW&#13;&#10;wGkCX2fcGY3n8wWIw3lYLkBmqfwfIvsFAAD//wMAUEsBAi0AFAAGAAgAAAAhALaDOJL+AAAA4QEA&#13;&#10;ABMAAAAAAAAAAAAAAAAAAAAAAFtDb250ZW50X1R5cGVzXS54bWxQSwECLQAUAAYACAAAACEAOP0h&#13;&#10;/9YAAACUAQAACwAAAAAAAAAAAAAAAAAvAQAAX3JlbHMvLnJlbHNQSwECLQAUAAYACAAAACEAIYqW&#13;&#10;U0cCAAD0BAAADgAAAAAAAAAAAAAAAAAuAgAAZHJzL2Uyb0RvYy54bWxQSwECLQAUAAYACAAAACEA&#13;&#10;rHDMxuEAAAAMAQAADwAAAAAAAAAAAAAAAAChBAAAZHJzL2Rvd25yZXYueG1sUEsFBgAAAAAEAAQA&#13;&#10;8wAAAK8FAAAAAA==&#13;&#10;" fillcolor="#c2d685 [2169]" strokecolor="#a5c249 [3209]" strokeweight=".5pt">
                <v:fill color2="#b5cd6c [2617]" rotate="t" colors="0 #cfdea9;.5 #c6d89c;1 #c0d689" focus="100%" type="gradient">
                  <o:fill v:ext="view" type="gradientUnscaled"/>
                </v:fill>
                <v:stroke joinstyle="miter"/>
                <w10:wrap anchorx="margin"/>
              </v:oval>
            </w:pict>
          </mc:Fallback>
        </mc:AlternateContent>
      </w:r>
    </w:p>
    <w:p w14:paraId="7A2D5B3C" w14:textId="77777777" w:rsidR="008F348B" w:rsidRDefault="008F348B" w:rsidP="00771EE2">
      <w:pPr>
        <w:spacing w:line="360" w:lineRule="auto"/>
        <w:rPr>
          <w:rFonts w:ascii="Arial" w:hAnsi="Arial" w:cs="Arial"/>
          <w:sz w:val="24"/>
          <w:szCs w:val="24"/>
          <w:lang w:val="en-US"/>
        </w:rPr>
      </w:pPr>
    </w:p>
    <w:p w14:paraId="39120356" w14:textId="77777777" w:rsidR="008F348B" w:rsidRDefault="008F348B" w:rsidP="00771EE2">
      <w:pPr>
        <w:spacing w:line="360" w:lineRule="auto"/>
        <w:rPr>
          <w:rFonts w:ascii="Arial" w:hAnsi="Arial" w:cs="Arial"/>
          <w:sz w:val="24"/>
          <w:szCs w:val="24"/>
          <w:lang w:val="en-US"/>
        </w:rPr>
      </w:pPr>
    </w:p>
    <w:p w14:paraId="0316BB5C" w14:textId="77777777" w:rsidR="008F348B" w:rsidRDefault="008F348B" w:rsidP="00771EE2">
      <w:pPr>
        <w:spacing w:line="360" w:lineRule="auto"/>
        <w:rPr>
          <w:rFonts w:ascii="Arial" w:hAnsi="Arial" w:cs="Arial"/>
          <w:sz w:val="24"/>
          <w:szCs w:val="24"/>
          <w:lang w:val="en-US"/>
        </w:rPr>
      </w:pPr>
    </w:p>
    <w:p w14:paraId="1A1E65FB" w14:textId="77777777" w:rsidR="008F348B" w:rsidRDefault="00641185"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697152" behindDoc="0" locked="0" layoutInCell="1" allowOverlap="1" wp14:anchorId="64574DDF" wp14:editId="04535B00">
                <wp:simplePos x="0" y="0"/>
                <wp:positionH relativeFrom="column">
                  <wp:posOffset>-362585</wp:posOffset>
                </wp:positionH>
                <wp:positionV relativeFrom="paragraph">
                  <wp:posOffset>219075</wp:posOffset>
                </wp:positionV>
                <wp:extent cx="1603543" cy="8627"/>
                <wp:effectExtent l="0" t="0" r="34925" b="29845"/>
                <wp:wrapNone/>
                <wp:docPr id="30" name="Straight Connector 30"/>
                <wp:cNvGraphicFramePr/>
                <a:graphic xmlns:a="http://schemas.openxmlformats.org/drawingml/2006/main">
                  <a:graphicData uri="http://schemas.microsoft.com/office/word/2010/wordprocessingShape">
                    <wps:wsp>
                      <wps:cNvCnPr/>
                      <wps:spPr>
                        <a:xfrm flipV="1">
                          <a:off x="0" y="0"/>
                          <a:ext cx="1603543" cy="8627"/>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89096" id="Straight Connector 30"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5pt,17.25pt" to="97.7pt,1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gO2wgEAAOEDAAAOAAAAZHJzL2Uyb0RvYy54bWysU01v2zAMvQ/YfxB0b+QkW1YYcXpo0V2K&#13;&#10;rdjW3RWZigXoC5IWO/9+lOw4xVqgwNALYUl8j3yP9PZmMJocIUTlbEOXi4oSsMK1yh4a+vTr/uqa&#13;&#10;kpi4bbl2Fhp6gkhvdh8/bHtfw8p1TrcQCJLYWPe+oV1KvmYsig4MjwvnweKjdMHwhMdwYG3gPbIb&#13;&#10;zVZVtWG9C60PTkCMeHs3PtJd4ZcSRPouZYREdEOxt1RiKHGfI9tteX0I3HdKTG3w/+jCcGWx6Ex1&#13;&#10;xxMnf4J6QWWUCC46mRbCGeakVAKKBlSzrP5R87PjHooWNCf62ab4frTi2/HWPga0ofexjv4xZBWD&#13;&#10;DIZIrfxvnGnRhZ2Sodh2mm2DIRGBl8tNtf78aU2JwLfrzepLdpWNLJnNh5i+gjMkfzRUK5tF8Zof&#13;&#10;H2IaU88p+VrbHKPTqr1XWpdDXge41YEcOQ5yf1hOJZ5lYcGMZBcd5SudNIysP0AS1WK/61K9rNiF&#13;&#10;kwsBNq0nXm0xO8MkdjADq7eBU36GQlm/Gbx6GzwjSmVn0ww2yrrwGkEazlbIMf/swKg7W7B37alM&#13;&#10;uFiDe1SGM+18XtTn5wK//Jm7vwAAAP//AwBQSwMEFAAGAAgAAAAhABYiZ/7jAAAADgEAAA8AAABk&#13;&#10;cnMvZG93bnJldi54bWxMT8tuwjAQvFfqP1hbqTdwoKSFEAdRKqQeUKUGPsCJt3Ha2I5sQ8Lfdzm1&#13;&#10;l5V2Z3Ye+WY0HbugD62zAmbTBBja2qnWNgJOx/1kCSxEaZXsnEUBVwywKe7vcpkpN9hPvJSxYSRi&#13;&#10;QyYF6Bj7jPNQazQyTF2PlrAv542MtPqGKy8HEjcdnyfJMzeyteSgZY87jfVPeTYC3r8dP9Vmp7fz&#13;&#10;/WtffQzXgy9LIR4fxrc1je0aWMQx/n3ArQPlh4KCVe5sVWCdgEn6MiOqgKdFCuxGWKULYBUd0hXw&#13;&#10;Iuf/axS/AAAA//8DAFBLAQItABQABgAIAAAAIQC2gziS/gAAAOEBAAATAAAAAAAAAAAAAAAAAAAA&#13;&#10;AABbQ29udGVudF9UeXBlc10ueG1sUEsBAi0AFAAGAAgAAAAhADj9If/WAAAAlAEAAAsAAAAAAAAA&#13;&#10;AAAAAAAALwEAAF9yZWxzLy5yZWxzUEsBAi0AFAAGAAgAAAAhAIzKA7bCAQAA4QMAAA4AAAAAAAAA&#13;&#10;AAAAAAAALgIAAGRycy9lMm9Eb2MueG1sUEsBAi0AFAAGAAgAAAAhABYiZ/7jAAAADgEAAA8AAAAA&#13;&#10;AAAAAAAAAAAAHAQAAGRycy9kb3ducmV2LnhtbFBLBQYAAAAABAAEAPMAAAAsBQAAAAA=&#13;&#10;" strokecolor="white [3212]" strokeweight="1.5pt">
                <v:stroke joinstyle="miter"/>
              </v:line>
            </w:pict>
          </mc:Fallback>
        </mc:AlternateContent>
      </w:r>
      <w:r w:rsidR="0079064D">
        <w:rPr>
          <w:rFonts w:ascii="Arial" w:hAnsi="Arial" w:cs="Arial"/>
          <w:noProof/>
          <w:sz w:val="24"/>
          <w:szCs w:val="24"/>
          <w:lang w:val="en-US"/>
        </w:rPr>
        <mc:AlternateContent>
          <mc:Choice Requires="wps">
            <w:drawing>
              <wp:anchor distT="0" distB="0" distL="114300" distR="114300" simplePos="0" relativeHeight="251699200" behindDoc="0" locked="0" layoutInCell="1" allowOverlap="1" wp14:anchorId="0CD6D390" wp14:editId="287EF682">
                <wp:simplePos x="0" y="0"/>
                <wp:positionH relativeFrom="column">
                  <wp:posOffset>1638795</wp:posOffset>
                </wp:positionH>
                <wp:positionV relativeFrom="paragraph">
                  <wp:posOffset>183160</wp:posOffset>
                </wp:positionV>
                <wp:extent cx="1995054" cy="23305"/>
                <wp:effectExtent l="0" t="0" r="24765" b="34290"/>
                <wp:wrapNone/>
                <wp:docPr id="31" name="Straight Connector 31"/>
                <wp:cNvGraphicFramePr/>
                <a:graphic xmlns:a="http://schemas.openxmlformats.org/drawingml/2006/main">
                  <a:graphicData uri="http://schemas.microsoft.com/office/word/2010/wordprocessingShape">
                    <wps:wsp>
                      <wps:cNvCnPr/>
                      <wps:spPr>
                        <a:xfrm flipV="1">
                          <a:off x="0" y="0"/>
                          <a:ext cx="1995054" cy="2330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769BB1" id="Straight Connector 31"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05pt,14.4pt" to="286.15pt,1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gFEwwEAAOIDAAAOAAAAZHJzL2Uyb0RvYy54bWysU01v2zAMvQ/YfxB0b+Qky7AacXpo0V2K&#13;&#10;rdjW3RWZigXoC5IWO/9+lOw4xVqgwNALYUl8j3yP9PZmMJocIUTlbEOXi4oSsMK1yh4a+vTr/uoL&#13;&#10;JTFx23LtLDT0BJHe7D5+2Pa+hpXrnG4hECSxse59Q7uUfM1YFB0YHhfOg8VH6YLhCY/hwNrAe2Q3&#13;&#10;mq2q6jPrXWh9cAJixNu78ZHuCr+UINJ3KSMkohuKvaUSQ4n7HNluy+tD4L5TYmqD/0cXhiuLRWeq&#13;&#10;O544+RPUCyqjRHDRybQQzjAnpRJQNKCaZfWPmp8d91C0oDnRzzbF96MV34639jGgDb2PdfSPIasY&#13;&#10;ZDBEauV/40yLLuyUDMW202wbDIkIvFxeX2+qzSdKBL6t1utqk21lI02m8yGmr+AMyR8N1cpmVbzm&#13;&#10;x4eYxtRzSr7WNsfotGrvldblkPcBbnUgR46T3B+WU4lnWVgwI9lFSPlKJw0j6w+QRLXY8LpULzt2&#13;&#10;4eRCgE3riVdbzM4wiR3MwOpt4JSfoVD2bwav3gbPiFLZ2TSDjbIuvEaQhrMVcsw/OzDqzhbsXXsq&#13;&#10;Iy7W4CKV4UxLnzf1+bnAL7/m7i8AAAD//wMAUEsDBBQABgAIAAAAIQAnzwLc4wAAAA4BAAAPAAAA&#13;&#10;ZHJzL2Rvd25yZXYueG1sTI/BTsMwDIbvSLxDZCRuLF2mQtU1ncbQJA4IibIHSBvTdmuSKsnW7u0x&#13;&#10;J3axbPn37/8rNrMZ2AV96J2VsFwkwNA2Tve2lXD43j9lwEJUVqvBWZRwxQCb8v6uULl2k/3CSxVb&#13;&#10;RiY25EpCF+OYcx6aDo0KCzeipd2P80ZFGn3LtVcTmZuBiyR55kb1lj50asRdh82pOhsJ70fHD43Z&#13;&#10;dVuxfx3rz+n64atKyseH+W1NZbsGFnGO/xfwx0D5oaRgtTtbHdggQaTZkqTUZMRBgvRFrIDVElYi&#13;&#10;BV4W/Baj/AUAAP//AwBQSwECLQAUAAYACAAAACEAtoM4kv4AAADhAQAAEwAAAAAAAAAAAAAAAAAA&#13;&#10;AAAAW0NvbnRlbnRfVHlwZXNdLnhtbFBLAQItABQABgAIAAAAIQA4/SH/1gAAAJQBAAALAAAAAAAA&#13;&#10;AAAAAAAAAC8BAABfcmVscy8ucmVsc1BLAQItABQABgAIAAAAIQDxogFEwwEAAOIDAAAOAAAAAAAA&#13;&#10;AAAAAAAAAC4CAABkcnMvZTJvRG9jLnhtbFBLAQItABQABgAIAAAAIQAnzwLc4wAAAA4BAAAPAAAA&#13;&#10;AAAAAAAAAAAAAB0EAABkcnMvZG93bnJldi54bWxQSwUGAAAAAAQABADzAAAALQUAAAAA&#13;&#10;" strokecolor="white [3212]" strokeweight="1.5pt">
                <v:stroke joinstyle="miter"/>
              </v:line>
            </w:pict>
          </mc:Fallback>
        </mc:AlternateContent>
      </w:r>
      <w:r w:rsidR="001F0A10">
        <w:rPr>
          <w:rFonts w:ascii="Arial" w:hAnsi="Arial" w:cs="Arial"/>
          <w:noProof/>
          <w:sz w:val="24"/>
          <w:szCs w:val="24"/>
          <w:lang w:val="en-US"/>
        </w:rPr>
        <mc:AlternateContent>
          <mc:Choice Requires="wps">
            <w:drawing>
              <wp:anchor distT="0" distB="0" distL="114300" distR="114300" simplePos="0" relativeHeight="251701248" behindDoc="0" locked="0" layoutInCell="1" allowOverlap="1" wp14:anchorId="29C39FBC" wp14:editId="50D3C637">
                <wp:simplePos x="0" y="0"/>
                <wp:positionH relativeFrom="column">
                  <wp:posOffset>3830129</wp:posOffset>
                </wp:positionH>
                <wp:positionV relativeFrom="paragraph">
                  <wp:posOffset>219398</wp:posOffset>
                </wp:positionV>
                <wp:extent cx="2320350" cy="7884"/>
                <wp:effectExtent l="0" t="0" r="22860" b="30480"/>
                <wp:wrapNone/>
                <wp:docPr id="32" name="Straight Connector 32"/>
                <wp:cNvGraphicFramePr/>
                <a:graphic xmlns:a="http://schemas.openxmlformats.org/drawingml/2006/main">
                  <a:graphicData uri="http://schemas.microsoft.com/office/word/2010/wordprocessingShape">
                    <wps:wsp>
                      <wps:cNvCnPr/>
                      <wps:spPr>
                        <a:xfrm>
                          <a:off x="0" y="0"/>
                          <a:ext cx="2320350" cy="7884"/>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47B632" id="Straight Connector 3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6pt,17.3pt" to="484.3pt,1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5gRwuQEAANcDAAAOAAAAZHJzL2Uyb0RvYy54bWysU8tu2zAQvBfoPxC815TlpjUEyzkkSC9B&#13;&#10;GvTxATS1tAjwBZK15L/PkpLloC0QoOhlxcfO7OxwtbsdjSYnCFE529L1qqIErHCdsseW/vzx8GFL&#13;&#10;SUzcdlw7Cy09Q6S3+/fvdoNvoHa90x0EgiQ2NoNvaZ+SbxiLogfD48p5sHgpXTA84TYcWRf4gOxG&#13;&#10;s7qqPrHBhc4HJyBGPL2fLum+8EsJIn2VMkIiuqWoLZUYSjzkyPY73hwD970Sswz+DyoMVxaLLlT3&#13;&#10;PHHyK6g/qIwSwUUn00o4w5yUSkDpAbtZV791873nHkovaE70i03x/9GKp9OdfQ5ow+BjE/1zyF2M&#13;&#10;Mpj8RX1kLGadF7NgTETgYb2pq80Neirw7vN2+zF7ya5YH2L6As6QvGipVja3wht+eoxpSr2k5GNt&#13;&#10;c4xOq+5BaV02eQjgTgdy4vh8h+N6LvEqCwtmJLuqL6t01jCxfgNJVId6N6V6GawrJxcCbNrMvNpi&#13;&#10;doZJVLAAq7eBc36GQhm6BVy/DV4QpbKzaQEbZV34G0EaL1bIKf/iwNR3tuDgunN512INTk95nHnS&#13;&#10;83i+3hf49X/cvwAAAP//AwBQSwMEFAAGAAgAAAAhAO40fijhAAAADgEAAA8AAABkcnMvZG93bnJl&#13;&#10;di54bWxMT8tOwzAQvCPxD9YicaMOLUQhjVNVIODEoS0Xbm68ddLG6yh2k5SvZznBZbWPmdmZYjW5&#13;&#10;VgzYh8aTgvtZAgKp8qYhq+Bz93qXgQhRk9GtJ1RwwQCr8vqq0LnxI21w2EYrWIRCrhXUMXa5lKGq&#13;&#10;0ekw8x0S3w6+dzry2Ftpej2yuGvlPElS6XRD/KHWHT7XWJ22Z8c2sLKXMXZZuh7evo7fJ/qwu3el&#13;&#10;bm+mlyWX9RJExCn+MeA3AxOhZGN7fyYTRKsgTRZzhipYPKQgGPCUZtzsefGYgSwL+T9G+QMAAP//&#13;&#10;AwBQSwECLQAUAAYACAAAACEAtoM4kv4AAADhAQAAEwAAAAAAAAAAAAAAAAAAAAAAW0NvbnRlbnRf&#13;&#10;VHlwZXNdLnhtbFBLAQItABQABgAIAAAAIQA4/SH/1gAAAJQBAAALAAAAAAAAAAAAAAAAAC8BAABf&#13;&#10;cmVscy8ucmVsc1BLAQItABQABgAIAAAAIQBO5gRwuQEAANcDAAAOAAAAAAAAAAAAAAAAAC4CAABk&#13;&#10;cnMvZTJvRG9jLnhtbFBLAQItABQABgAIAAAAIQDuNH4o4QAAAA4BAAAPAAAAAAAAAAAAAAAAABME&#13;&#10;AABkcnMvZG93bnJldi54bWxQSwUGAAAAAAQABADzAAAAIQUAAAAA&#13;&#10;" strokecolor="white [3212]" strokeweight="1.5pt">
                <v:stroke joinstyle="miter"/>
              </v:line>
            </w:pict>
          </mc:Fallback>
        </mc:AlternateContent>
      </w:r>
    </w:p>
    <w:p w14:paraId="1B3B1273" w14:textId="77777777" w:rsidR="0079064D" w:rsidRDefault="0079064D" w:rsidP="00771EE2">
      <w:pPr>
        <w:spacing w:line="360" w:lineRule="auto"/>
        <w:rPr>
          <w:rFonts w:ascii="Arial" w:hAnsi="Arial" w:cs="Arial"/>
          <w:sz w:val="24"/>
          <w:szCs w:val="24"/>
          <w:lang w:val="en-US"/>
        </w:rPr>
      </w:pPr>
    </w:p>
    <w:p w14:paraId="443F7C1A" w14:textId="77777777" w:rsidR="008F348B" w:rsidRDefault="009277C5"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26848" behindDoc="0" locked="0" layoutInCell="1" allowOverlap="1" wp14:anchorId="6767FA6E" wp14:editId="1AFF2E9F">
                <wp:simplePos x="0" y="0"/>
                <wp:positionH relativeFrom="margin">
                  <wp:align>center</wp:align>
                </wp:positionH>
                <wp:positionV relativeFrom="paragraph">
                  <wp:posOffset>227965</wp:posOffset>
                </wp:positionV>
                <wp:extent cx="6719977" cy="2389517"/>
                <wp:effectExtent l="0" t="0" r="24130" b="10795"/>
                <wp:wrapNone/>
                <wp:docPr id="46" name="Rectangle 46"/>
                <wp:cNvGraphicFramePr/>
                <a:graphic xmlns:a="http://schemas.openxmlformats.org/drawingml/2006/main">
                  <a:graphicData uri="http://schemas.microsoft.com/office/word/2010/wordprocessingShape">
                    <wps:wsp>
                      <wps:cNvSpPr/>
                      <wps:spPr>
                        <a:xfrm>
                          <a:off x="0" y="0"/>
                          <a:ext cx="6719977" cy="2389517"/>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A3574" id="Rectangle 46" o:spid="_x0000_s1026" style="position:absolute;margin-left:0;margin-top:17.95pt;width:529.15pt;height:188.15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wTHdQIAAG8FAAAOAAAAZHJzL2Uyb0RvYy54bWysVFFPGzEMfp+0/xDlfVyvA0orrqgCMU1i&#13;&#10;UAETzyGXcJGSOEvSXrtfPyd3vVbANmlaH1Intj/b39k+v9gYTdbCBwW2ouXRiBJhOdTKvlT0++P1&#13;&#10;pzNKQmS2ZhqsqOhWBHox//jhvHUzMYYGdC08QRAbZq2raBOjmxVF4I0wLByBExaVErxhEa/+pag9&#13;&#10;axHd6GI8Gp0WLfjaeeAiBHy96pR0nvGlFDzeSRlEJLqimFvMp8/nczqL+TmbvXjmGsX7NNg/ZGGY&#13;&#10;shh0gLpikZGVV2+gjOIeAsh4xMEUIKXiIteA1ZSjV9U8NMyJXAuSE9xAU/h/sPx2/eCWHmloXZgF&#13;&#10;FFMVG+lN+sf8yCaTtR3IEptIOD6eTsrpdDKhhKNu/PlselJOEp3F3t35EL8IMCQJFfX4NTJJbH0T&#13;&#10;Yme6M0nRAmhVXyut8yV1gLjUnqwZfjvGubCxzO56Zb5B3b2fjPDXh81Nk1xyEgdoxb62LMWtFimG&#13;&#10;tvdCElVjNeOMPCC8DRoaVou/xcyACVliFQN2l/VvsDsaevvkKnLXDs6jPyXWOQ8eOTLYODgbZcG/&#13;&#10;B6CRyj5yZ4+UHVCTxGeot0tPPHQzExy/VvgZb1iIS+ZxSHCccPDjHR5SQ1tR6CVKGvA/33tP9ti7&#13;&#10;qKWkxaGraPixYl5Qor9a7OppeXycpjRfjk8mY7z4Q83zocauzCVgb5S4YhzPYrKPeidKD+YJ98Mi&#13;&#10;RUUVsxxjV5RHv7tcxm4Z4IbhYrHIZjiZjsUb++B4Ak+spjZ93Dwx7/pejjgGt7AbUDZ71dKdbfK0&#13;&#10;sFhFkCr3+57Xnm+c6tys/QZKa+Pwnq32e3L+CwAA//8DAFBLAwQUAAYACAAAACEAYaAHa+QAAAAN&#13;&#10;AQAADwAAAGRycy9kb3ducmV2LnhtbEyPT0vDQBDF74LfYRnBm900taWm2ZSi9CAo2FqK3ibZMRvc&#13;&#10;PzG7adJv7/aklwfDY957v3w9Gs1O1PnGWQHTSQKMbOVkY2sBh/ft3RKYD2glamdJwJk8rIvrqxwz&#13;&#10;6Qa7o9M+1CyGWJ+hABVCm3HuK0UG/cS1ZKP35TqDIZ5dzWWHQww3mqdJsuAGGxsbFLb0qKj63vdG&#13;&#10;wNHsPj79Wb9sf17VUD63uHnrF0Lc3oxPqyibFbBAY/j7gAtD3A9FHFa63krPtIBIEwTM5g/ALm4y&#13;&#10;X86AlQLup2kKvMj5f4riFwAA//8DAFBLAQItABQABgAIAAAAIQC2gziS/gAAAOEBAAATAAAAAAAA&#13;&#10;AAAAAAAAAAAAAABbQ29udGVudF9UeXBlc10ueG1sUEsBAi0AFAAGAAgAAAAhADj9If/WAAAAlAEA&#13;&#10;AAsAAAAAAAAAAAAAAAAALwEAAF9yZWxzLy5yZWxzUEsBAi0AFAAGAAgAAAAhABVrBMd1AgAAbwUA&#13;&#10;AA4AAAAAAAAAAAAAAAAALgIAAGRycy9lMm9Eb2MueG1sUEsBAi0AFAAGAAgAAAAhAGGgB2vkAAAA&#13;&#10;DQEAAA8AAAAAAAAAAAAAAAAAzwQAAGRycy9kb3ducmV2LnhtbFBLBQYAAAAABAAEAPMAAADgBQAA&#13;&#10;AAA=&#13;&#10;" fillcolor="#073662 [1604]" strokecolor="#073662 [1604]" strokeweight="1pt">
                <w10:wrap anchorx="margin"/>
              </v:rect>
            </w:pict>
          </mc:Fallback>
        </mc:AlternateContent>
      </w:r>
    </w:p>
    <w:p w14:paraId="5288BF5F" w14:textId="77777777" w:rsidR="008F348B" w:rsidRDefault="00724B76"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49376" behindDoc="0" locked="0" layoutInCell="1" allowOverlap="1" wp14:anchorId="4AAC4960" wp14:editId="4E87C9E1">
                <wp:simplePos x="0" y="0"/>
                <wp:positionH relativeFrom="margin">
                  <wp:posOffset>2980055</wp:posOffset>
                </wp:positionH>
                <wp:positionV relativeFrom="paragraph">
                  <wp:posOffset>85090</wp:posOffset>
                </wp:positionV>
                <wp:extent cx="0" cy="308344"/>
                <wp:effectExtent l="0" t="0" r="19050" b="34925"/>
                <wp:wrapNone/>
                <wp:docPr id="57" name="Straight Connector 57"/>
                <wp:cNvGraphicFramePr/>
                <a:graphic xmlns:a="http://schemas.openxmlformats.org/drawingml/2006/main">
                  <a:graphicData uri="http://schemas.microsoft.com/office/word/2010/wordprocessingShape">
                    <wps:wsp>
                      <wps:cNvCnPr/>
                      <wps:spPr>
                        <a:xfrm>
                          <a:off x="0" y="0"/>
                          <a:ext cx="0" cy="308344"/>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17078E" id="Straight Connector 57"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4.65pt,6.7pt" to="234.6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6ZcRtAEAANMDAAAOAAAAZHJzL2Uyb0RvYy54bWysU01v2zAMvQ/ofxB0b+wkxVAYcXpo0V2G&#13;&#10;rdjHD1BkKhYgiYKkxc6/HyU7TrEOKDDsQosU3yP5RO8eRmvYCULU6Fq+XtWcgZPYaXds+c8fz7f3&#13;&#10;nMUkXCcMOmj5GSJ/2N982A2+gQ32aDoIjEhcbAbf8j4l31RVlD1YEVfowdGlwmBFIjccqy6Igdit&#13;&#10;qTZ1/bEaMHQ+oIQYKfo0XfJ94VcKZPqqVITETMupt1RsKPaQbbXfieYYhO+1nNsQ/9CFFdpR0YXq&#13;&#10;SSTBfgX9hspqGTCiSiuJtkKltIQyA02zrv+Y5nsvPJRZSJzoF5ni/6OVX06P7iWQDIOPTfQvIU8x&#13;&#10;qmDzl/pjYxHrvIgFY2JyCkqKbuv77d1d1rG64nyI6ROgZfnQcqNdHkM04vQ5pin1kpLDxmUb0eju&#13;&#10;WRtTnLwA8GgCOwl6usNxPZd4lUUFM7K6dl5O6WxgYv0GiumOet2W6mWprpxCSnBpO/MaR9kZpqiD&#13;&#10;BVi/D5zzMxTKwi3gzfvgBVEqo0sL2GqH4W8EabxIoab8iwLT3FmCA3bn8qZFGtqc8jjzlufVfO0X&#13;&#10;+PVf3P8GAAD//wMAUEsDBBQABgAIAAAAIQAhuTIQ4AAAAA4BAAAPAAAAZHJzL2Rvd25yZXYueG1s&#13;&#10;TE89T8MwEN2R+A/WIbFRh7aKShqnqlrRTgy0LGxufDih8TmK3STl13OIAZaT7t7HvZevRteIHrtQ&#13;&#10;e1LwOElAIJXe1GQVvB2fHxYgQtRkdOMJFVwxwKq4vcl1ZvxAr9gfohVsQiHTCqoY20zKUFbodJj4&#13;&#10;FomxD985HXntrDSdHtjcNXKaJKl0uib+UOkWNxWW58PFcQws7XWI7SJd97v3z68zvdjjXqn7u3G7&#13;&#10;5LFegog4xj8F/HRgIRQc7OQvZIJoFMzTpxlTGZjNQTDh93BSkE4TkEUu/9covgEAAP//AwBQSwEC&#13;&#10;LQAUAAYACAAAACEAtoM4kv4AAADhAQAAEwAAAAAAAAAAAAAAAAAAAAAAW0NvbnRlbnRfVHlwZXNd&#13;&#10;LnhtbFBLAQItABQABgAIAAAAIQA4/SH/1gAAAJQBAAALAAAAAAAAAAAAAAAAAC8BAABfcmVscy8u&#13;&#10;cmVsc1BLAQItABQABgAIAAAAIQBL6ZcRtAEAANMDAAAOAAAAAAAAAAAAAAAAAC4CAABkcnMvZTJv&#13;&#10;RG9jLnhtbFBLAQItABQABgAIAAAAIQAhuTIQ4AAAAA4BAAAPAAAAAAAAAAAAAAAAAA4EAABkcnMv&#13;&#10;ZG93bnJldi54bWxQSwUGAAAAAAQABADzAAAAGwUAAAAA&#13;&#10;" strokecolor="white [3212]" strokeweight="1.5pt">
                <v:stroke joinstyle="miter"/>
                <w10:wrap anchorx="margin"/>
              </v:line>
            </w:pict>
          </mc:Fallback>
        </mc:AlternateContent>
      </w:r>
      <w:r>
        <w:rPr>
          <w:rFonts w:ascii="Arial" w:hAnsi="Arial" w:cs="Arial"/>
          <w:noProof/>
          <w:sz w:val="24"/>
          <w:szCs w:val="24"/>
          <w:lang w:val="en-US"/>
        </w:rPr>
        <mc:AlternateContent>
          <mc:Choice Requires="wps">
            <w:drawing>
              <wp:anchor distT="0" distB="0" distL="114300" distR="114300" simplePos="0" relativeHeight="251730944" behindDoc="0" locked="0" layoutInCell="1" allowOverlap="1" wp14:anchorId="4A58AD0E" wp14:editId="46F3D6A4">
                <wp:simplePos x="0" y="0"/>
                <wp:positionH relativeFrom="margin">
                  <wp:posOffset>1971676</wp:posOffset>
                </wp:positionH>
                <wp:positionV relativeFrom="paragraph">
                  <wp:posOffset>117474</wp:posOffset>
                </wp:positionV>
                <wp:extent cx="38100" cy="1828800"/>
                <wp:effectExtent l="0" t="0" r="19050" b="19050"/>
                <wp:wrapNone/>
                <wp:docPr id="48" name="Straight Connector 48"/>
                <wp:cNvGraphicFramePr/>
                <a:graphic xmlns:a="http://schemas.openxmlformats.org/drawingml/2006/main">
                  <a:graphicData uri="http://schemas.microsoft.com/office/word/2010/wordprocessingShape">
                    <wps:wsp>
                      <wps:cNvCnPr/>
                      <wps:spPr>
                        <a:xfrm flipV="1">
                          <a:off x="0" y="0"/>
                          <a:ext cx="38100" cy="182880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0156F" id="Straight Connector 48" o:spid="_x0000_s1026" style="position:absolute;flip: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25pt,9.25pt" to="158.25pt,15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13OvgEAAOIDAAAOAAAAZHJzL2Uyb0RvYy54bWysU01r3DAQvRfyH4TuWdkbKMasN4eE9FLa&#13;&#10;0K+7Vh6tBfpCUtbef9+R7PWGtBAovQiPNO/NvDfj3f1kNDlBiMrZjtabihKwwvXKHjv688fTbUNJ&#13;&#10;TNz2XDsLHT1DpPf7mw+70bewdYPTPQSCJDa2o+/okJJvGYtiAMPjxnmw+ChdMDxhGI6sD3xEdqPZ&#13;&#10;tqo+stGF3gcnIEa8fZwf6b7wSwkifZUyQiK6o9hbKmco5yGfbL/j7TFwPyixtMH/oQvDlcWiK9Uj&#13;&#10;T5y8BPUHlVEiuOhk2ghnmJNSCSgaUE1dvVHzfeAeihY0J/rVpvj/aMWX04N9DmjD6GMb/XPIKiYZ&#13;&#10;DJFa+V8406ILOyVTse282gZTIgIv75q6Qm8FvtTNtmkwQD4202Q6H2L6BM6Q/NFRrWxWxVt++hzT&#13;&#10;nHpJydfa5jM6rfonpXUJ8j7Agw7kxHGSh2O9lHiVhQUzkl2FlK901jCzfgNJVJ8bLtXLjl05uRBg&#13;&#10;093Cqy1mZ5jEDlZg9T5wyc9QKPu3grfvg1dEqexsWsFGWRf+RpCmixVyzr84MOvOFhxcfy4jLtbg&#13;&#10;IpXhLEufN/V1XODXX3P/GwAA//8DAFBLAwQUAAYACAAAACEAp5xxPOAAAAAPAQAADwAAAGRycy9k&#13;&#10;b3ducmV2LnhtbExPwU7DMAy9I/EPkZG4saSbmKau6TSGJnFASJR9QNqYptA4VZOt3d9jTnCxn/We&#13;&#10;n5+L3ex7ccExdoE0ZAsFAqkJtqNWw+nj+LABEZMha/pAqOGKEXbl7U1hchsmesdLlVrBJhRzo8Gl&#13;&#10;NORSxsahN3ERBiTmPsPoTeJxbKUdzcTmvpdLpdbSm474gjMDHhw239XZa3j5CvLU+IPbL49PQ/02&#13;&#10;XV/HqtL6/m5+3nLZb0EknNPfBvz+wPmh5GB1OJONotewytQjS5nYcGfBKlszqBkoBrIs5P8/yh8A&#13;&#10;AAD//wMAUEsBAi0AFAAGAAgAAAAhALaDOJL+AAAA4QEAABMAAAAAAAAAAAAAAAAAAAAAAFtDb250&#13;&#10;ZW50X1R5cGVzXS54bWxQSwECLQAUAAYACAAAACEAOP0h/9YAAACUAQAACwAAAAAAAAAAAAAAAAAv&#13;&#10;AQAAX3JlbHMvLnJlbHNQSwECLQAUAAYACAAAACEArmddzr4BAADiAwAADgAAAAAAAAAAAAAAAAAu&#13;&#10;AgAAZHJzL2Uyb0RvYy54bWxQSwECLQAUAAYACAAAACEAp5xxPOAAAAAPAQAADwAAAAAAAAAAAAAA&#13;&#10;AAAYBAAAZHJzL2Rvd25yZXYueG1sUEsFBgAAAAAEAAQA8wAAACUFAAAAAA==&#13;&#10;" strokecolor="white [3212]" strokeweight="1.5pt">
                <v:stroke joinstyle="miter"/>
                <w10:wrap anchorx="margin"/>
              </v:line>
            </w:pict>
          </mc:Fallback>
        </mc:AlternateContent>
      </w:r>
      <w:r>
        <w:rPr>
          <w:rFonts w:ascii="Arial" w:hAnsi="Arial" w:cs="Arial"/>
          <w:noProof/>
          <w:sz w:val="24"/>
          <w:szCs w:val="24"/>
          <w:lang w:val="en-US"/>
        </w:rPr>
        <mc:AlternateContent>
          <mc:Choice Requires="wps">
            <w:drawing>
              <wp:anchor distT="0" distB="0" distL="114300" distR="114300" simplePos="0" relativeHeight="251741184" behindDoc="0" locked="0" layoutInCell="1" allowOverlap="1" wp14:anchorId="137E2247" wp14:editId="68F5C952">
                <wp:simplePos x="0" y="0"/>
                <wp:positionH relativeFrom="column">
                  <wp:posOffset>1990725</wp:posOffset>
                </wp:positionH>
                <wp:positionV relativeFrom="paragraph">
                  <wp:posOffset>98425</wp:posOffset>
                </wp:positionV>
                <wp:extent cx="1000125" cy="9525"/>
                <wp:effectExtent l="0" t="0" r="28575" b="28575"/>
                <wp:wrapNone/>
                <wp:docPr id="53" name="Straight Connector 53"/>
                <wp:cNvGraphicFramePr/>
                <a:graphic xmlns:a="http://schemas.openxmlformats.org/drawingml/2006/main">
                  <a:graphicData uri="http://schemas.microsoft.com/office/word/2010/wordprocessingShape">
                    <wps:wsp>
                      <wps:cNvCnPr/>
                      <wps:spPr>
                        <a:xfrm flipV="1">
                          <a:off x="0" y="0"/>
                          <a:ext cx="1000125" cy="952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74479" id="Straight Connector 53"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75pt" to="235.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gTSwAEAAOEDAAAOAAAAZHJzL2Uyb0RvYy54bWysU02L2zAQvRf6H4Tuje0sW1oTZw+7bC+l&#13;&#10;Xfp1V+RRLJA0QlJj5993JDvO0hYWSi9CH/PezHsz2t1N1rAThKjRdbzZ1JyBk9hrd+z492+Pb95x&#13;&#10;FpNwvTDooONniPxu//rVbvQtbHFA00NgROJiO/qODyn5tqqiHMCKuEEPjh4VBisSHcOx6oMYid2a&#13;&#10;alvXb6sRQ+8DSoiRbh/mR74v/EqBTJ+VipCY6TjVlsoaynrIa7XfifYYhB+0XMoQ/1CFFdpR0pXq&#13;&#10;QSTBfgb9B5XVMmBElTYSbYVKaQlFA6lp6t/UfB2Eh6KFzIl+tSn+P1r56XTvngLZMPrYRv8UsopJ&#13;&#10;BcuU0f4H9bTookrZVGw7r7bBlJiky6au62Z7y5mkt/e3tCO6ambJbD7E9AHQsrzpuNEuixKtOH2M&#13;&#10;aQ69hORr4/Ia0ej+URtTDnkc4N4EdhLUyMOxWVI8i6KEGVlddZRdOhuYWb+AYrqnem9K9jJiV04h&#13;&#10;Jbh0s/AaR9EZpqiCFVi/DFziMxTK+K3g7cvgFVEyo0sr2GqH4W8EabpYoeb4iwOz7mzBAftz6XCx&#13;&#10;huaoNGeZ+Tyoz88Ffv2Z+18AAAD//wMAUEsDBBQABgAIAAAAIQBUJiLE4QAAAA4BAAAPAAAAZHJz&#13;&#10;L2Rvd25yZXYueG1sTE/BTsMwDL0j8Q+RkbixtBtjqGs6jaFJHCYkyj4gbUxTaJyqydbu7/FOcLFl&#13;&#10;v+fn9/LN5DpxxiG0nhSkswQEUu1NS42C4+f+4RlEiJqM7jyhggsG2BS3N7nOjB/pA89lbASLUMi0&#13;&#10;Ahtjn0kZaotOh5nvkRj78oPTkcehkWbQI4u7Ts6T5Ek63RJ/sLrHncX6pzw5BW/fXh5rt7Pb+f6l&#13;&#10;r97Hy2EoS6Xu76bXNZftGkTEKf5dwDUD+4eCjVX+RCaITsEiXSyZysCSOxMeVyknrHixSkAWufwf&#13;&#10;o/gFAAD//wMAUEsBAi0AFAAGAAgAAAAhALaDOJL+AAAA4QEAABMAAAAAAAAAAAAAAAAAAAAAAFtD&#13;&#10;b250ZW50X1R5cGVzXS54bWxQSwECLQAUAAYACAAAACEAOP0h/9YAAACUAQAACwAAAAAAAAAAAAAA&#13;&#10;AAAvAQAAX3JlbHMvLnJlbHNQSwECLQAUAAYACAAAACEADEoE0sABAADhAwAADgAAAAAAAAAAAAAA&#13;&#10;AAAuAgAAZHJzL2Uyb0RvYy54bWxQSwECLQAUAAYACAAAACEAVCYixOEAAAAOAQAADwAAAAAAAAAA&#13;&#10;AAAAAAAaBAAAZHJzL2Rvd25yZXYueG1sUEsFBgAAAAAEAAQA8wAAACgFAAAAAA==&#13;&#10;" strokecolor="white [3212]" strokeweight="1.5pt">
                <v:stroke joinstyle="miter"/>
              </v:line>
            </w:pict>
          </mc:Fallback>
        </mc:AlternateContent>
      </w:r>
      <w:r>
        <w:rPr>
          <w:rFonts w:ascii="Arial" w:hAnsi="Arial" w:cs="Arial"/>
          <w:noProof/>
          <w:sz w:val="24"/>
          <w:szCs w:val="24"/>
          <w:lang w:val="en-US"/>
        </w:rPr>
        <mc:AlternateContent>
          <mc:Choice Requires="wps">
            <w:drawing>
              <wp:anchor distT="0" distB="0" distL="114300" distR="114300" simplePos="0" relativeHeight="251743232" behindDoc="0" locked="0" layoutInCell="1" allowOverlap="1" wp14:anchorId="38392C3A" wp14:editId="046273F5">
                <wp:simplePos x="0" y="0"/>
                <wp:positionH relativeFrom="column">
                  <wp:posOffset>4152900</wp:posOffset>
                </wp:positionH>
                <wp:positionV relativeFrom="paragraph">
                  <wp:posOffset>60325</wp:posOffset>
                </wp:positionV>
                <wp:extent cx="914400" cy="0"/>
                <wp:effectExtent l="0" t="0" r="19050" b="19050"/>
                <wp:wrapNone/>
                <wp:docPr id="54" name="Straight Connector 54"/>
                <wp:cNvGraphicFramePr/>
                <a:graphic xmlns:a="http://schemas.openxmlformats.org/drawingml/2006/main">
                  <a:graphicData uri="http://schemas.microsoft.com/office/word/2010/wordprocessingShape">
                    <wps:wsp>
                      <wps:cNvCnPr/>
                      <wps:spPr>
                        <a:xfrm flipV="1">
                          <a:off x="0" y="0"/>
                          <a:ext cx="914400" cy="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D1F39" id="Straight Connector 54"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pt,4.75pt" to="399pt,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GgPvQEAAN0DAAAOAAAAZHJzL2Uyb0RvYy54bWysU02L2zAQvRf6H4TujZzsUloTZw+7bC+l&#13;&#10;Xfp1V+RRLJA0QlJj5993JCfO0hYWSi/CI817M+/NeHs3OcuOEJNB3/H1quEMvMLe+EPHv397fPOO&#13;&#10;s5Sl76VFDx0/QeJ3u9evtmNoYYMD2h4iIxKf2jF0fMg5tEIkNYCTaYUBPD1qjE5mCuNB9FGOxO6s&#13;&#10;2DTNWzFi7ENEBSnR7cP8yHeVX2tQ+bPWCTKzHafecj1jPfflFLutbA9RhsGocxvyH7pw0ngqulA9&#13;&#10;yCzZz2j+oHJGRUyo80qhE6i1UVA1kJp185uar4MMULWQOSksNqX/R6s+He/9UyQbxpDaFJ5iUTHp&#13;&#10;6Ji2JvygmVZd1Cmbqm2nxTaYMlN0+X59e9uQueryJGaGwhRiyh8AHSsfHbfGF0GylcePKVNVSr2k&#13;&#10;lGvry5nQmv7RWFuDsgpwbyM7Shri/rAuQyPcsyyKClJcNdSvfLIws34BzUxPvd7U6nW9rpxSKfD5&#13;&#10;5sxrPWUXmKYOFmDzMvCcX6BQV28Bb14GL4haGX1ewM54jH8jyNPFCj3nXxyYdRcL9tif6nSrNbRD&#13;&#10;1bnzvpclfR5X+PWv3P0CAAD//wMAUEsDBBQABgAIAAAAIQDdD5eg4QAAAAwBAAAPAAAAZHJzL2Rv&#13;&#10;d25yZXYueG1sTI/BTsMwEETvSPyDtUjcqENFS5vGqUpRJQ6oEqEf4MTbOCVeR7HbpH/PwgUuKz2N&#13;&#10;ZnYmW4+uFRfsQ+NJweMkAYFUedNQreDwuXtYgAhRk9GtJ1RwxQDr/PYm06nxA33gpYi14BAKqVZg&#13;&#10;Y+xSKUNl0ekw8R0Sa0ffOx0Z+1qaXg8c7lo5TZK5dLoh/mB1h1uL1VdxdgreTl4eKre1m+nupSv3&#13;&#10;w/W9Lwql7u/G1xWfzQpExDH+OeBnA/eHnIuV/kwmiFbBfPbEg6KC5QwE68/LBXP5yzLP5P8R+TcA&#13;&#10;AAD//wMAUEsBAi0AFAAGAAgAAAAhALaDOJL+AAAA4QEAABMAAAAAAAAAAAAAAAAAAAAAAFtDb250&#13;&#10;ZW50X1R5cGVzXS54bWxQSwECLQAUAAYACAAAACEAOP0h/9YAAACUAQAACwAAAAAAAAAAAAAAAAAv&#13;&#10;AQAAX3JlbHMvLnJlbHNQSwECLQAUAAYACAAAACEAQZhoD70BAADdAwAADgAAAAAAAAAAAAAAAAAu&#13;&#10;AgAAZHJzL2Uyb0RvYy54bWxQSwECLQAUAAYACAAAACEA3Q+XoOEAAAAMAQAADwAAAAAAAAAAAAAA&#13;&#10;AAAXBAAAZHJzL2Rvd25yZXYueG1sUEsFBgAAAAAEAAQA8wAAACUFAAAAAA==&#13;&#10;" strokecolor="white [3212]" strokeweight="1.5pt">
                <v:stroke joinstyle="miter"/>
              </v:line>
            </w:pict>
          </mc:Fallback>
        </mc:AlternateContent>
      </w:r>
      <w:r>
        <w:rPr>
          <w:rFonts w:ascii="Arial" w:hAnsi="Arial" w:cs="Arial"/>
          <w:noProof/>
          <w:sz w:val="24"/>
          <w:szCs w:val="24"/>
          <w:lang w:val="en-US"/>
        </w:rPr>
        <mc:AlternateContent>
          <mc:Choice Requires="wps">
            <w:drawing>
              <wp:anchor distT="0" distB="0" distL="114300" distR="114300" simplePos="0" relativeHeight="251751424" behindDoc="0" locked="0" layoutInCell="1" allowOverlap="1" wp14:anchorId="50072B09" wp14:editId="3E0AD87A">
                <wp:simplePos x="0" y="0"/>
                <wp:positionH relativeFrom="margin">
                  <wp:posOffset>5048250</wp:posOffset>
                </wp:positionH>
                <wp:positionV relativeFrom="paragraph">
                  <wp:posOffset>60325</wp:posOffset>
                </wp:positionV>
                <wp:extent cx="0" cy="285750"/>
                <wp:effectExtent l="0" t="0" r="19050" b="19050"/>
                <wp:wrapNone/>
                <wp:docPr id="58" name="Straight Connector 58"/>
                <wp:cNvGraphicFramePr/>
                <a:graphic xmlns:a="http://schemas.openxmlformats.org/drawingml/2006/main">
                  <a:graphicData uri="http://schemas.microsoft.com/office/word/2010/wordprocessingShape">
                    <wps:wsp>
                      <wps:cNvCnPr/>
                      <wps:spPr>
                        <a:xfrm>
                          <a:off x="0" y="0"/>
                          <a:ext cx="0" cy="28575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5C1B3" id="Straight Connector 58" o:spid="_x0000_s1026" style="position:absolute;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7.5pt,4.75pt" to="397.5pt,2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69VtgEAANMDAAAOAAAAZHJzL2Uyb0RvYy54bWysU01v2zAMvQ/YfxB0X+Sk6FYYcXpo0V2G&#13;&#10;rdjHD1BkKhYgiYKkxc6/HyUnTrENKDDsQosU3yP5RG/vJ2fZEWIy6Du+XjWcgVfYG3/o+I/vT+/u&#13;&#10;OEtZ+l5a9NDxEyR+v3v7ZjuGFjY4oO0hMiLxqR1Dx4ecQytEUgM4mVYYwNOlxuhkJjceRB/lSOzO&#13;&#10;ik3TvBcjxj5EVJASRR/nS76r/FqDyl+0TpCZ7Tj1lquN1e6LFbutbA9RhsGocxvyH7pw0ngqulA9&#13;&#10;yizZz2j+oHJGRUyo80qhE6i1UVBnoGnWzW/TfBtkgDoLiZPCIlP6f7Tq8/HBP0eSYQypTeE5likm&#13;&#10;HV35Un9sqmKdFrFgykzNQUXRzd3th9uqo7jiQkz5I6Bj5dBxa3wZQ7by+CllqkWpl5QStr7YhNb0&#13;&#10;T8ba6pQFgAcb2VHS0+0P6/JUhHuRRV5Bimvn9ZRPFmbWr6CZ6anXm1q9LtWVUyoFPt+cea2n7ALT&#13;&#10;1MECbF4HnvMLFOrCLeDN6+AFUSujzwvYGY/xbwR5ukih5/yLAvPcRYI99qf6plUa2pyq3HnLy2q+&#13;&#10;9Cv8+i/ufgEAAP//AwBQSwMEFAAGAAgAAAAhAPDGUYDhAAAADQEAAA8AAABkcnMvZG93bnJldi54&#13;&#10;bWxMj8FOwzAQRO9I/QdrK3GjDhUpbRqnqoqAEwdaLtzceHFC43UUu0nK17OIA1xWGo1mdl6+GV0j&#13;&#10;euxC7UnB7SwBgVR6U5NV8HZ4vFmCCFGT0Y0nVHDBAJticpXrzPiBXrHfRyu4hEKmFVQxtpmUoazQ&#13;&#10;6TDzLRJ7H75zOrLsrDSdHrjcNXKeJAvpdE38odIt7iosT/uz4xlY2ssQ2+Vi2z+9f36d6MUenpW6&#13;&#10;no4Paz7bNYiIY/xLwA8DB6HgYUd/JhNEo+B+lTJQVLBKQbD/q48K0rsUZJHL/xTFNwAAAP//AwBQ&#13;&#10;SwECLQAUAAYACAAAACEAtoM4kv4AAADhAQAAEwAAAAAAAAAAAAAAAAAAAAAAW0NvbnRlbnRfVHlw&#13;&#10;ZXNdLnhtbFBLAQItABQABgAIAAAAIQA4/SH/1gAAAJQBAAALAAAAAAAAAAAAAAAAAC8BAABfcmVs&#13;&#10;cy8ucmVsc1BLAQItABQABgAIAAAAIQDje69VtgEAANMDAAAOAAAAAAAAAAAAAAAAAC4CAABkcnMv&#13;&#10;ZTJvRG9jLnhtbFBLAQItABQABgAIAAAAIQDwxlGA4QAAAA0BAAAPAAAAAAAAAAAAAAAAABAEAABk&#13;&#10;cnMvZG93bnJldi54bWxQSwUGAAAAAAQABADzAAAAHgUAAAAA&#13;&#10;" strokecolor="white [3212]" strokeweight="1.5pt">
                <v:stroke joinstyle="miter"/>
                <w10:wrap anchorx="margin"/>
              </v:line>
            </w:pict>
          </mc:Fallback>
        </mc:AlternateContent>
      </w:r>
      <w:r>
        <w:rPr>
          <w:rFonts w:ascii="Arial" w:hAnsi="Arial" w:cs="Arial"/>
          <w:noProof/>
          <w:sz w:val="24"/>
          <w:szCs w:val="24"/>
          <w:lang w:val="en-US"/>
        </w:rPr>
        <mc:AlternateContent>
          <mc:Choice Requires="wps">
            <w:drawing>
              <wp:anchor distT="0" distB="0" distL="114300" distR="114300" simplePos="0" relativeHeight="251757568" behindDoc="0" locked="0" layoutInCell="1" allowOverlap="1" wp14:anchorId="411FA2DA" wp14:editId="75B75990">
                <wp:simplePos x="0" y="0"/>
                <wp:positionH relativeFrom="margin">
                  <wp:posOffset>4295775</wp:posOffset>
                </wp:positionH>
                <wp:positionV relativeFrom="paragraph">
                  <wp:posOffset>327024</wp:posOffset>
                </wp:positionV>
                <wp:extent cx="1638300" cy="1497965"/>
                <wp:effectExtent l="0" t="0" r="19050" b="26035"/>
                <wp:wrapNone/>
                <wp:docPr id="61" name="Oval 61"/>
                <wp:cNvGraphicFramePr/>
                <a:graphic xmlns:a="http://schemas.openxmlformats.org/drawingml/2006/main">
                  <a:graphicData uri="http://schemas.microsoft.com/office/word/2010/wordprocessingShape">
                    <wps:wsp>
                      <wps:cNvSpPr/>
                      <wps:spPr>
                        <a:xfrm>
                          <a:off x="0" y="0"/>
                          <a:ext cx="1638300" cy="1497965"/>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8F3A8C" id="Oval 61" o:spid="_x0000_s1026" style="position:absolute;margin-left:338.25pt;margin-top:25.75pt;width:129pt;height:117.9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NBPsRwIAAPQEAAAOAAAAZHJzL2Uyb0RvYy54bWysVN9P2zAQfp+0/8Hy+0hTSoGKFFUgpkkI&#13;&#10;qsHEs3Fsas3xeWe3affX7+ykKRpIm6a9OHe+35+/y8XltrFsozAYcBUvj0acKSehNu6l4t8ebz6d&#13;&#10;cRaicLWw4FTFdyrwy/nHDxetn6kxrMDWChklcWHW+oqvYvSzoghypRoRjsArR0YN2IhIKr4UNYqW&#13;&#10;sje2GI9G06IFrD2CVCHQ7XVn5POcX2sl473WQUVmK069xXxiPp/TWcwvxOwFhV8Z2bch/qGLRhhH&#13;&#10;RYdU1yIKtkbzJlVjJEIAHY8kNAVobaTKM9A05ei3aR5Wwqs8C4ET/ABT+H9p5d3mwS+RYGh9mAUS&#13;&#10;0xRbjU36Un9sm8HaDWCpbWSSLsvp8dnxiDCVZCsn56fn05MEZ3EI9xjiZwUNS0LFlbXGhzSQmInN&#13;&#10;bYid996LQg89ZCnurErO1n1Vmpk6Vc3RmR7qyiLbCHpYIaVycdpXz94pTBtrh8DxnwN7/xSqMnWG&#13;&#10;4L+oOkTkyuDiENwYB/he9fp72besO/89At3cCYJnqHdLZAgdcYOXN4awvBUhLgUSUwl/2r54T4e2&#13;&#10;0FYceomzFeDP9+6TPxGIrJy1xPyKhx9rgYoz+8URtc7LySStSlYmJ6djUvC15fm1xa2bK6A3KGnP&#13;&#10;vcxi8o92L2qE5omWdJGqkkk4SbUrLiPulavYbSStuVSLRXaj9fAi3roHL/evnojyuH0S6HtCReLi&#13;&#10;Hey35A2pOt/0Hg4W6wjaZMYdcO3xptXKtO1/A2l3X+vZ6/Czmv8CAAD//wMAUEsDBBQABgAIAAAA&#13;&#10;IQB14g5p5gAAAA8BAAAPAAAAZHJzL2Rvd25yZXYueG1sTE9LT8JAEL6b+B82Y+KFwJYCBUu3xEd8&#13;&#10;HTQRMfG4tGNb6c423S2t/97xJJd5ZL75HslmMLU4YusqSwqmkwAEUmbzigoFu/f78QqE85pyXVtC&#13;&#10;BT/oYJOenyU6zm1Pb3jc+kIwCblYKyi9b2IpXVai0W5iGyS+fdnWaM9rW8i81T2Tm1qGQRBJoyti&#13;&#10;hVI3eFtidth2RsHT4+thN/vuwpvRZ/Dx/NCbFzkKlbq8GO7WXK7XIDwO/v8D/jKwf0jZ2N52lDtR&#13;&#10;K4iW0YKhChZT7gy4ms152CsIV8s5yDSRpznSXwAAAP//AwBQSwECLQAUAAYACAAAACEAtoM4kv4A&#13;&#10;AADhAQAAEwAAAAAAAAAAAAAAAAAAAAAAW0NvbnRlbnRfVHlwZXNdLnhtbFBLAQItABQABgAIAAAA&#13;&#10;IQA4/SH/1gAAAJQBAAALAAAAAAAAAAAAAAAAAC8BAABfcmVscy8ucmVsc1BLAQItABQABgAIAAAA&#13;&#10;IQC9NBPsRwIAAPQEAAAOAAAAAAAAAAAAAAAAAC4CAABkcnMvZTJvRG9jLnhtbFBLAQItABQABgAI&#13;&#10;AAAAIQB14g5p5gAAAA8BAAAPAAAAAAAAAAAAAAAAAKEEAABkcnMvZG93bnJldi54bWxQSwUGAAAA&#13;&#10;AAQABADzAAAAtAUAAAAA&#13;&#10;" fillcolor="#c2d685 [2169]" strokecolor="#a5c249 [3209]" strokeweight=".5pt">
                <v:fill color2="#b5cd6c [2617]" rotate="t" colors="0 #cfdea9;.5 #c6d89c;1 #c0d689" focus="100%" type="gradient">
                  <o:fill v:ext="view" type="gradientUnscaled"/>
                </v:fill>
                <v:stroke joinstyle="miter"/>
                <w10:wrap anchorx="margin"/>
              </v:oval>
            </w:pict>
          </mc:Fallback>
        </mc:AlternateContent>
      </w:r>
      <w:r w:rsidR="00CB7F49">
        <w:rPr>
          <w:rFonts w:ascii="Arial" w:hAnsi="Arial" w:cs="Arial"/>
          <w:noProof/>
          <w:sz w:val="24"/>
          <w:szCs w:val="24"/>
          <w:lang w:val="en-US"/>
        </w:rPr>
        <mc:AlternateContent>
          <mc:Choice Requires="wps">
            <w:drawing>
              <wp:anchor distT="0" distB="0" distL="114300" distR="114300" simplePos="0" relativeHeight="251728896" behindDoc="0" locked="0" layoutInCell="1" allowOverlap="1" wp14:anchorId="15F3D763" wp14:editId="469A9DFF">
                <wp:simplePos x="0" y="0"/>
                <wp:positionH relativeFrom="margin">
                  <wp:posOffset>-238125</wp:posOffset>
                </wp:positionH>
                <wp:positionV relativeFrom="paragraph">
                  <wp:posOffset>136524</wp:posOffset>
                </wp:positionV>
                <wp:extent cx="0" cy="1782445"/>
                <wp:effectExtent l="0" t="0" r="19050" b="27305"/>
                <wp:wrapNone/>
                <wp:docPr id="47" name="Straight Connector 47"/>
                <wp:cNvGraphicFramePr/>
                <a:graphic xmlns:a="http://schemas.openxmlformats.org/drawingml/2006/main">
                  <a:graphicData uri="http://schemas.microsoft.com/office/word/2010/wordprocessingShape">
                    <wps:wsp>
                      <wps:cNvCnPr/>
                      <wps:spPr>
                        <a:xfrm flipV="1">
                          <a:off x="0" y="0"/>
                          <a:ext cx="0" cy="178244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00774" id="Straight Connector 47" o:spid="_x0000_s1026" style="position:absolute;flip:y;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75pt,10.75pt" to="-18.75pt,15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wrgIvQEAAN4DAAAOAAAAZHJzL2Uyb0RvYy54bWysU01v2zAMvQ/YfxB0b+yk3VYYcXpo0V2G&#13;&#10;rdjXXZGpWIAkCpIWO/9+lOw4xTagwNCLYFF8j3yP9PZutIYdIUSNruXrVc0ZOImddoeW//j+eHXL&#13;&#10;WUzCdcKgg5afIPK73ds328E3sMEeTQeBEYmLzeBb3qfkm6qKsgcr4go9OHpUGKxIdA2HqgtiIHZr&#13;&#10;qk1dv68GDJ0PKCFGij5Mj3xX+JUCmb4oFSEx03LqLZUzlHOfz2q3Fc0hCN9rObch/qMLK7SjogvV&#13;&#10;g0iC/Qr6LyqrZcCIKq0k2gqV0hKKBlKzrv9Q860XHooWMif6xab4erTy8/HePQWyYfCxif4pZBWj&#13;&#10;CpYpo/1PmmnRRZ2ysdh2WmyDMTE5BSVF1x9uNzc377Kl1USRqXyI6SOgZfmj5Ua7rEg04vgppin1&#13;&#10;nJLDxuUzotHdozamXPIuwL0J7ChoivvDei7xLIsKZmR1EVG+0snAxPoVFNMdNXtdqpf9unAKKcGl&#13;&#10;65nXOMrOMEUdLMD6ZeCcn6FQdm8Bb14GL4hSGV1awFY7DP8iSOPZCjXlnx2YdGcL9tidyniLNbRE&#13;&#10;ZTjzwuctfX4v8MtvufsNAAD//wMAUEsDBBQABgAIAAAAIQApWF7V4QAAAA8BAAAPAAAAZHJzL2Rv&#13;&#10;d25yZXYueG1sTE/NTsMwDL4j8Q6Rkbht6TLxo67pNIYmcUBIK3uAtDFNtyapkmzt3h4jDnCxZfvz&#13;&#10;91OsJ9uzC4bYeSdhMc+AoWu87lwr4fC5mz0Di0k5rXrvUMIVI6zL25tC5dqPbo+XKrWMSFzMlQST&#13;&#10;0pBzHhuDVsW5H9DR7csHqxKNoeU6qJHIbc9Flj1yqzpHCkYNuDXYnKqzlfB29PzQ2K3ZiN3LUH+M&#13;&#10;1/dQVVLe302vKyqbFbCEU/r7gJ8M5B9KMlb7s9OR9RJmy6cHgkoQC+oE+F3UEpaZEMDLgv/PUX4D&#13;&#10;AAD//wMAUEsBAi0AFAAGAAgAAAAhALaDOJL+AAAA4QEAABMAAAAAAAAAAAAAAAAAAAAAAFtDb250&#13;&#10;ZW50X1R5cGVzXS54bWxQSwECLQAUAAYACAAAACEAOP0h/9YAAACUAQAACwAAAAAAAAAAAAAAAAAv&#13;&#10;AQAAX3JlbHMvLnJlbHNQSwECLQAUAAYACAAAACEAnMK4CL0BAADeAwAADgAAAAAAAAAAAAAAAAAu&#13;&#10;AgAAZHJzL2Uyb0RvYy54bWxQSwECLQAUAAYACAAAACEAKVhe1eEAAAAPAQAADwAAAAAAAAAAAAAA&#13;&#10;AAAXBAAAZHJzL2Rvd25yZXYueG1sUEsFBgAAAAAEAAQA8wAAACUFAAAAAA==&#13;&#10;" strokecolor="white [3212]" strokeweight="1.5pt">
                <v:stroke joinstyle="miter"/>
                <w10:wrap anchorx="margin"/>
              </v:line>
            </w:pict>
          </mc:Fallback>
        </mc:AlternateContent>
      </w:r>
      <w:r w:rsidR="00CB7F49">
        <w:rPr>
          <w:rFonts w:ascii="Arial" w:hAnsi="Arial" w:cs="Arial"/>
          <w:noProof/>
          <w:sz w:val="24"/>
          <w:szCs w:val="24"/>
          <w:lang w:val="en-US"/>
        </w:rPr>
        <mc:AlternateContent>
          <mc:Choice Requires="wps">
            <w:drawing>
              <wp:anchor distT="0" distB="0" distL="114300" distR="114300" simplePos="0" relativeHeight="251732992" behindDoc="0" locked="0" layoutInCell="1" allowOverlap="1" wp14:anchorId="34AC1FD8" wp14:editId="4A4E8400">
                <wp:simplePos x="0" y="0"/>
                <wp:positionH relativeFrom="margin">
                  <wp:posOffset>4133850</wp:posOffset>
                </wp:positionH>
                <wp:positionV relativeFrom="paragraph">
                  <wp:posOffset>50800</wp:posOffset>
                </wp:positionV>
                <wp:extent cx="9525" cy="1940560"/>
                <wp:effectExtent l="0" t="0" r="28575" b="21590"/>
                <wp:wrapNone/>
                <wp:docPr id="49" name="Straight Connector 49"/>
                <wp:cNvGraphicFramePr/>
                <a:graphic xmlns:a="http://schemas.openxmlformats.org/drawingml/2006/main">
                  <a:graphicData uri="http://schemas.microsoft.com/office/word/2010/wordprocessingShape">
                    <wps:wsp>
                      <wps:cNvCnPr/>
                      <wps:spPr>
                        <a:xfrm flipV="1">
                          <a:off x="0" y="0"/>
                          <a:ext cx="9525" cy="194056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CEFB8" id="Straight Connector 49" o:spid="_x0000_s1026" style="position:absolute;flip: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5pt,4pt" to="326.25pt,15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vx5wwEAAOEDAAAOAAAAZHJzL2Uyb0RvYy54bWysU01v2zAMvQ/YfxB0X+ykS7EacXpo0V2G&#13;&#10;rdi63RWZigXoC5IWO/9+FJ04xTagQNGLYEp8j3yP9OZ2tIYdICbtXcuXi5ozcNJ32u1b/vPp4cMn&#13;&#10;zlIWrhPGO2j5ERK/3b5/txlCAyvfe9NBZEjiUjOElvc5h6aqkuzBirTwARw+Kh+tyBjGfdVFMSC7&#13;&#10;NdWqrq+rwccuRC8hJby9nx75lviVApm/KZUgM9Ny7C3TGenclbPabkSzjyL0Wp7aEK/owgrtsOhM&#13;&#10;dS+yYL+j/ofKahl98iovpLeVV0pLIA2oZln/peZHLwKQFjQnhdmm9Ha08uvhzj1GtGEIqUnhMRYV&#13;&#10;o4qWKaPDL5wp6cJO2Ui2HWfbYMxM4uXNerXmTOLD8uZjvb4mV6uJpbCFmPJn8JaVj5Yb7Yoo0YjD&#13;&#10;l5SxMqaeU8q1ceVM3ujuQRtDQVkHuDORHQQOcrdflsEh7lkWRgVZXXTQVz4amFi/g2K6w36vqDqt&#13;&#10;2IVTSAkuX514jcPsAlPYwQysXwae8gsUaP1m8Opl8Iygyt7lGWy18/F/BHk8W6Gm/LMDk+5iwc53&#13;&#10;R5owWYN7RM6ddr4s6vOY4Jc/c/sHAAD//wMAUEsDBBQABgAIAAAAIQBE35KD4wAAAA4BAAAPAAAA&#13;&#10;ZHJzL2Rvd25yZXYueG1sTI/BasMwEETvhf6D2EJvjWwHm+BYDmlKoIdSqJMPkK2t5daSjKTEzt93&#13;&#10;e2ovuyzDzM6rdosZ2RV9GJwVkK4SYGg7pwbbCzifjk8bYCFKq+ToLAq4YYBdfX9XyVK52X7gtYk9&#13;&#10;oxAbSilAxziVnIdOo5Fh5Sa0pH06b2Sk0/dceTlTuBl5liQFN3Kw9EHLCQ8au+/mYgS8fjl+7sxB&#13;&#10;77Pj89S+z7c33zRCPD4sL1sa+y2wiEv8c8AvA/WHmoq17mJVYKOAIk8JKArY0CK9yLMcWCtgna4L&#13;&#10;4HXF/2PUPwAAAP//AwBQSwECLQAUAAYACAAAACEAtoM4kv4AAADhAQAAEwAAAAAAAAAAAAAAAAAA&#13;&#10;AAAAW0NvbnRlbnRfVHlwZXNdLnhtbFBLAQItABQABgAIAAAAIQA4/SH/1gAAAJQBAAALAAAAAAAA&#13;&#10;AAAAAAAAAC8BAABfcmVscy8ucmVsc1BLAQItABQABgAIAAAAIQCcCvx5wwEAAOEDAAAOAAAAAAAA&#13;&#10;AAAAAAAAAC4CAABkcnMvZTJvRG9jLnhtbFBLAQItABQABgAIAAAAIQBE35KD4wAAAA4BAAAPAAAA&#13;&#10;AAAAAAAAAAAAAB0EAABkcnMvZG93bnJldi54bWxQSwUGAAAAAAQABADzAAAALQUAAAAA&#13;&#10;" strokecolor="white [3212]" strokeweight="1.5pt">
                <v:stroke joinstyle="miter"/>
                <w10:wrap anchorx="margin"/>
              </v:line>
            </w:pict>
          </mc:Fallback>
        </mc:AlternateContent>
      </w:r>
      <w:r w:rsidR="009277C5">
        <w:rPr>
          <w:rFonts w:ascii="Arial" w:hAnsi="Arial" w:cs="Arial"/>
          <w:noProof/>
          <w:sz w:val="24"/>
          <w:szCs w:val="24"/>
          <w:lang w:val="en-US"/>
        </w:rPr>
        <mc:AlternateContent>
          <mc:Choice Requires="wps">
            <w:drawing>
              <wp:anchor distT="0" distB="0" distL="114300" distR="114300" simplePos="0" relativeHeight="251745280" behindDoc="0" locked="0" layoutInCell="1" allowOverlap="1" wp14:anchorId="412AC85F" wp14:editId="2155AC38">
                <wp:simplePos x="0" y="0"/>
                <wp:positionH relativeFrom="column">
                  <wp:posOffset>-257175</wp:posOffset>
                </wp:positionH>
                <wp:positionV relativeFrom="paragraph">
                  <wp:posOffset>107950</wp:posOffset>
                </wp:positionV>
                <wp:extent cx="1000125" cy="9525"/>
                <wp:effectExtent l="0" t="0" r="28575" b="28575"/>
                <wp:wrapNone/>
                <wp:docPr id="55" name="Straight Connector 55"/>
                <wp:cNvGraphicFramePr/>
                <a:graphic xmlns:a="http://schemas.openxmlformats.org/drawingml/2006/main">
                  <a:graphicData uri="http://schemas.microsoft.com/office/word/2010/wordprocessingShape">
                    <wps:wsp>
                      <wps:cNvCnPr/>
                      <wps:spPr>
                        <a:xfrm flipV="1">
                          <a:off x="0" y="0"/>
                          <a:ext cx="1000125" cy="952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E0675" id="Straight Connector 55"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8.5pt" to="58.5pt,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gTSwAEAAOEDAAAOAAAAZHJzL2Uyb0RvYy54bWysU02L2zAQvRf6H4Tuje0sW1oTZw+7bC+l&#13;&#10;Xfp1V+RRLJA0QlJj5993JDvO0hYWSi9CH/PezHsz2t1N1rAThKjRdbzZ1JyBk9hrd+z492+Pb95x&#13;&#10;FpNwvTDooONniPxu//rVbvQtbHFA00NgROJiO/qODyn5tqqiHMCKuEEPjh4VBisSHcOx6oMYid2a&#13;&#10;alvXb6sRQ+8DSoiRbh/mR74v/EqBTJ+VipCY6TjVlsoaynrIa7XfifYYhB+0XMoQ/1CFFdpR0pXq&#13;&#10;QSTBfgb9B5XVMmBElTYSbYVKaQlFA6lp6t/UfB2Eh6KFzIl+tSn+P1r56XTvngLZMPrYRv8UsopJ&#13;&#10;BcuU0f4H9bTookrZVGw7r7bBlJiky6au62Z7y5mkt/e3tCO6ambJbD7E9AHQsrzpuNEuixKtOH2M&#13;&#10;aQ69hORr4/Ia0ej+URtTDnkc4N4EdhLUyMOxWVI8i6KEGVlddZRdOhuYWb+AYrqnem9K9jJiV04h&#13;&#10;Jbh0s/AaR9EZpqiCFVi/DFziMxTK+K3g7cvgFVEyo0sr2GqH4W8EabpYoeb4iwOz7mzBAftz6XCx&#13;&#10;huaoNGeZ+Tyoz88Ffv2Z+18AAAD//wMAUEsDBBQABgAIAAAAIQDmgIW83wAAAA4BAAAPAAAAZHJz&#13;&#10;L2Rvd25yZXYueG1sTE9BTsMwELwj8Qdrkbi1DhWFKo1TlaJKHBASoQ9w4iUOxOvIdpv092y5wGU1&#13;&#10;q5mdnSk2k+vFCUPsPCm4m2cgkBpvOmoVHD72sxWImDQZ3XtCBWeMsCmvrwqdGz/SO56q1Ao2oZhr&#13;&#10;BTalIZcyNhadjnM/IDH36YPTidfQShP0yOaul4sse5BOd8QfrB5wZ7H5ro5OwcuXl4fG7ex2sX8a&#13;&#10;6rfx/BqqSqnbm+l5zWO7BpFwSn8XcOnA+aHkYLU/komiVzC7z5YsZeKRi10Ev6BmsFqCLAv5v0b5&#13;&#10;AwAA//8DAFBLAQItABQABgAIAAAAIQC2gziS/gAAAOEBAAATAAAAAAAAAAAAAAAAAAAAAABbQ29u&#13;&#10;dGVudF9UeXBlc10ueG1sUEsBAi0AFAAGAAgAAAAhADj9If/WAAAAlAEAAAsAAAAAAAAAAAAAAAAA&#13;&#10;LwEAAF9yZWxzLy5yZWxzUEsBAi0AFAAGAAgAAAAhAAxKBNLAAQAA4QMAAA4AAAAAAAAAAAAAAAAA&#13;&#10;LgIAAGRycy9lMm9Eb2MueG1sUEsBAi0AFAAGAAgAAAAhAOaAhbzfAAAADgEAAA8AAAAAAAAAAAAA&#13;&#10;AAAAGgQAAGRycy9kb3ducmV2LnhtbFBLBQYAAAAABAAEAPMAAAAmBQAAAAA=&#13;&#10;" strokecolor="white [3212]" strokeweight="1.5pt">
                <v:stroke joinstyle="miter"/>
              </v:line>
            </w:pict>
          </mc:Fallback>
        </mc:AlternateContent>
      </w:r>
      <w:r w:rsidR="009277C5">
        <w:rPr>
          <w:rFonts w:ascii="Arial" w:hAnsi="Arial" w:cs="Arial"/>
          <w:noProof/>
          <w:sz w:val="24"/>
          <w:szCs w:val="24"/>
          <w:lang w:val="en-US"/>
        </w:rPr>
        <mc:AlternateContent>
          <mc:Choice Requires="wps">
            <w:drawing>
              <wp:anchor distT="0" distB="0" distL="114300" distR="114300" simplePos="0" relativeHeight="251747328" behindDoc="0" locked="0" layoutInCell="1" allowOverlap="1" wp14:anchorId="6EBCB3A9" wp14:editId="584559FF">
                <wp:simplePos x="0" y="0"/>
                <wp:positionH relativeFrom="column">
                  <wp:posOffset>738505</wp:posOffset>
                </wp:positionH>
                <wp:positionV relativeFrom="paragraph">
                  <wp:posOffset>94615</wp:posOffset>
                </wp:positionV>
                <wp:extent cx="0" cy="308344"/>
                <wp:effectExtent l="0" t="0" r="19050" b="34925"/>
                <wp:wrapNone/>
                <wp:docPr id="56" name="Straight Connector 56"/>
                <wp:cNvGraphicFramePr/>
                <a:graphic xmlns:a="http://schemas.openxmlformats.org/drawingml/2006/main">
                  <a:graphicData uri="http://schemas.microsoft.com/office/word/2010/wordprocessingShape">
                    <wps:wsp>
                      <wps:cNvCnPr/>
                      <wps:spPr>
                        <a:xfrm>
                          <a:off x="0" y="0"/>
                          <a:ext cx="0" cy="308344"/>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34ABAC" id="Straight Connector 56"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5pt,7.45pt" to="58.15pt,3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6ZcRtAEAANMDAAAOAAAAZHJzL2Uyb0RvYy54bWysU01v2zAMvQ/ofxB0b+wkxVAYcXpo0V2G&#13;&#10;rdjHD1BkKhYgiYKkxc6/HyU7TrEOKDDsQosU3yP5RO8eRmvYCULU6Fq+XtWcgZPYaXds+c8fz7f3&#13;&#10;nMUkXCcMOmj5GSJ/2N982A2+gQ32aDoIjEhcbAbf8j4l31RVlD1YEVfowdGlwmBFIjccqy6Igdit&#13;&#10;qTZ1/bEaMHQ+oIQYKfo0XfJ94VcKZPqqVITETMupt1RsKPaQbbXfieYYhO+1nNsQ/9CFFdpR0YXq&#13;&#10;SSTBfgX9hspqGTCiSiuJtkKltIQyA02zrv+Y5nsvPJRZSJzoF5ni/6OVX06P7iWQDIOPTfQvIU8x&#13;&#10;qmDzl/pjYxHrvIgFY2JyCkqKbuv77d1d1rG64nyI6ROgZfnQcqNdHkM04vQ5pin1kpLDxmUb0eju&#13;&#10;WRtTnLwA8GgCOwl6usNxPZd4lUUFM7K6dl5O6WxgYv0GiumOet2W6mWprpxCSnBpO/MaR9kZpqiD&#13;&#10;BVi/D5zzMxTKwi3gzfvgBVEqo0sL2GqH4W8EabxIoab8iwLT3FmCA3bn8qZFGtqc8jjzlufVfO0X&#13;&#10;+PVf3P8GAAD//wMAUEsDBBQABgAIAAAAIQDJRknn4AAAAA4BAAAPAAAAZHJzL2Rvd25yZXYueG1s&#13;&#10;TE/LTsMwELwj8Q/WInGjTilEbRqnqkDAiUNbLtzceOuExusodpOUr2fLBS6rfczMzuSr0TWixy7U&#13;&#10;nhRMJwkIpNKbmqyCj93L3RxEiJqMbjyhgjMGWBXXV7nOjB9og/02WsEiFDKtoIqxzaQMZYVOh4lv&#13;&#10;kfh28J3TkcfOStPpgcVdI++TJJVO18QfKt3iU4XlcXtybANLex5iO0/X/evn1/eR3u3uTanbm/F5&#13;&#10;yWW9BBFxjH8MuGRgIhRsbO9PZIJoeJ6mM4Zy87AAcQH8LvYK0tkjyCKX/2MUPwAAAP//AwBQSwEC&#13;&#10;LQAUAAYACAAAACEAtoM4kv4AAADhAQAAEwAAAAAAAAAAAAAAAAAAAAAAW0NvbnRlbnRfVHlwZXNd&#13;&#10;LnhtbFBLAQItABQABgAIAAAAIQA4/SH/1gAAAJQBAAALAAAAAAAAAAAAAAAAAC8BAABfcmVscy8u&#13;&#10;cmVsc1BLAQItABQABgAIAAAAIQBL6ZcRtAEAANMDAAAOAAAAAAAAAAAAAAAAAC4CAABkcnMvZTJv&#13;&#10;RG9jLnhtbFBLAQItABQABgAIAAAAIQDJRknn4AAAAA4BAAAPAAAAAAAAAAAAAAAAAA4EAABkcnMv&#13;&#10;ZG93bnJldi54bWxQSwUGAAAAAAQABADzAAAAGwUAAAAA&#13;&#10;" strokecolor="white [3212]" strokeweight="1.5pt">
                <v:stroke joinstyle="miter"/>
              </v:line>
            </w:pict>
          </mc:Fallback>
        </mc:AlternateContent>
      </w:r>
      <w:r w:rsidR="009277C5">
        <w:rPr>
          <w:rFonts w:ascii="Arial" w:hAnsi="Arial" w:cs="Arial"/>
          <w:noProof/>
          <w:sz w:val="24"/>
          <w:szCs w:val="24"/>
          <w:lang w:val="en-US"/>
        </w:rPr>
        <mc:AlternateContent>
          <mc:Choice Requires="wps">
            <w:drawing>
              <wp:anchor distT="0" distB="0" distL="114300" distR="114300" simplePos="0" relativeHeight="251753472" behindDoc="0" locked="0" layoutInCell="1" allowOverlap="1" wp14:anchorId="779A725C" wp14:editId="7B2234BF">
                <wp:simplePos x="0" y="0"/>
                <wp:positionH relativeFrom="margin">
                  <wp:posOffset>-60325</wp:posOffset>
                </wp:positionH>
                <wp:positionV relativeFrom="paragraph">
                  <wp:posOffset>266700</wp:posOffset>
                </wp:positionV>
                <wp:extent cx="1701209" cy="1526540"/>
                <wp:effectExtent l="0" t="0" r="13335" b="16510"/>
                <wp:wrapNone/>
                <wp:docPr id="59" name="Oval 59"/>
                <wp:cNvGraphicFramePr/>
                <a:graphic xmlns:a="http://schemas.openxmlformats.org/drawingml/2006/main">
                  <a:graphicData uri="http://schemas.microsoft.com/office/word/2010/wordprocessingShape">
                    <wps:wsp>
                      <wps:cNvSpPr/>
                      <wps:spPr>
                        <a:xfrm>
                          <a:off x="0" y="0"/>
                          <a:ext cx="1701209" cy="152654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A79D53" id="Oval 59" o:spid="_x0000_s1026" style="position:absolute;margin-left:-4.75pt;margin-top:21pt;width:133.95pt;height:120.2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DLqqSQIAAPQEAAAOAAAAZHJzL2Uyb0RvYy54bWysVNtqGzEQfS/0H4Tem/WaXBqTdTAOKQWT&#13;&#10;mDglz4pWskW1GnUke+1+fUfyem2aQEvpi1ajuZ85sze328ayjcJgwFW8PBtwppyE2rhlxb8933/6&#13;&#10;zFmIwtXCglMV36nAb8cfP9y0fqSGsAJbK2QUxIVR6yu+itGPiiLIlWpEOAOvHCk1YCMiibgsahQt&#13;&#10;RW9sMRwMLosWsPYIUoVAr3d7JR/n+ForGR+1DioyW3GqLeYT8/mazmJ8I0ZLFH5lZFeG+IcqGmEc&#13;&#10;Je1D3Yko2BrNm1CNkQgBdDyT0BSgtZEq90DdlIPfulmshFe5FwIn+B6m8P/CyofNws+RYGh9GAW6&#13;&#10;pi62Gpv0pfrYNoO168FS28gkPZZXg3I4uOZMkq68GF5enGc4i6O7xxC/KGhYulRcWWt8SA2JkdjM&#13;&#10;QqSsZH2wIuFYQ77FnVXJ2LonpZmpU9bsnemhphbZRtBghZTKxcs0TIqXrZObNtb2jsM/O3b2yVVl&#13;&#10;6vTOf5G198iZwcXeuTEO8L3s9feyK1nv7Q8I7PtOELxCvZsjQ9gTN3h5bwjLmQhxLpCYSpym7YuP&#13;&#10;dGgLbcWhu3G2Avz53nuyJwKRlrOWmF/x8GMtUHFmvzqi1nV5TpNkMQvnF1dDEvBU83qqcetmCjSD&#13;&#10;kvbcy3xN9tEerhqheaElnaSspBJOUu6Ky4gHYRr3G0lrLtVkks1oPbyIM7fw8jD1RJTn7YtA3xEq&#13;&#10;Ehcf4LAlb0i1t03zcDBZR9AmM+6Ia4c3rVYmTvcbSLt7Kmer489q/AsAAP//AwBQSwMEFAAGAAgA&#13;&#10;AAAhAFLWEm7mAAAADgEAAA8AAABkcnMvZG93bnJldi54bWxMj01PwzAMhu9I/IfISFymLSV0qHRN&#13;&#10;Jz7E1wEkxpA4Zq1pyxqnatK1/HvMCS6Wrdd+/T7ZerKtOGDvG0cazhYRCKTClQ1VGrZvd/MEhA+G&#13;&#10;StM6Qg3f6GGdHx9lJi3dSK942IRKsAn51GioQ+hSKX1RozV+4Tok1j5db03gsa9k2ZuRzW0rVRRd&#13;&#10;SGsa4g+16fCmxmK/GayGx4eX/fb8a1DXs4/o/el+tM9yprQ+PZluV1yuViACTuHvAn4ZOD/kHGzn&#13;&#10;Biq9aDXML5e8qSFWzMW6WiYxiB03iYpB5pn8j5H/AAAA//8DAFBLAQItABQABgAIAAAAIQC2gziS&#13;&#10;/gAAAOEBAAATAAAAAAAAAAAAAAAAAAAAAABbQ29udGVudF9UeXBlc10ueG1sUEsBAi0AFAAGAAgA&#13;&#10;AAAhADj9If/WAAAAlAEAAAsAAAAAAAAAAAAAAAAALwEAAF9yZWxzLy5yZWxzUEsBAi0AFAAGAAgA&#13;&#10;AAAhAPkMuqpJAgAA9AQAAA4AAAAAAAAAAAAAAAAALgIAAGRycy9lMm9Eb2MueG1sUEsBAi0AFAAG&#13;&#10;AAgAAAAhAFLWEm7mAAAADgEAAA8AAAAAAAAAAAAAAAAAowQAAGRycy9kb3ducmV2LnhtbFBLBQYA&#13;&#10;AAAABAAEAPMAAAC2BQAAAAA=&#13;&#10;" fillcolor="#c2d685 [2169]" strokecolor="#a5c249 [3209]" strokeweight=".5pt">
                <v:fill color2="#b5cd6c [2617]" rotate="t" colors="0 #cfdea9;.5 #c6d89c;1 #c0d689" focus="100%" type="gradient">
                  <o:fill v:ext="view" type="gradientUnscaled"/>
                </v:fill>
                <v:stroke joinstyle="miter"/>
                <w10:wrap anchorx="margin"/>
              </v:oval>
            </w:pict>
          </mc:Fallback>
        </mc:AlternateContent>
      </w:r>
    </w:p>
    <w:p w14:paraId="632275C1" w14:textId="77777777" w:rsidR="008F348B" w:rsidRDefault="00724B76"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59616" behindDoc="0" locked="0" layoutInCell="1" allowOverlap="1" wp14:anchorId="6A4E70DB" wp14:editId="5E4C69EF">
                <wp:simplePos x="0" y="0"/>
                <wp:positionH relativeFrom="column">
                  <wp:posOffset>2438399</wp:posOffset>
                </wp:positionH>
                <wp:positionV relativeFrom="paragraph">
                  <wp:posOffset>257810</wp:posOffset>
                </wp:positionV>
                <wp:extent cx="1209675" cy="962025"/>
                <wp:effectExtent l="0" t="0" r="9525" b="9525"/>
                <wp:wrapNone/>
                <wp:docPr id="63" name="Text Box 63"/>
                <wp:cNvGraphicFramePr/>
                <a:graphic xmlns:a="http://schemas.openxmlformats.org/drawingml/2006/main">
                  <a:graphicData uri="http://schemas.microsoft.com/office/word/2010/wordprocessingShape">
                    <wps:wsp>
                      <wps:cNvSpPr txBox="1"/>
                      <wps:spPr>
                        <a:xfrm>
                          <a:off x="0" y="0"/>
                          <a:ext cx="1209675" cy="962025"/>
                        </a:xfrm>
                        <a:prstGeom prst="rect">
                          <a:avLst/>
                        </a:prstGeom>
                        <a:solidFill>
                          <a:schemeClr val="accent6">
                            <a:lumMod val="60000"/>
                            <a:lumOff val="40000"/>
                          </a:schemeClr>
                        </a:solidFill>
                        <a:ln w="6350">
                          <a:noFill/>
                        </a:ln>
                      </wps:spPr>
                      <wps:txbx>
                        <w:txbxContent>
                          <w:p w14:paraId="325D3174" w14:textId="77777777" w:rsidR="00DB705E" w:rsidRDefault="00DB705E" w:rsidP="00CB7F49">
                            <w:pPr>
                              <w:shd w:val="clear" w:color="auto" w:fill="C8DA91" w:themeFill="accent6" w:themeFillTint="99"/>
                              <w:rPr>
                                <w:rFonts w:ascii="Arial" w:hAnsi="Arial" w:cs="Arial"/>
                                <w:b/>
                                <w:sz w:val="16"/>
                                <w:szCs w:val="16"/>
                                <w:u w:val="single"/>
                              </w:rPr>
                            </w:pPr>
                            <w:r w:rsidRPr="00CB7F49">
                              <w:rPr>
                                <w:rFonts w:ascii="Arial" w:hAnsi="Arial" w:cs="Arial"/>
                                <w:b/>
                                <w:sz w:val="16"/>
                                <w:szCs w:val="16"/>
                                <w:u w:val="single"/>
                              </w:rPr>
                              <w:t>OPERATING PROFIT</w:t>
                            </w:r>
                            <w:r>
                              <w:rPr>
                                <w:rFonts w:ascii="Arial" w:hAnsi="Arial" w:cs="Arial"/>
                                <w:b/>
                                <w:sz w:val="16"/>
                                <w:szCs w:val="16"/>
                                <w:u w:val="single"/>
                              </w:rPr>
                              <w:t xml:space="preserve"> </w:t>
                            </w:r>
                          </w:p>
                          <w:p w14:paraId="3C3F060F" w14:textId="77777777" w:rsidR="00DB705E" w:rsidRDefault="00DB705E" w:rsidP="00CB7F49">
                            <w:pPr>
                              <w:shd w:val="clear" w:color="auto" w:fill="C8DA91" w:themeFill="accent6" w:themeFillTint="99"/>
                              <w:rPr>
                                <w:rFonts w:ascii="Arial" w:hAnsi="Arial" w:cs="Arial"/>
                                <w:b/>
                                <w:sz w:val="18"/>
                                <w:szCs w:val="18"/>
                              </w:rPr>
                            </w:pPr>
                            <w:r>
                              <w:rPr>
                                <w:rFonts w:ascii="Arial" w:hAnsi="Arial" w:cs="Arial"/>
                                <w:b/>
                                <w:sz w:val="18"/>
                                <w:szCs w:val="18"/>
                              </w:rPr>
                              <w:t>2023</w:t>
                            </w:r>
                            <w:r w:rsidRPr="00CB7F49">
                              <w:rPr>
                                <w:rFonts w:ascii="Arial" w:hAnsi="Arial" w:cs="Arial"/>
                                <w:b/>
                                <w:sz w:val="18"/>
                                <w:szCs w:val="18"/>
                              </w:rPr>
                              <w:t>-Tk.8,335m</w:t>
                            </w:r>
                          </w:p>
                          <w:p w14:paraId="58D83BE6" w14:textId="77777777" w:rsidR="00DB705E" w:rsidRDefault="00DB705E" w:rsidP="00CB7F49">
                            <w:pPr>
                              <w:shd w:val="clear" w:color="auto" w:fill="C8DA91" w:themeFill="accent6" w:themeFillTint="99"/>
                              <w:rPr>
                                <w:rFonts w:ascii="Arial" w:hAnsi="Arial" w:cs="Arial"/>
                                <w:b/>
                                <w:sz w:val="18"/>
                                <w:szCs w:val="18"/>
                              </w:rPr>
                            </w:pPr>
                            <w:r>
                              <w:rPr>
                                <w:rFonts w:ascii="Arial" w:hAnsi="Arial" w:cs="Arial"/>
                                <w:b/>
                                <w:sz w:val="18"/>
                                <w:szCs w:val="18"/>
                              </w:rPr>
                              <w:t>2022-Tk.6,004m</w:t>
                            </w:r>
                          </w:p>
                          <w:p w14:paraId="7A7EC735" w14:textId="77777777" w:rsidR="00DB705E" w:rsidRPr="00CB7F49" w:rsidRDefault="00DB705E" w:rsidP="00CB7F49">
                            <w:pPr>
                              <w:shd w:val="clear" w:color="auto" w:fill="C8DA91" w:themeFill="accent6" w:themeFillTint="99"/>
                              <w:rPr>
                                <w:rFonts w:ascii="Arial" w:hAnsi="Arial" w:cs="Arial"/>
                                <w:b/>
                                <w:sz w:val="18"/>
                                <w:szCs w:val="18"/>
                              </w:rPr>
                            </w:pPr>
                            <w:r>
                              <w:rPr>
                                <w:rFonts w:ascii="Arial" w:hAnsi="Arial" w:cs="Arial"/>
                                <w:b/>
                                <w:sz w:val="18"/>
                                <w:szCs w:val="18"/>
                              </w:rPr>
                              <w:t>2021—Tk.4,095m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E70DB" id="Text Box 63" o:spid="_x0000_s1034" type="#_x0000_t202" style="position:absolute;margin-left:192pt;margin-top:20.3pt;width:95.25pt;height:75.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6pOWTgIAAJoEAAAOAAAAZHJzL2Uyb0RvYy54bWysVN9v2jAQfp+0/8Hy+0jIIC0RoWJUTJO6&#13;&#10;thKd+mwch0RyfJ5tSNhfv7NDgHZ7msaDOd+d78d332V+1zWSHISxNaicjkcxJUJxKGq1y+mPl/Wn&#13;&#10;W0qsY6pgEpTI6VFYerf4+GHe6kwkUIEshCEYRNms1TmtnNNZFFleiYbZEWih0FiCaZjDq9lFhWEt&#13;&#10;Rm9klMRxGrVgCm2AC2tRe98b6SLEL0vB3VNZWuGIzCnW5sJpwrn1Z7SYs2xnmK5qfiqD/UMVDasV&#13;&#10;Jj2HumeOkb2p/wjV1NyAhdKNODQRlGXNRegBuxnH77rZVEyL0AuCY/UZJvv/wvLHw0Y/G+K6L9Dh&#13;&#10;AD0grbaZRaXvpytN4/+xUoJ2hPB4hk10jnD/KIln6c2UEo62WZrEydSHiS6vtbHuq4CGeCGnBscS&#13;&#10;0GKHB+t618HFJ7Mg62JdSxkungpiJQ05MBwi41wol4bnct98h6LXpzH++nGiGofeqyeDGqsJpPKR&#13;&#10;Qm1vkkhF2pymn6dxCKzAZ+8LkwrdL5B4yXXbjtRFTm8HuLZQHBFFAz3BrObrGlt9YNY9M4OMQuBw&#13;&#10;S9wTHqUEzAUniZIKzK+/6b0/DhqtlLTI0Jzan3tmBCXym0IKzMaTiad0uEymNwlezLVle21R+2YF&#13;&#10;iN8Y91HzIHp/JwexNNC84jItfVY0McUxd07dIK5cvze4jFwsl8EJSayZe1AbzX1oPy8/yJfulRl9&#13;&#10;mrZDnjzCwGWWvRt67+tfKljuHZR1YITHuUf1BD8uQJjbaVn9hl3fg9flk7L4DQAA//8DAFBLAwQU&#13;&#10;AAYACAAAACEA6YssheYAAAAPAQAADwAAAGRycy9kb3ducmV2LnhtbEyPwU7DMBBE70j8g7VIXCpq&#13;&#10;tyShpHEqBFQCIVVQ+IBtvCSB2A6x24a/ZznBZaXVzszOK1aj7cSBhtB6p2E2VSDIVd60rtbw9rq+&#13;&#10;WIAIEZ3BzjvS8E0BVuXpSYG58Uf3QodtrAWHuJCjhibGPpcyVA1ZDFPfk+Pbux8sRl6HWpoBjxxu&#13;&#10;OzlXKpMWW8cfGuzptqHqc7u3Gp42D2P2aPv040s94z3FSb2ebLQ+PxvvljxuliAijfHPAb8M3B9K&#13;&#10;Lrbze2eC6DRcLhIGihoSlYFgQXqVpCB2rLyez0CWhfzPUf4AAAD//wMAUEsBAi0AFAAGAAgAAAAh&#13;&#10;ALaDOJL+AAAA4QEAABMAAAAAAAAAAAAAAAAAAAAAAFtDb250ZW50X1R5cGVzXS54bWxQSwECLQAU&#13;&#10;AAYACAAAACEAOP0h/9YAAACUAQAACwAAAAAAAAAAAAAAAAAvAQAAX3JlbHMvLnJlbHNQSwECLQAU&#13;&#10;AAYACAAAACEA0uqTlk4CAACaBAAADgAAAAAAAAAAAAAAAAAuAgAAZHJzL2Uyb0RvYy54bWxQSwEC&#13;&#10;LQAUAAYACAAAACEA6YssheYAAAAPAQAADwAAAAAAAAAAAAAAAACoBAAAZHJzL2Rvd25yZXYueG1s&#13;&#10;UEsFBgAAAAAEAAQA8wAAALsFAAAAAA==&#13;&#10;" fillcolor="#c8da91 [1945]" stroked="f" strokeweight=".5pt">
                <v:textbox>
                  <w:txbxContent>
                    <w:p w14:paraId="325D3174" w14:textId="77777777" w:rsidR="00DB705E" w:rsidRDefault="00DB705E" w:rsidP="00CB7F49">
                      <w:pPr>
                        <w:shd w:val="clear" w:color="auto" w:fill="C8DA91" w:themeFill="accent6" w:themeFillTint="99"/>
                        <w:rPr>
                          <w:rFonts w:ascii="Arial" w:hAnsi="Arial" w:cs="Arial"/>
                          <w:b/>
                          <w:sz w:val="16"/>
                          <w:szCs w:val="16"/>
                          <w:u w:val="single"/>
                        </w:rPr>
                      </w:pPr>
                      <w:r w:rsidRPr="00CB7F49">
                        <w:rPr>
                          <w:rFonts w:ascii="Arial" w:hAnsi="Arial" w:cs="Arial"/>
                          <w:b/>
                          <w:sz w:val="16"/>
                          <w:szCs w:val="16"/>
                          <w:u w:val="single"/>
                        </w:rPr>
                        <w:t>OPERATING PROFIT</w:t>
                      </w:r>
                      <w:r>
                        <w:rPr>
                          <w:rFonts w:ascii="Arial" w:hAnsi="Arial" w:cs="Arial"/>
                          <w:b/>
                          <w:sz w:val="16"/>
                          <w:szCs w:val="16"/>
                          <w:u w:val="single"/>
                        </w:rPr>
                        <w:t xml:space="preserve"> </w:t>
                      </w:r>
                    </w:p>
                    <w:p w14:paraId="3C3F060F" w14:textId="77777777" w:rsidR="00DB705E" w:rsidRDefault="00DB705E" w:rsidP="00CB7F49">
                      <w:pPr>
                        <w:shd w:val="clear" w:color="auto" w:fill="C8DA91" w:themeFill="accent6" w:themeFillTint="99"/>
                        <w:rPr>
                          <w:rFonts w:ascii="Arial" w:hAnsi="Arial" w:cs="Arial"/>
                          <w:b/>
                          <w:sz w:val="18"/>
                          <w:szCs w:val="18"/>
                        </w:rPr>
                      </w:pPr>
                      <w:r>
                        <w:rPr>
                          <w:rFonts w:ascii="Arial" w:hAnsi="Arial" w:cs="Arial"/>
                          <w:b/>
                          <w:sz w:val="18"/>
                          <w:szCs w:val="18"/>
                        </w:rPr>
                        <w:t>2023</w:t>
                      </w:r>
                      <w:r w:rsidRPr="00CB7F49">
                        <w:rPr>
                          <w:rFonts w:ascii="Arial" w:hAnsi="Arial" w:cs="Arial"/>
                          <w:b/>
                          <w:sz w:val="18"/>
                          <w:szCs w:val="18"/>
                        </w:rPr>
                        <w:t>-Tk.8,335m</w:t>
                      </w:r>
                    </w:p>
                    <w:p w14:paraId="58D83BE6" w14:textId="77777777" w:rsidR="00DB705E" w:rsidRDefault="00DB705E" w:rsidP="00CB7F49">
                      <w:pPr>
                        <w:shd w:val="clear" w:color="auto" w:fill="C8DA91" w:themeFill="accent6" w:themeFillTint="99"/>
                        <w:rPr>
                          <w:rFonts w:ascii="Arial" w:hAnsi="Arial" w:cs="Arial"/>
                          <w:b/>
                          <w:sz w:val="18"/>
                          <w:szCs w:val="18"/>
                        </w:rPr>
                      </w:pPr>
                      <w:r>
                        <w:rPr>
                          <w:rFonts w:ascii="Arial" w:hAnsi="Arial" w:cs="Arial"/>
                          <w:b/>
                          <w:sz w:val="18"/>
                          <w:szCs w:val="18"/>
                        </w:rPr>
                        <w:t>2022-Tk.6,004m</w:t>
                      </w:r>
                    </w:p>
                    <w:p w14:paraId="7A7EC735" w14:textId="77777777" w:rsidR="00DB705E" w:rsidRPr="00CB7F49" w:rsidRDefault="00DB705E" w:rsidP="00CB7F49">
                      <w:pPr>
                        <w:shd w:val="clear" w:color="auto" w:fill="C8DA91" w:themeFill="accent6" w:themeFillTint="99"/>
                        <w:rPr>
                          <w:rFonts w:ascii="Arial" w:hAnsi="Arial" w:cs="Arial"/>
                          <w:b/>
                          <w:sz w:val="18"/>
                          <w:szCs w:val="18"/>
                        </w:rPr>
                      </w:pPr>
                      <w:r>
                        <w:rPr>
                          <w:rFonts w:ascii="Arial" w:hAnsi="Arial" w:cs="Arial"/>
                          <w:b/>
                          <w:sz w:val="18"/>
                          <w:szCs w:val="18"/>
                        </w:rPr>
                        <w:t>2021—Tk.4,095m</w:t>
                      </w:r>
                    </w:p>
                  </w:txbxContent>
                </v:textbox>
              </v:shape>
            </w:pict>
          </mc:Fallback>
        </mc:AlternateContent>
      </w:r>
      <w:r>
        <w:rPr>
          <w:rFonts w:ascii="Arial" w:hAnsi="Arial" w:cs="Arial"/>
          <w:noProof/>
          <w:sz w:val="24"/>
          <w:szCs w:val="24"/>
          <w:lang w:val="en-US"/>
        </w:rPr>
        <mc:AlternateContent>
          <mc:Choice Requires="wps">
            <w:drawing>
              <wp:anchor distT="0" distB="0" distL="114300" distR="114300" simplePos="0" relativeHeight="251755520" behindDoc="0" locked="0" layoutInCell="1" allowOverlap="1" wp14:anchorId="3488D0A3" wp14:editId="7FB8DCBF">
                <wp:simplePos x="0" y="0"/>
                <wp:positionH relativeFrom="margin">
                  <wp:posOffset>2094865</wp:posOffset>
                </wp:positionH>
                <wp:positionV relativeFrom="paragraph">
                  <wp:posOffset>10160</wp:posOffset>
                </wp:positionV>
                <wp:extent cx="1876425" cy="1450340"/>
                <wp:effectExtent l="0" t="0" r="28575" b="16510"/>
                <wp:wrapNone/>
                <wp:docPr id="60" name="Oval 60"/>
                <wp:cNvGraphicFramePr/>
                <a:graphic xmlns:a="http://schemas.openxmlformats.org/drawingml/2006/main">
                  <a:graphicData uri="http://schemas.microsoft.com/office/word/2010/wordprocessingShape">
                    <wps:wsp>
                      <wps:cNvSpPr/>
                      <wps:spPr>
                        <a:xfrm>
                          <a:off x="0" y="0"/>
                          <a:ext cx="1876425" cy="145034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A58E6D" id="Oval 60" o:spid="_x0000_s1026" style="position:absolute;margin-left:164.95pt;margin-top:.8pt;width:147.75pt;height:114.2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hSLSgIAAPQEAAAOAAAAZHJzL2Uyb0RvYy54bWysVN9P2zAQfp+0/8Hy+0jTtcCqpqgCMU1C&#13;&#10;UA0mno1jU2uOzzu7Tbu/fmcnTdFA2jTtxfH5fn/3XeYXu8ayrcJgwFW8PBlxppyE2rjnin97uP5w&#13;&#10;zlmIwtXCglMV36vALxbv381bP1NjWIOtFTIK4sKs9RVfx+hnRRHkWjUinIBXjpQasBGRRHwuahQt&#13;&#10;RW9sMR6NTosWsPYIUoVAr1edki9yfK2VjHdaBxWZrTjVFvOJ+XxKZ7GYi9kzCr82si9D/EMVjTCO&#13;&#10;kg6hrkQUbIPmVajGSIQAOp5IaArQ2kiVe6BuytFv3dyvhVe5FwIn+AGm8P/CytvtvV8hwdD6MAt0&#13;&#10;TV3sNDbpS/WxXQZrP4CldpFJeizPz04n4ylnknTlZDr6OMlwFkd3jyF+VtCwdKm4stb4kBoSM7G9&#13;&#10;CZGykvXBioRjDfkW91YlY+u+Ks1MnbJm70wPdWmRbQUNVkipXDxNw6R42Tq5aWPt4Dj+s2Nvn1xV&#13;&#10;ps7g/BdZB4+cGVwcnBvjAN/KXn8v+5J1Z39AoOs7QfAE9X6FDKEjbvDy2hCWNyLElUBiKnGati/e&#13;&#10;0aEttBWH/sbZGvDnW+/JnghEWs5aYn7Fw4+NQMWZ/eKIWp/KCU2SxSxMpmdjEvCl5umlxm2aS6AZ&#13;&#10;lLTnXuZrso/2cNUIzSMt6TJlJZVwknJXXEY8CJex20hac6mWy2xG6+FFvHH3Xh6mnojysHsU6HtC&#13;&#10;ReLiLRy25BWpOts0DwfLTQRtMuOOuPZ402pl4vS/gbS7L+VsdfxZLX4BAAD//wMAUEsDBBQABgAI&#13;&#10;AAAAIQBKW6z05gAAAA4BAAAPAAAAZHJzL2Rvd25yZXYueG1sTI/NTsMwEITvSLyDtUhcKmrjQETT&#13;&#10;OBU/gsIBJEqROLqxSULjdRQ7TXh7lhNcVlp9s7Mz+WpyLTvYPjQeFZzPBTCLpTcNVgq2b/dnV8BC&#13;&#10;1Gh069Eq+LYBVsXxUa4z40d8tYdNrBiZYMi0gjrGLuM8lLV1Osx9Z5HYp++djrT2FTe9HsnctVwK&#13;&#10;kXKnG6QPte7sbW3L/WZwCh7XL/tt8jXIm9mHeH96GN0zn0mlTk+muyWN6yWwaKf4dwG/HSg/FBRs&#13;&#10;5wc0gbUKErlYkJRACox4Ki8vgO0UyEQI4EXO/9cofgAAAP//AwBQSwECLQAUAAYACAAAACEAtoM4&#13;&#10;kv4AAADhAQAAEwAAAAAAAAAAAAAAAAAAAAAAW0NvbnRlbnRfVHlwZXNdLnhtbFBLAQItABQABgAI&#13;&#10;AAAAIQA4/SH/1gAAAJQBAAALAAAAAAAAAAAAAAAAAC8BAABfcmVscy8ucmVsc1BLAQItABQABgAI&#13;&#10;AAAAIQBOqhSLSgIAAPQEAAAOAAAAAAAAAAAAAAAAAC4CAABkcnMvZTJvRG9jLnhtbFBLAQItABQA&#13;&#10;BgAIAAAAIQBKW6z05gAAAA4BAAAPAAAAAAAAAAAAAAAAAKQEAABkcnMvZG93bnJldi54bWxQSwUG&#13;&#10;AAAAAAQABADzAAAAtwUAAAAA&#13;&#10;" fillcolor="#c2d685 [2169]" strokecolor="#a5c249 [3209]" strokeweight=".5pt">
                <v:fill color2="#b5cd6c [2617]" rotate="t" colors="0 #cfdea9;.5 #c6d89c;1 #c0d689" focus="100%" type="gradient">
                  <o:fill v:ext="view" type="gradientUnscaled"/>
                </v:fill>
                <v:stroke joinstyle="miter"/>
                <w10:wrap anchorx="margin"/>
              </v:oval>
            </w:pict>
          </mc:Fallback>
        </mc:AlternateContent>
      </w:r>
      <w:r w:rsidR="00CB7F49">
        <w:rPr>
          <w:rFonts w:ascii="Arial" w:hAnsi="Arial" w:cs="Arial"/>
          <w:noProof/>
          <w:sz w:val="24"/>
          <w:szCs w:val="24"/>
          <w:lang w:val="en-US"/>
        </w:rPr>
        <mc:AlternateContent>
          <mc:Choice Requires="wps">
            <w:drawing>
              <wp:anchor distT="0" distB="0" distL="114300" distR="114300" simplePos="0" relativeHeight="251760640" behindDoc="0" locked="0" layoutInCell="1" allowOverlap="1" wp14:anchorId="71F97BED" wp14:editId="0B142C8F">
                <wp:simplePos x="0" y="0"/>
                <wp:positionH relativeFrom="column">
                  <wp:posOffset>4572000</wp:posOffset>
                </wp:positionH>
                <wp:positionV relativeFrom="paragraph">
                  <wp:posOffset>153035</wp:posOffset>
                </wp:positionV>
                <wp:extent cx="1028700" cy="11049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1028700" cy="1104900"/>
                        </a:xfrm>
                        <a:prstGeom prst="rect">
                          <a:avLst/>
                        </a:prstGeom>
                        <a:solidFill>
                          <a:schemeClr val="accent6">
                            <a:lumMod val="60000"/>
                            <a:lumOff val="40000"/>
                          </a:schemeClr>
                        </a:solidFill>
                        <a:ln w="6350">
                          <a:noFill/>
                        </a:ln>
                      </wps:spPr>
                      <wps:txbx>
                        <w:txbxContent>
                          <w:p w14:paraId="4EC6D14D" w14:textId="77777777" w:rsidR="00DB705E" w:rsidRPr="00724B76" w:rsidRDefault="00DB705E">
                            <w:pPr>
                              <w:rPr>
                                <w:rFonts w:ascii="Arial" w:hAnsi="Arial" w:cs="Arial"/>
                                <w:b/>
                                <w:sz w:val="18"/>
                                <w:szCs w:val="18"/>
                                <w:u w:val="single"/>
                              </w:rPr>
                            </w:pPr>
                            <w:r w:rsidRPr="00724B76">
                              <w:rPr>
                                <w:rFonts w:ascii="Arial" w:hAnsi="Arial" w:cs="Arial"/>
                                <w:b/>
                                <w:sz w:val="18"/>
                                <w:szCs w:val="18"/>
                                <w:u w:val="single"/>
                              </w:rPr>
                              <w:t>ROE</w:t>
                            </w:r>
                          </w:p>
                          <w:p w14:paraId="3C5847F8" w14:textId="77777777" w:rsidR="00DB705E" w:rsidRPr="00724B76" w:rsidRDefault="00DB705E">
                            <w:pPr>
                              <w:rPr>
                                <w:rFonts w:ascii="Arial" w:hAnsi="Arial" w:cs="Arial"/>
                                <w:b/>
                                <w:sz w:val="18"/>
                                <w:szCs w:val="18"/>
                              </w:rPr>
                            </w:pPr>
                            <w:r>
                              <w:rPr>
                                <w:rFonts w:ascii="Arial" w:hAnsi="Arial" w:cs="Arial"/>
                                <w:b/>
                                <w:sz w:val="18"/>
                                <w:szCs w:val="18"/>
                              </w:rPr>
                              <w:t>2023</w:t>
                            </w:r>
                            <w:r w:rsidRPr="00724B76">
                              <w:rPr>
                                <w:rFonts w:ascii="Arial" w:hAnsi="Arial" w:cs="Arial"/>
                                <w:b/>
                                <w:sz w:val="18"/>
                                <w:szCs w:val="18"/>
                              </w:rPr>
                              <w:t>-16.92%</w:t>
                            </w:r>
                          </w:p>
                          <w:p w14:paraId="21CDDC7F" w14:textId="77777777" w:rsidR="00DB705E" w:rsidRPr="00724B76" w:rsidRDefault="00DB705E">
                            <w:pPr>
                              <w:rPr>
                                <w:b/>
                                <w:sz w:val="18"/>
                                <w:szCs w:val="18"/>
                              </w:rPr>
                            </w:pPr>
                            <w:r>
                              <w:rPr>
                                <w:rFonts w:ascii="Arial" w:hAnsi="Arial" w:cs="Arial"/>
                                <w:b/>
                                <w:sz w:val="18"/>
                                <w:szCs w:val="18"/>
                              </w:rPr>
                              <w:t>2022</w:t>
                            </w:r>
                            <w:r w:rsidRPr="00724B76">
                              <w:rPr>
                                <w:rFonts w:ascii="Arial" w:hAnsi="Arial" w:cs="Arial"/>
                                <w:b/>
                                <w:sz w:val="18"/>
                                <w:szCs w:val="18"/>
                              </w:rPr>
                              <w:t>-13.70</w:t>
                            </w:r>
                            <w:r w:rsidRPr="00724B76">
                              <w:rPr>
                                <w:b/>
                                <w:sz w:val="18"/>
                                <w:szCs w:val="18"/>
                              </w:rPr>
                              <w:t>%</w:t>
                            </w:r>
                          </w:p>
                          <w:p w14:paraId="7190C116" w14:textId="77777777" w:rsidR="00DB705E" w:rsidRPr="00724B76" w:rsidRDefault="00DB705E">
                            <w:pPr>
                              <w:rPr>
                                <w:b/>
                                <w:sz w:val="18"/>
                                <w:szCs w:val="18"/>
                              </w:rPr>
                            </w:pPr>
                            <w:r>
                              <w:rPr>
                                <w:b/>
                                <w:sz w:val="18"/>
                                <w:szCs w:val="18"/>
                              </w:rPr>
                              <w:t>2021</w:t>
                            </w:r>
                            <w:r w:rsidRPr="00724B76">
                              <w:rPr>
                                <w:b/>
                                <w:sz w:val="18"/>
                                <w:szCs w:val="18"/>
                              </w:rPr>
                              <w:t xml:space="preserve"> – 11.08%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97BED" id="Text Box 64" o:spid="_x0000_s1035" type="#_x0000_t202" style="position:absolute;margin-left:5in;margin-top:12.05pt;width:81pt;height:8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Q6TQIAAJsEAAAOAAAAZHJzL2Uyb0RvYy54bWysVFtv2jAUfp+0/2D5fSRhlJaIUDEqpkms&#13;&#10;rUSnPhvHIZFsH882JOzX79jh1m5P03gwPhefy3e+k+l9pyTZC+sa0AXNBiklQnMoG70t6I+X5ac7&#13;&#10;SpxnumQStCjoQTh6P/v4YdqaXAyhBlkKSzCIdnlrClp7b/IkcbwWirkBGKHRWIFVzKNot0lpWYvR&#13;&#10;lUyGaTpOWrClscCFc6h96I10FuNXleD+qaqc8EQWFGvz8bTx3IQzmU1ZvrXM1A0/lsH+oQrFGo1J&#13;&#10;z6EemGdkZ5s/QqmGW3BQ+QEHlUBVNVzEHrCbLH3XzbpmRsReEBxnzjC5/xeWP+7X5tkS332BDgcY&#13;&#10;AGmNyx0qQz9dZVX4x0oJ2hHCwxk20XnCw6N0eHeboomjLcvS0QQFjJNcnhvr/FcBioRLQS3OJcLF&#13;&#10;9ivne9eTS8jmQDblspEyCoELYiEt2TOcIuNcaD+Oz+VOfYey149T/PXzRDVOvVePTmqsJrIqRIq1&#13;&#10;vUkiNWkLOv58k8bAGkL2vjCp0f2CSbj5btORpizo5ITXBsoDwmihZ5gzfNlgqyvm/DOzSCmEB9fE&#13;&#10;P+FRScBccLxRUoP99Td98MdJo5WSFilaUPdzx6ygRH7TyIFJNhoFTkdhdHM7RMFeWzbXFr1TC0D8&#13;&#10;MlxIw+M1+Ht5ulYW1Ctu0zxkRRPTHHMX1J+uC98vDm4jF/N5dEIWG+ZXem14CB3mFQb50r0ya47T&#13;&#10;9kiURziRmeXvht77hpca5jsPVRMZEXDuUT3CjxsQ53bc1rBi13L0unxTZr8BAAD//wMAUEsDBBQA&#13;&#10;BgAIAAAAIQA9eaRl4wAAAA8BAAAPAAAAZHJzL2Rvd25yZXYueG1sTE/bSsNAEH0X/IdlBF9Ku0nQ&#13;&#10;NqbZFFELFqFo9QOmyZhEs7Mxu23j3zs+6cvAzDlzLvlqtJ060uBbxwbiWQSKuHRVy7WBt9f1NAXl&#13;&#10;A3KFnWMy8E0eVsX5WY5Z5U78QsddqJWIsM/QQBNCn2nty4Ys+pnriQV7d4PFIOtQ62rAk4jbTidR&#13;&#10;NNcWWxaHBnu6a6j83B2sgaft4zjf2P764yt6xgcKk3o92RpzeTHeL2XcLkEFGsPfB/x2kPxQSLC9&#13;&#10;O3DlVWdgIR5CNZBcxaCEkKaJHPbCvElj0EWu//cofgAAAP//AwBQSwECLQAUAAYACAAAACEAtoM4&#13;&#10;kv4AAADhAQAAEwAAAAAAAAAAAAAAAAAAAAAAW0NvbnRlbnRfVHlwZXNdLnhtbFBLAQItABQABgAI&#13;&#10;AAAAIQA4/SH/1gAAAJQBAAALAAAAAAAAAAAAAAAAAC8BAABfcmVscy8ucmVsc1BLAQItABQABgAI&#13;&#10;AAAAIQB+ScQ6TQIAAJsEAAAOAAAAAAAAAAAAAAAAAC4CAABkcnMvZTJvRG9jLnhtbFBLAQItABQA&#13;&#10;BgAIAAAAIQA9eaRl4wAAAA8BAAAPAAAAAAAAAAAAAAAAAKcEAABkcnMvZG93bnJldi54bWxQSwUG&#13;&#10;AAAAAAQABADzAAAAtwUAAAAA&#13;&#10;" fillcolor="#c8da91 [1945]" stroked="f" strokeweight=".5pt">
                <v:textbox>
                  <w:txbxContent>
                    <w:p w14:paraId="4EC6D14D" w14:textId="77777777" w:rsidR="00DB705E" w:rsidRPr="00724B76" w:rsidRDefault="00DB705E">
                      <w:pPr>
                        <w:rPr>
                          <w:rFonts w:ascii="Arial" w:hAnsi="Arial" w:cs="Arial"/>
                          <w:b/>
                          <w:sz w:val="18"/>
                          <w:szCs w:val="18"/>
                          <w:u w:val="single"/>
                        </w:rPr>
                      </w:pPr>
                      <w:r w:rsidRPr="00724B76">
                        <w:rPr>
                          <w:rFonts w:ascii="Arial" w:hAnsi="Arial" w:cs="Arial"/>
                          <w:b/>
                          <w:sz w:val="18"/>
                          <w:szCs w:val="18"/>
                          <w:u w:val="single"/>
                        </w:rPr>
                        <w:t>ROE</w:t>
                      </w:r>
                    </w:p>
                    <w:p w14:paraId="3C5847F8" w14:textId="77777777" w:rsidR="00DB705E" w:rsidRPr="00724B76" w:rsidRDefault="00DB705E">
                      <w:pPr>
                        <w:rPr>
                          <w:rFonts w:ascii="Arial" w:hAnsi="Arial" w:cs="Arial"/>
                          <w:b/>
                          <w:sz w:val="18"/>
                          <w:szCs w:val="18"/>
                        </w:rPr>
                      </w:pPr>
                      <w:r>
                        <w:rPr>
                          <w:rFonts w:ascii="Arial" w:hAnsi="Arial" w:cs="Arial"/>
                          <w:b/>
                          <w:sz w:val="18"/>
                          <w:szCs w:val="18"/>
                        </w:rPr>
                        <w:t>2023</w:t>
                      </w:r>
                      <w:r w:rsidRPr="00724B76">
                        <w:rPr>
                          <w:rFonts w:ascii="Arial" w:hAnsi="Arial" w:cs="Arial"/>
                          <w:b/>
                          <w:sz w:val="18"/>
                          <w:szCs w:val="18"/>
                        </w:rPr>
                        <w:t>-16.92%</w:t>
                      </w:r>
                    </w:p>
                    <w:p w14:paraId="21CDDC7F" w14:textId="77777777" w:rsidR="00DB705E" w:rsidRPr="00724B76" w:rsidRDefault="00DB705E">
                      <w:pPr>
                        <w:rPr>
                          <w:b/>
                          <w:sz w:val="18"/>
                          <w:szCs w:val="18"/>
                        </w:rPr>
                      </w:pPr>
                      <w:r>
                        <w:rPr>
                          <w:rFonts w:ascii="Arial" w:hAnsi="Arial" w:cs="Arial"/>
                          <w:b/>
                          <w:sz w:val="18"/>
                          <w:szCs w:val="18"/>
                        </w:rPr>
                        <w:t>2022</w:t>
                      </w:r>
                      <w:r w:rsidRPr="00724B76">
                        <w:rPr>
                          <w:rFonts w:ascii="Arial" w:hAnsi="Arial" w:cs="Arial"/>
                          <w:b/>
                          <w:sz w:val="18"/>
                          <w:szCs w:val="18"/>
                        </w:rPr>
                        <w:t>-13.70</w:t>
                      </w:r>
                      <w:r w:rsidRPr="00724B76">
                        <w:rPr>
                          <w:b/>
                          <w:sz w:val="18"/>
                          <w:szCs w:val="18"/>
                        </w:rPr>
                        <w:t>%</w:t>
                      </w:r>
                    </w:p>
                    <w:p w14:paraId="7190C116" w14:textId="77777777" w:rsidR="00DB705E" w:rsidRPr="00724B76" w:rsidRDefault="00DB705E">
                      <w:pPr>
                        <w:rPr>
                          <w:b/>
                          <w:sz w:val="18"/>
                          <w:szCs w:val="18"/>
                        </w:rPr>
                      </w:pPr>
                      <w:r>
                        <w:rPr>
                          <w:b/>
                          <w:sz w:val="18"/>
                          <w:szCs w:val="18"/>
                        </w:rPr>
                        <w:t>2021</w:t>
                      </w:r>
                      <w:r w:rsidRPr="00724B76">
                        <w:rPr>
                          <w:b/>
                          <w:sz w:val="18"/>
                          <w:szCs w:val="18"/>
                        </w:rPr>
                        <w:t xml:space="preserve"> – 11.08%</w:t>
                      </w:r>
                    </w:p>
                  </w:txbxContent>
                </v:textbox>
              </v:shape>
            </w:pict>
          </mc:Fallback>
        </mc:AlternateContent>
      </w:r>
      <w:r w:rsidR="00CB7F49">
        <w:rPr>
          <w:rFonts w:ascii="Arial" w:hAnsi="Arial" w:cs="Arial"/>
          <w:noProof/>
          <w:sz w:val="24"/>
          <w:szCs w:val="24"/>
          <w:lang w:val="en-US"/>
        </w:rPr>
        <mc:AlternateContent>
          <mc:Choice Requires="wps">
            <w:drawing>
              <wp:anchor distT="0" distB="0" distL="114300" distR="114300" simplePos="0" relativeHeight="251758592" behindDoc="0" locked="0" layoutInCell="1" allowOverlap="1" wp14:anchorId="1FFE2E5C" wp14:editId="7545530A">
                <wp:simplePos x="0" y="0"/>
                <wp:positionH relativeFrom="column">
                  <wp:posOffset>257175</wp:posOffset>
                </wp:positionH>
                <wp:positionV relativeFrom="paragraph">
                  <wp:posOffset>153034</wp:posOffset>
                </wp:positionV>
                <wp:extent cx="1104900" cy="1019175"/>
                <wp:effectExtent l="0" t="0" r="0" b="9525"/>
                <wp:wrapNone/>
                <wp:docPr id="62" name="Text Box 62"/>
                <wp:cNvGraphicFramePr/>
                <a:graphic xmlns:a="http://schemas.openxmlformats.org/drawingml/2006/main">
                  <a:graphicData uri="http://schemas.microsoft.com/office/word/2010/wordprocessingShape">
                    <wps:wsp>
                      <wps:cNvSpPr txBox="1"/>
                      <wps:spPr>
                        <a:xfrm>
                          <a:off x="0" y="0"/>
                          <a:ext cx="1104900" cy="1019175"/>
                        </a:xfrm>
                        <a:prstGeom prst="rect">
                          <a:avLst/>
                        </a:prstGeom>
                        <a:solidFill>
                          <a:schemeClr val="accent6">
                            <a:lumMod val="60000"/>
                            <a:lumOff val="40000"/>
                          </a:schemeClr>
                        </a:solidFill>
                        <a:ln w="6350">
                          <a:noFill/>
                        </a:ln>
                      </wps:spPr>
                      <wps:txbx>
                        <w:txbxContent>
                          <w:p w14:paraId="60CEB2F8" w14:textId="77777777" w:rsidR="00DB705E" w:rsidRPr="00CB7F49" w:rsidRDefault="00DB705E">
                            <w:pPr>
                              <w:rPr>
                                <w:rFonts w:ascii="Arial" w:hAnsi="Arial" w:cs="Arial"/>
                                <w:b/>
                                <w:sz w:val="20"/>
                                <w:szCs w:val="20"/>
                              </w:rPr>
                            </w:pPr>
                            <w:r w:rsidRPr="00CB7F49">
                              <w:rPr>
                                <w:rFonts w:ascii="Arial" w:hAnsi="Arial" w:cs="Arial"/>
                                <w:b/>
                                <w:sz w:val="20"/>
                                <w:szCs w:val="20"/>
                                <w:u w:val="single"/>
                              </w:rPr>
                              <w:t>EPS</w:t>
                            </w:r>
                          </w:p>
                          <w:p w14:paraId="74B4AE9B" w14:textId="77777777" w:rsidR="00DB705E" w:rsidRDefault="00DB705E">
                            <w:pPr>
                              <w:rPr>
                                <w:rFonts w:ascii="Arial" w:hAnsi="Arial" w:cs="Arial"/>
                                <w:b/>
                                <w:sz w:val="20"/>
                                <w:szCs w:val="20"/>
                              </w:rPr>
                            </w:pPr>
                            <w:r>
                              <w:rPr>
                                <w:rFonts w:ascii="Arial" w:hAnsi="Arial" w:cs="Arial"/>
                                <w:b/>
                                <w:sz w:val="20"/>
                                <w:szCs w:val="20"/>
                              </w:rPr>
                              <w:t>2023</w:t>
                            </w:r>
                            <w:r w:rsidRPr="00CB7F49">
                              <w:rPr>
                                <w:rFonts w:ascii="Arial" w:hAnsi="Arial" w:cs="Arial"/>
                                <w:b/>
                                <w:sz w:val="20"/>
                                <w:szCs w:val="20"/>
                              </w:rPr>
                              <w:t>-Tk.3.26</w:t>
                            </w:r>
                          </w:p>
                          <w:p w14:paraId="529B5A55" w14:textId="77777777" w:rsidR="00DB705E" w:rsidRDefault="00DB705E">
                            <w:pPr>
                              <w:rPr>
                                <w:rFonts w:ascii="Arial" w:hAnsi="Arial" w:cs="Arial"/>
                                <w:b/>
                                <w:sz w:val="20"/>
                                <w:szCs w:val="20"/>
                              </w:rPr>
                            </w:pPr>
                            <w:r>
                              <w:rPr>
                                <w:rFonts w:ascii="Arial" w:hAnsi="Arial" w:cs="Arial"/>
                                <w:b/>
                                <w:sz w:val="20"/>
                                <w:szCs w:val="20"/>
                              </w:rPr>
                              <w:t>2022-Tk.2.39</w:t>
                            </w:r>
                          </w:p>
                          <w:p w14:paraId="2CE5499E" w14:textId="77777777" w:rsidR="00DB705E" w:rsidRPr="00CB7F49" w:rsidRDefault="00DB705E">
                            <w:pPr>
                              <w:rPr>
                                <w:rFonts w:ascii="Arial" w:hAnsi="Arial" w:cs="Arial"/>
                                <w:b/>
                                <w:sz w:val="20"/>
                                <w:szCs w:val="20"/>
                              </w:rPr>
                            </w:pPr>
                            <w:r>
                              <w:rPr>
                                <w:rFonts w:ascii="Arial" w:hAnsi="Arial" w:cs="Arial"/>
                                <w:b/>
                                <w:sz w:val="20"/>
                                <w:szCs w:val="20"/>
                              </w:rPr>
                              <w:t>2021-Tk.1.85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E2E5C" id="Text Box 62" o:spid="_x0000_s1036" type="#_x0000_t202" style="position:absolute;margin-left:20.25pt;margin-top:12.05pt;width:87pt;height:8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PG7OTQIAAJwEAAAOAAAAZHJzL2Uyb0RvYy54bWysVE2P2jAQvVfqf7B8L0kosAURVpQVVSW6&#13;&#10;uxJb7dk4NonkeFzbkNBf37FDgG57qsrBjGfG8/HmTeb3ba3IUVhXgc5pNkgpEZpDUel9Tr+/rD98&#13;&#10;osR5pgumQIucnoSj94v37+aNmYkhlKAKYQkG0W7WmJyW3ptZkjheipq5ARih0SjB1szj1e6TwrIG&#13;&#10;o9cqGabpJGnAFsYCF86h9qEz0kWML6Xg/klKJzxROcXafDxtPHfhTBZzNttbZsqKn8tg/1BFzSqN&#13;&#10;SS+hHphn5GCrP0LVFbfgQPoBhzoBKSsuYg/YTZa+6WZbMiNiLwiOMxeY3P8Lyx+PW/NsiW8/Q4sD&#13;&#10;DIA0xs0cKkM/rbR1+MdKCdoRwtMFNtF6wsOjLB1NUzRxtGVpNs3uxiFOcn1urPNfBNQkCDm1OJcI&#13;&#10;FztunO9ce5eQzYGqinWlVLwELoiVsuTIcIqMc6H9JD5Xh/obFJ1+kuKvmyeqceqdetSrsZrIqhAp&#13;&#10;1vZbEqVJk9PJx3EaA2sI2bvClEb3KyZB8u2uJVURuu0B20FxQhwtdBRzhq8r7HXDnH9mFjmF+OCe&#13;&#10;+Cc8pAJMBmeJkhLsz7/pgz+OGq2UNMjRnLofB2YFJeqrRhJMs9EokDpeRuO7IV7srWV3a9GHegUI&#13;&#10;YIYbaXgUg79XvSgt1K+4TsuQFU1Mc8ydU9+LK99tDq4jF8tldEIaG+Y3emt4CB0GFib50r4ya87j&#13;&#10;9siUR+jZzGZvpt75hpcalgcPsoqUCEB3qJ7xxxWIgzuva9ix23v0un5UFr8AAAD//wMAUEsDBBQA&#13;&#10;BgAIAAAAIQCmlQTc4wAAAA4BAAAPAAAAZHJzL2Rvd25yZXYueG1sTE/bSsNAEH0X/IdlBF+K3U1I&#13;&#10;Q0mzKaIWFKFo9QO22TGJZmdjdtvGv3f6pC8DM+fMuZTryfXiiGPoPGlI5goEUu1tR42G97fNzRJE&#13;&#10;iIas6T2hhh8MsK4uL0pTWH+iVzzuYiNYhEJhNLQxDoWUoW7RmTD3AxJjH350JvI6NtKO5sTirpep&#13;&#10;Url0piN2aM2Ady3WX7uD0/C8fZzyJzcsPr/Vi3nAOGs2s63W11fT/YrH7QpExCn+fcC5A+eHioPt&#13;&#10;/YFsEL2GTC2YqSHNEhCMp0nGhz0Tl1kOsirl/xrVLwAAAP//AwBQSwECLQAUAAYACAAAACEAtoM4&#13;&#10;kv4AAADhAQAAEwAAAAAAAAAAAAAAAAAAAAAAW0NvbnRlbnRfVHlwZXNdLnhtbFBLAQItABQABgAI&#13;&#10;AAAAIQA4/SH/1gAAAJQBAAALAAAAAAAAAAAAAAAAAC8BAABfcmVscy8ucmVsc1BLAQItABQABgAI&#13;&#10;AAAAIQCtPG7OTQIAAJwEAAAOAAAAAAAAAAAAAAAAAC4CAABkcnMvZTJvRG9jLnhtbFBLAQItABQA&#13;&#10;BgAIAAAAIQCmlQTc4wAAAA4BAAAPAAAAAAAAAAAAAAAAAKcEAABkcnMvZG93bnJldi54bWxQSwUG&#13;&#10;AAAAAAQABADzAAAAtwUAAAAA&#13;&#10;" fillcolor="#c8da91 [1945]" stroked="f" strokeweight=".5pt">
                <v:textbox>
                  <w:txbxContent>
                    <w:p w14:paraId="60CEB2F8" w14:textId="77777777" w:rsidR="00DB705E" w:rsidRPr="00CB7F49" w:rsidRDefault="00DB705E">
                      <w:pPr>
                        <w:rPr>
                          <w:rFonts w:ascii="Arial" w:hAnsi="Arial" w:cs="Arial"/>
                          <w:b/>
                          <w:sz w:val="20"/>
                          <w:szCs w:val="20"/>
                        </w:rPr>
                      </w:pPr>
                      <w:r w:rsidRPr="00CB7F49">
                        <w:rPr>
                          <w:rFonts w:ascii="Arial" w:hAnsi="Arial" w:cs="Arial"/>
                          <w:b/>
                          <w:sz w:val="20"/>
                          <w:szCs w:val="20"/>
                          <w:u w:val="single"/>
                        </w:rPr>
                        <w:t>EPS</w:t>
                      </w:r>
                    </w:p>
                    <w:p w14:paraId="74B4AE9B" w14:textId="77777777" w:rsidR="00DB705E" w:rsidRDefault="00DB705E">
                      <w:pPr>
                        <w:rPr>
                          <w:rFonts w:ascii="Arial" w:hAnsi="Arial" w:cs="Arial"/>
                          <w:b/>
                          <w:sz w:val="20"/>
                          <w:szCs w:val="20"/>
                        </w:rPr>
                      </w:pPr>
                      <w:r>
                        <w:rPr>
                          <w:rFonts w:ascii="Arial" w:hAnsi="Arial" w:cs="Arial"/>
                          <w:b/>
                          <w:sz w:val="20"/>
                          <w:szCs w:val="20"/>
                        </w:rPr>
                        <w:t>2023</w:t>
                      </w:r>
                      <w:r w:rsidRPr="00CB7F49">
                        <w:rPr>
                          <w:rFonts w:ascii="Arial" w:hAnsi="Arial" w:cs="Arial"/>
                          <w:b/>
                          <w:sz w:val="20"/>
                          <w:szCs w:val="20"/>
                        </w:rPr>
                        <w:t>-Tk.3.26</w:t>
                      </w:r>
                    </w:p>
                    <w:p w14:paraId="529B5A55" w14:textId="77777777" w:rsidR="00DB705E" w:rsidRDefault="00DB705E">
                      <w:pPr>
                        <w:rPr>
                          <w:rFonts w:ascii="Arial" w:hAnsi="Arial" w:cs="Arial"/>
                          <w:b/>
                          <w:sz w:val="20"/>
                          <w:szCs w:val="20"/>
                        </w:rPr>
                      </w:pPr>
                      <w:r>
                        <w:rPr>
                          <w:rFonts w:ascii="Arial" w:hAnsi="Arial" w:cs="Arial"/>
                          <w:b/>
                          <w:sz w:val="20"/>
                          <w:szCs w:val="20"/>
                        </w:rPr>
                        <w:t>2022-Tk.2.39</w:t>
                      </w:r>
                    </w:p>
                    <w:p w14:paraId="2CE5499E" w14:textId="77777777" w:rsidR="00DB705E" w:rsidRPr="00CB7F49" w:rsidRDefault="00DB705E">
                      <w:pPr>
                        <w:rPr>
                          <w:rFonts w:ascii="Arial" w:hAnsi="Arial" w:cs="Arial"/>
                          <w:b/>
                          <w:sz w:val="20"/>
                          <w:szCs w:val="20"/>
                        </w:rPr>
                      </w:pPr>
                      <w:r>
                        <w:rPr>
                          <w:rFonts w:ascii="Arial" w:hAnsi="Arial" w:cs="Arial"/>
                          <w:b/>
                          <w:sz w:val="20"/>
                          <w:szCs w:val="20"/>
                        </w:rPr>
                        <w:t>2021-Tk.1.85</w:t>
                      </w:r>
                    </w:p>
                  </w:txbxContent>
                </v:textbox>
              </v:shape>
            </w:pict>
          </mc:Fallback>
        </mc:AlternateContent>
      </w:r>
    </w:p>
    <w:p w14:paraId="3C0C4993" w14:textId="77777777" w:rsidR="008F348B" w:rsidRDefault="008F348B" w:rsidP="00771EE2">
      <w:pPr>
        <w:spacing w:line="360" w:lineRule="auto"/>
        <w:rPr>
          <w:rFonts w:ascii="Arial" w:hAnsi="Arial" w:cs="Arial"/>
          <w:sz w:val="24"/>
          <w:szCs w:val="24"/>
          <w:lang w:val="en-US"/>
        </w:rPr>
      </w:pPr>
    </w:p>
    <w:p w14:paraId="3E6F6BC9" w14:textId="77777777" w:rsidR="008F348B" w:rsidRDefault="008F348B" w:rsidP="00771EE2">
      <w:pPr>
        <w:spacing w:line="360" w:lineRule="auto"/>
        <w:rPr>
          <w:rFonts w:ascii="Arial" w:hAnsi="Arial" w:cs="Arial"/>
          <w:sz w:val="24"/>
          <w:szCs w:val="24"/>
          <w:lang w:val="en-US"/>
        </w:rPr>
      </w:pPr>
    </w:p>
    <w:p w14:paraId="5386E0A0" w14:textId="77777777" w:rsidR="008F348B" w:rsidRDefault="008F348B" w:rsidP="00771EE2">
      <w:pPr>
        <w:spacing w:line="360" w:lineRule="auto"/>
        <w:rPr>
          <w:rFonts w:ascii="Arial" w:hAnsi="Arial" w:cs="Arial"/>
          <w:sz w:val="24"/>
          <w:szCs w:val="24"/>
          <w:lang w:val="en-US"/>
        </w:rPr>
      </w:pPr>
    </w:p>
    <w:p w14:paraId="78643576" w14:textId="77777777" w:rsidR="008F348B" w:rsidRDefault="00CB7F49" w:rsidP="00771EE2">
      <w:pPr>
        <w:spacing w:line="360" w:lineRule="auto"/>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37088" behindDoc="0" locked="0" layoutInCell="1" allowOverlap="1" wp14:anchorId="7F8F9BBE" wp14:editId="4356C4A1">
                <wp:simplePos x="0" y="0"/>
                <wp:positionH relativeFrom="column">
                  <wp:posOffset>1952625</wp:posOffset>
                </wp:positionH>
                <wp:positionV relativeFrom="paragraph">
                  <wp:posOffset>152401</wp:posOffset>
                </wp:positionV>
                <wp:extent cx="1943100" cy="20320"/>
                <wp:effectExtent l="0" t="0" r="19050" b="36830"/>
                <wp:wrapNone/>
                <wp:docPr id="51" name="Straight Connector 51"/>
                <wp:cNvGraphicFramePr/>
                <a:graphic xmlns:a="http://schemas.openxmlformats.org/drawingml/2006/main">
                  <a:graphicData uri="http://schemas.microsoft.com/office/word/2010/wordprocessingShape">
                    <wps:wsp>
                      <wps:cNvCnPr/>
                      <wps:spPr>
                        <a:xfrm>
                          <a:off x="0" y="0"/>
                          <a:ext cx="1943100" cy="20320"/>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FE41B" id="Straight Connector 5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75pt,12pt" to="306.75pt,1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QPcIuwEAANgDAAAOAAAAZHJzL2Uyb0RvYy54bWysU01v2zAMvRfYfxB0X/yRYViNOD206C7D&#13;&#10;VqzdD1BkKhYgiYKkxc6/H6UkTrENKDDsQosU3yP5RG/uZmvYAULU6HrerGrOwEkctNv3/MfL4/tP&#13;&#10;nMUk3CAMOuj5ESK/27672Uy+gxZHNAMERiQudpPv+ZiS76oqyhGsiCv04OhSYbAikRv21RDEROzW&#13;&#10;VG1df6wmDIMPKCFGij6cLvm28CsFMn1TKkJipufUWyo2FLvLttpuRLcPwo9antsQ/9CFFdpR0YXq&#13;&#10;QSTBfgb9B5XVMmBElVYSbYVKaQllBpqmqX+b5nkUHsosJE70i0zx/9HKr4d79xRIhsnHLvqnkKeY&#13;&#10;VbD5S/2xuYh1XMSCOTFJweb2w7qpSVNJd229bouY1RXsQ0yfAS3Lh54b7fIsohOHLzFRQUq9pOSw&#13;&#10;cdlGNHp41MYUJ28B3JvADoLeb7dv8nsR7lUWeRlZXdsvp3Q0cGL9DorpgRpel+pls66cQkpwaX3m&#13;&#10;NY6yM0xRBwuwfht4zs9QKFu3gNu3wQuiVEaXFrDVDsPfCNJ8kUKd8i8KnObOEuxwOJaHLdLQ+hTl&#13;&#10;zque9/O1X+DXH3L7CwAA//8DAFBLAwQUAAYACAAAACEAc44fpeEAAAAOAQAADwAAAGRycy9kb3du&#13;&#10;cmV2LnhtbExPQU7DMBC8I/EHa5G4UacppFUap6pAwIlDWy7c3HhxQuN1FLtJyutZTnBZaWdnZmeK&#13;&#10;zeRaMWAfGk8K5rMEBFLlTUNWwfvh+W4FIkRNRreeUMEFA2zK66tC58aPtMNhH61gEwq5VlDH2OVS&#13;&#10;hqpGp8PMd0h8+/S905HX3krT65HNXSvTJMmk0w3xh1p3+FhjddqfHcfAyl7G2K2y7fDy8fV9ojd7&#13;&#10;eFXq9mZ6WvPYrkFEnOKfAn47sBBKDnb0ZzJBtAoWyfKBqQrSey7GhGy+YODIwDIFWRbyf43yBwAA&#13;&#10;//8DAFBLAQItABQABgAIAAAAIQC2gziS/gAAAOEBAAATAAAAAAAAAAAAAAAAAAAAAABbQ29udGVu&#13;&#10;dF9UeXBlc10ueG1sUEsBAi0AFAAGAAgAAAAhADj9If/WAAAAlAEAAAsAAAAAAAAAAAAAAAAALwEA&#13;&#10;AF9yZWxzLy5yZWxzUEsBAi0AFAAGAAgAAAAhANdA9wi7AQAA2AMAAA4AAAAAAAAAAAAAAAAALgIA&#13;&#10;AGRycy9lMm9Eb2MueG1sUEsBAi0AFAAGAAgAAAAhAHOOH6XhAAAADgEAAA8AAAAAAAAAAAAAAAAA&#13;&#10;FQQAAGRycy9kb3ducmV2LnhtbFBLBQYAAAAABAAEAPMAAAAjBQAAAAA=&#13;&#10;" strokecolor="white [3212]" strokeweight="1.5pt">
                <v:stroke joinstyle="miter"/>
              </v:line>
            </w:pict>
          </mc:Fallback>
        </mc:AlternateContent>
      </w:r>
      <w:r w:rsidR="009277C5">
        <w:rPr>
          <w:rFonts w:ascii="Arial" w:hAnsi="Arial" w:cs="Arial"/>
          <w:noProof/>
          <w:sz w:val="24"/>
          <w:szCs w:val="24"/>
          <w:lang w:val="en-US"/>
        </w:rPr>
        <mc:AlternateContent>
          <mc:Choice Requires="wps">
            <w:drawing>
              <wp:anchor distT="0" distB="0" distL="114300" distR="114300" simplePos="0" relativeHeight="251739136" behindDoc="0" locked="0" layoutInCell="1" allowOverlap="1" wp14:anchorId="72C23106" wp14:editId="1EDF9989">
                <wp:simplePos x="0" y="0"/>
                <wp:positionH relativeFrom="column">
                  <wp:posOffset>4145280</wp:posOffset>
                </wp:positionH>
                <wp:positionV relativeFrom="paragraph">
                  <wp:posOffset>169545</wp:posOffset>
                </wp:positionV>
                <wp:extent cx="1885950" cy="10795"/>
                <wp:effectExtent l="0" t="0" r="19050" b="27305"/>
                <wp:wrapNone/>
                <wp:docPr id="52" name="Straight Connector 52"/>
                <wp:cNvGraphicFramePr/>
                <a:graphic xmlns:a="http://schemas.openxmlformats.org/drawingml/2006/main">
                  <a:graphicData uri="http://schemas.microsoft.com/office/word/2010/wordprocessingShape">
                    <wps:wsp>
                      <wps:cNvCnPr/>
                      <wps:spPr>
                        <a:xfrm>
                          <a:off x="0" y="0"/>
                          <a:ext cx="1885950" cy="1079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A32AA" id="Straight Connector 52"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4pt,13.35pt" to="474.9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FBKugEAANgDAAAOAAAAZHJzL2Uyb0RvYy54bWysU8tu2zAQvBfIPxC8x5QcuHUEyzkkSC9F&#13;&#10;G/TxATS1tAjwBZK15L/vkpLloC0QoOhlxcfO7OxwtXsYjSYnCFE529J6VVECVrhO2WNLf3x/vt1S&#13;&#10;EhO3HdfOQkvPEOnD/ubdbvANrF3vdAeBIImNzeBb2qfkG8ai6MHwuHIeLF5KFwxPuA1H1gU+ILvR&#13;&#10;bF1V79ngQueDExAjnj5Nl3Rf+KUEkb5IGSER3VLUlkoMJR5yZPsdb46B+16JWQb/BxWGK4tFF6on&#13;&#10;njj5GdQfVEaJ4KKTaSWcYU5KJaD0gN3U1W/dfOu5h9ILmhP9YlP8f7Ti8+nRvgS0YfCxif4l5C5G&#13;&#10;GUz+oj4yFrPOi1kwJiLwsN5uN/cb9FTgXV19uN9kM9kV7ENMH8EZkhct1crmXnjDT59imlIvKflY&#13;&#10;2xyj06p7VlqXTZ4CeNSBnDi+3+FYzyVeZWHBjGRX+WWVzhom1q8giepQ8F2pXibrysmFAJvuZl5t&#13;&#10;MTvDJCpYgNXbwDk/Q6FM3QJevw1eEKWys2kBG2Vd+BtBGi9WyCn/4sDUd7bg4LpzedhiDY5PeZx5&#13;&#10;1PN8vt4X+PWH3P8CAAD//wMAUEsDBBQABgAIAAAAIQDtCly84AAAAA4BAAAPAAAAZHJzL2Rvd25y&#13;&#10;ZXYueG1sTE89T8MwEN2R+A/WIbFRh6iENI1TVSBgYqBlYXPjwwmNz1HsJim/nmOC5aR7d++r3Myu&#13;&#10;EyMOofWk4HaRgECqvWnJKnjfP93kIELUZHTnCRWcMcCmurwodWH8RG847qIVLEKh0AqaGPtCylA3&#13;&#10;6HRY+B6Jb59+cDryOlhpBj2xuOtkmiSZdLoldmh0jw8N1sfdyXEMrO15in2ebcfnj6/vI73a/YtS&#13;&#10;11fz45rHdg0i4hz/GPDbgYlQcbCDP5EJolOQ3aWcPypIs3sQ/LBarhg4MJAvQVal/F+j+gEAAP//&#13;&#10;AwBQSwECLQAUAAYACAAAACEAtoM4kv4AAADhAQAAEwAAAAAAAAAAAAAAAAAAAAAAW0NvbnRlbnRf&#13;&#10;VHlwZXNdLnhtbFBLAQItABQABgAIAAAAIQA4/SH/1gAAAJQBAAALAAAAAAAAAAAAAAAAAC8BAABf&#13;&#10;cmVscy8ucmVsc1BLAQItABQABgAIAAAAIQCH0FBKugEAANgDAAAOAAAAAAAAAAAAAAAAAC4CAABk&#13;&#10;cnMvZTJvRG9jLnhtbFBLAQItABQABgAIAAAAIQDtCly84AAAAA4BAAAPAAAAAAAAAAAAAAAAABQE&#13;&#10;AABkcnMvZG93bnJldi54bWxQSwUGAAAAAAQABADzAAAAIQUAAAAA&#13;&#10;" strokecolor="white [3212]" strokeweight="1.5pt">
                <v:stroke joinstyle="miter"/>
              </v:line>
            </w:pict>
          </mc:Fallback>
        </mc:AlternateContent>
      </w:r>
      <w:r w:rsidR="009277C5">
        <w:rPr>
          <w:rFonts w:ascii="Arial" w:hAnsi="Arial" w:cs="Arial"/>
          <w:noProof/>
          <w:sz w:val="24"/>
          <w:szCs w:val="24"/>
          <w:lang w:val="en-US"/>
        </w:rPr>
        <mc:AlternateContent>
          <mc:Choice Requires="wps">
            <w:drawing>
              <wp:anchor distT="0" distB="0" distL="114300" distR="114300" simplePos="0" relativeHeight="251735040" behindDoc="0" locked="0" layoutInCell="1" allowOverlap="1" wp14:anchorId="0311D4E5" wp14:editId="5E210A8A">
                <wp:simplePos x="0" y="0"/>
                <wp:positionH relativeFrom="column">
                  <wp:posOffset>-257175</wp:posOffset>
                </wp:positionH>
                <wp:positionV relativeFrom="paragraph">
                  <wp:posOffset>84454</wp:posOffset>
                </wp:positionV>
                <wp:extent cx="1885950" cy="10795"/>
                <wp:effectExtent l="0" t="0" r="19050" b="27305"/>
                <wp:wrapNone/>
                <wp:docPr id="50" name="Straight Connector 50"/>
                <wp:cNvGraphicFramePr/>
                <a:graphic xmlns:a="http://schemas.openxmlformats.org/drawingml/2006/main">
                  <a:graphicData uri="http://schemas.microsoft.com/office/word/2010/wordprocessingShape">
                    <wps:wsp>
                      <wps:cNvCnPr/>
                      <wps:spPr>
                        <a:xfrm>
                          <a:off x="0" y="0"/>
                          <a:ext cx="1885950" cy="10795"/>
                        </a:xfrm>
                        <a:prstGeom prst="line">
                          <a:avLst/>
                        </a:prstGeom>
                        <a:ln>
                          <a:solidFill>
                            <a:schemeClr val="bg1"/>
                          </a:solidFill>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5D7DD" id="Straight Connector 50"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6.65pt" to="128.25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FBKugEAANgDAAAOAAAAZHJzL2Uyb0RvYy54bWysU8tu2zAQvBfIPxC8x5QcuHUEyzkkSC9F&#13;&#10;G/TxATS1tAjwBZK15L/vkpLloC0QoOhlxcfO7OxwtXsYjSYnCFE529J6VVECVrhO2WNLf3x/vt1S&#13;&#10;EhO3HdfOQkvPEOnD/ubdbvANrF3vdAeBIImNzeBb2qfkG8ai6MHwuHIeLF5KFwxPuA1H1gU+ILvR&#13;&#10;bF1V79ngQueDExAjnj5Nl3Rf+KUEkb5IGSER3VLUlkoMJR5yZPsdb46B+16JWQb/BxWGK4tFF6on&#13;&#10;njj5GdQfVEaJ4KKTaSWcYU5KJaD0gN3U1W/dfOu5h9ILmhP9YlP8f7Ti8+nRvgS0YfCxif4l5C5G&#13;&#10;GUz+oj4yFrPOi1kwJiLwsN5uN/cb9FTgXV19uN9kM9kV7ENMH8EZkhct1crmXnjDT59imlIvKflY&#13;&#10;2xyj06p7VlqXTZ4CeNSBnDi+3+FYzyVeZWHBjGRX+WWVzhom1q8giepQ8F2pXibrysmFAJvuZl5t&#13;&#10;MTvDJCpYgNXbwDk/Q6FM3QJevw1eEKWys2kBG2Vd+BtBGi9WyCn/4sDUd7bg4LpzedhiDY5PeZx5&#13;&#10;1PN8vt4X+PWH3P8CAAD//wMAUEsDBBQABgAIAAAAIQD49/FU4AAAAA4BAAAPAAAAZHJzL2Rvd25y&#13;&#10;ZXYueG1sTE89T8MwEN2R+A/WIbG1Ni2JqjROVYGAiYGWhc2Nr0na+BzFbpLy6zkmWE6693X38s3k&#13;&#10;WjFgHxpPGh7mCgRS6W1DlYbP/ctsBSJEQ9a0nlDDFQNsitub3GTWj/SBwy5WgkMoZEZDHWOXSRnK&#13;&#10;Gp0Jc98hMXf0vTOR176Stjcjh7tWLpRKpTMN8YXadPhUY3neXRy/gWV1HWO3SrfD69fp+0zv1f5N&#13;&#10;6/u76XnNY7sGEXGKfw747cBGKPixg7+QDaLVMHtUCUuZWC5BsGCRpAwcGEgUyCKX/2sUPwAAAP//&#13;&#10;AwBQSwECLQAUAAYACAAAACEAtoM4kv4AAADhAQAAEwAAAAAAAAAAAAAAAAAAAAAAW0NvbnRlbnRf&#13;&#10;VHlwZXNdLnhtbFBLAQItABQABgAIAAAAIQA4/SH/1gAAAJQBAAALAAAAAAAAAAAAAAAAAC8BAABf&#13;&#10;cmVscy8ucmVsc1BLAQItABQABgAIAAAAIQCH0FBKugEAANgDAAAOAAAAAAAAAAAAAAAAAC4CAABk&#13;&#10;cnMvZTJvRG9jLnhtbFBLAQItABQABgAIAAAAIQD49/FU4AAAAA4BAAAPAAAAAAAAAAAAAAAAABQE&#13;&#10;AABkcnMvZG93bnJldi54bWxQSwUGAAAAAAQABADzAAAAIQUAAAAA&#13;&#10;" strokecolor="white [3212]" strokeweight="1.5pt">
                <v:stroke joinstyle="miter"/>
              </v:line>
            </w:pict>
          </mc:Fallback>
        </mc:AlternateContent>
      </w:r>
    </w:p>
    <w:p w14:paraId="3763D9D1" w14:textId="77777777" w:rsidR="00B65F88" w:rsidRPr="00D14913" w:rsidRDefault="001114B1" w:rsidP="00D14913">
      <w:pPr>
        <w:pStyle w:val="Heading1"/>
        <w:rPr>
          <w:rStyle w:val="IntenseReference"/>
          <w:b w:val="0"/>
          <w:bCs w:val="0"/>
          <w:smallCaps w:val="0"/>
          <w:color w:val="0B5294" w:themeColor="accent1" w:themeShade="BF"/>
          <w:spacing w:val="0"/>
        </w:rPr>
      </w:pPr>
      <w:r>
        <w:rPr>
          <w:rStyle w:val="IntenseReference"/>
          <w:rFonts w:ascii="Arial" w:hAnsi="Arial" w:cs="Arial"/>
          <w:sz w:val="28"/>
          <w:szCs w:val="28"/>
        </w:rPr>
        <w:t xml:space="preserve">                                        </w:t>
      </w:r>
      <w:bookmarkStart w:id="44" w:name="_Toc189732045"/>
      <w:r w:rsidR="00E160BE" w:rsidRPr="00D14913">
        <w:rPr>
          <w:rStyle w:val="IntenseReference"/>
          <w:b w:val="0"/>
          <w:bCs w:val="0"/>
          <w:smallCaps w:val="0"/>
          <w:color w:val="0B5294" w:themeColor="accent1" w:themeShade="BF"/>
          <w:spacing w:val="0"/>
        </w:rPr>
        <w:t>2.1.3 CUSTOMER MIX</w:t>
      </w:r>
      <w:bookmarkEnd w:id="44"/>
    </w:p>
    <w:p w14:paraId="0CA7FAA0" w14:textId="77777777" w:rsidR="00B45AB7" w:rsidRDefault="00B45AB7" w:rsidP="00771EE2">
      <w:pPr>
        <w:spacing w:line="360" w:lineRule="auto"/>
        <w:rPr>
          <w:rFonts w:ascii="Arial" w:hAnsi="Arial" w:cs="Arial"/>
          <w:sz w:val="24"/>
          <w:szCs w:val="24"/>
          <w:lang w:val="en-US"/>
        </w:rPr>
      </w:pPr>
    </w:p>
    <w:p w14:paraId="23467B7B" w14:textId="77777777" w:rsidR="00B65F88" w:rsidRDefault="00856D46" w:rsidP="00771EE2">
      <w:pPr>
        <w:spacing w:line="360" w:lineRule="auto"/>
        <w:rPr>
          <w:rFonts w:ascii="Arial" w:hAnsi="Arial" w:cs="Arial"/>
          <w:sz w:val="24"/>
          <w:szCs w:val="24"/>
          <w:lang w:val="en-US"/>
        </w:rPr>
      </w:pPr>
      <w:r>
        <w:rPr>
          <w:rFonts w:ascii="Arial" w:hAnsi="Arial" w:cs="Arial"/>
          <w:sz w:val="24"/>
          <w:szCs w:val="24"/>
          <w:lang w:val="en-US"/>
        </w:rPr>
        <w:t xml:space="preserve">The majority of the population of Bangladesh </w:t>
      </w:r>
      <w:r w:rsidR="00B45AB7">
        <w:rPr>
          <w:rFonts w:ascii="Arial" w:hAnsi="Arial" w:cs="Arial"/>
          <w:sz w:val="24"/>
          <w:szCs w:val="24"/>
          <w:lang w:val="en-US"/>
        </w:rPr>
        <w:t>comprises of Muslim communities. Keeping this in mind and to meet the ever</w:t>
      </w:r>
      <w:r w:rsidR="00F92BA1">
        <w:rPr>
          <w:rFonts w:ascii="Arial" w:hAnsi="Arial" w:cs="Arial"/>
          <w:sz w:val="24"/>
          <w:szCs w:val="24"/>
          <w:lang w:val="en-US"/>
        </w:rPr>
        <w:t>-</w:t>
      </w:r>
      <w:r w:rsidR="00B45AB7">
        <w:rPr>
          <w:rFonts w:ascii="Arial" w:hAnsi="Arial" w:cs="Arial"/>
          <w:sz w:val="24"/>
          <w:szCs w:val="24"/>
          <w:lang w:val="en-US"/>
        </w:rPr>
        <w:t>growing demand of Shariah Based Laws and Principles</w:t>
      </w:r>
      <w:r w:rsidR="00F92BA1">
        <w:rPr>
          <w:rFonts w:ascii="Arial" w:hAnsi="Arial" w:cs="Arial"/>
          <w:sz w:val="24"/>
          <w:szCs w:val="24"/>
          <w:lang w:val="en-US"/>
        </w:rPr>
        <w:t xml:space="preserve"> while performing banking transactions for the firm believers of Islamic mindset</w:t>
      </w:r>
      <w:r w:rsidR="00C95A45">
        <w:rPr>
          <w:rFonts w:ascii="Arial" w:hAnsi="Arial" w:cs="Arial"/>
          <w:sz w:val="24"/>
          <w:szCs w:val="24"/>
          <w:lang w:val="en-US"/>
        </w:rPr>
        <w:t xml:space="preserve"> followers</w:t>
      </w:r>
      <w:r w:rsidR="00F92BA1">
        <w:rPr>
          <w:rFonts w:ascii="Arial" w:hAnsi="Arial" w:cs="Arial"/>
          <w:sz w:val="24"/>
          <w:szCs w:val="24"/>
          <w:lang w:val="en-US"/>
        </w:rPr>
        <w:t xml:space="preserve">, the Shahjalal Islami Bank emerged as a breakthrough </w:t>
      </w:r>
      <w:r w:rsidR="00C95A45">
        <w:rPr>
          <w:rFonts w:ascii="Arial" w:hAnsi="Arial" w:cs="Arial"/>
          <w:sz w:val="24"/>
          <w:szCs w:val="24"/>
          <w:lang w:val="en-US"/>
        </w:rPr>
        <w:t xml:space="preserve">national </w:t>
      </w:r>
      <w:r w:rsidR="00F92BA1">
        <w:rPr>
          <w:rFonts w:ascii="Arial" w:hAnsi="Arial" w:cs="Arial"/>
          <w:sz w:val="24"/>
          <w:szCs w:val="24"/>
          <w:lang w:val="en-US"/>
        </w:rPr>
        <w:t>institution that discourages RIBA</w:t>
      </w:r>
      <w:r w:rsidR="00C95A45">
        <w:rPr>
          <w:rFonts w:ascii="Arial" w:hAnsi="Arial" w:cs="Arial"/>
          <w:sz w:val="24"/>
          <w:szCs w:val="24"/>
          <w:lang w:val="en-US"/>
        </w:rPr>
        <w:t xml:space="preserve"> i.e. INTEREST and aids to perform banking transactions through smooth multiple Shariah Based Islamic ways of money lending and borrowing techniques that are specifically and solely based on Islamic principles. From above mentioned points, we can conclude that the </w:t>
      </w:r>
      <w:r w:rsidR="006C451E">
        <w:rPr>
          <w:rFonts w:ascii="Arial" w:hAnsi="Arial" w:cs="Arial"/>
          <w:sz w:val="24"/>
          <w:szCs w:val="24"/>
          <w:lang w:val="en-US"/>
        </w:rPr>
        <w:t>‘</w:t>
      </w:r>
      <w:r w:rsidR="00C95A45">
        <w:rPr>
          <w:rFonts w:ascii="Arial" w:hAnsi="Arial" w:cs="Arial"/>
          <w:sz w:val="24"/>
          <w:szCs w:val="24"/>
          <w:lang w:val="en-US"/>
        </w:rPr>
        <w:t>TARGET CUSTOMERS</w:t>
      </w:r>
      <w:r w:rsidR="006C451E">
        <w:rPr>
          <w:rFonts w:ascii="Arial" w:hAnsi="Arial" w:cs="Arial"/>
          <w:sz w:val="24"/>
          <w:szCs w:val="24"/>
          <w:lang w:val="en-US"/>
        </w:rPr>
        <w:t>’</w:t>
      </w:r>
      <w:r w:rsidR="00C95A45">
        <w:rPr>
          <w:rFonts w:ascii="Arial" w:hAnsi="Arial" w:cs="Arial"/>
          <w:sz w:val="24"/>
          <w:szCs w:val="24"/>
          <w:lang w:val="en-US"/>
        </w:rPr>
        <w:t xml:space="preserve"> of Shahjalal Islami bank are practicing Muslims. Although there are people </w:t>
      </w:r>
      <w:r w:rsidR="00FB3199">
        <w:rPr>
          <w:rFonts w:ascii="Arial" w:hAnsi="Arial" w:cs="Arial"/>
          <w:sz w:val="24"/>
          <w:szCs w:val="24"/>
          <w:lang w:val="en-US"/>
        </w:rPr>
        <w:t xml:space="preserve">as their </w:t>
      </w:r>
      <w:r w:rsidR="00FB3199">
        <w:rPr>
          <w:rFonts w:ascii="Arial" w:hAnsi="Arial" w:cs="Arial"/>
          <w:sz w:val="24"/>
          <w:szCs w:val="24"/>
          <w:lang w:val="en-US"/>
        </w:rPr>
        <w:lastRenderedPageBreak/>
        <w:t xml:space="preserve">clients </w:t>
      </w:r>
      <w:r w:rsidR="00C95A45">
        <w:rPr>
          <w:rFonts w:ascii="Arial" w:hAnsi="Arial" w:cs="Arial"/>
          <w:sz w:val="24"/>
          <w:szCs w:val="24"/>
          <w:lang w:val="en-US"/>
        </w:rPr>
        <w:t>who</w:t>
      </w:r>
      <w:r w:rsidR="002062A5">
        <w:rPr>
          <w:rFonts w:ascii="Arial" w:hAnsi="Arial" w:cs="Arial"/>
          <w:sz w:val="24"/>
          <w:szCs w:val="24"/>
          <w:lang w:val="en-US"/>
        </w:rPr>
        <w:t xml:space="preserve"> are from different religions but are fascinated by the Islamic methods of borrowing and lending money.</w:t>
      </w:r>
      <w:r w:rsidR="00D5519D">
        <w:rPr>
          <w:rFonts w:ascii="Arial" w:hAnsi="Arial" w:cs="Arial"/>
          <w:sz w:val="24"/>
          <w:szCs w:val="24"/>
          <w:lang w:val="en-US"/>
        </w:rPr>
        <w:t xml:space="preserve"> A popular Australian Jewish Society issued collections of documents (Magid 1986) that why are the Islamic Shariah based banking system becoming </w:t>
      </w:r>
      <w:r w:rsidR="006C451E">
        <w:rPr>
          <w:rFonts w:ascii="Arial" w:hAnsi="Arial" w:cs="Arial"/>
          <w:sz w:val="24"/>
          <w:szCs w:val="24"/>
          <w:lang w:val="en-US"/>
        </w:rPr>
        <w:t xml:space="preserve">widespread </w:t>
      </w:r>
      <w:r w:rsidR="00D5519D">
        <w:rPr>
          <w:rFonts w:ascii="Arial" w:hAnsi="Arial" w:cs="Arial"/>
          <w:sz w:val="24"/>
          <w:szCs w:val="24"/>
          <w:lang w:val="en-US"/>
        </w:rPr>
        <w:t xml:space="preserve">around the world and in a recent research paper named ‘Customer Demographics Affecting Bank Selection Criteria’ mentioned why Shariah based banking system is </w:t>
      </w:r>
      <w:r w:rsidR="006C451E">
        <w:rPr>
          <w:rFonts w:ascii="Arial" w:hAnsi="Arial" w:cs="Arial"/>
          <w:sz w:val="24"/>
          <w:szCs w:val="24"/>
          <w:lang w:val="en-US"/>
        </w:rPr>
        <w:t xml:space="preserve">popular </w:t>
      </w:r>
      <w:r w:rsidR="00D5519D">
        <w:rPr>
          <w:rFonts w:ascii="Arial" w:hAnsi="Arial" w:cs="Arial"/>
          <w:sz w:val="24"/>
          <w:szCs w:val="24"/>
          <w:lang w:val="en-US"/>
        </w:rPr>
        <w:t>due to three major factors.</w:t>
      </w:r>
      <w:r w:rsidR="006C451E">
        <w:rPr>
          <w:rFonts w:ascii="Arial" w:hAnsi="Arial" w:cs="Arial"/>
          <w:sz w:val="24"/>
          <w:szCs w:val="24"/>
          <w:lang w:val="en-US"/>
        </w:rPr>
        <w:t xml:space="preserve"> They are:</w:t>
      </w:r>
    </w:p>
    <w:p w14:paraId="61FBEFBA" w14:textId="77777777" w:rsidR="006C451E" w:rsidRDefault="006C451E" w:rsidP="00D05FF5">
      <w:pPr>
        <w:pStyle w:val="ListParagraph"/>
        <w:numPr>
          <w:ilvl w:val="0"/>
          <w:numId w:val="6"/>
        </w:numPr>
        <w:spacing w:line="360" w:lineRule="auto"/>
        <w:rPr>
          <w:rFonts w:ascii="Arial" w:hAnsi="Arial" w:cs="Arial"/>
          <w:sz w:val="24"/>
          <w:szCs w:val="24"/>
          <w:lang w:val="en-US"/>
        </w:rPr>
      </w:pPr>
      <w:r w:rsidRPr="006C451E">
        <w:rPr>
          <w:rFonts w:ascii="Arial" w:hAnsi="Arial" w:cs="Arial"/>
          <w:sz w:val="24"/>
          <w:szCs w:val="24"/>
          <w:lang w:val="en-US"/>
        </w:rPr>
        <w:t>To make an aggregated Islamic political and economic</w:t>
      </w:r>
      <w:r w:rsidR="00855BDE">
        <w:rPr>
          <w:rFonts w:ascii="Arial" w:hAnsi="Arial" w:cs="Arial"/>
          <w:sz w:val="24"/>
          <w:szCs w:val="24"/>
          <w:lang w:val="en-US"/>
        </w:rPr>
        <w:t xml:space="preserve"> </w:t>
      </w:r>
      <w:r w:rsidRPr="006C451E">
        <w:rPr>
          <w:rFonts w:ascii="Arial" w:hAnsi="Arial" w:cs="Arial"/>
          <w:sz w:val="24"/>
          <w:szCs w:val="24"/>
          <w:lang w:val="en-US"/>
        </w:rPr>
        <w:t xml:space="preserve">system </w:t>
      </w:r>
      <w:r>
        <w:rPr>
          <w:rFonts w:ascii="Arial" w:hAnsi="Arial" w:cs="Arial"/>
          <w:sz w:val="24"/>
          <w:szCs w:val="24"/>
          <w:lang w:val="en-US"/>
        </w:rPr>
        <w:t>around the world.</w:t>
      </w:r>
    </w:p>
    <w:p w14:paraId="1928AECE" w14:textId="77777777" w:rsidR="006C451E" w:rsidRDefault="006C451E" w:rsidP="00D05FF5">
      <w:pPr>
        <w:pStyle w:val="ListParagraph"/>
        <w:numPr>
          <w:ilvl w:val="0"/>
          <w:numId w:val="6"/>
        </w:numPr>
        <w:spacing w:line="360" w:lineRule="auto"/>
        <w:rPr>
          <w:rFonts w:ascii="Arial" w:hAnsi="Arial" w:cs="Arial"/>
          <w:sz w:val="24"/>
          <w:szCs w:val="24"/>
          <w:lang w:val="en-US"/>
        </w:rPr>
      </w:pPr>
      <w:r w:rsidRPr="006C451E">
        <w:rPr>
          <w:rFonts w:ascii="Arial" w:hAnsi="Arial" w:cs="Arial"/>
          <w:sz w:val="24"/>
          <w:szCs w:val="24"/>
          <w:lang w:val="en-US"/>
        </w:rPr>
        <w:t xml:space="preserve">To try and create </w:t>
      </w:r>
      <w:r>
        <w:rPr>
          <w:rFonts w:ascii="Arial" w:hAnsi="Arial" w:cs="Arial"/>
          <w:sz w:val="24"/>
          <w:szCs w:val="24"/>
          <w:lang w:val="en-US"/>
        </w:rPr>
        <w:t>a pure Islamic e</w:t>
      </w:r>
      <w:r w:rsidRPr="006C451E">
        <w:rPr>
          <w:rFonts w:ascii="Arial" w:hAnsi="Arial" w:cs="Arial"/>
          <w:sz w:val="24"/>
          <w:szCs w:val="24"/>
          <w:lang w:val="en-US"/>
        </w:rPr>
        <w:t>conomical system</w:t>
      </w:r>
      <w:r>
        <w:rPr>
          <w:rFonts w:ascii="Arial" w:hAnsi="Arial" w:cs="Arial"/>
          <w:sz w:val="24"/>
          <w:szCs w:val="24"/>
          <w:lang w:val="en-US"/>
        </w:rPr>
        <w:t xml:space="preserve"> in Islamic regions.</w:t>
      </w:r>
    </w:p>
    <w:p w14:paraId="48C6CE75" w14:textId="77777777" w:rsidR="006C451E" w:rsidRPr="006C451E" w:rsidRDefault="006C451E" w:rsidP="00D05FF5">
      <w:pPr>
        <w:pStyle w:val="ListParagraph"/>
        <w:numPr>
          <w:ilvl w:val="0"/>
          <w:numId w:val="6"/>
        </w:numPr>
        <w:spacing w:line="360" w:lineRule="auto"/>
        <w:rPr>
          <w:rFonts w:ascii="Arial" w:hAnsi="Arial" w:cs="Arial"/>
          <w:sz w:val="24"/>
          <w:szCs w:val="24"/>
          <w:lang w:val="en-US"/>
        </w:rPr>
      </w:pPr>
      <w:r>
        <w:rPr>
          <w:rFonts w:ascii="Arial" w:hAnsi="Arial" w:cs="Arial"/>
          <w:sz w:val="24"/>
          <w:szCs w:val="24"/>
          <w:lang w:val="en-US"/>
        </w:rPr>
        <w:t>To adopt to the Shariah laws as the foundation for business transaction.</w:t>
      </w:r>
    </w:p>
    <w:p w14:paraId="0DEB2C22" w14:textId="77777777" w:rsidR="006453F5" w:rsidRDefault="00855BDE" w:rsidP="00771EE2">
      <w:pPr>
        <w:spacing w:line="360" w:lineRule="auto"/>
        <w:rPr>
          <w:rFonts w:ascii="Arial" w:hAnsi="Arial" w:cs="Arial"/>
          <w:sz w:val="24"/>
          <w:szCs w:val="24"/>
          <w:lang w:val="en-US"/>
        </w:rPr>
      </w:pPr>
      <w:r>
        <w:rPr>
          <w:rFonts w:ascii="Arial" w:hAnsi="Arial" w:cs="Arial"/>
          <w:sz w:val="24"/>
          <w:szCs w:val="24"/>
          <w:lang w:val="en-US"/>
        </w:rPr>
        <w:t xml:space="preserve">However, the idea of Islamic banking system comes from the desire to conduct business financial activities in harmony and aligning with the Shariah principles which gave rise to the idea of opening Islamic window services for the conventional banks. </w:t>
      </w:r>
    </w:p>
    <w:p w14:paraId="1208CEB9" w14:textId="77777777" w:rsidR="006453F5" w:rsidRDefault="00855BDE" w:rsidP="00771EE2">
      <w:pPr>
        <w:spacing w:line="360" w:lineRule="auto"/>
        <w:rPr>
          <w:rFonts w:ascii="Arial" w:hAnsi="Arial" w:cs="Arial"/>
          <w:sz w:val="24"/>
          <w:szCs w:val="24"/>
          <w:lang w:val="en-US"/>
        </w:rPr>
      </w:pPr>
      <w:r>
        <w:rPr>
          <w:rFonts w:ascii="Arial" w:hAnsi="Arial" w:cs="Arial"/>
          <w:sz w:val="24"/>
          <w:szCs w:val="24"/>
          <w:lang w:val="en-US"/>
        </w:rPr>
        <w:t xml:space="preserve">Moreover, the Islamic fundamental monetary techniques such as </w:t>
      </w:r>
      <w:r w:rsidR="006453F5">
        <w:rPr>
          <w:rFonts w:ascii="Arial" w:hAnsi="Arial" w:cs="Arial"/>
          <w:sz w:val="24"/>
          <w:szCs w:val="24"/>
          <w:lang w:val="en-US"/>
        </w:rPr>
        <w:t>risk-profit sharing principles which gives an upper hand to the Islamic banks compared to the non-Islamic banks and thus allows an equitable circulation of resources to the general public. This is why non-</w:t>
      </w:r>
      <w:proofErr w:type="spellStart"/>
      <w:r w:rsidR="006453F5">
        <w:rPr>
          <w:rFonts w:ascii="Arial" w:hAnsi="Arial" w:cs="Arial"/>
          <w:sz w:val="24"/>
          <w:szCs w:val="24"/>
          <w:lang w:val="en-US"/>
        </w:rPr>
        <w:t>muslims</w:t>
      </w:r>
      <w:proofErr w:type="spellEnd"/>
      <w:r w:rsidR="006453F5">
        <w:rPr>
          <w:rFonts w:ascii="Arial" w:hAnsi="Arial" w:cs="Arial"/>
          <w:sz w:val="24"/>
          <w:szCs w:val="24"/>
          <w:lang w:val="en-US"/>
        </w:rPr>
        <w:t xml:space="preserve"> are also interested in utilizing the services of Islamic banks around the globe and this brews tension as well as severe competition from the conventional banking sectors. </w:t>
      </w:r>
    </w:p>
    <w:p w14:paraId="76EF55C9" w14:textId="77777777" w:rsidR="00B65F88" w:rsidRDefault="006453F5" w:rsidP="00771EE2">
      <w:pPr>
        <w:spacing w:line="360" w:lineRule="auto"/>
        <w:rPr>
          <w:rFonts w:ascii="Arial" w:hAnsi="Arial" w:cs="Arial"/>
          <w:sz w:val="24"/>
          <w:szCs w:val="24"/>
          <w:lang w:val="en-US"/>
        </w:rPr>
      </w:pPr>
      <w:r>
        <w:rPr>
          <w:rFonts w:ascii="Arial" w:hAnsi="Arial" w:cs="Arial"/>
          <w:sz w:val="24"/>
          <w:szCs w:val="24"/>
          <w:lang w:val="en-US"/>
        </w:rPr>
        <w:t>Coming Back to S</w:t>
      </w:r>
      <w:r w:rsidR="00D95FB3">
        <w:rPr>
          <w:rFonts w:ascii="Arial" w:hAnsi="Arial" w:cs="Arial"/>
          <w:sz w:val="24"/>
          <w:szCs w:val="24"/>
          <w:lang w:val="en-US"/>
        </w:rPr>
        <w:t>J</w:t>
      </w:r>
      <w:r>
        <w:rPr>
          <w:rFonts w:ascii="Arial" w:hAnsi="Arial" w:cs="Arial"/>
          <w:sz w:val="24"/>
          <w:szCs w:val="24"/>
          <w:lang w:val="en-US"/>
        </w:rPr>
        <w:t>IBL services</w:t>
      </w:r>
      <w:r w:rsidR="00A05754">
        <w:rPr>
          <w:rFonts w:ascii="Arial" w:hAnsi="Arial" w:cs="Arial"/>
          <w:sz w:val="24"/>
          <w:szCs w:val="24"/>
          <w:lang w:val="en-US"/>
        </w:rPr>
        <w:t xml:space="preserve"> that</w:t>
      </w:r>
      <w:r>
        <w:rPr>
          <w:rFonts w:ascii="Arial" w:hAnsi="Arial" w:cs="Arial"/>
          <w:sz w:val="24"/>
          <w:szCs w:val="24"/>
          <w:lang w:val="en-US"/>
        </w:rPr>
        <w:t xml:space="preserve"> </w:t>
      </w:r>
      <w:r w:rsidR="00A05754">
        <w:rPr>
          <w:rFonts w:ascii="Arial" w:hAnsi="Arial" w:cs="Arial"/>
          <w:sz w:val="24"/>
          <w:szCs w:val="24"/>
          <w:lang w:val="en-US"/>
        </w:rPr>
        <w:t xml:space="preserve">are </w:t>
      </w:r>
      <w:r>
        <w:rPr>
          <w:rFonts w:ascii="Arial" w:hAnsi="Arial" w:cs="Arial"/>
          <w:sz w:val="24"/>
          <w:szCs w:val="24"/>
          <w:lang w:val="en-US"/>
        </w:rPr>
        <w:t xml:space="preserve">not only </w:t>
      </w:r>
      <w:r w:rsidR="00A05754">
        <w:rPr>
          <w:rFonts w:ascii="Arial" w:hAnsi="Arial" w:cs="Arial"/>
          <w:sz w:val="24"/>
          <w:szCs w:val="24"/>
          <w:lang w:val="en-US"/>
        </w:rPr>
        <w:t xml:space="preserve">restricted to the </w:t>
      </w:r>
      <w:r w:rsidR="00E20A80">
        <w:rPr>
          <w:rFonts w:ascii="Arial" w:hAnsi="Arial" w:cs="Arial"/>
          <w:sz w:val="24"/>
          <w:szCs w:val="24"/>
          <w:lang w:val="en-US"/>
        </w:rPr>
        <w:t>Muslims</w:t>
      </w:r>
      <w:r w:rsidR="00A05754">
        <w:rPr>
          <w:rFonts w:ascii="Arial" w:hAnsi="Arial" w:cs="Arial"/>
          <w:sz w:val="24"/>
          <w:szCs w:val="24"/>
          <w:lang w:val="en-US"/>
        </w:rPr>
        <w:t xml:space="preserve"> but are also popular among the people of other religion due to their</w:t>
      </w:r>
      <w:r w:rsidR="009D5EF2">
        <w:rPr>
          <w:rFonts w:ascii="Arial" w:hAnsi="Arial" w:cs="Arial"/>
          <w:sz w:val="24"/>
          <w:szCs w:val="24"/>
          <w:lang w:val="en-US"/>
        </w:rPr>
        <w:t xml:space="preserve"> commitment to cater to the client’s best satisfaction.  To categorize customers’ requirements and to observe those needs and view to fulfil the required needs.</w:t>
      </w:r>
      <w:r w:rsidR="00B82A16">
        <w:rPr>
          <w:rFonts w:ascii="Arial" w:hAnsi="Arial" w:cs="Arial"/>
          <w:sz w:val="24"/>
          <w:szCs w:val="24"/>
          <w:lang w:val="en-US"/>
        </w:rPr>
        <w:t xml:space="preserve"> This is why they are growing and opening branches almost in every district.</w:t>
      </w:r>
      <w:r w:rsidR="00D95FB3">
        <w:rPr>
          <w:rFonts w:ascii="Arial" w:hAnsi="Arial" w:cs="Arial"/>
          <w:sz w:val="24"/>
          <w:szCs w:val="24"/>
          <w:lang w:val="en-US"/>
        </w:rPr>
        <w:t xml:space="preserve"> One can also observe that the pool of customers of SJIBL comprises of diversified general public who belongs from every </w:t>
      </w:r>
      <w:r w:rsidR="00562AC4">
        <w:rPr>
          <w:rFonts w:ascii="Arial" w:hAnsi="Arial" w:cs="Arial"/>
          <w:sz w:val="24"/>
          <w:szCs w:val="24"/>
          <w:lang w:val="en-US"/>
        </w:rPr>
        <w:t>walk of life – from top class business men to general housewife, from remittance earners to local vehicle drivers, etc.</w:t>
      </w:r>
    </w:p>
    <w:p w14:paraId="56BB0444" w14:textId="77777777" w:rsidR="00B82A16" w:rsidRDefault="00B82A16" w:rsidP="00B82A16">
      <w:pPr>
        <w:pStyle w:val="Heading2"/>
        <w:jc w:val="center"/>
        <w:rPr>
          <w:rFonts w:ascii="Arial" w:hAnsi="Arial" w:cs="Arial"/>
          <w:sz w:val="24"/>
          <w:szCs w:val="24"/>
          <w:lang w:val="en-US"/>
        </w:rPr>
      </w:pPr>
      <w:r>
        <w:rPr>
          <w:rFonts w:ascii="Arial" w:hAnsi="Arial" w:cs="Arial"/>
          <w:sz w:val="24"/>
          <w:szCs w:val="24"/>
          <w:lang w:val="en-US"/>
        </w:rPr>
        <w:lastRenderedPageBreak/>
        <w:tab/>
      </w:r>
      <w:r>
        <w:rPr>
          <w:rFonts w:ascii="Arial" w:hAnsi="Arial" w:cs="Arial"/>
          <w:sz w:val="24"/>
          <w:szCs w:val="24"/>
          <w:lang w:val="en-US"/>
        </w:rPr>
        <w:tab/>
      </w:r>
    </w:p>
    <w:p w14:paraId="5F9F9578" w14:textId="77777777" w:rsidR="00B82A16" w:rsidRPr="00D14913" w:rsidRDefault="00B570EA" w:rsidP="00D14913">
      <w:pPr>
        <w:pStyle w:val="Heading1"/>
        <w:rPr>
          <w:rStyle w:val="IntenseReference"/>
          <w:b w:val="0"/>
          <w:bCs w:val="0"/>
          <w:smallCaps w:val="0"/>
          <w:color w:val="0B5294" w:themeColor="accent1" w:themeShade="BF"/>
          <w:spacing w:val="0"/>
        </w:rPr>
      </w:pPr>
      <w:r w:rsidRPr="00D14913">
        <w:rPr>
          <w:rStyle w:val="IntenseReference"/>
          <w:b w:val="0"/>
          <w:bCs w:val="0"/>
          <w:smallCaps w:val="0"/>
          <w:color w:val="0B5294" w:themeColor="accent1" w:themeShade="BF"/>
          <w:spacing w:val="0"/>
        </w:rPr>
        <w:t xml:space="preserve">                        </w:t>
      </w:r>
      <w:bookmarkStart w:id="45" w:name="_Toc189732046"/>
      <w:r w:rsidR="00B82A16" w:rsidRPr="00D14913">
        <w:rPr>
          <w:rStyle w:val="IntenseReference"/>
          <w:b w:val="0"/>
          <w:bCs w:val="0"/>
          <w:smallCaps w:val="0"/>
          <w:color w:val="0B5294" w:themeColor="accent1" w:themeShade="BF"/>
          <w:spacing w:val="0"/>
        </w:rPr>
        <w:t>2.1.4 PRODUCT / SERVICE MIX</w:t>
      </w:r>
      <w:bookmarkEnd w:id="45"/>
    </w:p>
    <w:p w14:paraId="08360499" w14:textId="77777777" w:rsidR="00E02FD0" w:rsidRDefault="00D95FB3" w:rsidP="00D95FB3">
      <w:pPr>
        <w:tabs>
          <w:tab w:val="left" w:pos="2130"/>
        </w:tabs>
        <w:rPr>
          <w:rFonts w:ascii="Arial" w:hAnsi="Arial" w:cs="Arial"/>
          <w:sz w:val="24"/>
          <w:szCs w:val="24"/>
        </w:rPr>
      </w:pPr>
      <w:r>
        <w:rPr>
          <w:rFonts w:ascii="Arial" w:hAnsi="Arial" w:cs="Arial"/>
          <w:sz w:val="24"/>
          <w:szCs w:val="24"/>
        </w:rPr>
        <w:tab/>
      </w:r>
    </w:p>
    <w:p w14:paraId="1B5B198E" w14:textId="77777777" w:rsidR="00D95FB3" w:rsidRPr="00D95FB3" w:rsidRDefault="00B13B28" w:rsidP="00B13B28">
      <w:pPr>
        <w:tabs>
          <w:tab w:val="left" w:pos="2130"/>
        </w:tabs>
        <w:spacing w:line="360" w:lineRule="auto"/>
        <w:jc w:val="both"/>
        <w:rPr>
          <w:rFonts w:ascii="Arial" w:hAnsi="Arial" w:cs="Arial"/>
          <w:sz w:val="24"/>
          <w:szCs w:val="24"/>
        </w:rPr>
      </w:pPr>
      <w:r>
        <w:rPr>
          <w:rFonts w:ascii="Arial" w:hAnsi="Arial" w:cs="Arial"/>
          <w:sz w:val="24"/>
          <w:szCs w:val="24"/>
        </w:rPr>
        <w:t>As we are all</w:t>
      </w:r>
      <w:r w:rsidR="00D95FB3">
        <w:rPr>
          <w:rFonts w:ascii="Arial" w:hAnsi="Arial" w:cs="Arial"/>
          <w:sz w:val="24"/>
          <w:szCs w:val="24"/>
        </w:rPr>
        <w:t xml:space="preserve"> aware of the</w:t>
      </w:r>
      <w:r>
        <w:rPr>
          <w:rFonts w:ascii="Arial" w:hAnsi="Arial" w:cs="Arial"/>
          <w:sz w:val="24"/>
          <w:szCs w:val="24"/>
        </w:rPr>
        <w:t xml:space="preserve"> financial instruments (different products and services) offered by </w:t>
      </w:r>
      <w:r w:rsidR="00D95FB3">
        <w:rPr>
          <w:rFonts w:ascii="Arial" w:hAnsi="Arial" w:cs="Arial"/>
          <w:sz w:val="24"/>
          <w:szCs w:val="24"/>
        </w:rPr>
        <w:t>financial</w:t>
      </w:r>
      <w:r>
        <w:rPr>
          <w:rFonts w:ascii="Arial" w:hAnsi="Arial" w:cs="Arial"/>
          <w:sz w:val="24"/>
          <w:szCs w:val="24"/>
        </w:rPr>
        <w:t xml:space="preserve"> institutions such as banks to the general </w:t>
      </w:r>
      <w:r w:rsidR="00093BF2">
        <w:rPr>
          <w:rFonts w:ascii="Arial" w:hAnsi="Arial" w:cs="Arial"/>
          <w:sz w:val="24"/>
          <w:szCs w:val="24"/>
        </w:rPr>
        <w:t>public to</w:t>
      </w:r>
      <w:r>
        <w:rPr>
          <w:rFonts w:ascii="Arial" w:hAnsi="Arial" w:cs="Arial"/>
          <w:sz w:val="24"/>
          <w:szCs w:val="24"/>
        </w:rPr>
        <w:t xml:space="preserve"> cater</w:t>
      </w:r>
      <w:r w:rsidR="00093BF2">
        <w:rPr>
          <w:rFonts w:ascii="Arial" w:hAnsi="Arial" w:cs="Arial"/>
          <w:sz w:val="24"/>
          <w:szCs w:val="24"/>
        </w:rPr>
        <w:t xml:space="preserve"> the</w:t>
      </w:r>
      <w:r>
        <w:rPr>
          <w:rFonts w:ascii="Arial" w:hAnsi="Arial" w:cs="Arial"/>
          <w:sz w:val="24"/>
          <w:szCs w:val="24"/>
        </w:rPr>
        <w:t xml:space="preserve"> different needs of the common people in order to make them economically sound in their daily lives.</w:t>
      </w:r>
      <w:r w:rsidR="00093BF2">
        <w:rPr>
          <w:rFonts w:ascii="Arial" w:hAnsi="Arial" w:cs="Arial"/>
          <w:sz w:val="24"/>
          <w:szCs w:val="24"/>
        </w:rPr>
        <w:t xml:space="preserve"> SJIBL as a bank is no different. Their policies, products and services encourages common people to take up challenges like investments, loans, purchasing of shariah based bonds and schemes like deposit accounts, savings accounts, cash management, line of credits, foreign currency loans, etc. Some of the popular products and services of SJIBL are listed below:</w:t>
      </w:r>
    </w:p>
    <w:p w14:paraId="10F02A5D" w14:textId="77777777" w:rsidR="00B82A16" w:rsidRPr="00093BF2" w:rsidRDefault="00093BF2" w:rsidP="00B82A16">
      <w:pPr>
        <w:tabs>
          <w:tab w:val="left" w:pos="2343"/>
          <w:tab w:val="left" w:pos="3460"/>
        </w:tabs>
        <w:spacing w:line="360" w:lineRule="auto"/>
        <w:rPr>
          <w:rFonts w:ascii="Arial" w:hAnsi="Arial" w:cs="Arial"/>
          <w:b/>
          <w:sz w:val="24"/>
          <w:szCs w:val="24"/>
          <w:u w:val="single"/>
          <w:lang w:val="en-US"/>
        </w:rPr>
      </w:pPr>
      <w:r w:rsidRPr="00093BF2">
        <w:rPr>
          <w:rFonts w:ascii="Arial" w:hAnsi="Arial" w:cs="Arial"/>
          <w:b/>
          <w:sz w:val="24"/>
          <w:szCs w:val="24"/>
          <w:u w:val="single"/>
          <w:lang w:val="en-US"/>
        </w:rPr>
        <w:t>DEPOSIT ACCOUNTS OF SHAHJALAL ISLAMI BANK LIMITED</w:t>
      </w:r>
    </w:p>
    <w:p w14:paraId="6895FA17" w14:textId="77777777" w:rsidR="00B65F88" w:rsidRDefault="006E06B6" w:rsidP="00D05FF5">
      <w:pPr>
        <w:pStyle w:val="ListParagraph"/>
        <w:numPr>
          <w:ilvl w:val="0"/>
          <w:numId w:val="7"/>
        </w:numPr>
        <w:spacing w:line="360" w:lineRule="auto"/>
        <w:rPr>
          <w:rFonts w:ascii="Arial" w:hAnsi="Arial" w:cs="Arial"/>
          <w:sz w:val="24"/>
          <w:szCs w:val="24"/>
          <w:lang w:val="en-US"/>
        </w:rPr>
      </w:pPr>
      <w:proofErr w:type="spellStart"/>
      <w:r w:rsidRPr="00F76BA2">
        <w:rPr>
          <w:rFonts w:ascii="Arial" w:hAnsi="Arial" w:cs="Arial"/>
          <w:b/>
          <w:sz w:val="24"/>
          <w:szCs w:val="24"/>
          <w:lang w:val="en-US"/>
        </w:rPr>
        <w:t>Mudaraba</w:t>
      </w:r>
      <w:proofErr w:type="spellEnd"/>
      <w:r w:rsidRPr="00F76BA2">
        <w:rPr>
          <w:rFonts w:ascii="Arial" w:hAnsi="Arial" w:cs="Arial"/>
          <w:b/>
          <w:sz w:val="24"/>
          <w:szCs w:val="24"/>
          <w:lang w:val="en-US"/>
        </w:rPr>
        <w:t xml:space="preserve"> Savings Deposit Accounts</w:t>
      </w:r>
      <w:r w:rsidR="00A53E42">
        <w:rPr>
          <w:rFonts w:ascii="Arial" w:hAnsi="Arial" w:cs="Arial"/>
          <w:b/>
          <w:sz w:val="24"/>
          <w:szCs w:val="24"/>
          <w:lang w:val="en-US"/>
        </w:rPr>
        <w:t xml:space="preserve"> (MSD)</w:t>
      </w:r>
      <w:r>
        <w:rPr>
          <w:rFonts w:ascii="Arial" w:hAnsi="Arial" w:cs="Arial"/>
          <w:sz w:val="24"/>
          <w:szCs w:val="24"/>
          <w:lang w:val="en-US"/>
        </w:rPr>
        <w:t xml:space="preserve"> – This is the most hyped savings account of SJIBL with a monthly profit-sharing ratio of around 2 % to assist people to save their precious money on a monthly basis.</w:t>
      </w:r>
    </w:p>
    <w:p w14:paraId="5CA8290F" w14:textId="77777777" w:rsidR="006E06B6" w:rsidRDefault="006E06B6" w:rsidP="00D05FF5">
      <w:pPr>
        <w:pStyle w:val="ListParagraph"/>
        <w:numPr>
          <w:ilvl w:val="0"/>
          <w:numId w:val="7"/>
        </w:numPr>
        <w:spacing w:line="360" w:lineRule="auto"/>
        <w:rPr>
          <w:rFonts w:ascii="Arial" w:hAnsi="Arial" w:cs="Arial"/>
          <w:sz w:val="24"/>
          <w:szCs w:val="24"/>
          <w:lang w:val="en-US"/>
        </w:rPr>
      </w:pPr>
      <w:proofErr w:type="spellStart"/>
      <w:r w:rsidRPr="00F76BA2">
        <w:rPr>
          <w:rFonts w:ascii="Arial" w:hAnsi="Arial" w:cs="Arial"/>
          <w:b/>
          <w:sz w:val="24"/>
          <w:szCs w:val="24"/>
          <w:lang w:val="en-US"/>
        </w:rPr>
        <w:t>Mudaraba</w:t>
      </w:r>
      <w:proofErr w:type="spellEnd"/>
      <w:r w:rsidRPr="00F76BA2">
        <w:rPr>
          <w:rFonts w:ascii="Arial" w:hAnsi="Arial" w:cs="Arial"/>
          <w:b/>
          <w:sz w:val="24"/>
          <w:szCs w:val="24"/>
          <w:lang w:val="en-US"/>
        </w:rPr>
        <w:t xml:space="preserve"> Money Spinning </w:t>
      </w:r>
      <w:r w:rsidR="00F76BA2" w:rsidRPr="00F76BA2">
        <w:rPr>
          <w:rFonts w:ascii="Arial" w:hAnsi="Arial" w:cs="Arial"/>
          <w:b/>
          <w:sz w:val="24"/>
          <w:szCs w:val="24"/>
          <w:lang w:val="en-US"/>
        </w:rPr>
        <w:t>Accounts</w:t>
      </w:r>
      <w:r>
        <w:rPr>
          <w:rFonts w:ascii="Arial" w:hAnsi="Arial" w:cs="Arial"/>
          <w:sz w:val="24"/>
          <w:szCs w:val="24"/>
          <w:lang w:val="en-US"/>
        </w:rPr>
        <w:t xml:space="preserve"> -  This is also a deposit </w:t>
      </w:r>
      <w:r w:rsidR="00F76BA2">
        <w:rPr>
          <w:rFonts w:ascii="Arial" w:hAnsi="Arial" w:cs="Arial"/>
          <w:sz w:val="24"/>
          <w:szCs w:val="24"/>
          <w:lang w:val="en-US"/>
        </w:rPr>
        <w:t>scheme</w:t>
      </w:r>
      <w:r>
        <w:rPr>
          <w:rFonts w:ascii="Arial" w:hAnsi="Arial" w:cs="Arial"/>
          <w:sz w:val="24"/>
          <w:szCs w:val="24"/>
          <w:lang w:val="en-US"/>
        </w:rPr>
        <w:t xml:space="preserve"> of SJIBL where an individual can open an account to save their money with an opening balance of BDT 10,000</w:t>
      </w:r>
      <w:r w:rsidR="00F76BA2">
        <w:rPr>
          <w:rFonts w:ascii="Arial" w:hAnsi="Arial" w:cs="Arial"/>
          <w:sz w:val="24"/>
          <w:szCs w:val="24"/>
          <w:lang w:val="en-US"/>
        </w:rPr>
        <w:t>/- (minimum). Account maintenance is free for a year. Afterwards, necessary charges apply to this account.</w:t>
      </w:r>
    </w:p>
    <w:p w14:paraId="3A3C0316" w14:textId="77777777" w:rsidR="00F76BA2" w:rsidRDefault="00F76BA2" w:rsidP="00D05FF5">
      <w:pPr>
        <w:pStyle w:val="ListParagraph"/>
        <w:numPr>
          <w:ilvl w:val="0"/>
          <w:numId w:val="7"/>
        </w:numPr>
        <w:spacing w:line="360" w:lineRule="auto"/>
        <w:rPr>
          <w:rFonts w:ascii="Arial" w:hAnsi="Arial" w:cs="Arial"/>
          <w:sz w:val="24"/>
          <w:szCs w:val="24"/>
          <w:lang w:val="en-US"/>
        </w:rPr>
      </w:pPr>
      <w:proofErr w:type="spellStart"/>
      <w:r w:rsidRPr="00F76BA2">
        <w:rPr>
          <w:rFonts w:ascii="Arial" w:hAnsi="Arial" w:cs="Arial"/>
          <w:b/>
          <w:sz w:val="24"/>
          <w:szCs w:val="24"/>
          <w:lang w:val="en-US"/>
        </w:rPr>
        <w:t>Mudaraba</w:t>
      </w:r>
      <w:proofErr w:type="spellEnd"/>
      <w:r w:rsidRPr="00F76BA2">
        <w:rPr>
          <w:rFonts w:ascii="Arial" w:hAnsi="Arial" w:cs="Arial"/>
          <w:b/>
          <w:sz w:val="24"/>
          <w:szCs w:val="24"/>
          <w:lang w:val="en-US"/>
        </w:rPr>
        <w:t xml:space="preserve"> Savings Account Pay-Roll Scheme</w:t>
      </w:r>
      <w:r>
        <w:rPr>
          <w:rFonts w:ascii="Arial" w:hAnsi="Arial" w:cs="Arial"/>
          <w:sz w:val="24"/>
          <w:szCs w:val="24"/>
          <w:lang w:val="en-US"/>
        </w:rPr>
        <w:t xml:space="preserve"> – This account is encouraged to be opened by service holders or by people who are employed in different offices and industries based on their monthly salaries or wages with a ratio of profit-margin of 2% to be maintained in this account at all times.</w:t>
      </w:r>
    </w:p>
    <w:p w14:paraId="2B4F2648" w14:textId="77777777" w:rsidR="001F69A5" w:rsidRDefault="001F69A5" w:rsidP="00D05FF5">
      <w:pPr>
        <w:pStyle w:val="ListParagraph"/>
        <w:numPr>
          <w:ilvl w:val="0"/>
          <w:numId w:val="7"/>
        </w:numPr>
        <w:spacing w:line="360" w:lineRule="auto"/>
        <w:rPr>
          <w:rFonts w:ascii="Arial" w:hAnsi="Arial" w:cs="Arial"/>
          <w:sz w:val="24"/>
          <w:szCs w:val="24"/>
          <w:lang w:val="en-US"/>
        </w:rPr>
      </w:pPr>
      <w:proofErr w:type="spellStart"/>
      <w:r w:rsidRPr="001F69A5">
        <w:rPr>
          <w:rFonts w:ascii="Arial" w:hAnsi="Arial" w:cs="Arial"/>
          <w:b/>
          <w:sz w:val="24"/>
          <w:szCs w:val="24"/>
          <w:lang w:val="en-US"/>
        </w:rPr>
        <w:t>Mudaraba</w:t>
      </w:r>
      <w:proofErr w:type="spellEnd"/>
      <w:r w:rsidRPr="001F69A5">
        <w:rPr>
          <w:rFonts w:ascii="Arial" w:hAnsi="Arial" w:cs="Arial"/>
          <w:b/>
          <w:sz w:val="24"/>
          <w:szCs w:val="24"/>
          <w:lang w:val="en-US"/>
        </w:rPr>
        <w:t xml:space="preserve"> School Banking Account</w:t>
      </w:r>
      <w:r>
        <w:rPr>
          <w:rFonts w:ascii="Arial" w:hAnsi="Arial" w:cs="Arial"/>
          <w:sz w:val="24"/>
          <w:szCs w:val="24"/>
          <w:lang w:val="en-US"/>
        </w:rPr>
        <w:t xml:space="preserve"> </w:t>
      </w:r>
      <w:r w:rsidR="004832CB">
        <w:rPr>
          <w:rFonts w:ascii="Arial" w:hAnsi="Arial" w:cs="Arial"/>
          <w:sz w:val="24"/>
          <w:szCs w:val="24"/>
          <w:lang w:val="en-US"/>
        </w:rPr>
        <w:t>–</w:t>
      </w:r>
      <w:r>
        <w:rPr>
          <w:rFonts w:ascii="Arial" w:hAnsi="Arial" w:cs="Arial"/>
          <w:sz w:val="24"/>
          <w:szCs w:val="24"/>
          <w:lang w:val="en-US"/>
        </w:rPr>
        <w:t xml:space="preserve"> </w:t>
      </w:r>
      <w:r w:rsidR="004832CB">
        <w:rPr>
          <w:rFonts w:ascii="Arial" w:hAnsi="Arial" w:cs="Arial"/>
          <w:sz w:val="24"/>
          <w:szCs w:val="24"/>
          <w:lang w:val="en-US"/>
        </w:rPr>
        <w:t>It is for the little dwellers of our country who are enrolled in any school of Bangladesh. This account is opened by the children’s legal guardian who operates and manages this account on the kids’ behalf. Age criteria applies to this account. Usually from four to seventeen years old are encouraged to open this sort of account under the supervision of their parents with an opening amount of BDT 200 and that little one can also enjoy card privileges to a certain limit. 2.5% profit sharing ratio is relished by the account holders.</w:t>
      </w:r>
    </w:p>
    <w:p w14:paraId="167C4FFB" w14:textId="77777777" w:rsidR="004832CB" w:rsidRDefault="004832CB" w:rsidP="00D05FF5">
      <w:pPr>
        <w:pStyle w:val="ListParagraph"/>
        <w:numPr>
          <w:ilvl w:val="0"/>
          <w:numId w:val="7"/>
        </w:numPr>
        <w:spacing w:line="360" w:lineRule="auto"/>
        <w:rPr>
          <w:rFonts w:ascii="Arial" w:hAnsi="Arial" w:cs="Arial"/>
          <w:sz w:val="24"/>
          <w:szCs w:val="24"/>
          <w:lang w:val="en-US"/>
        </w:rPr>
      </w:pPr>
      <w:r w:rsidRPr="004832CB">
        <w:rPr>
          <w:rFonts w:ascii="Arial" w:hAnsi="Arial" w:cs="Arial"/>
          <w:b/>
          <w:sz w:val="24"/>
          <w:szCs w:val="24"/>
          <w:lang w:val="en-US"/>
        </w:rPr>
        <w:lastRenderedPageBreak/>
        <w:t xml:space="preserve">Al- </w:t>
      </w:r>
      <w:proofErr w:type="spellStart"/>
      <w:r w:rsidRPr="004832CB">
        <w:rPr>
          <w:rFonts w:ascii="Arial" w:hAnsi="Arial" w:cs="Arial"/>
          <w:b/>
          <w:sz w:val="24"/>
          <w:szCs w:val="24"/>
          <w:lang w:val="en-US"/>
        </w:rPr>
        <w:t>Wadiah</w:t>
      </w:r>
      <w:proofErr w:type="spellEnd"/>
      <w:r w:rsidRPr="004832CB">
        <w:rPr>
          <w:rFonts w:ascii="Arial" w:hAnsi="Arial" w:cs="Arial"/>
          <w:b/>
          <w:sz w:val="24"/>
          <w:szCs w:val="24"/>
          <w:lang w:val="en-US"/>
        </w:rPr>
        <w:t xml:space="preserve"> Current Deposit Account</w:t>
      </w:r>
      <w:r>
        <w:rPr>
          <w:rFonts w:ascii="Arial" w:hAnsi="Arial" w:cs="Arial"/>
          <w:sz w:val="24"/>
          <w:szCs w:val="24"/>
          <w:lang w:val="en-US"/>
        </w:rPr>
        <w:t xml:space="preserve"> – Al – </w:t>
      </w:r>
      <w:proofErr w:type="spellStart"/>
      <w:r>
        <w:rPr>
          <w:rFonts w:ascii="Arial" w:hAnsi="Arial" w:cs="Arial"/>
          <w:sz w:val="24"/>
          <w:szCs w:val="24"/>
          <w:lang w:val="en-US"/>
        </w:rPr>
        <w:t>Wadiah</w:t>
      </w:r>
      <w:proofErr w:type="spellEnd"/>
      <w:r>
        <w:rPr>
          <w:rFonts w:ascii="Arial" w:hAnsi="Arial" w:cs="Arial"/>
          <w:sz w:val="24"/>
          <w:szCs w:val="24"/>
          <w:lang w:val="en-US"/>
        </w:rPr>
        <w:t xml:space="preserve"> is the term given to the depositor’s </w:t>
      </w:r>
      <w:r w:rsidR="008C78BA">
        <w:rPr>
          <w:rFonts w:ascii="Arial" w:hAnsi="Arial" w:cs="Arial"/>
          <w:sz w:val="24"/>
          <w:szCs w:val="24"/>
          <w:lang w:val="en-US"/>
        </w:rPr>
        <w:t>reserve of money that is the ‘</w:t>
      </w:r>
      <w:proofErr w:type="spellStart"/>
      <w:r w:rsidR="008C78BA">
        <w:rPr>
          <w:rFonts w:ascii="Arial" w:hAnsi="Arial" w:cs="Arial"/>
          <w:sz w:val="24"/>
          <w:szCs w:val="24"/>
          <w:lang w:val="en-US"/>
        </w:rPr>
        <w:t>Amanat</w:t>
      </w:r>
      <w:proofErr w:type="spellEnd"/>
      <w:r w:rsidR="008C78BA">
        <w:rPr>
          <w:rFonts w:ascii="Arial" w:hAnsi="Arial" w:cs="Arial"/>
          <w:sz w:val="24"/>
          <w:szCs w:val="24"/>
          <w:lang w:val="en-US"/>
        </w:rPr>
        <w:t>’ or ‘Bailment’ and is given power to the mentioned bank (SJIBL) to utilize the res</w:t>
      </w:r>
      <w:r w:rsidR="00202ACD">
        <w:rPr>
          <w:rFonts w:ascii="Arial" w:hAnsi="Arial" w:cs="Arial"/>
          <w:sz w:val="24"/>
          <w:szCs w:val="24"/>
          <w:lang w:val="en-US"/>
        </w:rPr>
        <w:t>erved money in any S</w:t>
      </w:r>
      <w:r w:rsidR="008C78BA">
        <w:rPr>
          <w:rFonts w:ascii="Arial" w:hAnsi="Arial" w:cs="Arial"/>
          <w:sz w:val="24"/>
          <w:szCs w:val="24"/>
          <w:lang w:val="en-US"/>
        </w:rPr>
        <w:t>hariah based investment and the Bailee (SJIBL) is generally responsible to give the deposit back to the Bailor (to the depositor) on demand. It is opened by companies and organizations to enjoy a higher transaction benefit compared to the usual deposit schemes.</w:t>
      </w:r>
    </w:p>
    <w:p w14:paraId="3A151006" w14:textId="77777777" w:rsidR="00AC3885" w:rsidRPr="00AC3885" w:rsidRDefault="007B7ECD" w:rsidP="00D05FF5">
      <w:pPr>
        <w:pStyle w:val="ListParagraph"/>
        <w:numPr>
          <w:ilvl w:val="0"/>
          <w:numId w:val="7"/>
        </w:numPr>
        <w:spacing w:line="360" w:lineRule="auto"/>
        <w:rPr>
          <w:rFonts w:ascii="Arial" w:hAnsi="Arial" w:cs="Arial"/>
          <w:sz w:val="24"/>
          <w:szCs w:val="24"/>
          <w:lang w:val="en-US"/>
        </w:rPr>
      </w:pPr>
      <w:proofErr w:type="spellStart"/>
      <w:r>
        <w:rPr>
          <w:rFonts w:ascii="Arial" w:hAnsi="Arial" w:cs="Arial"/>
          <w:b/>
          <w:sz w:val="24"/>
          <w:szCs w:val="24"/>
          <w:lang w:val="en-US"/>
        </w:rPr>
        <w:t>Mudaraba</w:t>
      </w:r>
      <w:proofErr w:type="spellEnd"/>
      <w:r>
        <w:rPr>
          <w:rFonts w:ascii="Arial" w:hAnsi="Arial" w:cs="Arial"/>
          <w:b/>
          <w:sz w:val="24"/>
          <w:szCs w:val="24"/>
          <w:lang w:val="en-US"/>
        </w:rPr>
        <w:t xml:space="preserve"> Special Notice Deposit</w:t>
      </w:r>
      <w:r w:rsidR="00A53E42">
        <w:rPr>
          <w:rFonts w:ascii="Arial" w:hAnsi="Arial" w:cs="Arial"/>
          <w:b/>
          <w:sz w:val="24"/>
          <w:szCs w:val="24"/>
          <w:lang w:val="en-US"/>
        </w:rPr>
        <w:t xml:space="preserve"> (MSND)</w:t>
      </w:r>
      <w:r>
        <w:rPr>
          <w:rFonts w:ascii="Arial" w:hAnsi="Arial" w:cs="Arial"/>
          <w:b/>
          <w:sz w:val="24"/>
          <w:szCs w:val="24"/>
          <w:lang w:val="en-US"/>
        </w:rPr>
        <w:t xml:space="preserve"> </w:t>
      </w:r>
      <w:r>
        <w:rPr>
          <w:rFonts w:ascii="Arial" w:hAnsi="Arial" w:cs="Arial"/>
          <w:sz w:val="24"/>
          <w:szCs w:val="24"/>
          <w:lang w:val="en-US"/>
        </w:rPr>
        <w:t xml:space="preserve">– </w:t>
      </w:r>
      <w:proofErr w:type="spellStart"/>
      <w:r w:rsidR="00A53E42">
        <w:rPr>
          <w:rFonts w:ascii="Arial" w:hAnsi="Arial" w:cs="Arial"/>
          <w:sz w:val="24"/>
          <w:szCs w:val="24"/>
          <w:lang w:val="en-US"/>
        </w:rPr>
        <w:t>Mudaraba</w:t>
      </w:r>
      <w:proofErr w:type="spellEnd"/>
      <w:r w:rsidR="00A53E42">
        <w:rPr>
          <w:rFonts w:ascii="Arial" w:hAnsi="Arial" w:cs="Arial"/>
          <w:sz w:val="24"/>
          <w:szCs w:val="24"/>
          <w:lang w:val="en-US"/>
        </w:rPr>
        <w:t xml:space="preserve"> Special Notice Deposit (MSND) </w:t>
      </w:r>
      <w:r w:rsidR="005A416B">
        <w:rPr>
          <w:rFonts w:ascii="Arial" w:hAnsi="Arial" w:cs="Arial"/>
          <w:sz w:val="24"/>
          <w:szCs w:val="24"/>
          <w:lang w:val="en-US"/>
        </w:rPr>
        <w:t xml:space="preserve">owner enjoys the </w:t>
      </w:r>
      <w:r w:rsidR="00A53E42">
        <w:rPr>
          <w:rFonts w:ascii="Arial" w:hAnsi="Arial" w:cs="Arial"/>
          <w:sz w:val="24"/>
          <w:szCs w:val="24"/>
          <w:lang w:val="en-US"/>
        </w:rPr>
        <w:t>combined</w:t>
      </w:r>
      <w:r w:rsidR="005A416B">
        <w:rPr>
          <w:rFonts w:ascii="Arial" w:hAnsi="Arial" w:cs="Arial"/>
          <w:sz w:val="24"/>
          <w:szCs w:val="24"/>
          <w:lang w:val="en-US"/>
        </w:rPr>
        <w:t xml:space="preserve"> privileges</w:t>
      </w:r>
      <w:r w:rsidR="00A53E42">
        <w:rPr>
          <w:rFonts w:ascii="Arial" w:hAnsi="Arial" w:cs="Arial"/>
          <w:sz w:val="24"/>
          <w:szCs w:val="24"/>
          <w:lang w:val="en-US"/>
        </w:rPr>
        <w:t xml:space="preserve"> </w:t>
      </w:r>
      <w:r w:rsidR="005A416B">
        <w:rPr>
          <w:rFonts w:ascii="Arial" w:hAnsi="Arial" w:cs="Arial"/>
          <w:sz w:val="24"/>
          <w:szCs w:val="24"/>
          <w:lang w:val="en-US"/>
        </w:rPr>
        <w:t xml:space="preserve">of the </w:t>
      </w:r>
      <w:r w:rsidR="00A53E42">
        <w:rPr>
          <w:rFonts w:ascii="Arial" w:hAnsi="Arial" w:cs="Arial"/>
          <w:sz w:val="24"/>
          <w:szCs w:val="24"/>
          <w:lang w:val="en-US"/>
        </w:rPr>
        <w:t>account</w:t>
      </w:r>
      <w:r w:rsidR="005A416B">
        <w:rPr>
          <w:rFonts w:ascii="Arial" w:hAnsi="Arial" w:cs="Arial"/>
          <w:sz w:val="24"/>
          <w:szCs w:val="24"/>
          <w:lang w:val="en-US"/>
        </w:rPr>
        <w:t>s</w:t>
      </w:r>
      <w:r w:rsidR="00A53E42">
        <w:rPr>
          <w:rFonts w:ascii="Arial" w:hAnsi="Arial" w:cs="Arial"/>
          <w:sz w:val="24"/>
          <w:szCs w:val="24"/>
          <w:lang w:val="en-US"/>
        </w:rPr>
        <w:t xml:space="preserve"> of Al- </w:t>
      </w:r>
      <w:proofErr w:type="spellStart"/>
      <w:r w:rsidR="00A53E42">
        <w:rPr>
          <w:rFonts w:ascii="Arial" w:hAnsi="Arial" w:cs="Arial"/>
          <w:sz w:val="24"/>
          <w:szCs w:val="24"/>
          <w:lang w:val="en-US"/>
        </w:rPr>
        <w:t>Wadiah</w:t>
      </w:r>
      <w:proofErr w:type="spellEnd"/>
      <w:r w:rsidR="00A53E42">
        <w:rPr>
          <w:rFonts w:ascii="Arial" w:hAnsi="Arial" w:cs="Arial"/>
          <w:sz w:val="24"/>
          <w:szCs w:val="24"/>
          <w:lang w:val="en-US"/>
        </w:rPr>
        <w:t xml:space="preserve"> and </w:t>
      </w:r>
      <w:proofErr w:type="spellStart"/>
      <w:r w:rsidR="00A53E42">
        <w:rPr>
          <w:rFonts w:ascii="Arial" w:hAnsi="Arial" w:cs="Arial"/>
          <w:sz w:val="24"/>
          <w:szCs w:val="24"/>
          <w:lang w:val="en-US"/>
        </w:rPr>
        <w:t>Mudaraba</w:t>
      </w:r>
      <w:proofErr w:type="spellEnd"/>
      <w:r w:rsidR="00A53E42">
        <w:rPr>
          <w:rFonts w:ascii="Arial" w:hAnsi="Arial" w:cs="Arial"/>
          <w:sz w:val="24"/>
          <w:szCs w:val="24"/>
          <w:lang w:val="en-US"/>
        </w:rPr>
        <w:t xml:space="preserve"> Savings Deposits Account</w:t>
      </w:r>
      <w:r w:rsidR="005A416B">
        <w:rPr>
          <w:rFonts w:ascii="Arial" w:hAnsi="Arial" w:cs="Arial"/>
          <w:sz w:val="24"/>
          <w:szCs w:val="24"/>
          <w:lang w:val="en-US"/>
        </w:rPr>
        <w:t>s</w:t>
      </w:r>
      <w:r w:rsidR="00A53E42">
        <w:rPr>
          <w:rFonts w:ascii="Arial" w:hAnsi="Arial" w:cs="Arial"/>
          <w:sz w:val="24"/>
          <w:szCs w:val="24"/>
          <w:lang w:val="en-US"/>
        </w:rPr>
        <w:t>.</w:t>
      </w:r>
      <w:r w:rsidR="005A416B">
        <w:rPr>
          <w:rFonts w:ascii="Arial" w:hAnsi="Arial" w:cs="Arial"/>
          <w:sz w:val="24"/>
          <w:szCs w:val="24"/>
          <w:lang w:val="en-US"/>
        </w:rPr>
        <w:t xml:space="preserve"> MSND owner gets </w:t>
      </w:r>
      <w:r w:rsidR="00AC3885">
        <w:rPr>
          <w:rFonts w:ascii="Arial" w:hAnsi="Arial" w:cs="Arial"/>
          <w:sz w:val="24"/>
          <w:szCs w:val="24"/>
          <w:lang w:val="en-US"/>
        </w:rPr>
        <w:t>the chance to withdraw large funds and is subjected to profit sharing opportunities in this account.</w:t>
      </w:r>
    </w:p>
    <w:p w14:paraId="551486BA" w14:textId="77777777" w:rsidR="007B7ECD" w:rsidRDefault="007B7ECD" w:rsidP="00D05FF5">
      <w:pPr>
        <w:pStyle w:val="ListParagraph"/>
        <w:numPr>
          <w:ilvl w:val="0"/>
          <w:numId w:val="7"/>
        </w:numPr>
        <w:spacing w:line="360" w:lineRule="auto"/>
        <w:rPr>
          <w:rFonts w:ascii="Arial" w:hAnsi="Arial" w:cs="Arial"/>
          <w:sz w:val="24"/>
          <w:szCs w:val="24"/>
          <w:lang w:val="en-US"/>
        </w:rPr>
      </w:pPr>
      <w:proofErr w:type="spellStart"/>
      <w:r>
        <w:rPr>
          <w:rFonts w:ascii="Arial" w:hAnsi="Arial" w:cs="Arial"/>
          <w:b/>
          <w:sz w:val="24"/>
          <w:szCs w:val="24"/>
          <w:lang w:val="en-US"/>
        </w:rPr>
        <w:t>Mudaraba</w:t>
      </w:r>
      <w:proofErr w:type="spellEnd"/>
      <w:r>
        <w:rPr>
          <w:rFonts w:ascii="Arial" w:hAnsi="Arial" w:cs="Arial"/>
          <w:b/>
          <w:sz w:val="24"/>
          <w:szCs w:val="24"/>
          <w:lang w:val="en-US"/>
        </w:rPr>
        <w:t xml:space="preserve"> Term Deposit </w:t>
      </w:r>
      <w:r>
        <w:rPr>
          <w:rFonts w:ascii="Arial" w:hAnsi="Arial" w:cs="Arial"/>
          <w:sz w:val="24"/>
          <w:szCs w:val="24"/>
          <w:lang w:val="en-US"/>
        </w:rPr>
        <w:t xml:space="preserve">– </w:t>
      </w:r>
      <w:r w:rsidR="00AC3885">
        <w:rPr>
          <w:rFonts w:ascii="Arial" w:hAnsi="Arial" w:cs="Arial"/>
          <w:sz w:val="24"/>
          <w:szCs w:val="24"/>
          <w:lang w:val="en-US"/>
        </w:rPr>
        <w:t>It is a profit/loss sharing financial service of SJIBL. This is opened by people who want to utilize their money in in</w:t>
      </w:r>
      <w:r w:rsidR="00202ACD">
        <w:rPr>
          <w:rFonts w:ascii="Arial" w:hAnsi="Arial" w:cs="Arial"/>
          <w:sz w:val="24"/>
          <w:szCs w:val="24"/>
          <w:lang w:val="en-US"/>
        </w:rPr>
        <w:t>vestments that relies upon the S</w:t>
      </w:r>
      <w:r w:rsidR="00AC3885">
        <w:rPr>
          <w:rFonts w:ascii="Arial" w:hAnsi="Arial" w:cs="Arial"/>
          <w:sz w:val="24"/>
          <w:szCs w:val="24"/>
          <w:lang w:val="en-US"/>
        </w:rPr>
        <w:t>hariah principles. It is opened for a fixed period of time. Usually varying from 90 days, 180 days, 360 days or above and these accounts are matured at a fixed date</w:t>
      </w:r>
      <w:r w:rsidR="00715EFD">
        <w:rPr>
          <w:rFonts w:ascii="Arial" w:hAnsi="Arial" w:cs="Arial"/>
          <w:sz w:val="24"/>
          <w:szCs w:val="24"/>
          <w:lang w:val="en-US"/>
        </w:rPr>
        <w:t xml:space="preserve"> with an opening balance of </w:t>
      </w:r>
      <w:proofErr w:type="spellStart"/>
      <w:r w:rsidR="00715EFD">
        <w:rPr>
          <w:rFonts w:ascii="Arial" w:hAnsi="Arial" w:cs="Arial"/>
          <w:sz w:val="24"/>
          <w:szCs w:val="24"/>
          <w:lang w:val="en-US"/>
        </w:rPr>
        <w:t>ony</w:t>
      </w:r>
      <w:proofErr w:type="spellEnd"/>
      <w:r w:rsidR="00715EFD">
        <w:rPr>
          <w:rFonts w:ascii="Arial" w:hAnsi="Arial" w:cs="Arial"/>
          <w:sz w:val="24"/>
          <w:szCs w:val="24"/>
          <w:lang w:val="en-US"/>
        </w:rPr>
        <w:t xml:space="preserve"> BDT 2000/-</w:t>
      </w:r>
      <w:r w:rsidR="00AC3885">
        <w:rPr>
          <w:rFonts w:ascii="Arial" w:hAnsi="Arial" w:cs="Arial"/>
          <w:sz w:val="24"/>
          <w:szCs w:val="24"/>
          <w:lang w:val="en-US"/>
        </w:rPr>
        <w:t>.</w:t>
      </w:r>
    </w:p>
    <w:p w14:paraId="0F817187" w14:textId="77777777" w:rsidR="007B7ECD" w:rsidRDefault="00AC3885" w:rsidP="00D05FF5">
      <w:pPr>
        <w:pStyle w:val="ListParagraph"/>
        <w:numPr>
          <w:ilvl w:val="0"/>
          <w:numId w:val="7"/>
        </w:numPr>
        <w:spacing w:line="360" w:lineRule="auto"/>
        <w:rPr>
          <w:rFonts w:ascii="Arial" w:hAnsi="Arial" w:cs="Arial"/>
          <w:sz w:val="24"/>
          <w:szCs w:val="24"/>
          <w:lang w:val="en-US"/>
        </w:rPr>
      </w:pPr>
      <w:proofErr w:type="spellStart"/>
      <w:r>
        <w:rPr>
          <w:rFonts w:ascii="Arial" w:hAnsi="Arial" w:cs="Arial"/>
          <w:b/>
          <w:sz w:val="24"/>
          <w:szCs w:val="24"/>
          <w:lang w:val="en-US"/>
        </w:rPr>
        <w:t>Mudaraba</w:t>
      </w:r>
      <w:proofErr w:type="spellEnd"/>
      <w:r>
        <w:rPr>
          <w:rFonts w:ascii="Arial" w:hAnsi="Arial" w:cs="Arial"/>
          <w:b/>
          <w:sz w:val="24"/>
          <w:szCs w:val="24"/>
          <w:lang w:val="en-US"/>
        </w:rPr>
        <w:t xml:space="preserve"> C</w:t>
      </w:r>
      <w:r w:rsidR="007B7ECD" w:rsidRPr="007B7ECD">
        <w:rPr>
          <w:rFonts w:ascii="Arial" w:hAnsi="Arial" w:cs="Arial"/>
          <w:b/>
          <w:sz w:val="24"/>
          <w:szCs w:val="24"/>
          <w:lang w:val="en-US"/>
        </w:rPr>
        <w:t>ash Waqf Deposit Account</w:t>
      </w:r>
      <w:r w:rsidR="007B7ECD">
        <w:rPr>
          <w:rFonts w:ascii="Arial" w:hAnsi="Arial" w:cs="Arial"/>
          <w:sz w:val="24"/>
          <w:szCs w:val="24"/>
          <w:lang w:val="en-US"/>
        </w:rPr>
        <w:t xml:space="preserve"> - </w:t>
      </w:r>
      <w:r w:rsidR="00715EFD">
        <w:rPr>
          <w:rFonts w:ascii="Arial" w:hAnsi="Arial" w:cs="Arial"/>
          <w:sz w:val="24"/>
          <w:szCs w:val="24"/>
          <w:lang w:val="en-US"/>
        </w:rPr>
        <w:t xml:space="preserve"> It is an agreement between the depositor and SJIBL where the </w:t>
      </w:r>
      <w:r w:rsidR="00641134">
        <w:rPr>
          <w:rFonts w:ascii="Arial" w:hAnsi="Arial" w:cs="Arial"/>
          <w:sz w:val="24"/>
          <w:szCs w:val="24"/>
          <w:lang w:val="en-US"/>
        </w:rPr>
        <w:t>account</w:t>
      </w:r>
      <w:r w:rsidR="00715EFD">
        <w:rPr>
          <w:rFonts w:ascii="Arial" w:hAnsi="Arial" w:cs="Arial"/>
          <w:sz w:val="24"/>
          <w:szCs w:val="24"/>
          <w:lang w:val="en-US"/>
        </w:rPr>
        <w:t xml:space="preserve"> holder benefits by the </w:t>
      </w:r>
      <w:proofErr w:type="spellStart"/>
      <w:r w:rsidR="00715EFD">
        <w:rPr>
          <w:rFonts w:ascii="Arial" w:hAnsi="Arial" w:cs="Arial"/>
          <w:sz w:val="24"/>
          <w:szCs w:val="24"/>
          <w:lang w:val="en-US"/>
        </w:rPr>
        <w:t>Mudaraba</w:t>
      </w:r>
      <w:proofErr w:type="spellEnd"/>
      <w:r w:rsidR="00715EFD">
        <w:rPr>
          <w:rFonts w:ascii="Arial" w:hAnsi="Arial" w:cs="Arial"/>
          <w:sz w:val="24"/>
          <w:szCs w:val="24"/>
          <w:lang w:val="en-US"/>
        </w:rPr>
        <w:t xml:space="preserve"> Principle of Islami Shariah.</w:t>
      </w:r>
    </w:p>
    <w:p w14:paraId="73ED075B" w14:textId="77777777" w:rsidR="00715EFD" w:rsidRDefault="00715EFD" w:rsidP="00715EFD">
      <w:pPr>
        <w:pStyle w:val="ListParagraph"/>
        <w:spacing w:line="360" w:lineRule="auto"/>
        <w:rPr>
          <w:rFonts w:ascii="Arial" w:hAnsi="Arial" w:cs="Arial"/>
          <w:sz w:val="24"/>
          <w:szCs w:val="24"/>
          <w:lang w:val="en-US"/>
        </w:rPr>
      </w:pPr>
    </w:p>
    <w:p w14:paraId="67401A8D" w14:textId="77777777" w:rsidR="00620693" w:rsidRDefault="00620693" w:rsidP="00715EFD">
      <w:pPr>
        <w:pStyle w:val="ListParagraph"/>
        <w:spacing w:line="360" w:lineRule="auto"/>
        <w:rPr>
          <w:rFonts w:ascii="Arial" w:hAnsi="Arial" w:cs="Arial"/>
          <w:sz w:val="24"/>
          <w:szCs w:val="24"/>
          <w:lang w:val="en-US"/>
        </w:rPr>
      </w:pPr>
    </w:p>
    <w:p w14:paraId="21479407" w14:textId="77777777" w:rsidR="00620693" w:rsidRPr="00C729F5" w:rsidRDefault="00620693" w:rsidP="00C729F5">
      <w:pPr>
        <w:spacing w:line="360" w:lineRule="auto"/>
        <w:rPr>
          <w:rFonts w:ascii="Arial" w:hAnsi="Arial" w:cs="Arial"/>
          <w:sz w:val="24"/>
          <w:szCs w:val="24"/>
          <w:lang w:val="en-US"/>
        </w:rPr>
      </w:pPr>
    </w:p>
    <w:tbl>
      <w:tblPr>
        <w:tblStyle w:val="GridTable2-Accent11"/>
        <w:tblW w:w="0" w:type="auto"/>
        <w:tblLook w:val="04A0" w:firstRow="1" w:lastRow="0" w:firstColumn="1" w:lastColumn="0" w:noHBand="0" w:noVBand="1"/>
      </w:tblPr>
      <w:tblGrid>
        <w:gridCol w:w="4508"/>
        <w:gridCol w:w="4508"/>
      </w:tblGrid>
      <w:tr w:rsidR="00715EFD" w14:paraId="20F9C65A" w14:textId="77777777" w:rsidTr="00C72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2068D3C" w14:textId="77777777" w:rsidR="00715EFD" w:rsidRDefault="00715EFD" w:rsidP="00715EFD">
            <w:pPr>
              <w:pStyle w:val="ListParagraph"/>
              <w:spacing w:line="360" w:lineRule="auto"/>
              <w:ind w:left="0"/>
              <w:rPr>
                <w:rFonts w:ascii="Arial" w:hAnsi="Arial" w:cs="Arial"/>
                <w:sz w:val="24"/>
                <w:szCs w:val="24"/>
                <w:lang w:val="en-US"/>
              </w:rPr>
            </w:pPr>
            <w:r w:rsidRPr="00715EFD">
              <w:rPr>
                <w:rFonts w:ascii="Arial" w:hAnsi="Arial" w:cs="Arial"/>
                <w:szCs w:val="24"/>
                <w:lang w:val="en-US"/>
              </w:rPr>
              <w:t>Deposit Product</w:t>
            </w:r>
          </w:p>
        </w:tc>
        <w:tc>
          <w:tcPr>
            <w:tcW w:w="4508" w:type="dxa"/>
          </w:tcPr>
          <w:p w14:paraId="60651594" w14:textId="77777777" w:rsidR="00715EFD" w:rsidRDefault="00715EFD" w:rsidP="00715EFD">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715EFD">
              <w:rPr>
                <w:rFonts w:ascii="Arial" w:hAnsi="Arial" w:cs="Arial"/>
                <w:szCs w:val="24"/>
                <w:lang w:val="en-US"/>
              </w:rPr>
              <w:t>Provisional Rate</w:t>
            </w:r>
          </w:p>
        </w:tc>
      </w:tr>
      <w:tr w:rsidR="00715EFD" w14:paraId="5FDFFF20" w14:textId="77777777" w:rsidTr="00C72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93B40A4" w14:textId="77777777" w:rsidR="00715EFD" w:rsidRDefault="00620693" w:rsidP="00715EFD">
            <w:pPr>
              <w:pStyle w:val="ListParagraph"/>
              <w:spacing w:line="360" w:lineRule="auto"/>
              <w:ind w:left="0"/>
              <w:rPr>
                <w:rFonts w:ascii="Arial" w:hAnsi="Arial" w:cs="Arial"/>
                <w:sz w:val="24"/>
                <w:szCs w:val="24"/>
                <w:lang w:val="en-US"/>
              </w:rPr>
            </w:pPr>
            <w:proofErr w:type="spellStart"/>
            <w:r>
              <w:rPr>
                <w:rFonts w:ascii="Arial" w:hAnsi="Arial" w:cs="Arial"/>
                <w:sz w:val="24"/>
                <w:szCs w:val="24"/>
                <w:lang w:val="en-US"/>
              </w:rPr>
              <w:t>Mudaraba</w:t>
            </w:r>
            <w:proofErr w:type="spellEnd"/>
            <w:r>
              <w:rPr>
                <w:rFonts w:ascii="Arial" w:hAnsi="Arial" w:cs="Arial"/>
                <w:sz w:val="24"/>
                <w:szCs w:val="24"/>
                <w:lang w:val="en-US"/>
              </w:rPr>
              <w:t xml:space="preserve"> Savings Deposits</w:t>
            </w:r>
          </w:p>
        </w:tc>
        <w:tc>
          <w:tcPr>
            <w:tcW w:w="4508" w:type="dxa"/>
          </w:tcPr>
          <w:p w14:paraId="612B942A" w14:textId="77777777" w:rsidR="00715EFD" w:rsidRPr="00620693" w:rsidRDefault="00620693" w:rsidP="00715E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620693">
              <w:rPr>
                <w:rFonts w:ascii="Arial" w:hAnsi="Arial" w:cs="Arial"/>
                <w:b/>
                <w:sz w:val="24"/>
                <w:szCs w:val="24"/>
                <w:lang w:val="en-US"/>
              </w:rPr>
              <w:t>2%</w:t>
            </w:r>
          </w:p>
        </w:tc>
      </w:tr>
      <w:tr w:rsidR="00715EFD" w14:paraId="38E76CB4"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2F4B4FBC" w14:textId="77777777" w:rsidR="00715EFD" w:rsidRDefault="00620693" w:rsidP="00715EFD">
            <w:pPr>
              <w:pStyle w:val="ListParagraph"/>
              <w:spacing w:line="360" w:lineRule="auto"/>
              <w:ind w:left="0"/>
              <w:rPr>
                <w:rFonts w:ascii="Arial" w:hAnsi="Arial" w:cs="Arial"/>
                <w:sz w:val="24"/>
                <w:szCs w:val="24"/>
                <w:lang w:val="en-US"/>
              </w:rPr>
            </w:pPr>
            <w:proofErr w:type="spellStart"/>
            <w:r>
              <w:rPr>
                <w:rFonts w:ascii="Arial" w:hAnsi="Arial" w:cs="Arial"/>
                <w:sz w:val="24"/>
                <w:szCs w:val="24"/>
                <w:lang w:val="en-US"/>
              </w:rPr>
              <w:t>Mudaraba</w:t>
            </w:r>
            <w:proofErr w:type="spellEnd"/>
            <w:r>
              <w:rPr>
                <w:rFonts w:ascii="Arial" w:hAnsi="Arial" w:cs="Arial"/>
                <w:sz w:val="24"/>
                <w:szCs w:val="24"/>
                <w:lang w:val="en-US"/>
              </w:rPr>
              <w:t xml:space="preserve"> School Banking Account</w:t>
            </w:r>
          </w:p>
        </w:tc>
        <w:tc>
          <w:tcPr>
            <w:tcW w:w="4508" w:type="dxa"/>
          </w:tcPr>
          <w:p w14:paraId="773EA25B" w14:textId="77777777" w:rsidR="00620693" w:rsidRPr="00620693" w:rsidRDefault="00620693" w:rsidP="00715E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sidRPr="00620693">
              <w:rPr>
                <w:rFonts w:ascii="Arial" w:hAnsi="Arial" w:cs="Arial"/>
                <w:b/>
                <w:sz w:val="24"/>
                <w:szCs w:val="24"/>
                <w:lang w:val="en-US"/>
              </w:rPr>
              <w:t>2.5%</w:t>
            </w:r>
          </w:p>
        </w:tc>
      </w:tr>
      <w:tr w:rsidR="00715EFD" w14:paraId="55E6C919" w14:textId="77777777" w:rsidTr="00C72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1420198" w14:textId="77777777" w:rsidR="00715EFD" w:rsidRDefault="00620693" w:rsidP="00715EFD">
            <w:pPr>
              <w:pStyle w:val="ListParagraph"/>
              <w:spacing w:line="360" w:lineRule="auto"/>
              <w:ind w:left="0"/>
              <w:rPr>
                <w:rFonts w:ascii="Arial" w:hAnsi="Arial" w:cs="Arial"/>
                <w:sz w:val="24"/>
                <w:szCs w:val="24"/>
                <w:lang w:val="en-US"/>
              </w:rPr>
            </w:pPr>
            <w:proofErr w:type="spellStart"/>
            <w:r>
              <w:rPr>
                <w:rFonts w:ascii="Arial" w:hAnsi="Arial" w:cs="Arial"/>
                <w:sz w:val="24"/>
                <w:szCs w:val="24"/>
                <w:lang w:val="en-US"/>
              </w:rPr>
              <w:t>Mudaraba</w:t>
            </w:r>
            <w:proofErr w:type="spellEnd"/>
            <w:r>
              <w:rPr>
                <w:rFonts w:ascii="Arial" w:hAnsi="Arial" w:cs="Arial"/>
                <w:sz w:val="24"/>
                <w:szCs w:val="24"/>
                <w:lang w:val="en-US"/>
              </w:rPr>
              <w:t xml:space="preserve"> Savings Payroll Account</w:t>
            </w:r>
          </w:p>
        </w:tc>
        <w:tc>
          <w:tcPr>
            <w:tcW w:w="4508" w:type="dxa"/>
          </w:tcPr>
          <w:p w14:paraId="7C43F3A4" w14:textId="77777777" w:rsidR="00715EFD" w:rsidRPr="00620693" w:rsidRDefault="00620693" w:rsidP="00715E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620693">
              <w:rPr>
                <w:rFonts w:ascii="Arial" w:hAnsi="Arial" w:cs="Arial"/>
                <w:b/>
                <w:sz w:val="24"/>
                <w:szCs w:val="24"/>
                <w:lang w:val="en-US"/>
              </w:rPr>
              <w:t>2.0%</w:t>
            </w:r>
          </w:p>
        </w:tc>
      </w:tr>
      <w:tr w:rsidR="00715EFD" w14:paraId="75603B8B"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11BD9AED" w14:textId="77777777" w:rsidR="00715EFD" w:rsidRDefault="00620693" w:rsidP="00715EFD">
            <w:pPr>
              <w:pStyle w:val="ListParagraph"/>
              <w:spacing w:line="360" w:lineRule="auto"/>
              <w:ind w:left="0"/>
              <w:rPr>
                <w:rFonts w:ascii="Arial" w:hAnsi="Arial" w:cs="Arial"/>
                <w:sz w:val="24"/>
                <w:szCs w:val="24"/>
                <w:lang w:val="en-US"/>
              </w:rPr>
            </w:pPr>
            <w:proofErr w:type="spellStart"/>
            <w:r>
              <w:rPr>
                <w:rFonts w:ascii="Arial" w:hAnsi="Arial" w:cs="Arial"/>
                <w:sz w:val="24"/>
                <w:szCs w:val="24"/>
                <w:lang w:val="en-US"/>
              </w:rPr>
              <w:t>Mudaraba</w:t>
            </w:r>
            <w:proofErr w:type="spellEnd"/>
            <w:r>
              <w:rPr>
                <w:rFonts w:ascii="Arial" w:hAnsi="Arial" w:cs="Arial"/>
                <w:sz w:val="24"/>
                <w:szCs w:val="24"/>
                <w:lang w:val="en-US"/>
              </w:rPr>
              <w:t xml:space="preserve"> Foreign Remittance Savings Account </w:t>
            </w:r>
          </w:p>
        </w:tc>
        <w:tc>
          <w:tcPr>
            <w:tcW w:w="4508" w:type="dxa"/>
          </w:tcPr>
          <w:p w14:paraId="31ED3D95" w14:textId="77777777" w:rsidR="00715EFD" w:rsidRPr="00620693" w:rsidRDefault="00620693" w:rsidP="00715E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sidRPr="00620693">
              <w:rPr>
                <w:rFonts w:ascii="Arial" w:hAnsi="Arial" w:cs="Arial"/>
                <w:b/>
                <w:sz w:val="24"/>
                <w:szCs w:val="24"/>
                <w:lang w:val="en-US"/>
              </w:rPr>
              <w:t>4.5%</w:t>
            </w:r>
          </w:p>
        </w:tc>
      </w:tr>
      <w:tr w:rsidR="009861AA" w14:paraId="310A899C" w14:textId="77777777" w:rsidTr="00C84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07D9291A" w14:textId="77777777" w:rsidR="009861AA" w:rsidRPr="00620693" w:rsidRDefault="009861AA" w:rsidP="00715EFD">
            <w:pPr>
              <w:pStyle w:val="ListParagraph"/>
              <w:spacing w:line="360" w:lineRule="auto"/>
              <w:ind w:left="0"/>
              <w:rPr>
                <w:rFonts w:ascii="Arial" w:hAnsi="Arial" w:cs="Arial"/>
                <w:b w:val="0"/>
                <w:sz w:val="24"/>
                <w:szCs w:val="24"/>
                <w:lang w:val="en-US"/>
              </w:rPr>
            </w:pPr>
            <w:proofErr w:type="spellStart"/>
            <w:r>
              <w:rPr>
                <w:rFonts w:ascii="Arial" w:hAnsi="Arial" w:cs="Arial"/>
                <w:sz w:val="24"/>
                <w:szCs w:val="24"/>
                <w:lang w:val="en-US"/>
              </w:rPr>
              <w:t>Mudaraba</w:t>
            </w:r>
            <w:proofErr w:type="spellEnd"/>
            <w:r>
              <w:rPr>
                <w:rFonts w:ascii="Arial" w:hAnsi="Arial" w:cs="Arial"/>
                <w:sz w:val="24"/>
                <w:szCs w:val="24"/>
                <w:lang w:val="en-US"/>
              </w:rPr>
              <w:t xml:space="preserve"> Money Spinning Account: Daily Product Basis</w:t>
            </w:r>
          </w:p>
        </w:tc>
      </w:tr>
      <w:tr w:rsidR="00620693" w14:paraId="59C6F0EA"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7C4E043A" w14:textId="77777777" w:rsidR="00620693" w:rsidRDefault="00620693" w:rsidP="00715EFD">
            <w:pPr>
              <w:pStyle w:val="ListParagraph"/>
              <w:spacing w:line="360" w:lineRule="auto"/>
              <w:ind w:left="0"/>
              <w:rPr>
                <w:rFonts w:ascii="Arial" w:hAnsi="Arial" w:cs="Arial"/>
                <w:sz w:val="24"/>
                <w:szCs w:val="24"/>
                <w:lang w:val="en-US"/>
              </w:rPr>
            </w:pPr>
            <w:r>
              <w:rPr>
                <w:rFonts w:ascii="Arial" w:hAnsi="Arial" w:cs="Arial"/>
                <w:sz w:val="24"/>
                <w:szCs w:val="24"/>
                <w:lang w:val="en-US"/>
              </w:rPr>
              <w:t>BDT. 1 Lac to less than BDT. 10 Lac</w:t>
            </w:r>
          </w:p>
        </w:tc>
        <w:tc>
          <w:tcPr>
            <w:tcW w:w="4508" w:type="dxa"/>
          </w:tcPr>
          <w:p w14:paraId="58052E1D" w14:textId="77777777" w:rsidR="00620693" w:rsidRPr="00620693" w:rsidRDefault="00620693" w:rsidP="00715EFD">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2%</w:t>
            </w:r>
          </w:p>
        </w:tc>
      </w:tr>
      <w:tr w:rsidR="00620693" w14:paraId="7BB67C96" w14:textId="77777777" w:rsidTr="00C72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0152DCE" w14:textId="77777777" w:rsidR="00620693" w:rsidRDefault="00620693" w:rsidP="00715EFD">
            <w:pPr>
              <w:pStyle w:val="ListParagraph"/>
              <w:spacing w:line="360" w:lineRule="auto"/>
              <w:ind w:left="0"/>
              <w:rPr>
                <w:rFonts w:ascii="Arial" w:hAnsi="Arial" w:cs="Arial"/>
                <w:sz w:val="24"/>
                <w:szCs w:val="24"/>
                <w:lang w:val="en-US"/>
              </w:rPr>
            </w:pPr>
            <w:r>
              <w:rPr>
                <w:rFonts w:ascii="Arial" w:hAnsi="Arial" w:cs="Arial"/>
                <w:sz w:val="24"/>
                <w:szCs w:val="24"/>
                <w:lang w:val="en-US"/>
              </w:rPr>
              <w:lastRenderedPageBreak/>
              <w:t>BDT. 10 Lac to less than BDT.1 Crore</w:t>
            </w:r>
          </w:p>
        </w:tc>
        <w:tc>
          <w:tcPr>
            <w:tcW w:w="4508" w:type="dxa"/>
          </w:tcPr>
          <w:p w14:paraId="078B07CA" w14:textId="77777777" w:rsidR="00620693" w:rsidRPr="00620693" w:rsidRDefault="00620693" w:rsidP="00715EFD">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2.25%</w:t>
            </w:r>
          </w:p>
        </w:tc>
      </w:tr>
      <w:tr w:rsidR="00620693" w14:paraId="162E2B1A"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22D68D24" w14:textId="77777777" w:rsidR="00620693" w:rsidRDefault="00620693" w:rsidP="00620693">
            <w:pPr>
              <w:pStyle w:val="ListParagraph"/>
              <w:spacing w:line="360" w:lineRule="auto"/>
              <w:ind w:left="0"/>
              <w:rPr>
                <w:rFonts w:ascii="Arial" w:hAnsi="Arial" w:cs="Arial"/>
                <w:sz w:val="24"/>
                <w:szCs w:val="24"/>
                <w:lang w:val="en-US"/>
              </w:rPr>
            </w:pPr>
            <w:r>
              <w:rPr>
                <w:rFonts w:ascii="Arial" w:hAnsi="Arial" w:cs="Arial"/>
                <w:sz w:val="24"/>
                <w:szCs w:val="24"/>
                <w:lang w:val="en-US"/>
              </w:rPr>
              <w:t>BDT. 1 crore to less than BDT. 10 Crore</w:t>
            </w:r>
          </w:p>
        </w:tc>
        <w:tc>
          <w:tcPr>
            <w:tcW w:w="4508" w:type="dxa"/>
          </w:tcPr>
          <w:p w14:paraId="1BF1614B" w14:textId="77777777" w:rsidR="00620693" w:rsidRPr="00620693" w:rsidRDefault="00620693" w:rsidP="00620693">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2.50%</w:t>
            </w:r>
          </w:p>
        </w:tc>
      </w:tr>
      <w:tr w:rsidR="00620693" w14:paraId="40D8B11E" w14:textId="77777777" w:rsidTr="00C72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384869" w14:textId="77777777" w:rsidR="00620693" w:rsidRDefault="00620693" w:rsidP="00620693">
            <w:pPr>
              <w:pStyle w:val="ListParagraph"/>
              <w:spacing w:line="360" w:lineRule="auto"/>
              <w:ind w:left="0"/>
              <w:rPr>
                <w:rFonts w:ascii="Arial" w:hAnsi="Arial" w:cs="Arial"/>
                <w:sz w:val="24"/>
                <w:szCs w:val="24"/>
                <w:lang w:val="en-US"/>
              </w:rPr>
            </w:pPr>
            <w:r>
              <w:rPr>
                <w:rFonts w:ascii="Arial" w:hAnsi="Arial" w:cs="Arial"/>
                <w:sz w:val="24"/>
                <w:szCs w:val="24"/>
                <w:lang w:val="en-US"/>
              </w:rPr>
              <w:t>BDT. 10 Crore to less than BDT. 100 Crore</w:t>
            </w:r>
          </w:p>
        </w:tc>
        <w:tc>
          <w:tcPr>
            <w:tcW w:w="4508" w:type="dxa"/>
          </w:tcPr>
          <w:p w14:paraId="7E3E8DF3" w14:textId="77777777" w:rsidR="00620693" w:rsidRPr="00620693" w:rsidRDefault="00620693" w:rsidP="00620693">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2.75%</w:t>
            </w:r>
          </w:p>
        </w:tc>
      </w:tr>
      <w:tr w:rsidR="00620693" w14:paraId="2308F3CC"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540F9FE4" w14:textId="77777777" w:rsidR="00620693" w:rsidRDefault="00620693" w:rsidP="00620693">
            <w:pPr>
              <w:pStyle w:val="ListParagraph"/>
              <w:spacing w:line="360" w:lineRule="auto"/>
              <w:ind w:left="0"/>
              <w:rPr>
                <w:rFonts w:ascii="Arial" w:hAnsi="Arial" w:cs="Arial"/>
                <w:sz w:val="24"/>
                <w:szCs w:val="24"/>
                <w:lang w:val="en-US"/>
              </w:rPr>
            </w:pPr>
            <w:r>
              <w:rPr>
                <w:rFonts w:ascii="Arial" w:hAnsi="Arial" w:cs="Arial"/>
                <w:sz w:val="24"/>
                <w:szCs w:val="24"/>
                <w:lang w:val="en-US"/>
              </w:rPr>
              <w:t>BDT. 100 Crore &amp; Above</w:t>
            </w:r>
          </w:p>
        </w:tc>
        <w:tc>
          <w:tcPr>
            <w:tcW w:w="4508" w:type="dxa"/>
          </w:tcPr>
          <w:p w14:paraId="7675DF6B" w14:textId="77777777" w:rsidR="00620693" w:rsidRDefault="00620693" w:rsidP="00620693">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3%</w:t>
            </w:r>
          </w:p>
        </w:tc>
      </w:tr>
      <w:tr w:rsidR="00C729F5" w14:paraId="55EAEA16" w14:textId="77777777" w:rsidTr="00C72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297DB08D" w14:textId="77777777" w:rsidR="00C729F5" w:rsidRDefault="00C729F5" w:rsidP="00620693">
            <w:pPr>
              <w:pStyle w:val="ListParagraph"/>
              <w:spacing w:line="360" w:lineRule="auto"/>
              <w:ind w:left="0"/>
              <w:rPr>
                <w:rFonts w:ascii="Arial" w:hAnsi="Arial" w:cs="Arial"/>
                <w:b w:val="0"/>
                <w:sz w:val="24"/>
                <w:szCs w:val="24"/>
                <w:lang w:val="en-US"/>
              </w:rPr>
            </w:pPr>
            <w:proofErr w:type="spellStart"/>
            <w:r>
              <w:rPr>
                <w:rFonts w:ascii="Arial" w:hAnsi="Arial" w:cs="Arial"/>
                <w:sz w:val="24"/>
                <w:szCs w:val="24"/>
                <w:lang w:val="en-US"/>
              </w:rPr>
              <w:t>Mudaraba</w:t>
            </w:r>
            <w:proofErr w:type="spellEnd"/>
            <w:r>
              <w:rPr>
                <w:rFonts w:ascii="Arial" w:hAnsi="Arial" w:cs="Arial"/>
                <w:sz w:val="24"/>
                <w:szCs w:val="24"/>
                <w:lang w:val="en-US"/>
              </w:rPr>
              <w:t xml:space="preserve"> special Notice Deposit: On Average Balance</w:t>
            </w:r>
          </w:p>
        </w:tc>
      </w:tr>
      <w:tr w:rsidR="00C729F5" w14:paraId="5EB84046"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3023382B" w14:textId="77777777" w:rsidR="00C729F5" w:rsidRDefault="00C729F5" w:rsidP="00620693">
            <w:pPr>
              <w:pStyle w:val="ListParagraph"/>
              <w:spacing w:line="360" w:lineRule="auto"/>
              <w:ind w:left="0"/>
              <w:rPr>
                <w:rFonts w:ascii="Arial" w:hAnsi="Arial" w:cs="Arial"/>
                <w:sz w:val="24"/>
                <w:szCs w:val="24"/>
                <w:lang w:val="en-US"/>
              </w:rPr>
            </w:pPr>
            <w:r>
              <w:rPr>
                <w:rFonts w:ascii="Arial" w:hAnsi="Arial" w:cs="Arial"/>
                <w:sz w:val="24"/>
                <w:szCs w:val="24"/>
                <w:lang w:val="en-US"/>
              </w:rPr>
              <w:t>BDT. Less than 1 Crore</w:t>
            </w:r>
          </w:p>
        </w:tc>
        <w:tc>
          <w:tcPr>
            <w:tcW w:w="4508" w:type="dxa"/>
          </w:tcPr>
          <w:p w14:paraId="522E8BDB" w14:textId="77777777" w:rsidR="00C729F5" w:rsidRDefault="00C729F5" w:rsidP="00620693">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2%</w:t>
            </w:r>
          </w:p>
        </w:tc>
      </w:tr>
      <w:tr w:rsidR="00C729F5" w14:paraId="0E033ACE" w14:textId="77777777" w:rsidTr="00C72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D86B6F6" w14:textId="77777777" w:rsidR="00C729F5" w:rsidRDefault="00C729F5" w:rsidP="00620693">
            <w:pPr>
              <w:pStyle w:val="ListParagraph"/>
              <w:spacing w:line="360" w:lineRule="auto"/>
              <w:ind w:left="0"/>
              <w:rPr>
                <w:rFonts w:ascii="Arial" w:hAnsi="Arial" w:cs="Arial"/>
                <w:sz w:val="24"/>
                <w:szCs w:val="24"/>
                <w:lang w:val="en-US"/>
              </w:rPr>
            </w:pPr>
            <w:r>
              <w:rPr>
                <w:rFonts w:ascii="Arial" w:hAnsi="Arial" w:cs="Arial"/>
                <w:sz w:val="24"/>
                <w:szCs w:val="24"/>
                <w:lang w:val="en-US"/>
              </w:rPr>
              <w:t>BDT. 1 Crore to less than 25 Crore</w:t>
            </w:r>
          </w:p>
        </w:tc>
        <w:tc>
          <w:tcPr>
            <w:tcW w:w="4508" w:type="dxa"/>
          </w:tcPr>
          <w:p w14:paraId="1425ED09" w14:textId="77777777" w:rsidR="00C729F5" w:rsidRDefault="00C729F5" w:rsidP="00620693">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2.5%</w:t>
            </w:r>
          </w:p>
        </w:tc>
      </w:tr>
      <w:tr w:rsidR="00C729F5" w14:paraId="40EB394F"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2CF39DB8" w14:textId="77777777" w:rsidR="00C729F5" w:rsidRDefault="00C729F5" w:rsidP="00620693">
            <w:pPr>
              <w:pStyle w:val="ListParagraph"/>
              <w:spacing w:line="360" w:lineRule="auto"/>
              <w:ind w:left="0"/>
              <w:rPr>
                <w:rFonts w:ascii="Arial" w:hAnsi="Arial" w:cs="Arial"/>
                <w:sz w:val="24"/>
                <w:szCs w:val="24"/>
                <w:lang w:val="en-US"/>
              </w:rPr>
            </w:pPr>
            <w:r>
              <w:rPr>
                <w:rFonts w:ascii="Arial" w:hAnsi="Arial" w:cs="Arial"/>
                <w:sz w:val="24"/>
                <w:szCs w:val="24"/>
                <w:lang w:val="en-US"/>
              </w:rPr>
              <w:t xml:space="preserve">BDT. 25 Crore &amp; Above </w:t>
            </w:r>
          </w:p>
        </w:tc>
        <w:tc>
          <w:tcPr>
            <w:tcW w:w="4508" w:type="dxa"/>
          </w:tcPr>
          <w:p w14:paraId="18F66E1E" w14:textId="77777777" w:rsidR="00C729F5" w:rsidRDefault="00C729F5" w:rsidP="00620693">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3%</w:t>
            </w:r>
          </w:p>
        </w:tc>
      </w:tr>
      <w:tr w:rsidR="009861AA" w14:paraId="450F9B8A" w14:textId="77777777" w:rsidTr="00C84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1B025F52" w14:textId="77777777" w:rsidR="009861AA" w:rsidRDefault="009861AA" w:rsidP="00620693">
            <w:pPr>
              <w:pStyle w:val="ListParagraph"/>
              <w:spacing w:line="360" w:lineRule="auto"/>
              <w:ind w:left="0"/>
              <w:rPr>
                <w:rFonts w:ascii="Arial" w:hAnsi="Arial" w:cs="Arial"/>
                <w:b w:val="0"/>
                <w:sz w:val="24"/>
                <w:szCs w:val="24"/>
                <w:lang w:val="en-US"/>
              </w:rPr>
            </w:pPr>
            <w:r>
              <w:rPr>
                <w:rFonts w:ascii="Arial" w:hAnsi="Arial" w:cs="Arial"/>
                <w:sz w:val="24"/>
                <w:szCs w:val="24"/>
                <w:lang w:val="en-US"/>
              </w:rPr>
              <w:t xml:space="preserve">                                              </w:t>
            </w:r>
            <w:proofErr w:type="spellStart"/>
            <w:r>
              <w:rPr>
                <w:rFonts w:ascii="Arial" w:hAnsi="Arial" w:cs="Arial"/>
                <w:sz w:val="24"/>
                <w:szCs w:val="24"/>
                <w:lang w:val="en-US"/>
              </w:rPr>
              <w:t>Mudaraba</w:t>
            </w:r>
            <w:proofErr w:type="spellEnd"/>
            <w:r>
              <w:rPr>
                <w:rFonts w:ascii="Arial" w:hAnsi="Arial" w:cs="Arial"/>
                <w:sz w:val="24"/>
                <w:szCs w:val="24"/>
                <w:lang w:val="en-US"/>
              </w:rPr>
              <w:t xml:space="preserve"> Term Deposit</w:t>
            </w:r>
          </w:p>
        </w:tc>
      </w:tr>
      <w:tr w:rsidR="009861AA" w14:paraId="538D0677" w14:textId="77777777" w:rsidTr="00C84D9C">
        <w:tc>
          <w:tcPr>
            <w:cnfStyle w:val="001000000000" w:firstRow="0" w:lastRow="0" w:firstColumn="1" w:lastColumn="0" w:oddVBand="0" w:evenVBand="0" w:oddHBand="0" w:evenHBand="0" w:firstRowFirstColumn="0" w:firstRowLastColumn="0" w:lastRowFirstColumn="0" w:lastRowLastColumn="0"/>
            <w:tcW w:w="9016" w:type="dxa"/>
            <w:gridSpan w:val="2"/>
          </w:tcPr>
          <w:p w14:paraId="02CED34E" w14:textId="77777777" w:rsidR="009861AA" w:rsidRDefault="009861AA" w:rsidP="00620693">
            <w:pPr>
              <w:pStyle w:val="ListParagraph"/>
              <w:spacing w:line="360" w:lineRule="auto"/>
              <w:ind w:left="0"/>
              <w:rPr>
                <w:rFonts w:ascii="Arial" w:hAnsi="Arial" w:cs="Arial"/>
                <w:b w:val="0"/>
                <w:sz w:val="24"/>
                <w:szCs w:val="24"/>
                <w:lang w:val="en-US"/>
              </w:rPr>
            </w:pPr>
            <w:r>
              <w:rPr>
                <w:rFonts w:ascii="Arial" w:hAnsi="Arial" w:cs="Arial"/>
                <w:sz w:val="24"/>
                <w:szCs w:val="24"/>
                <w:lang w:val="en-US"/>
              </w:rPr>
              <w:t xml:space="preserve">                                                     90 Days</w:t>
            </w:r>
          </w:p>
        </w:tc>
      </w:tr>
      <w:tr w:rsidR="00C729F5" w14:paraId="15F93E34" w14:textId="77777777" w:rsidTr="00C72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43DE6BC" w14:textId="77777777" w:rsidR="00C729F5" w:rsidRDefault="00C729F5" w:rsidP="00D05FF5">
            <w:pPr>
              <w:pStyle w:val="ListParagraph"/>
              <w:numPr>
                <w:ilvl w:val="0"/>
                <w:numId w:val="8"/>
              </w:numPr>
              <w:spacing w:line="360" w:lineRule="auto"/>
              <w:rPr>
                <w:rFonts w:ascii="Arial" w:hAnsi="Arial" w:cs="Arial"/>
                <w:sz w:val="24"/>
                <w:szCs w:val="24"/>
                <w:lang w:val="en-US"/>
              </w:rPr>
            </w:pPr>
            <w:r>
              <w:rPr>
                <w:rFonts w:ascii="Arial" w:hAnsi="Arial" w:cs="Arial"/>
                <w:sz w:val="24"/>
                <w:szCs w:val="24"/>
                <w:lang w:val="en-US"/>
              </w:rPr>
              <w:t>For Individual, Provident Fund, Retirement &amp; Other Benefits</w:t>
            </w:r>
          </w:p>
        </w:tc>
        <w:tc>
          <w:tcPr>
            <w:tcW w:w="4508" w:type="dxa"/>
          </w:tcPr>
          <w:p w14:paraId="35C9B388" w14:textId="77777777" w:rsidR="00C729F5" w:rsidRDefault="00C729F5" w:rsidP="00620693">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7.25%</w:t>
            </w:r>
          </w:p>
        </w:tc>
      </w:tr>
      <w:tr w:rsidR="00C729F5" w14:paraId="5BA0D3E1"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15D4038C" w14:textId="77777777" w:rsidR="00C729F5" w:rsidRDefault="00C729F5" w:rsidP="00D05FF5">
            <w:pPr>
              <w:pStyle w:val="ListParagraph"/>
              <w:numPr>
                <w:ilvl w:val="0"/>
                <w:numId w:val="8"/>
              </w:numPr>
              <w:spacing w:line="360" w:lineRule="auto"/>
              <w:rPr>
                <w:rFonts w:ascii="Arial" w:hAnsi="Arial" w:cs="Arial"/>
                <w:sz w:val="24"/>
                <w:szCs w:val="24"/>
                <w:lang w:val="en-US"/>
              </w:rPr>
            </w:pPr>
            <w:r>
              <w:rPr>
                <w:rFonts w:ascii="Arial" w:hAnsi="Arial" w:cs="Arial"/>
                <w:sz w:val="24"/>
                <w:szCs w:val="24"/>
                <w:lang w:val="en-US"/>
              </w:rPr>
              <w:t>Corporate &amp; Others</w:t>
            </w:r>
          </w:p>
        </w:tc>
        <w:tc>
          <w:tcPr>
            <w:tcW w:w="4508" w:type="dxa"/>
          </w:tcPr>
          <w:p w14:paraId="0198BD3F" w14:textId="77777777" w:rsidR="00C729F5" w:rsidRDefault="00C729F5" w:rsidP="00620693">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5%</w:t>
            </w:r>
          </w:p>
        </w:tc>
      </w:tr>
      <w:tr w:rsidR="009861AA" w14:paraId="02047BD9" w14:textId="77777777" w:rsidTr="00C84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43ED4F35" w14:textId="77777777" w:rsidR="009861AA" w:rsidRDefault="009861AA" w:rsidP="00620693">
            <w:pPr>
              <w:pStyle w:val="ListParagraph"/>
              <w:spacing w:line="360" w:lineRule="auto"/>
              <w:ind w:left="0"/>
              <w:rPr>
                <w:rFonts w:ascii="Arial" w:hAnsi="Arial" w:cs="Arial"/>
                <w:b w:val="0"/>
                <w:sz w:val="24"/>
                <w:szCs w:val="24"/>
                <w:lang w:val="en-US"/>
              </w:rPr>
            </w:pPr>
            <w:r>
              <w:rPr>
                <w:rFonts w:ascii="Arial" w:hAnsi="Arial" w:cs="Arial"/>
                <w:sz w:val="24"/>
                <w:szCs w:val="24"/>
                <w:lang w:val="en-US"/>
              </w:rPr>
              <w:t xml:space="preserve">                                          120 Days to 360 Days</w:t>
            </w:r>
          </w:p>
        </w:tc>
      </w:tr>
      <w:tr w:rsidR="00C729F5" w14:paraId="0D9D22FD" w14:textId="77777777" w:rsidTr="00C729F5">
        <w:tc>
          <w:tcPr>
            <w:cnfStyle w:val="001000000000" w:firstRow="0" w:lastRow="0" w:firstColumn="1" w:lastColumn="0" w:oddVBand="0" w:evenVBand="0" w:oddHBand="0" w:evenHBand="0" w:firstRowFirstColumn="0" w:firstRowLastColumn="0" w:lastRowFirstColumn="0" w:lastRowLastColumn="0"/>
            <w:tcW w:w="4508" w:type="dxa"/>
          </w:tcPr>
          <w:p w14:paraId="010FF446" w14:textId="77777777" w:rsidR="00C729F5" w:rsidRDefault="00C729F5" w:rsidP="00D05FF5">
            <w:pPr>
              <w:pStyle w:val="ListParagraph"/>
              <w:numPr>
                <w:ilvl w:val="0"/>
                <w:numId w:val="8"/>
              </w:numPr>
              <w:spacing w:line="360" w:lineRule="auto"/>
              <w:rPr>
                <w:rFonts w:ascii="Arial" w:hAnsi="Arial" w:cs="Arial"/>
                <w:sz w:val="24"/>
                <w:szCs w:val="24"/>
                <w:lang w:val="en-US"/>
              </w:rPr>
            </w:pPr>
            <w:r>
              <w:rPr>
                <w:rFonts w:ascii="Arial" w:hAnsi="Arial" w:cs="Arial"/>
                <w:sz w:val="24"/>
                <w:szCs w:val="24"/>
                <w:lang w:val="en-US"/>
              </w:rPr>
              <w:t>For Individual, Provident Fund, Retirement &amp; Other Benefits</w:t>
            </w:r>
          </w:p>
        </w:tc>
        <w:tc>
          <w:tcPr>
            <w:tcW w:w="4508" w:type="dxa"/>
          </w:tcPr>
          <w:p w14:paraId="5C1ADD00" w14:textId="77777777" w:rsidR="00C729F5" w:rsidRDefault="00C729F5" w:rsidP="00C729F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8%</w:t>
            </w:r>
          </w:p>
        </w:tc>
      </w:tr>
      <w:tr w:rsidR="00C729F5" w14:paraId="4A4D4011" w14:textId="77777777" w:rsidTr="00C72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053EA0C" w14:textId="77777777" w:rsidR="00C729F5" w:rsidRDefault="00C729F5" w:rsidP="00D05FF5">
            <w:pPr>
              <w:pStyle w:val="ListParagraph"/>
              <w:numPr>
                <w:ilvl w:val="0"/>
                <w:numId w:val="8"/>
              </w:numPr>
              <w:spacing w:line="360" w:lineRule="auto"/>
              <w:rPr>
                <w:rFonts w:ascii="Arial" w:hAnsi="Arial" w:cs="Arial"/>
                <w:sz w:val="24"/>
                <w:szCs w:val="24"/>
                <w:lang w:val="en-US"/>
              </w:rPr>
            </w:pPr>
            <w:r>
              <w:rPr>
                <w:rFonts w:ascii="Arial" w:hAnsi="Arial" w:cs="Arial"/>
                <w:sz w:val="24"/>
                <w:szCs w:val="24"/>
                <w:lang w:val="en-US"/>
              </w:rPr>
              <w:t>Corporate &amp; Others</w:t>
            </w:r>
          </w:p>
        </w:tc>
        <w:tc>
          <w:tcPr>
            <w:tcW w:w="4508" w:type="dxa"/>
          </w:tcPr>
          <w:p w14:paraId="0E46B9A9" w14:textId="77777777" w:rsidR="00C729F5" w:rsidRDefault="00C729F5" w:rsidP="00C729F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5%</w:t>
            </w:r>
          </w:p>
        </w:tc>
      </w:tr>
    </w:tbl>
    <w:p w14:paraId="109FA472" w14:textId="77777777" w:rsidR="00B65F88" w:rsidRDefault="00B65F88" w:rsidP="00771EE2">
      <w:pPr>
        <w:spacing w:line="360" w:lineRule="auto"/>
        <w:rPr>
          <w:rFonts w:ascii="Arial" w:hAnsi="Arial" w:cs="Arial"/>
          <w:sz w:val="24"/>
          <w:szCs w:val="24"/>
          <w:lang w:val="en-US"/>
        </w:rPr>
      </w:pPr>
    </w:p>
    <w:p w14:paraId="57745BD7" w14:textId="77777777" w:rsidR="00E02FD0" w:rsidRDefault="00E02FD0" w:rsidP="00771EE2">
      <w:pPr>
        <w:spacing w:line="360" w:lineRule="auto"/>
        <w:rPr>
          <w:rFonts w:ascii="Arial" w:hAnsi="Arial" w:cs="Arial"/>
          <w:sz w:val="24"/>
          <w:szCs w:val="24"/>
          <w:lang w:val="en-US"/>
        </w:rPr>
      </w:pPr>
    </w:p>
    <w:p w14:paraId="25F42A50" w14:textId="77777777" w:rsidR="00DC4780" w:rsidRDefault="009861AA" w:rsidP="009861AA">
      <w:pPr>
        <w:tabs>
          <w:tab w:val="left" w:pos="965"/>
        </w:tabs>
        <w:spacing w:line="360" w:lineRule="auto"/>
        <w:rPr>
          <w:rFonts w:ascii="Arial" w:hAnsi="Arial" w:cs="Arial"/>
          <w:sz w:val="24"/>
          <w:szCs w:val="24"/>
          <w:lang w:val="en-US"/>
        </w:rPr>
      </w:pPr>
      <w:r>
        <w:rPr>
          <w:rFonts w:ascii="Arial" w:hAnsi="Arial" w:cs="Arial"/>
          <w:sz w:val="24"/>
          <w:szCs w:val="24"/>
          <w:lang w:val="en-US"/>
        </w:rPr>
        <w:tab/>
      </w:r>
    </w:p>
    <w:p w14:paraId="2308056C" w14:textId="77777777" w:rsidR="000D1D20" w:rsidRDefault="000D1D20" w:rsidP="009861AA">
      <w:pPr>
        <w:tabs>
          <w:tab w:val="left" w:pos="965"/>
        </w:tabs>
        <w:spacing w:line="360" w:lineRule="auto"/>
        <w:rPr>
          <w:rFonts w:ascii="Arial" w:hAnsi="Arial" w:cs="Arial"/>
          <w:b/>
          <w:sz w:val="24"/>
          <w:szCs w:val="24"/>
          <w:u w:val="single"/>
          <w:lang w:val="en-US"/>
        </w:rPr>
      </w:pPr>
    </w:p>
    <w:p w14:paraId="05C4C938" w14:textId="77777777" w:rsidR="009861AA" w:rsidRPr="009861AA" w:rsidRDefault="009861AA" w:rsidP="009861AA">
      <w:pPr>
        <w:tabs>
          <w:tab w:val="left" w:pos="965"/>
        </w:tabs>
        <w:spacing w:line="360" w:lineRule="auto"/>
        <w:rPr>
          <w:rFonts w:ascii="Arial" w:hAnsi="Arial" w:cs="Arial"/>
          <w:b/>
          <w:sz w:val="24"/>
          <w:szCs w:val="24"/>
          <w:u w:val="single"/>
          <w:lang w:val="en-US"/>
        </w:rPr>
      </w:pPr>
      <w:r w:rsidRPr="009861AA">
        <w:rPr>
          <w:rFonts w:ascii="Arial" w:hAnsi="Arial" w:cs="Arial"/>
          <w:b/>
          <w:sz w:val="24"/>
          <w:szCs w:val="24"/>
          <w:u w:val="single"/>
          <w:lang w:val="en-US"/>
        </w:rPr>
        <w:t>DEPOSIT SCHEMES OF SHAHJALAL ISLAMI BANK</w:t>
      </w:r>
    </w:p>
    <w:p w14:paraId="696819AC" w14:textId="77777777" w:rsidR="00A85C61" w:rsidRPr="00A85C61" w:rsidRDefault="009861AA" w:rsidP="00D05FF5">
      <w:pPr>
        <w:pStyle w:val="ListParagraph"/>
        <w:numPr>
          <w:ilvl w:val="1"/>
          <w:numId w:val="9"/>
        </w:numPr>
        <w:tabs>
          <w:tab w:val="left" w:pos="965"/>
        </w:tabs>
        <w:spacing w:line="360" w:lineRule="auto"/>
        <w:rPr>
          <w:rFonts w:ascii="Arial" w:hAnsi="Arial" w:cs="Arial"/>
          <w:b/>
          <w:sz w:val="24"/>
          <w:szCs w:val="24"/>
          <w:lang w:val="en-US"/>
        </w:rPr>
      </w:pPr>
      <w:proofErr w:type="spellStart"/>
      <w:r w:rsidRPr="00DC4780">
        <w:rPr>
          <w:rFonts w:ascii="Arial" w:hAnsi="Arial" w:cs="Arial"/>
          <w:b/>
          <w:sz w:val="24"/>
          <w:szCs w:val="24"/>
          <w:lang w:val="en-US"/>
        </w:rPr>
        <w:t>Mudaraba</w:t>
      </w:r>
      <w:proofErr w:type="spellEnd"/>
      <w:r w:rsidRPr="00DC4780">
        <w:rPr>
          <w:rFonts w:ascii="Arial" w:hAnsi="Arial" w:cs="Arial"/>
          <w:b/>
          <w:sz w:val="24"/>
          <w:szCs w:val="24"/>
          <w:lang w:val="en-US"/>
        </w:rPr>
        <w:t xml:space="preserve"> Monthly Deposit Scheme</w:t>
      </w:r>
      <w:r w:rsidR="00DC4780">
        <w:rPr>
          <w:rFonts w:ascii="Arial" w:hAnsi="Arial" w:cs="Arial"/>
          <w:b/>
          <w:sz w:val="24"/>
          <w:szCs w:val="24"/>
          <w:lang w:val="en-US"/>
        </w:rPr>
        <w:t xml:space="preserve"> – </w:t>
      </w:r>
      <w:r w:rsidR="00DC4780" w:rsidRPr="00DC4780">
        <w:rPr>
          <w:rFonts w:ascii="Arial" w:hAnsi="Arial" w:cs="Arial"/>
          <w:sz w:val="24"/>
          <w:szCs w:val="24"/>
          <w:lang w:val="en-US"/>
        </w:rPr>
        <w:t>As</w:t>
      </w:r>
      <w:r w:rsidR="00DC4780">
        <w:rPr>
          <w:rFonts w:ascii="Arial" w:hAnsi="Arial" w:cs="Arial"/>
          <w:sz w:val="24"/>
          <w:szCs w:val="24"/>
          <w:lang w:val="en-US"/>
        </w:rPr>
        <w:t xml:space="preserve"> an account holder this scheme provides double benefit and triple benefit according to the time duration for how long the funds were in that particular account till maturity date.</w:t>
      </w:r>
      <w:r w:rsidR="00A85C61">
        <w:rPr>
          <w:rFonts w:ascii="Arial" w:hAnsi="Arial" w:cs="Arial"/>
          <w:sz w:val="24"/>
          <w:szCs w:val="24"/>
          <w:lang w:val="en-US"/>
        </w:rPr>
        <w:t xml:space="preserve"> A 6% profit will be shared if the funds remained in the account for around 12 years and a profit of around 6.</w:t>
      </w:r>
      <w:r w:rsidR="00A85C61" w:rsidRPr="00A85C61">
        <w:rPr>
          <w:rFonts w:ascii="Arial" w:hAnsi="Arial" w:cs="Arial"/>
          <w:sz w:val="24"/>
          <w:szCs w:val="24"/>
          <w:lang w:val="en-US"/>
        </w:rPr>
        <w:t>25%</w:t>
      </w:r>
      <w:r w:rsidR="00A85C61">
        <w:rPr>
          <w:rFonts w:ascii="Arial" w:hAnsi="Arial" w:cs="Arial"/>
          <w:sz w:val="24"/>
          <w:szCs w:val="24"/>
          <w:lang w:val="en-US"/>
        </w:rPr>
        <w:t xml:space="preserve"> if the fund remains in the account for 18 years.</w:t>
      </w:r>
    </w:p>
    <w:p w14:paraId="59ADBB64" w14:textId="77777777" w:rsidR="00A85C61" w:rsidRPr="00A85C61" w:rsidRDefault="00A85C61" w:rsidP="00A85C61">
      <w:pPr>
        <w:pStyle w:val="ListParagraph"/>
        <w:tabs>
          <w:tab w:val="left" w:pos="965"/>
        </w:tabs>
        <w:spacing w:line="360" w:lineRule="auto"/>
        <w:ind w:left="644"/>
        <w:rPr>
          <w:rFonts w:ascii="Arial" w:hAnsi="Arial" w:cs="Arial"/>
          <w:b/>
          <w:sz w:val="24"/>
          <w:szCs w:val="24"/>
          <w:lang w:val="en-US"/>
        </w:rPr>
      </w:pPr>
    </w:p>
    <w:tbl>
      <w:tblPr>
        <w:tblStyle w:val="GridTable2-Accent11"/>
        <w:tblW w:w="0" w:type="auto"/>
        <w:tblLook w:val="04A0" w:firstRow="1" w:lastRow="0" w:firstColumn="1" w:lastColumn="0" w:noHBand="0" w:noVBand="1"/>
      </w:tblPr>
      <w:tblGrid>
        <w:gridCol w:w="4508"/>
        <w:gridCol w:w="4508"/>
      </w:tblGrid>
      <w:tr w:rsidR="00A85C61" w14:paraId="2EC8FEA6" w14:textId="77777777" w:rsidTr="00C84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8FAD858" w14:textId="77777777" w:rsidR="00A85C61" w:rsidRDefault="00A85C61" w:rsidP="00C84D9C">
            <w:pPr>
              <w:pStyle w:val="ListParagraph"/>
              <w:spacing w:line="360" w:lineRule="auto"/>
              <w:ind w:left="0"/>
              <w:rPr>
                <w:rFonts w:ascii="Arial" w:hAnsi="Arial" w:cs="Arial"/>
                <w:sz w:val="24"/>
                <w:szCs w:val="24"/>
                <w:lang w:val="en-US"/>
              </w:rPr>
            </w:pPr>
            <w:proofErr w:type="spellStart"/>
            <w:r>
              <w:rPr>
                <w:rFonts w:ascii="Arial" w:hAnsi="Arial" w:cs="Arial"/>
                <w:szCs w:val="24"/>
                <w:lang w:val="en-US"/>
              </w:rPr>
              <w:lastRenderedPageBreak/>
              <w:t>Mudaraba</w:t>
            </w:r>
            <w:proofErr w:type="spellEnd"/>
            <w:r>
              <w:rPr>
                <w:rFonts w:ascii="Arial" w:hAnsi="Arial" w:cs="Arial"/>
                <w:szCs w:val="24"/>
                <w:lang w:val="en-US"/>
              </w:rPr>
              <w:t xml:space="preserve"> Monthly Deposit Scheme</w:t>
            </w:r>
            <w:r w:rsidR="00FE1967">
              <w:rPr>
                <w:rFonts w:ascii="Arial" w:hAnsi="Arial" w:cs="Arial"/>
                <w:szCs w:val="24"/>
                <w:lang w:val="en-US"/>
              </w:rPr>
              <w:t>*</w:t>
            </w:r>
          </w:p>
        </w:tc>
        <w:tc>
          <w:tcPr>
            <w:tcW w:w="4508" w:type="dxa"/>
          </w:tcPr>
          <w:p w14:paraId="4A4AB32F" w14:textId="77777777" w:rsidR="00A85C61" w:rsidRDefault="00A85C61" w:rsidP="00C84D9C">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715EFD">
              <w:rPr>
                <w:rFonts w:ascii="Arial" w:hAnsi="Arial" w:cs="Arial"/>
                <w:szCs w:val="24"/>
                <w:lang w:val="en-US"/>
              </w:rPr>
              <w:t>Provisional Rate</w:t>
            </w:r>
          </w:p>
        </w:tc>
      </w:tr>
      <w:tr w:rsidR="00A85C61" w14:paraId="5ACCF9F0" w14:textId="77777777" w:rsidTr="00C84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FDDE158" w14:textId="77777777" w:rsidR="00A85C61" w:rsidRDefault="00A85C61"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 xml:space="preserve">3 Years </w:t>
            </w:r>
          </w:p>
        </w:tc>
        <w:tc>
          <w:tcPr>
            <w:tcW w:w="4508" w:type="dxa"/>
          </w:tcPr>
          <w:p w14:paraId="2E1AF245" w14:textId="77777777" w:rsidR="00A85C61" w:rsidRPr="00620693" w:rsidRDefault="00A85C61"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w:t>
            </w:r>
            <w:r w:rsidRPr="00620693">
              <w:rPr>
                <w:rFonts w:ascii="Arial" w:hAnsi="Arial" w:cs="Arial"/>
                <w:b/>
                <w:sz w:val="24"/>
                <w:szCs w:val="24"/>
                <w:lang w:val="en-US"/>
              </w:rPr>
              <w:t>%</w:t>
            </w:r>
          </w:p>
        </w:tc>
      </w:tr>
      <w:tr w:rsidR="00A85C61" w14:paraId="3B4228EA" w14:textId="77777777" w:rsidTr="00C84D9C">
        <w:tc>
          <w:tcPr>
            <w:cnfStyle w:val="001000000000" w:firstRow="0" w:lastRow="0" w:firstColumn="1" w:lastColumn="0" w:oddVBand="0" w:evenVBand="0" w:oddHBand="0" w:evenHBand="0" w:firstRowFirstColumn="0" w:firstRowLastColumn="0" w:lastRowFirstColumn="0" w:lastRowLastColumn="0"/>
            <w:tcW w:w="4508" w:type="dxa"/>
          </w:tcPr>
          <w:p w14:paraId="049D40DC" w14:textId="77777777" w:rsidR="00A85C61" w:rsidRDefault="00A85C61"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5 Years</w:t>
            </w:r>
          </w:p>
        </w:tc>
        <w:tc>
          <w:tcPr>
            <w:tcW w:w="4508" w:type="dxa"/>
          </w:tcPr>
          <w:p w14:paraId="1FCDF524" w14:textId="77777777" w:rsidR="00A85C61" w:rsidRPr="00620693" w:rsidRDefault="00A85C61"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9.2</w:t>
            </w:r>
            <w:r w:rsidRPr="00620693">
              <w:rPr>
                <w:rFonts w:ascii="Arial" w:hAnsi="Arial" w:cs="Arial"/>
                <w:b/>
                <w:sz w:val="24"/>
                <w:szCs w:val="24"/>
                <w:lang w:val="en-US"/>
              </w:rPr>
              <w:t>5%</w:t>
            </w:r>
          </w:p>
        </w:tc>
      </w:tr>
      <w:tr w:rsidR="00A85C61" w14:paraId="7E94E4F0" w14:textId="77777777" w:rsidTr="00C84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42873BE" w14:textId="77777777" w:rsidR="00A85C61" w:rsidRDefault="00A85C61"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8 years</w:t>
            </w:r>
          </w:p>
        </w:tc>
        <w:tc>
          <w:tcPr>
            <w:tcW w:w="4508" w:type="dxa"/>
          </w:tcPr>
          <w:p w14:paraId="4EED3EF4" w14:textId="77777777" w:rsidR="00A85C61" w:rsidRPr="00620693" w:rsidRDefault="00A85C61"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w:t>
            </w:r>
            <w:r w:rsidRPr="00620693">
              <w:rPr>
                <w:rFonts w:ascii="Arial" w:hAnsi="Arial" w:cs="Arial"/>
                <w:b/>
                <w:sz w:val="24"/>
                <w:szCs w:val="24"/>
                <w:lang w:val="en-US"/>
              </w:rPr>
              <w:t>.</w:t>
            </w:r>
            <w:r>
              <w:rPr>
                <w:rFonts w:ascii="Arial" w:hAnsi="Arial" w:cs="Arial"/>
                <w:b/>
                <w:sz w:val="24"/>
                <w:szCs w:val="24"/>
                <w:lang w:val="en-US"/>
              </w:rPr>
              <w:t>5</w:t>
            </w:r>
            <w:r w:rsidRPr="00620693">
              <w:rPr>
                <w:rFonts w:ascii="Arial" w:hAnsi="Arial" w:cs="Arial"/>
                <w:b/>
                <w:sz w:val="24"/>
                <w:szCs w:val="24"/>
                <w:lang w:val="en-US"/>
              </w:rPr>
              <w:t>0%</w:t>
            </w:r>
          </w:p>
        </w:tc>
      </w:tr>
      <w:tr w:rsidR="00A85C61" w14:paraId="286EC6C7" w14:textId="77777777" w:rsidTr="00C84D9C">
        <w:tc>
          <w:tcPr>
            <w:cnfStyle w:val="001000000000" w:firstRow="0" w:lastRow="0" w:firstColumn="1" w:lastColumn="0" w:oddVBand="0" w:evenVBand="0" w:oddHBand="0" w:evenHBand="0" w:firstRowFirstColumn="0" w:firstRowLastColumn="0" w:lastRowFirstColumn="0" w:lastRowLastColumn="0"/>
            <w:tcW w:w="4508" w:type="dxa"/>
          </w:tcPr>
          <w:p w14:paraId="311FC446" w14:textId="77777777" w:rsidR="00A85C61" w:rsidRDefault="00A85C61"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10 Years</w:t>
            </w:r>
          </w:p>
        </w:tc>
        <w:tc>
          <w:tcPr>
            <w:tcW w:w="4508" w:type="dxa"/>
          </w:tcPr>
          <w:p w14:paraId="2AB9794A" w14:textId="77777777" w:rsidR="00A85C61" w:rsidRPr="00620693" w:rsidRDefault="00A85C61"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w:t>
            </w:r>
            <w:r w:rsidRPr="00620693">
              <w:rPr>
                <w:rFonts w:ascii="Arial" w:hAnsi="Arial" w:cs="Arial"/>
                <w:b/>
                <w:sz w:val="24"/>
                <w:szCs w:val="24"/>
                <w:lang w:val="en-US"/>
              </w:rPr>
              <w:t>.</w:t>
            </w:r>
            <w:r>
              <w:rPr>
                <w:rFonts w:ascii="Arial" w:hAnsi="Arial" w:cs="Arial"/>
                <w:b/>
                <w:sz w:val="24"/>
                <w:szCs w:val="24"/>
                <w:lang w:val="en-US"/>
              </w:rPr>
              <w:t>7</w:t>
            </w:r>
            <w:r w:rsidRPr="00620693">
              <w:rPr>
                <w:rFonts w:ascii="Arial" w:hAnsi="Arial" w:cs="Arial"/>
                <w:b/>
                <w:sz w:val="24"/>
                <w:szCs w:val="24"/>
                <w:lang w:val="en-US"/>
              </w:rPr>
              <w:t>5%</w:t>
            </w:r>
          </w:p>
        </w:tc>
      </w:tr>
    </w:tbl>
    <w:p w14:paraId="3CCC914A" w14:textId="77777777" w:rsidR="00A85C61" w:rsidRDefault="00A85C61" w:rsidP="00A85C61">
      <w:pPr>
        <w:pStyle w:val="ListParagraph"/>
        <w:tabs>
          <w:tab w:val="left" w:pos="965"/>
        </w:tabs>
        <w:spacing w:line="360" w:lineRule="auto"/>
        <w:ind w:left="644"/>
        <w:rPr>
          <w:rFonts w:ascii="Arial" w:hAnsi="Arial" w:cs="Arial"/>
          <w:b/>
          <w:sz w:val="24"/>
          <w:szCs w:val="24"/>
          <w:lang w:val="en-US"/>
        </w:rPr>
      </w:pPr>
    </w:p>
    <w:p w14:paraId="0EEEAB4A" w14:textId="77777777" w:rsidR="00A85C61" w:rsidRPr="00DC4780" w:rsidRDefault="00A85C61" w:rsidP="00A85C61">
      <w:pPr>
        <w:pStyle w:val="ListParagraph"/>
        <w:tabs>
          <w:tab w:val="left" w:pos="965"/>
        </w:tabs>
        <w:spacing w:line="360" w:lineRule="auto"/>
        <w:ind w:left="644"/>
        <w:rPr>
          <w:rFonts w:ascii="Arial" w:hAnsi="Arial" w:cs="Arial"/>
          <w:b/>
          <w:sz w:val="24"/>
          <w:szCs w:val="24"/>
          <w:lang w:val="en-US"/>
        </w:rPr>
      </w:pPr>
    </w:p>
    <w:p w14:paraId="752DDC78" w14:textId="77777777" w:rsidR="009861AA" w:rsidRPr="00FE1967" w:rsidRDefault="009861AA" w:rsidP="00D05FF5">
      <w:pPr>
        <w:pStyle w:val="ListParagraph"/>
        <w:numPr>
          <w:ilvl w:val="1"/>
          <w:numId w:val="9"/>
        </w:numPr>
        <w:tabs>
          <w:tab w:val="left" w:pos="965"/>
        </w:tabs>
        <w:spacing w:line="360" w:lineRule="auto"/>
        <w:rPr>
          <w:rFonts w:ascii="Arial" w:hAnsi="Arial" w:cs="Arial"/>
          <w:b/>
          <w:sz w:val="24"/>
          <w:szCs w:val="24"/>
          <w:lang w:val="en-US"/>
        </w:rPr>
      </w:pPr>
      <w:proofErr w:type="spellStart"/>
      <w:r w:rsidRPr="00DC4780">
        <w:rPr>
          <w:rFonts w:ascii="Arial" w:hAnsi="Arial" w:cs="Arial"/>
          <w:b/>
          <w:sz w:val="24"/>
          <w:szCs w:val="24"/>
          <w:lang w:val="en-US"/>
        </w:rPr>
        <w:t>Mudaraba</w:t>
      </w:r>
      <w:proofErr w:type="spellEnd"/>
      <w:r w:rsidRPr="00DC4780">
        <w:rPr>
          <w:rFonts w:ascii="Arial" w:hAnsi="Arial" w:cs="Arial"/>
          <w:b/>
          <w:sz w:val="24"/>
          <w:szCs w:val="24"/>
          <w:lang w:val="en-US"/>
        </w:rPr>
        <w:t xml:space="preserve"> Monthly Income Scheme</w:t>
      </w:r>
      <w:r w:rsidR="00DC4780" w:rsidRPr="00DC4780">
        <w:rPr>
          <w:rFonts w:ascii="Arial" w:hAnsi="Arial" w:cs="Arial"/>
          <w:sz w:val="24"/>
          <w:szCs w:val="24"/>
          <w:lang w:val="en-US"/>
        </w:rPr>
        <w:t xml:space="preserve"> -</w:t>
      </w:r>
      <w:r w:rsidR="00DC4780">
        <w:rPr>
          <w:rFonts w:ascii="Arial" w:hAnsi="Arial" w:cs="Arial"/>
          <w:b/>
          <w:sz w:val="24"/>
          <w:szCs w:val="24"/>
          <w:lang w:val="en-US"/>
        </w:rPr>
        <w:t xml:space="preserve"> </w:t>
      </w:r>
      <w:r w:rsidR="00A85C61">
        <w:rPr>
          <w:rFonts w:ascii="Arial" w:hAnsi="Arial" w:cs="Arial"/>
          <w:b/>
          <w:sz w:val="24"/>
          <w:szCs w:val="24"/>
          <w:lang w:val="en-US"/>
        </w:rPr>
        <w:t xml:space="preserve"> </w:t>
      </w:r>
      <w:r w:rsidR="00A85C61" w:rsidRPr="00A85C61">
        <w:rPr>
          <w:rFonts w:ascii="Arial" w:hAnsi="Arial" w:cs="Arial"/>
          <w:sz w:val="24"/>
          <w:szCs w:val="24"/>
          <w:lang w:val="en-US"/>
        </w:rPr>
        <w:t>It provides</w:t>
      </w:r>
      <w:r w:rsidR="00A85C61">
        <w:rPr>
          <w:rFonts w:ascii="Arial" w:hAnsi="Arial" w:cs="Arial"/>
          <w:sz w:val="24"/>
          <w:szCs w:val="24"/>
          <w:lang w:val="en-US"/>
        </w:rPr>
        <w:t xml:space="preserve"> us the benefits of multiplying the money by </w:t>
      </w:r>
      <w:r w:rsidR="008F5C65">
        <w:rPr>
          <w:rFonts w:ascii="Arial" w:hAnsi="Arial" w:cs="Arial"/>
          <w:sz w:val="24"/>
          <w:szCs w:val="24"/>
          <w:lang w:val="en-US"/>
        </w:rPr>
        <w:t xml:space="preserve">fixed percentage </w:t>
      </w:r>
      <w:r w:rsidR="00A85C61">
        <w:rPr>
          <w:rFonts w:ascii="Arial" w:hAnsi="Arial" w:cs="Arial"/>
          <w:sz w:val="24"/>
          <w:szCs w:val="24"/>
          <w:lang w:val="en-US"/>
        </w:rPr>
        <w:t>if already BDT.</w:t>
      </w:r>
      <w:r w:rsidR="008F5C65">
        <w:rPr>
          <w:rFonts w:ascii="Arial" w:hAnsi="Arial" w:cs="Arial"/>
          <w:sz w:val="24"/>
          <w:szCs w:val="24"/>
          <w:lang w:val="en-US"/>
        </w:rPr>
        <w:t>1 Lac</w:t>
      </w:r>
      <w:r w:rsidR="00A85C61">
        <w:rPr>
          <w:rFonts w:ascii="Arial" w:hAnsi="Arial" w:cs="Arial"/>
          <w:sz w:val="24"/>
          <w:szCs w:val="24"/>
          <w:lang w:val="en-US"/>
        </w:rPr>
        <w:t xml:space="preserve"> is already deposited into this account.</w:t>
      </w:r>
    </w:p>
    <w:tbl>
      <w:tblPr>
        <w:tblStyle w:val="GridTable2-Accent11"/>
        <w:tblW w:w="0" w:type="auto"/>
        <w:tblLook w:val="04A0" w:firstRow="1" w:lastRow="0" w:firstColumn="1" w:lastColumn="0" w:noHBand="0" w:noVBand="1"/>
      </w:tblPr>
      <w:tblGrid>
        <w:gridCol w:w="2694"/>
        <w:gridCol w:w="6322"/>
      </w:tblGrid>
      <w:tr w:rsidR="001F2551" w14:paraId="6DF0C798" w14:textId="77777777" w:rsidTr="00C84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7B6FD656" w14:textId="77777777" w:rsidR="001F2551" w:rsidRDefault="001F2551" w:rsidP="00C84D9C">
            <w:pPr>
              <w:pStyle w:val="ListParagraph"/>
              <w:spacing w:line="360" w:lineRule="auto"/>
              <w:ind w:left="0"/>
              <w:rPr>
                <w:rFonts w:ascii="Arial" w:hAnsi="Arial" w:cs="Arial"/>
                <w:szCs w:val="24"/>
                <w:lang w:val="en-US"/>
              </w:rPr>
            </w:pPr>
          </w:p>
          <w:p w14:paraId="0C7E8CEB" w14:textId="77777777" w:rsidR="001F2551" w:rsidRDefault="001F2551" w:rsidP="00C84D9C">
            <w:pPr>
              <w:pStyle w:val="ListParagraph"/>
              <w:spacing w:line="360" w:lineRule="auto"/>
              <w:ind w:left="0"/>
              <w:rPr>
                <w:rFonts w:ascii="Arial" w:hAnsi="Arial" w:cs="Arial"/>
                <w:sz w:val="24"/>
                <w:szCs w:val="24"/>
                <w:lang w:val="en-US"/>
              </w:rPr>
            </w:pPr>
            <w:proofErr w:type="spellStart"/>
            <w:r>
              <w:rPr>
                <w:rFonts w:ascii="Arial" w:hAnsi="Arial" w:cs="Arial"/>
                <w:szCs w:val="24"/>
                <w:lang w:val="en-US"/>
              </w:rPr>
              <w:t>Mudaraba</w:t>
            </w:r>
            <w:proofErr w:type="spellEnd"/>
            <w:r>
              <w:rPr>
                <w:rFonts w:ascii="Arial" w:hAnsi="Arial" w:cs="Arial"/>
                <w:szCs w:val="24"/>
                <w:lang w:val="en-US"/>
              </w:rPr>
              <w:t xml:space="preserve"> Monthly Income Scheme*</w:t>
            </w:r>
          </w:p>
        </w:tc>
      </w:tr>
      <w:tr w:rsidR="00FE1967" w:rsidRPr="00620693" w14:paraId="4910C7DE" w14:textId="77777777" w:rsidTr="001F2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9260336" w14:textId="77777777" w:rsidR="00FE1967" w:rsidRDefault="00FE1967"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 xml:space="preserve">1 Year </w:t>
            </w:r>
          </w:p>
        </w:tc>
        <w:tc>
          <w:tcPr>
            <w:tcW w:w="6322" w:type="dxa"/>
          </w:tcPr>
          <w:p w14:paraId="52560529" w14:textId="77777777" w:rsidR="00FE1967" w:rsidRPr="00620693" w:rsidRDefault="00FE1967"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FE1967">
              <w:rPr>
                <w:rFonts w:ascii="Arial" w:hAnsi="Arial" w:cs="Arial"/>
                <w:b/>
                <w:sz w:val="24"/>
                <w:szCs w:val="24"/>
                <w:lang w:val="en-US"/>
              </w:rPr>
              <w:t>8.70% (Tk.725.00/- per month per lac before tax)</w:t>
            </w:r>
          </w:p>
        </w:tc>
      </w:tr>
      <w:tr w:rsidR="00FE1967" w:rsidRPr="00620693" w14:paraId="137344FC" w14:textId="77777777" w:rsidTr="001F2551">
        <w:tc>
          <w:tcPr>
            <w:cnfStyle w:val="001000000000" w:firstRow="0" w:lastRow="0" w:firstColumn="1" w:lastColumn="0" w:oddVBand="0" w:evenVBand="0" w:oddHBand="0" w:evenHBand="0" w:firstRowFirstColumn="0" w:firstRowLastColumn="0" w:lastRowFirstColumn="0" w:lastRowLastColumn="0"/>
            <w:tcW w:w="2694" w:type="dxa"/>
          </w:tcPr>
          <w:p w14:paraId="23D05E8D" w14:textId="77777777" w:rsidR="00FE1967" w:rsidRDefault="00FE1967"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2 Years</w:t>
            </w:r>
          </w:p>
        </w:tc>
        <w:tc>
          <w:tcPr>
            <w:tcW w:w="6322" w:type="dxa"/>
          </w:tcPr>
          <w:p w14:paraId="0BC804F8" w14:textId="77777777" w:rsidR="00FE1967" w:rsidRPr="00620693" w:rsidRDefault="001F2551"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sidRPr="00FE1967">
              <w:rPr>
                <w:rFonts w:ascii="Arial" w:hAnsi="Arial" w:cs="Arial"/>
                <w:b/>
                <w:sz w:val="24"/>
                <w:szCs w:val="24"/>
                <w:lang w:val="en-US"/>
              </w:rPr>
              <w:t>8.70% (Tk.725.00/- per month per lac before tax)</w:t>
            </w:r>
          </w:p>
        </w:tc>
      </w:tr>
      <w:tr w:rsidR="00FE1967" w:rsidRPr="00620693" w14:paraId="38694163" w14:textId="77777777" w:rsidTr="001F2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82A3570" w14:textId="77777777" w:rsidR="00FE1967" w:rsidRDefault="00FE1967"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3 Years</w:t>
            </w:r>
          </w:p>
        </w:tc>
        <w:tc>
          <w:tcPr>
            <w:tcW w:w="6322" w:type="dxa"/>
          </w:tcPr>
          <w:p w14:paraId="1650E4E1" w14:textId="77777777" w:rsidR="00FE1967" w:rsidRPr="00620693" w:rsidRDefault="001F2551"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FE1967">
              <w:rPr>
                <w:rFonts w:ascii="Arial" w:hAnsi="Arial" w:cs="Arial"/>
                <w:b/>
                <w:sz w:val="24"/>
                <w:szCs w:val="24"/>
                <w:lang w:val="en-US"/>
              </w:rPr>
              <w:t>8.70% (Tk.725.00/- per month per lac before tax)</w:t>
            </w:r>
          </w:p>
        </w:tc>
      </w:tr>
    </w:tbl>
    <w:p w14:paraId="38FE4EE7" w14:textId="77777777" w:rsidR="001F2551" w:rsidRDefault="001F2551" w:rsidP="001F2551">
      <w:pPr>
        <w:pStyle w:val="ListParagraph"/>
        <w:tabs>
          <w:tab w:val="left" w:pos="965"/>
        </w:tabs>
        <w:spacing w:line="360" w:lineRule="auto"/>
        <w:ind w:left="644"/>
        <w:rPr>
          <w:rFonts w:ascii="Arial" w:hAnsi="Arial" w:cs="Arial"/>
          <w:b/>
          <w:sz w:val="24"/>
          <w:szCs w:val="24"/>
          <w:lang w:val="en-US"/>
        </w:rPr>
      </w:pPr>
    </w:p>
    <w:p w14:paraId="0F25C8E4" w14:textId="77777777" w:rsidR="008F5C65" w:rsidRPr="008F5C65" w:rsidRDefault="009861AA" w:rsidP="00D05FF5">
      <w:pPr>
        <w:pStyle w:val="ListParagraph"/>
        <w:numPr>
          <w:ilvl w:val="1"/>
          <w:numId w:val="9"/>
        </w:numPr>
        <w:tabs>
          <w:tab w:val="left" w:pos="965"/>
        </w:tabs>
        <w:spacing w:line="360" w:lineRule="auto"/>
        <w:rPr>
          <w:rFonts w:ascii="Arial" w:hAnsi="Arial" w:cs="Arial"/>
          <w:b/>
          <w:sz w:val="24"/>
          <w:szCs w:val="24"/>
          <w:lang w:val="en-US"/>
        </w:rPr>
      </w:pPr>
      <w:proofErr w:type="spellStart"/>
      <w:r w:rsidRPr="00DC4780">
        <w:rPr>
          <w:rFonts w:ascii="Arial" w:hAnsi="Arial" w:cs="Arial"/>
          <w:b/>
          <w:sz w:val="24"/>
          <w:szCs w:val="24"/>
          <w:lang w:val="en-US"/>
        </w:rPr>
        <w:t>Mudaraba</w:t>
      </w:r>
      <w:proofErr w:type="spellEnd"/>
      <w:r w:rsidRPr="00DC4780">
        <w:rPr>
          <w:rFonts w:ascii="Arial" w:hAnsi="Arial" w:cs="Arial"/>
          <w:b/>
          <w:sz w:val="24"/>
          <w:szCs w:val="24"/>
          <w:lang w:val="en-US"/>
        </w:rPr>
        <w:t xml:space="preserve"> Hajj Deposit Scheme</w:t>
      </w:r>
      <w:r w:rsidRPr="00DC4780">
        <w:rPr>
          <w:rFonts w:ascii="Arial" w:hAnsi="Arial" w:cs="Arial"/>
          <w:b/>
          <w:sz w:val="24"/>
          <w:szCs w:val="24"/>
          <w:lang w:val="en-US"/>
        </w:rPr>
        <w:tab/>
      </w:r>
      <w:r w:rsidR="008F5C65">
        <w:rPr>
          <w:rFonts w:ascii="Arial" w:hAnsi="Arial" w:cs="Arial"/>
          <w:b/>
          <w:sz w:val="24"/>
          <w:szCs w:val="24"/>
          <w:lang w:val="en-US"/>
        </w:rPr>
        <w:t xml:space="preserve">- </w:t>
      </w:r>
      <w:r w:rsidR="008F5C65" w:rsidRPr="008F5C65">
        <w:rPr>
          <w:rFonts w:ascii="Arial" w:hAnsi="Arial" w:cs="Arial"/>
          <w:sz w:val="24"/>
          <w:szCs w:val="24"/>
          <w:lang w:val="en-US"/>
        </w:rPr>
        <w:t>P</w:t>
      </w:r>
      <w:r w:rsidR="008F5C65">
        <w:rPr>
          <w:rFonts w:ascii="Arial" w:hAnsi="Arial" w:cs="Arial"/>
          <w:sz w:val="24"/>
          <w:szCs w:val="24"/>
          <w:lang w:val="en-US"/>
        </w:rPr>
        <w:t>eople who are intere</w:t>
      </w:r>
      <w:r w:rsidR="008F5C65" w:rsidRPr="008F5C65">
        <w:rPr>
          <w:rFonts w:ascii="Arial" w:hAnsi="Arial" w:cs="Arial"/>
          <w:sz w:val="24"/>
          <w:szCs w:val="24"/>
          <w:lang w:val="en-US"/>
        </w:rPr>
        <w:t>s</w:t>
      </w:r>
      <w:r w:rsidR="008F5C65">
        <w:rPr>
          <w:rFonts w:ascii="Arial" w:hAnsi="Arial" w:cs="Arial"/>
          <w:sz w:val="24"/>
          <w:szCs w:val="24"/>
          <w:lang w:val="en-US"/>
        </w:rPr>
        <w:t>t</w:t>
      </w:r>
      <w:r w:rsidR="008F5C65" w:rsidRPr="008F5C65">
        <w:rPr>
          <w:rFonts w:ascii="Arial" w:hAnsi="Arial" w:cs="Arial"/>
          <w:sz w:val="24"/>
          <w:szCs w:val="24"/>
          <w:lang w:val="en-US"/>
        </w:rPr>
        <w:t>ed</w:t>
      </w:r>
      <w:r w:rsidR="008F5C65">
        <w:rPr>
          <w:rFonts w:ascii="Arial" w:hAnsi="Arial" w:cs="Arial"/>
          <w:sz w:val="24"/>
          <w:szCs w:val="24"/>
          <w:lang w:val="en-US"/>
        </w:rPr>
        <w:t xml:space="preserve"> to perform Hajj can undertake this scheme to deposit the money required for performing Hajj. The slight details are given in the table.</w:t>
      </w:r>
    </w:p>
    <w:p w14:paraId="3798858E" w14:textId="77777777" w:rsidR="008F5C65" w:rsidRDefault="008F5C65" w:rsidP="008F5C65">
      <w:pPr>
        <w:pStyle w:val="ListParagraph"/>
        <w:tabs>
          <w:tab w:val="left" w:pos="965"/>
        </w:tabs>
        <w:spacing w:line="360" w:lineRule="auto"/>
        <w:ind w:left="644"/>
        <w:rPr>
          <w:rFonts w:ascii="Arial" w:hAnsi="Arial" w:cs="Arial"/>
          <w:b/>
          <w:sz w:val="24"/>
          <w:szCs w:val="24"/>
          <w:lang w:val="en-US"/>
        </w:rPr>
      </w:pPr>
    </w:p>
    <w:p w14:paraId="7148714C" w14:textId="77777777" w:rsidR="00FA0F07" w:rsidRDefault="00FA0F07" w:rsidP="008F5C65">
      <w:pPr>
        <w:pStyle w:val="ListParagraph"/>
        <w:tabs>
          <w:tab w:val="left" w:pos="965"/>
        </w:tabs>
        <w:spacing w:line="360" w:lineRule="auto"/>
        <w:ind w:left="644"/>
        <w:rPr>
          <w:rFonts w:ascii="Arial" w:hAnsi="Arial" w:cs="Arial"/>
          <w:b/>
          <w:sz w:val="24"/>
          <w:szCs w:val="24"/>
          <w:lang w:val="en-US"/>
        </w:rPr>
      </w:pPr>
    </w:p>
    <w:p w14:paraId="032F7337" w14:textId="77777777" w:rsidR="00FA0F07" w:rsidRDefault="00FA0F07" w:rsidP="008F5C65">
      <w:pPr>
        <w:pStyle w:val="ListParagraph"/>
        <w:tabs>
          <w:tab w:val="left" w:pos="965"/>
        </w:tabs>
        <w:spacing w:line="360" w:lineRule="auto"/>
        <w:ind w:left="644"/>
        <w:rPr>
          <w:rFonts w:ascii="Arial" w:hAnsi="Arial" w:cs="Arial"/>
          <w:b/>
          <w:sz w:val="24"/>
          <w:szCs w:val="24"/>
          <w:lang w:val="en-US"/>
        </w:rPr>
      </w:pPr>
    </w:p>
    <w:p w14:paraId="4E63A92C" w14:textId="77777777" w:rsidR="00FA0F07" w:rsidRDefault="00FA0F07" w:rsidP="008F5C65">
      <w:pPr>
        <w:pStyle w:val="ListParagraph"/>
        <w:tabs>
          <w:tab w:val="left" w:pos="965"/>
        </w:tabs>
        <w:spacing w:line="360" w:lineRule="auto"/>
        <w:ind w:left="644"/>
        <w:rPr>
          <w:rFonts w:ascii="Arial" w:hAnsi="Arial" w:cs="Arial"/>
          <w:b/>
          <w:sz w:val="24"/>
          <w:szCs w:val="24"/>
          <w:lang w:val="en-US"/>
        </w:rPr>
      </w:pPr>
    </w:p>
    <w:p w14:paraId="605DCC8F" w14:textId="77777777" w:rsidR="00FA0F07" w:rsidRDefault="00FA0F07" w:rsidP="008F5C65">
      <w:pPr>
        <w:pStyle w:val="ListParagraph"/>
        <w:tabs>
          <w:tab w:val="left" w:pos="965"/>
        </w:tabs>
        <w:spacing w:line="360" w:lineRule="auto"/>
        <w:ind w:left="644"/>
        <w:rPr>
          <w:rFonts w:ascii="Arial" w:hAnsi="Arial" w:cs="Arial"/>
          <w:b/>
          <w:sz w:val="24"/>
          <w:szCs w:val="24"/>
          <w:lang w:val="en-US"/>
        </w:rPr>
      </w:pPr>
    </w:p>
    <w:p w14:paraId="097D770C" w14:textId="77777777" w:rsidR="00E31DDD" w:rsidRDefault="00E31DDD" w:rsidP="008F5C65">
      <w:pPr>
        <w:pStyle w:val="ListParagraph"/>
        <w:tabs>
          <w:tab w:val="left" w:pos="965"/>
        </w:tabs>
        <w:spacing w:line="360" w:lineRule="auto"/>
        <w:ind w:left="644"/>
        <w:rPr>
          <w:rFonts w:ascii="Arial" w:hAnsi="Arial" w:cs="Arial"/>
          <w:b/>
          <w:sz w:val="24"/>
          <w:szCs w:val="24"/>
          <w:lang w:val="en-US"/>
        </w:rPr>
      </w:pPr>
    </w:p>
    <w:p w14:paraId="2D4CCCD2" w14:textId="77777777" w:rsidR="00E31DDD" w:rsidRPr="008F5C65" w:rsidRDefault="00E31DDD" w:rsidP="008F5C65">
      <w:pPr>
        <w:pStyle w:val="ListParagraph"/>
        <w:tabs>
          <w:tab w:val="left" w:pos="965"/>
        </w:tabs>
        <w:spacing w:line="360" w:lineRule="auto"/>
        <w:ind w:left="644"/>
        <w:rPr>
          <w:rFonts w:ascii="Arial" w:hAnsi="Arial" w:cs="Arial"/>
          <w:b/>
          <w:sz w:val="24"/>
          <w:szCs w:val="24"/>
          <w:lang w:val="en-US"/>
        </w:rPr>
      </w:pPr>
    </w:p>
    <w:tbl>
      <w:tblPr>
        <w:tblStyle w:val="GridTable2-Accent11"/>
        <w:tblW w:w="0" w:type="auto"/>
        <w:tblLook w:val="04A0" w:firstRow="1" w:lastRow="0" w:firstColumn="1" w:lastColumn="0" w:noHBand="0" w:noVBand="1"/>
      </w:tblPr>
      <w:tblGrid>
        <w:gridCol w:w="709"/>
        <w:gridCol w:w="1276"/>
        <w:gridCol w:w="2410"/>
        <w:gridCol w:w="4631"/>
      </w:tblGrid>
      <w:tr w:rsidR="008F5C65" w14:paraId="48334F90" w14:textId="77777777" w:rsidTr="006D06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65A565F"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Cs w:val="24"/>
                <w:lang w:val="en-US"/>
              </w:rPr>
              <w:t>Year</w:t>
            </w:r>
          </w:p>
        </w:tc>
        <w:tc>
          <w:tcPr>
            <w:tcW w:w="1276" w:type="dxa"/>
          </w:tcPr>
          <w:p w14:paraId="02B082A9" w14:textId="77777777" w:rsidR="008F5C65" w:rsidRDefault="008F5C65" w:rsidP="00C84D9C">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715EFD">
              <w:rPr>
                <w:rFonts w:ascii="Arial" w:hAnsi="Arial" w:cs="Arial"/>
                <w:szCs w:val="24"/>
                <w:lang w:val="en-US"/>
              </w:rPr>
              <w:t>Rate</w:t>
            </w:r>
          </w:p>
        </w:tc>
        <w:tc>
          <w:tcPr>
            <w:tcW w:w="2410" w:type="dxa"/>
          </w:tcPr>
          <w:p w14:paraId="48914285" w14:textId="77777777" w:rsidR="008F5C65" w:rsidRPr="00715EFD" w:rsidRDefault="008F5C65" w:rsidP="00C84D9C">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Cs w:val="24"/>
                <w:lang w:val="en-US"/>
              </w:rPr>
            </w:pPr>
            <w:r>
              <w:rPr>
                <w:rFonts w:ascii="Arial" w:hAnsi="Arial" w:cs="Arial"/>
                <w:szCs w:val="24"/>
                <w:lang w:val="en-US"/>
              </w:rPr>
              <w:t>Monthly Installment</w:t>
            </w:r>
            <w:r w:rsidR="006D06F9">
              <w:rPr>
                <w:rFonts w:ascii="Arial" w:hAnsi="Arial" w:cs="Arial"/>
                <w:szCs w:val="24"/>
                <w:lang w:val="en-US"/>
              </w:rPr>
              <w:t xml:space="preserve"> in BDT.</w:t>
            </w:r>
          </w:p>
        </w:tc>
        <w:tc>
          <w:tcPr>
            <w:tcW w:w="4631" w:type="dxa"/>
          </w:tcPr>
          <w:p w14:paraId="07B1B9D8" w14:textId="77777777" w:rsidR="008F5C65" w:rsidRDefault="008F5C65" w:rsidP="00C84D9C">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Cs w:val="24"/>
                <w:lang w:val="en-US"/>
              </w:rPr>
            </w:pPr>
            <w:r>
              <w:rPr>
                <w:rFonts w:ascii="Arial" w:hAnsi="Arial" w:cs="Arial"/>
                <w:szCs w:val="24"/>
                <w:lang w:val="en-US"/>
              </w:rPr>
              <w:t>Expected Amount at Maturity</w:t>
            </w:r>
          </w:p>
        </w:tc>
      </w:tr>
      <w:tr w:rsidR="008F5C65" w:rsidRPr="00620693" w14:paraId="0D5A694A" w14:textId="77777777" w:rsidTr="006D06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38014B6"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1</w:t>
            </w:r>
          </w:p>
        </w:tc>
        <w:tc>
          <w:tcPr>
            <w:tcW w:w="1276" w:type="dxa"/>
          </w:tcPr>
          <w:p w14:paraId="13A77C50" w14:textId="77777777" w:rsidR="008F5C65" w:rsidRPr="00620693" w:rsidRDefault="008F5C65"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8.75%</w:t>
            </w:r>
          </w:p>
        </w:tc>
        <w:tc>
          <w:tcPr>
            <w:tcW w:w="2410" w:type="dxa"/>
          </w:tcPr>
          <w:p w14:paraId="1B58B5A6"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48,000</w:t>
            </w:r>
          </w:p>
        </w:tc>
        <w:tc>
          <w:tcPr>
            <w:tcW w:w="4631" w:type="dxa"/>
          </w:tcPr>
          <w:p w14:paraId="353D57B4"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604,040</w:t>
            </w:r>
          </w:p>
        </w:tc>
      </w:tr>
      <w:tr w:rsidR="008F5C65" w:rsidRPr="00620693" w14:paraId="5FC415CD" w14:textId="77777777" w:rsidTr="006D06F9">
        <w:tc>
          <w:tcPr>
            <w:cnfStyle w:val="001000000000" w:firstRow="0" w:lastRow="0" w:firstColumn="1" w:lastColumn="0" w:oddVBand="0" w:evenVBand="0" w:oddHBand="0" w:evenHBand="0" w:firstRowFirstColumn="0" w:firstRowLastColumn="0" w:lastRowFirstColumn="0" w:lastRowLastColumn="0"/>
            <w:tcW w:w="709" w:type="dxa"/>
          </w:tcPr>
          <w:p w14:paraId="6085E7A4"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2</w:t>
            </w:r>
          </w:p>
        </w:tc>
        <w:tc>
          <w:tcPr>
            <w:tcW w:w="1276" w:type="dxa"/>
          </w:tcPr>
          <w:p w14:paraId="0C145B6B" w14:textId="77777777" w:rsidR="008F5C65" w:rsidRPr="00620693" w:rsidRDefault="008F5C65" w:rsidP="008F5C6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8.90</w:t>
            </w:r>
            <w:r w:rsidRPr="00620693">
              <w:rPr>
                <w:rFonts w:ascii="Arial" w:hAnsi="Arial" w:cs="Arial"/>
                <w:b/>
                <w:sz w:val="24"/>
                <w:szCs w:val="24"/>
                <w:lang w:val="en-US"/>
              </w:rPr>
              <w:t xml:space="preserve"> %</w:t>
            </w:r>
          </w:p>
        </w:tc>
        <w:tc>
          <w:tcPr>
            <w:tcW w:w="2410" w:type="dxa"/>
          </w:tcPr>
          <w:p w14:paraId="0403CD60"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24,000</w:t>
            </w:r>
          </w:p>
        </w:tc>
        <w:tc>
          <w:tcPr>
            <w:tcW w:w="4631" w:type="dxa"/>
          </w:tcPr>
          <w:p w14:paraId="20EA8384"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632,565</w:t>
            </w:r>
          </w:p>
        </w:tc>
      </w:tr>
      <w:tr w:rsidR="008F5C65" w:rsidRPr="00620693" w14:paraId="33E0CBD1" w14:textId="77777777" w:rsidTr="006D06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08531D1"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3</w:t>
            </w:r>
          </w:p>
        </w:tc>
        <w:tc>
          <w:tcPr>
            <w:tcW w:w="1276" w:type="dxa"/>
          </w:tcPr>
          <w:p w14:paraId="10D4D853" w14:textId="77777777" w:rsidR="008F5C65" w:rsidRDefault="008F5C65"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9.05%</w:t>
            </w:r>
          </w:p>
        </w:tc>
        <w:tc>
          <w:tcPr>
            <w:tcW w:w="2410" w:type="dxa"/>
          </w:tcPr>
          <w:p w14:paraId="507BA0E0"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16,150</w:t>
            </w:r>
          </w:p>
        </w:tc>
        <w:tc>
          <w:tcPr>
            <w:tcW w:w="4631" w:type="dxa"/>
          </w:tcPr>
          <w:p w14:paraId="31D7839C"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670,135</w:t>
            </w:r>
          </w:p>
        </w:tc>
      </w:tr>
      <w:tr w:rsidR="008F5C65" w:rsidRPr="00620693" w14:paraId="2A084265" w14:textId="77777777" w:rsidTr="006D06F9">
        <w:tc>
          <w:tcPr>
            <w:cnfStyle w:val="001000000000" w:firstRow="0" w:lastRow="0" w:firstColumn="1" w:lastColumn="0" w:oddVBand="0" w:evenVBand="0" w:oddHBand="0" w:evenHBand="0" w:firstRowFirstColumn="0" w:firstRowLastColumn="0" w:lastRowFirstColumn="0" w:lastRowLastColumn="0"/>
            <w:tcW w:w="709" w:type="dxa"/>
          </w:tcPr>
          <w:p w14:paraId="51F7EA17"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4</w:t>
            </w:r>
          </w:p>
        </w:tc>
        <w:tc>
          <w:tcPr>
            <w:tcW w:w="1276" w:type="dxa"/>
          </w:tcPr>
          <w:p w14:paraId="2EDC540A" w14:textId="77777777" w:rsidR="008F5C65" w:rsidRDefault="008F5C65"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9.21%</w:t>
            </w:r>
          </w:p>
        </w:tc>
        <w:tc>
          <w:tcPr>
            <w:tcW w:w="2410" w:type="dxa"/>
          </w:tcPr>
          <w:p w14:paraId="5590DBBF"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12,250</w:t>
            </w:r>
          </w:p>
        </w:tc>
        <w:tc>
          <w:tcPr>
            <w:tcW w:w="4631" w:type="dxa"/>
          </w:tcPr>
          <w:p w14:paraId="314B1F9B"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713,120</w:t>
            </w:r>
          </w:p>
        </w:tc>
      </w:tr>
      <w:tr w:rsidR="008F5C65" w:rsidRPr="00620693" w14:paraId="724505F8" w14:textId="77777777" w:rsidTr="006D06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9E7E24D"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5</w:t>
            </w:r>
          </w:p>
        </w:tc>
        <w:tc>
          <w:tcPr>
            <w:tcW w:w="1276" w:type="dxa"/>
          </w:tcPr>
          <w:p w14:paraId="6FE173FE" w14:textId="77777777" w:rsidR="008F5C65" w:rsidRPr="00620693" w:rsidRDefault="008F5C65"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w:t>
            </w:r>
            <w:r w:rsidRPr="00620693">
              <w:rPr>
                <w:rFonts w:ascii="Arial" w:hAnsi="Arial" w:cs="Arial"/>
                <w:b/>
                <w:sz w:val="24"/>
                <w:szCs w:val="24"/>
                <w:lang w:val="en-US"/>
              </w:rPr>
              <w:t>.</w:t>
            </w:r>
            <w:r>
              <w:rPr>
                <w:rFonts w:ascii="Arial" w:hAnsi="Arial" w:cs="Arial"/>
                <w:b/>
                <w:sz w:val="24"/>
                <w:szCs w:val="24"/>
                <w:lang w:val="en-US"/>
              </w:rPr>
              <w:t>35</w:t>
            </w:r>
            <w:r w:rsidRPr="00620693">
              <w:rPr>
                <w:rFonts w:ascii="Arial" w:hAnsi="Arial" w:cs="Arial"/>
                <w:b/>
                <w:sz w:val="24"/>
                <w:szCs w:val="24"/>
                <w:lang w:val="en-US"/>
              </w:rPr>
              <w:t>%</w:t>
            </w:r>
          </w:p>
        </w:tc>
        <w:tc>
          <w:tcPr>
            <w:tcW w:w="2410" w:type="dxa"/>
          </w:tcPr>
          <w:p w14:paraId="372BD72D"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10,000</w:t>
            </w:r>
          </w:p>
        </w:tc>
        <w:tc>
          <w:tcPr>
            <w:tcW w:w="4631" w:type="dxa"/>
          </w:tcPr>
          <w:p w14:paraId="27EAB596"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767,140</w:t>
            </w:r>
          </w:p>
        </w:tc>
      </w:tr>
      <w:tr w:rsidR="008F5C65" w:rsidRPr="00620693" w14:paraId="0129DD28" w14:textId="77777777" w:rsidTr="006D06F9">
        <w:tc>
          <w:tcPr>
            <w:cnfStyle w:val="001000000000" w:firstRow="0" w:lastRow="0" w:firstColumn="1" w:lastColumn="0" w:oddVBand="0" w:evenVBand="0" w:oddHBand="0" w:evenHBand="0" w:firstRowFirstColumn="0" w:firstRowLastColumn="0" w:lastRowFirstColumn="0" w:lastRowLastColumn="0"/>
            <w:tcW w:w="709" w:type="dxa"/>
          </w:tcPr>
          <w:p w14:paraId="5D02EA10"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lastRenderedPageBreak/>
              <w:t>6</w:t>
            </w:r>
          </w:p>
        </w:tc>
        <w:tc>
          <w:tcPr>
            <w:tcW w:w="1276" w:type="dxa"/>
          </w:tcPr>
          <w:p w14:paraId="53DA421A" w14:textId="77777777" w:rsidR="008F5C65" w:rsidRPr="00620693" w:rsidRDefault="008F5C65"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w:t>
            </w:r>
            <w:r w:rsidRPr="00620693">
              <w:rPr>
                <w:rFonts w:ascii="Arial" w:hAnsi="Arial" w:cs="Arial"/>
                <w:b/>
                <w:sz w:val="24"/>
                <w:szCs w:val="24"/>
                <w:lang w:val="en-US"/>
              </w:rPr>
              <w:t>.</w:t>
            </w:r>
            <w:r>
              <w:rPr>
                <w:rFonts w:ascii="Arial" w:hAnsi="Arial" w:cs="Arial"/>
                <w:b/>
                <w:sz w:val="24"/>
                <w:szCs w:val="24"/>
                <w:lang w:val="en-US"/>
              </w:rPr>
              <w:t>4</w:t>
            </w:r>
            <w:r w:rsidRPr="00620693">
              <w:rPr>
                <w:rFonts w:ascii="Arial" w:hAnsi="Arial" w:cs="Arial"/>
                <w:b/>
                <w:sz w:val="24"/>
                <w:szCs w:val="24"/>
                <w:lang w:val="en-US"/>
              </w:rPr>
              <w:t>5%</w:t>
            </w:r>
          </w:p>
        </w:tc>
        <w:tc>
          <w:tcPr>
            <w:tcW w:w="2410" w:type="dxa"/>
          </w:tcPr>
          <w:p w14:paraId="7726B490"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8,200</w:t>
            </w:r>
          </w:p>
        </w:tc>
        <w:tc>
          <w:tcPr>
            <w:tcW w:w="4631" w:type="dxa"/>
          </w:tcPr>
          <w:p w14:paraId="22E9DF57"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796,610</w:t>
            </w:r>
          </w:p>
        </w:tc>
      </w:tr>
      <w:tr w:rsidR="008F5C65" w:rsidRPr="00620693" w14:paraId="206DC54A" w14:textId="77777777" w:rsidTr="006D06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E16051F"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7</w:t>
            </w:r>
          </w:p>
        </w:tc>
        <w:tc>
          <w:tcPr>
            <w:tcW w:w="1276" w:type="dxa"/>
          </w:tcPr>
          <w:p w14:paraId="6DCF5BF0" w14:textId="77777777" w:rsidR="008F5C65" w:rsidRDefault="008F5C65"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9.55%</w:t>
            </w:r>
          </w:p>
        </w:tc>
        <w:tc>
          <w:tcPr>
            <w:tcW w:w="2410" w:type="dxa"/>
          </w:tcPr>
          <w:p w14:paraId="4706FE26"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7,100</w:t>
            </w:r>
          </w:p>
        </w:tc>
        <w:tc>
          <w:tcPr>
            <w:tcW w:w="4631" w:type="dxa"/>
          </w:tcPr>
          <w:p w14:paraId="7250CA4C"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850,825</w:t>
            </w:r>
          </w:p>
        </w:tc>
      </w:tr>
      <w:tr w:rsidR="008F5C65" w:rsidRPr="00620693" w14:paraId="48D7E22B" w14:textId="77777777" w:rsidTr="006D06F9">
        <w:tc>
          <w:tcPr>
            <w:cnfStyle w:val="001000000000" w:firstRow="0" w:lastRow="0" w:firstColumn="1" w:lastColumn="0" w:oddVBand="0" w:evenVBand="0" w:oddHBand="0" w:evenHBand="0" w:firstRowFirstColumn="0" w:firstRowLastColumn="0" w:lastRowFirstColumn="0" w:lastRowLastColumn="0"/>
            <w:tcW w:w="709" w:type="dxa"/>
          </w:tcPr>
          <w:p w14:paraId="2E366F24"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8</w:t>
            </w:r>
          </w:p>
        </w:tc>
        <w:tc>
          <w:tcPr>
            <w:tcW w:w="1276" w:type="dxa"/>
          </w:tcPr>
          <w:p w14:paraId="795287F3" w14:textId="77777777" w:rsidR="008F5C65" w:rsidRDefault="008F5C65"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9.60%</w:t>
            </w:r>
          </w:p>
        </w:tc>
        <w:tc>
          <w:tcPr>
            <w:tcW w:w="2410" w:type="dxa"/>
          </w:tcPr>
          <w:p w14:paraId="6E36673E"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6,250</w:t>
            </w:r>
          </w:p>
        </w:tc>
        <w:tc>
          <w:tcPr>
            <w:tcW w:w="4631" w:type="dxa"/>
          </w:tcPr>
          <w:p w14:paraId="38239A01"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904,740</w:t>
            </w:r>
          </w:p>
        </w:tc>
      </w:tr>
      <w:tr w:rsidR="008F5C65" w:rsidRPr="00620693" w14:paraId="3101712B" w14:textId="77777777" w:rsidTr="006D06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1D0C623E"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9</w:t>
            </w:r>
          </w:p>
        </w:tc>
        <w:tc>
          <w:tcPr>
            <w:tcW w:w="1276" w:type="dxa"/>
          </w:tcPr>
          <w:p w14:paraId="7F219719" w14:textId="77777777" w:rsidR="008F5C65" w:rsidRDefault="008F5C65"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9.70%</w:t>
            </w:r>
          </w:p>
        </w:tc>
        <w:tc>
          <w:tcPr>
            <w:tcW w:w="2410" w:type="dxa"/>
          </w:tcPr>
          <w:p w14:paraId="46AE8B39"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5,500</w:t>
            </w:r>
          </w:p>
        </w:tc>
        <w:tc>
          <w:tcPr>
            <w:tcW w:w="4631" w:type="dxa"/>
          </w:tcPr>
          <w:p w14:paraId="311FEE30" w14:textId="77777777" w:rsidR="008F5C65" w:rsidRDefault="006D06F9" w:rsidP="00C84D9C">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950,465</w:t>
            </w:r>
          </w:p>
        </w:tc>
      </w:tr>
      <w:tr w:rsidR="008F5C65" w:rsidRPr="00620693" w14:paraId="6E1096D9" w14:textId="77777777" w:rsidTr="006D06F9">
        <w:tc>
          <w:tcPr>
            <w:cnfStyle w:val="001000000000" w:firstRow="0" w:lastRow="0" w:firstColumn="1" w:lastColumn="0" w:oddVBand="0" w:evenVBand="0" w:oddHBand="0" w:evenHBand="0" w:firstRowFirstColumn="0" w:firstRowLastColumn="0" w:lastRowFirstColumn="0" w:lastRowLastColumn="0"/>
            <w:tcW w:w="709" w:type="dxa"/>
          </w:tcPr>
          <w:p w14:paraId="1F5F4E46" w14:textId="77777777" w:rsidR="008F5C65" w:rsidRDefault="008F5C65" w:rsidP="00C84D9C">
            <w:pPr>
              <w:pStyle w:val="ListParagraph"/>
              <w:spacing w:line="360" w:lineRule="auto"/>
              <w:ind w:left="0"/>
              <w:rPr>
                <w:rFonts w:ascii="Arial" w:hAnsi="Arial" w:cs="Arial"/>
                <w:sz w:val="24"/>
                <w:szCs w:val="24"/>
                <w:lang w:val="en-US"/>
              </w:rPr>
            </w:pPr>
            <w:r>
              <w:rPr>
                <w:rFonts w:ascii="Arial" w:hAnsi="Arial" w:cs="Arial"/>
                <w:sz w:val="24"/>
                <w:szCs w:val="24"/>
                <w:lang w:val="en-US"/>
              </w:rPr>
              <w:t>10</w:t>
            </w:r>
          </w:p>
        </w:tc>
        <w:tc>
          <w:tcPr>
            <w:tcW w:w="1276" w:type="dxa"/>
          </w:tcPr>
          <w:p w14:paraId="264A8A21" w14:textId="77777777" w:rsidR="008F5C65" w:rsidRDefault="008F5C65"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9.85%</w:t>
            </w:r>
          </w:p>
        </w:tc>
        <w:tc>
          <w:tcPr>
            <w:tcW w:w="2410" w:type="dxa"/>
          </w:tcPr>
          <w:p w14:paraId="14A1DE65"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5,000</w:t>
            </w:r>
          </w:p>
        </w:tc>
        <w:tc>
          <w:tcPr>
            <w:tcW w:w="4631" w:type="dxa"/>
          </w:tcPr>
          <w:p w14:paraId="20DD8A55" w14:textId="77777777" w:rsidR="008F5C65" w:rsidRDefault="006D06F9" w:rsidP="00C84D9C">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Pr>
                <w:rFonts w:ascii="Arial" w:hAnsi="Arial" w:cs="Arial"/>
                <w:b/>
                <w:sz w:val="24"/>
                <w:szCs w:val="24"/>
                <w:lang w:val="en-US"/>
              </w:rPr>
              <w:t>1,023,805</w:t>
            </w:r>
          </w:p>
        </w:tc>
      </w:tr>
    </w:tbl>
    <w:p w14:paraId="0D77F6F9" w14:textId="77777777" w:rsidR="008F5C65" w:rsidRDefault="008F5C65" w:rsidP="008F5C65">
      <w:pPr>
        <w:pStyle w:val="ListParagraph"/>
        <w:tabs>
          <w:tab w:val="left" w:pos="965"/>
        </w:tabs>
        <w:spacing w:line="360" w:lineRule="auto"/>
        <w:ind w:left="644"/>
        <w:rPr>
          <w:rFonts w:ascii="Arial" w:hAnsi="Arial" w:cs="Arial"/>
          <w:b/>
          <w:sz w:val="24"/>
          <w:szCs w:val="24"/>
          <w:lang w:val="en-US"/>
        </w:rPr>
      </w:pPr>
    </w:p>
    <w:p w14:paraId="4E4A76C3" w14:textId="77777777" w:rsidR="00202ACD" w:rsidRPr="0026098A" w:rsidRDefault="0026098A" w:rsidP="0026098A">
      <w:pPr>
        <w:pStyle w:val="ListParagraph"/>
        <w:tabs>
          <w:tab w:val="left" w:pos="965"/>
        </w:tabs>
        <w:spacing w:line="360" w:lineRule="auto"/>
        <w:ind w:left="644"/>
        <w:rPr>
          <w:rFonts w:ascii="Arial" w:hAnsi="Arial" w:cs="Arial"/>
          <w:b/>
          <w:sz w:val="24"/>
          <w:szCs w:val="24"/>
          <w:u w:val="single"/>
          <w:lang w:val="en-US"/>
        </w:rPr>
      </w:pPr>
      <w:r w:rsidRPr="0026098A">
        <w:rPr>
          <w:rFonts w:ascii="Arial" w:hAnsi="Arial" w:cs="Arial"/>
          <w:b/>
          <w:sz w:val="24"/>
          <w:szCs w:val="24"/>
          <w:lang w:val="en-US"/>
        </w:rPr>
        <w:t xml:space="preserve">                  </w:t>
      </w:r>
      <w:r w:rsidR="00202ACD" w:rsidRPr="0026098A">
        <w:rPr>
          <w:rFonts w:ascii="Arial" w:hAnsi="Arial" w:cs="Arial"/>
          <w:b/>
          <w:sz w:val="24"/>
          <w:szCs w:val="24"/>
          <w:u w:val="single"/>
          <w:lang w:val="en-US"/>
        </w:rPr>
        <w:t>OTHER BANKING SERVICES</w:t>
      </w:r>
    </w:p>
    <w:p w14:paraId="19BAFB8C"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ATM Services</w:t>
      </w:r>
    </w:p>
    <w:p w14:paraId="3550E222"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Remittance Services</w:t>
      </w:r>
    </w:p>
    <w:p w14:paraId="7AFFF5A2"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Locker Services</w:t>
      </w:r>
    </w:p>
    <w:p w14:paraId="487F4C66"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Online Banking</w:t>
      </w:r>
    </w:p>
    <w:p w14:paraId="56A2CB55"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SMS Push-Pull</w:t>
      </w:r>
    </w:p>
    <w:p w14:paraId="3E5F5365"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SJIBL Student File</w:t>
      </w:r>
    </w:p>
    <w:p w14:paraId="6A0F2986"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Evening Banking Services</w:t>
      </w:r>
    </w:p>
    <w:p w14:paraId="62B8DFBB"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Internet Banking Services (SJIBL NET)</w:t>
      </w:r>
    </w:p>
    <w:p w14:paraId="696BF1E8"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Utility Bill Payment Services</w:t>
      </w:r>
    </w:p>
    <w:p w14:paraId="6D2C3D7A" w14:textId="77777777" w:rsidR="00202ACD" w:rsidRPr="00202ACD" w:rsidRDefault="00202ACD" w:rsidP="00D05FF5">
      <w:pPr>
        <w:pStyle w:val="ListParagraph"/>
        <w:numPr>
          <w:ilvl w:val="1"/>
          <w:numId w:val="10"/>
        </w:numPr>
        <w:tabs>
          <w:tab w:val="left" w:pos="965"/>
        </w:tabs>
        <w:spacing w:line="360" w:lineRule="auto"/>
        <w:rPr>
          <w:rFonts w:ascii="Arial" w:hAnsi="Arial" w:cs="Arial"/>
          <w:sz w:val="24"/>
          <w:szCs w:val="24"/>
          <w:lang w:val="en-US"/>
        </w:rPr>
      </w:pPr>
      <w:r w:rsidRPr="00202ACD">
        <w:rPr>
          <w:rFonts w:ascii="Arial" w:hAnsi="Arial" w:cs="Arial"/>
          <w:sz w:val="24"/>
          <w:szCs w:val="24"/>
          <w:lang w:val="en-US"/>
        </w:rPr>
        <w:t>Priority Banking Services</w:t>
      </w:r>
    </w:p>
    <w:p w14:paraId="553F563F" w14:textId="77777777" w:rsidR="00202ACD" w:rsidRPr="00DC4780" w:rsidRDefault="00202ACD" w:rsidP="00D05FF5">
      <w:pPr>
        <w:pStyle w:val="ListParagraph"/>
        <w:numPr>
          <w:ilvl w:val="1"/>
          <w:numId w:val="10"/>
        </w:numPr>
        <w:tabs>
          <w:tab w:val="left" w:pos="965"/>
        </w:tabs>
        <w:spacing w:line="360" w:lineRule="auto"/>
        <w:rPr>
          <w:rFonts w:ascii="Arial" w:hAnsi="Arial" w:cs="Arial"/>
          <w:b/>
          <w:sz w:val="24"/>
          <w:szCs w:val="24"/>
          <w:lang w:val="en-US"/>
        </w:rPr>
      </w:pPr>
      <w:r w:rsidRPr="00202ACD">
        <w:rPr>
          <w:rFonts w:ascii="Arial" w:hAnsi="Arial" w:cs="Arial"/>
          <w:sz w:val="24"/>
          <w:szCs w:val="24"/>
          <w:lang w:val="en-US"/>
        </w:rPr>
        <w:t>E-Account Opening Service</w:t>
      </w:r>
    </w:p>
    <w:p w14:paraId="79DCA27F" w14:textId="77777777" w:rsidR="00202ACD" w:rsidRPr="00202ACD" w:rsidRDefault="00202ACD" w:rsidP="00202ACD">
      <w:pPr>
        <w:spacing w:line="360" w:lineRule="auto"/>
        <w:rPr>
          <w:rFonts w:ascii="Arial" w:hAnsi="Arial" w:cs="Arial"/>
          <w:sz w:val="24"/>
          <w:szCs w:val="24"/>
          <w:u w:val="single"/>
          <w:lang w:val="en-US"/>
        </w:rPr>
      </w:pPr>
      <w:r w:rsidRPr="00202ACD">
        <w:rPr>
          <w:rFonts w:ascii="Arial" w:hAnsi="Arial" w:cs="Arial"/>
          <w:b/>
          <w:sz w:val="24"/>
          <w:szCs w:val="24"/>
          <w:lang w:val="en-US"/>
        </w:rPr>
        <w:t xml:space="preserve">                                 </w:t>
      </w:r>
      <w:r w:rsidRPr="00202ACD">
        <w:rPr>
          <w:rFonts w:ascii="Arial" w:hAnsi="Arial" w:cs="Arial"/>
          <w:b/>
          <w:sz w:val="24"/>
          <w:szCs w:val="24"/>
          <w:u w:val="single"/>
          <w:lang w:val="en-US"/>
        </w:rPr>
        <w:t>RETAIL INVESTMENT PRODUCTS</w:t>
      </w:r>
      <w:r w:rsidRPr="00202ACD">
        <w:rPr>
          <w:rFonts w:ascii="Arial" w:hAnsi="Arial" w:cs="Arial"/>
          <w:sz w:val="24"/>
          <w:szCs w:val="24"/>
          <w:u w:val="single"/>
          <w:lang w:val="en-US"/>
        </w:rPr>
        <w:t>:</w:t>
      </w:r>
    </w:p>
    <w:p w14:paraId="2052ECC2" w14:textId="77777777" w:rsidR="00202ACD" w:rsidRPr="00202ACD"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Household Durable Scheme</w:t>
      </w:r>
    </w:p>
    <w:p w14:paraId="2851834E" w14:textId="77777777" w:rsidR="00202ACD" w:rsidRPr="00202ACD"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Housing Investment Program</w:t>
      </w:r>
    </w:p>
    <w:p w14:paraId="5A26FCFC" w14:textId="77777777" w:rsidR="00202ACD" w:rsidRPr="00202ACD"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Car Investment Scheme</w:t>
      </w:r>
    </w:p>
    <w:p w14:paraId="24C42B7C" w14:textId="77777777" w:rsidR="00202ACD" w:rsidRPr="00202ACD"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 xml:space="preserve">Semi </w:t>
      </w:r>
      <w:r w:rsidR="0026098A" w:rsidRPr="00202ACD">
        <w:rPr>
          <w:rFonts w:ascii="Arial" w:hAnsi="Arial" w:cs="Arial"/>
          <w:sz w:val="24"/>
          <w:szCs w:val="24"/>
          <w:lang w:val="en-US"/>
        </w:rPr>
        <w:t>Pukka</w:t>
      </w:r>
      <w:r w:rsidRPr="00202ACD">
        <w:rPr>
          <w:rFonts w:ascii="Arial" w:hAnsi="Arial" w:cs="Arial"/>
          <w:sz w:val="24"/>
          <w:szCs w:val="24"/>
          <w:lang w:val="en-US"/>
        </w:rPr>
        <w:t xml:space="preserve"> Housing Investment Scheme</w:t>
      </w:r>
    </w:p>
    <w:p w14:paraId="14C50905" w14:textId="77777777" w:rsidR="00202ACD" w:rsidRPr="00202ACD"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Investment Scheme for Executives</w:t>
      </w:r>
    </w:p>
    <w:p w14:paraId="65F7B78A" w14:textId="77777777" w:rsidR="00202ACD" w:rsidRPr="00202ACD"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Investment Scheme for Doctors</w:t>
      </w:r>
    </w:p>
    <w:p w14:paraId="6B492835" w14:textId="77777777" w:rsidR="00202ACD" w:rsidRPr="00202ACD"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Investment Scheme for Marriage</w:t>
      </w:r>
    </w:p>
    <w:p w14:paraId="70987BDA" w14:textId="77777777" w:rsidR="00202ACD"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Investment Scheme for Overseas Employment</w:t>
      </w:r>
    </w:p>
    <w:p w14:paraId="24D44B1D" w14:textId="77777777" w:rsidR="00E02FD0" w:rsidRDefault="00202ACD" w:rsidP="00D05FF5">
      <w:pPr>
        <w:pStyle w:val="ListParagraph"/>
        <w:numPr>
          <w:ilvl w:val="0"/>
          <w:numId w:val="11"/>
        </w:numPr>
        <w:spacing w:line="360" w:lineRule="auto"/>
        <w:rPr>
          <w:rFonts w:ascii="Arial" w:hAnsi="Arial" w:cs="Arial"/>
          <w:sz w:val="24"/>
          <w:szCs w:val="24"/>
          <w:lang w:val="en-US"/>
        </w:rPr>
      </w:pPr>
      <w:r w:rsidRPr="00202ACD">
        <w:rPr>
          <w:rFonts w:ascii="Arial" w:hAnsi="Arial" w:cs="Arial"/>
          <w:sz w:val="24"/>
          <w:szCs w:val="24"/>
          <w:lang w:val="en-US"/>
        </w:rPr>
        <w:t>Investment Scheme for Education</w:t>
      </w:r>
    </w:p>
    <w:p w14:paraId="7F52672E" w14:textId="77777777" w:rsidR="00C61140" w:rsidRDefault="0026098A" w:rsidP="0026098A">
      <w:pPr>
        <w:spacing w:line="360" w:lineRule="auto"/>
        <w:rPr>
          <w:rFonts w:ascii="Arial" w:hAnsi="Arial" w:cs="Arial"/>
          <w:sz w:val="24"/>
          <w:szCs w:val="24"/>
          <w:lang w:val="en-US"/>
        </w:rPr>
      </w:pPr>
      <w:r>
        <w:rPr>
          <w:rFonts w:ascii="Arial" w:hAnsi="Arial" w:cs="Arial"/>
          <w:sz w:val="24"/>
          <w:szCs w:val="24"/>
          <w:lang w:val="en-US"/>
        </w:rPr>
        <w:t xml:space="preserve">                           </w:t>
      </w:r>
    </w:p>
    <w:p w14:paraId="174D5323" w14:textId="77777777" w:rsidR="00C61140" w:rsidRDefault="00C61140" w:rsidP="0026098A">
      <w:pPr>
        <w:spacing w:line="360" w:lineRule="auto"/>
        <w:rPr>
          <w:rFonts w:ascii="Arial" w:hAnsi="Arial" w:cs="Arial"/>
          <w:sz w:val="24"/>
          <w:szCs w:val="24"/>
          <w:lang w:val="en-US"/>
        </w:rPr>
      </w:pPr>
      <w:r>
        <w:rPr>
          <w:rFonts w:ascii="Arial" w:hAnsi="Arial" w:cs="Arial"/>
          <w:sz w:val="24"/>
          <w:szCs w:val="24"/>
          <w:lang w:val="en-US"/>
        </w:rPr>
        <w:t xml:space="preserve">                                </w:t>
      </w:r>
    </w:p>
    <w:p w14:paraId="0C7B301F" w14:textId="77777777" w:rsidR="0026098A" w:rsidRPr="0026098A" w:rsidRDefault="00C61140" w:rsidP="0026098A">
      <w:pPr>
        <w:spacing w:line="360" w:lineRule="auto"/>
        <w:rPr>
          <w:rFonts w:ascii="Arial" w:hAnsi="Arial" w:cs="Arial"/>
          <w:b/>
          <w:sz w:val="24"/>
          <w:szCs w:val="24"/>
          <w:u w:val="single"/>
          <w:lang w:val="en-US"/>
        </w:rPr>
      </w:pPr>
      <w:r>
        <w:rPr>
          <w:rFonts w:ascii="Arial" w:hAnsi="Arial" w:cs="Arial"/>
          <w:sz w:val="24"/>
          <w:szCs w:val="24"/>
          <w:lang w:val="en-US"/>
        </w:rPr>
        <w:t xml:space="preserve">                            </w:t>
      </w:r>
      <w:r w:rsidR="0026098A" w:rsidRPr="000A6222">
        <w:rPr>
          <w:rFonts w:ascii="Arial" w:hAnsi="Arial" w:cs="Arial"/>
          <w:b/>
          <w:sz w:val="24"/>
          <w:szCs w:val="24"/>
          <w:u w:val="single"/>
          <w:lang w:val="en-US"/>
        </w:rPr>
        <w:t xml:space="preserve"> </w:t>
      </w:r>
      <w:r w:rsidR="000A6222" w:rsidRPr="000A6222">
        <w:rPr>
          <w:rFonts w:ascii="Arial" w:hAnsi="Arial" w:cs="Arial"/>
          <w:b/>
          <w:sz w:val="24"/>
          <w:szCs w:val="24"/>
          <w:u w:val="single"/>
          <w:lang w:val="en-US"/>
        </w:rPr>
        <w:t>SOME</w:t>
      </w:r>
      <w:r w:rsidR="000A6222">
        <w:rPr>
          <w:rFonts w:ascii="Arial" w:hAnsi="Arial" w:cs="Arial"/>
          <w:b/>
          <w:sz w:val="24"/>
          <w:szCs w:val="24"/>
          <w:u w:val="single"/>
          <w:lang w:val="en-US"/>
        </w:rPr>
        <w:t xml:space="preserve"> </w:t>
      </w:r>
      <w:r w:rsidR="0026098A" w:rsidRPr="000A6222">
        <w:rPr>
          <w:rFonts w:ascii="Arial" w:hAnsi="Arial" w:cs="Arial"/>
          <w:b/>
          <w:sz w:val="24"/>
          <w:szCs w:val="24"/>
          <w:u w:val="single"/>
          <w:lang w:val="en-US"/>
        </w:rPr>
        <w:t>CORPORATE</w:t>
      </w:r>
      <w:r w:rsidR="0026098A" w:rsidRPr="0026098A">
        <w:rPr>
          <w:rFonts w:ascii="Arial" w:hAnsi="Arial" w:cs="Arial"/>
          <w:b/>
          <w:sz w:val="24"/>
          <w:szCs w:val="24"/>
          <w:u w:val="single"/>
          <w:lang w:val="en-US"/>
        </w:rPr>
        <w:t xml:space="preserve"> INVESTMENT PRODUCTS: </w:t>
      </w:r>
    </w:p>
    <w:p w14:paraId="6CF1D6E6" w14:textId="77777777" w:rsidR="0026098A" w:rsidRPr="0026098A" w:rsidRDefault="0026098A" w:rsidP="00D05FF5">
      <w:pPr>
        <w:pStyle w:val="ListParagraph"/>
        <w:numPr>
          <w:ilvl w:val="0"/>
          <w:numId w:val="12"/>
        </w:numPr>
        <w:spacing w:line="360" w:lineRule="auto"/>
        <w:rPr>
          <w:rFonts w:ascii="Arial" w:hAnsi="Arial" w:cs="Arial"/>
          <w:b/>
          <w:sz w:val="24"/>
          <w:szCs w:val="24"/>
          <w:lang w:val="en-US"/>
        </w:rPr>
      </w:pPr>
      <w:r w:rsidRPr="0026098A">
        <w:rPr>
          <w:rFonts w:ascii="Arial" w:hAnsi="Arial" w:cs="Arial"/>
          <w:b/>
          <w:sz w:val="24"/>
          <w:szCs w:val="24"/>
          <w:lang w:val="en-US"/>
        </w:rPr>
        <w:lastRenderedPageBreak/>
        <w:t>Bai-</w:t>
      </w:r>
      <w:proofErr w:type="spellStart"/>
      <w:r w:rsidRPr="0026098A">
        <w:rPr>
          <w:rFonts w:ascii="Arial" w:hAnsi="Arial" w:cs="Arial"/>
          <w:b/>
          <w:sz w:val="24"/>
          <w:szCs w:val="24"/>
          <w:lang w:val="en-US"/>
        </w:rPr>
        <w:t>Muajjal</w:t>
      </w:r>
      <w:proofErr w:type="spellEnd"/>
      <w:r>
        <w:rPr>
          <w:rFonts w:ascii="Arial" w:hAnsi="Arial" w:cs="Arial"/>
          <w:b/>
          <w:sz w:val="24"/>
          <w:szCs w:val="24"/>
          <w:lang w:val="en-US"/>
        </w:rPr>
        <w:t xml:space="preserve"> – </w:t>
      </w:r>
      <w:r w:rsidRPr="0026098A">
        <w:rPr>
          <w:rFonts w:ascii="Arial" w:hAnsi="Arial" w:cs="Arial"/>
          <w:sz w:val="24"/>
          <w:szCs w:val="24"/>
          <w:lang w:val="en-US"/>
        </w:rPr>
        <w:t xml:space="preserve">In Islam </w:t>
      </w:r>
      <w:r>
        <w:rPr>
          <w:rFonts w:ascii="Arial" w:hAnsi="Arial" w:cs="Arial"/>
          <w:sz w:val="24"/>
          <w:szCs w:val="24"/>
          <w:lang w:val="en-US"/>
        </w:rPr>
        <w:t>Bai-</w:t>
      </w:r>
      <w:proofErr w:type="spellStart"/>
      <w:r>
        <w:rPr>
          <w:rFonts w:ascii="Arial" w:hAnsi="Arial" w:cs="Arial"/>
          <w:sz w:val="24"/>
          <w:szCs w:val="24"/>
          <w:lang w:val="en-US"/>
        </w:rPr>
        <w:t>Muajjal</w:t>
      </w:r>
      <w:proofErr w:type="spellEnd"/>
      <w:r>
        <w:rPr>
          <w:rFonts w:ascii="Arial" w:hAnsi="Arial" w:cs="Arial"/>
          <w:sz w:val="24"/>
          <w:szCs w:val="24"/>
          <w:lang w:val="en-US"/>
        </w:rPr>
        <w:t xml:space="preserve"> means purchase and sale after a fixed period. It basically gives us the idea of selling an asset where payment for that asset has been made at a future fixed date. In conventional banking system, it is a sale on credit.</w:t>
      </w:r>
    </w:p>
    <w:p w14:paraId="14CE13E4" w14:textId="77777777" w:rsidR="0026098A" w:rsidRPr="00035170" w:rsidRDefault="0026098A" w:rsidP="00D05FF5">
      <w:pPr>
        <w:pStyle w:val="ListParagraph"/>
        <w:numPr>
          <w:ilvl w:val="0"/>
          <w:numId w:val="12"/>
        </w:numPr>
        <w:spacing w:line="360" w:lineRule="auto"/>
        <w:rPr>
          <w:rFonts w:ascii="Arial" w:hAnsi="Arial" w:cs="Arial"/>
          <w:sz w:val="24"/>
          <w:szCs w:val="24"/>
          <w:lang w:val="en-US"/>
        </w:rPr>
      </w:pPr>
      <w:r w:rsidRPr="0026098A">
        <w:rPr>
          <w:rFonts w:ascii="Arial" w:hAnsi="Arial" w:cs="Arial"/>
          <w:b/>
          <w:sz w:val="24"/>
          <w:szCs w:val="24"/>
          <w:lang w:val="en-US"/>
        </w:rPr>
        <w:t>Bai-Salam</w:t>
      </w:r>
      <w:r>
        <w:rPr>
          <w:rFonts w:ascii="Arial" w:hAnsi="Arial" w:cs="Arial"/>
          <w:b/>
          <w:sz w:val="24"/>
          <w:szCs w:val="24"/>
          <w:lang w:val="en-US"/>
        </w:rPr>
        <w:t xml:space="preserve"> </w:t>
      </w:r>
      <w:r w:rsidR="00035170">
        <w:rPr>
          <w:rFonts w:ascii="Arial" w:hAnsi="Arial" w:cs="Arial"/>
          <w:sz w:val="24"/>
          <w:szCs w:val="24"/>
          <w:lang w:val="en-US"/>
        </w:rPr>
        <w:t>–</w:t>
      </w:r>
      <w:r>
        <w:rPr>
          <w:rFonts w:ascii="Arial" w:hAnsi="Arial" w:cs="Arial"/>
          <w:b/>
          <w:sz w:val="24"/>
          <w:szCs w:val="24"/>
          <w:lang w:val="en-US"/>
        </w:rPr>
        <w:t xml:space="preserve"> </w:t>
      </w:r>
      <w:r w:rsidR="00035170" w:rsidRPr="00035170">
        <w:rPr>
          <w:rFonts w:ascii="Arial" w:hAnsi="Arial" w:cs="Arial"/>
          <w:sz w:val="24"/>
          <w:szCs w:val="24"/>
          <w:lang w:val="en-US"/>
        </w:rPr>
        <w:t>According to Islamic context, it is a contract where full payment has been made in advance for specific goods (often agricultural products) to be delivered at a future date.</w:t>
      </w:r>
    </w:p>
    <w:p w14:paraId="40DDDFAE" w14:textId="77777777" w:rsidR="0026098A" w:rsidRPr="00035170" w:rsidRDefault="0026098A" w:rsidP="00D05FF5">
      <w:pPr>
        <w:pStyle w:val="ListParagraph"/>
        <w:numPr>
          <w:ilvl w:val="0"/>
          <w:numId w:val="12"/>
        </w:numPr>
        <w:spacing w:line="360" w:lineRule="auto"/>
        <w:rPr>
          <w:rFonts w:ascii="Arial" w:hAnsi="Arial" w:cs="Arial"/>
          <w:sz w:val="24"/>
          <w:szCs w:val="24"/>
          <w:lang w:val="en-US"/>
        </w:rPr>
      </w:pPr>
      <w:r w:rsidRPr="0026098A">
        <w:rPr>
          <w:rFonts w:ascii="Arial" w:hAnsi="Arial" w:cs="Arial"/>
          <w:b/>
          <w:sz w:val="24"/>
          <w:szCs w:val="24"/>
          <w:lang w:val="en-US"/>
        </w:rPr>
        <w:t>Murabaha</w:t>
      </w:r>
      <w:r w:rsidR="00035170">
        <w:rPr>
          <w:rFonts w:ascii="Arial" w:hAnsi="Arial" w:cs="Arial"/>
          <w:b/>
          <w:sz w:val="24"/>
          <w:szCs w:val="24"/>
          <w:lang w:val="en-US"/>
        </w:rPr>
        <w:t xml:space="preserve"> –</w:t>
      </w:r>
      <w:r w:rsidR="00035170" w:rsidRPr="00035170">
        <w:t xml:space="preserve"> </w:t>
      </w:r>
      <w:r w:rsidR="00035170" w:rsidRPr="00035170">
        <w:rPr>
          <w:rFonts w:ascii="Arial" w:hAnsi="Arial" w:cs="Arial"/>
          <w:sz w:val="24"/>
          <w:szCs w:val="24"/>
          <w:lang w:val="en-US"/>
        </w:rPr>
        <w:t xml:space="preserve">A Shariah based </w:t>
      </w:r>
      <w:r w:rsidR="00035170">
        <w:rPr>
          <w:rFonts w:ascii="Arial" w:hAnsi="Arial" w:cs="Arial"/>
          <w:sz w:val="24"/>
          <w:szCs w:val="24"/>
          <w:lang w:val="en-US"/>
        </w:rPr>
        <w:t>financing structure that provides the customers</w:t>
      </w:r>
      <w:r w:rsidR="00035170" w:rsidRPr="00035170">
        <w:rPr>
          <w:rFonts w:ascii="Arial" w:hAnsi="Arial" w:cs="Arial"/>
          <w:sz w:val="24"/>
          <w:szCs w:val="24"/>
          <w:lang w:val="en-US"/>
        </w:rPr>
        <w:t xml:space="preserve"> a sales contract, fixing the price of goods or items as </w:t>
      </w:r>
      <w:r w:rsidR="00035170">
        <w:rPr>
          <w:rFonts w:ascii="Arial" w:hAnsi="Arial" w:cs="Arial"/>
          <w:sz w:val="24"/>
          <w:szCs w:val="24"/>
          <w:lang w:val="en-US"/>
        </w:rPr>
        <w:t>mentioned by the</w:t>
      </w:r>
      <w:r w:rsidR="00035170" w:rsidRPr="00035170">
        <w:rPr>
          <w:rFonts w:ascii="Arial" w:hAnsi="Arial" w:cs="Arial"/>
          <w:sz w:val="24"/>
          <w:szCs w:val="24"/>
          <w:lang w:val="en-US"/>
        </w:rPr>
        <w:t xml:space="preserve"> customer, inclusive of a pre-agreed profit margin. </w:t>
      </w:r>
    </w:p>
    <w:p w14:paraId="1ADAE57D" w14:textId="77777777" w:rsidR="0026098A" w:rsidRPr="00F542E6" w:rsidRDefault="00035170" w:rsidP="00D05FF5">
      <w:pPr>
        <w:pStyle w:val="ListParagraph"/>
        <w:numPr>
          <w:ilvl w:val="0"/>
          <w:numId w:val="12"/>
        </w:numPr>
        <w:spacing w:line="360" w:lineRule="auto"/>
        <w:rPr>
          <w:rFonts w:ascii="Arial" w:hAnsi="Arial" w:cs="Arial"/>
          <w:b/>
          <w:sz w:val="24"/>
          <w:szCs w:val="24"/>
          <w:lang w:val="en-US"/>
        </w:rPr>
      </w:pPr>
      <w:proofErr w:type="spellStart"/>
      <w:r>
        <w:rPr>
          <w:rFonts w:ascii="Arial" w:hAnsi="Arial" w:cs="Arial"/>
          <w:b/>
          <w:sz w:val="24"/>
          <w:szCs w:val="24"/>
          <w:lang w:val="en-US"/>
        </w:rPr>
        <w:t>Qa</w:t>
      </w:r>
      <w:r w:rsidR="0026098A" w:rsidRPr="0026098A">
        <w:rPr>
          <w:rFonts w:ascii="Arial" w:hAnsi="Arial" w:cs="Arial"/>
          <w:b/>
          <w:sz w:val="24"/>
          <w:szCs w:val="24"/>
          <w:lang w:val="en-US"/>
        </w:rPr>
        <w:t>rd</w:t>
      </w:r>
      <w:proofErr w:type="spellEnd"/>
      <w:r w:rsidR="0026098A" w:rsidRPr="0026098A">
        <w:rPr>
          <w:rFonts w:ascii="Arial" w:hAnsi="Arial" w:cs="Arial"/>
          <w:b/>
          <w:sz w:val="24"/>
          <w:szCs w:val="24"/>
          <w:lang w:val="en-US"/>
        </w:rPr>
        <w:t>-E-Has</w:t>
      </w:r>
      <w:r>
        <w:rPr>
          <w:rFonts w:ascii="Arial" w:hAnsi="Arial" w:cs="Arial"/>
          <w:b/>
          <w:sz w:val="24"/>
          <w:szCs w:val="24"/>
          <w:lang w:val="en-US"/>
        </w:rPr>
        <w:t>s</w:t>
      </w:r>
      <w:r w:rsidR="0026098A" w:rsidRPr="0026098A">
        <w:rPr>
          <w:rFonts w:ascii="Arial" w:hAnsi="Arial" w:cs="Arial"/>
          <w:b/>
          <w:sz w:val="24"/>
          <w:szCs w:val="24"/>
          <w:lang w:val="en-US"/>
        </w:rPr>
        <w:t>ana</w:t>
      </w:r>
      <w:r>
        <w:rPr>
          <w:rFonts w:ascii="Arial" w:hAnsi="Arial" w:cs="Arial"/>
          <w:b/>
          <w:sz w:val="24"/>
          <w:szCs w:val="24"/>
          <w:lang w:val="en-US"/>
        </w:rPr>
        <w:t xml:space="preserve"> – </w:t>
      </w:r>
      <w:proofErr w:type="spellStart"/>
      <w:r w:rsidRPr="00F542E6">
        <w:rPr>
          <w:rFonts w:ascii="Arial" w:hAnsi="Arial" w:cs="Arial"/>
          <w:shd w:val="clear" w:color="auto" w:fill="FFFFFF"/>
        </w:rPr>
        <w:t>Qard</w:t>
      </w:r>
      <w:proofErr w:type="spellEnd"/>
      <w:r w:rsidRPr="00F542E6">
        <w:rPr>
          <w:rFonts w:ascii="Arial" w:hAnsi="Arial" w:cs="Arial"/>
          <w:shd w:val="clear" w:color="auto" w:fill="FFFFFF"/>
        </w:rPr>
        <w:t xml:space="preserve">-E-Hassana is a loan provided due to generosity </w:t>
      </w:r>
      <w:r w:rsidR="00F542E6" w:rsidRPr="00F542E6">
        <w:rPr>
          <w:rFonts w:ascii="Arial" w:hAnsi="Arial" w:cs="Arial"/>
          <w:shd w:val="clear" w:color="auto" w:fill="FFFFFF"/>
        </w:rPr>
        <w:t>purposes to bring economic development to the organization taking it.</w:t>
      </w:r>
      <w:r w:rsidRPr="00F542E6">
        <w:rPr>
          <w:rFonts w:ascii="Arial" w:hAnsi="Arial" w:cs="Arial"/>
          <w:shd w:val="clear" w:color="auto" w:fill="FFFFFF"/>
        </w:rPr>
        <w:t xml:space="preserve"> The </w:t>
      </w:r>
      <w:r w:rsidR="00F542E6" w:rsidRPr="00F542E6">
        <w:rPr>
          <w:rFonts w:ascii="Arial" w:hAnsi="Arial" w:cs="Arial"/>
          <w:shd w:val="clear" w:color="auto" w:fill="FFFFFF"/>
        </w:rPr>
        <w:t xml:space="preserve">organisation </w:t>
      </w:r>
      <w:r w:rsidRPr="00F542E6">
        <w:rPr>
          <w:rFonts w:ascii="Arial" w:hAnsi="Arial" w:cs="Arial"/>
          <w:shd w:val="clear" w:color="auto" w:fill="FFFFFF"/>
        </w:rPr>
        <w:t>need only</w:t>
      </w:r>
      <w:r w:rsidR="00F542E6" w:rsidRPr="00F542E6">
        <w:rPr>
          <w:rFonts w:ascii="Arial" w:hAnsi="Arial" w:cs="Arial"/>
          <w:shd w:val="clear" w:color="auto" w:fill="FFFFFF"/>
        </w:rPr>
        <w:t xml:space="preserve"> to</w:t>
      </w:r>
      <w:r w:rsidRPr="00F542E6">
        <w:rPr>
          <w:rFonts w:ascii="Arial" w:hAnsi="Arial" w:cs="Arial"/>
          <w:shd w:val="clear" w:color="auto" w:fill="FFFFFF"/>
        </w:rPr>
        <w:t xml:space="preserve"> </w:t>
      </w:r>
      <w:r w:rsidR="00F542E6" w:rsidRPr="00F542E6">
        <w:rPr>
          <w:rFonts w:ascii="Arial" w:hAnsi="Arial" w:cs="Arial"/>
          <w:shd w:val="clear" w:color="auto" w:fill="FFFFFF"/>
        </w:rPr>
        <w:t xml:space="preserve">refund </w:t>
      </w:r>
      <w:r w:rsidRPr="00F542E6">
        <w:rPr>
          <w:rFonts w:ascii="Arial" w:hAnsi="Arial" w:cs="Arial"/>
          <w:shd w:val="clear" w:color="auto" w:fill="FFFFFF"/>
        </w:rPr>
        <w:t>the amount they borrowed, with no interest. On principle, Islam does not allow interest.</w:t>
      </w:r>
      <w:r w:rsidR="00F542E6" w:rsidRPr="00F542E6">
        <w:rPr>
          <w:rFonts w:ascii="Arial" w:hAnsi="Arial" w:cs="Arial"/>
          <w:shd w:val="clear" w:color="auto" w:fill="FFFFFF"/>
        </w:rPr>
        <w:t xml:space="preserve"> If the Borrower faces difficulty the time period is extended again for easy repayments.</w:t>
      </w:r>
    </w:p>
    <w:p w14:paraId="5AA2A6A1" w14:textId="77777777" w:rsidR="0026098A" w:rsidRPr="00F542E6" w:rsidRDefault="0026098A" w:rsidP="00D05FF5">
      <w:pPr>
        <w:pStyle w:val="ListParagraph"/>
        <w:numPr>
          <w:ilvl w:val="0"/>
          <w:numId w:val="12"/>
        </w:numPr>
        <w:spacing w:line="360" w:lineRule="auto"/>
        <w:rPr>
          <w:rFonts w:ascii="Arial" w:hAnsi="Arial" w:cs="Arial"/>
          <w:b/>
          <w:sz w:val="24"/>
          <w:szCs w:val="24"/>
          <w:lang w:val="en-US"/>
        </w:rPr>
      </w:pPr>
      <w:r w:rsidRPr="0026098A">
        <w:rPr>
          <w:rFonts w:ascii="Arial" w:hAnsi="Arial" w:cs="Arial"/>
          <w:b/>
          <w:sz w:val="24"/>
          <w:szCs w:val="24"/>
          <w:lang w:val="en-US"/>
        </w:rPr>
        <w:t>Lease/</w:t>
      </w:r>
      <w:proofErr w:type="spellStart"/>
      <w:r w:rsidRPr="0026098A">
        <w:rPr>
          <w:rFonts w:ascii="Arial" w:hAnsi="Arial" w:cs="Arial"/>
          <w:b/>
          <w:sz w:val="24"/>
          <w:szCs w:val="24"/>
          <w:lang w:val="en-US"/>
        </w:rPr>
        <w:t>Ijara</w:t>
      </w:r>
      <w:proofErr w:type="spellEnd"/>
      <w:r w:rsidR="00F542E6">
        <w:rPr>
          <w:rFonts w:ascii="Arial" w:hAnsi="Arial" w:cs="Arial"/>
          <w:b/>
          <w:sz w:val="24"/>
          <w:szCs w:val="24"/>
          <w:lang w:val="en-US"/>
        </w:rPr>
        <w:t xml:space="preserve"> </w:t>
      </w:r>
      <w:r w:rsidR="00F542E6" w:rsidRPr="00F542E6">
        <w:rPr>
          <w:rFonts w:ascii="Arial" w:hAnsi="Arial" w:cs="Arial"/>
          <w:b/>
          <w:sz w:val="24"/>
          <w:szCs w:val="24"/>
          <w:lang w:val="en-US"/>
        </w:rPr>
        <w:t xml:space="preserve">- </w:t>
      </w:r>
      <w:r w:rsidR="00F542E6" w:rsidRPr="00F542E6">
        <w:rPr>
          <w:rFonts w:ascii="Arial" w:hAnsi="Arial" w:cs="Arial"/>
          <w:sz w:val="24"/>
          <w:szCs w:val="24"/>
        </w:rPr>
        <w:t xml:space="preserve">One side is the </w:t>
      </w:r>
      <w:r w:rsidR="00F542E6">
        <w:rPr>
          <w:rFonts w:ascii="Arial" w:hAnsi="Arial" w:cs="Arial"/>
          <w:sz w:val="24"/>
          <w:szCs w:val="24"/>
        </w:rPr>
        <w:t>‘</w:t>
      </w:r>
      <w:proofErr w:type="spellStart"/>
      <w:r w:rsidR="00F542E6" w:rsidRPr="00F542E6">
        <w:rPr>
          <w:rFonts w:ascii="Arial" w:hAnsi="Arial" w:cs="Arial"/>
          <w:i/>
          <w:sz w:val="24"/>
          <w:szCs w:val="24"/>
        </w:rPr>
        <w:t>Hiree</w:t>
      </w:r>
      <w:proofErr w:type="spellEnd"/>
      <w:r w:rsidR="00F542E6">
        <w:rPr>
          <w:rFonts w:ascii="Arial" w:hAnsi="Arial" w:cs="Arial"/>
          <w:sz w:val="24"/>
          <w:szCs w:val="24"/>
        </w:rPr>
        <w:t>’</w:t>
      </w:r>
      <w:r w:rsidR="00F542E6" w:rsidRPr="00F542E6">
        <w:rPr>
          <w:rFonts w:ascii="Arial" w:hAnsi="Arial" w:cs="Arial"/>
          <w:sz w:val="24"/>
          <w:szCs w:val="24"/>
        </w:rPr>
        <w:t xml:space="preserve"> (Lessor) and the other side is known as the </w:t>
      </w:r>
      <w:r w:rsidR="00F542E6">
        <w:rPr>
          <w:rFonts w:ascii="Arial" w:hAnsi="Arial" w:cs="Arial"/>
          <w:sz w:val="24"/>
          <w:szCs w:val="24"/>
        </w:rPr>
        <w:t>‘</w:t>
      </w:r>
      <w:r w:rsidR="00F542E6" w:rsidRPr="00F542E6">
        <w:rPr>
          <w:rFonts w:ascii="Arial" w:hAnsi="Arial" w:cs="Arial"/>
          <w:i/>
          <w:sz w:val="24"/>
          <w:szCs w:val="24"/>
        </w:rPr>
        <w:t>Hirer</w:t>
      </w:r>
      <w:r w:rsidR="00F542E6">
        <w:rPr>
          <w:rFonts w:ascii="Arial" w:hAnsi="Arial" w:cs="Arial"/>
          <w:sz w:val="24"/>
          <w:szCs w:val="24"/>
        </w:rPr>
        <w:t>’</w:t>
      </w:r>
      <w:r w:rsidR="00F542E6" w:rsidRPr="00F542E6">
        <w:rPr>
          <w:rFonts w:ascii="Arial" w:hAnsi="Arial" w:cs="Arial"/>
          <w:sz w:val="24"/>
          <w:szCs w:val="24"/>
        </w:rPr>
        <w:t xml:space="preserve"> (Lessee) in a legal agreement to purchase a rented asset or property for the reason to take advantage of the asset's services </w:t>
      </w:r>
      <w:r w:rsidR="00F542E6">
        <w:rPr>
          <w:rFonts w:ascii="Arial" w:hAnsi="Arial" w:cs="Arial"/>
          <w:sz w:val="24"/>
          <w:szCs w:val="24"/>
        </w:rPr>
        <w:t xml:space="preserve">undertaken </w:t>
      </w:r>
      <w:r w:rsidR="00F542E6" w:rsidRPr="00F542E6">
        <w:rPr>
          <w:rFonts w:ascii="Arial" w:hAnsi="Arial" w:cs="Arial"/>
          <w:sz w:val="24"/>
          <w:szCs w:val="24"/>
        </w:rPr>
        <w:t xml:space="preserve">by the Hirer in exchange for rent and the asset's value </w:t>
      </w:r>
      <w:r w:rsidR="00F542E6">
        <w:rPr>
          <w:rFonts w:ascii="Arial" w:hAnsi="Arial" w:cs="Arial"/>
          <w:sz w:val="24"/>
          <w:szCs w:val="24"/>
        </w:rPr>
        <w:t>is paid to the ‘</w:t>
      </w:r>
      <w:proofErr w:type="spellStart"/>
      <w:r w:rsidR="00F542E6" w:rsidRPr="00F542E6">
        <w:rPr>
          <w:rFonts w:ascii="Arial" w:hAnsi="Arial" w:cs="Arial"/>
          <w:i/>
          <w:sz w:val="24"/>
          <w:szCs w:val="24"/>
        </w:rPr>
        <w:t>Hiree</w:t>
      </w:r>
      <w:proofErr w:type="spellEnd"/>
      <w:r w:rsidR="00F542E6">
        <w:rPr>
          <w:rFonts w:ascii="Arial" w:hAnsi="Arial" w:cs="Arial"/>
          <w:sz w:val="24"/>
          <w:szCs w:val="24"/>
        </w:rPr>
        <w:t>’ i</w:t>
      </w:r>
      <w:r w:rsidR="00F542E6" w:rsidRPr="00F542E6">
        <w:rPr>
          <w:rFonts w:ascii="Arial" w:hAnsi="Arial" w:cs="Arial"/>
          <w:sz w:val="24"/>
          <w:szCs w:val="24"/>
        </w:rPr>
        <w:t xml:space="preserve">n </w:t>
      </w:r>
      <w:r w:rsidR="00F542E6">
        <w:rPr>
          <w:rFonts w:ascii="Arial" w:hAnsi="Arial" w:cs="Arial"/>
          <w:sz w:val="24"/>
          <w:szCs w:val="24"/>
        </w:rPr>
        <w:t xml:space="preserve">easy </w:t>
      </w:r>
      <w:r w:rsidR="00C61140" w:rsidRPr="00F542E6">
        <w:rPr>
          <w:rFonts w:ascii="Arial" w:hAnsi="Arial" w:cs="Arial"/>
          <w:sz w:val="24"/>
          <w:szCs w:val="24"/>
        </w:rPr>
        <w:t>instalment</w:t>
      </w:r>
      <w:r w:rsidR="00F542E6" w:rsidRPr="00F542E6">
        <w:rPr>
          <w:rFonts w:ascii="Arial" w:hAnsi="Arial" w:cs="Arial"/>
          <w:sz w:val="24"/>
          <w:szCs w:val="24"/>
        </w:rPr>
        <w:t xml:space="preserve"> </w:t>
      </w:r>
      <w:r w:rsidR="00F542E6">
        <w:rPr>
          <w:rFonts w:ascii="Arial" w:hAnsi="Arial" w:cs="Arial"/>
          <w:sz w:val="24"/>
          <w:szCs w:val="24"/>
        </w:rPr>
        <w:t xml:space="preserve">facility </w:t>
      </w:r>
      <w:r w:rsidR="00F542E6" w:rsidRPr="00F542E6">
        <w:rPr>
          <w:rFonts w:ascii="Arial" w:hAnsi="Arial" w:cs="Arial"/>
          <w:sz w:val="24"/>
          <w:szCs w:val="24"/>
        </w:rPr>
        <w:t xml:space="preserve">in order to </w:t>
      </w:r>
      <w:r w:rsidR="00F542E6">
        <w:rPr>
          <w:rFonts w:ascii="Arial" w:hAnsi="Arial" w:cs="Arial"/>
          <w:sz w:val="24"/>
          <w:szCs w:val="24"/>
        </w:rPr>
        <w:t xml:space="preserve">gain the </w:t>
      </w:r>
      <w:r w:rsidR="00F542E6" w:rsidRPr="00F542E6">
        <w:rPr>
          <w:rFonts w:ascii="Arial" w:hAnsi="Arial" w:cs="Arial"/>
          <w:sz w:val="24"/>
          <w:szCs w:val="24"/>
        </w:rPr>
        <w:t xml:space="preserve">ownership of </w:t>
      </w:r>
      <w:r w:rsidR="00F542E6">
        <w:rPr>
          <w:rFonts w:ascii="Arial" w:hAnsi="Arial" w:cs="Arial"/>
          <w:sz w:val="24"/>
          <w:szCs w:val="24"/>
        </w:rPr>
        <w:t xml:space="preserve">mentioned </w:t>
      </w:r>
      <w:r w:rsidR="00F542E6" w:rsidRPr="00F542E6">
        <w:rPr>
          <w:rFonts w:ascii="Arial" w:hAnsi="Arial" w:cs="Arial"/>
          <w:sz w:val="24"/>
          <w:szCs w:val="24"/>
        </w:rPr>
        <w:t xml:space="preserve">rented asset. </w:t>
      </w:r>
      <w:r w:rsidR="00C61140">
        <w:rPr>
          <w:rFonts w:ascii="Arial" w:hAnsi="Arial" w:cs="Arial"/>
          <w:sz w:val="24"/>
          <w:szCs w:val="24"/>
        </w:rPr>
        <w:t xml:space="preserve">In conclusion we can say that a </w:t>
      </w:r>
      <w:r w:rsidR="00C61140" w:rsidRPr="00C61140">
        <w:rPr>
          <w:rFonts w:ascii="Arial" w:hAnsi="Arial" w:cs="Arial"/>
          <w:i/>
          <w:sz w:val="24"/>
          <w:szCs w:val="24"/>
        </w:rPr>
        <w:t>H</w:t>
      </w:r>
      <w:r w:rsidR="00F542E6" w:rsidRPr="00C61140">
        <w:rPr>
          <w:rFonts w:ascii="Arial" w:hAnsi="Arial" w:cs="Arial"/>
          <w:i/>
          <w:sz w:val="24"/>
          <w:szCs w:val="24"/>
        </w:rPr>
        <w:t>ire</w:t>
      </w:r>
      <w:r w:rsidR="00C61140" w:rsidRPr="00C61140">
        <w:rPr>
          <w:rFonts w:ascii="Arial" w:hAnsi="Arial" w:cs="Arial"/>
          <w:i/>
          <w:sz w:val="24"/>
          <w:szCs w:val="24"/>
        </w:rPr>
        <w:t>r</w:t>
      </w:r>
      <w:r w:rsidR="00C61140">
        <w:rPr>
          <w:rFonts w:ascii="Arial" w:hAnsi="Arial" w:cs="Arial"/>
          <w:sz w:val="24"/>
          <w:szCs w:val="24"/>
        </w:rPr>
        <w:t xml:space="preserve"> buy transaction, both the groups involved </w:t>
      </w:r>
      <w:r w:rsidR="00F542E6" w:rsidRPr="00F542E6">
        <w:rPr>
          <w:rFonts w:ascii="Arial" w:hAnsi="Arial" w:cs="Arial"/>
          <w:sz w:val="24"/>
          <w:szCs w:val="24"/>
        </w:rPr>
        <w:t>sign</w:t>
      </w:r>
      <w:r w:rsidR="00C61140">
        <w:rPr>
          <w:rFonts w:ascii="Arial" w:hAnsi="Arial" w:cs="Arial"/>
          <w:sz w:val="24"/>
          <w:szCs w:val="24"/>
        </w:rPr>
        <w:t>s a legal contract</w:t>
      </w:r>
      <w:r w:rsidR="00F542E6" w:rsidRPr="00F542E6">
        <w:rPr>
          <w:rFonts w:ascii="Arial" w:hAnsi="Arial" w:cs="Arial"/>
          <w:sz w:val="24"/>
          <w:szCs w:val="24"/>
        </w:rPr>
        <w:t xml:space="preserve"> that </w:t>
      </w:r>
      <w:r w:rsidR="00C61140">
        <w:rPr>
          <w:rFonts w:ascii="Arial" w:hAnsi="Arial" w:cs="Arial"/>
          <w:sz w:val="24"/>
          <w:szCs w:val="24"/>
        </w:rPr>
        <w:t xml:space="preserve">is put into action </w:t>
      </w:r>
      <w:r w:rsidR="00F542E6" w:rsidRPr="00F542E6">
        <w:rPr>
          <w:rFonts w:ascii="Arial" w:hAnsi="Arial" w:cs="Arial"/>
          <w:sz w:val="24"/>
          <w:szCs w:val="24"/>
        </w:rPr>
        <w:t xml:space="preserve">at a time. As soon as the lease </w:t>
      </w:r>
      <w:r w:rsidR="00C61140">
        <w:rPr>
          <w:rFonts w:ascii="Arial" w:hAnsi="Arial" w:cs="Arial"/>
          <w:sz w:val="24"/>
          <w:szCs w:val="24"/>
        </w:rPr>
        <w:t>term ends, a Bai takes charge, which originates</w:t>
      </w:r>
      <w:r w:rsidR="00F542E6" w:rsidRPr="00F542E6">
        <w:rPr>
          <w:rFonts w:ascii="Arial" w:hAnsi="Arial" w:cs="Arial"/>
          <w:sz w:val="24"/>
          <w:szCs w:val="24"/>
        </w:rPr>
        <w:t xml:space="preserve"> the sale or purchase of the property </w:t>
      </w:r>
      <w:r w:rsidR="00C61140">
        <w:rPr>
          <w:rFonts w:ascii="Arial" w:hAnsi="Arial" w:cs="Arial"/>
          <w:sz w:val="24"/>
          <w:szCs w:val="24"/>
        </w:rPr>
        <w:t xml:space="preserve">mentioned in </w:t>
      </w:r>
      <w:r w:rsidR="00F542E6" w:rsidRPr="00F542E6">
        <w:rPr>
          <w:rFonts w:ascii="Arial" w:hAnsi="Arial" w:cs="Arial"/>
          <w:sz w:val="24"/>
          <w:szCs w:val="24"/>
        </w:rPr>
        <w:t>the first contract</w:t>
      </w:r>
    </w:p>
    <w:p w14:paraId="2CDF4D80" w14:textId="77777777" w:rsidR="0026098A" w:rsidRPr="00C61140" w:rsidRDefault="0026098A" w:rsidP="00D05FF5">
      <w:pPr>
        <w:pStyle w:val="ListParagraph"/>
        <w:numPr>
          <w:ilvl w:val="0"/>
          <w:numId w:val="12"/>
        </w:numPr>
        <w:spacing w:line="360" w:lineRule="auto"/>
        <w:rPr>
          <w:rFonts w:ascii="Arial" w:hAnsi="Arial" w:cs="Arial"/>
          <w:sz w:val="24"/>
          <w:szCs w:val="24"/>
          <w:lang w:val="en-US"/>
        </w:rPr>
      </w:pPr>
      <w:r w:rsidRPr="0026098A">
        <w:rPr>
          <w:rFonts w:ascii="Arial" w:hAnsi="Arial" w:cs="Arial"/>
          <w:b/>
          <w:sz w:val="24"/>
          <w:szCs w:val="24"/>
          <w:lang w:val="en-US"/>
        </w:rPr>
        <w:t xml:space="preserve">Hire Purchase Under </w:t>
      </w:r>
      <w:proofErr w:type="spellStart"/>
      <w:r w:rsidRPr="0026098A">
        <w:rPr>
          <w:rFonts w:ascii="Arial" w:hAnsi="Arial" w:cs="Arial"/>
          <w:b/>
          <w:sz w:val="24"/>
          <w:szCs w:val="24"/>
          <w:lang w:val="en-US"/>
        </w:rPr>
        <w:t>Shirkatul</w:t>
      </w:r>
      <w:proofErr w:type="spellEnd"/>
      <w:r w:rsidR="00C61140">
        <w:rPr>
          <w:rFonts w:ascii="Arial" w:hAnsi="Arial" w:cs="Arial"/>
          <w:b/>
          <w:sz w:val="24"/>
          <w:szCs w:val="24"/>
          <w:lang w:val="en-US"/>
        </w:rPr>
        <w:t xml:space="preserve"> Me</w:t>
      </w:r>
      <w:r w:rsidRPr="0026098A">
        <w:rPr>
          <w:rFonts w:ascii="Arial" w:hAnsi="Arial" w:cs="Arial"/>
          <w:b/>
          <w:sz w:val="24"/>
          <w:szCs w:val="24"/>
          <w:lang w:val="en-US"/>
        </w:rPr>
        <w:t>lk (HPSM)</w:t>
      </w:r>
      <w:r w:rsidR="00C61140">
        <w:rPr>
          <w:rFonts w:ascii="Arial" w:hAnsi="Arial" w:cs="Arial"/>
          <w:b/>
          <w:sz w:val="24"/>
          <w:szCs w:val="24"/>
          <w:lang w:val="en-US"/>
        </w:rPr>
        <w:t xml:space="preserve"> </w:t>
      </w:r>
      <w:r w:rsidR="00C61140">
        <w:rPr>
          <w:rFonts w:ascii="Arial" w:hAnsi="Arial" w:cs="Arial"/>
          <w:sz w:val="24"/>
          <w:szCs w:val="24"/>
          <w:lang w:val="en-US"/>
        </w:rPr>
        <w:t>– it is a form of hire purchase agreement SJIBL jointly buys</w:t>
      </w:r>
      <w:r w:rsidR="00C61140">
        <w:rPr>
          <w:rFonts w:ascii="Arial" w:hAnsi="Arial" w:cs="Arial"/>
          <w:b/>
          <w:sz w:val="24"/>
          <w:szCs w:val="24"/>
          <w:lang w:val="en-US"/>
        </w:rPr>
        <w:t xml:space="preserve"> </w:t>
      </w:r>
      <w:r w:rsidR="00C61140" w:rsidRPr="00C61140">
        <w:rPr>
          <w:rFonts w:ascii="Arial" w:hAnsi="Arial" w:cs="Arial"/>
          <w:sz w:val="24"/>
          <w:szCs w:val="24"/>
          <w:lang w:val="en-US"/>
        </w:rPr>
        <w:t>with the organization</w:t>
      </w:r>
      <w:r w:rsidR="00C61140">
        <w:rPr>
          <w:rFonts w:ascii="Arial" w:hAnsi="Arial" w:cs="Arial"/>
          <w:b/>
          <w:sz w:val="24"/>
          <w:szCs w:val="24"/>
          <w:lang w:val="en-US"/>
        </w:rPr>
        <w:t xml:space="preserve"> </w:t>
      </w:r>
      <w:r w:rsidR="00C61140" w:rsidRPr="00C61140">
        <w:rPr>
          <w:rFonts w:ascii="Arial" w:hAnsi="Arial" w:cs="Arial"/>
          <w:sz w:val="24"/>
          <w:szCs w:val="24"/>
          <w:lang w:val="en-US"/>
        </w:rPr>
        <w:t>an asset as per the contract, rent out the asset to the client against some rented amount and the organization then periodically makes payment to the bank in easy installments within a given time frame.</w:t>
      </w:r>
    </w:p>
    <w:p w14:paraId="0DACE744" w14:textId="77777777" w:rsidR="00E02FD0" w:rsidRDefault="00E02FD0" w:rsidP="00771EE2">
      <w:pPr>
        <w:spacing w:line="360" w:lineRule="auto"/>
        <w:rPr>
          <w:rFonts w:ascii="Arial" w:hAnsi="Arial" w:cs="Arial"/>
          <w:sz w:val="24"/>
          <w:szCs w:val="24"/>
          <w:lang w:val="en-US"/>
        </w:rPr>
      </w:pPr>
    </w:p>
    <w:p w14:paraId="3D30E549" w14:textId="77777777" w:rsidR="004676BD" w:rsidRDefault="009323D6" w:rsidP="00B166C1">
      <w:pPr>
        <w:spacing w:line="360" w:lineRule="auto"/>
        <w:jc w:val="both"/>
        <w:rPr>
          <w:rFonts w:ascii="Arial" w:hAnsi="Arial" w:cs="Arial"/>
          <w:sz w:val="24"/>
          <w:szCs w:val="24"/>
          <w:lang w:val="en-US"/>
        </w:rPr>
      </w:pPr>
      <w:r w:rsidRPr="004676BD">
        <w:rPr>
          <w:rFonts w:ascii="Arial" w:hAnsi="Arial" w:cs="Arial"/>
          <w:sz w:val="24"/>
          <w:szCs w:val="24"/>
          <w:lang w:val="en-US"/>
        </w:rPr>
        <w:t xml:space="preserve">    </w:t>
      </w:r>
    </w:p>
    <w:p w14:paraId="17D8E33C" w14:textId="77777777" w:rsidR="00B166C1" w:rsidRPr="004676BD" w:rsidRDefault="004676BD" w:rsidP="00B166C1">
      <w:pPr>
        <w:spacing w:line="360" w:lineRule="auto"/>
        <w:jc w:val="both"/>
        <w:rPr>
          <w:rFonts w:ascii="Arial" w:hAnsi="Arial" w:cs="Arial"/>
          <w:b/>
          <w:sz w:val="28"/>
          <w:szCs w:val="28"/>
          <w:u w:val="single"/>
        </w:rPr>
      </w:pPr>
      <w:r>
        <w:rPr>
          <w:rFonts w:ascii="Arial" w:hAnsi="Arial" w:cs="Arial"/>
          <w:sz w:val="24"/>
          <w:szCs w:val="24"/>
          <w:lang w:val="en-US"/>
        </w:rPr>
        <w:t xml:space="preserve">                               </w:t>
      </w:r>
      <w:r w:rsidRPr="004676BD">
        <w:rPr>
          <w:rFonts w:ascii="Arial" w:hAnsi="Arial" w:cs="Arial"/>
          <w:b/>
          <w:sz w:val="28"/>
          <w:szCs w:val="28"/>
          <w:u w:val="single"/>
          <w:lang w:val="en-US"/>
        </w:rPr>
        <w:t xml:space="preserve">Some </w:t>
      </w:r>
      <w:r w:rsidR="00B166C1" w:rsidRPr="004676BD">
        <w:rPr>
          <w:rFonts w:ascii="Arial" w:hAnsi="Arial" w:cs="Arial"/>
          <w:b/>
          <w:sz w:val="28"/>
          <w:szCs w:val="28"/>
          <w:u w:val="single"/>
        </w:rPr>
        <w:t>SME Investment Products:</w:t>
      </w:r>
    </w:p>
    <w:p w14:paraId="769233BC" w14:textId="77777777" w:rsidR="00B166C1" w:rsidRPr="004676BD" w:rsidRDefault="00B166C1" w:rsidP="00D05FF5">
      <w:pPr>
        <w:pStyle w:val="ListParagraph"/>
        <w:numPr>
          <w:ilvl w:val="0"/>
          <w:numId w:val="13"/>
        </w:numPr>
        <w:spacing w:after="200" w:line="360" w:lineRule="auto"/>
        <w:jc w:val="both"/>
        <w:rPr>
          <w:rFonts w:ascii="Arial" w:hAnsi="Arial" w:cs="Arial"/>
          <w:sz w:val="24"/>
          <w:szCs w:val="24"/>
        </w:rPr>
      </w:pPr>
      <w:r w:rsidRPr="004676BD">
        <w:rPr>
          <w:rFonts w:ascii="Arial" w:hAnsi="Arial" w:cs="Arial"/>
          <w:sz w:val="24"/>
          <w:szCs w:val="24"/>
        </w:rPr>
        <w:lastRenderedPageBreak/>
        <w:t>Biological or combination of Biological and Chemical ETP</w:t>
      </w:r>
    </w:p>
    <w:p w14:paraId="61D7A350" w14:textId="77777777" w:rsidR="00B166C1" w:rsidRPr="004676BD" w:rsidRDefault="00B166C1" w:rsidP="00D05FF5">
      <w:pPr>
        <w:pStyle w:val="ListParagraph"/>
        <w:numPr>
          <w:ilvl w:val="0"/>
          <w:numId w:val="13"/>
        </w:numPr>
        <w:spacing w:after="200" w:line="360" w:lineRule="auto"/>
        <w:jc w:val="both"/>
        <w:rPr>
          <w:rFonts w:ascii="Arial" w:hAnsi="Arial" w:cs="Arial"/>
          <w:sz w:val="24"/>
          <w:szCs w:val="24"/>
        </w:rPr>
      </w:pPr>
      <w:r w:rsidRPr="004676BD">
        <w:rPr>
          <w:rFonts w:ascii="Arial" w:hAnsi="Arial" w:cs="Arial"/>
          <w:sz w:val="24"/>
          <w:szCs w:val="24"/>
        </w:rPr>
        <w:t>Solar Grid</w:t>
      </w:r>
    </w:p>
    <w:p w14:paraId="28A1232F" w14:textId="77777777" w:rsidR="00B166C1" w:rsidRPr="004676BD" w:rsidRDefault="00B166C1" w:rsidP="00D05FF5">
      <w:pPr>
        <w:pStyle w:val="ListParagraph"/>
        <w:numPr>
          <w:ilvl w:val="0"/>
          <w:numId w:val="13"/>
        </w:numPr>
        <w:spacing w:after="200" w:line="360" w:lineRule="auto"/>
        <w:jc w:val="both"/>
        <w:rPr>
          <w:rFonts w:ascii="Arial" w:hAnsi="Arial" w:cs="Arial"/>
          <w:sz w:val="24"/>
          <w:szCs w:val="24"/>
        </w:rPr>
      </w:pPr>
      <w:r w:rsidRPr="004676BD">
        <w:rPr>
          <w:rFonts w:ascii="Arial" w:hAnsi="Arial" w:cs="Arial"/>
          <w:sz w:val="24"/>
          <w:szCs w:val="24"/>
        </w:rPr>
        <w:t>Machineries (Energy Auditor Certified)</w:t>
      </w:r>
    </w:p>
    <w:p w14:paraId="48CF83DC" w14:textId="77777777" w:rsidR="00B166C1" w:rsidRPr="004676BD" w:rsidRDefault="00B166C1" w:rsidP="00D05FF5">
      <w:pPr>
        <w:pStyle w:val="ListParagraph"/>
        <w:numPr>
          <w:ilvl w:val="0"/>
          <w:numId w:val="13"/>
        </w:numPr>
        <w:spacing w:after="200" w:line="360" w:lineRule="auto"/>
        <w:jc w:val="both"/>
        <w:rPr>
          <w:rFonts w:ascii="Arial" w:hAnsi="Arial" w:cs="Arial"/>
          <w:sz w:val="24"/>
          <w:szCs w:val="24"/>
        </w:rPr>
      </w:pPr>
      <w:r w:rsidRPr="004676BD">
        <w:rPr>
          <w:rFonts w:ascii="Arial" w:hAnsi="Arial" w:cs="Arial"/>
          <w:sz w:val="24"/>
          <w:szCs w:val="24"/>
        </w:rPr>
        <w:t>Zigzag Brick Field (other than coal-based)</w:t>
      </w:r>
    </w:p>
    <w:p w14:paraId="5C027B31" w14:textId="77777777" w:rsidR="00B166C1" w:rsidRPr="004676BD" w:rsidRDefault="004676BD" w:rsidP="00D05FF5">
      <w:pPr>
        <w:pStyle w:val="ListParagraph"/>
        <w:numPr>
          <w:ilvl w:val="0"/>
          <w:numId w:val="13"/>
        </w:numPr>
        <w:spacing w:after="200" w:line="360" w:lineRule="auto"/>
        <w:jc w:val="both"/>
        <w:rPr>
          <w:rFonts w:ascii="Arial" w:hAnsi="Arial" w:cs="Arial"/>
          <w:sz w:val="24"/>
          <w:szCs w:val="24"/>
        </w:rPr>
      </w:pPr>
      <w:r>
        <w:rPr>
          <w:rFonts w:ascii="Arial" w:hAnsi="Arial" w:cs="Arial"/>
          <w:sz w:val="24"/>
          <w:szCs w:val="24"/>
        </w:rPr>
        <w:t>Green Featured Building</w:t>
      </w:r>
    </w:p>
    <w:p w14:paraId="663CF2B2" w14:textId="77777777" w:rsidR="00B166C1" w:rsidRPr="004676BD" w:rsidRDefault="00B166C1" w:rsidP="00D05FF5">
      <w:pPr>
        <w:pStyle w:val="ListParagraph"/>
        <w:numPr>
          <w:ilvl w:val="0"/>
          <w:numId w:val="13"/>
        </w:numPr>
        <w:spacing w:after="200" w:line="360" w:lineRule="auto"/>
        <w:jc w:val="both"/>
        <w:rPr>
          <w:rFonts w:ascii="Arial" w:hAnsi="Arial" w:cs="Arial"/>
          <w:sz w:val="24"/>
          <w:szCs w:val="24"/>
        </w:rPr>
      </w:pPr>
      <w:r w:rsidRPr="004676BD">
        <w:rPr>
          <w:rFonts w:ascii="Arial" w:hAnsi="Arial" w:cs="Arial"/>
          <w:sz w:val="24"/>
          <w:szCs w:val="24"/>
        </w:rPr>
        <w:t>Organic Farming</w:t>
      </w:r>
    </w:p>
    <w:p w14:paraId="4B378615" w14:textId="77777777" w:rsidR="00B166C1" w:rsidRDefault="00B166C1" w:rsidP="00D05FF5">
      <w:pPr>
        <w:pStyle w:val="ListParagraph"/>
        <w:numPr>
          <w:ilvl w:val="0"/>
          <w:numId w:val="13"/>
        </w:numPr>
        <w:spacing w:after="200" w:line="360" w:lineRule="auto"/>
        <w:jc w:val="both"/>
        <w:rPr>
          <w:rFonts w:ascii="Arial" w:hAnsi="Arial" w:cs="Arial"/>
          <w:sz w:val="24"/>
          <w:szCs w:val="24"/>
        </w:rPr>
      </w:pPr>
      <w:r w:rsidRPr="004676BD">
        <w:rPr>
          <w:rFonts w:ascii="Arial" w:hAnsi="Arial" w:cs="Arial"/>
          <w:sz w:val="24"/>
          <w:szCs w:val="24"/>
        </w:rPr>
        <w:t>Rooftop/ Vertical Agriculture</w:t>
      </w:r>
    </w:p>
    <w:p w14:paraId="2C1FB14A" w14:textId="77777777" w:rsidR="00AD390C" w:rsidRPr="00AD390C" w:rsidRDefault="00AD390C" w:rsidP="00AD390C">
      <w:pPr>
        <w:spacing w:after="200" w:line="360" w:lineRule="auto"/>
        <w:jc w:val="both"/>
        <w:rPr>
          <w:rFonts w:ascii="Arial" w:hAnsi="Arial" w:cs="Arial"/>
          <w:sz w:val="24"/>
          <w:szCs w:val="24"/>
        </w:rPr>
      </w:pPr>
      <w:r>
        <w:rPr>
          <w:rFonts w:ascii="Arial" w:hAnsi="Arial" w:cs="Arial"/>
          <w:noProof/>
          <w:sz w:val="24"/>
          <w:szCs w:val="24"/>
          <w:lang w:val="en-US"/>
        </w:rPr>
        <w:drawing>
          <wp:inline distT="0" distB="0" distL="0" distR="0" wp14:anchorId="349E3690" wp14:editId="34A00868">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E13FAB" w14:textId="77777777" w:rsidR="00AD390C" w:rsidRDefault="00AD390C" w:rsidP="00AD390C">
      <w:pPr>
        <w:pStyle w:val="ListParagraph"/>
        <w:spacing w:after="200" w:line="360" w:lineRule="auto"/>
        <w:ind w:left="2486"/>
        <w:jc w:val="both"/>
        <w:rPr>
          <w:rFonts w:ascii="Arial" w:hAnsi="Arial" w:cs="Arial"/>
          <w:sz w:val="24"/>
          <w:szCs w:val="24"/>
        </w:rPr>
      </w:pPr>
    </w:p>
    <w:p w14:paraId="1A547085" w14:textId="77777777" w:rsidR="00D177A7" w:rsidRDefault="00D177A7" w:rsidP="000D3524">
      <w:pPr>
        <w:pStyle w:val="ListParagraph"/>
        <w:ind w:left="2486"/>
        <w:jc w:val="both"/>
        <w:rPr>
          <w:rFonts w:ascii="Arial" w:hAnsi="Arial" w:cs="Arial"/>
          <w:b/>
          <w:sz w:val="28"/>
          <w:szCs w:val="28"/>
          <w:u w:val="single"/>
          <w:lang w:val="en-US"/>
        </w:rPr>
      </w:pPr>
    </w:p>
    <w:p w14:paraId="346D5949" w14:textId="77777777" w:rsidR="00D177A7" w:rsidRDefault="00D177A7" w:rsidP="000D3524">
      <w:pPr>
        <w:pStyle w:val="ListParagraph"/>
        <w:ind w:left="2486"/>
        <w:jc w:val="both"/>
        <w:rPr>
          <w:rFonts w:ascii="Arial" w:hAnsi="Arial" w:cs="Arial"/>
          <w:b/>
          <w:sz w:val="28"/>
          <w:szCs w:val="28"/>
          <w:u w:val="single"/>
          <w:lang w:val="en-US"/>
        </w:rPr>
      </w:pPr>
    </w:p>
    <w:p w14:paraId="62071D7C" w14:textId="77777777" w:rsidR="00E31DDD" w:rsidRDefault="00E31DDD" w:rsidP="000D3524">
      <w:pPr>
        <w:pStyle w:val="ListParagraph"/>
        <w:ind w:left="2486"/>
        <w:jc w:val="both"/>
        <w:rPr>
          <w:rFonts w:ascii="Arial" w:hAnsi="Arial" w:cs="Arial"/>
          <w:b/>
          <w:sz w:val="28"/>
          <w:szCs w:val="28"/>
          <w:u w:val="single"/>
          <w:lang w:val="en-US"/>
        </w:rPr>
      </w:pPr>
    </w:p>
    <w:p w14:paraId="46030154" w14:textId="77777777" w:rsidR="00E31DDD" w:rsidRDefault="00E31DDD" w:rsidP="000D3524">
      <w:pPr>
        <w:pStyle w:val="ListParagraph"/>
        <w:ind w:left="2486"/>
        <w:jc w:val="both"/>
        <w:rPr>
          <w:rFonts w:ascii="Arial" w:hAnsi="Arial" w:cs="Arial"/>
          <w:b/>
          <w:sz w:val="28"/>
          <w:szCs w:val="28"/>
          <w:u w:val="single"/>
          <w:lang w:val="en-US"/>
        </w:rPr>
      </w:pPr>
    </w:p>
    <w:p w14:paraId="7C56C0D7" w14:textId="77777777" w:rsidR="000D3524" w:rsidRPr="000D3524" w:rsidRDefault="000D3524" w:rsidP="000D3524">
      <w:pPr>
        <w:pStyle w:val="ListParagraph"/>
        <w:ind w:left="2486"/>
        <w:jc w:val="both"/>
        <w:rPr>
          <w:rFonts w:ascii="Arial" w:hAnsi="Arial" w:cs="Arial"/>
          <w:b/>
          <w:sz w:val="28"/>
          <w:szCs w:val="28"/>
          <w:u w:val="single"/>
          <w:lang w:val="en-US"/>
        </w:rPr>
      </w:pPr>
      <w:r w:rsidRPr="000D3524">
        <w:rPr>
          <w:rFonts w:ascii="Arial" w:hAnsi="Arial" w:cs="Arial"/>
          <w:b/>
          <w:sz w:val="28"/>
          <w:szCs w:val="28"/>
          <w:u w:val="single"/>
          <w:lang w:val="en-US"/>
        </w:rPr>
        <w:t>VISA CARDS</w:t>
      </w:r>
    </w:p>
    <w:p w14:paraId="2730E354" w14:textId="77777777" w:rsidR="000D3524" w:rsidRPr="000D3524" w:rsidRDefault="000D3524" w:rsidP="00D05FF5">
      <w:pPr>
        <w:pStyle w:val="ListParagraph"/>
        <w:numPr>
          <w:ilvl w:val="0"/>
          <w:numId w:val="14"/>
        </w:numPr>
        <w:spacing w:line="360" w:lineRule="auto"/>
        <w:jc w:val="both"/>
        <w:rPr>
          <w:rFonts w:ascii="Arial" w:hAnsi="Arial" w:cs="Arial"/>
          <w:sz w:val="24"/>
          <w:szCs w:val="24"/>
          <w:lang w:val="en-US"/>
        </w:rPr>
      </w:pPr>
      <w:r w:rsidRPr="000D3524">
        <w:rPr>
          <w:rFonts w:ascii="Arial" w:hAnsi="Arial" w:cs="Arial"/>
          <w:sz w:val="24"/>
          <w:szCs w:val="24"/>
          <w:lang w:val="en-US"/>
        </w:rPr>
        <w:t>Debit Card</w:t>
      </w:r>
    </w:p>
    <w:p w14:paraId="198DE4A9" w14:textId="77777777" w:rsidR="000D3524" w:rsidRPr="000D3524" w:rsidRDefault="000D3524" w:rsidP="00D05FF5">
      <w:pPr>
        <w:pStyle w:val="ListParagraph"/>
        <w:numPr>
          <w:ilvl w:val="0"/>
          <w:numId w:val="14"/>
        </w:numPr>
        <w:spacing w:line="360" w:lineRule="auto"/>
        <w:jc w:val="both"/>
        <w:rPr>
          <w:rFonts w:ascii="Arial" w:hAnsi="Arial" w:cs="Arial"/>
          <w:sz w:val="24"/>
          <w:szCs w:val="24"/>
          <w:lang w:val="en-US"/>
        </w:rPr>
      </w:pPr>
      <w:r w:rsidRPr="000D3524">
        <w:rPr>
          <w:rFonts w:ascii="Arial" w:hAnsi="Arial" w:cs="Arial"/>
          <w:sz w:val="24"/>
          <w:szCs w:val="24"/>
          <w:lang w:val="en-US"/>
        </w:rPr>
        <w:t>Classic Credit Card</w:t>
      </w:r>
    </w:p>
    <w:p w14:paraId="7389E462" w14:textId="77777777" w:rsidR="000D3524" w:rsidRPr="000D3524" w:rsidRDefault="000D3524" w:rsidP="00D05FF5">
      <w:pPr>
        <w:pStyle w:val="ListParagraph"/>
        <w:numPr>
          <w:ilvl w:val="0"/>
          <w:numId w:val="14"/>
        </w:numPr>
        <w:spacing w:line="360" w:lineRule="auto"/>
        <w:jc w:val="both"/>
        <w:rPr>
          <w:rFonts w:ascii="Arial" w:hAnsi="Arial" w:cs="Arial"/>
          <w:sz w:val="24"/>
          <w:szCs w:val="24"/>
          <w:lang w:val="en-US"/>
        </w:rPr>
      </w:pPr>
      <w:r w:rsidRPr="000D3524">
        <w:rPr>
          <w:rFonts w:ascii="Arial" w:hAnsi="Arial" w:cs="Arial"/>
          <w:sz w:val="24"/>
          <w:szCs w:val="24"/>
          <w:lang w:val="en-US"/>
        </w:rPr>
        <w:t>Gold Credit Card</w:t>
      </w:r>
    </w:p>
    <w:p w14:paraId="0C0B7E43" w14:textId="77777777" w:rsidR="000D3524" w:rsidRPr="000D3524" w:rsidRDefault="000D3524" w:rsidP="00D05FF5">
      <w:pPr>
        <w:pStyle w:val="ListParagraph"/>
        <w:numPr>
          <w:ilvl w:val="0"/>
          <w:numId w:val="14"/>
        </w:numPr>
        <w:spacing w:line="360" w:lineRule="auto"/>
        <w:jc w:val="both"/>
        <w:rPr>
          <w:rFonts w:ascii="Arial" w:hAnsi="Arial" w:cs="Arial"/>
          <w:sz w:val="24"/>
          <w:szCs w:val="24"/>
          <w:lang w:val="en-US"/>
        </w:rPr>
      </w:pPr>
      <w:r w:rsidRPr="000D3524">
        <w:rPr>
          <w:rFonts w:ascii="Arial" w:hAnsi="Arial" w:cs="Arial"/>
          <w:sz w:val="24"/>
          <w:szCs w:val="24"/>
          <w:lang w:val="en-US"/>
        </w:rPr>
        <w:t>Platinum Credit Card</w:t>
      </w:r>
    </w:p>
    <w:p w14:paraId="2FF79127" w14:textId="77777777" w:rsidR="000D3524" w:rsidRPr="000D3524" w:rsidRDefault="000D3524" w:rsidP="00D05FF5">
      <w:pPr>
        <w:pStyle w:val="ListParagraph"/>
        <w:numPr>
          <w:ilvl w:val="0"/>
          <w:numId w:val="14"/>
        </w:numPr>
        <w:spacing w:line="360" w:lineRule="auto"/>
        <w:jc w:val="both"/>
        <w:rPr>
          <w:rFonts w:ascii="Arial" w:hAnsi="Arial" w:cs="Arial"/>
          <w:sz w:val="24"/>
          <w:szCs w:val="24"/>
          <w:lang w:val="en-US"/>
        </w:rPr>
      </w:pPr>
      <w:r w:rsidRPr="000D3524">
        <w:rPr>
          <w:rFonts w:ascii="Arial" w:hAnsi="Arial" w:cs="Arial"/>
          <w:sz w:val="24"/>
          <w:szCs w:val="24"/>
          <w:lang w:val="en-US"/>
        </w:rPr>
        <w:t>International Prepaid Card</w:t>
      </w:r>
    </w:p>
    <w:p w14:paraId="47886394" w14:textId="77777777" w:rsidR="000D3524" w:rsidRPr="000D3524" w:rsidRDefault="000D3524" w:rsidP="00D05FF5">
      <w:pPr>
        <w:pStyle w:val="ListParagraph"/>
        <w:numPr>
          <w:ilvl w:val="0"/>
          <w:numId w:val="14"/>
        </w:numPr>
        <w:spacing w:line="360" w:lineRule="auto"/>
        <w:jc w:val="both"/>
        <w:rPr>
          <w:rFonts w:ascii="Arial" w:hAnsi="Arial" w:cs="Arial"/>
          <w:sz w:val="24"/>
          <w:szCs w:val="24"/>
          <w:lang w:val="en-US"/>
        </w:rPr>
      </w:pPr>
      <w:r w:rsidRPr="000D3524">
        <w:rPr>
          <w:rFonts w:ascii="Arial" w:hAnsi="Arial" w:cs="Arial"/>
          <w:sz w:val="24"/>
          <w:szCs w:val="24"/>
          <w:lang w:val="en-US"/>
        </w:rPr>
        <w:t>Local Gift Card</w:t>
      </w:r>
    </w:p>
    <w:p w14:paraId="5660F982" w14:textId="77777777" w:rsidR="000D3524" w:rsidRPr="004676BD" w:rsidRDefault="000D3524" w:rsidP="00AD390C">
      <w:pPr>
        <w:pStyle w:val="ListParagraph"/>
        <w:spacing w:after="200" w:line="360" w:lineRule="auto"/>
        <w:ind w:left="2486"/>
        <w:jc w:val="both"/>
        <w:rPr>
          <w:rFonts w:ascii="Arial" w:hAnsi="Arial" w:cs="Arial"/>
          <w:sz w:val="24"/>
          <w:szCs w:val="24"/>
        </w:rPr>
      </w:pPr>
    </w:p>
    <w:p w14:paraId="6150DAC6" w14:textId="77777777" w:rsidR="00A73A8E" w:rsidRDefault="004676BD" w:rsidP="00631F50">
      <w:pPr>
        <w:pStyle w:val="Heading2"/>
        <w:rPr>
          <w:rFonts w:ascii="Arial" w:eastAsiaTheme="minorHAnsi" w:hAnsi="Arial" w:cs="Arial"/>
          <w:color w:val="auto"/>
          <w:sz w:val="24"/>
          <w:szCs w:val="24"/>
          <w:lang w:val="en-US"/>
        </w:rPr>
      </w:pPr>
      <w:r>
        <w:rPr>
          <w:rFonts w:ascii="Arial" w:eastAsiaTheme="minorHAnsi" w:hAnsi="Arial" w:cs="Arial"/>
          <w:color w:val="auto"/>
          <w:sz w:val="24"/>
          <w:szCs w:val="24"/>
          <w:lang w:val="en-US"/>
        </w:rPr>
        <w:lastRenderedPageBreak/>
        <w:t xml:space="preserve">                                        </w:t>
      </w:r>
    </w:p>
    <w:p w14:paraId="75E5C301" w14:textId="77777777" w:rsidR="00E02FD0" w:rsidRPr="00E31DDD" w:rsidRDefault="00A73A8E" w:rsidP="00E31DDD">
      <w:pPr>
        <w:pStyle w:val="Heading1"/>
        <w:rPr>
          <w:rStyle w:val="IntenseReference"/>
          <w:b w:val="0"/>
          <w:bCs w:val="0"/>
          <w:smallCaps w:val="0"/>
          <w:color w:val="0B5294" w:themeColor="accent1" w:themeShade="BF"/>
          <w:spacing w:val="0"/>
        </w:rPr>
      </w:pPr>
      <w:r w:rsidRPr="00E31DDD">
        <w:t xml:space="preserve">                                             </w:t>
      </w:r>
      <w:bookmarkStart w:id="46" w:name="_Toc189732047"/>
      <w:r w:rsidR="00E02FD0" w:rsidRPr="00E31DDD">
        <w:rPr>
          <w:rStyle w:val="IntenseReference"/>
          <w:b w:val="0"/>
          <w:bCs w:val="0"/>
          <w:smallCaps w:val="0"/>
          <w:color w:val="0B5294" w:themeColor="accent1" w:themeShade="BF"/>
          <w:spacing w:val="0"/>
        </w:rPr>
        <w:t xml:space="preserve">2.1.5 </w:t>
      </w:r>
      <w:r w:rsidR="009E4553" w:rsidRPr="00E31DDD">
        <w:rPr>
          <w:rStyle w:val="IntenseReference"/>
          <w:b w:val="0"/>
          <w:bCs w:val="0"/>
          <w:smallCaps w:val="0"/>
          <w:color w:val="0B5294" w:themeColor="accent1" w:themeShade="BF"/>
          <w:spacing w:val="0"/>
        </w:rPr>
        <w:t>OPERATIONS</w:t>
      </w:r>
      <w:bookmarkEnd w:id="46"/>
    </w:p>
    <w:p w14:paraId="0A76FED8" w14:textId="77777777" w:rsidR="00A73A8E" w:rsidRDefault="00A73A8E" w:rsidP="00A73A8E"/>
    <w:p w14:paraId="121B5327" w14:textId="77777777" w:rsidR="000F4A50" w:rsidRPr="00BC2C00" w:rsidRDefault="00A73A8E" w:rsidP="00A73A8E">
      <w:pPr>
        <w:spacing w:line="360" w:lineRule="auto"/>
        <w:jc w:val="both"/>
        <w:rPr>
          <w:rFonts w:ascii="Arial" w:hAnsi="Arial" w:cs="Arial"/>
          <w:sz w:val="24"/>
          <w:szCs w:val="24"/>
          <w:lang w:val="en-US"/>
        </w:rPr>
      </w:pPr>
      <w:r w:rsidRPr="00BC2C00">
        <w:rPr>
          <w:rFonts w:ascii="Arial" w:hAnsi="Arial" w:cs="Arial"/>
          <w:sz w:val="24"/>
          <w:szCs w:val="24"/>
          <w:lang w:val="en-US"/>
        </w:rPr>
        <w:t xml:space="preserve">Shahjalal Islami Bank Limited started its commercial operation in harmony with the principle of Islamic Shariah on the 10th May 2001 under the Bank Companies Act, 1991. During these years SJIBL has diversified its service coverage by opening new branches at different strategically important locations across the country offering various services and products both investments &amp; deposits. Islamic Banking, in essence, is not only INTEREST-FREE banking business, it cares to deal wise business product thereby generating real income and thus boosting GDP of the economy. Board of Directors enjoys high credential in the business arena of the country, Management Team is strong and supportive equipped with excellent professional knowledge under leadership of a veteran Banker Mr. </w:t>
      </w:r>
      <w:proofErr w:type="spellStart"/>
      <w:r w:rsidRPr="00BC2C00">
        <w:rPr>
          <w:rFonts w:ascii="Arial" w:hAnsi="Arial" w:cs="Arial"/>
          <w:sz w:val="24"/>
          <w:szCs w:val="24"/>
          <w:lang w:val="en-US"/>
        </w:rPr>
        <w:t>Mosleh</w:t>
      </w:r>
      <w:proofErr w:type="spellEnd"/>
      <w:r w:rsidRPr="00BC2C00">
        <w:rPr>
          <w:rFonts w:ascii="Arial" w:hAnsi="Arial" w:cs="Arial"/>
          <w:sz w:val="24"/>
          <w:szCs w:val="24"/>
          <w:lang w:val="en-US"/>
        </w:rPr>
        <w:t xml:space="preserve"> Uddin Ahmed.</w:t>
      </w:r>
    </w:p>
    <w:p w14:paraId="3D51B8DD" w14:textId="77777777" w:rsidR="006C37FD" w:rsidRPr="00BC2C00" w:rsidRDefault="006C37FD" w:rsidP="006C37FD">
      <w:pPr>
        <w:tabs>
          <w:tab w:val="left" w:pos="2679"/>
        </w:tabs>
        <w:spacing w:line="360" w:lineRule="auto"/>
        <w:rPr>
          <w:rFonts w:ascii="Arial" w:hAnsi="Arial" w:cs="Arial"/>
          <w:sz w:val="24"/>
          <w:szCs w:val="24"/>
          <w:lang w:val="en-US"/>
        </w:rPr>
      </w:pPr>
      <w:r w:rsidRPr="00BC2C00">
        <w:rPr>
          <w:rFonts w:ascii="Arial" w:hAnsi="Arial" w:cs="Arial"/>
          <w:sz w:val="24"/>
          <w:szCs w:val="24"/>
          <w:lang w:val="en-US"/>
        </w:rPr>
        <w:t xml:space="preserve">At present it has 140 </w:t>
      </w:r>
      <w:r w:rsidR="00D44F71" w:rsidRPr="00BC2C00">
        <w:rPr>
          <w:rFonts w:ascii="Arial" w:hAnsi="Arial" w:cs="Arial"/>
          <w:sz w:val="24"/>
          <w:szCs w:val="24"/>
          <w:lang w:val="en-US"/>
        </w:rPr>
        <w:t xml:space="preserve">branches around the country. ATM Services of SJIBL are also available in various points across the country. </w:t>
      </w:r>
    </w:p>
    <w:p w14:paraId="032DCAE2" w14:textId="77777777" w:rsidR="006C37FD" w:rsidRPr="00BC2C00" w:rsidRDefault="006C37FD" w:rsidP="00D05FF5">
      <w:pPr>
        <w:numPr>
          <w:ilvl w:val="0"/>
          <w:numId w:val="15"/>
        </w:numPr>
        <w:tabs>
          <w:tab w:val="left" w:pos="2679"/>
        </w:tabs>
        <w:spacing w:line="360" w:lineRule="auto"/>
        <w:rPr>
          <w:rFonts w:ascii="Arial" w:hAnsi="Arial" w:cs="Arial"/>
          <w:sz w:val="24"/>
          <w:szCs w:val="24"/>
          <w:lang w:val="en-US"/>
        </w:rPr>
      </w:pPr>
      <w:r w:rsidRPr="00BC2C00">
        <w:rPr>
          <w:rFonts w:ascii="Arial" w:hAnsi="Arial" w:cs="Arial"/>
          <w:sz w:val="24"/>
          <w:szCs w:val="24"/>
          <w:lang w:val="en-US"/>
        </w:rPr>
        <w:t xml:space="preserve">In total our Dhaka division has 75 branches of SJIBL. They are located at </w:t>
      </w:r>
      <w:proofErr w:type="spellStart"/>
      <w:r w:rsidRPr="00BC2C00">
        <w:rPr>
          <w:rFonts w:ascii="Arial" w:hAnsi="Arial" w:cs="Arial"/>
          <w:sz w:val="24"/>
          <w:szCs w:val="24"/>
          <w:lang w:val="en-US"/>
        </w:rPr>
        <w:t>Ashkona</w:t>
      </w:r>
      <w:proofErr w:type="spellEnd"/>
      <w:r w:rsidRPr="00BC2C00">
        <w:rPr>
          <w:rFonts w:ascii="Arial" w:hAnsi="Arial" w:cs="Arial"/>
          <w:sz w:val="24"/>
          <w:szCs w:val="24"/>
          <w:lang w:val="en-US"/>
        </w:rPr>
        <w:t xml:space="preserve">, </w:t>
      </w:r>
      <w:proofErr w:type="spellStart"/>
      <w:r w:rsidRPr="00BC2C00">
        <w:rPr>
          <w:rFonts w:ascii="Arial" w:hAnsi="Arial" w:cs="Arial"/>
          <w:sz w:val="24"/>
          <w:szCs w:val="24"/>
          <w:lang w:val="en-US"/>
        </w:rPr>
        <w:t>Ati</w:t>
      </w:r>
      <w:proofErr w:type="spellEnd"/>
      <w:r w:rsidRPr="00BC2C00">
        <w:rPr>
          <w:rFonts w:ascii="Arial" w:hAnsi="Arial" w:cs="Arial"/>
          <w:sz w:val="24"/>
          <w:szCs w:val="24"/>
          <w:lang w:val="en-US"/>
        </w:rPr>
        <w:t xml:space="preserve"> Bazar, </w:t>
      </w:r>
      <w:proofErr w:type="spellStart"/>
      <w:r w:rsidRPr="00BC2C00">
        <w:rPr>
          <w:rFonts w:ascii="Arial" w:hAnsi="Arial" w:cs="Arial"/>
          <w:sz w:val="24"/>
          <w:szCs w:val="24"/>
          <w:lang w:val="en-US"/>
        </w:rPr>
        <w:t>Baipail</w:t>
      </w:r>
      <w:proofErr w:type="spellEnd"/>
      <w:r w:rsidRPr="00BC2C00">
        <w:rPr>
          <w:rFonts w:ascii="Arial" w:hAnsi="Arial" w:cs="Arial"/>
          <w:sz w:val="24"/>
          <w:szCs w:val="24"/>
          <w:lang w:val="en-US"/>
        </w:rPr>
        <w:t xml:space="preserve"> (Dhaka EPZ), Banani, Bandura, </w:t>
      </w:r>
      <w:proofErr w:type="spellStart"/>
      <w:r w:rsidRPr="00BC2C00">
        <w:rPr>
          <w:rFonts w:ascii="Arial" w:hAnsi="Arial" w:cs="Arial"/>
          <w:sz w:val="24"/>
          <w:szCs w:val="24"/>
          <w:lang w:val="en-US"/>
        </w:rPr>
        <w:t>Bangshal</w:t>
      </w:r>
      <w:proofErr w:type="spellEnd"/>
      <w:r w:rsidRPr="00BC2C00">
        <w:rPr>
          <w:rFonts w:ascii="Arial" w:hAnsi="Arial" w:cs="Arial"/>
          <w:sz w:val="24"/>
          <w:szCs w:val="24"/>
          <w:lang w:val="en-US"/>
        </w:rPr>
        <w:t xml:space="preserve">, </w:t>
      </w:r>
      <w:proofErr w:type="spellStart"/>
      <w:r w:rsidRPr="00BC2C00">
        <w:rPr>
          <w:rFonts w:ascii="Arial" w:hAnsi="Arial" w:cs="Arial"/>
          <w:sz w:val="24"/>
          <w:szCs w:val="24"/>
          <w:lang w:val="en-US"/>
        </w:rPr>
        <w:t>Bijoynagar</w:t>
      </w:r>
      <w:proofErr w:type="spellEnd"/>
      <w:r w:rsidRPr="00BC2C00">
        <w:rPr>
          <w:rFonts w:ascii="Arial" w:hAnsi="Arial" w:cs="Arial"/>
          <w:sz w:val="24"/>
          <w:szCs w:val="24"/>
          <w:lang w:val="en-US"/>
        </w:rPr>
        <w:t>, College Gate, Dhania, Dhanmondi, Dhaka Main Branch, Eskaton, Foreign Exchange Branch (</w:t>
      </w:r>
      <w:proofErr w:type="spellStart"/>
      <w:r w:rsidRPr="00BC2C00">
        <w:rPr>
          <w:rFonts w:ascii="Arial" w:hAnsi="Arial" w:cs="Arial"/>
          <w:sz w:val="24"/>
          <w:szCs w:val="24"/>
          <w:lang w:val="en-US"/>
        </w:rPr>
        <w:t>Motijheel</w:t>
      </w:r>
      <w:proofErr w:type="spellEnd"/>
      <w:r w:rsidRPr="00BC2C00">
        <w:rPr>
          <w:rFonts w:ascii="Arial" w:hAnsi="Arial" w:cs="Arial"/>
          <w:sz w:val="24"/>
          <w:szCs w:val="24"/>
          <w:lang w:val="en-US"/>
        </w:rPr>
        <w:t>), etc.</w:t>
      </w:r>
    </w:p>
    <w:p w14:paraId="0ECCF65A" w14:textId="77777777" w:rsidR="006C37FD" w:rsidRPr="00BC2C00" w:rsidRDefault="006C37FD" w:rsidP="00D05FF5">
      <w:pPr>
        <w:numPr>
          <w:ilvl w:val="0"/>
          <w:numId w:val="15"/>
        </w:numPr>
        <w:tabs>
          <w:tab w:val="left" w:pos="2679"/>
        </w:tabs>
        <w:spacing w:line="360" w:lineRule="auto"/>
        <w:rPr>
          <w:rFonts w:ascii="Arial" w:hAnsi="Arial" w:cs="Arial"/>
          <w:sz w:val="24"/>
          <w:szCs w:val="24"/>
          <w:lang w:val="en-US"/>
        </w:rPr>
      </w:pPr>
      <w:r w:rsidRPr="00BC2C00">
        <w:rPr>
          <w:rFonts w:ascii="Arial" w:hAnsi="Arial" w:cs="Arial"/>
          <w:sz w:val="24"/>
          <w:szCs w:val="24"/>
          <w:lang w:val="en-US"/>
        </w:rPr>
        <w:t xml:space="preserve">In Barisal, </w:t>
      </w:r>
      <w:r w:rsidR="00D44F71" w:rsidRPr="00BC2C00">
        <w:rPr>
          <w:rFonts w:ascii="Arial" w:hAnsi="Arial" w:cs="Arial"/>
          <w:sz w:val="24"/>
          <w:szCs w:val="24"/>
          <w:lang w:val="en-US"/>
        </w:rPr>
        <w:t>SJIBL has</w:t>
      </w:r>
      <w:r w:rsidRPr="00BC2C00">
        <w:rPr>
          <w:rFonts w:ascii="Arial" w:hAnsi="Arial" w:cs="Arial"/>
          <w:sz w:val="24"/>
          <w:szCs w:val="24"/>
          <w:lang w:val="en-US"/>
        </w:rPr>
        <w:t xml:space="preserve"> 05 branches</w:t>
      </w:r>
      <w:r w:rsidR="00D44F71" w:rsidRPr="00BC2C00">
        <w:rPr>
          <w:rFonts w:ascii="Arial" w:hAnsi="Arial" w:cs="Arial"/>
          <w:sz w:val="24"/>
          <w:szCs w:val="24"/>
          <w:lang w:val="en-US"/>
        </w:rPr>
        <w:t xml:space="preserve">. They are located mainly in Bangla Bazar, </w:t>
      </w:r>
      <w:proofErr w:type="spellStart"/>
      <w:r w:rsidR="00D44F71" w:rsidRPr="00BC2C00">
        <w:rPr>
          <w:rFonts w:ascii="Arial" w:hAnsi="Arial" w:cs="Arial"/>
          <w:sz w:val="24"/>
          <w:szCs w:val="24"/>
          <w:lang w:val="en-US"/>
        </w:rPr>
        <w:t>Amtali</w:t>
      </w:r>
      <w:proofErr w:type="spellEnd"/>
      <w:r w:rsidR="00D44F71" w:rsidRPr="00BC2C00">
        <w:rPr>
          <w:rFonts w:ascii="Arial" w:hAnsi="Arial" w:cs="Arial"/>
          <w:sz w:val="24"/>
          <w:szCs w:val="24"/>
          <w:lang w:val="en-US"/>
        </w:rPr>
        <w:t>, etc.</w:t>
      </w:r>
    </w:p>
    <w:p w14:paraId="6813A1A7" w14:textId="77777777" w:rsidR="006C37FD" w:rsidRPr="00BC2C00" w:rsidRDefault="006C37FD" w:rsidP="00D05FF5">
      <w:pPr>
        <w:numPr>
          <w:ilvl w:val="0"/>
          <w:numId w:val="15"/>
        </w:numPr>
        <w:tabs>
          <w:tab w:val="left" w:pos="2679"/>
        </w:tabs>
        <w:spacing w:line="360" w:lineRule="auto"/>
        <w:rPr>
          <w:rFonts w:ascii="Arial" w:hAnsi="Arial" w:cs="Arial"/>
          <w:sz w:val="24"/>
          <w:szCs w:val="24"/>
          <w:lang w:val="en-US"/>
        </w:rPr>
      </w:pPr>
      <w:r w:rsidRPr="00BC2C00">
        <w:rPr>
          <w:rFonts w:ascii="Arial" w:hAnsi="Arial" w:cs="Arial"/>
          <w:sz w:val="24"/>
          <w:szCs w:val="24"/>
          <w:lang w:val="en-US"/>
        </w:rPr>
        <w:t>In C</w:t>
      </w:r>
      <w:r w:rsidR="00D44F71" w:rsidRPr="00BC2C00">
        <w:rPr>
          <w:rFonts w:ascii="Arial" w:hAnsi="Arial" w:cs="Arial"/>
          <w:sz w:val="24"/>
          <w:szCs w:val="24"/>
          <w:lang w:val="en-US"/>
        </w:rPr>
        <w:t xml:space="preserve">hittagong </w:t>
      </w:r>
      <w:r w:rsidRPr="00BC2C00">
        <w:rPr>
          <w:rFonts w:ascii="Arial" w:hAnsi="Arial" w:cs="Arial"/>
          <w:sz w:val="24"/>
          <w:szCs w:val="24"/>
          <w:lang w:val="en-US"/>
        </w:rPr>
        <w:t>division</w:t>
      </w:r>
      <w:r w:rsidR="00D44F71" w:rsidRPr="00BC2C00">
        <w:rPr>
          <w:rFonts w:ascii="Arial" w:hAnsi="Arial" w:cs="Arial"/>
          <w:sz w:val="24"/>
          <w:szCs w:val="24"/>
          <w:lang w:val="en-US"/>
        </w:rPr>
        <w:t>,</w:t>
      </w:r>
      <w:r w:rsidRPr="00BC2C00">
        <w:rPr>
          <w:rFonts w:ascii="Arial" w:hAnsi="Arial" w:cs="Arial"/>
          <w:sz w:val="24"/>
          <w:szCs w:val="24"/>
          <w:lang w:val="en-US"/>
        </w:rPr>
        <w:t xml:space="preserve"> it has 32 branches</w:t>
      </w:r>
      <w:r w:rsidR="00D44F71" w:rsidRPr="00BC2C00">
        <w:rPr>
          <w:rFonts w:ascii="Arial" w:hAnsi="Arial" w:cs="Arial"/>
          <w:sz w:val="24"/>
          <w:szCs w:val="24"/>
          <w:lang w:val="en-US"/>
        </w:rPr>
        <w:t xml:space="preserve"> They are located in multiple regions like </w:t>
      </w:r>
      <w:proofErr w:type="spellStart"/>
      <w:r w:rsidR="00D44F71" w:rsidRPr="00BC2C00">
        <w:rPr>
          <w:rFonts w:ascii="Arial" w:hAnsi="Arial" w:cs="Arial"/>
          <w:sz w:val="24"/>
          <w:szCs w:val="24"/>
          <w:lang w:val="en-US"/>
        </w:rPr>
        <w:t>Agrabad</w:t>
      </w:r>
      <w:proofErr w:type="spellEnd"/>
      <w:r w:rsidR="00D44F71" w:rsidRPr="00BC2C00">
        <w:rPr>
          <w:rFonts w:ascii="Arial" w:hAnsi="Arial" w:cs="Arial"/>
          <w:sz w:val="24"/>
          <w:szCs w:val="24"/>
          <w:lang w:val="en-US"/>
        </w:rPr>
        <w:t xml:space="preserve">, </w:t>
      </w:r>
      <w:proofErr w:type="spellStart"/>
      <w:r w:rsidR="00D44F71" w:rsidRPr="00BC2C00">
        <w:rPr>
          <w:rFonts w:ascii="Arial" w:hAnsi="Arial" w:cs="Arial"/>
          <w:sz w:val="24"/>
          <w:szCs w:val="24"/>
          <w:lang w:val="en-US"/>
        </w:rPr>
        <w:t>brahmanbaria</w:t>
      </w:r>
      <w:proofErr w:type="spellEnd"/>
      <w:r w:rsidR="00D44F71" w:rsidRPr="00BC2C00">
        <w:rPr>
          <w:rFonts w:ascii="Arial" w:hAnsi="Arial" w:cs="Arial"/>
          <w:sz w:val="24"/>
          <w:szCs w:val="24"/>
          <w:lang w:val="en-US"/>
        </w:rPr>
        <w:t xml:space="preserve">, </w:t>
      </w:r>
      <w:proofErr w:type="spellStart"/>
      <w:r w:rsidR="00D44F71" w:rsidRPr="00BC2C00">
        <w:rPr>
          <w:rFonts w:ascii="Arial" w:hAnsi="Arial" w:cs="Arial"/>
          <w:sz w:val="24"/>
          <w:szCs w:val="24"/>
          <w:lang w:val="en-US"/>
        </w:rPr>
        <w:t>Chawkbazar</w:t>
      </w:r>
      <w:proofErr w:type="spellEnd"/>
      <w:r w:rsidR="00D44F71" w:rsidRPr="00BC2C00">
        <w:rPr>
          <w:rFonts w:ascii="Arial" w:hAnsi="Arial" w:cs="Arial"/>
          <w:sz w:val="24"/>
          <w:szCs w:val="24"/>
          <w:lang w:val="en-US"/>
        </w:rPr>
        <w:t>, etc.</w:t>
      </w:r>
    </w:p>
    <w:p w14:paraId="542D7509" w14:textId="77777777" w:rsidR="006C37FD" w:rsidRPr="00BC2C00" w:rsidRDefault="006C37FD" w:rsidP="00D05FF5">
      <w:pPr>
        <w:numPr>
          <w:ilvl w:val="0"/>
          <w:numId w:val="15"/>
        </w:numPr>
        <w:tabs>
          <w:tab w:val="left" w:pos="2679"/>
        </w:tabs>
        <w:spacing w:line="360" w:lineRule="auto"/>
        <w:rPr>
          <w:rFonts w:ascii="Arial" w:hAnsi="Arial" w:cs="Arial"/>
          <w:sz w:val="24"/>
          <w:szCs w:val="24"/>
          <w:lang w:val="en-US"/>
        </w:rPr>
      </w:pPr>
      <w:r w:rsidRPr="00BC2C00">
        <w:rPr>
          <w:rFonts w:ascii="Arial" w:hAnsi="Arial" w:cs="Arial"/>
          <w:sz w:val="24"/>
          <w:szCs w:val="24"/>
          <w:lang w:val="en-US"/>
        </w:rPr>
        <w:t>In Khulna division</w:t>
      </w:r>
      <w:r w:rsidR="00D44F71" w:rsidRPr="00BC2C00">
        <w:rPr>
          <w:rFonts w:ascii="Arial" w:hAnsi="Arial" w:cs="Arial"/>
          <w:sz w:val="24"/>
          <w:szCs w:val="24"/>
          <w:lang w:val="en-US"/>
        </w:rPr>
        <w:t>,</w:t>
      </w:r>
      <w:r w:rsidRPr="00BC2C00">
        <w:rPr>
          <w:rFonts w:ascii="Arial" w:hAnsi="Arial" w:cs="Arial"/>
          <w:sz w:val="24"/>
          <w:szCs w:val="24"/>
          <w:lang w:val="en-US"/>
        </w:rPr>
        <w:t xml:space="preserve"> </w:t>
      </w:r>
      <w:r w:rsidR="00D44F71" w:rsidRPr="00BC2C00">
        <w:rPr>
          <w:rFonts w:ascii="Arial" w:hAnsi="Arial" w:cs="Arial"/>
          <w:sz w:val="24"/>
          <w:szCs w:val="24"/>
          <w:lang w:val="en-US"/>
        </w:rPr>
        <w:t xml:space="preserve">SJIBL </w:t>
      </w:r>
      <w:r w:rsidRPr="00BC2C00">
        <w:rPr>
          <w:rFonts w:ascii="Arial" w:hAnsi="Arial" w:cs="Arial"/>
          <w:sz w:val="24"/>
          <w:szCs w:val="24"/>
          <w:lang w:val="en-US"/>
        </w:rPr>
        <w:t>is operating</w:t>
      </w:r>
      <w:r w:rsidR="00D44F71" w:rsidRPr="00BC2C00">
        <w:rPr>
          <w:rFonts w:ascii="Arial" w:hAnsi="Arial" w:cs="Arial"/>
          <w:sz w:val="24"/>
          <w:szCs w:val="24"/>
          <w:lang w:val="en-US"/>
        </w:rPr>
        <w:t xml:space="preserve"> with </w:t>
      </w:r>
      <w:r w:rsidRPr="00BC2C00">
        <w:rPr>
          <w:rFonts w:ascii="Arial" w:hAnsi="Arial" w:cs="Arial"/>
          <w:sz w:val="24"/>
          <w:szCs w:val="24"/>
          <w:lang w:val="en-US"/>
        </w:rPr>
        <w:t>9 branches</w:t>
      </w:r>
      <w:r w:rsidR="00D44F71" w:rsidRPr="00BC2C00">
        <w:rPr>
          <w:rFonts w:ascii="Arial" w:hAnsi="Arial" w:cs="Arial"/>
          <w:sz w:val="24"/>
          <w:szCs w:val="24"/>
          <w:lang w:val="en-US"/>
        </w:rPr>
        <w:t xml:space="preserve">. They are found in </w:t>
      </w:r>
      <w:proofErr w:type="spellStart"/>
      <w:r w:rsidR="00D44F71" w:rsidRPr="00BC2C00">
        <w:rPr>
          <w:rFonts w:ascii="Arial" w:hAnsi="Arial" w:cs="Arial"/>
          <w:sz w:val="24"/>
          <w:szCs w:val="24"/>
          <w:lang w:val="en-US"/>
        </w:rPr>
        <w:t>Kaliganj</w:t>
      </w:r>
      <w:proofErr w:type="spellEnd"/>
      <w:r w:rsidR="00D44F71" w:rsidRPr="00BC2C00">
        <w:rPr>
          <w:rFonts w:ascii="Arial" w:hAnsi="Arial" w:cs="Arial"/>
          <w:sz w:val="24"/>
          <w:szCs w:val="24"/>
          <w:lang w:val="en-US"/>
        </w:rPr>
        <w:t xml:space="preserve">, Khulna, Jessore, </w:t>
      </w:r>
      <w:proofErr w:type="spellStart"/>
      <w:r w:rsidR="00D44F71" w:rsidRPr="00BC2C00">
        <w:rPr>
          <w:rFonts w:ascii="Arial" w:hAnsi="Arial" w:cs="Arial"/>
          <w:sz w:val="24"/>
          <w:szCs w:val="24"/>
          <w:lang w:val="en-US"/>
        </w:rPr>
        <w:t>Chuadanga</w:t>
      </w:r>
      <w:proofErr w:type="spellEnd"/>
      <w:r w:rsidR="00D44F71" w:rsidRPr="00BC2C00">
        <w:rPr>
          <w:rFonts w:ascii="Arial" w:hAnsi="Arial" w:cs="Arial"/>
          <w:sz w:val="24"/>
          <w:szCs w:val="24"/>
          <w:lang w:val="en-US"/>
        </w:rPr>
        <w:t>, etc.</w:t>
      </w:r>
    </w:p>
    <w:p w14:paraId="6EEFAD4A" w14:textId="77777777" w:rsidR="006C37FD" w:rsidRPr="00BC2C00" w:rsidRDefault="006C37FD" w:rsidP="00D05FF5">
      <w:pPr>
        <w:numPr>
          <w:ilvl w:val="0"/>
          <w:numId w:val="15"/>
        </w:numPr>
        <w:tabs>
          <w:tab w:val="left" w:pos="2679"/>
        </w:tabs>
        <w:spacing w:line="360" w:lineRule="auto"/>
        <w:rPr>
          <w:rFonts w:ascii="Arial" w:hAnsi="Arial" w:cs="Arial"/>
          <w:sz w:val="24"/>
          <w:szCs w:val="24"/>
          <w:lang w:val="en-US"/>
        </w:rPr>
      </w:pPr>
      <w:r w:rsidRPr="00BC2C00">
        <w:rPr>
          <w:rFonts w:ascii="Arial" w:hAnsi="Arial" w:cs="Arial"/>
          <w:sz w:val="24"/>
          <w:szCs w:val="24"/>
          <w:lang w:val="en-US"/>
        </w:rPr>
        <w:t xml:space="preserve">In </w:t>
      </w:r>
      <w:proofErr w:type="spellStart"/>
      <w:r w:rsidRPr="00BC2C00">
        <w:rPr>
          <w:rFonts w:ascii="Arial" w:hAnsi="Arial" w:cs="Arial"/>
          <w:sz w:val="24"/>
          <w:szCs w:val="24"/>
          <w:lang w:val="en-US"/>
        </w:rPr>
        <w:t>Rajshahi</w:t>
      </w:r>
      <w:proofErr w:type="spellEnd"/>
      <w:r w:rsidR="00D44F71" w:rsidRPr="00BC2C00">
        <w:rPr>
          <w:rFonts w:ascii="Arial" w:hAnsi="Arial" w:cs="Arial"/>
          <w:sz w:val="24"/>
          <w:szCs w:val="24"/>
          <w:lang w:val="en-US"/>
        </w:rPr>
        <w:t xml:space="preserve">, there are </w:t>
      </w:r>
      <w:r w:rsidRPr="00BC2C00">
        <w:rPr>
          <w:rFonts w:ascii="Arial" w:hAnsi="Arial" w:cs="Arial"/>
          <w:sz w:val="24"/>
          <w:szCs w:val="24"/>
          <w:lang w:val="en-US"/>
        </w:rPr>
        <w:t>12 branches</w:t>
      </w:r>
      <w:r w:rsidR="00D44F71" w:rsidRPr="00BC2C00">
        <w:rPr>
          <w:rFonts w:ascii="Arial" w:hAnsi="Arial" w:cs="Arial"/>
          <w:sz w:val="24"/>
          <w:szCs w:val="24"/>
          <w:lang w:val="en-US"/>
        </w:rPr>
        <w:t xml:space="preserve">. They are at </w:t>
      </w:r>
      <w:proofErr w:type="spellStart"/>
      <w:r w:rsidR="00D44F71" w:rsidRPr="00BC2C00">
        <w:rPr>
          <w:rFonts w:ascii="Arial" w:hAnsi="Arial" w:cs="Arial"/>
          <w:sz w:val="24"/>
          <w:szCs w:val="24"/>
          <w:lang w:val="en-US"/>
        </w:rPr>
        <w:t>Bogura</w:t>
      </w:r>
      <w:proofErr w:type="spellEnd"/>
      <w:r w:rsidR="00D44F71" w:rsidRPr="00BC2C00">
        <w:rPr>
          <w:rFonts w:ascii="Arial" w:hAnsi="Arial" w:cs="Arial"/>
          <w:sz w:val="24"/>
          <w:szCs w:val="24"/>
          <w:lang w:val="en-US"/>
        </w:rPr>
        <w:t xml:space="preserve">, </w:t>
      </w:r>
      <w:proofErr w:type="spellStart"/>
      <w:r w:rsidR="00D44F71" w:rsidRPr="00BC2C00">
        <w:rPr>
          <w:rFonts w:ascii="Arial" w:hAnsi="Arial" w:cs="Arial"/>
          <w:sz w:val="24"/>
          <w:szCs w:val="24"/>
          <w:lang w:val="en-US"/>
        </w:rPr>
        <w:t>Chapainawabganj</w:t>
      </w:r>
      <w:proofErr w:type="spellEnd"/>
      <w:r w:rsidR="00D44F71" w:rsidRPr="00BC2C00">
        <w:rPr>
          <w:rFonts w:ascii="Arial" w:hAnsi="Arial" w:cs="Arial"/>
          <w:sz w:val="24"/>
          <w:szCs w:val="24"/>
          <w:lang w:val="en-US"/>
        </w:rPr>
        <w:t>, Dinajpur, etc.</w:t>
      </w:r>
      <w:r w:rsidRPr="00BC2C00">
        <w:rPr>
          <w:rFonts w:ascii="Arial" w:hAnsi="Arial" w:cs="Arial"/>
          <w:sz w:val="24"/>
          <w:szCs w:val="24"/>
          <w:lang w:val="en-US"/>
        </w:rPr>
        <w:t xml:space="preserve"> </w:t>
      </w:r>
    </w:p>
    <w:p w14:paraId="7BD7D39C" w14:textId="77777777" w:rsidR="006C37FD" w:rsidRDefault="006C37FD" w:rsidP="00D05FF5">
      <w:pPr>
        <w:numPr>
          <w:ilvl w:val="0"/>
          <w:numId w:val="15"/>
        </w:numPr>
        <w:tabs>
          <w:tab w:val="left" w:pos="2679"/>
        </w:tabs>
        <w:spacing w:line="360" w:lineRule="auto"/>
        <w:rPr>
          <w:rFonts w:ascii="Arial" w:hAnsi="Arial" w:cs="Arial"/>
          <w:sz w:val="24"/>
          <w:szCs w:val="24"/>
          <w:lang w:val="en-US"/>
        </w:rPr>
      </w:pPr>
      <w:r w:rsidRPr="00BC2C00">
        <w:rPr>
          <w:rFonts w:ascii="Arial" w:hAnsi="Arial" w:cs="Arial"/>
          <w:sz w:val="24"/>
          <w:szCs w:val="24"/>
          <w:lang w:val="en-US"/>
        </w:rPr>
        <w:t>In Sylhet</w:t>
      </w:r>
      <w:r w:rsidR="00D44F71" w:rsidRPr="00BC2C00">
        <w:rPr>
          <w:rFonts w:ascii="Arial" w:hAnsi="Arial" w:cs="Arial"/>
          <w:sz w:val="24"/>
          <w:szCs w:val="24"/>
          <w:lang w:val="en-US"/>
        </w:rPr>
        <w:t>,</w:t>
      </w:r>
      <w:r w:rsidRPr="00BC2C00">
        <w:rPr>
          <w:rFonts w:ascii="Arial" w:hAnsi="Arial" w:cs="Arial"/>
          <w:sz w:val="24"/>
          <w:szCs w:val="24"/>
          <w:lang w:val="en-US"/>
        </w:rPr>
        <w:t xml:space="preserve"> it </w:t>
      </w:r>
      <w:r w:rsidR="00D44F71" w:rsidRPr="00BC2C00">
        <w:rPr>
          <w:rFonts w:ascii="Arial" w:hAnsi="Arial" w:cs="Arial"/>
          <w:sz w:val="24"/>
          <w:szCs w:val="24"/>
          <w:lang w:val="en-US"/>
        </w:rPr>
        <w:t xml:space="preserve">has </w:t>
      </w:r>
      <w:r w:rsidRPr="00BC2C00">
        <w:rPr>
          <w:rFonts w:ascii="Arial" w:hAnsi="Arial" w:cs="Arial"/>
          <w:sz w:val="24"/>
          <w:szCs w:val="24"/>
          <w:lang w:val="en-US"/>
        </w:rPr>
        <w:t>7 branches</w:t>
      </w:r>
      <w:r w:rsidR="00D44F71" w:rsidRPr="00BC2C00">
        <w:rPr>
          <w:rFonts w:ascii="Arial" w:hAnsi="Arial" w:cs="Arial"/>
          <w:sz w:val="24"/>
          <w:szCs w:val="24"/>
          <w:lang w:val="en-US"/>
        </w:rPr>
        <w:t xml:space="preserve">. They are In </w:t>
      </w:r>
      <w:proofErr w:type="spellStart"/>
      <w:r w:rsidR="00D44F71" w:rsidRPr="00BC2C00">
        <w:rPr>
          <w:rFonts w:ascii="Arial" w:hAnsi="Arial" w:cs="Arial"/>
          <w:sz w:val="24"/>
          <w:szCs w:val="24"/>
          <w:lang w:val="en-US"/>
        </w:rPr>
        <w:t>Moulvibazar</w:t>
      </w:r>
      <w:proofErr w:type="spellEnd"/>
      <w:r w:rsidR="00D44F71" w:rsidRPr="00BC2C00">
        <w:rPr>
          <w:rFonts w:ascii="Arial" w:hAnsi="Arial" w:cs="Arial"/>
          <w:sz w:val="24"/>
          <w:szCs w:val="24"/>
          <w:lang w:val="en-US"/>
        </w:rPr>
        <w:t xml:space="preserve">, </w:t>
      </w:r>
      <w:proofErr w:type="spellStart"/>
      <w:proofErr w:type="gramStart"/>
      <w:r w:rsidR="00D44F71" w:rsidRPr="00BC2C00">
        <w:rPr>
          <w:rFonts w:ascii="Arial" w:hAnsi="Arial" w:cs="Arial"/>
          <w:sz w:val="24"/>
          <w:szCs w:val="24"/>
          <w:lang w:val="en-US"/>
        </w:rPr>
        <w:t>Habiganj</w:t>
      </w:r>
      <w:proofErr w:type="spellEnd"/>
      <w:r w:rsidR="00D44F71" w:rsidRPr="00BC2C00">
        <w:rPr>
          <w:rFonts w:ascii="Arial" w:hAnsi="Arial" w:cs="Arial"/>
          <w:sz w:val="24"/>
          <w:szCs w:val="24"/>
          <w:lang w:val="en-US"/>
        </w:rPr>
        <w:t xml:space="preserve"> ,Dargah</w:t>
      </w:r>
      <w:proofErr w:type="gramEnd"/>
      <w:r w:rsidR="00D44F71" w:rsidRPr="00BC2C00">
        <w:rPr>
          <w:rFonts w:ascii="Arial" w:hAnsi="Arial" w:cs="Arial"/>
          <w:sz w:val="24"/>
          <w:szCs w:val="24"/>
          <w:lang w:val="en-US"/>
        </w:rPr>
        <w:t xml:space="preserve"> Gate Branch.</w:t>
      </w:r>
    </w:p>
    <w:p w14:paraId="21DDFEE3" w14:textId="77777777" w:rsidR="00211AC8" w:rsidRPr="00BC2C00" w:rsidRDefault="00211AC8" w:rsidP="00211AC8">
      <w:pPr>
        <w:tabs>
          <w:tab w:val="left" w:pos="2679"/>
        </w:tabs>
        <w:spacing w:line="360" w:lineRule="auto"/>
        <w:rPr>
          <w:rFonts w:ascii="Arial" w:hAnsi="Arial" w:cs="Arial"/>
          <w:sz w:val="24"/>
          <w:szCs w:val="24"/>
          <w:lang w:val="en-US"/>
        </w:rPr>
      </w:pPr>
      <w:r>
        <w:rPr>
          <w:rFonts w:ascii="Arial" w:hAnsi="Arial" w:cs="Arial"/>
          <w:sz w:val="24"/>
          <w:szCs w:val="24"/>
        </w:rPr>
        <w:lastRenderedPageBreak/>
        <w:t xml:space="preserve">Till </w:t>
      </w:r>
      <w:r w:rsidRPr="00211AC8">
        <w:rPr>
          <w:rFonts w:ascii="Arial" w:hAnsi="Arial" w:cs="Arial"/>
          <w:sz w:val="24"/>
          <w:szCs w:val="24"/>
        </w:rPr>
        <w:t xml:space="preserve">now, </w:t>
      </w:r>
      <w:r>
        <w:rPr>
          <w:rFonts w:ascii="Arial" w:hAnsi="Arial" w:cs="Arial"/>
          <w:sz w:val="24"/>
          <w:szCs w:val="24"/>
        </w:rPr>
        <w:t xml:space="preserve">SJIBL </w:t>
      </w:r>
      <w:r w:rsidRPr="00211AC8">
        <w:rPr>
          <w:rFonts w:ascii="Arial" w:hAnsi="Arial" w:cs="Arial"/>
          <w:sz w:val="24"/>
          <w:szCs w:val="24"/>
        </w:rPr>
        <w:t>established</w:t>
      </w:r>
      <w:r w:rsidR="00946922">
        <w:rPr>
          <w:rFonts w:ascii="Arial" w:hAnsi="Arial" w:cs="Arial"/>
          <w:sz w:val="24"/>
          <w:szCs w:val="24"/>
        </w:rPr>
        <w:t xml:space="preserve"> foreign correspondent b</w:t>
      </w:r>
      <w:r w:rsidRPr="00211AC8">
        <w:rPr>
          <w:rFonts w:ascii="Arial" w:hAnsi="Arial" w:cs="Arial"/>
          <w:sz w:val="24"/>
          <w:szCs w:val="24"/>
        </w:rPr>
        <w:t xml:space="preserve">anking relationship with </w:t>
      </w:r>
      <w:r w:rsidR="00946922">
        <w:rPr>
          <w:rFonts w:ascii="Arial" w:hAnsi="Arial" w:cs="Arial"/>
          <w:sz w:val="24"/>
          <w:szCs w:val="24"/>
        </w:rPr>
        <w:t>18 different b</w:t>
      </w:r>
      <w:r w:rsidRPr="00211AC8">
        <w:rPr>
          <w:rFonts w:ascii="Arial" w:hAnsi="Arial" w:cs="Arial"/>
          <w:sz w:val="24"/>
          <w:szCs w:val="24"/>
        </w:rPr>
        <w:t xml:space="preserve">anks </w:t>
      </w:r>
      <w:r w:rsidR="00946922">
        <w:rPr>
          <w:rFonts w:ascii="Arial" w:hAnsi="Arial" w:cs="Arial"/>
          <w:sz w:val="24"/>
          <w:szCs w:val="24"/>
        </w:rPr>
        <w:t xml:space="preserve">with a coverage of their </w:t>
      </w:r>
      <w:r w:rsidRPr="00211AC8">
        <w:rPr>
          <w:rFonts w:ascii="Arial" w:hAnsi="Arial" w:cs="Arial"/>
          <w:sz w:val="24"/>
          <w:szCs w:val="24"/>
        </w:rPr>
        <w:t xml:space="preserve">global network of 385 branches/units of International repute at different important locations. </w:t>
      </w:r>
      <w:r w:rsidR="00946922">
        <w:rPr>
          <w:rFonts w:ascii="Arial" w:hAnsi="Arial" w:cs="Arial"/>
          <w:sz w:val="24"/>
          <w:szCs w:val="24"/>
        </w:rPr>
        <w:t>SJIBL tried to establish</w:t>
      </w:r>
      <w:r w:rsidRPr="00211AC8">
        <w:rPr>
          <w:rFonts w:ascii="Arial" w:hAnsi="Arial" w:cs="Arial"/>
          <w:sz w:val="24"/>
          <w:szCs w:val="24"/>
        </w:rPr>
        <w:t xml:space="preserve"> accounting relationship with 10 </w:t>
      </w:r>
      <w:r w:rsidR="00946922">
        <w:rPr>
          <w:rFonts w:ascii="Arial" w:hAnsi="Arial" w:cs="Arial"/>
          <w:sz w:val="24"/>
          <w:szCs w:val="24"/>
        </w:rPr>
        <w:t>other important b</w:t>
      </w:r>
      <w:r w:rsidRPr="00211AC8">
        <w:rPr>
          <w:rFonts w:ascii="Arial" w:hAnsi="Arial" w:cs="Arial"/>
          <w:sz w:val="24"/>
          <w:szCs w:val="24"/>
        </w:rPr>
        <w:t>anks and maintaining 22 NOSTRO Accounts in 8 (eight</w:t>
      </w:r>
      <w:r w:rsidR="00946922">
        <w:rPr>
          <w:rFonts w:ascii="Arial" w:hAnsi="Arial" w:cs="Arial"/>
          <w:sz w:val="24"/>
          <w:szCs w:val="24"/>
        </w:rPr>
        <w:t>) major Currencies at various useful locations.</w:t>
      </w:r>
    </w:p>
    <w:p w14:paraId="5C87FDA4" w14:textId="77777777" w:rsidR="00A73A8E" w:rsidRPr="00BC2C00" w:rsidRDefault="00A73A8E" w:rsidP="00A73A8E">
      <w:pPr>
        <w:spacing w:line="360" w:lineRule="auto"/>
        <w:rPr>
          <w:rFonts w:ascii="Arial" w:hAnsi="Arial" w:cs="Arial"/>
          <w:b/>
          <w:sz w:val="24"/>
          <w:szCs w:val="24"/>
          <w:lang w:val="en-US"/>
        </w:rPr>
      </w:pPr>
      <w:r w:rsidRPr="00BC2C00">
        <w:rPr>
          <w:rFonts w:ascii="Arial" w:hAnsi="Arial" w:cs="Arial"/>
          <w:b/>
          <w:sz w:val="24"/>
          <w:szCs w:val="24"/>
          <w:lang w:val="en-US"/>
        </w:rPr>
        <w:t>Number of Employees</w:t>
      </w:r>
      <w:r w:rsidR="00BC2C00" w:rsidRPr="00BC2C00">
        <w:rPr>
          <w:rFonts w:ascii="Arial" w:hAnsi="Arial" w:cs="Arial"/>
          <w:b/>
          <w:sz w:val="24"/>
          <w:szCs w:val="24"/>
          <w:lang w:val="en-US"/>
        </w:rPr>
        <w:t>-</w:t>
      </w:r>
    </w:p>
    <w:p w14:paraId="681A58BD" w14:textId="77777777" w:rsidR="009E4553" w:rsidRPr="00BC2C00" w:rsidRDefault="00A73A8E" w:rsidP="00A73A8E">
      <w:pPr>
        <w:spacing w:line="360" w:lineRule="auto"/>
        <w:rPr>
          <w:rFonts w:ascii="Arial" w:hAnsi="Arial" w:cs="Arial"/>
          <w:sz w:val="24"/>
          <w:szCs w:val="24"/>
          <w:lang w:val="en-US"/>
        </w:rPr>
      </w:pPr>
      <w:r w:rsidRPr="00BC2C00">
        <w:rPr>
          <w:rFonts w:ascii="Arial" w:hAnsi="Arial" w:cs="Arial"/>
          <w:sz w:val="24"/>
          <w:szCs w:val="24"/>
          <w:lang w:val="en-US"/>
        </w:rPr>
        <w:t xml:space="preserve">The bank has </w:t>
      </w:r>
      <w:r w:rsidR="00BC2C00" w:rsidRPr="00BC2C00">
        <w:rPr>
          <w:rFonts w:ascii="Arial" w:hAnsi="Arial" w:cs="Arial"/>
          <w:sz w:val="24"/>
          <w:szCs w:val="24"/>
          <w:lang w:val="en-US"/>
        </w:rPr>
        <w:t>around 3000</w:t>
      </w:r>
      <w:r w:rsidRPr="00BC2C00">
        <w:rPr>
          <w:rFonts w:ascii="Arial" w:hAnsi="Arial" w:cs="Arial"/>
          <w:sz w:val="24"/>
          <w:szCs w:val="24"/>
          <w:lang w:val="en-US"/>
        </w:rPr>
        <w:t xml:space="preserve"> employees </w:t>
      </w:r>
      <w:r w:rsidR="00BC2C00" w:rsidRPr="00BC2C00">
        <w:rPr>
          <w:rFonts w:ascii="Arial" w:hAnsi="Arial" w:cs="Arial"/>
          <w:sz w:val="24"/>
          <w:szCs w:val="24"/>
          <w:lang w:val="en-US"/>
        </w:rPr>
        <w:t xml:space="preserve">that may shift </w:t>
      </w:r>
      <w:r w:rsidRPr="00BC2C00">
        <w:rPr>
          <w:rFonts w:ascii="Arial" w:hAnsi="Arial" w:cs="Arial"/>
          <w:sz w:val="24"/>
          <w:szCs w:val="24"/>
          <w:lang w:val="en-US"/>
        </w:rPr>
        <w:t>over the year</w:t>
      </w:r>
      <w:r w:rsidR="00BC2C00" w:rsidRPr="00BC2C00">
        <w:rPr>
          <w:rFonts w:ascii="Arial" w:hAnsi="Arial" w:cs="Arial"/>
          <w:sz w:val="24"/>
          <w:szCs w:val="24"/>
          <w:lang w:val="en-US"/>
        </w:rPr>
        <w:t>s</w:t>
      </w:r>
      <w:r w:rsidRPr="00BC2C00">
        <w:rPr>
          <w:rFonts w:ascii="Arial" w:hAnsi="Arial" w:cs="Arial"/>
          <w:sz w:val="24"/>
          <w:szCs w:val="24"/>
          <w:lang w:val="en-US"/>
        </w:rPr>
        <w:t>. Its corporate office located in Uday Sanz, Gulshan 1, Plot SE(A), 2/B Gulshan South Avenue, Dhaka, Bangladesh 1212.</w:t>
      </w:r>
    </w:p>
    <w:p w14:paraId="55CB3488" w14:textId="77777777" w:rsidR="00D44F71" w:rsidRDefault="00BC2C00" w:rsidP="00A73A8E">
      <w:pPr>
        <w:spacing w:line="360" w:lineRule="auto"/>
        <w:rPr>
          <w:rFonts w:ascii="Arial" w:hAnsi="Arial" w:cs="Arial"/>
          <w:sz w:val="24"/>
          <w:szCs w:val="24"/>
          <w:lang w:val="en-US"/>
        </w:rPr>
      </w:pPr>
      <w:r>
        <w:rPr>
          <w:rFonts w:ascii="Arial" w:hAnsi="Arial" w:cs="Arial"/>
          <w:sz w:val="24"/>
          <w:szCs w:val="24"/>
          <w:lang w:val="en-US"/>
        </w:rPr>
        <w:t>The bank carries out different kinds of operations according to its different departments and some specific operations due to the cross-functional departments. Some of the names of those departments and their operations are listed below:</w:t>
      </w:r>
    </w:p>
    <w:p w14:paraId="6FAB387E" w14:textId="77777777" w:rsidR="009E4553" w:rsidRDefault="00BC2C00" w:rsidP="00771EE2">
      <w:pPr>
        <w:spacing w:line="360" w:lineRule="auto"/>
        <w:rPr>
          <w:rFonts w:ascii="Arial" w:hAnsi="Arial" w:cs="Arial"/>
          <w:sz w:val="24"/>
          <w:szCs w:val="24"/>
          <w:lang w:val="en-US"/>
        </w:rPr>
      </w:pPr>
      <w:r>
        <w:rPr>
          <w:rFonts w:ascii="Arial" w:hAnsi="Arial" w:cs="Arial"/>
          <w:sz w:val="24"/>
          <w:szCs w:val="24"/>
          <w:lang w:val="en-US"/>
        </w:rPr>
        <w:t xml:space="preserve">General Banking Division -  This division is the core of the SJIBL and carries out operations and activities like accounts opening, petty cash management, </w:t>
      </w:r>
      <w:r w:rsidR="00E14CBD">
        <w:rPr>
          <w:rFonts w:ascii="Arial" w:hAnsi="Arial" w:cs="Arial"/>
          <w:sz w:val="24"/>
          <w:szCs w:val="24"/>
          <w:lang w:val="en-US"/>
        </w:rPr>
        <w:t>remittance earning section (a combined part of general and foreign currency section), Bills and clearing sector and accounts management section, retail banking, etc. Usual cheques are cleared in this section along with duplication and issuing of new cheque books are done here.</w:t>
      </w:r>
    </w:p>
    <w:p w14:paraId="16A339FB" w14:textId="77777777" w:rsidR="00E14CBD" w:rsidRDefault="00E14CBD" w:rsidP="00771EE2">
      <w:pPr>
        <w:spacing w:line="360" w:lineRule="auto"/>
        <w:rPr>
          <w:rFonts w:ascii="Arial" w:hAnsi="Arial" w:cs="Arial"/>
          <w:sz w:val="24"/>
          <w:szCs w:val="24"/>
          <w:lang w:val="en-US"/>
        </w:rPr>
      </w:pPr>
      <w:r>
        <w:rPr>
          <w:rFonts w:ascii="Arial" w:hAnsi="Arial" w:cs="Arial"/>
          <w:sz w:val="24"/>
          <w:szCs w:val="24"/>
          <w:lang w:val="en-US"/>
        </w:rPr>
        <w:t>Investment Division – It is the department where investments related loans are disbursed, LOC are sanctioned, SME loans are processed, etc.</w:t>
      </w:r>
    </w:p>
    <w:p w14:paraId="0EF3FD92" w14:textId="77777777" w:rsidR="00E14CBD" w:rsidRDefault="00E14CBD" w:rsidP="00771EE2">
      <w:pPr>
        <w:spacing w:line="360" w:lineRule="auto"/>
        <w:rPr>
          <w:rFonts w:ascii="Arial" w:hAnsi="Arial" w:cs="Arial"/>
          <w:sz w:val="24"/>
          <w:szCs w:val="24"/>
          <w:lang w:val="en-US"/>
        </w:rPr>
      </w:pPr>
      <w:r>
        <w:rPr>
          <w:rFonts w:ascii="Arial" w:hAnsi="Arial" w:cs="Arial"/>
          <w:sz w:val="24"/>
          <w:szCs w:val="24"/>
          <w:lang w:val="en-US"/>
        </w:rPr>
        <w:t xml:space="preserve">Remittance and Foreign Currency Department – Reserve of Foreign Currency through inflow and outflow of remittance </w:t>
      </w:r>
      <w:r w:rsidR="00F5791A">
        <w:rPr>
          <w:rFonts w:ascii="Arial" w:hAnsi="Arial" w:cs="Arial"/>
          <w:sz w:val="24"/>
          <w:szCs w:val="24"/>
          <w:lang w:val="en-US"/>
        </w:rPr>
        <w:t xml:space="preserve">earnings </w:t>
      </w:r>
      <w:r>
        <w:rPr>
          <w:rFonts w:ascii="Arial" w:hAnsi="Arial" w:cs="Arial"/>
          <w:sz w:val="24"/>
          <w:szCs w:val="24"/>
          <w:lang w:val="en-US"/>
        </w:rPr>
        <w:t>are undertaken over here.</w:t>
      </w:r>
      <w:r w:rsidR="00F5791A">
        <w:rPr>
          <w:rFonts w:ascii="Arial" w:hAnsi="Arial" w:cs="Arial"/>
          <w:sz w:val="24"/>
          <w:szCs w:val="24"/>
          <w:lang w:val="en-US"/>
        </w:rPr>
        <w:t xml:space="preserve"> Such as TT (Telegraphic Transfer), Pay Order (PO), Demand Draft (DD), etc.</w:t>
      </w:r>
    </w:p>
    <w:p w14:paraId="41538409" w14:textId="77777777" w:rsidR="00F5791A" w:rsidRDefault="00F5791A" w:rsidP="00771EE2">
      <w:pPr>
        <w:spacing w:line="360" w:lineRule="auto"/>
        <w:rPr>
          <w:rFonts w:ascii="Arial" w:hAnsi="Arial" w:cs="Arial"/>
          <w:sz w:val="24"/>
          <w:szCs w:val="24"/>
          <w:lang w:val="en-US"/>
        </w:rPr>
      </w:pPr>
      <w:r>
        <w:rPr>
          <w:rFonts w:ascii="Arial" w:hAnsi="Arial" w:cs="Arial"/>
          <w:sz w:val="24"/>
          <w:szCs w:val="24"/>
          <w:lang w:val="en-US"/>
        </w:rPr>
        <w:t>Human Resource Department – It offers and executes operations like training, screening of potential candidates, etc.</w:t>
      </w:r>
    </w:p>
    <w:p w14:paraId="3BFD1760" w14:textId="77777777" w:rsidR="00F5791A" w:rsidRDefault="00F5791A" w:rsidP="00771EE2">
      <w:pPr>
        <w:spacing w:line="360" w:lineRule="auto"/>
        <w:rPr>
          <w:rFonts w:ascii="Arial" w:hAnsi="Arial" w:cs="Arial"/>
          <w:sz w:val="24"/>
          <w:szCs w:val="24"/>
          <w:lang w:val="en-US"/>
        </w:rPr>
      </w:pPr>
      <w:r>
        <w:rPr>
          <w:rFonts w:ascii="Arial" w:hAnsi="Arial" w:cs="Arial"/>
          <w:sz w:val="24"/>
          <w:szCs w:val="24"/>
          <w:lang w:val="en-US"/>
        </w:rPr>
        <w:t xml:space="preserve">IT Section – It operates and manages online banking transactions and off-shore banking activities.  </w:t>
      </w:r>
    </w:p>
    <w:p w14:paraId="77768A00" w14:textId="77777777" w:rsidR="00F5791A" w:rsidRDefault="00F5791A" w:rsidP="00771EE2">
      <w:pPr>
        <w:spacing w:line="360" w:lineRule="auto"/>
        <w:rPr>
          <w:rFonts w:ascii="Arial" w:hAnsi="Arial" w:cs="Arial"/>
          <w:sz w:val="24"/>
          <w:szCs w:val="24"/>
          <w:lang w:val="en-US"/>
        </w:rPr>
      </w:pPr>
      <w:r>
        <w:rPr>
          <w:rFonts w:ascii="Arial" w:hAnsi="Arial" w:cs="Arial"/>
          <w:sz w:val="24"/>
          <w:szCs w:val="24"/>
          <w:lang w:val="en-US"/>
        </w:rPr>
        <w:t>There are other activities and operations as well that SJIBL carries out with regard to their different departments.</w:t>
      </w:r>
    </w:p>
    <w:p w14:paraId="199910D2" w14:textId="77777777" w:rsidR="009E4553" w:rsidRPr="00E31DDD" w:rsidRDefault="00B23B68" w:rsidP="00E31DDD">
      <w:pPr>
        <w:pStyle w:val="Heading1"/>
        <w:rPr>
          <w:rStyle w:val="IntenseReference"/>
          <w:b w:val="0"/>
          <w:bCs w:val="0"/>
          <w:smallCaps w:val="0"/>
          <w:color w:val="0B5294" w:themeColor="accent1" w:themeShade="BF"/>
          <w:spacing w:val="0"/>
        </w:rPr>
      </w:pPr>
      <w:r w:rsidRPr="00B23B68">
        <w:lastRenderedPageBreak/>
        <w:t xml:space="preserve">                                          </w:t>
      </w:r>
      <w:bookmarkStart w:id="47" w:name="_Toc189732048"/>
      <w:r w:rsidR="009E4553" w:rsidRPr="00E31DDD">
        <w:rPr>
          <w:rStyle w:val="IntenseReference"/>
          <w:b w:val="0"/>
          <w:bCs w:val="0"/>
          <w:smallCaps w:val="0"/>
          <w:color w:val="0B5294" w:themeColor="accent1" w:themeShade="BF"/>
          <w:spacing w:val="0"/>
        </w:rPr>
        <w:t>2.1.6 SWOT ANALYSIS</w:t>
      </w:r>
      <w:bookmarkEnd w:id="47"/>
    </w:p>
    <w:p w14:paraId="202714A5" w14:textId="77777777" w:rsidR="009E4553" w:rsidRPr="00B23B68" w:rsidRDefault="009E4553" w:rsidP="009E4553">
      <w:pPr>
        <w:tabs>
          <w:tab w:val="left" w:pos="2528"/>
        </w:tabs>
        <w:spacing w:line="360" w:lineRule="auto"/>
        <w:rPr>
          <w:rFonts w:ascii="Arial" w:hAnsi="Arial" w:cs="Arial"/>
          <w:b/>
          <w:sz w:val="24"/>
          <w:szCs w:val="24"/>
          <w:u w:val="single"/>
          <w:lang w:val="en-US"/>
        </w:rPr>
      </w:pPr>
    </w:p>
    <w:p w14:paraId="164FB4F1" w14:textId="77777777" w:rsidR="009E4553" w:rsidRDefault="00B23B68" w:rsidP="00771EE2">
      <w:pPr>
        <w:spacing w:line="360" w:lineRule="auto"/>
        <w:rPr>
          <w:rFonts w:ascii="Arial" w:hAnsi="Arial" w:cs="Arial"/>
          <w:sz w:val="24"/>
          <w:szCs w:val="24"/>
          <w:lang w:val="en-US"/>
        </w:rPr>
      </w:pPr>
      <w:r>
        <w:rPr>
          <w:rFonts w:ascii="Arial" w:hAnsi="Arial" w:cs="Arial"/>
          <w:sz w:val="24"/>
          <w:szCs w:val="24"/>
          <w:lang w:val="en-US"/>
        </w:rPr>
        <w:t>An organization frequently needs to do SWOT Analysis to measures its stre</w:t>
      </w:r>
      <w:r w:rsidR="00A361D2">
        <w:rPr>
          <w:rFonts w:ascii="Arial" w:hAnsi="Arial" w:cs="Arial"/>
          <w:sz w:val="24"/>
          <w:szCs w:val="24"/>
          <w:lang w:val="en-US"/>
        </w:rPr>
        <w:t>ngths</w:t>
      </w:r>
      <w:r>
        <w:rPr>
          <w:rFonts w:ascii="Arial" w:hAnsi="Arial" w:cs="Arial"/>
          <w:sz w:val="24"/>
          <w:szCs w:val="24"/>
          <w:lang w:val="en-US"/>
        </w:rPr>
        <w:t>, its weaknesses, opportunities in different areas and it needs to know the company’s potential threats</w:t>
      </w:r>
      <w:r w:rsidR="00A361D2">
        <w:rPr>
          <w:rFonts w:ascii="Arial" w:hAnsi="Arial" w:cs="Arial"/>
          <w:sz w:val="24"/>
          <w:szCs w:val="24"/>
          <w:lang w:val="en-US"/>
        </w:rPr>
        <w:t xml:space="preserve"> that might not be evident right now. Shahjalal Islami Bank Limited is no different. It should monitor frequently its competitor’s products, measure its strengths, evaluate its weaknesses, etc.</w:t>
      </w:r>
    </w:p>
    <w:p w14:paraId="0ADD4178" w14:textId="77777777" w:rsidR="009E4553" w:rsidRDefault="009E4553" w:rsidP="00771EE2">
      <w:pPr>
        <w:spacing w:line="360" w:lineRule="auto"/>
        <w:rPr>
          <w:rFonts w:ascii="Arial" w:hAnsi="Arial" w:cs="Arial"/>
          <w:sz w:val="24"/>
          <w:szCs w:val="24"/>
          <w:lang w:val="en-US"/>
        </w:rPr>
      </w:pPr>
    </w:p>
    <w:p w14:paraId="652549BF" w14:textId="77777777" w:rsidR="009E4553" w:rsidRDefault="00A361D2" w:rsidP="00A361D2">
      <w:pPr>
        <w:tabs>
          <w:tab w:val="left" w:pos="2431"/>
        </w:tabs>
        <w:spacing w:line="360" w:lineRule="auto"/>
        <w:rPr>
          <w:rFonts w:ascii="Arial" w:hAnsi="Arial" w:cs="Arial"/>
          <w:sz w:val="24"/>
          <w:szCs w:val="24"/>
          <w:lang w:val="en-US"/>
        </w:rPr>
      </w:pPr>
      <w:r>
        <w:rPr>
          <w:rFonts w:ascii="Arial" w:hAnsi="Arial" w:cs="Arial"/>
          <w:sz w:val="24"/>
          <w:szCs w:val="24"/>
          <w:lang w:val="en-US"/>
        </w:rPr>
        <w:tab/>
      </w:r>
      <w:r>
        <w:rPr>
          <w:rFonts w:ascii="Arial" w:hAnsi="Arial" w:cs="Arial"/>
          <w:noProof/>
          <w:sz w:val="24"/>
          <w:szCs w:val="24"/>
          <w:lang w:val="en-US"/>
        </w:rPr>
        <w:drawing>
          <wp:inline distT="0" distB="0" distL="0" distR="0" wp14:anchorId="7A6F4C4E" wp14:editId="1ACF33F7">
            <wp:extent cx="3048000" cy="193243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WOT Analysi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48000" cy="1932432"/>
                    </a:xfrm>
                    <a:prstGeom prst="rect">
                      <a:avLst/>
                    </a:prstGeom>
                  </pic:spPr>
                </pic:pic>
              </a:graphicData>
            </a:graphic>
          </wp:inline>
        </w:drawing>
      </w:r>
    </w:p>
    <w:p w14:paraId="628B0438" w14:textId="77777777" w:rsidR="009E4553" w:rsidRDefault="009E4553" w:rsidP="00771EE2">
      <w:pPr>
        <w:spacing w:line="360" w:lineRule="auto"/>
        <w:rPr>
          <w:rFonts w:ascii="Arial" w:hAnsi="Arial" w:cs="Arial"/>
          <w:sz w:val="24"/>
          <w:szCs w:val="24"/>
          <w:lang w:val="en-US"/>
        </w:rPr>
      </w:pPr>
    </w:p>
    <w:p w14:paraId="0A2DBE66" w14:textId="77777777" w:rsidR="001565CA" w:rsidRDefault="001565CA" w:rsidP="00A361D2">
      <w:pPr>
        <w:rPr>
          <w:rFonts w:ascii="Arial" w:hAnsi="Arial" w:cs="Arial"/>
          <w:b/>
          <w:sz w:val="24"/>
          <w:szCs w:val="24"/>
          <w:u w:val="single"/>
          <w:lang w:val="en-US"/>
        </w:rPr>
      </w:pPr>
    </w:p>
    <w:p w14:paraId="17EE11AB" w14:textId="77777777" w:rsidR="009E4553" w:rsidRDefault="00A361D2" w:rsidP="00A361D2">
      <w:pPr>
        <w:rPr>
          <w:rFonts w:ascii="Arial" w:hAnsi="Arial" w:cs="Arial"/>
          <w:b/>
          <w:sz w:val="24"/>
          <w:szCs w:val="24"/>
          <w:u w:val="single"/>
          <w:lang w:val="en-US"/>
        </w:rPr>
      </w:pPr>
      <w:r w:rsidRPr="00A361D2">
        <w:rPr>
          <w:rFonts w:ascii="Arial" w:hAnsi="Arial" w:cs="Arial"/>
          <w:b/>
          <w:sz w:val="24"/>
          <w:szCs w:val="24"/>
          <w:u w:val="single"/>
          <w:lang w:val="en-US"/>
        </w:rPr>
        <w:t>STRENGHTS OF SJIBL:</w:t>
      </w:r>
    </w:p>
    <w:p w14:paraId="232892F5" w14:textId="77777777" w:rsidR="00194768" w:rsidRPr="00194768" w:rsidRDefault="00194768"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Shahjalal I</w:t>
      </w:r>
      <w:r w:rsidR="00A361D2">
        <w:rPr>
          <w:rFonts w:ascii="Arial" w:hAnsi="Arial" w:cs="Arial"/>
          <w:sz w:val="24"/>
          <w:szCs w:val="24"/>
          <w:lang w:val="en-US"/>
        </w:rPr>
        <w:t>slami</w:t>
      </w:r>
      <w:r>
        <w:rPr>
          <w:rFonts w:ascii="Arial" w:hAnsi="Arial" w:cs="Arial"/>
          <w:sz w:val="24"/>
          <w:szCs w:val="24"/>
          <w:lang w:val="en-US"/>
        </w:rPr>
        <w:t xml:space="preserve"> Bank Limited is monitored and operated by the Shariah Council as it follows Shariah Based Principles.</w:t>
      </w:r>
    </w:p>
    <w:p w14:paraId="669A7F91" w14:textId="77777777" w:rsidR="00A361D2" w:rsidRPr="00194768" w:rsidRDefault="00194768"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The pool of employers, staffs and the management team are working 24/7 to provide what is best for the customers. They are highly intelligent, experienced and</w:t>
      </w:r>
      <w:r w:rsidR="00A361D2">
        <w:rPr>
          <w:rFonts w:ascii="Arial" w:hAnsi="Arial" w:cs="Arial"/>
          <w:sz w:val="24"/>
          <w:szCs w:val="24"/>
          <w:lang w:val="en-US"/>
        </w:rPr>
        <w:t xml:space="preserve"> </w:t>
      </w:r>
      <w:r>
        <w:rPr>
          <w:rFonts w:ascii="Arial" w:hAnsi="Arial" w:cs="Arial"/>
          <w:sz w:val="24"/>
          <w:szCs w:val="24"/>
          <w:lang w:val="en-US"/>
        </w:rPr>
        <w:t>efficient professionals and bankers trying to make our banking experience smooth.</w:t>
      </w:r>
    </w:p>
    <w:p w14:paraId="501CD137" w14:textId="77777777" w:rsidR="00194768" w:rsidRPr="00194768" w:rsidRDefault="00194768"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Online Banking Services are provided.</w:t>
      </w:r>
    </w:p>
    <w:p w14:paraId="7C930843" w14:textId="77777777" w:rsidR="00194768" w:rsidRPr="00194768" w:rsidRDefault="00194768"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Top management team plans and tries to foresee what is about to happen in the future and the all the employees are expected to perform accordingly</w:t>
      </w:r>
    </w:p>
    <w:p w14:paraId="2FB0F803" w14:textId="77777777" w:rsidR="00194768" w:rsidRPr="00194768" w:rsidRDefault="00194768"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Business locations are quite feasible and strategic.</w:t>
      </w:r>
    </w:p>
    <w:p w14:paraId="332766BA" w14:textId="77777777" w:rsidR="00194768" w:rsidRPr="00194768" w:rsidRDefault="00194768"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Huge Shariah based products and services are offered by this bank.</w:t>
      </w:r>
    </w:p>
    <w:p w14:paraId="099CCD08" w14:textId="77777777" w:rsidR="00194768" w:rsidRPr="00194768" w:rsidRDefault="00194768"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Computerized accounts maintenance.</w:t>
      </w:r>
    </w:p>
    <w:p w14:paraId="5F726F1E" w14:textId="77777777" w:rsidR="00194768" w:rsidRPr="001F2816" w:rsidRDefault="00194768"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lastRenderedPageBreak/>
        <w:t xml:space="preserve">Adaptability </w:t>
      </w:r>
      <w:r w:rsidR="009318C0">
        <w:rPr>
          <w:rFonts w:ascii="Arial" w:hAnsi="Arial" w:cs="Arial"/>
          <w:sz w:val="24"/>
          <w:szCs w:val="24"/>
          <w:lang w:val="en-US"/>
        </w:rPr>
        <w:t xml:space="preserve">factor of </w:t>
      </w:r>
      <w:r w:rsidR="001F2816">
        <w:rPr>
          <w:rFonts w:ascii="Arial" w:hAnsi="Arial" w:cs="Arial"/>
          <w:sz w:val="24"/>
          <w:szCs w:val="24"/>
          <w:lang w:val="en-US"/>
        </w:rPr>
        <w:t>SJIBL is very impressive and SJIBL can get accustomed with the recent changes in the economic front.</w:t>
      </w:r>
    </w:p>
    <w:p w14:paraId="441DA91D" w14:textId="77777777" w:rsidR="001F2816" w:rsidRPr="001F2816" w:rsidRDefault="001F2816"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Financial weight and valuable assets position of SJIBL is strong and sound that can be deducted from the Year End Financial Statements and Cash flow statements.</w:t>
      </w:r>
    </w:p>
    <w:p w14:paraId="40EDA7DC" w14:textId="77777777" w:rsidR="001F2816" w:rsidRPr="001F2816" w:rsidRDefault="001F2816"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SJIBL uses Foreign Currency Reserve very cautiously when issuing letter of credit, fund transfer to the maximum security.</w:t>
      </w:r>
    </w:p>
    <w:p w14:paraId="784D7318" w14:textId="77777777" w:rsidR="001F2816" w:rsidRPr="001F2816" w:rsidRDefault="001F2816" w:rsidP="00D05FF5">
      <w:pPr>
        <w:pStyle w:val="ListParagraph"/>
        <w:numPr>
          <w:ilvl w:val="0"/>
          <w:numId w:val="16"/>
        </w:numPr>
        <w:spacing w:line="360" w:lineRule="auto"/>
        <w:jc w:val="both"/>
        <w:rPr>
          <w:rFonts w:ascii="Arial" w:hAnsi="Arial" w:cs="Arial"/>
          <w:b/>
          <w:sz w:val="24"/>
          <w:szCs w:val="24"/>
          <w:u w:val="single"/>
          <w:lang w:val="en-US"/>
        </w:rPr>
      </w:pPr>
      <w:r>
        <w:rPr>
          <w:rFonts w:ascii="Arial" w:hAnsi="Arial" w:cs="Arial"/>
          <w:sz w:val="24"/>
          <w:szCs w:val="24"/>
          <w:lang w:val="en-US"/>
        </w:rPr>
        <w:t>The HR Department does an excellent job by bringing in different intellectual personalities from the industry to excel in their respected field.</w:t>
      </w:r>
    </w:p>
    <w:p w14:paraId="4E454732" w14:textId="77777777" w:rsidR="001F2816" w:rsidRDefault="001F2816" w:rsidP="001F2816">
      <w:pPr>
        <w:jc w:val="both"/>
        <w:rPr>
          <w:rFonts w:ascii="Arial" w:hAnsi="Arial" w:cs="Arial"/>
          <w:b/>
          <w:sz w:val="24"/>
          <w:szCs w:val="24"/>
          <w:u w:val="single"/>
          <w:lang w:val="en-US"/>
        </w:rPr>
      </w:pPr>
      <w:r>
        <w:rPr>
          <w:rFonts w:ascii="Arial" w:hAnsi="Arial" w:cs="Arial"/>
          <w:b/>
          <w:sz w:val="24"/>
          <w:szCs w:val="24"/>
          <w:u w:val="single"/>
          <w:lang w:val="en-US"/>
        </w:rPr>
        <w:t xml:space="preserve">WEAKNESSESS </w:t>
      </w:r>
      <w:r w:rsidRPr="00A361D2">
        <w:rPr>
          <w:rFonts w:ascii="Arial" w:hAnsi="Arial" w:cs="Arial"/>
          <w:b/>
          <w:sz w:val="24"/>
          <w:szCs w:val="24"/>
          <w:u w:val="single"/>
          <w:lang w:val="en-US"/>
        </w:rPr>
        <w:t>OF SJIBL:</w:t>
      </w:r>
    </w:p>
    <w:p w14:paraId="52C91D28" w14:textId="77777777" w:rsidR="00765512" w:rsidRDefault="001F2816" w:rsidP="00D05FF5">
      <w:pPr>
        <w:pStyle w:val="ListParagraph"/>
        <w:numPr>
          <w:ilvl w:val="0"/>
          <w:numId w:val="17"/>
        </w:numPr>
        <w:spacing w:line="360" w:lineRule="auto"/>
        <w:jc w:val="both"/>
        <w:rPr>
          <w:rFonts w:ascii="Arial" w:hAnsi="Arial" w:cs="Arial"/>
          <w:sz w:val="24"/>
          <w:szCs w:val="24"/>
          <w:lang w:val="en-US"/>
        </w:rPr>
      </w:pPr>
      <w:r w:rsidRPr="001F2816">
        <w:rPr>
          <w:rFonts w:ascii="Arial" w:hAnsi="Arial" w:cs="Arial"/>
          <w:sz w:val="24"/>
          <w:szCs w:val="24"/>
          <w:lang w:val="en-US"/>
        </w:rPr>
        <w:t xml:space="preserve">Promotional </w:t>
      </w:r>
      <w:r w:rsidR="00765512">
        <w:rPr>
          <w:rFonts w:ascii="Arial" w:hAnsi="Arial" w:cs="Arial"/>
          <w:sz w:val="24"/>
          <w:szCs w:val="24"/>
          <w:lang w:val="en-US"/>
        </w:rPr>
        <w:t xml:space="preserve">activity </w:t>
      </w:r>
      <w:r w:rsidRPr="001F2816">
        <w:rPr>
          <w:rFonts w:ascii="Arial" w:hAnsi="Arial" w:cs="Arial"/>
          <w:sz w:val="24"/>
          <w:szCs w:val="24"/>
          <w:lang w:val="en-US"/>
        </w:rPr>
        <w:t xml:space="preserve">and advertising </w:t>
      </w:r>
      <w:r w:rsidR="00765512">
        <w:rPr>
          <w:rFonts w:ascii="Arial" w:hAnsi="Arial" w:cs="Arial"/>
          <w:sz w:val="24"/>
          <w:szCs w:val="24"/>
          <w:lang w:val="en-US"/>
        </w:rPr>
        <w:t>are restricted to a certain limit and does not often provide enough coverage in the geographical forefront.</w:t>
      </w:r>
    </w:p>
    <w:p w14:paraId="08707920" w14:textId="77777777" w:rsidR="001F2816" w:rsidRDefault="00C642FA" w:rsidP="00D05FF5">
      <w:pPr>
        <w:pStyle w:val="ListParagraph"/>
        <w:numPr>
          <w:ilvl w:val="0"/>
          <w:numId w:val="17"/>
        </w:numPr>
        <w:spacing w:line="360" w:lineRule="auto"/>
        <w:jc w:val="both"/>
        <w:rPr>
          <w:rFonts w:ascii="Arial" w:hAnsi="Arial" w:cs="Arial"/>
          <w:sz w:val="24"/>
          <w:szCs w:val="24"/>
          <w:lang w:val="en-US"/>
        </w:rPr>
      </w:pPr>
      <w:r>
        <w:rPr>
          <w:rFonts w:ascii="Arial" w:hAnsi="Arial" w:cs="Arial"/>
          <w:sz w:val="24"/>
          <w:szCs w:val="24"/>
          <w:lang w:val="en-US"/>
        </w:rPr>
        <w:t>ATM Booths are not adequate and are frequently located across the region.</w:t>
      </w:r>
    </w:p>
    <w:p w14:paraId="5DE38230" w14:textId="77777777" w:rsidR="00C642FA" w:rsidRDefault="00C642FA" w:rsidP="00D05FF5">
      <w:pPr>
        <w:pStyle w:val="ListParagraph"/>
        <w:numPr>
          <w:ilvl w:val="0"/>
          <w:numId w:val="17"/>
        </w:numPr>
        <w:spacing w:line="360" w:lineRule="auto"/>
        <w:jc w:val="both"/>
        <w:rPr>
          <w:rFonts w:ascii="Arial" w:hAnsi="Arial" w:cs="Arial"/>
          <w:sz w:val="24"/>
          <w:szCs w:val="24"/>
          <w:lang w:val="en-US"/>
        </w:rPr>
      </w:pPr>
      <w:r>
        <w:rPr>
          <w:rFonts w:ascii="Arial" w:hAnsi="Arial" w:cs="Arial"/>
          <w:sz w:val="24"/>
          <w:szCs w:val="24"/>
          <w:lang w:val="en-US"/>
        </w:rPr>
        <w:t>Some clients complained that the service charges and other fees like Debit Card charges are high compared to other conventional banks.</w:t>
      </w:r>
    </w:p>
    <w:p w14:paraId="7C0642CD" w14:textId="77777777" w:rsidR="00C642FA" w:rsidRDefault="00C642FA" w:rsidP="00D05FF5">
      <w:pPr>
        <w:pStyle w:val="ListParagraph"/>
        <w:numPr>
          <w:ilvl w:val="0"/>
          <w:numId w:val="17"/>
        </w:numPr>
        <w:spacing w:line="360" w:lineRule="auto"/>
        <w:jc w:val="both"/>
        <w:rPr>
          <w:rFonts w:ascii="Arial" w:hAnsi="Arial" w:cs="Arial"/>
          <w:sz w:val="24"/>
          <w:szCs w:val="24"/>
          <w:lang w:val="en-US"/>
        </w:rPr>
      </w:pPr>
      <w:r>
        <w:rPr>
          <w:rFonts w:ascii="Arial" w:hAnsi="Arial" w:cs="Arial"/>
          <w:sz w:val="24"/>
          <w:szCs w:val="24"/>
          <w:lang w:val="en-US"/>
        </w:rPr>
        <w:t>Upgradation of the current website and hassle free internet connection in all the branches should be established.</w:t>
      </w:r>
    </w:p>
    <w:p w14:paraId="173DAABC" w14:textId="77777777" w:rsidR="00C642FA" w:rsidRDefault="00C642FA" w:rsidP="00D05FF5">
      <w:pPr>
        <w:pStyle w:val="ListParagraph"/>
        <w:numPr>
          <w:ilvl w:val="0"/>
          <w:numId w:val="17"/>
        </w:numPr>
        <w:spacing w:line="360" w:lineRule="auto"/>
        <w:jc w:val="both"/>
        <w:rPr>
          <w:rFonts w:ascii="Arial" w:hAnsi="Arial" w:cs="Arial"/>
          <w:sz w:val="24"/>
          <w:szCs w:val="24"/>
          <w:lang w:val="en-US"/>
        </w:rPr>
      </w:pPr>
      <w:r>
        <w:rPr>
          <w:rFonts w:ascii="Arial" w:hAnsi="Arial" w:cs="Arial"/>
          <w:sz w:val="24"/>
          <w:szCs w:val="24"/>
          <w:lang w:val="en-US"/>
        </w:rPr>
        <w:t>Offshore banking should be established in other countries.</w:t>
      </w:r>
    </w:p>
    <w:p w14:paraId="33CBB64E" w14:textId="77777777" w:rsidR="00C642FA" w:rsidRDefault="00C642FA" w:rsidP="00C642FA">
      <w:pPr>
        <w:spacing w:line="360" w:lineRule="auto"/>
        <w:jc w:val="both"/>
        <w:rPr>
          <w:rFonts w:ascii="Arial" w:hAnsi="Arial" w:cs="Arial"/>
          <w:b/>
          <w:sz w:val="24"/>
          <w:szCs w:val="24"/>
          <w:u w:val="single"/>
          <w:lang w:val="en-US"/>
        </w:rPr>
      </w:pPr>
      <w:r>
        <w:rPr>
          <w:rFonts w:ascii="Arial" w:hAnsi="Arial" w:cs="Arial"/>
          <w:b/>
          <w:sz w:val="24"/>
          <w:szCs w:val="24"/>
          <w:u w:val="single"/>
          <w:lang w:val="en-US"/>
        </w:rPr>
        <w:t xml:space="preserve">OPPORTUNITIES </w:t>
      </w:r>
      <w:r w:rsidRPr="00A361D2">
        <w:rPr>
          <w:rFonts w:ascii="Arial" w:hAnsi="Arial" w:cs="Arial"/>
          <w:b/>
          <w:sz w:val="24"/>
          <w:szCs w:val="24"/>
          <w:u w:val="single"/>
          <w:lang w:val="en-US"/>
        </w:rPr>
        <w:t>OF SJIBL</w:t>
      </w:r>
      <w:r>
        <w:rPr>
          <w:rFonts w:ascii="Arial" w:hAnsi="Arial" w:cs="Arial"/>
          <w:b/>
          <w:sz w:val="24"/>
          <w:szCs w:val="24"/>
          <w:u w:val="single"/>
          <w:lang w:val="en-US"/>
        </w:rPr>
        <w:t>:</w:t>
      </w:r>
    </w:p>
    <w:p w14:paraId="291D972B" w14:textId="77777777" w:rsidR="00C642FA" w:rsidRDefault="00C642FA" w:rsidP="00D05FF5">
      <w:pPr>
        <w:pStyle w:val="ListParagraph"/>
        <w:numPr>
          <w:ilvl w:val="0"/>
          <w:numId w:val="18"/>
        </w:numPr>
        <w:spacing w:line="360" w:lineRule="auto"/>
        <w:jc w:val="both"/>
        <w:rPr>
          <w:rFonts w:ascii="Arial" w:hAnsi="Arial" w:cs="Arial"/>
          <w:sz w:val="24"/>
          <w:szCs w:val="24"/>
          <w:lang w:val="en-US"/>
        </w:rPr>
      </w:pPr>
      <w:r>
        <w:rPr>
          <w:rFonts w:ascii="Arial" w:hAnsi="Arial" w:cs="Arial"/>
          <w:sz w:val="24"/>
          <w:szCs w:val="24"/>
          <w:lang w:val="en-US"/>
        </w:rPr>
        <w:t>Recruitment should be made more often and not just a year.</w:t>
      </w:r>
    </w:p>
    <w:p w14:paraId="6F3D1560" w14:textId="77777777" w:rsidR="00C642FA" w:rsidRDefault="00F67D87" w:rsidP="00D05FF5">
      <w:pPr>
        <w:pStyle w:val="ListParagraph"/>
        <w:numPr>
          <w:ilvl w:val="0"/>
          <w:numId w:val="18"/>
        </w:numPr>
        <w:spacing w:line="360" w:lineRule="auto"/>
        <w:jc w:val="both"/>
        <w:rPr>
          <w:rFonts w:ascii="Arial" w:hAnsi="Arial" w:cs="Arial"/>
          <w:sz w:val="24"/>
          <w:szCs w:val="24"/>
          <w:lang w:val="en-US"/>
        </w:rPr>
      </w:pPr>
      <w:r>
        <w:rPr>
          <w:rFonts w:ascii="Arial" w:hAnsi="Arial" w:cs="Arial"/>
          <w:sz w:val="24"/>
          <w:szCs w:val="24"/>
          <w:lang w:val="en-US"/>
        </w:rPr>
        <w:t>Micro-credit based investments should be offered to the fishing and agricultural oriented people.</w:t>
      </w:r>
    </w:p>
    <w:p w14:paraId="1569EC07" w14:textId="77777777" w:rsidR="00F67D87" w:rsidRDefault="00F67D87" w:rsidP="00D05FF5">
      <w:pPr>
        <w:pStyle w:val="ListParagraph"/>
        <w:numPr>
          <w:ilvl w:val="0"/>
          <w:numId w:val="18"/>
        </w:numPr>
        <w:spacing w:line="360" w:lineRule="auto"/>
        <w:jc w:val="both"/>
        <w:rPr>
          <w:rFonts w:ascii="Arial" w:hAnsi="Arial" w:cs="Arial"/>
          <w:sz w:val="24"/>
          <w:szCs w:val="24"/>
          <w:lang w:val="en-US"/>
        </w:rPr>
      </w:pPr>
      <w:r>
        <w:rPr>
          <w:rFonts w:ascii="Arial" w:hAnsi="Arial" w:cs="Arial"/>
          <w:sz w:val="24"/>
          <w:szCs w:val="24"/>
          <w:lang w:val="en-US"/>
        </w:rPr>
        <w:t>Many more branches should be opened in all the districts.</w:t>
      </w:r>
    </w:p>
    <w:p w14:paraId="1B908E74" w14:textId="77777777" w:rsidR="00F67D87" w:rsidRDefault="00F67D87" w:rsidP="00D05FF5">
      <w:pPr>
        <w:pStyle w:val="ListParagraph"/>
        <w:numPr>
          <w:ilvl w:val="0"/>
          <w:numId w:val="18"/>
        </w:numPr>
        <w:spacing w:line="360" w:lineRule="auto"/>
        <w:jc w:val="both"/>
        <w:rPr>
          <w:rFonts w:ascii="Arial" w:hAnsi="Arial" w:cs="Arial"/>
          <w:sz w:val="24"/>
          <w:szCs w:val="24"/>
          <w:lang w:val="en-US"/>
        </w:rPr>
      </w:pPr>
      <w:r>
        <w:rPr>
          <w:rFonts w:ascii="Arial" w:hAnsi="Arial" w:cs="Arial"/>
          <w:sz w:val="24"/>
          <w:szCs w:val="24"/>
          <w:lang w:val="en-US"/>
        </w:rPr>
        <w:t>Introduction of Merchant Banking Division based on Shariah principles.</w:t>
      </w:r>
    </w:p>
    <w:p w14:paraId="13B5BDAD" w14:textId="77777777" w:rsidR="00F67D87" w:rsidRDefault="00F67D87" w:rsidP="00D05FF5">
      <w:pPr>
        <w:pStyle w:val="ListParagraph"/>
        <w:numPr>
          <w:ilvl w:val="0"/>
          <w:numId w:val="18"/>
        </w:numPr>
        <w:spacing w:line="360" w:lineRule="auto"/>
        <w:jc w:val="both"/>
        <w:rPr>
          <w:rFonts w:ascii="Arial" w:hAnsi="Arial" w:cs="Arial"/>
          <w:sz w:val="24"/>
          <w:szCs w:val="24"/>
          <w:lang w:val="en-US"/>
        </w:rPr>
      </w:pPr>
      <w:r>
        <w:rPr>
          <w:rFonts w:ascii="Arial" w:hAnsi="Arial" w:cs="Arial"/>
          <w:sz w:val="24"/>
          <w:szCs w:val="24"/>
          <w:lang w:val="en-US"/>
        </w:rPr>
        <w:t>ATM Booths should be widely available.</w:t>
      </w:r>
    </w:p>
    <w:p w14:paraId="3E3A5EE7" w14:textId="77777777" w:rsidR="00F67D87" w:rsidRDefault="00F67D87" w:rsidP="00D05FF5">
      <w:pPr>
        <w:pStyle w:val="ListParagraph"/>
        <w:numPr>
          <w:ilvl w:val="0"/>
          <w:numId w:val="18"/>
        </w:numPr>
        <w:spacing w:line="360" w:lineRule="auto"/>
        <w:jc w:val="both"/>
        <w:rPr>
          <w:rFonts w:ascii="Arial" w:hAnsi="Arial" w:cs="Arial"/>
          <w:sz w:val="24"/>
          <w:szCs w:val="24"/>
          <w:lang w:val="en-US"/>
        </w:rPr>
      </w:pPr>
      <w:r>
        <w:rPr>
          <w:rFonts w:ascii="Arial" w:hAnsi="Arial" w:cs="Arial"/>
          <w:sz w:val="24"/>
          <w:szCs w:val="24"/>
          <w:lang w:val="en-US"/>
        </w:rPr>
        <w:t>Credit and Debit Cards holders should get more privileges across the world.</w:t>
      </w:r>
    </w:p>
    <w:p w14:paraId="6057A194" w14:textId="77777777" w:rsidR="00F67D87" w:rsidRDefault="00F67D87" w:rsidP="00D05FF5">
      <w:pPr>
        <w:pStyle w:val="ListParagraph"/>
        <w:numPr>
          <w:ilvl w:val="0"/>
          <w:numId w:val="18"/>
        </w:numPr>
        <w:spacing w:line="360" w:lineRule="auto"/>
        <w:jc w:val="both"/>
        <w:rPr>
          <w:rFonts w:ascii="Arial" w:hAnsi="Arial" w:cs="Arial"/>
          <w:sz w:val="24"/>
          <w:szCs w:val="24"/>
          <w:lang w:val="en-US"/>
        </w:rPr>
      </w:pPr>
      <w:r>
        <w:rPr>
          <w:rFonts w:ascii="Arial" w:hAnsi="Arial" w:cs="Arial"/>
          <w:sz w:val="24"/>
          <w:szCs w:val="24"/>
          <w:lang w:val="en-US"/>
        </w:rPr>
        <w:t>Offshore banking should be introduced in more countries.</w:t>
      </w:r>
    </w:p>
    <w:p w14:paraId="1CDE868E" w14:textId="77777777" w:rsidR="00F67D87" w:rsidRPr="00C642FA" w:rsidRDefault="00F67D87" w:rsidP="00D05FF5">
      <w:pPr>
        <w:pStyle w:val="ListParagraph"/>
        <w:numPr>
          <w:ilvl w:val="0"/>
          <w:numId w:val="18"/>
        </w:numPr>
        <w:spacing w:line="360" w:lineRule="auto"/>
        <w:jc w:val="both"/>
        <w:rPr>
          <w:rFonts w:ascii="Arial" w:hAnsi="Arial" w:cs="Arial"/>
          <w:sz w:val="24"/>
          <w:szCs w:val="24"/>
          <w:lang w:val="en-US"/>
        </w:rPr>
      </w:pPr>
      <w:r>
        <w:rPr>
          <w:rFonts w:ascii="Arial" w:hAnsi="Arial" w:cs="Arial"/>
          <w:sz w:val="24"/>
          <w:szCs w:val="24"/>
          <w:lang w:val="en-US"/>
        </w:rPr>
        <w:t xml:space="preserve">New opportunities of investments should be made. </w:t>
      </w:r>
    </w:p>
    <w:p w14:paraId="1FDCBC9F" w14:textId="77777777" w:rsidR="00F67D87" w:rsidRDefault="00F67D87" w:rsidP="00F67D87">
      <w:pPr>
        <w:spacing w:line="360" w:lineRule="auto"/>
        <w:ind w:left="360"/>
        <w:jc w:val="both"/>
        <w:rPr>
          <w:rFonts w:ascii="Arial" w:hAnsi="Arial" w:cs="Arial"/>
          <w:b/>
          <w:sz w:val="24"/>
          <w:szCs w:val="24"/>
          <w:u w:val="single"/>
          <w:lang w:val="en-US"/>
        </w:rPr>
      </w:pPr>
      <w:r>
        <w:rPr>
          <w:rFonts w:ascii="Arial" w:hAnsi="Arial" w:cs="Arial"/>
          <w:b/>
          <w:sz w:val="24"/>
          <w:szCs w:val="24"/>
          <w:u w:val="single"/>
          <w:lang w:val="en-US"/>
        </w:rPr>
        <w:t xml:space="preserve">THREATS </w:t>
      </w:r>
      <w:r w:rsidRPr="00F67D87">
        <w:rPr>
          <w:rFonts w:ascii="Arial" w:hAnsi="Arial" w:cs="Arial"/>
          <w:b/>
          <w:sz w:val="24"/>
          <w:szCs w:val="24"/>
          <w:u w:val="single"/>
          <w:lang w:val="en-US"/>
        </w:rPr>
        <w:t>OF SJIBL:</w:t>
      </w:r>
    </w:p>
    <w:p w14:paraId="723CDABA" w14:textId="77777777" w:rsidR="00F67D87" w:rsidRDefault="00F67D87" w:rsidP="00D05FF5">
      <w:pPr>
        <w:pStyle w:val="ListParagraph"/>
        <w:numPr>
          <w:ilvl w:val="0"/>
          <w:numId w:val="19"/>
        </w:numPr>
        <w:spacing w:line="360" w:lineRule="auto"/>
        <w:jc w:val="both"/>
        <w:rPr>
          <w:rFonts w:ascii="Arial" w:hAnsi="Arial" w:cs="Arial"/>
          <w:sz w:val="24"/>
          <w:szCs w:val="24"/>
          <w:lang w:val="en-US"/>
        </w:rPr>
      </w:pPr>
      <w:r w:rsidRPr="00F67D87">
        <w:rPr>
          <w:rFonts w:ascii="Arial" w:hAnsi="Arial" w:cs="Arial"/>
          <w:sz w:val="24"/>
          <w:szCs w:val="24"/>
          <w:lang w:val="en-US"/>
        </w:rPr>
        <w:t>Conv</w:t>
      </w:r>
      <w:r>
        <w:rPr>
          <w:rFonts w:ascii="Arial" w:hAnsi="Arial" w:cs="Arial"/>
          <w:sz w:val="24"/>
          <w:szCs w:val="24"/>
          <w:lang w:val="en-US"/>
        </w:rPr>
        <w:t>entional Banks are introducing S</w:t>
      </w:r>
      <w:r w:rsidRPr="00F67D87">
        <w:rPr>
          <w:rFonts w:ascii="Arial" w:hAnsi="Arial" w:cs="Arial"/>
          <w:sz w:val="24"/>
          <w:szCs w:val="24"/>
          <w:lang w:val="en-US"/>
        </w:rPr>
        <w:t>hariah based</w:t>
      </w:r>
      <w:r>
        <w:rPr>
          <w:rFonts w:ascii="Arial" w:hAnsi="Arial" w:cs="Arial"/>
          <w:sz w:val="24"/>
          <w:szCs w:val="24"/>
          <w:lang w:val="en-US"/>
        </w:rPr>
        <w:t xml:space="preserve"> transactions.</w:t>
      </w:r>
    </w:p>
    <w:p w14:paraId="23A00FE7" w14:textId="77777777" w:rsidR="00F67D87" w:rsidRDefault="00F67D87" w:rsidP="00D05FF5">
      <w:pPr>
        <w:pStyle w:val="ListParagraph"/>
        <w:numPr>
          <w:ilvl w:val="0"/>
          <w:numId w:val="19"/>
        </w:numPr>
        <w:spacing w:line="360" w:lineRule="auto"/>
        <w:jc w:val="both"/>
        <w:rPr>
          <w:rFonts w:ascii="Arial" w:hAnsi="Arial" w:cs="Arial"/>
          <w:sz w:val="24"/>
          <w:szCs w:val="24"/>
          <w:lang w:val="en-US"/>
        </w:rPr>
      </w:pPr>
      <w:r>
        <w:rPr>
          <w:rFonts w:ascii="Arial" w:hAnsi="Arial" w:cs="Arial"/>
          <w:sz w:val="24"/>
          <w:szCs w:val="24"/>
          <w:lang w:val="en-US"/>
        </w:rPr>
        <w:lastRenderedPageBreak/>
        <w:t xml:space="preserve">Bangladesh Bank (BB) sometimes give </w:t>
      </w:r>
      <w:r w:rsidR="000F03BE">
        <w:rPr>
          <w:rFonts w:ascii="Arial" w:hAnsi="Arial" w:cs="Arial"/>
          <w:sz w:val="24"/>
          <w:szCs w:val="24"/>
          <w:lang w:val="en-US"/>
        </w:rPr>
        <w:t xml:space="preserve">some </w:t>
      </w:r>
      <w:r>
        <w:rPr>
          <w:rFonts w:ascii="Arial" w:hAnsi="Arial" w:cs="Arial"/>
          <w:sz w:val="24"/>
          <w:szCs w:val="24"/>
          <w:lang w:val="en-US"/>
        </w:rPr>
        <w:t xml:space="preserve">instructions that is needed to be aligned with Islamic Principles </w:t>
      </w:r>
      <w:r w:rsidR="000F03BE">
        <w:rPr>
          <w:rFonts w:ascii="Arial" w:hAnsi="Arial" w:cs="Arial"/>
          <w:sz w:val="24"/>
          <w:szCs w:val="24"/>
          <w:lang w:val="en-US"/>
        </w:rPr>
        <w:t>before implementing into this kind of banking division.</w:t>
      </w:r>
    </w:p>
    <w:p w14:paraId="4E8ECDD6" w14:textId="77777777" w:rsidR="000F03BE" w:rsidRDefault="000F03BE" w:rsidP="00D05FF5">
      <w:pPr>
        <w:pStyle w:val="ListParagraph"/>
        <w:numPr>
          <w:ilvl w:val="0"/>
          <w:numId w:val="19"/>
        </w:numPr>
        <w:spacing w:line="360" w:lineRule="auto"/>
        <w:jc w:val="both"/>
        <w:rPr>
          <w:rFonts w:ascii="Arial" w:hAnsi="Arial" w:cs="Arial"/>
          <w:sz w:val="24"/>
          <w:szCs w:val="24"/>
          <w:lang w:val="en-US"/>
        </w:rPr>
      </w:pPr>
      <w:r>
        <w:rPr>
          <w:rFonts w:ascii="Arial" w:hAnsi="Arial" w:cs="Arial"/>
          <w:sz w:val="24"/>
          <w:szCs w:val="24"/>
          <w:lang w:val="en-US"/>
        </w:rPr>
        <w:t>New potential threats of competitors are growing nationally and internationally.</w:t>
      </w:r>
    </w:p>
    <w:p w14:paraId="577B5811" w14:textId="77777777" w:rsidR="000F03BE" w:rsidRDefault="000F03BE" w:rsidP="00D05FF5">
      <w:pPr>
        <w:pStyle w:val="ListParagraph"/>
        <w:numPr>
          <w:ilvl w:val="0"/>
          <w:numId w:val="19"/>
        </w:numPr>
        <w:spacing w:line="360" w:lineRule="auto"/>
        <w:jc w:val="both"/>
        <w:rPr>
          <w:rFonts w:ascii="Arial" w:hAnsi="Arial" w:cs="Arial"/>
          <w:sz w:val="24"/>
          <w:szCs w:val="24"/>
          <w:lang w:val="en-US"/>
        </w:rPr>
      </w:pPr>
      <w:r>
        <w:rPr>
          <w:rFonts w:ascii="Arial" w:hAnsi="Arial" w:cs="Arial"/>
          <w:sz w:val="24"/>
          <w:szCs w:val="24"/>
          <w:lang w:val="en-US"/>
        </w:rPr>
        <w:t>Sometimes due to volatility and market pressure the profit sharing scheme is hampered.</w:t>
      </w:r>
    </w:p>
    <w:p w14:paraId="31EE6F66" w14:textId="77777777" w:rsidR="002F4150" w:rsidRPr="00567067" w:rsidRDefault="000F03BE" w:rsidP="00D05FF5">
      <w:pPr>
        <w:pStyle w:val="ListParagraph"/>
        <w:numPr>
          <w:ilvl w:val="0"/>
          <w:numId w:val="19"/>
        </w:numPr>
        <w:spacing w:line="360" w:lineRule="auto"/>
        <w:jc w:val="both"/>
        <w:rPr>
          <w:rFonts w:ascii="Arial" w:hAnsi="Arial" w:cs="Arial"/>
          <w:sz w:val="24"/>
          <w:szCs w:val="24"/>
          <w:lang w:val="en-US"/>
        </w:rPr>
      </w:pPr>
      <w:r>
        <w:rPr>
          <w:rFonts w:ascii="Arial" w:hAnsi="Arial" w:cs="Arial"/>
          <w:sz w:val="24"/>
          <w:szCs w:val="24"/>
          <w:lang w:val="en-US"/>
        </w:rPr>
        <w:t>Political ups and downs create an unstable economic front for Islamic banks l</w:t>
      </w:r>
      <w:r w:rsidR="00990B12">
        <w:rPr>
          <w:rFonts w:ascii="Arial" w:hAnsi="Arial" w:cs="Arial"/>
          <w:sz w:val="24"/>
          <w:szCs w:val="24"/>
          <w:lang w:val="en-US"/>
        </w:rPr>
        <w:t>ike SJIBL.</w:t>
      </w:r>
    </w:p>
    <w:p w14:paraId="23347320" w14:textId="77777777" w:rsidR="002F4150" w:rsidRPr="00E31DDD" w:rsidRDefault="002F4150" w:rsidP="00E31DDD">
      <w:pPr>
        <w:pStyle w:val="Heading1"/>
      </w:pPr>
      <w:bookmarkStart w:id="48" w:name="_Toc189732049"/>
      <w:r>
        <w:t>CHAPTER: 3 OVERALL INDUSTRY ANALYSES</w:t>
      </w:r>
      <w:bookmarkEnd w:id="48"/>
    </w:p>
    <w:p w14:paraId="2E3148A6" w14:textId="77777777" w:rsidR="002F4150" w:rsidRPr="002F4150" w:rsidRDefault="002F4150" w:rsidP="002F4150">
      <w:pPr>
        <w:spacing w:line="360" w:lineRule="auto"/>
        <w:jc w:val="both"/>
        <w:rPr>
          <w:rFonts w:ascii="Arial" w:hAnsi="Arial" w:cs="Arial"/>
          <w:sz w:val="24"/>
          <w:szCs w:val="24"/>
          <w:lang w:val="en-US"/>
        </w:rPr>
      </w:pPr>
    </w:p>
    <w:p w14:paraId="33BCE0B9" w14:textId="77777777" w:rsidR="009E4553" w:rsidRPr="00E31DDD" w:rsidRDefault="00990B12" w:rsidP="00E31DDD">
      <w:pPr>
        <w:pStyle w:val="Heading1"/>
        <w:rPr>
          <w:rStyle w:val="IntenseReference"/>
          <w:b w:val="0"/>
          <w:bCs w:val="0"/>
          <w:smallCaps w:val="0"/>
          <w:color w:val="0B5294" w:themeColor="accent1" w:themeShade="BF"/>
          <w:spacing w:val="0"/>
        </w:rPr>
      </w:pPr>
      <w:r w:rsidRPr="00E31DDD">
        <w:t xml:space="preserve">                          </w:t>
      </w:r>
      <w:bookmarkStart w:id="49" w:name="_Toc189732050"/>
      <w:r w:rsidR="009E4553" w:rsidRPr="00E31DDD">
        <w:rPr>
          <w:rStyle w:val="IntenseReference"/>
          <w:b w:val="0"/>
          <w:bCs w:val="0"/>
          <w:smallCaps w:val="0"/>
          <w:color w:val="0B5294" w:themeColor="accent1" w:themeShade="BF"/>
          <w:spacing w:val="0"/>
        </w:rPr>
        <w:t>3.</w:t>
      </w:r>
      <w:r w:rsidR="009D6299" w:rsidRPr="00E31DDD">
        <w:rPr>
          <w:rStyle w:val="IntenseReference"/>
          <w:b w:val="0"/>
          <w:bCs w:val="0"/>
          <w:smallCaps w:val="0"/>
          <w:color w:val="0B5294" w:themeColor="accent1" w:themeShade="BF"/>
          <w:spacing w:val="0"/>
        </w:rPr>
        <w:t>1.</w:t>
      </w:r>
      <w:r w:rsidR="009E4553" w:rsidRPr="00E31DDD">
        <w:rPr>
          <w:rStyle w:val="IntenseReference"/>
          <w:b w:val="0"/>
          <w:bCs w:val="0"/>
          <w:smallCaps w:val="0"/>
          <w:color w:val="0B5294" w:themeColor="accent1" w:themeShade="BF"/>
          <w:spacing w:val="0"/>
        </w:rPr>
        <w:t>1 INDUSTRY ANALYSIS</w:t>
      </w:r>
      <w:bookmarkEnd w:id="49"/>
    </w:p>
    <w:p w14:paraId="7005D991" w14:textId="77777777" w:rsidR="009E4553" w:rsidRPr="009E4553" w:rsidRDefault="009E4553" w:rsidP="009E4553"/>
    <w:p w14:paraId="2B789101" w14:textId="77777777" w:rsidR="00EF2E5B" w:rsidRDefault="00EF2E5B" w:rsidP="00EF2E5B">
      <w:pPr>
        <w:tabs>
          <w:tab w:val="left" w:pos="2394"/>
        </w:tabs>
        <w:spacing w:line="360" w:lineRule="auto"/>
        <w:jc w:val="both"/>
        <w:rPr>
          <w:rFonts w:ascii="Arial" w:hAnsi="Arial" w:cs="Arial"/>
          <w:sz w:val="24"/>
          <w:szCs w:val="24"/>
          <w:lang w:val="en-US"/>
        </w:rPr>
      </w:pPr>
      <w:r>
        <w:rPr>
          <w:rFonts w:ascii="Arial" w:hAnsi="Arial" w:cs="Arial"/>
          <w:sz w:val="24"/>
          <w:szCs w:val="24"/>
          <w:lang w:val="en-US"/>
        </w:rPr>
        <w:t>The banking industry of Bangladesh is moderately large and growing as there are 62 banking institution operating in the country and 44 domestic Private Commercial Banks (PCBs) entirely owned by individuals and private entities. Due to the political unrest and global upheaval, our banks are facing a hard time but they are trying their best to manage and overcome this crisis.</w:t>
      </w:r>
    </w:p>
    <w:p w14:paraId="4B5F9A78" w14:textId="77777777" w:rsidR="00EF2E5B" w:rsidRDefault="00EF2E5B" w:rsidP="00EF2E5B">
      <w:pPr>
        <w:tabs>
          <w:tab w:val="left" w:pos="2394"/>
        </w:tabs>
        <w:spacing w:line="360" w:lineRule="auto"/>
        <w:jc w:val="both"/>
        <w:rPr>
          <w:rFonts w:ascii="Arial" w:hAnsi="Arial" w:cs="Arial"/>
          <w:sz w:val="24"/>
          <w:szCs w:val="24"/>
          <w:lang w:val="en-US"/>
        </w:rPr>
      </w:pPr>
      <w:r>
        <w:rPr>
          <w:rFonts w:ascii="Arial" w:hAnsi="Arial" w:cs="Arial"/>
          <w:sz w:val="24"/>
          <w:szCs w:val="24"/>
          <w:lang w:val="en-US"/>
        </w:rPr>
        <w:t>Our banking industry comprises of conventional banks and Islamic banks</w:t>
      </w:r>
      <w:r w:rsidR="00CB5F54">
        <w:rPr>
          <w:rFonts w:ascii="Arial" w:hAnsi="Arial" w:cs="Arial"/>
          <w:sz w:val="24"/>
          <w:szCs w:val="24"/>
          <w:lang w:val="en-US"/>
        </w:rPr>
        <w:t>. There is some state owned banks, some private banks, some international banks operating in this small country of south-east Asia. Although not all bank has opened Shariah based transaction but some conventional banks did open some form of Islamic principle based borrowing and lending activities.</w:t>
      </w:r>
      <w:r w:rsidR="00A21440">
        <w:rPr>
          <w:rFonts w:ascii="Arial" w:hAnsi="Arial" w:cs="Arial"/>
          <w:sz w:val="24"/>
          <w:szCs w:val="24"/>
          <w:lang w:val="en-US"/>
        </w:rPr>
        <w:t xml:space="preserve"> And thus, there are some Islamic banks as well.</w:t>
      </w:r>
    </w:p>
    <w:p w14:paraId="2DB5D5E5" w14:textId="77777777" w:rsidR="00CB5F54" w:rsidRDefault="00CB5F54" w:rsidP="00EF2E5B">
      <w:pPr>
        <w:tabs>
          <w:tab w:val="left" w:pos="2394"/>
        </w:tabs>
        <w:spacing w:line="360" w:lineRule="auto"/>
        <w:jc w:val="both"/>
        <w:rPr>
          <w:rFonts w:ascii="Arial" w:hAnsi="Arial" w:cs="Arial"/>
          <w:sz w:val="24"/>
          <w:szCs w:val="24"/>
          <w:lang w:val="en-US"/>
        </w:rPr>
      </w:pPr>
      <w:r w:rsidRPr="00CB5F54">
        <w:rPr>
          <w:rFonts w:ascii="Arial" w:hAnsi="Arial" w:cs="Arial"/>
          <w:b/>
          <w:sz w:val="24"/>
          <w:szCs w:val="24"/>
          <w:lang w:val="en-US"/>
        </w:rPr>
        <w:t>State Owned Commercial Banks (SOCBs</w:t>
      </w:r>
      <w:r>
        <w:rPr>
          <w:rFonts w:ascii="Arial" w:hAnsi="Arial" w:cs="Arial"/>
          <w:sz w:val="24"/>
          <w:szCs w:val="24"/>
          <w:lang w:val="en-US"/>
        </w:rPr>
        <w:t xml:space="preserve">) </w:t>
      </w:r>
    </w:p>
    <w:p w14:paraId="33DB860A" w14:textId="77777777" w:rsidR="00CB5F54" w:rsidRDefault="00CB5F54" w:rsidP="00D05FF5">
      <w:pPr>
        <w:pStyle w:val="ListParagraph"/>
        <w:numPr>
          <w:ilvl w:val="0"/>
          <w:numId w:val="20"/>
        </w:numPr>
        <w:tabs>
          <w:tab w:val="left" w:pos="2394"/>
        </w:tabs>
        <w:spacing w:line="360" w:lineRule="auto"/>
        <w:jc w:val="both"/>
        <w:rPr>
          <w:rFonts w:ascii="Arial" w:hAnsi="Arial" w:cs="Arial"/>
          <w:sz w:val="24"/>
          <w:szCs w:val="24"/>
          <w:lang w:val="en-US"/>
        </w:rPr>
      </w:pPr>
      <w:proofErr w:type="spellStart"/>
      <w:r>
        <w:rPr>
          <w:rFonts w:ascii="Arial" w:hAnsi="Arial" w:cs="Arial"/>
          <w:sz w:val="24"/>
          <w:szCs w:val="24"/>
          <w:lang w:val="en-US"/>
        </w:rPr>
        <w:t>Agrani</w:t>
      </w:r>
      <w:proofErr w:type="spellEnd"/>
      <w:r>
        <w:rPr>
          <w:rFonts w:ascii="Arial" w:hAnsi="Arial" w:cs="Arial"/>
          <w:sz w:val="24"/>
          <w:szCs w:val="24"/>
          <w:lang w:val="en-US"/>
        </w:rPr>
        <w:t xml:space="preserve"> Bank PLC</w:t>
      </w:r>
    </w:p>
    <w:p w14:paraId="07B1EAEE" w14:textId="77777777" w:rsidR="00CB5F54" w:rsidRDefault="00CB5F54" w:rsidP="00D05FF5">
      <w:pPr>
        <w:pStyle w:val="ListParagraph"/>
        <w:numPr>
          <w:ilvl w:val="0"/>
          <w:numId w:val="20"/>
        </w:numPr>
        <w:tabs>
          <w:tab w:val="left" w:pos="2394"/>
        </w:tabs>
        <w:spacing w:line="360" w:lineRule="auto"/>
        <w:jc w:val="both"/>
        <w:rPr>
          <w:rFonts w:ascii="Arial" w:hAnsi="Arial" w:cs="Arial"/>
          <w:sz w:val="24"/>
          <w:szCs w:val="24"/>
          <w:lang w:val="en-US"/>
        </w:rPr>
      </w:pPr>
      <w:r>
        <w:rPr>
          <w:rFonts w:ascii="Arial" w:hAnsi="Arial" w:cs="Arial"/>
          <w:sz w:val="24"/>
          <w:szCs w:val="24"/>
          <w:lang w:val="en-US"/>
        </w:rPr>
        <w:t>Basic Bank</w:t>
      </w:r>
    </w:p>
    <w:p w14:paraId="4F8E4FE7" w14:textId="77777777" w:rsidR="00CB5F54" w:rsidRDefault="00CB5F54" w:rsidP="00D05FF5">
      <w:pPr>
        <w:pStyle w:val="ListParagraph"/>
        <w:numPr>
          <w:ilvl w:val="0"/>
          <w:numId w:val="20"/>
        </w:numPr>
        <w:tabs>
          <w:tab w:val="left" w:pos="2394"/>
        </w:tabs>
        <w:spacing w:line="360" w:lineRule="auto"/>
        <w:jc w:val="both"/>
        <w:rPr>
          <w:rFonts w:ascii="Arial" w:hAnsi="Arial" w:cs="Arial"/>
          <w:sz w:val="24"/>
          <w:szCs w:val="24"/>
          <w:lang w:val="en-US"/>
        </w:rPr>
      </w:pPr>
      <w:r>
        <w:rPr>
          <w:rFonts w:ascii="Arial" w:hAnsi="Arial" w:cs="Arial"/>
          <w:sz w:val="24"/>
          <w:szCs w:val="24"/>
          <w:lang w:val="en-US"/>
        </w:rPr>
        <w:t>Janata Bank PLC</w:t>
      </w:r>
    </w:p>
    <w:p w14:paraId="219C278A" w14:textId="77777777" w:rsidR="00CB5F54" w:rsidRDefault="00CB5F54" w:rsidP="00D05FF5">
      <w:pPr>
        <w:pStyle w:val="ListParagraph"/>
        <w:numPr>
          <w:ilvl w:val="0"/>
          <w:numId w:val="20"/>
        </w:numPr>
        <w:tabs>
          <w:tab w:val="left" w:pos="2394"/>
        </w:tabs>
        <w:spacing w:line="360" w:lineRule="auto"/>
        <w:jc w:val="both"/>
        <w:rPr>
          <w:rFonts w:ascii="Arial" w:hAnsi="Arial" w:cs="Arial"/>
          <w:sz w:val="24"/>
          <w:szCs w:val="24"/>
          <w:lang w:val="en-US"/>
        </w:rPr>
      </w:pPr>
      <w:r>
        <w:rPr>
          <w:rFonts w:ascii="Arial" w:hAnsi="Arial" w:cs="Arial"/>
          <w:sz w:val="24"/>
          <w:szCs w:val="24"/>
          <w:lang w:val="en-US"/>
        </w:rPr>
        <w:t>Rupali Bank PLC</w:t>
      </w:r>
    </w:p>
    <w:p w14:paraId="7EA58BB5" w14:textId="77777777" w:rsidR="00CB5F54" w:rsidRDefault="00CB5F54" w:rsidP="00D05FF5">
      <w:pPr>
        <w:pStyle w:val="ListParagraph"/>
        <w:numPr>
          <w:ilvl w:val="0"/>
          <w:numId w:val="20"/>
        </w:numPr>
        <w:tabs>
          <w:tab w:val="left" w:pos="2394"/>
        </w:tabs>
        <w:spacing w:line="360" w:lineRule="auto"/>
        <w:jc w:val="both"/>
        <w:rPr>
          <w:rFonts w:ascii="Arial" w:hAnsi="Arial" w:cs="Arial"/>
          <w:sz w:val="24"/>
          <w:szCs w:val="24"/>
          <w:lang w:val="en-US"/>
        </w:rPr>
      </w:pPr>
      <w:r>
        <w:rPr>
          <w:rFonts w:ascii="Arial" w:hAnsi="Arial" w:cs="Arial"/>
          <w:sz w:val="24"/>
          <w:szCs w:val="24"/>
          <w:lang w:val="en-US"/>
        </w:rPr>
        <w:t>Sonali Bank PLC</w:t>
      </w:r>
    </w:p>
    <w:p w14:paraId="2FED8FE6" w14:textId="77777777" w:rsidR="00CB5F54" w:rsidRDefault="00CB5F54" w:rsidP="00D05FF5">
      <w:pPr>
        <w:pStyle w:val="ListParagraph"/>
        <w:numPr>
          <w:ilvl w:val="0"/>
          <w:numId w:val="20"/>
        </w:numPr>
        <w:tabs>
          <w:tab w:val="left" w:pos="2394"/>
        </w:tabs>
        <w:spacing w:line="360" w:lineRule="auto"/>
        <w:jc w:val="both"/>
        <w:rPr>
          <w:rFonts w:ascii="Arial" w:hAnsi="Arial" w:cs="Arial"/>
          <w:sz w:val="24"/>
          <w:szCs w:val="24"/>
          <w:lang w:val="en-US"/>
        </w:rPr>
      </w:pPr>
      <w:r>
        <w:rPr>
          <w:rFonts w:ascii="Arial" w:hAnsi="Arial" w:cs="Arial"/>
          <w:sz w:val="24"/>
          <w:szCs w:val="24"/>
          <w:lang w:val="en-US"/>
        </w:rPr>
        <w:t>Bangladesh Development Bank</w:t>
      </w:r>
    </w:p>
    <w:p w14:paraId="47B628AC" w14:textId="77777777" w:rsidR="00CB5F54" w:rsidRDefault="00CB5F54" w:rsidP="00CB5F54">
      <w:pPr>
        <w:tabs>
          <w:tab w:val="left" w:pos="2394"/>
        </w:tabs>
        <w:spacing w:line="360" w:lineRule="auto"/>
        <w:jc w:val="both"/>
        <w:rPr>
          <w:rFonts w:ascii="Arial" w:hAnsi="Arial" w:cs="Arial"/>
          <w:sz w:val="24"/>
          <w:szCs w:val="24"/>
          <w:lang w:val="en-US"/>
        </w:rPr>
      </w:pPr>
      <w:r w:rsidRPr="00CB5F54">
        <w:rPr>
          <w:rFonts w:ascii="Arial" w:hAnsi="Arial" w:cs="Arial"/>
          <w:b/>
          <w:sz w:val="24"/>
          <w:szCs w:val="24"/>
          <w:lang w:val="en-US"/>
        </w:rPr>
        <w:lastRenderedPageBreak/>
        <w:t>Specialized Banks (SDBs)</w:t>
      </w:r>
      <w:r>
        <w:rPr>
          <w:rFonts w:ascii="Arial" w:hAnsi="Arial" w:cs="Arial"/>
          <w:sz w:val="24"/>
          <w:szCs w:val="24"/>
          <w:lang w:val="en-US"/>
        </w:rPr>
        <w:t xml:space="preserve"> </w:t>
      </w:r>
    </w:p>
    <w:p w14:paraId="32431837" w14:textId="77777777" w:rsidR="00CB5F54" w:rsidRDefault="00CB5F54" w:rsidP="00D05FF5">
      <w:pPr>
        <w:pStyle w:val="ListParagraph"/>
        <w:numPr>
          <w:ilvl w:val="0"/>
          <w:numId w:val="21"/>
        </w:numPr>
        <w:tabs>
          <w:tab w:val="left" w:pos="2394"/>
        </w:tabs>
        <w:spacing w:line="360" w:lineRule="auto"/>
        <w:jc w:val="both"/>
        <w:rPr>
          <w:rFonts w:ascii="Arial" w:hAnsi="Arial" w:cs="Arial"/>
          <w:sz w:val="24"/>
          <w:szCs w:val="24"/>
          <w:lang w:val="en-US"/>
        </w:rPr>
      </w:pPr>
      <w:r>
        <w:rPr>
          <w:rFonts w:ascii="Arial" w:hAnsi="Arial" w:cs="Arial"/>
          <w:sz w:val="24"/>
          <w:szCs w:val="24"/>
          <w:lang w:val="en-US"/>
        </w:rPr>
        <w:t>Bangladesh Krishi Bank</w:t>
      </w:r>
    </w:p>
    <w:p w14:paraId="5304C5A1" w14:textId="77777777" w:rsidR="00B31594" w:rsidRPr="00E31DDD" w:rsidRDefault="00CB5F54" w:rsidP="00D05FF5">
      <w:pPr>
        <w:pStyle w:val="ListParagraph"/>
        <w:numPr>
          <w:ilvl w:val="0"/>
          <w:numId w:val="21"/>
        </w:numPr>
        <w:tabs>
          <w:tab w:val="left" w:pos="2394"/>
        </w:tabs>
        <w:spacing w:line="360" w:lineRule="auto"/>
        <w:jc w:val="both"/>
        <w:rPr>
          <w:rFonts w:ascii="Arial" w:hAnsi="Arial" w:cs="Arial"/>
          <w:sz w:val="24"/>
          <w:szCs w:val="24"/>
          <w:lang w:val="en-US"/>
        </w:rPr>
      </w:pPr>
      <w:proofErr w:type="spellStart"/>
      <w:r>
        <w:rPr>
          <w:rFonts w:ascii="Arial" w:hAnsi="Arial" w:cs="Arial"/>
          <w:sz w:val="24"/>
          <w:szCs w:val="24"/>
          <w:lang w:val="en-US"/>
        </w:rPr>
        <w:t>Probashi</w:t>
      </w:r>
      <w:proofErr w:type="spellEnd"/>
      <w:r>
        <w:rPr>
          <w:rFonts w:ascii="Arial" w:hAnsi="Arial" w:cs="Arial"/>
          <w:sz w:val="24"/>
          <w:szCs w:val="24"/>
          <w:lang w:val="en-US"/>
        </w:rPr>
        <w:t xml:space="preserve"> Kallyan Bank</w:t>
      </w:r>
    </w:p>
    <w:p w14:paraId="791E8E8C" w14:textId="77777777" w:rsidR="009E4553" w:rsidRPr="00B31594" w:rsidRDefault="00B31594" w:rsidP="00B31594">
      <w:pPr>
        <w:tabs>
          <w:tab w:val="left" w:pos="2394"/>
        </w:tabs>
        <w:spacing w:line="360" w:lineRule="auto"/>
        <w:jc w:val="both"/>
        <w:rPr>
          <w:rFonts w:ascii="Arial" w:hAnsi="Arial" w:cs="Arial"/>
          <w:sz w:val="24"/>
          <w:szCs w:val="24"/>
          <w:lang w:val="en-US"/>
        </w:rPr>
      </w:pPr>
      <w:r>
        <w:rPr>
          <w:noProof/>
          <w:lang w:val="en-US"/>
        </w:rPr>
        <mc:AlternateContent>
          <mc:Choice Requires="wps">
            <w:drawing>
              <wp:anchor distT="0" distB="0" distL="114300" distR="114300" simplePos="0" relativeHeight="251761664" behindDoc="0" locked="0" layoutInCell="1" allowOverlap="1" wp14:anchorId="1A09464D" wp14:editId="70DABAF5">
                <wp:simplePos x="0" y="0"/>
                <wp:positionH relativeFrom="column">
                  <wp:posOffset>1630045</wp:posOffset>
                </wp:positionH>
                <wp:positionV relativeFrom="paragraph">
                  <wp:posOffset>281305</wp:posOffset>
                </wp:positionV>
                <wp:extent cx="1285240" cy="1449070"/>
                <wp:effectExtent l="19050" t="19050" r="29210" b="36830"/>
                <wp:wrapNone/>
                <wp:docPr id="1" name="Left-Right-Up Arrow 1"/>
                <wp:cNvGraphicFramePr/>
                <a:graphic xmlns:a="http://schemas.openxmlformats.org/drawingml/2006/main">
                  <a:graphicData uri="http://schemas.microsoft.com/office/word/2010/wordprocessingShape">
                    <wps:wsp>
                      <wps:cNvSpPr/>
                      <wps:spPr>
                        <a:xfrm>
                          <a:off x="0" y="0"/>
                          <a:ext cx="1285240" cy="1449070"/>
                        </a:xfrm>
                        <a:prstGeom prst="leftRightUp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1F7407" w14:textId="77777777" w:rsidR="00DB705E" w:rsidRDefault="00DB705E" w:rsidP="00B31594">
                            <w:pPr>
                              <w:jc w:val="center"/>
                            </w:pPr>
                          </w:p>
                          <w:p w14:paraId="0EB329B5" w14:textId="77777777" w:rsidR="00DB705E" w:rsidRDefault="00DB705E" w:rsidP="00B315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09464D" id="Left-Right-Up Arrow 1" o:spid="_x0000_s1037" style="position:absolute;left:0;text-align:left;margin-left:128.35pt;margin-top:22.15pt;width:101.2pt;height:114.1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85240,144907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KrgAlgIAAKUFAAAOAAAAZHJzL2Uyb0RvYy54bWysVEtv2zAMvg/YfxB0X20HSR9BnSJo0WFA&#13;&#10;1xZ9oGdFlmIBsqhJSuzs14+SHSfouh2G+SBTfHx8iOTlVddoshXOKzAlLU5ySoThUCmzLunry+2X&#13;&#10;c0p8YKZiGowo6U54erX4/OmytXMxgRp0JRxBEOPnrS1pHYKdZ5nntWiYPwErDAoluIYFvLp1VjnW&#13;&#10;Inqjs0men2YtuMo64MJ75N70QrpI+FIKHh6k9CIQXVKMLaTTpXMVz2xxyeZrx2yt+BAG+4coGqYM&#13;&#10;Oh2hblhgZOPUb1CN4g48yHDCoclASsVFygGzKfJ32TzXzIqUCxbH27FM/v/B8vvts310WIbW+rlH&#13;&#10;MmbRSdfEP8ZHulSs3Vgs0QXCkVlMzmeTKdaUo6yYTi/ys1TO7GBunQ9fBTQkEiXVQoYnta7Dq106&#13;&#10;B20qGNve+YDu0WyvHj170Kq6VVqnS+wGca0d2TJ8R8a5MGGWzPWm+Q5Vzz/N8etfFNn47j17umej&#13;&#10;i9RXESk5PHKSHdJPVNhpEV1r8yQkURUmPEkOR4TjWIpeVLNK9OzZH30mwIgsMbkRewD4KM8iZoSh&#13;&#10;D/rRVKTGHo3zvwXWG48WyTOYMBo3yoD7CECH0XOvj1EclSaSoVt1WBt8/qQaWSuodo+OOOgnzVt+&#13;&#10;q/Dx75gPj8zhaGHD4LoID3hIDW1JYaAoqcH9/Igf9bHjUUpJi6NaUv9jw5ygRH8zOAsX2H1xttNl&#13;&#10;Ojub4MUdS1bHErNprgG7qMDFZHkio37Qe1I6aN5wqyyjVxQxw9F3SXlw+8t16FcI7iUulsukhvNs&#13;&#10;Wbgzz5ZH8Fjo2NAv3RtzdpiAgMNzD/uxZvN3zd/rRksDy00AqdJkHOo6PAHugtQSw96Ky+b4nrQO&#13;&#10;23XxCwAA//8DAFBLAwQUAAYACAAAACEA1NGXKuQAAAAPAQAADwAAAGRycy9kb3ducmV2LnhtbExP&#13;&#10;y07DMBC8I/EP1iJxo05D0kAap+JZqRyQCEhc3XiJI2I7ip0HfD3LCS4jrWZ2HsVuMR2bcPCtswLW&#13;&#10;qwgY2tqp1jYC3l4fL66A+SCtkp2zKOALPezK05NC5srN9gWnKjSMTKzPpQAdQp9z7muNRvqV69ES&#13;&#10;9+EGIwOdQ8PVIGcyNx2Po2jDjWwtJWjZ453G+rMajQCXzeaZf1dxsm8e9rfvTwc9Tgchzs+W+y3B&#13;&#10;zRZYwCX8fcDvBuoPJRU7utEqzzoBcbrJSCogSS6BkSBJr9fAjsRkcQq8LPj/HeUPAAAA//8DAFBL&#13;&#10;AQItABQABgAIAAAAIQC2gziS/gAAAOEBAAATAAAAAAAAAAAAAAAAAAAAAABbQ29udGVudF9UeXBl&#13;&#10;c10ueG1sUEsBAi0AFAAGAAgAAAAhADj9If/WAAAAlAEAAAsAAAAAAAAAAAAAAAAALwEAAF9yZWxz&#13;&#10;Ly5yZWxzUEsBAi0AFAAGAAgAAAAhAJUquACWAgAApQUAAA4AAAAAAAAAAAAAAAAALgIAAGRycy9l&#13;&#10;Mm9Eb2MueG1sUEsBAi0AFAAGAAgAAAAhANTRlyrkAAAADwEAAA8AAAAAAAAAAAAAAAAA8AQAAGRy&#13;&#10;cy9kb3ducmV2LnhtbFBLBQYAAAAABAAEAPMAAAABBgAAAAA=&#13;&#10;" adj="-11796480,,5400" path="m,1127760l321310,806450r,160655l481965,967105r,-645795l321310,321310,642620,,963930,321310r-160655,l803275,967105r160655,l963930,806450r321310,321310l963930,1449070r,-160655l321310,1288415r,160655l,1127760xe" fillcolor="#b0dfa0 [1944]" strokecolor="#073662 [1604]" strokeweight="1pt">
                <v:stroke joinstyle="miter"/>
                <v:formulas/>
                <v:path arrowok="t" o:connecttype="custom" o:connectlocs="0,1127760;321310,806450;321310,967105;481965,967105;481965,321310;321310,321310;642620,0;963930,321310;803275,321310;803275,967105;963930,967105;963930,806450;1285240,1127760;963930,1449070;963930,1288415;321310,1288415;321310,1449070;0,1127760" o:connectangles="0,0,0,0,0,0,0,0,0,0,0,0,0,0,0,0,0,0" textboxrect="0,0,1285240,1449070"/>
                <v:textbox>
                  <w:txbxContent>
                    <w:p w14:paraId="611F7407" w14:textId="77777777" w:rsidR="00DB705E" w:rsidRDefault="00DB705E" w:rsidP="00B31594">
                      <w:pPr>
                        <w:jc w:val="center"/>
                      </w:pPr>
                    </w:p>
                    <w:p w14:paraId="0EB329B5" w14:textId="77777777" w:rsidR="00DB705E" w:rsidRDefault="00DB705E" w:rsidP="00B31594">
                      <w:pPr>
                        <w:jc w:val="center"/>
                      </w:pPr>
                    </w:p>
                  </w:txbxContent>
                </v:textbox>
              </v:shape>
            </w:pict>
          </mc:Fallback>
        </mc:AlternateContent>
      </w:r>
      <w:r w:rsidR="00E31DDD">
        <w:rPr>
          <w:rFonts w:ascii="Arial" w:hAnsi="Arial" w:cs="Arial"/>
          <w:b/>
          <w:sz w:val="24"/>
          <w:szCs w:val="24"/>
          <w:lang w:val="en-US"/>
        </w:rPr>
        <w:t xml:space="preserve">                 </w:t>
      </w:r>
      <w:r w:rsidRPr="00B31594">
        <w:rPr>
          <w:rFonts w:ascii="Arial" w:hAnsi="Arial" w:cs="Arial"/>
          <w:b/>
          <w:sz w:val="24"/>
          <w:szCs w:val="24"/>
          <w:lang w:val="en-US"/>
        </w:rPr>
        <w:t>Private Commercial Banks</w:t>
      </w:r>
      <w:r w:rsidRPr="00B31594">
        <w:rPr>
          <w:rFonts w:ascii="Arial" w:hAnsi="Arial" w:cs="Arial"/>
          <w:sz w:val="24"/>
          <w:szCs w:val="24"/>
          <w:lang w:val="en-US"/>
        </w:rPr>
        <w:t xml:space="preserve"> </w:t>
      </w:r>
      <w:r w:rsidRPr="00B31594">
        <w:rPr>
          <w:rFonts w:ascii="Arial" w:hAnsi="Arial" w:cs="Arial"/>
          <w:b/>
          <w:sz w:val="24"/>
          <w:szCs w:val="24"/>
          <w:lang w:val="en-US"/>
        </w:rPr>
        <w:t>(PCBs)</w:t>
      </w:r>
    </w:p>
    <w:p w14:paraId="244F81A1" w14:textId="77777777" w:rsidR="009E4553" w:rsidRDefault="009E4553" w:rsidP="009E4553">
      <w:pPr>
        <w:jc w:val="center"/>
        <w:rPr>
          <w:rFonts w:ascii="Arial" w:hAnsi="Arial" w:cs="Arial"/>
          <w:sz w:val="24"/>
          <w:szCs w:val="24"/>
          <w:lang w:val="en-US"/>
        </w:rPr>
      </w:pPr>
    </w:p>
    <w:p w14:paraId="192CBF34" w14:textId="77777777" w:rsidR="009E4553" w:rsidRDefault="009E4553" w:rsidP="009E4553">
      <w:pPr>
        <w:jc w:val="center"/>
        <w:rPr>
          <w:rFonts w:ascii="Arial" w:hAnsi="Arial" w:cs="Arial"/>
          <w:sz w:val="24"/>
          <w:szCs w:val="24"/>
          <w:lang w:val="en-US"/>
        </w:rPr>
      </w:pPr>
    </w:p>
    <w:p w14:paraId="64AFECD4" w14:textId="77777777" w:rsidR="009E4553" w:rsidRDefault="009E4553" w:rsidP="009E4553">
      <w:pPr>
        <w:jc w:val="center"/>
        <w:rPr>
          <w:rFonts w:ascii="Arial" w:hAnsi="Arial" w:cs="Arial"/>
          <w:sz w:val="24"/>
          <w:szCs w:val="24"/>
          <w:lang w:val="en-US"/>
        </w:rPr>
      </w:pPr>
    </w:p>
    <w:p w14:paraId="4C1D7108" w14:textId="77777777" w:rsidR="009E4553" w:rsidRPr="00A11EE5" w:rsidRDefault="00CB5F54" w:rsidP="00A11EE5">
      <w:pPr>
        <w:tabs>
          <w:tab w:val="left" w:pos="475"/>
          <w:tab w:val="center" w:pos="4513"/>
          <w:tab w:val="left" w:pos="4945"/>
        </w:tabs>
        <w:rPr>
          <w:rFonts w:ascii="Arial" w:hAnsi="Arial" w:cs="Arial"/>
          <w:b/>
          <w:sz w:val="24"/>
          <w:szCs w:val="24"/>
          <w:lang w:val="en-US"/>
        </w:rPr>
      </w:pPr>
      <w:r>
        <w:rPr>
          <w:rFonts w:ascii="Arial" w:hAnsi="Arial" w:cs="Arial"/>
          <w:sz w:val="24"/>
          <w:szCs w:val="24"/>
          <w:lang w:val="en-US"/>
        </w:rPr>
        <w:tab/>
      </w:r>
      <w:r w:rsidRPr="00A11EE5">
        <w:rPr>
          <w:rFonts w:ascii="Arial" w:hAnsi="Arial" w:cs="Arial"/>
          <w:b/>
          <w:sz w:val="24"/>
          <w:szCs w:val="24"/>
          <w:lang w:val="en-US"/>
        </w:rPr>
        <w:t xml:space="preserve">Conventional </w:t>
      </w:r>
      <w:r w:rsidR="00A11EE5">
        <w:rPr>
          <w:rFonts w:ascii="Arial" w:hAnsi="Arial" w:cs="Arial"/>
          <w:sz w:val="24"/>
          <w:szCs w:val="24"/>
          <w:lang w:val="en-US"/>
        </w:rPr>
        <w:tab/>
      </w:r>
      <w:r w:rsidR="00A11EE5">
        <w:rPr>
          <w:rFonts w:ascii="Arial" w:hAnsi="Arial" w:cs="Arial"/>
          <w:sz w:val="24"/>
          <w:szCs w:val="24"/>
          <w:lang w:val="en-US"/>
        </w:rPr>
        <w:tab/>
      </w:r>
      <w:r w:rsidR="00A11EE5" w:rsidRPr="00A11EE5">
        <w:rPr>
          <w:rFonts w:ascii="Arial" w:hAnsi="Arial" w:cs="Arial"/>
          <w:b/>
          <w:sz w:val="24"/>
          <w:szCs w:val="24"/>
          <w:lang w:val="en-US"/>
        </w:rPr>
        <w:t>Islamic Shariah based PCBs</w:t>
      </w:r>
    </w:p>
    <w:p w14:paraId="20862EF4" w14:textId="77777777" w:rsidR="00CB5F54" w:rsidRPr="00A11EE5" w:rsidRDefault="00CB5F54" w:rsidP="00CB5F54">
      <w:pPr>
        <w:tabs>
          <w:tab w:val="left" w:pos="475"/>
        </w:tabs>
        <w:rPr>
          <w:rFonts w:ascii="Arial" w:hAnsi="Arial" w:cs="Arial"/>
          <w:b/>
          <w:sz w:val="24"/>
          <w:szCs w:val="24"/>
          <w:lang w:val="en-US"/>
        </w:rPr>
      </w:pPr>
      <w:r w:rsidRPr="00A11EE5">
        <w:rPr>
          <w:rFonts w:ascii="Arial" w:hAnsi="Arial" w:cs="Arial"/>
          <w:b/>
          <w:sz w:val="24"/>
          <w:szCs w:val="24"/>
          <w:lang w:val="en-US"/>
        </w:rPr>
        <w:t xml:space="preserve">       </w:t>
      </w:r>
      <w:r w:rsidR="00A11EE5" w:rsidRPr="00A11EE5">
        <w:rPr>
          <w:rFonts w:ascii="Arial" w:hAnsi="Arial" w:cs="Arial"/>
          <w:b/>
          <w:sz w:val="24"/>
          <w:szCs w:val="24"/>
          <w:lang w:val="en-US"/>
        </w:rPr>
        <w:t>PCBs</w:t>
      </w:r>
    </w:p>
    <w:p w14:paraId="56C40175" w14:textId="77777777" w:rsidR="00A534A9" w:rsidRDefault="00A534A9" w:rsidP="00064344">
      <w:pPr>
        <w:tabs>
          <w:tab w:val="left" w:pos="557"/>
        </w:tabs>
        <w:rPr>
          <w:rFonts w:ascii="Arial" w:hAnsi="Arial" w:cs="Arial"/>
          <w:sz w:val="24"/>
          <w:szCs w:val="24"/>
          <w:lang w:val="en-US"/>
        </w:rPr>
      </w:pPr>
    </w:p>
    <w:p w14:paraId="3878D5E6" w14:textId="77777777" w:rsidR="00E31DDD" w:rsidRDefault="00E31DDD" w:rsidP="00064344">
      <w:pPr>
        <w:tabs>
          <w:tab w:val="left" w:pos="557"/>
        </w:tabs>
        <w:rPr>
          <w:rFonts w:ascii="Arial" w:hAnsi="Arial" w:cs="Arial"/>
          <w:sz w:val="24"/>
          <w:szCs w:val="24"/>
          <w:lang w:val="en-US"/>
        </w:rPr>
      </w:pPr>
    </w:p>
    <w:p w14:paraId="0EB29DB8" w14:textId="77777777" w:rsidR="00E31DDD" w:rsidRDefault="00E31DDD" w:rsidP="00064344">
      <w:pPr>
        <w:tabs>
          <w:tab w:val="left" w:pos="557"/>
        </w:tabs>
        <w:rPr>
          <w:rFonts w:ascii="Arial" w:hAnsi="Arial" w:cs="Arial"/>
          <w:sz w:val="24"/>
          <w:szCs w:val="24"/>
          <w:lang w:val="en-US"/>
        </w:rPr>
      </w:pPr>
    </w:p>
    <w:p w14:paraId="7559420E" w14:textId="77777777" w:rsidR="00E31DDD" w:rsidRDefault="00E31DDD" w:rsidP="00064344">
      <w:pPr>
        <w:tabs>
          <w:tab w:val="left" w:pos="557"/>
        </w:tabs>
        <w:rPr>
          <w:rFonts w:ascii="Arial" w:hAnsi="Arial" w:cs="Arial"/>
          <w:sz w:val="24"/>
          <w:szCs w:val="24"/>
          <w:lang w:val="en-US"/>
        </w:rPr>
      </w:pPr>
    </w:p>
    <w:p w14:paraId="7C480559" w14:textId="77777777" w:rsidR="00E31DDD" w:rsidRDefault="00E31DDD" w:rsidP="00064344">
      <w:pPr>
        <w:tabs>
          <w:tab w:val="left" w:pos="557"/>
        </w:tabs>
        <w:rPr>
          <w:rFonts w:ascii="Arial" w:hAnsi="Arial" w:cs="Arial"/>
          <w:sz w:val="24"/>
          <w:szCs w:val="24"/>
          <w:lang w:val="en-US"/>
        </w:rPr>
      </w:pPr>
    </w:p>
    <w:p w14:paraId="720227AE" w14:textId="77777777" w:rsidR="00E31DDD" w:rsidRDefault="00E31DDD" w:rsidP="00064344">
      <w:pPr>
        <w:tabs>
          <w:tab w:val="left" w:pos="557"/>
        </w:tabs>
        <w:rPr>
          <w:rFonts w:ascii="Arial" w:hAnsi="Arial" w:cs="Arial"/>
          <w:sz w:val="24"/>
          <w:szCs w:val="24"/>
          <w:lang w:val="en-US"/>
        </w:rPr>
      </w:pPr>
    </w:p>
    <w:p w14:paraId="57B94442" w14:textId="77777777" w:rsidR="00064344" w:rsidRDefault="00064344" w:rsidP="00064344">
      <w:pPr>
        <w:tabs>
          <w:tab w:val="left" w:pos="557"/>
        </w:tabs>
        <w:rPr>
          <w:rFonts w:ascii="Arial" w:hAnsi="Arial" w:cs="Arial"/>
          <w:sz w:val="24"/>
          <w:szCs w:val="24"/>
          <w:lang w:val="en-US"/>
        </w:rPr>
      </w:pPr>
      <w:r>
        <w:rPr>
          <w:rFonts w:ascii="Arial" w:hAnsi="Arial" w:cs="Arial"/>
          <w:sz w:val="24"/>
          <w:szCs w:val="24"/>
          <w:lang w:val="en-US"/>
        </w:rPr>
        <w:tab/>
      </w:r>
    </w:p>
    <w:tbl>
      <w:tblPr>
        <w:tblStyle w:val="GridTable6Colorful-Ac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3209"/>
      </w:tblGrid>
      <w:tr w:rsidR="00064344" w14:paraId="413AD839" w14:textId="77777777" w:rsidTr="00E01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none" w:sz="0" w:space="0" w:color="auto"/>
            </w:tcBorders>
          </w:tcPr>
          <w:p w14:paraId="797C702A" w14:textId="77777777" w:rsidR="00064344" w:rsidRPr="00064344" w:rsidRDefault="00064344" w:rsidP="00064344">
            <w:pPr>
              <w:tabs>
                <w:tab w:val="left" w:pos="557"/>
              </w:tabs>
              <w:rPr>
                <w:rFonts w:ascii="Arial" w:hAnsi="Arial" w:cs="Arial"/>
                <w:color w:val="000000" w:themeColor="text1"/>
                <w:sz w:val="24"/>
                <w:szCs w:val="24"/>
                <w:lang w:val="en-US"/>
              </w:rPr>
            </w:pPr>
            <w:r>
              <w:rPr>
                <w:rFonts w:ascii="Arial" w:hAnsi="Arial" w:cs="Arial"/>
                <w:color w:val="000000" w:themeColor="text1"/>
                <w:sz w:val="24"/>
                <w:szCs w:val="24"/>
                <w:lang w:val="en-US"/>
              </w:rPr>
              <w:t xml:space="preserve">Some </w:t>
            </w:r>
            <w:r w:rsidRPr="00064344">
              <w:rPr>
                <w:rFonts w:ascii="Arial" w:hAnsi="Arial" w:cs="Arial"/>
                <w:color w:val="000000" w:themeColor="text1"/>
                <w:sz w:val="24"/>
                <w:szCs w:val="24"/>
                <w:lang w:val="en-US"/>
              </w:rPr>
              <w:t>Conventional PCBs</w:t>
            </w:r>
          </w:p>
        </w:tc>
        <w:tc>
          <w:tcPr>
            <w:tcW w:w="2977" w:type="dxa"/>
            <w:tcBorders>
              <w:bottom w:val="none" w:sz="0" w:space="0" w:color="auto"/>
            </w:tcBorders>
          </w:tcPr>
          <w:p w14:paraId="35E7F372" w14:textId="77777777" w:rsidR="00064344" w:rsidRPr="00064344" w:rsidRDefault="00064344" w:rsidP="00064344">
            <w:pPr>
              <w:tabs>
                <w:tab w:val="left" w:pos="557"/>
              </w:tabs>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r>
              <w:rPr>
                <w:rFonts w:ascii="Arial" w:hAnsi="Arial" w:cs="Arial"/>
                <w:color w:val="000000" w:themeColor="text1"/>
                <w:sz w:val="24"/>
                <w:szCs w:val="24"/>
                <w:lang w:val="en-US"/>
              </w:rPr>
              <w:t xml:space="preserve">Some </w:t>
            </w:r>
            <w:r w:rsidRPr="00064344">
              <w:rPr>
                <w:rFonts w:ascii="Arial" w:hAnsi="Arial" w:cs="Arial"/>
                <w:color w:val="000000" w:themeColor="text1"/>
                <w:sz w:val="24"/>
                <w:szCs w:val="24"/>
                <w:lang w:val="en-US"/>
              </w:rPr>
              <w:t>Islamic Shariah based PCBs</w:t>
            </w:r>
          </w:p>
        </w:tc>
        <w:tc>
          <w:tcPr>
            <w:tcW w:w="3209" w:type="dxa"/>
            <w:tcBorders>
              <w:bottom w:val="none" w:sz="0" w:space="0" w:color="auto"/>
            </w:tcBorders>
          </w:tcPr>
          <w:p w14:paraId="1E731D61" w14:textId="77777777" w:rsidR="00064344" w:rsidRPr="00064344" w:rsidRDefault="00064344" w:rsidP="00064344">
            <w:pPr>
              <w:tabs>
                <w:tab w:val="left" w:pos="557"/>
              </w:tabs>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r>
              <w:rPr>
                <w:rFonts w:ascii="Arial" w:hAnsi="Arial" w:cs="Arial"/>
                <w:color w:val="000000" w:themeColor="text1"/>
                <w:sz w:val="24"/>
                <w:szCs w:val="24"/>
                <w:lang w:val="en-US"/>
              </w:rPr>
              <w:t xml:space="preserve">Some </w:t>
            </w:r>
            <w:r w:rsidRPr="00064344">
              <w:rPr>
                <w:rFonts w:ascii="Arial" w:hAnsi="Arial" w:cs="Arial"/>
                <w:color w:val="000000" w:themeColor="text1"/>
                <w:sz w:val="24"/>
                <w:szCs w:val="24"/>
                <w:lang w:val="en-US"/>
              </w:rPr>
              <w:t>Foreign Commercial Banks (FCBs)</w:t>
            </w:r>
          </w:p>
        </w:tc>
      </w:tr>
      <w:tr w:rsidR="00064344" w14:paraId="1E06D130" w14:textId="77777777" w:rsidTr="00E0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985CF36" w14:textId="77777777" w:rsidR="00064344" w:rsidRPr="00F50433" w:rsidRDefault="00064344" w:rsidP="00064344">
            <w:pPr>
              <w:tabs>
                <w:tab w:val="left" w:pos="557"/>
              </w:tabs>
              <w:rPr>
                <w:rFonts w:ascii="Arial" w:hAnsi="Arial" w:cs="Arial"/>
                <w:b w:val="0"/>
                <w:color w:val="000000" w:themeColor="text1"/>
                <w:sz w:val="24"/>
                <w:szCs w:val="24"/>
                <w:lang w:val="en-US"/>
              </w:rPr>
            </w:pPr>
            <w:r w:rsidRPr="00F50433">
              <w:rPr>
                <w:rFonts w:ascii="Arial" w:hAnsi="Arial" w:cs="Arial"/>
                <w:b w:val="0"/>
                <w:color w:val="000000" w:themeColor="text1"/>
                <w:sz w:val="24"/>
                <w:szCs w:val="24"/>
                <w:lang w:val="en-US"/>
              </w:rPr>
              <w:t>Bank Asia Bank</w:t>
            </w:r>
          </w:p>
        </w:tc>
        <w:tc>
          <w:tcPr>
            <w:tcW w:w="2977" w:type="dxa"/>
          </w:tcPr>
          <w:p w14:paraId="6D6B0F8C" w14:textId="77777777" w:rsidR="00064344" w:rsidRPr="00F50433" w:rsidRDefault="00064344"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Exim Bank</w:t>
            </w:r>
          </w:p>
        </w:tc>
        <w:tc>
          <w:tcPr>
            <w:tcW w:w="3209" w:type="dxa"/>
          </w:tcPr>
          <w:p w14:paraId="3F407242" w14:textId="77777777" w:rsidR="00064344" w:rsidRDefault="00F50433"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Standard Chartered Bank</w:t>
            </w:r>
          </w:p>
          <w:p w14:paraId="266C2652" w14:textId="77777777" w:rsidR="00E01AEA" w:rsidRPr="00F50433" w:rsidRDefault="00E01AEA"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p>
        </w:tc>
      </w:tr>
      <w:tr w:rsidR="00064344" w14:paraId="6AB59883" w14:textId="77777777" w:rsidTr="00E01AEA">
        <w:tc>
          <w:tcPr>
            <w:cnfStyle w:val="001000000000" w:firstRow="0" w:lastRow="0" w:firstColumn="1" w:lastColumn="0" w:oddVBand="0" w:evenVBand="0" w:oddHBand="0" w:evenHBand="0" w:firstRowFirstColumn="0" w:firstRowLastColumn="0" w:lastRowFirstColumn="0" w:lastRowLastColumn="0"/>
            <w:tcW w:w="2830" w:type="dxa"/>
          </w:tcPr>
          <w:p w14:paraId="0693D729" w14:textId="77777777" w:rsidR="00064344" w:rsidRPr="00F50433" w:rsidRDefault="00064344" w:rsidP="00064344">
            <w:pPr>
              <w:tabs>
                <w:tab w:val="left" w:pos="557"/>
              </w:tabs>
              <w:rPr>
                <w:rFonts w:ascii="Arial" w:hAnsi="Arial" w:cs="Arial"/>
                <w:b w:val="0"/>
                <w:color w:val="000000" w:themeColor="text1"/>
                <w:sz w:val="24"/>
                <w:szCs w:val="24"/>
                <w:lang w:val="en-US"/>
              </w:rPr>
            </w:pPr>
            <w:r w:rsidRPr="00F50433">
              <w:rPr>
                <w:rFonts w:ascii="Arial" w:hAnsi="Arial" w:cs="Arial"/>
                <w:b w:val="0"/>
                <w:color w:val="000000" w:themeColor="text1"/>
                <w:sz w:val="24"/>
                <w:szCs w:val="24"/>
                <w:lang w:val="en-US"/>
              </w:rPr>
              <w:t>BRAC Bank</w:t>
            </w:r>
          </w:p>
        </w:tc>
        <w:tc>
          <w:tcPr>
            <w:tcW w:w="2977" w:type="dxa"/>
          </w:tcPr>
          <w:p w14:paraId="70B206A0" w14:textId="77777777" w:rsidR="00064344" w:rsidRPr="00F50433" w:rsidRDefault="00064344"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Al Arafah Islami Bank</w:t>
            </w:r>
          </w:p>
        </w:tc>
        <w:tc>
          <w:tcPr>
            <w:tcW w:w="3209" w:type="dxa"/>
          </w:tcPr>
          <w:p w14:paraId="78B513F2" w14:textId="77777777" w:rsidR="00064344" w:rsidRDefault="00F50433"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Citibank</w:t>
            </w:r>
          </w:p>
          <w:p w14:paraId="55CB1370" w14:textId="77777777" w:rsidR="00E01AEA" w:rsidRPr="00F50433" w:rsidRDefault="00E01AEA"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p>
        </w:tc>
      </w:tr>
      <w:tr w:rsidR="00064344" w14:paraId="4911B046" w14:textId="77777777" w:rsidTr="00E0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3A8B7D9" w14:textId="77777777" w:rsidR="00064344" w:rsidRPr="00F50433" w:rsidRDefault="00064344" w:rsidP="00064344">
            <w:pPr>
              <w:tabs>
                <w:tab w:val="left" w:pos="557"/>
              </w:tabs>
              <w:rPr>
                <w:rFonts w:ascii="Arial" w:hAnsi="Arial" w:cs="Arial"/>
                <w:b w:val="0"/>
                <w:color w:val="000000" w:themeColor="text1"/>
                <w:sz w:val="24"/>
                <w:szCs w:val="24"/>
                <w:lang w:val="en-US"/>
              </w:rPr>
            </w:pPr>
            <w:r w:rsidRPr="00F50433">
              <w:rPr>
                <w:rFonts w:ascii="Arial" w:hAnsi="Arial" w:cs="Arial"/>
                <w:b w:val="0"/>
                <w:color w:val="000000" w:themeColor="text1"/>
                <w:sz w:val="24"/>
                <w:szCs w:val="24"/>
                <w:lang w:val="en-US"/>
              </w:rPr>
              <w:t>City Bank</w:t>
            </w:r>
          </w:p>
        </w:tc>
        <w:tc>
          <w:tcPr>
            <w:tcW w:w="2977" w:type="dxa"/>
          </w:tcPr>
          <w:p w14:paraId="0AA1ED02" w14:textId="77777777" w:rsidR="00064344" w:rsidRPr="00F50433" w:rsidRDefault="00064344"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Shahjalal Islami Bank</w:t>
            </w:r>
          </w:p>
        </w:tc>
        <w:tc>
          <w:tcPr>
            <w:tcW w:w="3209" w:type="dxa"/>
          </w:tcPr>
          <w:p w14:paraId="010E0BCB" w14:textId="77777777" w:rsidR="00064344" w:rsidRDefault="00F50433"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Bank Alfalah</w:t>
            </w:r>
          </w:p>
          <w:p w14:paraId="12E728B7" w14:textId="77777777" w:rsidR="00E01AEA" w:rsidRPr="00F50433" w:rsidRDefault="00E01AEA"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p>
        </w:tc>
      </w:tr>
      <w:tr w:rsidR="00064344" w14:paraId="7700ACAD" w14:textId="77777777" w:rsidTr="00E01AEA">
        <w:tc>
          <w:tcPr>
            <w:cnfStyle w:val="001000000000" w:firstRow="0" w:lastRow="0" w:firstColumn="1" w:lastColumn="0" w:oddVBand="0" w:evenVBand="0" w:oddHBand="0" w:evenHBand="0" w:firstRowFirstColumn="0" w:firstRowLastColumn="0" w:lastRowFirstColumn="0" w:lastRowLastColumn="0"/>
            <w:tcW w:w="2830" w:type="dxa"/>
          </w:tcPr>
          <w:p w14:paraId="46A450D2" w14:textId="77777777" w:rsidR="00064344" w:rsidRPr="00F50433" w:rsidRDefault="00064344" w:rsidP="00064344">
            <w:pPr>
              <w:tabs>
                <w:tab w:val="left" w:pos="557"/>
              </w:tabs>
              <w:rPr>
                <w:rFonts w:ascii="Arial" w:hAnsi="Arial" w:cs="Arial"/>
                <w:b w:val="0"/>
                <w:color w:val="000000" w:themeColor="text1"/>
                <w:sz w:val="24"/>
                <w:szCs w:val="24"/>
                <w:lang w:val="en-US"/>
              </w:rPr>
            </w:pPr>
            <w:r w:rsidRPr="00F50433">
              <w:rPr>
                <w:rFonts w:ascii="Arial" w:hAnsi="Arial" w:cs="Arial"/>
                <w:b w:val="0"/>
                <w:color w:val="000000" w:themeColor="text1"/>
                <w:sz w:val="24"/>
                <w:szCs w:val="24"/>
                <w:lang w:val="en-US"/>
              </w:rPr>
              <w:t>Dutch-Bangla Bank</w:t>
            </w:r>
          </w:p>
        </w:tc>
        <w:tc>
          <w:tcPr>
            <w:tcW w:w="2977" w:type="dxa"/>
          </w:tcPr>
          <w:p w14:paraId="28BD734A" w14:textId="77777777" w:rsidR="00064344" w:rsidRPr="00F50433" w:rsidRDefault="00064344"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Islami Bank Bangladesh</w:t>
            </w:r>
          </w:p>
        </w:tc>
        <w:tc>
          <w:tcPr>
            <w:tcW w:w="3209" w:type="dxa"/>
          </w:tcPr>
          <w:p w14:paraId="06FCA00C" w14:textId="77777777" w:rsidR="00064344" w:rsidRDefault="00F50433"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Commercial Bank of Ceylon</w:t>
            </w:r>
          </w:p>
          <w:p w14:paraId="2494AEBF" w14:textId="77777777" w:rsidR="00E01AEA" w:rsidRPr="00F50433" w:rsidRDefault="00E01AEA"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p>
        </w:tc>
      </w:tr>
      <w:tr w:rsidR="00064344" w14:paraId="2DCD2CA5" w14:textId="77777777" w:rsidTr="00E01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FED5A23" w14:textId="77777777" w:rsidR="00064344" w:rsidRPr="00F50433" w:rsidRDefault="00064344" w:rsidP="00064344">
            <w:pPr>
              <w:tabs>
                <w:tab w:val="left" w:pos="557"/>
              </w:tabs>
              <w:rPr>
                <w:rFonts w:ascii="Arial" w:hAnsi="Arial" w:cs="Arial"/>
                <w:b w:val="0"/>
                <w:color w:val="000000" w:themeColor="text1"/>
                <w:sz w:val="24"/>
                <w:szCs w:val="24"/>
                <w:lang w:val="en-US"/>
              </w:rPr>
            </w:pPr>
            <w:r w:rsidRPr="00F50433">
              <w:rPr>
                <w:rFonts w:ascii="Arial" w:hAnsi="Arial" w:cs="Arial"/>
                <w:b w:val="0"/>
                <w:color w:val="000000" w:themeColor="text1"/>
                <w:sz w:val="24"/>
                <w:szCs w:val="24"/>
                <w:lang w:val="en-US"/>
              </w:rPr>
              <w:t>Dhaka Bank</w:t>
            </w:r>
          </w:p>
        </w:tc>
        <w:tc>
          <w:tcPr>
            <w:tcW w:w="2977" w:type="dxa"/>
          </w:tcPr>
          <w:p w14:paraId="7FA7E320" w14:textId="77777777" w:rsidR="00064344" w:rsidRPr="00F50433" w:rsidRDefault="00064344"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ICB Islamic Bank</w:t>
            </w:r>
          </w:p>
        </w:tc>
        <w:tc>
          <w:tcPr>
            <w:tcW w:w="3209" w:type="dxa"/>
          </w:tcPr>
          <w:p w14:paraId="66C150E9" w14:textId="77777777" w:rsidR="00064344" w:rsidRDefault="00F50433"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HSBC</w:t>
            </w:r>
          </w:p>
          <w:p w14:paraId="2149F874" w14:textId="77777777" w:rsidR="00E01AEA" w:rsidRPr="00F50433" w:rsidRDefault="00E01AEA"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p>
        </w:tc>
      </w:tr>
      <w:tr w:rsidR="00064344" w14:paraId="6401D27E" w14:textId="77777777" w:rsidTr="00E01AEA">
        <w:tc>
          <w:tcPr>
            <w:cnfStyle w:val="001000000000" w:firstRow="0" w:lastRow="0" w:firstColumn="1" w:lastColumn="0" w:oddVBand="0" w:evenVBand="0" w:oddHBand="0" w:evenHBand="0" w:firstRowFirstColumn="0" w:firstRowLastColumn="0" w:lastRowFirstColumn="0" w:lastRowLastColumn="0"/>
            <w:tcW w:w="2830" w:type="dxa"/>
          </w:tcPr>
          <w:p w14:paraId="333679C1" w14:textId="77777777" w:rsidR="00064344" w:rsidRPr="00F50433" w:rsidRDefault="00064344" w:rsidP="00064344">
            <w:pPr>
              <w:tabs>
                <w:tab w:val="left" w:pos="557"/>
              </w:tabs>
              <w:rPr>
                <w:rFonts w:ascii="Arial" w:hAnsi="Arial" w:cs="Arial"/>
                <w:b w:val="0"/>
                <w:color w:val="000000" w:themeColor="text1"/>
                <w:sz w:val="24"/>
                <w:szCs w:val="24"/>
                <w:lang w:val="en-US"/>
              </w:rPr>
            </w:pPr>
            <w:r w:rsidRPr="00F50433">
              <w:rPr>
                <w:rFonts w:ascii="Arial" w:hAnsi="Arial" w:cs="Arial"/>
                <w:b w:val="0"/>
                <w:color w:val="000000" w:themeColor="text1"/>
                <w:sz w:val="24"/>
                <w:szCs w:val="24"/>
                <w:lang w:val="en-US"/>
              </w:rPr>
              <w:t>Eastern Bank</w:t>
            </w:r>
          </w:p>
        </w:tc>
        <w:tc>
          <w:tcPr>
            <w:tcW w:w="2977" w:type="dxa"/>
          </w:tcPr>
          <w:p w14:paraId="4BE9A359" w14:textId="77777777" w:rsidR="00064344" w:rsidRPr="00F50433" w:rsidRDefault="00064344"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Social Is</w:t>
            </w:r>
            <w:r w:rsidR="00F50433" w:rsidRPr="00F50433">
              <w:rPr>
                <w:rFonts w:ascii="Arial" w:hAnsi="Arial" w:cs="Arial"/>
                <w:color w:val="000000" w:themeColor="text1"/>
                <w:sz w:val="24"/>
                <w:szCs w:val="24"/>
                <w:lang w:val="en-US"/>
              </w:rPr>
              <w:t>lami B</w:t>
            </w:r>
            <w:r w:rsidRPr="00F50433">
              <w:rPr>
                <w:rFonts w:ascii="Arial" w:hAnsi="Arial" w:cs="Arial"/>
                <w:color w:val="000000" w:themeColor="text1"/>
                <w:sz w:val="24"/>
                <w:szCs w:val="24"/>
                <w:lang w:val="en-US"/>
              </w:rPr>
              <w:t>ank</w:t>
            </w:r>
          </w:p>
        </w:tc>
        <w:tc>
          <w:tcPr>
            <w:tcW w:w="3209" w:type="dxa"/>
          </w:tcPr>
          <w:p w14:paraId="5D2C7D0C" w14:textId="77777777" w:rsidR="00064344" w:rsidRDefault="00F50433"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Woori Bank</w:t>
            </w:r>
          </w:p>
          <w:p w14:paraId="0EC62EE5" w14:textId="77777777" w:rsidR="00E01AEA" w:rsidRPr="00F50433" w:rsidRDefault="00E01AEA" w:rsidP="00064344">
            <w:pPr>
              <w:tabs>
                <w:tab w:val="left" w:pos="557"/>
              </w:tabs>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US"/>
              </w:rPr>
            </w:pPr>
          </w:p>
        </w:tc>
      </w:tr>
      <w:tr w:rsidR="00064344" w14:paraId="724C758F" w14:textId="77777777" w:rsidTr="00E01AE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830" w:type="dxa"/>
          </w:tcPr>
          <w:p w14:paraId="34F51AAB" w14:textId="77777777" w:rsidR="00064344" w:rsidRPr="00F50433" w:rsidRDefault="00064344" w:rsidP="00064344">
            <w:pPr>
              <w:tabs>
                <w:tab w:val="left" w:pos="557"/>
              </w:tabs>
              <w:rPr>
                <w:rFonts w:ascii="Arial" w:hAnsi="Arial" w:cs="Arial"/>
                <w:b w:val="0"/>
                <w:color w:val="000000" w:themeColor="text1"/>
                <w:sz w:val="24"/>
                <w:szCs w:val="24"/>
                <w:lang w:val="en-US"/>
              </w:rPr>
            </w:pPr>
            <w:r w:rsidRPr="00F50433">
              <w:rPr>
                <w:rFonts w:ascii="Arial" w:hAnsi="Arial" w:cs="Arial"/>
                <w:b w:val="0"/>
                <w:color w:val="000000" w:themeColor="text1"/>
                <w:sz w:val="24"/>
                <w:szCs w:val="24"/>
                <w:lang w:val="en-US"/>
              </w:rPr>
              <w:t>Mercantile Bank</w:t>
            </w:r>
          </w:p>
        </w:tc>
        <w:tc>
          <w:tcPr>
            <w:tcW w:w="2977" w:type="dxa"/>
          </w:tcPr>
          <w:p w14:paraId="3A0CE55E" w14:textId="77777777" w:rsidR="00064344" w:rsidRPr="00F50433" w:rsidRDefault="00064344"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First Security Islami Bank</w:t>
            </w:r>
          </w:p>
        </w:tc>
        <w:tc>
          <w:tcPr>
            <w:tcW w:w="3209" w:type="dxa"/>
          </w:tcPr>
          <w:p w14:paraId="1BC8196C" w14:textId="77777777" w:rsidR="00064344" w:rsidRDefault="00F50433"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r w:rsidRPr="00F50433">
              <w:rPr>
                <w:rFonts w:ascii="Arial" w:hAnsi="Arial" w:cs="Arial"/>
                <w:color w:val="000000" w:themeColor="text1"/>
                <w:sz w:val="24"/>
                <w:szCs w:val="24"/>
                <w:lang w:val="en-US"/>
              </w:rPr>
              <w:t>Habib bank Limited</w:t>
            </w:r>
          </w:p>
          <w:p w14:paraId="668408A4" w14:textId="77777777" w:rsidR="00E01AEA" w:rsidRPr="00F50433" w:rsidRDefault="00E01AEA" w:rsidP="00064344">
            <w:pPr>
              <w:tabs>
                <w:tab w:val="left" w:pos="557"/>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lang w:val="en-US"/>
              </w:rPr>
            </w:pPr>
          </w:p>
        </w:tc>
      </w:tr>
    </w:tbl>
    <w:p w14:paraId="7A46E40F" w14:textId="77777777" w:rsidR="009C03FA" w:rsidRDefault="009C03FA" w:rsidP="009C03FA">
      <w:pPr>
        <w:tabs>
          <w:tab w:val="left" w:pos="576"/>
        </w:tabs>
        <w:spacing w:line="360" w:lineRule="auto"/>
        <w:jc w:val="both"/>
        <w:rPr>
          <w:rFonts w:ascii="Arial" w:hAnsi="Arial" w:cs="Arial"/>
          <w:sz w:val="24"/>
          <w:szCs w:val="24"/>
          <w:lang w:val="en-US"/>
        </w:rPr>
      </w:pPr>
    </w:p>
    <w:p w14:paraId="0CA8100F" w14:textId="77777777" w:rsidR="009E4553" w:rsidRDefault="009C03FA" w:rsidP="009C03FA">
      <w:pPr>
        <w:tabs>
          <w:tab w:val="left" w:pos="576"/>
        </w:tabs>
        <w:spacing w:line="360" w:lineRule="auto"/>
        <w:jc w:val="both"/>
        <w:rPr>
          <w:rFonts w:ascii="Arial" w:hAnsi="Arial" w:cs="Arial"/>
          <w:sz w:val="24"/>
          <w:szCs w:val="24"/>
          <w:lang w:val="en-US"/>
        </w:rPr>
      </w:pPr>
      <w:r>
        <w:rPr>
          <w:rFonts w:ascii="Arial" w:hAnsi="Arial" w:cs="Arial"/>
          <w:sz w:val="24"/>
          <w:szCs w:val="24"/>
          <w:lang w:val="en-US"/>
        </w:rPr>
        <w:lastRenderedPageBreak/>
        <w:t>Competition is huge among these banks to serve existing clients and to acquire new clients.</w:t>
      </w:r>
    </w:p>
    <w:p w14:paraId="267CC5A0" w14:textId="77777777" w:rsidR="009C03FA" w:rsidRPr="00E31DDD" w:rsidRDefault="009C03FA" w:rsidP="00E31DDD">
      <w:pPr>
        <w:pStyle w:val="Heading1"/>
        <w:rPr>
          <w:rStyle w:val="IntenseReference"/>
          <w:b w:val="0"/>
          <w:bCs w:val="0"/>
          <w:smallCaps w:val="0"/>
          <w:color w:val="0B5294" w:themeColor="accent1" w:themeShade="BF"/>
          <w:spacing w:val="0"/>
        </w:rPr>
      </w:pPr>
      <w:r>
        <w:rPr>
          <w:sz w:val="24"/>
          <w:szCs w:val="24"/>
        </w:rPr>
        <w:tab/>
      </w:r>
      <w:bookmarkStart w:id="50" w:name="_Toc189732051"/>
      <w:r w:rsidRPr="00E31DDD">
        <w:rPr>
          <w:rStyle w:val="IntenseReference"/>
          <w:b w:val="0"/>
          <w:bCs w:val="0"/>
          <w:smallCaps w:val="0"/>
          <w:color w:val="0B5294" w:themeColor="accent1" w:themeShade="BF"/>
          <w:spacing w:val="0"/>
        </w:rPr>
        <w:t>3.1.2 SPECIFICATION OF THE INDUSTRY</w:t>
      </w:r>
      <w:bookmarkEnd w:id="50"/>
    </w:p>
    <w:p w14:paraId="1BB64B1E" w14:textId="77777777" w:rsidR="009C03FA" w:rsidRDefault="009C03FA" w:rsidP="009C03FA">
      <w:pPr>
        <w:rPr>
          <w:rFonts w:ascii="Arial" w:hAnsi="Arial" w:cs="Arial"/>
          <w:sz w:val="24"/>
          <w:szCs w:val="24"/>
        </w:rPr>
      </w:pPr>
    </w:p>
    <w:p w14:paraId="3B6C7605" w14:textId="77777777" w:rsidR="009C03FA" w:rsidRPr="009C03FA" w:rsidRDefault="009C03FA" w:rsidP="009C03FA">
      <w:pPr>
        <w:spacing w:line="360" w:lineRule="auto"/>
        <w:jc w:val="both"/>
        <w:rPr>
          <w:rFonts w:ascii="Arial" w:hAnsi="Arial" w:cs="Arial"/>
          <w:sz w:val="24"/>
          <w:szCs w:val="24"/>
        </w:rPr>
      </w:pPr>
      <w:r w:rsidRPr="009C03FA">
        <w:rPr>
          <w:rFonts w:ascii="Arial" w:hAnsi="Arial" w:cs="Arial"/>
          <w:sz w:val="24"/>
          <w:szCs w:val="24"/>
        </w:rPr>
        <w:t>SJIBL</w:t>
      </w:r>
      <w:r>
        <w:rPr>
          <w:rFonts w:ascii="Arial" w:hAnsi="Arial" w:cs="Arial"/>
          <w:sz w:val="24"/>
          <w:szCs w:val="24"/>
        </w:rPr>
        <w:t xml:space="preserve"> mainly serves the national citizens of our country who has a strong Islamic belief. So this narrows down to PCBs that operates in an Islamic way. Due to the growing demand of Islamic banking reputation,</w:t>
      </w:r>
      <w:r w:rsidR="00060FE8">
        <w:rPr>
          <w:rFonts w:ascii="Arial" w:hAnsi="Arial" w:cs="Arial"/>
          <w:sz w:val="24"/>
          <w:szCs w:val="24"/>
        </w:rPr>
        <w:t xml:space="preserve"> some conventional banks alongside some Micro Financial Institutions (MFIs) has implemented the Shariah policies into their conventional banking system. This increased competition among the conventional and Islamic banking entities.</w:t>
      </w:r>
    </w:p>
    <w:p w14:paraId="4AF87987" w14:textId="77777777" w:rsidR="00C70CA0" w:rsidRDefault="00C70CA0" w:rsidP="009C03FA">
      <w:pPr>
        <w:tabs>
          <w:tab w:val="left" w:pos="513"/>
        </w:tabs>
        <w:rPr>
          <w:rFonts w:ascii="Arial" w:hAnsi="Arial" w:cs="Arial"/>
          <w:sz w:val="24"/>
          <w:szCs w:val="24"/>
          <w:lang w:val="en-US"/>
        </w:rPr>
      </w:pPr>
    </w:p>
    <w:p w14:paraId="395B1678" w14:textId="77777777" w:rsidR="00607AC1" w:rsidRPr="00E31DDD" w:rsidRDefault="00607AC1" w:rsidP="00E31DDD">
      <w:pPr>
        <w:pStyle w:val="Heading1"/>
        <w:rPr>
          <w:rStyle w:val="IntenseReference"/>
          <w:b w:val="0"/>
          <w:bCs w:val="0"/>
          <w:smallCaps w:val="0"/>
          <w:color w:val="0B5294" w:themeColor="accent1" w:themeShade="BF"/>
          <w:spacing w:val="0"/>
        </w:rPr>
      </w:pPr>
      <w:bookmarkStart w:id="51" w:name="_Toc189732052"/>
      <w:r w:rsidRPr="00E31DDD">
        <w:rPr>
          <w:rStyle w:val="IntenseReference"/>
          <w:b w:val="0"/>
          <w:bCs w:val="0"/>
          <w:smallCaps w:val="0"/>
          <w:color w:val="0B5294" w:themeColor="accent1" w:themeShade="BF"/>
          <w:spacing w:val="0"/>
        </w:rPr>
        <w:t>3.1.3 SIZE, TREND AND MATURITY OF THE INDUSTRY</w:t>
      </w:r>
      <w:bookmarkEnd w:id="51"/>
    </w:p>
    <w:p w14:paraId="7679DF0B" w14:textId="77777777" w:rsidR="00607AC1" w:rsidRDefault="00607AC1" w:rsidP="00607AC1">
      <w:pPr>
        <w:spacing w:line="360" w:lineRule="auto"/>
        <w:jc w:val="both"/>
        <w:rPr>
          <w:rFonts w:ascii="Arial" w:hAnsi="Arial" w:cs="Arial"/>
          <w:sz w:val="24"/>
        </w:rPr>
      </w:pPr>
    </w:p>
    <w:p w14:paraId="3C6EA6F3" w14:textId="77777777" w:rsidR="00607AC1" w:rsidRDefault="00607AC1" w:rsidP="00607AC1">
      <w:pPr>
        <w:spacing w:line="360" w:lineRule="auto"/>
        <w:jc w:val="both"/>
        <w:rPr>
          <w:rFonts w:ascii="Arial" w:hAnsi="Arial" w:cs="Arial"/>
          <w:sz w:val="24"/>
        </w:rPr>
      </w:pPr>
      <w:r w:rsidRPr="00607AC1">
        <w:rPr>
          <w:rFonts w:ascii="Arial" w:hAnsi="Arial" w:cs="Arial"/>
          <w:sz w:val="24"/>
        </w:rPr>
        <w:t>From the above mentioned summary, we can conclude that the size and trend of this industry is gradually growing</w:t>
      </w:r>
      <w:r>
        <w:rPr>
          <w:rFonts w:ascii="Arial" w:hAnsi="Arial" w:cs="Arial"/>
          <w:sz w:val="24"/>
        </w:rPr>
        <w:t>. Although not rapidly, but taking its time to grow adjacently when compared to the conventional banking institutions and non-banking financial institutions that tries to implements Shariah policies for example IDLC.</w:t>
      </w:r>
    </w:p>
    <w:p w14:paraId="7C079F27" w14:textId="77777777" w:rsidR="00CE270E" w:rsidRPr="00607AC1" w:rsidRDefault="00CE270E" w:rsidP="00607AC1">
      <w:pPr>
        <w:spacing w:line="360" w:lineRule="auto"/>
        <w:jc w:val="both"/>
        <w:rPr>
          <w:rFonts w:ascii="Arial" w:hAnsi="Arial" w:cs="Arial"/>
          <w:sz w:val="24"/>
        </w:rPr>
      </w:pPr>
      <w:r>
        <w:rPr>
          <w:rFonts w:ascii="Arial" w:hAnsi="Arial" w:cs="Arial"/>
          <w:sz w:val="24"/>
        </w:rPr>
        <w:t>This industry has not yet reached its peak and thus can be concluded that it is a new Industry as it is still growing gradually.</w:t>
      </w:r>
    </w:p>
    <w:p w14:paraId="4B718411" w14:textId="77777777" w:rsidR="009E4553" w:rsidRDefault="007E196F" w:rsidP="007E196F">
      <w:pPr>
        <w:tabs>
          <w:tab w:val="left" w:pos="1089"/>
        </w:tabs>
        <w:spacing w:line="360" w:lineRule="auto"/>
        <w:jc w:val="both"/>
        <w:rPr>
          <w:rFonts w:ascii="Arial" w:hAnsi="Arial" w:cs="Arial"/>
          <w:sz w:val="28"/>
          <w:szCs w:val="24"/>
          <w:lang w:val="en-US"/>
        </w:rPr>
      </w:pPr>
      <w:r>
        <w:rPr>
          <w:rFonts w:ascii="Arial" w:hAnsi="Arial" w:cs="Arial"/>
          <w:sz w:val="28"/>
          <w:szCs w:val="24"/>
          <w:lang w:val="en-US"/>
        </w:rPr>
        <w:tab/>
      </w:r>
    </w:p>
    <w:p w14:paraId="5CE46567" w14:textId="77777777" w:rsidR="007E196F" w:rsidRPr="00E31DDD" w:rsidRDefault="007E196F" w:rsidP="00E31DDD">
      <w:pPr>
        <w:pStyle w:val="Heading1"/>
        <w:rPr>
          <w:rStyle w:val="IntenseReference"/>
          <w:b w:val="0"/>
          <w:bCs w:val="0"/>
          <w:smallCaps w:val="0"/>
          <w:color w:val="0B5294" w:themeColor="accent1" w:themeShade="BF"/>
          <w:spacing w:val="0"/>
        </w:rPr>
      </w:pPr>
      <w:r w:rsidRPr="00E31DDD">
        <w:t xml:space="preserve">                   </w:t>
      </w:r>
      <w:bookmarkStart w:id="52" w:name="_Toc189732053"/>
      <w:r w:rsidRPr="00E31DDD">
        <w:rPr>
          <w:rStyle w:val="IntenseReference"/>
          <w:b w:val="0"/>
          <w:bCs w:val="0"/>
          <w:smallCaps w:val="0"/>
          <w:color w:val="0B5294" w:themeColor="accent1" w:themeShade="BF"/>
          <w:spacing w:val="0"/>
        </w:rPr>
        <w:t>3.1.4 EXTERNAL ECONOMIC FACTORS</w:t>
      </w:r>
      <w:bookmarkEnd w:id="52"/>
    </w:p>
    <w:p w14:paraId="41130978" w14:textId="77777777" w:rsidR="00445167" w:rsidRDefault="00445167" w:rsidP="00D05FF5">
      <w:pPr>
        <w:pStyle w:val="ListParagraph"/>
        <w:numPr>
          <w:ilvl w:val="0"/>
          <w:numId w:val="22"/>
        </w:numPr>
        <w:spacing w:line="360" w:lineRule="auto"/>
        <w:jc w:val="both"/>
        <w:rPr>
          <w:rFonts w:ascii="Arial" w:hAnsi="Arial" w:cs="Arial"/>
          <w:sz w:val="24"/>
          <w:szCs w:val="24"/>
        </w:rPr>
      </w:pPr>
      <w:r>
        <w:rPr>
          <w:rFonts w:ascii="Arial" w:hAnsi="Arial" w:cs="Arial"/>
          <w:sz w:val="24"/>
          <w:szCs w:val="24"/>
        </w:rPr>
        <w:t>Inflation is a challenge faced by many banks specifically SJIBL and it influences the profit and risk sharing ratio among its lenders and borrowers.</w:t>
      </w:r>
    </w:p>
    <w:p w14:paraId="125F0D66" w14:textId="77777777" w:rsidR="00445167" w:rsidRDefault="00445167" w:rsidP="00D05FF5">
      <w:pPr>
        <w:pStyle w:val="ListParagraph"/>
        <w:numPr>
          <w:ilvl w:val="0"/>
          <w:numId w:val="22"/>
        </w:numPr>
        <w:spacing w:line="360" w:lineRule="auto"/>
        <w:jc w:val="both"/>
        <w:rPr>
          <w:rFonts w:ascii="Arial" w:hAnsi="Arial" w:cs="Arial"/>
          <w:sz w:val="24"/>
          <w:szCs w:val="24"/>
        </w:rPr>
      </w:pPr>
      <w:r>
        <w:rPr>
          <w:rFonts w:ascii="Arial" w:hAnsi="Arial" w:cs="Arial"/>
          <w:sz w:val="24"/>
          <w:szCs w:val="24"/>
        </w:rPr>
        <w:t>Political Turbulence upsets the financial and fiscal year policies.</w:t>
      </w:r>
    </w:p>
    <w:p w14:paraId="6391BC7F" w14:textId="77777777" w:rsidR="00445167" w:rsidRDefault="00445167" w:rsidP="00D05FF5">
      <w:pPr>
        <w:pStyle w:val="ListParagraph"/>
        <w:numPr>
          <w:ilvl w:val="0"/>
          <w:numId w:val="22"/>
        </w:numPr>
        <w:spacing w:line="360" w:lineRule="auto"/>
        <w:jc w:val="both"/>
        <w:rPr>
          <w:rFonts w:ascii="Arial" w:hAnsi="Arial" w:cs="Arial"/>
          <w:sz w:val="24"/>
          <w:szCs w:val="24"/>
        </w:rPr>
      </w:pPr>
      <w:r>
        <w:rPr>
          <w:rFonts w:ascii="Arial" w:hAnsi="Arial" w:cs="Arial"/>
          <w:sz w:val="24"/>
          <w:szCs w:val="24"/>
        </w:rPr>
        <w:t>Import-Export and RMG Industries further play a vital role in money lending and borrowing services of SJIBL.</w:t>
      </w:r>
    </w:p>
    <w:p w14:paraId="68F9480C" w14:textId="77777777" w:rsidR="00445167" w:rsidRDefault="00445167" w:rsidP="00D05FF5">
      <w:pPr>
        <w:pStyle w:val="ListParagraph"/>
        <w:numPr>
          <w:ilvl w:val="0"/>
          <w:numId w:val="22"/>
        </w:numPr>
        <w:spacing w:line="360" w:lineRule="auto"/>
        <w:jc w:val="both"/>
        <w:rPr>
          <w:rFonts w:ascii="Arial" w:hAnsi="Arial" w:cs="Arial"/>
          <w:sz w:val="24"/>
          <w:szCs w:val="24"/>
        </w:rPr>
      </w:pPr>
      <w:r>
        <w:rPr>
          <w:rFonts w:ascii="Arial" w:hAnsi="Arial" w:cs="Arial"/>
          <w:sz w:val="24"/>
          <w:szCs w:val="24"/>
        </w:rPr>
        <w:t>Fluctuation in the exchange rate currency specially dollar and reserve ration imposed by BB sometimes obstruct the smooth transaction process of sanctioning loans.</w:t>
      </w:r>
    </w:p>
    <w:p w14:paraId="3E4DF47D" w14:textId="77777777" w:rsidR="00FF4970" w:rsidRDefault="00FF4970" w:rsidP="00FF4970">
      <w:pPr>
        <w:pStyle w:val="ListParagraph"/>
        <w:spacing w:line="360" w:lineRule="auto"/>
        <w:jc w:val="both"/>
        <w:rPr>
          <w:rFonts w:ascii="Arial" w:hAnsi="Arial" w:cs="Arial"/>
          <w:sz w:val="24"/>
          <w:szCs w:val="24"/>
        </w:rPr>
      </w:pPr>
    </w:p>
    <w:p w14:paraId="4FA92A1D" w14:textId="77777777" w:rsidR="00AD4A51" w:rsidRDefault="00AD4A51" w:rsidP="00FF4970">
      <w:pPr>
        <w:pStyle w:val="ListParagraph"/>
        <w:spacing w:line="360" w:lineRule="auto"/>
        <w:jc w:val="both"/>
        <w:rPr>
          <w:rFonts w:ascii="Arial" w:hAnsi="Arial" w:cs="Arial"/>
          <w:sz w:val="24"/>
          <w:szCs w:val="24"/>
        </w:rPr>
      </w:pPr>
    </w:p>
    <w:p w14:paraId="27C1780C" w14:textId="77777777" w:rsidR="00AD4A51" w:rsidRDefault="00AD4A51" w:rsidP="00FF4970">
      <w:pPr>
        <w:pStyle w:val="ListParagraph"/>
        <w:spacing w:line="360" w:lineRule="auto"/>
        <w:jc w:val="both"/>
        <w:rPr>
          <w:rFonts w:ascii="Arial" w:hAnsi="Arial" w:cs="Arial"/>
          <w:sz w:val="24"/>
          <w:szCs w:val="24"/>
        </w:rPr>
      </w:pPr>
    </w:p>
    <w:p w14:paraId="44273236" w14:textId="77777777" w:rsidR="00FF4970" w:rsidRPr="00E31DDD" w:rsidRDefault="00FF4970" w:rsidP="00E31DDD">
      <w:pPr>
        <w:pStyle w:val="Heading1"/>
        <w:rPr>
          <w:rStyle w:val="IntenseReference"/>
          <w:b w:val="0"/>
          <w:bCs w:val="0"/>
          <w:smallCaps w:val="0"/>
          <w:color w:val="0B5294" w:themeColor="accent1" w:themeShade="BF"/>
          <w:spacing w:val="0"/>
        </w:rPr>
      </w:pPr>
      <w:r w:rsidRPr="00E31DDD">
        <w:t xml:space="preserve">                      </w:t>
      </w:r>
      <w:bookmarkStart w:id="53" w:name="_Toc189732054"/>
      <w:r w:rsidRPr="00E31DDD">
        <w:rPr>
          <w:rStyle w:val="IntenseReference"/>
          <w:b w:val="0"/>
          <w:bCs w:val="0"/>
          <w:smallCaps w:val="0"/>
          <w:color w:val="0B5294" w:themeColor="accent1" w:themeShade="BF"/>
          <w:spacing w:val="0"/>
        </w:rPr>
        <w:t>3.1.5 TECHNOLOGICAL FACTORS</w:t>
      </w:r>
      <w:bookmarkEnd w:id="53"/>
    </w:p>
    <w:p w14:paraId="2EBE10E5" w14:textId="77777777" w:rsidR="00FF4970" w:rsidRDefault="00FF4970" w:rsidP="00D05FF5">
      <w:pPr>
        <w:pStyle w:val="ListParagraph"/>
        <w:numPr>
          <w:ilvl w:val="0"/>
          <w:numId w:val="23"/>
        </w:numPr>
        <w:spacing w:line="360" w:lineRule="auto"/>
        <w:jc w:val="both"/>
        <w:rPr>
          <w:rFonts w:ascii="Arial" w:hAnsi="Arial" w:cs="Arial"/>
          <w:sz w:val="24"/>
          <w:szCs w:val="24"/>
        </w:rPr>
      </w:pPr>
      <w:r>
        <w:rPr>
          <w:rFonts w:ascii="Arial" w:hAnsi="Arial" w:cs="Arial"/>
          <w:sz w:val="24"/>
          <w:szCs w:val="24"/>
        </w:rPr>
        <w:t>Technological factors affect SJIBL</w:t>
      </w:r>
      <w:r w:rsidR="001A0F75">
        <w:rPr>
          <w:rFonts w:ascii="Arial" w:hAnsi="Arial" w:cs="Arial"/>
          <w:sz w:val="24"/>
          <w:szCs w:val="24"/>
        </w:rPr>
        <w:t>’s performance as internet sometimes slows down or shuts down in a few branches and then clearing Pay Order Cheques and issuing FT (Fund Transfer) contract process gets delayed.</w:t>
      </w:r>
    </w:p>
    <w:p w14:paraId="4C9ADB69" w14:textId="77777777" w:rsidR="001A0F75" w:rsidRDefault="001A0F75" w:rsidP="00D05FF5">
      <w:pPr>
        <w:pStyle w:val="ListParagraph"/>
        <w:numPr>
          <w:ilvl w:val="0"/>
          <w:numId w:val="23"/>
        </w:numPr>
        <w:spacing w:line="360" w:lineRule="auto"/>
        <w:jc w:val="both"/>
        <w:rPr>
          <w:rFonts w:ascii="Arial" w:hAnsi="Arial" w:cs="Arial"/>
          <w:sz w:val="24"/>
          <w:szCs w:val="24"/>
        </w:rPr>
      </w:pPr>
      <w:r>
        <w:rPr>
          <w:rFonts w:ascii="Arial" w:hAnsi="Arial" w:cs="Arial"/>
          <w:sz w:val="24"/>
          <w:szCs w:val="24"/>
        </w:rPr>
        <w:t>Online Banking issues arise when the apps or website does not function properly.</w:t>
      </w:r>
    </w:p>
    <w:p w14:paraId="6BE02A27" w14:textId="77777777" w:rsidR="001A0F75" w:rsidRDefault="001A0F75" w:rsidP="00D05FF5">
      <w:pPr>
        <w:pStyle w:val="ListParagraph"/>
        <w:numPr>
          <w:ilvl w:val="0"/>
          <w:numId w:val="23"/>
        </w:numPr>
        <w:spacing w:line="360" w:lineRule="auto"/>
        <w:jc w:val="both"/>
        <w:rPr>
          <w:rFonts w:ascii="Arial" w:hAnsi="Arial" w:cs="Arial"/>
          <w:sz w:val="24"/>
          <w:szCs w:val="24"/>
        </w:rPr>
      </w:pPr>
      <w:r>
        <w:rPr>
          <w:rFonts w:ascii="Arial" w:hAnsi="Arial" w:cs="Arial"/>
          <w:sz w:val="24"/>
          <w:szCs w:val="24"/>
        </w:rPr>
        <w:t xml:space="preserve">Funds related like LOC and Off-shore banking system comes to a halt when the internet becomes inefficient. </w:t>
      </w:r>
    </w:p>
    <w:p w14:paraId="11BE004C" w14:textId="77777777" w:rsidR="003A59F5" w:rsidRDefault="003A59F5" w:rsidP="003A59F5">
      <w:pPr>
        <w:pStyle w:val="ListParagraph"/>
        <w:spacing w:line="360" w:lineRule="auto"/>
        <w:jc w:val="both"/>
        <w:rPr>
          <w:rFonts w:ascii="Arial" w:hAnsi="Arial" w:cs="Arial"/>
          <w:sz w:val="24"/>
          <w:szCs w:val="24"/>
        </w:rPr>
      </w:pPr>
    </w:p>
    <w:p w14:paraId="411E2D44" w14:textId="77777777" w:rsidR="003A59F5" w:rsidRPr="00E31DDD" w:rsidRDefault="003A59F5" w:rsidP="00E31DDD">
      <w:pPr>
        <w:pStyle w:val="Heading1"/>
        <w:rPr>
          <w:rStyle w:val="IntenseReference"/>
          <w:b w:val="0"/>
          <w:bCs w:val="0"/>
          <w:smallCaps w:val="0"/>
          <w:color w:val="0B5294" w:themeColor="accent1" w:themeShade="BF"/>
          <w:spacing w:val="0"/>
        </w:rPr>
      </w:pPr>
      <w:r w:rsidRPr="003A59F5">
        <w:rPr>
          <w:sz w:val="24"/>
          <w:szCs w:val="24"/>
        </w:rPr>
        <w:t xml:space="preserve">                             </w:t>
      </w:r>
      <w:bookmarkStart w:id="54" w:name="_Toc189732055"/>
      <w:r w:rsidRPr="00E31DDD">
        <w:rPr>
          <w:rStyle w:val="IntenseReference"/>
          <w:b w:val="0"/>
          <w:bCs w:val="0"/>
          <w:smallCaps w:val="0"/>
          <w:color w:val="0B5294" w:themeColor="accent1" w:themeShade="BF"/>
          <w:spacing w:val="0"/>
        </w:rPr>
        <w:t>3.1.6 BARRIERS TO ENTRY</w:t>
      </w:r>
      <w:bookmarkEnd w:id="54"/>
    </w:p>
    <w:p w14:paraId="3DBB5262" w14:textId="77777777" w:rsidR="003A59F5" w:rsidRPr="003A59F5" w:rsidRDefault="003A59F5" w:rsidP="003A59F5">
      <w:pPr>
        <w:spacing w:line="360" w:lineRule="auto"/>
        <w:jc w:val="both"/>
        <w:rPr>
          <w:rFonts w:ascii="Arial" w:hAnsi="Arial" w:cs="Arial"/>
          <w:sz w:val="24"/>
          <w:szCs w:val="24"/>
        </w:rPr>
      </w:pPr>
      <w:r>
        <w:rPr>
          <w:rFonts w:ascii="Arial" w:hAnsi="Arial" w:cs="Arial"/>
          <w:sz w:val="24"/>
          <w:szCs w:val="24"/>
        </w:rPr>
        <w:t xml:space="preserve"> </w:t>
      </w:r>
      <w:r w:rsidRPr="003A59F5">
        <w:rPr>
          <w:rFonts w:ascii="Arial" w:hAnsi="Arial" w:cs="Arial"/>
          <w:sz w:val="24"/>
          <w:szCs w:val="24"/>
        </w:rPr>
        <w:t>As this is a</w:t>
      </w:r>
      <w:r>
        <w:rPr>
          <w:rFonts w:ascii="Arial" w:hAnsi="Arial" w:cs="Arial"/>
          <w:sz w:val="24"/>
          <w:szCs w:val="24"/>
        </w:rPr>
        <w:t xml:space="preserve"> </w:t>
      </w:r>
      <w:r w:rsidR="00775208">
        <w:rPr>
          <w:rFonts w:ascii="Arial" w:hAnsi="Arial" w:cs="Arial"/>
          <w:sz w:val="24"/>
          <w:szCs w:val="24"/>
        </w:rPr>
        <w:t>relatively growing i</w:t>
      </w:r>
      <w:r w:rsidRPr="003A59F5">
        <w:rPr>
          <w:rFonts w:ascii="Arial" w:hAnsi="Arial" w:cs="Arial"/>
          <w:sz w:val="24"/>
          <w:szCs w:val="24"/>
        </w:rPr>
        <w:t>ndustry</w:t>
      </w:r>
      <w:r>
        <w:rPr>
          <w:rFonts w:ascii="Arial" w:hAnsi="Arial" w:cs="Arial"/>
          <w:sz w:val="24"/>
          <w:szCs w:val="24"/>
        </w:rPr>
        <w:t xml:space="preserve">, there are no significant barriers for entering into this industry. Until and unless political influences occur restricting </w:t>
      </w:r>
      <w:r w:rsidR="00775208">
        <w:rPr>
          <w:rFonts w:ascii="Arial" w:hAnsi="Arial" w:cs="Arial"/>
          <w:sz w:val="24"/>
          <w:szCs w:val="24"/>
        </w:rPr>
        <w:t xml:space="preserve">the entrance into </w:t>
      </w:r>
      <w:r>
        <w:rPr>
          <w:rFonts w:ascii="Arial" w:hAnsi="Arial" w:cs="Arial"/>
          <w:sz w:val="24"/>
          <w:szCs w:val="24"/>
        </w:rPr>
        <w:t>this industry.</w:t>
      </w:r>
      <w:r w:rsidR="00775208">
        <w:rPr>
          <w:rFonts w:ascii="Arial" w:hAnsi="Arial" w:cs="Arial"/>
          <w:sz w:val="24"/>
          <w:szCs w:val="24"/>
        </w:rPr>
        <w:t xml:space="preserve"> But more studies and research should be made into the Islamic Perspectives to manage funds through borrowing and lending. Detail studies and emphasis of Islamic Scholars can enlighten us more about how to conduct business in a proper ‘HALAL’ method. New competitors can easily enter this industry if they have adequate knowledge and funds. </w:t>
      </w:r>
    </w:p>
    <w:p w14:paraId="56545AC8" w14:textId="77777777" w:rsidR="00FF4970" w:rsidRPr="003A59F5" w:rsidRDefault="00FF4970" w:rsidP="003A59F5">
      <w:pPr>
        <w:pStyle w:val="ListParagraph"/>
        <w:spacing w:line="360" w:lineRule="auto"/>
        <w:jc w:val="both"/>
        <w:rPr>
          <w:rFonts w:ascii="Arial" w:hAnsi="Arial" w:cs="Arial"/>
          <w:sz w:val="24"/>
          <w:szCs w:val="24"/>
        </w:rPr>
      </w:pPr>
    </w:p>
    <w:p w14:paraId="7D2B9B0C" w14:textId="77777777" w:rsidR="00775208" w:rsidRPr="00E31DDD" w:rsidRDefault="00775208" w:rsidP="00E31DDD">
      <w:pPr>
        <w:pStyle w:val="Heading1"/>
        <w:rPr>
          <w:rStyle w:val="IntenseReference"/>
          <w:b w:val="0"/>
          <w:bCs w:val="0"/>
          <w:smallCaps w:val="0"/>
          <w:color w:val="0B5294" w:themeColor="accent1" w:themeShade="BF"/>
          <w:spacing w:val="0"/>
        </w:rPr>
      </w:pPr>
      <w:r>
        <w:rPr>
          <w:sz w:val="24"/>
          <w:szCs w:val="24"/>
        </w:rPr>
        <w:tab/>
      </w:r>
      <w:r w:rsidRPr="00E31DDD">
        <w:t xml:space="preserve">          </w:t>
      </w:r>
      <w:bookmarkStart w:id="55" w:name="_Toc189732056"/>
      <w:r w:rsidRPr="00E31DDD">
        <w:rPr>
          <w:rStyle w:val="IntenseReference"/>
          <w:b w:val="0"/>
          <w:bCs w:val="0"/>
          <w:smallCaps w:val="0"/>
          <w:color w:val="0B5294" w:themeColor="accent1" w:themeShade="BF"/>
          <w:spacing w:val="0"/>
        </w:rPr>
        <w:t>3.1.7 SUPPIER POWER</w:t>
      </w:r>
      <w:bookmarkEnd w:id="55"/>
    </w:p>
    <w:p w14:paraId="0CE806E3" w14:textId="77777777" w:rsidR="00775208" w:rsidRDefault="00775208" w:rsidP="00775208">
      <w:pPr>
        <w:spacing w:line="360" w:lineRule="auto"/>
        <w:jc w:val="both"/>
        <w:rPr>
          <w:rFonts w:ascii="Arial" w:hAnsi="Arial" w:cs="Arial"/>
          <w:sz w:val="24"/>
          <w:szCs w:val="24"/>
        </w:rPr>
      </w:pPr>
      <w:r w:rsidRPr="00775208">
        <w:rPr>
          <w:rFonts w:ascii="Arial" w:hAnsi="Arial" w:cs="Arial"/>
          <w:sz w:val="24"/>
          <w:szCs w:val="24"/>
        </w:rPr>
        <w:t xml:space="preserve">There are around </w:t>
      </w:r>
      <w:r>
        <w:rPr>
          <w:rFonts w:ascii="Arial" w:hAnsi="Arial" w:cs="Arial"/>
          <w:sz w:val="24"/>
          <w:szCs w:val="24"/>
        </w:rPr>
        <w:t xml:space="preserve">ten </w:t>
      </w:r>
      <w:r w:rsidRPr="00775208">
        <w:rPr>
          <w:rFonts w:ascii="Arial" w:hAnsi="Arial" w:cs="Arial"/>
          <w:sz w:val="24"/>
          <w:szCs w:val="24"/>
        </w:rPr>
        <w:t>to eight</w:t>
      </w:r>
      <w:r>
        <w:rPr>
          <w:rFonts w:ascii="Arial" w:hAnsi="Arial" w:cs="Arial"/>
          <w:sz w:val="24"/>
          <w:szCs w:val="24"/>
        </w:rPr>
        <w:t xml:space="preserve"> Islamic banks operating in this sector and some non-banking financial institutions and some conventional banks offering Shariah services and products. So, this gives more power to the suppliers’ end</w:t>
      </w:r>
      <w:r w:rsidR="007E336C">
        <w:rPr>
          <w:rFonts w:ascii="Arial" w:hAnsi="Arial" w:cs="Arial"/>
          <w:sz w:val="24"/>
          <w:szCs w:val="24"/>
        </w:rPr>
        <w:t xml:space="preserve"> to propose for more ‘</w:t>
      </w:r>
      <w:proofErr w:type="spellStart"/>
      <w:r w:rsidR="007E336C" w:rsidRPr="007E336C">
        <w:rPr>
          <w:rFonts w:ascii="Arial" w:hAnsi="Arial" w:cs="Arial"/>
          <w:b/>
          <w:i/>
          <w:sz w:val="24"/>
          <w:szCs w:val="24"/>
        </w:rPr>
        <w:t>Munafa</w:t>
      </w:r>
      <w:proofErr w:type="spellEnd"/>
      <w:r w:rsidR="007E336C">
        <w:rPr>
          <w:rFonts w:ascii="Arial" w:hAnsi="Arial" w:cs="Arial"/>
          <w:sz w:val="24"/>
          <w:szCs w:val="24"/>
        </w:rPr>
        <w:t>’</w:t>
      </w:r>
      <w:r w:rsidR="007E336C" w:rsidRPr="007E336C">
        <w:rPr>
          <w:rFonts w:ascii="Arial" w:hAnsi="Arial" w:cs="Arial"/>
          <w:sz w:val="24"/>
          <w:szCs w:val="24"/>
        </w:rPr>
        <w:t xml:space="preserve"> </w:t>
      </w:r>
      <w:r w:rsidR="007E336C">
        <w:rPr>
          <w:rFonts w:ascii="Arial" w:hAnsi="Arial" w:cs="Arial"/>
          <w:sz w:val="24"/>
          <w:szCs w:val="24"/>
        </w:rPr>
        <w:t xml:space="preserve">that is profit sharing. This will eventually become a burden to individuals who have taken loans from these banks. And the interest rates keep on increasing due to the economic condition and political agenda in our country. Dollar rates which is the exchange rate keeps on fluctuating as resource of reserve is limited. Although </w:t>
      </w:r>
      <w:r w:rsidR="007E336C">
        <w:rPr>
          <w:rFonts w:ascii="Arial" w:hAnsi="Arial" w:cs="Arial"/>
          <w:sz w:val="24"/>
          <w:szCs w:val="24"/>
        </w:rPr>
        <w:lastRenderedPageBreak/>
        <w:t>Bangladesh Bank tries to monitor these abrupt changes but BB still needs effective management policies to amend these changes.</w:t>
      </w:r>
    </w:p>
    <w:p w14:paraId="3C5CD8C1" w14:textId="77777777" w:rsidR="000049D1" w:rsidRDefault="006D00CC" w:rsidP="006D00CC">
      <w:pPr>
        <w:tabs>
          <w:tab w:val="left" w:pos="2417"/>
        </w:tabs>
        <w:spacing w:line="360" w:lineRule="auto"/>
        <w:jc w:val="both"/>
        <w:rPr>
          <w:rFonts w:ascii="Arial" w:hAnsi="Arial" w:cs="Arial"/>
          <w:sz w:val="24"/>
          <w:szCs w:val="24"/>
        </w:rPr>
      </w:pPr>
      <w:r>
        <w:rPr>
          <w:rFonts w:ascii="Arial" w:hAnsi="Arial" w:cs="Arial"/>
          <w:sz w:val="24"/>
          <w:szCs w:val="24"/>
        </w:rPr>
        <w:tab/>
      </w:r>
    </w:p>
    <w:p w14:paraId="50F436FC" w14:textId="77777777" w:rsidR="000049D1" w:rsidRDefault="000049D1" w:rsidP="006D00CC">
      <w:pPr>
        <w:tabs>
          <w:tab w:val="left" w:pos="2417"/>
        </w:tabs>
        <w:spacing w:line="360" w:lineRule="auto"/>
        <w:jc w:val="both"/>
        <w:rPr>
          <w:rFonts w:ascii="Arial" w:hAnsi="Arial" w:cs="Arial"/>
          <w:sz w:val="24"/>
          <w:szCs w:val="24"/>
        </w:rPr>
      </w:pPr>
    </w:p>
    <w:p w14:paraId="43EE3757" w14:textId="77777777" w:rsidR="006D00CC" w:rsidRPr="00E31DDD" w:rsidRDefault="000049D1" w:rsidP="00E31DDD">
      <w:pPr>
        <w:pStyle w:val="Heading1"/>
        <w:rPr>
          <w:rStyle w:val="IntenseReference"/>
          <w:b w:val="0"/>
          <w:bCs w:val="0"/>
          <w:smallCaps w:val="0"/>
          <w:color w:val="0B5294" w:themeColor="accent1" w:themeShade="BF"/>
          <w:spacing w:val="0"/>
        </w:rPr>
      </w:pPr>
      <w:r>
        <w:rPr>
          <w:sz w:val="24"/>
          <w:szCs w:val="24"/>
        </w:rPr>
        <w:t xml:space="preserve">                                   </w:t>
      </w:r>
      <w:bookmarkStart w:id="56" w:name="_Toc189732057"/>
      <w:r w:rsidR="006D00CC" w:rsidRPr="00E31DDD">
        <w:rPr>
          <w:rStyle w:val="IntenseReference"/>
          <w:b w:val="0"/>
          <w:bCs w:val="0"/>
          <w:smallCaps w:val="0"/>
          <w:color w:val="0B5294" w:themeColor="accent1" w:themeShade="BF"/>
          <w:spacing w:val="0"/>
        </w:rPr>
        <w:t>3.1.8. BUYER POWER</w:t>
      </w:r>
      <w:bookmarkEnd w:id="56"/>
    </w:p>
    <w:p w14:paraId="24CDDD9F" w14:textId="77777777" w:rsidR="006D00CC" w:rsidRDefault="006D00CC" w:rsidP="006D00CC">
      <w:pPr>
        <w:spacing w:line="360" w:lineRule="auto"/>
        <w:jc w:val="both"/>
        <w:rPr>
          <w:rFonts w:ascii="Arial" w:hAnsi="Arial" w:cs="Arial"/>
          <w:sz w:val="24"/>
          <w:szCs w:val="24"/>
        </w:rPr>
      </w:pPr>
      <w:r w:rsidRPr="006D00CC">
        <w:rPr>
          <w:rFonts w:ascii="Arial" w:hAnsi="Arial" w:cs="Arial"/>
          <w:sz w:val="24"/>
          <w:szCs w:val="24"/>
        </w:rPr>
        <w:t xml:space="preserve">The </w:t>
      </w:r>
      <w:r>
        <w:rPr>
          <w:rFonts w:ascii="Arial" w:hAnsi="Arial" w:cs="Arial"/>
          <w:sz w:val="24"/>
          <w:szCs w:val="24"/>
        </w:rPr>
        <w:t>b</w:t>
      </w:r>
      <w:r w:rsidRPr="006D00CC">
        <w:rPr>
          <w:rFonts w:ascii="Arial" w:hAnsi="Arial" w:cs="Arial"/>
          <w:sz w:val="24"/>
          <w:szCs w:val="24"/>
        </w:rPr>
        <w:t>uyer power is somehow</w:t>
      </w:r>
      <w:r>
        <w:rPr>
          <w:rFonts w:ascii="Arial" w:hAnsi="Arial" w:cs="Arial"/>
          <w:sz w:val="24"/>
          <w:szCs w:val="24"/>
        </w:rPr>
        <w:t xml:space="preserve"> overshadowed by the supplier’s power to increase interest on every financial instrument offered by SJIBL or by any other Islamic banks as there are few Shariah based business entities.</w:t>
      </w:r>
    </w:p>
    <w:p w14:paraId="08BBEE83" w14:textId="77777777" w:rsidR="00E22312" w:rsidRDefault="00E22312" w:rsidP="006D00CC">
      <w:pPr>
        <w:spacing w:line="360" w:lineRule="auto"/>
        <w:jc w:val="both"/>
        <w:rPr>
          <w:rFonts w:ascii="Arial" w:hAnsi="Arial" w:cs="Arial"/>
          <w:sz w:val="24"/>
          <w:szCs w:val="24"/>
        </w:rPr>
      </w:pPr>
      <w:r>
        <w:rPr>
          <w:rFonts w:ascii="Arial" w:hAnsi="Arial" w:cs="Arial"/>
          <w:sz w:val="24"/>
          <w:szCs w:val="24"/>
        </w:rPr>
        <w:t xml:space="preserve">                                     </w:t>
      </w:r>
    </w:p>
    <w:p w14:paraId="2CB9D196" w14:textId="77777777" w:rsidR="00E22312" w:rsidRPr="00E31DDD" w:rsidRDefault="00E22312" w:rsidP="00E31DDD">
      <w:pPr>
        <w:pStyle w:val="Heading1"/>
        <w:rPr>
          <w:rStyle w:val="IntenseReference"/>
          <w:b w:val="0"/>
          <w:bCs w:val="0"/>
          <w:smallCaps w:val="0"/>
          <w:color w:val="0B5294" w:themeColor="accent1" w:themeShade="BF"/>
          <w:spacing w:val="0"/>
        </w:rPr>
      </w:pPr>
      <w:r w:rsidRPr="00E31DDD">
        <w:t xml:space="preserve">       </w:t>
      </w:r>
      <w:r w:rsidR="00E61284" w:rsidRPr="00E31DDD">
        <w:t xml:space="preserve">                          </w:t>
      </w:r>
      <w:bookmarkStart w:id="57" w:name="_Toc189732058"/>
      <w:r w:rsidRPr="00E31DDD">
        <w:rPr>
          <w:rStyle w:val="IntenseReference"/>
          <w:b w:val="0"/>
          <w:bCs w:val="0"/>
          <w:smallCaps w:val="0"/>
          <w:color w:val="0B5294" w:themeColor="accent1" w:themeShade="BF"/>
          <w:spacing w:val="0"/>
        </w:rPr>
        <w:t>3.1.9. THREATS OF SUBSITUTES</w:t>
      </w:r>
      <w:bookmarkEnd w:id="57"/>
    </w:p>
    <w:p w14:paraId="6FAA3198" w14:textId="77777777" w:rsidR="00E61284" w:rsidRDefault="00E61284" w:rsidP="00E61284">
      <w:pPr>
        <w:spacing w:line="360" w:lineRule="auto"/>
        <w:jc w:val="both"/>
        <w:rPr>
          <w:rFonts w:ascii="Arial" w:hAnsi="Arial" w:cs="Arial"/>
          <w:sz w:val="24"/>
          <w:szCs w:val="24"/>
        </w:rPr>
      </w:pPr>
      <w:r w:rsidRPr="00E61284">
        <w:rPr>
          <w:rFonts w:ascii="Arial" w:hAnsi="Arial" w:cs="Arial"/>
          <w:sz w:val="24"/>
          <w:szCs w:val="24"/>
        </w:rPr>
        <w:t>Substitutes</w:t>
      </w:r>
      <w:r>
        <w:rPr>
          <w:rFonts w:ascii="Arial" w:hAnsi="Arial" w:cs="Arial"/>
          <w:sz w:val="24"/>
          <w:szCs w:val="24"/>
        </w:rPr>
        <w:t xml:space="preserve"> can easily enter this banking industry and there is always a potential threat for the existing Islamic banks as commercial banks can introduce products and services based on the Islamic Teachings and Methods of our Beloved Prophet Muhammad (PBUH) on how to do proper business in a ‘</w:t>
      </w:r>
      <w:r w:rsidRPr="00E61284">
        <w:rPr>
          <w:rFonts w:ascii="Arial" w:hAnsi="Arial" w:cs="Arial"/>
          <w:i/>
          <w:sz w:val="24"/>
          <w:szCs w:val="24"/>
        </w:rPr>
        <w:t>HALAL</w:t>
      </w:r>
      <w:r>
        <w:rPr>
          <w:rFonts w:ascii="Arial" w:hAnsi="Arial" w:cs="Arial"/>
          <w:i/>
          <w:sz w:val="24"/>
          <w:szCs w:val="24"/>
        </w:rPr>
        <w:t>’</w:t>
      </w:r>
      <w:r>
        <w:rPr>
          <w:rFonts w:ascii="Arial" w:hAnsi="Arial" w:cs="Arial"/>
          <w:sz w:val="24"/>
          <w:szCs w:val="24"/>
        </w:rPr>
        <w:t xml:space="preserve"> way.</w:t>
      </w:r>
    </w:p>
    <w:p w14:paraId="6F3D86B5" w14:textId="77777777" w:rsidR="007F55E7" w:rsidRDefault="00E61284" w:rsidP="00E61284">
      <w:pPr>
        <w:spacing w:line="360" w:lineRule="auto"/>
        <w:jc w:val="both"/>
        <w:rPr>
          <w:rFonts w:ascii="Arial" w:hAnsi="Arial" w:cs="Arial"/>
          <w:sz w:val="24"/>
          <w:szCs w:val="24"/>
        </w:rPr>
      </w:pPr>
      <w:r>
        <w:rPr>
          <w:rFonts w:ascii="Arial" w:hAnsi="Arial" w:cs="Arial"/>
          <w:sz w:val="24"/>
          <w:szCs w:val="24"/>
        </w:rPr>
        <w:t xml:space="preserve">There are some products and services which are both available in Islamic Banks as well as Commercial Banks and in other non-banking financial institutions. </w:t>
      </w:r>
      <w:proofErr w:type="gramStart"/>
      <w:r>
        <w:rPr>
          <w:rFonts w:ascii="Arial" w:hAnsi="Arial" w:cs="Arial"/>
          <w:sz w:val="24"/>
          <w:szCs w:val="24"/>
        </w:rPr>
        <w:t>So</w:t>
      </w:r>
      <w:proofErr w:type="gramEnd"/>
      <w:r>
        <w:rPr>
          <w:rFonts w:ascii="Arial" w:hAnsi="Arial" w:cs="Arial"/>
          <w:sz w:val="24"/>
          <w:szCs w:val="24"/>
        </w:rPr>
        <w:t xml:space="preserve"> customers can choose from these products</w:t>
      </w:r>
      <w:r w:rsidR="00E32561">
        <w:rPr>
          <w:rFonts w:ascii="Arial" w:hAnsi="Arial" w:cs="Arial"/>
          <w:sz w:val="24"/>
          <w:szCs w:val="24"/>
        </w:rPr>
        <w:t xml:space="preserve"> which is best suited for them.</w:t>
      </w:r>
    </w:p>
    <w:p w14:paraId="2665BC93" w14:textId="77777777" w:rsidR="007F55E7" w:rsidRPr="00E31DDD" w:rsidRDefault="00E32561" w:rsidP="00E31DDD">
      <w:pPr>
        <w:pStyle w:val="Heading1"/>
        <w:rPr>
          <w:rStyle w:val="IntenseReference"/>
          <w:b w:val="0"/>
          <w:bCs w:val="0"/>
          <w:smallCaps w:val="0"/>
          <w:color w:val="0B5294" w:themeColor="accent1" w:themeShade="BF"/>
          <w:spacing w:val="0"/>
        </w:rPr>
      </w:pPr>
      <w:r>
        <w:rPr>
          <w:rStyle w:val="IntenseReference"/>
          <w:rFonts w:ascii="Arial" w:hAnsi="Arial" w:cs="Arial"/>
          <w:sz w:val="28"/>
          <w:szCs w:val="28"/>
        </w:rPr>
        <w:t xml:space="preserve">                        </w:t>
      </w:r>
      <w:bookmarkStart w:id="58" w:name="_Toc189732059"/>
      <w:r w:rsidR="007F55E7" w:rsidRPr="00E31DDD">
        <w:rPr>
          <w:rStyle w:val="IntenseReference"/>
          <w:b w:val="0"/>
          <w:bCs w:val="0"/>
          <w:smallCaps w:val="0"/>
          <w:color w:val="0B5294" w:themeColor="accent1" w:themeShade="BF"/>
          <w:spacing w:val="0"/>
        </w:rPr>
        <w:t>3.2. INDUSTRY RIVALRY</w:t>
      </w:r>
      <w:bookmarkEnd w:id="58"/>
      <w:r w:rsidR="007F55E7" w:rsidRPr="00E31DDD">
        <w:rPr>
          <w:rStyle w:val="IntenseReference"/>
          <w:b w:val="0"/>
          <w:bCs w:val="0"/>
          <w:smallCaps w:val="0"/>
          <w:color w:val="0B5294" w:themeColor="accent1" w:themeShade="BF"/>
          <w:spacing w:val="0"/>
        </w:rPr>
        <w:t xml:space="preserve"> </w:t>
      </w:r>
    </w:p>
    <w:p w14:paraId="28001FC2" w14:textId="77777777" w:rsidR="0088056A" w:rsidRDefault="0088056A" w:rsidP="00E61284">
      <w:pPr>
        <w:spacing w:line="360" w:lineRule="auto"/>
        <w:jc w:val="both"/>
        <w:rPr>
          <w:rFonts w:ascii="Arial" w:hAnsi="Arial" w:cs="Arial"/>
          <w:sz w:val="24"/>
          <w:szCs w:val="24"/>
        </w:rPr>
      </w:pPr>
      <w:r>
        <w:rPr>
          <w:rFonts w:ascii="Arial" w:hAnsi="Arial" w:cs="Arial"/>
          <w:sz w:val="24"/>
          <w:szCs w:val="24"/>
        </w:rPr>
        <w:t>Industry Rivalry is very common in banking firms as competition is getting tougher day by day and the banks need to have significant market shares to outperform its competitors. Price competition, marketing strategies and advertising campaign of the products needs to be done to capture the client’s attention. New products and services needs to be launched keeping in mind the customers’ requirements and to serve their best interests. Research and development of these new and existing products and services should be done and evaluated frequently.</w:t>
      </w:r>
    </w:p>
    <w:p w14:paraId="27CF0C7A" w14:textId="77777777" w:rsidR="00E61284" w:rsidRPr="006D00CC" w:rsidRDefault="002471E2" w:rsidP="006D00CC">
      <w:pPr>
        <w:spacing w:line="360" w:lineRule="auto"/>
        <w:jc w:val="both"/>
        <w:rPr>
          <w:rFonts w:ascii="Arial" w:hAnsi="Arial" w:cs="Arial"/>
          <w:sz w:val="24"/>
          <w:szCs w:val="24"/>
        </w:rPr>
      </w:pPr>
      <w:r>
        <w:rPr>
          <w:rFonts w:ascii="Arial" w:hAnsi="Arial" w:cs="Arial"/>
          <w:sz w:val="24"/>
          <w:szCs w:val="24"/>
        </w:rPr>
        <w:t>SJIBL should study more about their competitors offering and price caps for investments.</w:t>
      </w:r>
    </w:p>
    <w:p w14:paraId="4D1E643C" w14:textId="77777777" w:rsidR="00F733D3" w:rsidRPr="00E31DDD" w:rsidRDefault="00F733D3" w:rsidP="00E31DDD">
      <w:pPr>
        <w:pStyle w:val="Heading1"/>
        <w:rPr>
          <w:rStyle w:val="IntenseReference"/>
          <w:b w:val="0"/>
          <w:bCs w:val="0"/>
          <w:smallCaps w:val="0"/>
          <w:color w:val="0B5294" w:themeColor="accent1" w:themeShade="BF"/>
          <w:spacing w:val="0"/>
        </w:rPr>
      </w:pPr>
      <w:r>
        <w:rPr>
          <w:sz w:val="24"/>
          <w:szCs w:val="24"/>
        </w:rPr>
        <w:lastRenderedPageBreak/>
        <w:t xml:space="preserve">                    </w:t>
      </w:r>
      <w:bookmarkStart w:id="59" w:name="_Toc189732060"/>
      <w:r w:rsidRPr="00E31DDD">
        <w:rPr>
          <w:rStyle w:val="IntenseReference"/>
          <w:b w:val="0"/>
          <w:bCs w:val="0"/>
          <w:smallCaps w:val="0"/>
          <w:color w:val="0B5294" w:themeColor="accent1" w:themeShade="BF"/>
          <w:spacing w:val="0"/>
        </w:rPr>
        <w:t>CHAPTER 4: INTERNSHIP EXPERIENCE</w:t>
      </w:r>
      <w:bookmarkEnd w:id="59"/>
    </w:p>
    <w:p w14:paraId="21F82951" w14:textId="77777777" w:rsidR="00F733D3" w:rsidRDefault="00F733D3" w:rsidP="00F733D3">
      <w:pPr>
        <w:spacing w:line="360" w:lineRule="auto"/>
        <w:jc w:val="both"/>
        <w:rPr>
          <w:rFonts w:ascii="Arial" w:hAnsi="Arial" w:cs="Arial"/>
          <w:sz w:val="24"/>
          <w:szCs w:val="24"/>
        </w:rPr>
      </w:pPr>
      <w:r w:rsidRPr="00F733D3">
        <w:rPr>
          <w:rFonts w:ascii="Arial" w:hAnsi="Arial" w:cs="Arial"/>
          <w:sz w:val="24"/>
          <w:szCs w:val="24"/>
        </w:rPr>
        <w:t>I</w:t>
      </w:r>
      <w:r>
        <w:rPr>
          <w:rFonts w:ascii="Arial" w:hAnsi="Arial" w:cs="Arial"/>
          <w:sz w:val="24"/>
          <w:szCs w:val="24"/>
        </w:rPr>
        <w:t xml:space="preserve"> got to learn many things when I joined as an intern in Shahjalal Islami Bank Limited, Eskaton Branch from my 3 months’ internship period. At first, I learned and was given some responsibilities in the general banking section where I checked Pay Order (PO) through online portal of the banking system and then filled out forms related to clients’ detail information through the various KYC forms. Later I was moved to the Investment Section where I filled out various </w:t>
      </w:r>
      <w:proofErr w:type="spellStart"/>
      <w:r>
        <w:rPr>
          <w:rFonts w:ascii="Arial" w:hAnsi="Arial" w:cs="Arial"/>
          <w:sz w:val="24"/>
          <w:szCs w:val="24"/>
        </w:rPr>
        <w:t>Mudaraba</w:t>
      </w:r>
      <w:proofErr w:type="spellEnd"/>
      <w:r>
        <w:rPr>
          <w:rFonts w:ascii="Arial" w:hAnsi="Arial" w:cs="Arial"/>
          <w:sz w:val="24"/>
          <w:szCs w:val="24"/>
        </w:rPr>
        <w:t xml:space="preserve"> Investment forms for different business firms. Detailing of my duties is done in the next topic.</w:t>
      </w:r>
    </w:p>
    <w:p w14:paraId="4855C1E5" w14:textId="77777777" w:rsidR="00BA47FC" w:rsidRPr="00E31DDD" w:rsidRDefault="00BA47FC" w:rsidP="00E31DDD">
      <w:pPr>
        <w:pStyle w:val="Heading1"/>
        <w:rPr>
          <w:rStyle w:val="IntenseReference"/>
          <w:b w:val="0"/>
          <w:bCs w:val="0"/>
          <w:smallCaps w:val="0"/>
          <w:color w:val="0B5294" w:themeColor="accent1" w:themeShade="BF"/>
          <w:spacing w:val="0"/>
        </w:rPr>
      </w:pPr>
      <w:r w:rsidRPr="00E31DDD">
        <w:rPr>
          <w:rStyle w:val="IntenseReference"/>
          <w:b w:val="0"/>
          <w:bCs w:val="0"/>
          <w:smallCaps w:val="0"/>
          <w:color w:val="0B5294" w:themeColor="accent1" w:themeShade="BF"/>
          <w:spacing w:val="0"/>
        </w:rPr>
        <w:t xml:space="preserve">            </w:t>
      </w:r>
      <w:r w:rsidR="00C92DE9" w:rsidRPr="00E31DDD">
        <w:rPr>
          <w:rStyle w:val="IntenseReference"/>
          <w:b w:val="0"/>
          <w:bCs w:val="0"/>
          <w:smallCaps w:val="0"/>
          <w:color w:val="0B5294" w:themeColor="accent1" w:themeShade="BF"/>
          <w:spacing w:val="0"/>
        </w:rPr>
        <w:t xml:space="preserve"> </w:t>
      </w:r>
      <w:bookmarkStart w:id="60" w:name="_Toc189732061"/>
      <w:r w:rsidRPr="00E31DDD">
        <w:rPr>
          <w:rStyle w:val="IntenseReference"/>
          <w:b w:val="0"/>
          <w:bCs w:val="0"/>
          <w:smallCaps w:val="0"/>
          <w:color w:val="0B5294" w:themeColor="accent1" w:themeShade="BF"/>
          <w:spacing w:val="0"/>
        </w:rPr>
        <w:t>4.1.</w:t>
      </w:r>
      <w:r w:rsidRPr="00E31DDD">
        <w:t xml:space="preserve"> </w:t>
      </w:r>
      <w:r w:rsidRPr="00E31DDD">
        <w:rPr>
          <w:rStyle w:val="IntenseReference"/>
          <w:b w:val="0"/>
          <w:bCs w:val="0"/>
          <w:smallCaps w:val="0"/>
          <w:color w:val="0B5294" w:themeColor="accent1" w:themeShade="BF"/>
          <w:spacing w:val="0"/>
        </w:rPr>
        <w:t>POSITION, DUTIES AND RESPONSIBILITY</w:t>
      </w:r>
      <w:bookmarkEnd w:id="60"/>
    </w:p>
    <w:p w14:paraId="1CFC543F" w14:textId="77777777" w:rsidR="00B20233" w:rsidRDefault="00B20233" w:rsidP="00B20233">
      <w:pPr>
        <w:spacing w:line="360" w:lineRule="auto"/>
        <w:rPr>
          <w:rFonts w:ascii="Arial" w:hAnsi="Arial" w:cs="Arial"/>
          <w:sz w:val="24"/>
          <w:szCs w:val="24"/>
        </w:rPr>
      </w:pPr>
      <w:r w:rsidRPr="002F7579">
        <w:rPr>
          <w:rFonts w:ascii="Arial" w:hAnsi="Arial" w:cs="Arial"/>
          <w:b/>
          <w:sz w:val="24"/>
          <w:szCs w:val="24"/>
        </w:rPr>
        <w:t>Position</w:t>
      </w:r>
      <w:r>
        <w:rPr>
          <w:rFonts w:ascii="Arial" w:hAnsi="Arial" w:cs="Arial"/>
          <w:sz w:val="24"/>
          <w:szCs w:val="24"/>
        </w:rPr>
        <w:t xml:space="preserve"> – I joined Shahjalal Islami Bank Limited, Eskaton Branch as an Intern for a period of 3 months to know the difference between academic knowledge and practical world.]</w:t>
      </w:r>
    </w:p>
    <w:p w14:paraId="1738B780" w14:textId="77777777" w:rsidR="00B20233" w:rsidRPr="00B20233" w:rsidRDefault="00B20233" w:rsidP="00B20233">
      <w:pPr>
        <w:spacing w:line="360" w:lineRule="auto"/>
        <w:rPr>
          <w:rFonts w:ascii="Arial" w:hAnsi="Arial" w:cs="Arial"/>
          <w:sz w:val="24"/>
          <w:szCs w:val="24"/>
        </w:rPr>
      </w:pPr>
      <w:r w:rsidRPr="002F7579">
        <w:rPr>
          <w:rFonts w:ascii="Arial" w:hAnsi="Arial" w:cs="Arial"/>
          <w:b/>
          <w:sz w:val="24"/>
          <w:szCs w:val="24"/>
        </w:rPr>
        <w:t xml:space="preserve">Duties </w:t>
      </w:r>
      <w:r w:rsidR="002F7579" w:rsidRPr="002F7579">
        <w:rPr>
          <w:rFonts w:ascii="Arial" w:hAnsi="Arial" w:cs="Arial"/>
          <w:b/>
          <w:sz w:val="24"/>
          <w:szCs w:val="24"/>
        </w:rPr>
        <w:t>and Responsibilities</w:t>
      </w:r>
      <w:r w:rsidR="002F7579">
        <w:rPr>
          <w:rFonts w:ascii="Arial" w:hAnsi="Arial" w:cs="Arial"/>
          <w:sz w:val="24"/>
          <w:szCs w:val="24"/>
        </w:rPr>
        <w:t xml:space="preserve"> </w:t>
      </w:r>
      <w:r>
        <w:rPr>
          <w:rFonts w:ascii="Arial" w:hAnsi="Arial" w:cs="Arial"/>
          <w:sz w:val="24"/>
          <w:szCs w:val="24"/>
        </w:rPr>
        <w:t>– I mainly worked in the general banking division for around 1.5 or 2 months by filling out different forms like Know Your Customers (KYC) profile forms. Eliminating any kind of mistakes and matching the detailed information from the customers’ given National Smart Card ID as proof for verification.</w:t>
      </w:r>
      <w:r w:rsidR="002C3D4C">
        <w:rPr>
          <w:rFonts w:ascii="Arial" w:hAnsi="Arial" w:cs="Arial"/>
          <w:sz w:val="24"/>
          <w:szCs w:val="24"/>
        </w:rPr>
        <w:t xml:space="preserve"> I also worked on the Election Commission (EC) Server to match and verify different customers profile and confidential data.</w:t>
      </w:r>
    </w:p>
    <w:p w14:paraId="75E46F55" w14:textId="77777777" w:rsidR="00B20233" w:rsidRDefault="002C3D4C" w:rsidP="00F733D3">
      <w:pPr>
        <w:spacing w:line="360" w:lineRule="auto"/>
        <w:jc w:val="both"/>
        <w:rPr>
          <w:rFonts w:ascii="Arial" w:hAnsi="Arial" w:cs="Arial"/>
          <w:sz w:val="24"/>
          <w:szCs w:val="24"/>
        </w:rPr>
      </w:pPr>
      <w:r>
        <w:rPr>
          <w:rFonts w:ascii="Arial" w:hAnsi="Arial" w:cs="Arial"/>
          <w:sz w:val="24"/>
          <w:szCs w:val="24"/>
        </w:rPr>
        <w:t>Then I assisted my supervisor in the bank by cross checking Pay Order Information and matching it with a number on the ‘Ultimus’ software.</w:t>
      </w:r>
    </w:p>
    <w:p w14:paraId="578FF4CE" w14:textId="77777777" w:rsidR="002C3D4C" w:rsidRDefault="002C3D4C" w:rsidP="00F733D3">
      <w:pPr>
        <w:spacing w:line="360" w:lineRule="auto"/>
        <w:jc w:val="both"/>
        <w:rPr>
          <w:rFonts w:ascii="Arial" w:hAnsi="Arial" w:cs="Arial"/>
          <w:sz w:val="24"/>
          <w:szCs w:val="24"/>
        </w:rPr>
      </w:pPr>
      <w:r>
        <w:rPr>
          <w:rFonts w:ascii="Arial" w:hAnsi="Arial" w:cs="Arial"/>
          <w:sz w:val="24"/>
          <w:szCs w:val="24"/>
        </w:rPr>
        <w:t>Helped in opening and closing different accounts. Verified the signature and also put some seal on a few important documents.</w:t>
      </w:r>
    </w:p>
    <w:p w14:paraId="48AF7673" w14:textId="77777777" w:rsidR="002C3D4C" w:rsidRDefault="002C3D4C" w:rsidP="00F733D3">
      <w:pPr>
        <w:spacing w:line="360" w:lineRule="auto"/>
        <w:jc w:val="both"/>
        <w:rPr>
          <w:rFonts w:ascii="Arial" w:hAnsi="Arial" w:cs="Arial"/>
          <w:sz w:val="24"/>
          <w:szCs w:val="24"/>
        </w:rPr>
      </w:pPr>
      <w:r>
        <w:rPr>
          <w:rFonts w:ascii="Arial" w:hAnsi="Arial" w:cs="Arial"/>
          <w:sz w:val="24"/>
          <w:szCs w:val="24"/>
        </w:rPr>
        <w:t>Read some articles of association of different companies. Filled out and cross-checked some investment forms.</w:t>
      </w:r>
    </w:p>
    <w:p w14:paraId="0E5FFE09" w14:textId="77777777" w:rsidR="002C3D4C" w:rsidRDefault="002C3D4C" w:rsidP="00F733D3">
      <w:pPr>
        <w:spacing w:line="360" w:lineRule="auto"/>
        <w:jc w:val="both"/>
        <w:rPr>
          <w:rFonts w:ascii="Arial" w:hAnsi="Arial" w:cs="Arial"/>
          <w:sz w:val="24"/>
          <w:szCs w:val="24"/>
        </w:rPr>
      </w:pPr>
      <w:r>
        <w:rPr>
          <w:rFonts w:ascii="Arial" w:hAnsi="Arial" w:cs="Arial"/>
          <w:sz w:val="24"/>
          <w:szCs w:val="24"/>
        </w:rPr>
        <w:t>Listed out lost and expired Debit and Credit cards.</w:t>
      </w:r>
    </w:p>
    <w:p w14:paraId="13A15419" w14:textId="77777777" w:rsidR="002C3D4C" w:rsidRDefault="002F7579" w:rsidP="00F733D3">
      <w:pPr>
        <w:spacing w:line="360" w:lineRule="auto"/>
        <w:jc w:val="both"/>
        <w:rPr>
          <w:rFonts w:ascii="Arial" w:hAnsi="Arial" w:cs="Arial"/>
          <w:sz w:val="24"/>
          <w:szCs w:val="24"/>
        </w:rPr>
      </w:pPr>
      <w:r>
        <w:rPr>
          <w:rFonts w:ascii="Arial" w:hAnsi="Arial" w:cs="Arial"/>
          <w:sz w:val="24"/>
          <w:szCs w:val="24"/>
        </w:rPr>
        <w:t xml:space="preserve">Introduced to </w:t>
      </w:r>
      <w:r w:rsidR="002C3D4C">
        <w:rPr>
          <w:rFonts w:ascii="Arial" w:hAnsi="Arial" w:cs="Arial"/>
          <w:sz w:val="24"/>
          <w:szCs w:val="24"/>
        </w:rPr>
        <w:t>the software applic</w:t>
      </w:r>
      <w:r>
        <w:rPr>
          <w:rFonts w:ascii="Arial" w:hAnsi="Arial" w:cs="Arial"/>
          <w:sz w:val="24"/>
          <w:szCs w:val="24"/>
        </w:rPr>
        <w:t>ations of EFT (Electronic Fund T</w:t>
      </w:r>
      <w:r w:rsidR="002C3D4C">
        <w:rPr>
          <w:rFonts w:ascii="Arial" w:hAnsi="Arial" w:cs="Arial"/>
          <w:sz w:val="24"/>
          <w:szCs w:val="24"/>
        </w:rPr>
        <w:t>ransfer)</w:t>
      </w:r>
      <w:r>
        <w:rPr>
          <w:rFonts w:ascii="Arial" w:hAnsi="Arial" w:cs="Arial"/>
          <w:sz w:val="24"/>
          <w:szCs w:val="24"/>
        </w:rPr>
        <w:t xml:space="preserve"> and RTGS (Real Time Gross Settlement)</w:t>
      </w:r>
    </w:p>
    <w:p w14:paraId="2F23F8BB" w14:textId="77777777" w:rsidR="001805CF" w:rsidRDefault="001805CF" w:rsidP="00F733D3">
      <w:pPr>
        <w:spacing w:line="360" w:lineRule="auto"/>
        <w:jc w:val="both"/>
        <w:rPr>
          <w:rFonts w:ascii="Arial" w:hAnsi="Arial" w:cs="Arial"/>
          <w:sz w:val="24"/>
          <w:szCs w:val="24"/>
        </w:rPr>
      </w:pPr>
    </w:p>
    <w:p w14:paraId="1209F9E0" w14:textId="77777777" w:rsidR="002F7579" w:rsidRPr="00E31DDD" w:rsidRDefault="00690FDF" w:rsidP="00E31DDD">
      <w:pPr>
        <w:pStyle w:val="Heading1"/>
        <w:rPr>
          <w:rStyle w:val="IntenseReference"/>
          <w:b w:val="0"/>
          <w:bCs w:val="0"/>
          <w:smallCaps w:val="0"/>
          <w:color w:val="0B5294" w:themeColor="accent1" w:themeShade="BF"/>
          <w:spacing w:val="0"/>
        </w:rPr>
      </w:pPr>
      <w:r>
        <w:rPr>
          <w:rStyle w:val="IntenseReference"/>
          <w:rFonts w:ascii="Arial" w:hAnsi="Arial" w:cs="Arial"/>
          <w:sz w:val="28"/>
          <w:szCs w:val="28"/>
        </w:rPr>
        <w:lastRenderedPageBreak/>
        <w:t xml:space="preserve">                               </w:t>
      </w:r>
      <w:bookmarkStart w:id="61" w:name="_Toc189732062"/>
      <w:r w:rsidRPr="00E31DDD">
        <w:rPr>
          <w:rStyle w:val="IntenseReference"/>
          <w:b w:val="0"/>
          <w:bCs w:val="0"/>
          <w:smallCaps w:val="0"/>
          <w:color w:val="0B5294" w:themeColor="accent1" w:themeShade="BF"/>
          <w:spacing w:val="0"/>
        </w:rPr>
        <w:t xml:space="preserve">4.2. </w:t>
      </w:r>
      <w:r w:rsidR="002F7579" w:rsidRPr="00E31DDD">
        <w:rPr>
          <w:rStyle w:val="IntenseReference"/>
          <w:b w:val="0"/>
          <w:bCs w:val="0"/>
          <w:smallCaps w:val="0"/>
          <w:color w:val="0B5294" w:themeColor="accent1" w:themeShade="BF"/>
          <w:spacing w:val="0"/>
        </w:rPr>
        <w:t>TRAINING PERIOD</w:t>
      </w:r>
      <w:bookmarkEnd w:id="61"/>
    </w:p>
    <w:p w14:paraId="23C3B4FC" w14:textId="77777777" w:rsidR="002F7579" w:rsidRDefault="002F7579" w:rsidP="002F7579">
      <w:pPr>
        <w:spacing w:line="360" w:lineRule="auto"/>
        <w:jc w:val="both"/>
        <w:rPr>
          <w:rFonts w:ascii="Arial" w:hAnsi="Arial" w:cs="Arial"/>
          <w:sz w:val="24"/>
          <w:szCs w:val="24"/>
        </w:rPr>
      </w:pPr>
      <w:r w:rsidRPr="002F7579">
        <w:rPr>
          <w:rFonts w:ascii="Arial" w:hAnsi="Arial" w:cs="Arial"/>
          <w:sz w:val="24"/>
          <w:szCs w:val="24"/>
        </w:rPr>
        <w:t>My training period was for 90 days</w:t>
      </w:r>
      <w:r>
        <w:rPr>
          <w:rFonts w:ascii="Arial" w:hAnsi="Arial" w:cs="Arial"/>
          <w:sz w:val="24"/>
          <w:szCs w:val="24"/>
        </w:rPr>
        <w:t xml:space="preserve"> in the bank and I learned how to communicate with my peers such as other Interns and with my seniors. Mainly I was introduced to the corporate culture of Shahjalal Islami Bank and I learned how cross-functional teams perform across different departments.</w:t>
      </w:r>
    </w:p>
    <w:p w14:paraId="2602DA46" w14:textId="77777777" w:rsidR="002F7579" w:rsidRDefault="002F7579" w:rsidP="002F7579">
      <w:pPr>
        <w:spacing w:line="360" w:lineRule="auto"/>
        <w:jc w:val="both"/>
        <w:rPr>
          <w:rFonts w:ascii="Arial" w:hAnsi="Arial" w:cs="Arial"/>
          <w:sz w:val="24"/>
          <w:szCs w:val="24"/>
        </w:rPr>
      </w:pPr>
      <w:r>
        <w:rPr>
          <w:rFonts w:ascii="Arial" w:hAnsi="Arial" w:cs="Arial"/>
          <w:sz w:val="24"/>
          <w:szCs w:val="24"/>
        </w:rPr>
        <w:t>I learned about time management and office etiquettes. Other than that, I applied my Computer skills, team building skills,</w:t>
      </w:r>
      <w:r w:rsidR="00F91DF1">
        <w:rPr>
          <w:rFonts w:ascii="Arial" w:hAnsi="Arial" w:cs="Arial"/>
          <w:sz w:val="24"/>
          <w:szCs w:val="24"/>
        </w:rPr>
        <w:t xml:space="preserve"> performing your best under pressure and in a rush.</w:t>
      </w:r>
    </w:p>
    <w:p w14:paraId="567C8825" w14:textId="77777777" w:rsidR="00AD6156" w:rsidRPr="00EE35E1" w:rsidRDefault="00F91DF1" w:rsidP="002F7579">
      <w:pPr>
        <w:spacing w:line="360" w:lineRule="auto"/>
        <w:jc w:val="both"/>
        <w:rPr>
          <w:rStyle w:val="IntenseReference"/>
          <w:rFonts w:ascii="Arial" w:hAnsi="Arial" w:cs="Arial"/>
          <w:b w:val="0"/>
          <w:bCs w:val="0"/>
          <w:smallCaps w:val="0"/>
          <w:color w:val="auto"/>
          <w:spacing w:val="0"/>
          <w:sz w:val="24"/>
          <w:szCs w:val="24"/>
        </w:rPr>
      </w:pPr>
      <w:r>
        <w:rPr>
          <w:rFonts w:ascii="Arial" w:hAnsi="Arial" w:cs="Arial"/>
          <w:sz w:val="24"/>
          <w:szCs w:val="24"/>
        </w:rPr>
        <w:t xml:space="preserve">My gained many insights about the tools and techniques about the financial instruments of Islamic Banking. I also learned about the </w:t>
      </w:r>
      <w:proofErr w:type="spellStart"/>
      <w:r>
        <w:rPr>
          <w:rFonts w:ascii="Arial" w:hAnsi="Arial" w:cs="Arial"/>
          <w:sz w:val="24"/>
          <w:szCs w:val="24"/>
        </w:rPr>
        <w:t>Sukook</w:t>
      </w:r>
      <w:proofErr w:type="spellEnd"/>
      <w:r>
        <w:rPr>
          <w:rFonts w:ascii="Arial" w:hAnsi="Arial" w:cs="Arial"/>
          <w:sz w:val="24"/>
          <w:szCs w:val="24"/>
        </w:rPr>
        <w:t xml:space="preserve"> Bonds which were not in</w:t>
      </w:r>
      <w:r w:rsidR="00EE35E1">
        <w:rPr>
          <w:rFonts w:ascii="Arial" w:hAnsi="Arial" w:cs="Arial"/>
          <w:sz w:val="24"/>
          <w:szCs w:val="24"/>
        </w:rPr>
        <w:t>troduced by SJIBL at that time.</w:t>
      </w:r>
    </w:p>
    <w:p w14:paraId="027FCFAF" w14:textId="77777777" w:rsidR="00AD6156" w:rsidRPr="00E31DDD" w:rsidRDefault="00690FDF" w:rsidP="00E31DDD">
      <w:pPr>
        <w:pStyle w:val="Heading1"/>
        <w:rPr>
          <w:rStyle w:val="IntenseReference"/>
          <w:b w:val="0"/>
          <w:bCs w:val="0"/>
          <w:smallCaps w:val="0"/>
          <w:color w:val="0B5294" w:themeColor="accent1" w:themeShade="BF"/>
          <w:spacing w:val="0"/>
        </w:rPr>
      </w:pPr>
      <w:bookmarkStart w:id="62" w:name="_Toc189732063"/>
      <w:r w:rsidRPr="00E31DDD">
        <w:t>4.</w:t>
      </w:r>
      <w:r w:rsidR="00EE35E1" w:rsidRPr="00E31DDD">
        <w:t xml:space="preserve">3. </w:t>
      </w:r>
      <w:r w:rsidR="00AD6156" w:rsidRPr="00E31DDD">
        <w:rPr>
          <w:rStyle w:val="IntenseReference"/>
          <w:b w:val="0"/>
          <w:bCs w:val="0"/>
          <w:smallCaps w:val="0"/>
          <w:color w:val="0B5294" w:themeColor="accent1" w:themeShade="BF"/>
          <w:spacing w:val="0"/>
        </w:rPr>
        <w:t>CONTRIBUTION TO DEPARTMENTAL FUNCTIONS</w:t>
      </w:r>
      <w:bookmarkEnd w:id="62"/>
    </w:p>
    <w:p w14:paraId="7C4F10B0" w14:textId="77777777" w:rsidR="00AD6156" w:rsidRDefault="00AD6156" w:rsidP="00AD6156">
      <w:pPr>
        <w:spacing w:line="360" w:lineRule="auto"/>
        <w:jc w:val="both"/>
        <w:rPr>
          <w:rFonts w:ascii="Arial" w:hAnsi="Arial" w:cs="Arial"/>
          <w:sz w:val="24"/>
          <w:szCs w:val="24"/>
        </w:rPr>
      </w:pPr>
      <w:r>
        <w:rPr>
          <w:rFonts w:ascii="Arial" w:hAnsi="Arial" w:cs="Arial"/>
          <w:sz w:val="24"/>
          <w:szCs w:val="24"/>
        </w:rPr>
        <w:t>I hope I contributed to different departments of SJIBL through my knowledge and skills. I worked in the general banking division by filling out different forms, verifying clients’ profile and amended some mistakes which needs to be noticed.</w:t>
      </w:r>
    </w:p>
    <w:p w14:paraId="00401EEA" w14:textId="77777777" w:rsidR="00AD6156" w:rsidRDefault="00AD6156" w:rsidP="00AD6156">
      <w:pPr>
        <w:spacing w:line="360" w:lineRule="auto"/>
        <w:jc w:val="both"/>
        <w:rPr>
          <w:rFonts w:ascii="Arial" w:hAnsi="Arial" w:cs="Arial"/>
          <w:sz w:val="24"/>
          <w:szCs w:val="24"/>
        </w:rPr>
      </w:pPr>
      <w:r>
        <w:rPr>
          <w:rFonts w:ascii="Arial" w:hAnsi="Arial" w:cs="Arial"/>
          <w:sz w:val="24"/>
          <w:szCs w:val="24"/>
        </w:rPr>
        <w:t xml:space="preserve">I filled out Investment Proposal Forms of Bashundhara Group through the Bai </w:t>
      </w:r>
      <w:proofErr w:type="spellStart"/>
      <w:r>
        <w:rPr>
          <w:rFonts w:ascii="Arial" w:hAnsi="Arial" w:cs="Arial"/>
          <w:sz w:val="24"/>
          <w:szCs w:val="24"/>
        </w:rPr>
        <w:t>Muajjal</w:t>
      </w:r>
      <w:proofErr w:type="spellEnd"/>
      <w:r>
        <w:rPr>
          <w:rFonts w:ascii="Arial" w:hAnsi="Arial" w:cs="Arial"/>
          <w:sz w:val="24"/>
          <w:szCs w:val="24"/>
        </w:rPr>
        <w:t xml:space="preserve"> </w:t>
      </w:r>
      <w:r w:rsidR="00C10A45">
        <w:rPr>
          <w:rFonts w:ascii="Arial" w:hAnsi="Arial" w:cs="Arial"/>
          <w:sz w:val="24"/>
          <w:szCs w:val="24"/>
        </w:rPr>
        <w:t xml:space="preserve">(Term) </w:t>
      </w:r>
      <w:r>
        <w:rPr>
          <w:rFonts w:ascii="Arial" w:hAnsi="Arial" w:cs="Arial"/>
          <w:sz w:val="24"/>
          <w:szCs w:val="24"/>
        </w:rPr>
        <w:t>Investment Forms</w:t>
      </w:r>
      <w:r w:rsidR="00C10A45">
        <w:rPr>
          <w:rFonts w:ascii="Arial" w:hAnsi="Arial" w:cs="Arial"/>
          <w:sz w:val="24"/>
          <w:szCs w:val="24"/>
        </w:rPr>
        <w:t xml:space="preserve"> and I also filled out different </w:t>
      </w:r>
      <w:proofErr w:type="spellStart"/>
      <w:r w:rsidR="00C10A45">
        <w:rPr>
          <w:rFonts w:ascii="Arial" w:hAnsi="Arial" w:cs="Arial"/>
          <w:sz w:val="24"/>
          <w:szCs w:val="24"/>
        </w:rPr>
        <w:t>Ijara</w:t>
      </w:r>
      <w:proofErr w:type="spellEnd"/>
      <w:r w:rsidR="00C10A45">
        <w:rPr>
          <w:rFonts w:ascii="Arial" w:hAnsi="Arial" w:cs="Arial"/>
          <w:sz w:val="24"/>
          <w:szCs w:val="24"/>
        </w:rPr>
        <w:t xml:space="preserve"> forms for proposal of new business ventures of big companies</w:t>
      </w:r>
      <w:r w:rsidR="00123E62">
        <w:rPr>
          <w:rFonts w:ascii="Arial" w:hAnsi="Arial" w:cs="Arial"/>
          <w:sz w:val="24"/>
          <w:szCs w:val="24"/>
        </w:rPr>
        <w:t xml:space="preserve"> such as </w:t>
      </w:r>
      <w:proofErr w:type="spellStart"/>
      <w:r w:rsidR="00123E62">
        <w:rPr>
          <w:rFonts w:ascii="Arial" w:hAnsi="Arial" w:cs="Arial"/>
          <w:sz w:val="24"/>
          <w:szCs w:val="24"/>
        </w:rPr>
        <w:t>Incepta</w:t>
      </w:r>
      <w:proofErr w:type="spellEnd"/>
      <w:r w:rsidR="00123E62">
        <w:rPr>
          <w:rFonts w:ascii="Arial" w:hAnsi="Arial" w:cs="Arial"/>
          <w:sz w:val="24"/>
          <w:szCs w:val="24"/>
        </w:rPr>
        <w:t xml:space="preserve"> Pharmaceuticals</w:t>
      </w:r>
      <w:r w:rsidR="00C10A45">
        <w:rPr>
          <w:rFonts w:ascii="Arial" w:hAnsi="Arial" w:cs="Arial"/>
          <w:sz w:val="24"/>
          <w:szCs w:val="24"/>
        </w:rPr>
        <w:t>.</w:t>
      </w:r>
    </w:p>
    <w:p w14:paraId="36EE9B80" w14:textId="77777777" w:rsidR="00C10A45" w:rsidRDefault="00C10A45" w:rsidP="00AD6156">
      <w:pPr>
        <w:spacing w:line="360" w:lineRule="auto"/>
        <w:jc w:val="both"/>
        <w:rPr>
          <w:rFonts w:ascii="Arial" w:hAnsi="Arial" w:cs="Arial"/>
          <w:sz w:val="24"/>
          <w:szCs w:val="24"/>
        </w:rPr>
      </w:pPr>
      <w:r>
        <w:rPr>
          <w:rFonts w:ascii="Arial" w:hAnsi="Arial" w:cs="Arial"/>
          <w:sz w:val="24"/>
          <w:szCs w:val="24"/>
        </w:rPr>
        <w:t>Unfortunately, I was not assigned to the duties of the Foreign Exchange Department as it bears excessive risks for an intern like me to verify or fill out any kinds of documents.</w:t>
      </w:r>
    </w:p>
    <w:p w14:paraId="7AD04295" w14:textId="77777777" w:rsidR="0062575C" w:rsidRPr="00E31DDD" w:rsidRDefault="004B255E" w:rsidP="00E31DDD">
      <w:pPr>
        <w:pStyle w:val="Heading1"/>
        <w:rPr>
          <w:rStyle w:val="IntenseReference"/>
          <w:b w:val="0"/>
          <w:bCs w:val="0"/>
          <w:smallCaps w:val="0"/>
          <w:color w:val="0B5294" w:themeColor="accent1" w:themeShade="BF"/>
          <w:spacing w:val="0"/>
        </w:rPr>
      </w:pPr>
      <w:r w:rsidRPr="00E31DDD">
        <w:t xml:space="preserve">                         </w:t>
      </w:r>
      <w:bookmarkStart w:id="63" w:name="_Toc189732064"/>
      <w:r w:rsidRPr="00E31DDD">
        <w:t xml:space="preserve">4.4 </w:t>
      </w:r>
      <w:r w:rsidR="0062575C" w:rsidRPr="00E31DDD">
        <w:rPr>
          <w:rStyle w:val="IntenseReference"/>
          <w:b w:val="0"/>
          <w:bCs w:val="0"/>
          <w:smallCaps w:val="0"/>
          <w:color w:val="0B5294" w:themeColor="accent1" w:themeShade="BF"/>
          <w:spacing w:val="0"/>
        </w:rPr>
        <w:t>EVALUATION</w:t>
      </w:r>
      <w:bookmarkEnd w:id="63"/>
    </w:p>
    <w:p w14:paraId="2297487D" w14:textId="77777777" w:rsidR="0062575C" w:rsidRDefault="003A59A2" w:rsidP="00AD6156">
      <w:pPr>
        <w:spacing w:line="360" w:lineRule="auto"/>
        <w:jc w:val="both"/>
        <w:rPr>
          <w:rFonts w:ascii="Arial" w:hAnsi="Arial" w:cs="Arial"/>
          <w:sz w:val="24"/>
          <w:szCs w:val="24"/>
        </w:rPr>
      </w:pPr>
      <w:r>
        <w:rPr>
          <w:rFonts w:ascii="Arial" w:hAnsi="Arial" w:cs="Arial"/>
          <w:sz w:val="24"/>
          <w:szCs w:val="24"/>
        </w:rPr>
        <w:t xml:space="preserve">From my understanding, I can say that being a banker is not easy although it seems very hyped job position but one </w:t>
      </w:r>
      <w:proofErr w:type="gramStart"/>
      <w:r>
        <w:rPr>
          <w:rFonts w:ascii="Arial" w:hAnsi="Arial" w:cs="Arial"/>
          <w:sz w:val="24"/>
          <w:szCs w:val="24"/>
        </w:rPr>
        <w:t>has to</w:t>
      </w:r>
      <w:proofErr w:type="gramEnd"/>
      <w:r>
        <w:rPr>
          <w:rFonts w:ascii="Arial" w:hAnsi="Arial" w:cs="Arial"/>
          <w:sz w:val="24"/>
          <w:szCs w:val="24"/>
        </w:rPr>
        <w:t xml:space="preserve"> be under constant pressure.</w:t>
      </w:r>
    </w:p>
    <w:p w14:paraId="20C4AEB7" w14:textId="77777777" w:rsidR="00C10A45" w:rsidRDefault="003A59A2" w:rsidP="00AD6156">
      <w:pPr>
        <w:spacing w:line="360" w:lineRule="auto"/>
        <w:jc w:val="both"/>
        <w:rPr>
          <w:rFonts w:ascii="Arial" w:hAnsi="Arial" w:cs="Arial"/>
          <w:sz w:val="24"/>
          <w:szCs w:val="24"/>
        </w:rPr>
      </w:pPr>
      <w:r>
        <w:rPr>
          <w:rFonts w:ascii="Arial" w:hAnsi="Arial" w:cs="Arial"/>
          <w:sz w:val="24"/>
          <w:szCs w:val="24"/>
        </w:rPr>
        <w:t>I did my performance quite well so the management team could not find any faults regarding my duties and responsibilities.</w:t>
      </w:r>
    </w:p>
    <w:p w14:paraId="346F6B03" w14:textId="77777777" w:rsidR="003A59A2" w:rsidRPr="00AD6156" w:rsidRDefault="003A59A2" w:rsidP="00AD6156">
      <w:pPr>
        <w:spacing w:line="360" w:lineRule="auto"/>
        <w:jc w:val="both"/>
        <w:rPr>
          <w:rFonts w:ascii="Arial" w:hAnsi="Arial" w:cs="Arial"/>
          <w:sz w:val="24"/>
          <w:szCs w:val="24"/>
        </w:rPr>
      </w:pPr>
      <w:r>
        <w:rPr>
          <w:rFonts w:ascii="Arial" w:hAnsi="Arial" w:cs="Arial"/>
          <w:sz w:val="24"/>
          <w:szCs w:val="24"/>
        </w:rPr>
        <w:t>Nevertheless, I hope that the intern’s job duties should be much more detail oriented and the higher</w:t>
      </w:r>
      <w:r w:rsidR="00F04DA2">
        <w:rPr>
          <w:rFonts w:ascii="Arial" w:hAnsi="Arial" w:cs="Arial"/>
          <w:sz w:val="24"/>
          <w:szCs w:val="24"/>
        </w:rPr>
        <w:t xml:space="preserve"> authorities should trust us more with their job duties and responsibilities. We as interns will not leak confidential information to outsiders.</w:t>
      </w:r>
    </w:p>
    <w:p w14:paraId="31692556" w14:textId="77777777" w:rsidR="0081497A" w:rsidRPr="0081497A" w:rsidRDefault="0081497A" w:rsidP="00D05FF5">
      <w:pPr>
        <w:pStyle w:val="ListParagraph"/>
        <w:numPr>
          <w:ilvl w:val="0"/>
          <w:numId w:val="25"/>
        </w:numPr>
        <w:pBdr>
          <w:top w:val="single" w:sz="4" w:space="10" w:color="0F6FC6" w:themeColor="accent1"/>
          <w:bottom w:val="single" w:sz="4" w:space="10" w:color="0F6FC6" w:themeColor="accent1"/>
        </w:pBdr>
        <w:spacing w:before="360" w:after="360"/>
        <w:ind w:right="864"/>
        <w:contextualSpacing w:val="0"/>
        <w:jc w:val="both"/>
        <w:rPr>
          <w:rStyle w:val="IntenseReference"/>
          <w:rFonts w:ascii="Arial" w:hAnsi="Arial" w:cs="Arial"/>
          <w:i/>
          <w:iCs/>
          <w:vanish/>
          <w:sz w:val="28"/>
          <w:szCs w:val="28"/>
        </w:rPr>
      </w:pPr>
    </w:p>
    <w:p w14:paraId="29CA2684" w14:textId="77777777" w:rsidR="0081497A" w:rsidRPr="0081497A" w:rsidRDefault="0081497A" w:rsidP="00D05FF5">
      <w:pPr>
        <w:pStyle w:val="ListParagraph"/>
        <w:numPr>
          <w:ilvl w:val="1"/>
          <w:numId w:val="25"/>
        </w:numPr>
        <w:pBdr>
          <w:top w:val="single" w:sz="4" w:space="10" w:color="0F6FC6" w:themeColor="accent1"/>
          <w:bottom w:val="single" w:sz="4" w:space="10" w:color="0F6FC6" w:themeColor="accent1"/>
        </w:pBdr>
        <w:spacing w:before="360" w:after="360"/>
        <w:ind w:right="864"/>
        <w:contextualSpacing w:val="0"/>
        <w:jc w:val="both"/>
        <w:rPr>
          <w:rStyle w:val="IntenseReference"/>
          <w:rFonts w:ascii="Arial" w:hAnsi="Arial" w:cs="Arial"/>
          <w:i/>
          <w:iCs/>
          <w:vanish/>
          <w:sz w:val="28"/>
          <w:szCs w:val="28"/>
        </w:rPr>
      </w:pPr>
    </w:p>
    <w:p w14:paraId="4B345A5D" w14:textId="77777777" w:rsidR="00E00249" w:rsidRPr="00E31DDD" w:rsidRDefault="00E00249" w:rsidP="00D05FF5">
      <w:pPr>
        <w:pStyle w:val="Heading1"/>
        <w:numPr>
          <w:ilvl w:val="0"/>
          <w:numId w:val="25"/>
        </w:numPr>
        <w:rPr>
          <w:rStyle w:val="IntenseReference"/>
          <w:b w:val="0"/>
          <w:bCs w:val="0"/>
          <w:smallCaps w:val="0"/>
          <w:color w:val="0B5294" w:themeColor="accent1" w:themeShade="BF"/>
          <w:spacing w:val="0"/>
        </w:rPr>
      </w:pPr>
      <w:bookmarkStart w:id="64" w:name="_Toc189732065"/>
      <w:r w:rsidRPr="00E31DDD">
        <w:rPr>
          <w:rStyle w:val="IntenseReference"/>
          <w:b w:val="0"/>
          <w:bCs w:val="0"/>
          <w:smallCaps w:val="0"/>
          <w:color w:val="0B5294" w:themeColor="accent1" w:themeShade="BF"/>
          <w:spacing w:val="0"/>
        </w:rPr>
        <w:t>SKILLS</w:t>
      </w:r>
      <w:bookmarkEnd w:id="64"/>
    </w:p>
    <w:p w14:paraId="327B7568" w14:textId="77777777" w:rsidR="00E00249" w:rsidRDefault="00E00249" w:rsidP="00E00249">
      <w:pPr>
        <w:tabs>
          <w:tab w:val="left" w:pos="2495"/>
        </w:tabs>
        <w:spacing w:line="480" w:lineRule="auto"/>
        <w:jc w:val="both"/>
        <w:rPr>
          <w:rFonts w:ascii="Arial" w:hAnsi="Arial" w:cs="Arial"/>
          <w:sz w:val="24"/>
          <w:szCs w:val="24"/>
        </w:rPr>
      </w:pPr>
      <w:r w:rsidRPr="00E00249">
        <w:rPr>
          <w:rFonts w:ascii="Arial" w:hAnsi="Arial" w:cs="Arial"/>
          <w:sz w:val="24"/>
          <w:szCs w:val="24"/>
        </w:rPr>
        <w:t xml:space="preserve">I </w:t>
      </w:r>
      <w:r w:rsidR="00E31DDD">
        <w:rPr>
          <w:rFonts w:ascii="Arial" w:hAnsi="Arial" w:cs="Arial"/>
          <w:sz w:val="24"/>
          <w:szCs w:val="24"/>
        </w:rPr>
        <w:t>adapted to</w:t>
      </w:r>
      <w:r w:rsidRPr="00E00249">
        <w:rPr>
          <w:rFonts w:ascii="Arial" w:hAnsi="Arial" w:cs="Arial"/>
          <w:sz w:val="24"/>
          <w:szCs w:val="24"/>
        </w:rPr>
        <w:t xml:space="preserve"> time management</w:t>
      </w:r>
      <w:r w:rsidR="00E31DDD">
        <w:rPr>
          <w:rFonts w:ascii="Arial" w:hAnsi="Arial" w:cs="Arial"/>
          <w:sz w:val="24"/>
          <w:szCs w:val="24"/>
        </w:rPr>
        <w:t xml:space="preserve"> skills</w:t>
      </w:r>
      <w:r w:rsidRPr="00E00249">
        <w:rPr>
          <w:rFonts w:ascii="Arial" w:hAnsi="Arial" w:cs="Arial"/>
          <w:sz w:val="24"/>
          <w:szCs w:val="24"/>
        </w:rPr>
        <w:t>, office etiquettes, brushed up my communication skills, computational skills</w:t>
      </w:r>
      <w:r>
        <w:rPr>
          <w:rFonts w:ascii="Arial" w:hAnsi="Arial" w:cs="Arial"/>
          <w:sz w:val="24"/>
          <w:szCs w:val="24"/>
        </w:rPr>
        <w:t xml:space="preserve"> and above all if I have done any mistake regarding my work I should own it.</w:t>
      </w:r>
    </w:p>
    <w:p w14:paraId="4553E588" w14:textId="77777777" w:rsidR="00E00249" w:rsidRPr="0081497A" w:rsidRDefault="0081497A" w:rsidP="00E31DDD">
      <w:pPr>
        <w:pStyle w:val="Heading1"/>
        <w:rPr>
          <w:rStyle w:val="IntenseReference"/>
          <w:rFonts w:ascii="Arial" w:hAnsi="Arial" w:cs="Arial"/>
          <w:sz w:val="28"/>
          <w:szCs w:val="28"/>
        </w:rPr>
      </w:pPr>
      <w:bookmarkStart w:id="65" w:name="_Toc189732066"/>
      <w:r w:rsidRPr="00EE35E1">
        <w:t>4.</w:t>
      </w:r>
      <w:r>
        <w:t xml:space="preserve">6 </w:t>
      </w:r>
      <w:r w:rsidR="00E00249" w:rsidRPr="00E31DDD">
        <w:t>NEW SKILLS DEVELOPED</w:t>
      </w:r>
      <w:bookmarkEnd w:id="65"/>
    </w:p>
    <w:p w14:paraId="3E996893" w14:textId="77777777" w:rsidR="00E00249" w:rsidRPr="001805CF" w:rsidRDefault="00E00249" w:rsidP="001805CF">
      <w:pPr>
        <w:spacing w:line="360" w:lineRule="auto"/>
        <w:jc w:val="both"/>
        <w:rPr>
          <w:rFonts w:ascii="Arial" w:hAnsi="Arial" w:cs="Arial"/>
          <w:sz w:val="24"/>
          <w:szCs w:val="24"/>
        </w:rPr>
      </w:pPr>
      <w:r w:rsidRPr="00E00249">
        <w:rPr>
          <w:rFonts w:ascii="Arial" w:hAnsi="Arial" w:cs="Arial"/>
          <w:sz w:val="24"/>
          <w:szCs w:val="24"/>
        </w:rPr>
        <w:t>I was introduced to the SJIBL</w:t>
      </w:r>
      <w:r>
        <w:rPr>
          <w:rFonts w:ascii="Arial" w:hAnsi="Arial" w:cs="Arial"/>
          <w:sz w:val="24"/>
          <w:szCs w:val="24"/>
        </w:rPr>
        <w:t xml:space="preserve"> own servers where applications like RTGS and EFT and thus I saw how a banking system works online and offline. I learned about office etiquettes.</w:t>
      </w:r>
    </w:p>
    <w:p w14:paraId="1E4DA4E6" w14:textId="77777777" w:rsidR="0081497A" w:rsidRPr="0081497A" w:rsidRDefault="0081497A" w:rsidP="00D05FF5">
      <w:pPr>
        <w:pStyle w:val="ListParagraph"/>
        <w:numPr>
          <w:ilvl w:val="0"/>
          <w:numId w:val="24"/>
        </w:numPr>
        <w:tabs>
          <w:tab w:val="left" w:pos="2495"/>
        </w:tabs>
        <w:rPr>
          <w:rStyle w:val="IntenseReference"/>
          <w:rFonts w:ascii="Arial" w:hAnsi="Arial" w:cs="Arial"/>
          <w:vanish/>
          <w:sz w:val="28"/>
          <w:szCs w:val="28"/>
          <w:u w:val="single"/>
        </w:rPr>
      </w:pPr>
    </w:p>
    <w:p w14:paraId="23BBC8B3" w14:textId="77777777" w:rsidR="0081497A" w:rsidRPr="0081497A" w:rsidRDefault="0081497A" w:rsidP="00D05FF5">
      <w:pPr>
        <w:pStyle w:val="ListParagraph"/>
        <w:numPr>
          <w:ilvl w:val="0"/>
          <w:numId w:val="24"/>
        </w:numPr>
        <w:tabs>
          <w:tab w:val="left" w:pos="2495"/>
        </w:tabs>
        <w:rPr>
          <w:rStyle w:val="IntenseReference"/>
          <w:rFonts w:ascii="Arial" w:hAnsi="Arial" w:cs="Arial"/>
          <w:vanish/>
          <w:sz w:val="28"/>
          <w:szCs w:val="28"/>
          <w:u w:val="single"/>
        </w:rPr>
      </w:pPr>
    </w:p>
    <w:p w14:paraId="760F36E4" w14:textId="77777777" w:rsidR="000631D9" w:rsidRPr="00DB705E" w:rsidRDefault="0081497A" w:rsidP="00DB705E">
      <w:pPr>
        <w:pStyle w:val="Heading1"/>
        <w:rPr>
          <w:rStyle w:val="IntenseReference"/>
          <w:b w:val="0"/>
          <w:bCs w:val="0"/>
          <w:smallCaps w:val="0"/>
          <w:color w:val="0B5294" w:themeColor="accent1" w:themeShade="BF"/>
          <w:spacing w:val="0"/>
        </w:rPr>
      </w:pPr>
      <w:bookmarkStart w:id="66" w:name="_Toc189732067"/>
      <w:r w:rsidRPr="00DB705E">
        <w:t xml:space="preserve">4.7 </w:t>
      </w:r>
      <w:r w:rsidR="000631D9" w:rsidRPr="00DB705E">
        <w:rPr>
          <w:rStyle w:val="IntenseReference"/>
          <w:b w:val="0"/>
          <w:bCs w:val="0"/>
          <w:smallCaps w:val="0"/>
          <w:color w:val="0B5294" w:themeColor="accent1" w:themeShade="BF"/>
          <w:spacing w:val="0"/>
        </w:rPr>
        <w:t>APPLICATION OF ACADEMIC KNOWLEDGE</w:t>
      </w:r>
      <w:bookmarkEnd w:id="66"/>
    </w:p>
    <w:p w14:paraId="40B9CE0D" w14:textId="77777777" w:rsidR="000631D9" w:rsidRPr="0045362A" w:rsidRDefault="000631D9" w:rsidP="000631D9">
      <w:pPr>
        <w:pStyle w:val="ListParagraph"/>
        <w:tabs>
          <w:tab w:val="left" w:pos="2495"/>
        </w:tabs>
        <w:ind w:left="1352"/>
        <w:rPr>
          <w:rStyle w:val="IntenseReference"/>
          <w:rFonts w:ascii="Arial" w:hAnsi="Arial" w:cs="Arial"/>
          <w:sz w:val="28"/>
          <w:szCs w:val="28"/>
          <w:u w:val="single"/>
        </w:rPr>
      </w:pPr>
    </w:p>
    <w:p w14:paraId="3322A0EA" w14:textId="77777777" w:rsidR="000631D9" w:rsidRDefault="000631D9" w:rsidP="000631D9">
      <w:pPr>
        <w:spacing w:line="360" w:lineRule="auto"/>
        <w:jc w:val="both"/>
        <w:rPr>
          <w:rFonts w:ascii="Arial" w:hAnsi="Arial" w:cs="Arial"/>
          <w:sz w:val="24"/>
          <w:szCs w:val="24"/>
        </w:rPr>
      </w:pPr>
      <w:r w:rsidRPr="000631D9">
        <w:rPr>
          <w:rFonts w:ascii="Arial" w:hAnsi="Arial" w:cs="Arial"/>
          <w:sz w:val="24"/>
          <w:szCs w:val="24"/>
        </w:rPr>
        <w:t>Computer skills were applied</w:t>
      </w:r>
      <w:r>
        <w:rPr>
          <w:rFonts w:ascii="Arial" w:hAnsi="Arial" w:cs="Arial"/>
          <w:sz w:val="24"/>
          <w:szCs w:val="24"/>
        </w:rPr>
        <w:t xml:space="preserve"> and I saw many factors that I learned through my Business Administration courses were put into practical knowledge like making financial statements when some outside auditors were implementing them into action.</w:t>
      </w:r>
    </w:p>
    <w:p w14:paraId="528402D4" w14:textId="77777777" w:rsidR="0045362A" w:rsidRPr="000631D9" w:rsidRDefault="0045362A" w:rsidP="000631D9">
      <w:pPr>
        <w:spacing w:line="360" w:lineRule="auto"/>
        <w:jc w:val="both"/>
        <w:rPr>
          <w:rFonts w:ascii="Arial" w:hAnsi="Arial" w:cs="Arial"/>
          <w:sz w:val="24"/>
          <w:szCs w:val="24"/>
        </w:rPr>
      </w:pPr>
    </w:p>
    <w:p w14:paraId="2D6D6658" w14:textId="77777777" w:rsidR="0045362A" w:rsidRPr="00DB705E" w:rsidRDefault="00A96D82" w:rsidP="00DB705E">
      <w:pPr>
        <w:pStyle w:val="Heading1"/>
        <w:rPr>
          <w:rStyle w:val="IntenseReference"/>
          <w:b w:val="0"/>
          <w:bCs w:val="0"/>
          <w:smallCaps w:val="0"/>
          <w:color w:val="0B5294" w:themeColor="accent1" w:themeShade="BF"/>
          <w:spacing w:val="0"/>
        </w:rPr>
      </w:pPr>
      <w:r>
        <w:rPr>
          <w:rStyle w:val="IntenseReference"/>
          <w:rFonts w:ascii="Arial" w:hAnsi="Arial" w:cs="Arial"/>
        </w:rPr>
        <w:t xml:space="preserve">  </w:t>
      </w:r>
      <w:bookmarkStart w:id="67" w:name="_Toc189732068"/>
      <w:r w:rsidR="00212A12" w:rsidRPr="00DB705E">
        <w:rPr>
          <w:rStyle w:val="IntenseReference"/>
          <w:b w:val="0"/>
          <w:bCs w:val="0"/>
          <w:smallCaps w:val="0"/>
          <w:color w:val="0B5294" w:themeColor="accent1" w:themeShade="BF"/>
          <w:spacing w:val="0"/>
        </w:rPr>
        <w:t>CHAPTER 5: CONCLUSION AND KEY FACTS</w:t>
      </w:r>
      <w:bookmarkEnd w:id="67"/>
    </w:p>
    <w:p w14:paraId="58FC03F3" w14:textId="77777777" w:rsidR="00335F57" w:rsidRDefault="00335F57" w:rsidP="00335F57">
      <w:pPr>
        <w:spacing w:line="360" w:lineRule="auto"/>
        <w:jc w:val="both"/>
        <w:rPr>
          <w:rFonts w:ascii="Arial" w:hAnsi="Arial" w:cs="Arial"/>
          <w:sz w:val="24"/>
          <w:szCs w:val="24"/>
          <w:lang w:val="en-US"/>
        </w:rPr>
      </w:pPr>
      <w:r w:rsidRPr="00335F57">
        <w:rPr>
          <w:rFonts w:ascii="Arial" w:hAnsi="Arial" w:cs="Arial"/>
          <w:sz w:val="24"/>
          <w:szCs w:val="24"/>
          <w:lang w:val="en-US"/>
        </w:rPr>
        <w:t>In conclusion</w:t>
      </w:r>
      <w:r>
        <w:rPr>
          <w:rFonts w:ascii="Arial" w:hAnsi="Arial" w:cs="Arial"/>
          <w:sz w:val="24"/>
          <w:szCs w:val="24"/>
          <w:lang w:val="en-US"/>
        </w:rPr>
        <w:t>, one can say it was a great learning experience as I witnessed how the practical world operates and how a blend is created through academic knowledge.</w:t>
      </w:r>
    </w:p>
    <w:p w14:paraId="57307424" w14:textId="77777777" w:rsidR="00335F57" w:rsidRDefault="00335F57" w:rsidP="00335F57">
      <w:pPr>
        <w:spacing w:line="360" w:lineRule="auto"/>
        <w:jc w:val="both"/>
        <w:rPr>
          <w:rFonts w:ascii="Arial" w:hAnsi="Arial" w:cs="Arial"/>
          <w:sz w:val="24"/>
          <w:szCs w:val="24"/>
          <w:lang w:val="en-US"/>
        </w:rPr>
      </w:pPr>
      <w:r>
        <w:rPr>
          <w:rFonts w:ascii="Arial" w:hAnsi="Arial" w:cs="Arial"/>
          <w:sz w:val="24"/>
          <w:szCs w:val="24"/>
          <w:lang w:val="en-US"/>
        </w:rPr>
        <w:t>Sometimes one has to be certain about the outcomes and in a way has to foresee the future when taking business decision. One has to have that instinct that motivates them to do business. Not everything can be acquired through academic knowledge.</w:t>
      </w:r>
    </w:p>
    <w:p w14:paraId="78E4745F" w14:textId="77777777" w:rsidR="00335F57" w:rsidRDefault="00335F57" w:rsidP="00335F57">
      <w:pPr>
        <w:spacing w:line="360" w:lineRule="auto"/>
        <w:jc w:val="both"/>
        <w:rPr>
          <w:rFonts w:ascii="Arial" w:hAnsi="Arial" w:cs="Arial"/>
          <w:sz w:val="24"/>
          <w:szCs w:val="24"/>
          <w:lang w:val="en-US"/>
        </w:rPr>
      </w:pPr>
      <w:r>
        <w:rPr>
          <w:rFonts w:ascii="Arial" w:hAnsi="Arial" w:cs="Arial"/>
          <w:sz w:val="24"/>
          <w:szCs w:val="24"/>
          <w:lang w:val="en-US"/>
        </w:rPr>
        <w:t>I learned great details about the shariah and Islamic rulings on doing business.</w:t>
      </w:r>
    </w:p>
    <w:p w14:paraId="6F5164E8" w14:textId="77777777" w:rsidR="00335F57" w:rsidRDefault="00335F57" w:rsidP="00335F57">
      <w:pPr>
        <w:spacing w:line="360" w:lineRule="auto"/>
        <w:jc w:val="both"/>
        <w:rPr>
          <w:rFonts w:ascii="Arial" w:hAnsi="Arial" w:cs="Arial"/>
          <w:sz w:val="24"/>
          <w:szCs w:val="24"/>
          <w:lang w:val="en-US"/>
        </w:rPr>
      </w:pPr>
    </w:p>
    <w:p w14:paraId="209916FD" w14:textId="77777777" w:rsidR="00335F57" w:rsidRDefault="00335F57" w:rsidP="00335F57">
      <w:pPr>
        <w:spacing w:line="360" w:lineRule="auto"/>
        <w:jc w:val="both"/>
        <w:rPr>
          <w:rFonts w:ascii="Arial" w:hAnsi="Arial" w:cs="Arial"/>
          <w:sz w:val="24"/>
          <w:szCs w:val="24"/>
          <w:lang w:val="en-US"/>
        </w:rPr>
      </w:pPr>
    </w:p>
    <w:p w14:paraId="2C13A162" w14:textId="77777777" w:rsidR="00335F57" w:rsidRPr="00DB705E" w:rsidRDefault="00AF442A" w:rsidP="00DB705E">
      <w:pPr>
        <w:pStyle w:val="Heading1"/>
        <w:rPr>
          <w:rStyle w:val="IntenseReference"/>
          <w:b w:val="0"/>
          <w:bCs w:val="0"/>
          <w:smallCaps w:val="0"/>
          <w:color w:val="0B5294" w:themeColor="accent1" w:themeShade="BF"/>
          <w:spacing w:val="0"/>
        </w:rPr>
      </w:pPr>
      <w:bookmarkStart w:id="68" w:name="_Toc189732069"/>
      <w:r w:rsidRPr="00DB705E">
        <w:lastRenderedPageBreak/>
        <w:t xml:space="preserve">5.1 </w:t>
      </w:r>
      <w:r w:rsidR="00335F57" w:rsidRPr="00DB705E">
        <w:rPr>
          <w:rStyle w:val="IntenseReference"/>
          <w:b w:val="0"/>
          <w:bCs w:val="0"/>
          <w:smallCaps w:val="0"/>
          <w:color w:val="0B5294" w:themeColor="accent1" w:themeShade="BF"/>
          <w:spacing w:val="0"/>
        </w:rPr>
        <w:t>RECOMMENDATIONS FOR IMPROVING DEPARTMENTAL OPERATIONS</w:t>
      </w:r>
      <w:bookmarkEnd w:id="68"/>
    </w:p>
    <w:p w14:paraId="0822EC4B" w14:textId="77777777" w:rsidR="00335F57" w:rsidRDefault="00335F57" w:rsidP="00335F57">
      <w:pPr>
        <w:spacing w:line="360" w:lineRule="auto"/>
        <w:jc w:val="both"/>
        <w:rPr>
          <w:rFonts w:ascii="Arial" w:hAnsi="Arial" w:cs="Arial"/>
          <w:sz w:val="24"/>
          <w:szCs w:val="24"/>
          <w:lang w:val="en-US"/>
        </w:rPr>
      </w:pPr>
      <w:r>
        <w:rPr>
          <w:rFonts w:ascii="Arial" w:hAnsi="Arial" w:cs="Arial"/>
          <w:sz w:val="24"/>
          <w:szCs w:val="24"/>
          <w:lang w:val="en-US"/>
        </w:rPr>
        <w:t xml:space="preserve">The Human Resource Division of SJIBL should focus on training before assigning duties to their employees and cross functional activities should be encouraged more to </w:t>
      </w:r>
      <w:r w:rsidR="00371B4D">
        <w:rPr>
          <w:rFonts w:ascii="Arial" w:hAnsi="Arial" w:cs="Arial"/>
          <w:sz w:val="24"/>
          <w:szCs w:val="24"/>
          <w:lang w:val="en-US"/>
        </w:rPr>
        <w:t>create more bonding between team members.</w:t>
      </w:r>
    </w:p>
    <w:p w14:paraId="3ECFBBDC" w14:textId="77777777" w:rsidR="00371B4D" w:rsidRDefault="00371B4D" w:rsidP="00335F57">
      <w:pPr>
        <w:spacing w:line="360" w:lineRule="auto"/>
        <w:jc w:val="both"/>
        <w:rPr>
          <w:rFonts w:ascii="Arial" w:hAnsi="Arial" w:cs="Arial"/>
          <w:sz w:val="24"/>
          <w:szCs w:val="24"/>
          <w:lang w:val="en-US"/>
        </w:rPr>
      </w:pPr>
      <w:r>
        <w:rPr>
          <w:rFonts w:ascii="Arial" w:hAnsi="Arial" w:cs="Arial"/>
          <w:sz w:val="24"/>
          <w:szCs w:val="24"/>
          <w:lang w:val="en-US"/>
        </w:rPr>
        <w:t>Online training should be provided to each and every employee regardless of designation and age.</w:t>
      </w:r>
    </w:p>
    <w:p w14:paraId="4266ACC1" w14:textId="77777777" w:rsidR="00371B4D" w:rsidRDefault="00371B4D" w:rsidP="00335F57">
      <w:pPr>
        <w:spacing w:line="360" w:lineRule="auto"/>
        <w:jc w:val="both"/>
        <w:rPr>
          <w:rFonts w:ascii="Arial" w:hAnsi="Arial" w:cs="Arial"/>
          <w:sz w:val="24"/>
          <w:szCs w:val="24"/>
          <w:lang w:val="en-US"/>
        </w:rPr>
      </w:pPr>
      <w:r>
        <w:rPr>
          <w:rFonts w:ascii="Arial" w:hAnsi="Arial" w:cs="Arial"/>
          <w:sz w:val="24"/>
          <w:szCs w:val="24"/>
          <w:lang w:val="en-US"/>
        </w:rPr>
        <w:t>Communication and access to the top management team should be improved. Well- informed employees can serve the general banking section more efficiently.</w:t>
      </w:r>
    </w:p>
    <w:p w14:paraId="77FE4D0A" w14:textId="77777777" w:rsidR="00371B4D" w:rsidRDefault="00371B4D" w:rsidP="00335F57">
      <w:pPr>
        <w:spacing w:line="360" w:lineRule="auto"/>
        <w:jc w:val="both"/>
        <w:rPr>
          <w:rFonts w:ascii="Arial" w:hAnsi="Arial" w:cs="Arial"/>
          <w:sz w:val="24"/>
          <w:szCs w:val="24"/>
          <w:lang w:val="en-US"/>
        </w:rPr>
      </w:pPr>
      <w:r>
        <w:rPr>
          <w:rFonts w:ascii="Arial" w:hAnsi="Arial" w:cs="Arial"/>
          <w:sz w:val="24"/>
          <w:szCs w:val="24"/>
          <w:lang w:val="en-US"/>
        </w:rPr>
        <w:t>Rotation across departments of different employees should be made as this increases the bonding of the SJIBL family.</w:t>
      </w:r>
    </w:p>
    <w:p w14:paraId="71DE6C2B" w14:textId="77777777" w:rsidR="00371B4D" w:rsidRDefault="00371B4D" w:rsidP="00335F57">
      <w:pPr>
        <w:spacing w:line="360" w:lineRule="auto"/>
        <w:jc w:val="both"/>
        <w:rPr>
          <w:rFonts w:ascii="Arial" w:hAnsi="Arial" w:cs="Arial"/>
          <w:sz w:val="24"/>
          <w:szCs w:val="24"/>
          <w:lang w:val="en-US"/>
        </w:rPr>
      </w:pPr>
      <w:r>
        <w:rPr>
          <w:rFonts w:ascii="Arial" w:hAnsi="Arial" w:cs="Arial"/>
          <w:sz w:val="24"/>
          <w:szCs w:val="24"/>
          <w:lang w:val="en-US"/>
        </w:rPr>
        <w:t>Lag time of online banking transaction should be reduced by purchasing new computers and scanners.</w:t>
      </w:r>
    </w:p>
    <w:p w14:paraId="7CE8B144" w14:textId="77777777" w:rsidR="00371B4D" w:rsidRDefault="00371B4D" w:rsidP="00335F57">
      <w:pPr>
        <w:spacing w:line="360" w:lineRule="auto"/>
        <w:jc w:val="both"/>
        <w:rPr>
          <w:rFonts w:ascii="Arial" w:hAnsi="Arial" w:cs="Arial"/>
          <w:sz w:val="24"/>
          <w:szCs w:val="24"/>
          <w:lang w:val="en-US"/>
        </w:rPr>
      </w:pPr>
      <w:r>
        <w:rPr>
          <w:rFonts w:ascii="Arial" w:hAnsi="Arial" w:cs="Arial"/>
          <w:sz w:val="24"/>
          <w:szCs w:val="24"/>
          <w:lang w:val="en-US"/>
        </w:rPr>
        <w:t>ATM booths and Credit-Debit Card facilities should be more available across the nation.</w:t>
      </w:r>
    </w:p>
    <w:p w14:paraId="05E58374" w14:textId="77777777" w:rsidR="00371B4D" w:rsidRDefault="00371B4D" w:rsidP="00335F57">
      <w:pPr>
        <w:spacing w:line="360" w:lineRule="auto"/>
        <w:jc w:val="both"/>
        <w:rPr>
          <w:rFonts w:ascii="Arial" w:hAnsi="Arial" w:cs="Arial"/>
          <w:sz w:val="24"/>
          <w:szCs w:val="24"/>
          <w:lang w:val="en-US"/>
        </w:rPr>
      </w:pPr>
      <w:r>
        <w:rPr>
          <w:rFonts w:ascii="Arial" w:hAnsi="Arial" w:cs="Arial"/>
          <w:sz w:val="24"/>
          <w:szCs w:val="24"/>
          <w:lang w:val="en-US"/>
        </w:rPr>
        <w:t>Upgradation of the Internet servers are required.</w:t>
      </w:r>
    </w:p>
    <w:p w14:paraId="50F0B575" w14:textId="77777777" w:rsidR="00371B4D" w:rsidRDefault="00371B4D" w:rsidP="00335F57">
      <w:pPr>
        <w:spacing w:line="360" w:lineRule="auto"/>
        <w:jc w:val="both"/>
        <w:rPr>
          <w:rFonts w:ascii="Arial" w:hAnsi="Arial" w:cs="Arial"/>
          <w:sz w:val="24"/>
          <w:szCs w:val="24"/>
          <w:lang w:val="en-US"/>
        </w:rPr>
      </w:pPr>
      <w:r>
        <w:rPr>
          <w:rFonts w:ascii="Arial" w:hAnsi="Arial" w:cs="Arial"/>
          <w:sz w:val="24"/>
          <w:szCs w:val="24"/>
          <w:lang w:val="en-US"/>
        </w:rPr>
        <w:t>SJIBL should engage in more CSR activities.</w:t>
      </w:r>
    </w:p>
    <w:p w14:paraId="3D6E2BCF" w14:textId="77777777" w:rsidR="00371B4D" w:rsidRDefault="00371B4D" w:rsidP="00335F57">
      <w:pPr>
        <w:spacing w:line="360" w:lineRule="auto"/>
        <w:jc w:val="both"/>
        <w:rPr>
          <w:rFonts w:ascii="Arial" w:hAnsi="Arial" w:cs="Arial"/>
          <w:sz w:val="24"/>
          <w:szCs w:val="24"/>
          <w:lang w:val="en-US"/>
        </w:rPr>
      </w:pPr>
      <w:r>
        <w:rPr>
          <w:rFonts w:ascii="Arial" w:hAnsi="Arial" w:cs="Arial"/>
          <w:sz w:val="24"/>
          <w:szCs w:val="24"/>
          <w:lang w:val="en-US"/>
        </w:rPr>
        <w:t>SJIBL should develop plans for tourism companies.</w:t>
      </w:r>
    </w:p>
    <w:p w14:paraId="46938A07" w14:textId="77777777" w:rsidR="00A02BFE" w:rsidRPr="00DB705E" w:rsidRDefault="005E4B9D" w:rsidP="00DB705E">
      <w:pPr>
        <w:pStyle w:val="Heading1"/>
        <w:rPr>
          <w:rStyle w:val="IntenseReference"/>
          <w:b w:val="0"/>
          <w:bCs w:val="0"/>
          <w:smallCaps w:val="0"/>
          <w:color w:val="0B5294" w:themeColor="accent1" w:themeShade="BF"/>
          <w:spacing w:val="0"/>
        </w:rPr>
      </w:pPr>
      <w:bookmarkStart w:id="69" w:name="_Toc189732070"/>
      <w:r w:rsidRPr="00DB705E">
        <w:t xml:space="preserve">5.2 </w:t>
      </w:r>
      <w:r w:rsidR="00A02BFE" w:rsidRPr="00DB705E">
        <w:rPr>
          <w:rStyle w:val="IntenseReference"/>
          <w:b w:val="0"/>
          <w:bCs w:val="0"/>
          <w:smallCaps w:val="0"/>
          <w:color w:val="0B5294" w:themeColor="accent1" w:themeShade="BF"/>
          <w:spacing w:val="0"/>
        </w:rPr>
        <w:t>KEY UNDERSTANDING AND CONCLUSION</w:t>
      </w:r>
      <w:bookmarkEnd w:id="69"/>
    </w:p>
    <w:p w14:paraId="2523029D" w14:textId="77777777" w:rsidR="00FA0F07" w:rsidRDefault="00A02BFE" w:rsidP="005E4B9D">
      <w:pPr>
        <w:spacing w:line="360" w:lineRule="auto"/>
        <w:jc w:val="both"/>
        <w:rPr>
          <w:rFonts w:ascii="Arial" w:hAnsi="Arial" w:cs="Arial"/>
          <w:sz w:val="24"/>
          <w:szCs w:val="24"/>
          <w:lang w:val="en-US"/>
        </w:rPr>
      </w:pPr>
      <w:r>
        <w:rPr>
          <w:rFonts w:ascii="Arial" w:hAnsi="Arial" w:cs="Arial"/>
          <w:sz w:val="24"/>
          <w:szCs w:val="24"/>
          <w:lang w:val="en-US"/>
        </w:rPr>
        <w:t>All in all, I can say that SJIBL should improvise their strategies, products and services according to the majority of the Client’s preferences. Then only it ca</w:t>
      </w:r>
      <w:r w:rsidR="005E4B9D">
        <w:rPr>
          <w:rFonts w:ascii="Arial" w:hAnsi="Arial" w:cs="Arial"/>
          <w:sz w:val="24"/>
          <w:szCs w:val="24"/>
          <w:lang w:val="en-US"/>
        </w:rPr>
        <w:t>n excel in its banking industry.</w:t>
      </w:r>
    </w:p>
    <w:p w14:paraId="4B28133B" w14:textId="77777777" w:rsidR="005E4B9D" w:rsidRDefault="005E4B9D" w:rsidP="005E4B9D">
      <w:pPr>
        <w:spacing w:line="360" w:lineRule="auto"/>
        <w:jc w:val="both"/>
        <w:rPr>
          <w:rFonts w:ascii="Arial" w:hAnsi="Arial" w:cs="Arial"/>
          <w:sz w:val="24"/>
          <w:szCs w:val="24"/>
          <w:lang w:val="en-US"/>
        </w:rPr>
      </w:pPr>
    </w:p>
    <w:bookmarkStart w:id="70" w:name="_Toc189732071" w:displacedByCustomXml="next"/>
    <w:sdt>
      <w:sdtPr>
        <w:rPr>
          <w:rFonts w:asciiTheme="minorHAnsi" w:eastAsiaTheme="minorHAnsi" w:hAnsiTheme="minorHAnsi" w:cstheme="minorBidi"/>
          <w:color w:val="auto"/>
          <w:sz w:val="22"/>
          <w:szCs w:val="22"/>
          <w:lang w:val="en-GB"/>
        </w:rPr>
        <w:id w:val="117575801"/>
        <w:docPartObj>
          <w:docPartGallery w:val="Bibliographies"/>
          <w:docPartUnique/>
        </w:docPartObj>
      </w:sdtPr>
      <w:sdtContent>
        <w:p w14:paraId="713AD5E6" w14:textId="77777777" w:rsidR="00FF29D5" w:rsidRPr="00AE2639" w:rsidRDefault="00FF29D5">
          <w:pPr>
            <w:pStyle w:val="Heading1"/>
            <w:rPr>
              <w:rFonts w:ascii="Arial" w:hAnsi="Arial" w:cs="Arial"/>
              <w:b/>
            </w:rPr>
          </w:pPr>
          <w:r w:rsidRPr="00AE2639">
            <w:rPr>
              <w:rFonts w:ascii="Arial" w:hAnsi="Arial" w:cs="Arial"/>
              <w:b/>
            </w:rPr>
            <w:t>References</w:t>
          </w:r>
          <w:bookmarkEnd w:id="70"/>
        </w:p>
        <w:sdt>
          <w:sdtPr>
            <w:rPr>
              <w:rFonts w:ascii="Arial" w:hAnsi="Arial" w:cs="Arial"/>
              <w:color w:val="0B5294" w:themeColor="accent1" w:themeShade="BF"/>
            </w:rPr>
            <w:id w:val="-573587230"/>
            <w:bibliography/>
          </w:sdtPr>
          <w:sdtContent>
            <w:p w14:paraId="792CCD4A" w14:textId="77777777" w:rsidR="00FF29D5" w:rsidRPr="00AE2639" w:rsidRDefault="00FF29D5" w:rsidP="00FF29D5">
              <w:pPr>
                <w:pStyle w:val="Bibliography"/>
                <w:ind w:left="720" w:hanging="720"/>
                <w:rPr>
                  <w:rFonts w:ascii="Arial" w:hAnsi="Arial" w:cs="Arial"/>
                  <w:noProof/>
                  <w:color w:val="0B5294" w:themeColor="accent1" w:themeShade="BF"/>
                  <w:sz w:val="24"/>
                  <w:szCs w:val="24"/>
                  <w:lang w:val="en-US"/>
                </w:rPr>
              </w:pPr>
              <w:r w:rsidRPr="00AE2639">
                <w:rPr>
                  <w:rFonts w:ascii="Arial" w:hAnsi="Arial" w:cs="Arial"/>
                  <w:color w:val="0B5294" w:themeColor="accent1" w:themeShade="BF"/>
                </w:rPr>
                <w:fldChar w:fldCharType="begin"/>
              </w:r>
              <w:r w:rsidRPr="00AE2639">
                <w:rPr>
                  <w:rFonts w:ascii="Arial" w:hAnsi="Arial" w:cs="Arial"/>
                  <w:color w:val="0B5294" w:themeColor="accent1" w:themeShade="BF"/>
                </w:rPr>
                <w:instrText xml:space="preserve"> BIBLIOGRAPHY </w:instrText>
              </w:r>
              <w:r w:rsidRPr="00AE2639">
                <w:rPr>
                  <w:rFonts w:ascii="Arial" w:hAnsi="Arial" w:cs="Arial"/>
                  <w:color w:val="0B5294" w:themeColor="accent1" w:themeShade="BF"/>
                </w:rPr>
                <w:fldChar w:fldCharType="separate"/>
              </w:r>
              <w:r w:rsidRPr="00AE2639">
                <w:rPr>
                  <w:rFonts w:ascii="Arial" w:hAnsi="Arial" w:cs="Arial"/>
                  <w:color w:val="0B5294" w:themeColor="accent1" w:themeShade="BF"/>
                </w:rPr>
                <w:t xml:space="preserve"> https://en.wikipedia.org/wiki/List_of_banks_in_Bangladesh</w:t>
              </w:r>
            </w:p>
            <w:p w14:paraId="46CC8FEF" w14:textId="77777777" w:rsidR="00FF29D5" w:rsidRPr="00AE2639" w:rsidRDefault="00FF29D5" w:rsidP="00FF29D5">
              <w:pPr>
                <w:rPr>
                  <w:rFonts w:ascii="Arial" w:hAnsi="Arial" w:cs="Arial"/>
                  <w:b/>
                  <w:bCs/>
                  <w:noProof/>
                  <w:color w:val="0B5294" w:themeColor="accent1" w:themeShade="BF"/>
                </w:rPr>
              </w:pPr>
              <w:r w:rsidRPr="00AE2639">
                <w:rPr>
                  <w:rFonts w:ascii="Arial" w:hAnsi="Arial" w:cs="Arial"/>
                  <w:b/>
                  <w:bCs/>
                  <w:noProof/>
                  <w:color w:val="0B5294" w:themeColor="accent1" w:themeShade="BF"/>
                </w:rPr>
                <w:fldChar w:fldCharType="end"/>
              </w:r>
              <w:r w:rsidRPr="00AE2639">
                <w:rPr>
                  <w:rFonts w:ascii="Arial" w:hAnsi="Arial" w:cs="Arial"/>
                  <w:color w:val="0B5294" w:themeColor="accent1" w:themeShade="BF"/>
                </w:rPr>
                <w:t xml:space="preserve"> </w:t>
              </w:r>
              <w:hyperlink r:id="rId15" w:history="1">
                <w:r w:rsidRPr="00AE2639">
                  <w:rPr>
                    <w:rStyle w:val="Hyperlink"/>
                    <w:rFonts w:ascii="Arial" w:hAnsi="Arial" w:cs="Arial"/>
                    <w:b/>
                    <w:bCs/>
                    <w:noProof/>
                    <w:color w:val="0B5294" w:themeColor="accent1" w:themeShade="BF"/>
                  </w:rPr>
                  <w:t>https://sjiblbd.com/</w:t>
                </w:r>
              </w:hyperlink>
            </w:p>
            <w:p w14:paraId="30BAAE00" w14:textId="77777777" w:rsidR="00FF29D5" w:rsidRPr="00AE2639" w:rsidRDefault="00FF29D5" w:rsidP="00FF29D5">
              <w:pPr>
                <w:rPr>
                  <w:rFonts w:ascii="Arial" w:hAnsi="Arial" w:cs="Arial"/>
                  <w:color w:val="0B5294" w:themeColor="accent1" w:themeShade="BF"/>
                </w:rPr>
              </w:pPr>
              <w:hyperlink r:id="rId16" w:history="1">
                <w:r w:rsidRPr="00AE2639">
                  <w:rPr>
                    <w:rStyle w:val="Hyperlink"/>
                    <w:rFonts w:ascii="Arial" w:hAnsi="Arial" w:cs="Arial"/>
                    <w:color w:val="0B5294" w:themeColor="accent1" w:themeShade="BF"/>
                  </w:rPr>
                  <w:t>http://dspace.daffodilvarsity.edu.bd:8080/bitstream/handle/123456789/2466/P12888%20%2823%25%29.pdf?sequence=1&amp;isAllowed=y</w:t>
                </w:r>
              </w:hyperlink>
            </w:p>
            <w:p w14:paraId="04B1F83E" w14:textId="77777777" w:rsidR="00FF29D5" w:rsidRPr="00AE2639" w:rsidRDefault="00FF29D5" w:rsidP="00FF29D5">
              <w:pPr>
                <w:rPr>
                  <w:rFonts w:ascii="Arial" w:hAnsi="Arial" w:cs="Arial"/>
                  <w:color w:val="0B5294" w:themeColor="accent1" w:themeShade="BF"/>
                </w:rPr>
              </w:pPr>
              <w:hyperlink r:id="rId17" w:history="1">
                <w:r w:rsidRPr="00AE2639">
                  <w:rPr>
                    <w:rStyle w:val="Hyperlink"/>
                    <w:rFonts w:ascii="Arial" w:hAnsi="Arial" w:cs="Arial"/>
                    <w:color w:val="0B5294" w:themeColor="accent1" w:themeShade="BF"/>
                  </w:rPr>
                  <w:t>https://www.scribd.com/document/311765778/An-Internship-Report-Final-on-Shahjalal-Islami-Bank-Limited-Bangladesh</w:t>
                </w:r>
              </w:hyperlink>
            </w:p>
            <w:p w14:paraId="3A8D0584" w14:textId="77777777" w:rsidR="00FF29D5" w:rsidRPr="00AE2639" w:rsidRDefault="00FF29D5" w:rsidP="00FF29D5">
              <w:pPr>
                <w:rPr>
                  <w:rFonts w:ascii="Arial" w:hAnsi="Arial" w:cs="Arial"/>
                  <w:color w:val="0B5294" w:themeColor="accent1" w:themeShade="BF"/>
                </w:rPr>
              </w:pPr>
              <w:hyperlink r:id="rId18" w:history="1">
                <w:r w:rsidRPr="00AE2639">
                  <w:rPr>
                    <w:rStyle w:val="Hyperlink"/>
                    <w:rFonts w:ascii="Arial" w:hAnsi="Arial" w:cs="Arial"/>
                    <w:color w:val="0B5294" w:themeColor="accent1" w:themeShade="BF"/>
                  </w:rPr>
                  <w:t>https://sjiblbd.com/ATM_Locator.php</w:t>
                </w:r>
              </w:hyperlink>
            </w:p>
            <w:p w14:paraId="4F196C1F" w14:textId="77777777" w:rsidR="00FF29D5" w:rsidRPr="00AE2639" w:rsidRDefault="00FF29D5" w:rsidP="00FF29D5">
              <w:pPr>
                <w:rPr>
                  <w:rFonts w:ascii="Arial" w:hAnsi="Arial" w:cs="Arial"/>
                  <w:color w:val="0B5294" w:themeColor="accent1" w:themeShade="BF"/>
                </w:rPr>
              </w:pPr>
              <w:hyperlink r:id="rId19" w:history="1">
                <w:r w:rsidRPr="00AE2639">
                  <w:rPr>
                    <w:rStyle w:val="Hyperlink"/>
                    <w:rFonts w:ascii="Arial" w:hAnsi="Arial" w:cs="Arial"/>
                    <w:color w:val="0B5294" w:themeColor="accent1" w:themeShade="BF"/>
                  </w:rPr>
                  <w:t>http://182.160.117.219:8080/xmlui/bitstream/handle/123456789/103/Chapter%2007%20-%20Findings%20_%20Analysis.pdf?sequence=27&amp;isAllowed=y</w:t>
                </w:r>
              </w:hyperlink>
            </w:p>
            <w:p w14:paraId="1D55D2EE" w14:textId="77777777" w:rsidR="00FF29D5" w:rsidRPr="00AE2639" w:rsidRDefault="00FF29D5" w:rsidP="00FF29D5">
              <w:pPr>
                <w:rPr>
                  <w:rFonts w:ascii="Arial" w:hAnsi="Arial" w:cs="Arial"/>
                  <w:color w:val="0B5294" w:themeColor="accent1" w:themeShade="BF"/>
                </w:rPr>
              </w:pPr>
              <w:hyperlink r:id="rId20" w:history="1">
                <w:r w:rsidRPr="00AE2639">
                  <w:rPr>
                    <w:rStyle w:val="Hyperlink"/>
                    <w:rFonts w:ascii="Arial" w:hAnsi="Arial" w:cs="Arial"/>
                    <w:color w:val="0B5294" w:themeColor="accent1" w:themeShade="BF"/>
                  </w:rPr>
                  <w:t>https://www.google.com/search?q=industry+analysis+of+banking+sector+of+bd&amp;sca_esv=35ffd0becc4189bf&amp;ei=VVpxZ4OhO_SXnesPzq-AqA4&amp;ved=0ahUKEwjDn6mFls</w:t>
                </w:r>
              </w:hyperlink>
            </w:p>
            <w:p w14:paraId="0089BCFF" w14:textId="77777777" w:rsidR="00FF29D5" w:rsidRDefault="00FF29D5" w:rsidP="00FF29D5">
              <w:pPr>
                <w:rPr>
                  <w:rFonts w:ascii="Arial" w:hAnsi="Arial" w:cs="Arial"/>
                  <w:color w:val="0B5294" w:themeColor="accent1" w:themeShade="BF"/>
                </w:rPr>
              </w:pPr>
              <w:hyperlink r:id="rId21" w:history="1">
                <w:r w:rsidRPr="00AE2639">
                  <w:rPr>
                    <w:rStyle w:val="Hyperlink"/>
                    <w:rFonts w:ascii="Arial" w:hAnsi="Arial" w:cs="Arial"/>
                    <w:color w:val="0B5294" w:themeColor="accent1" w:themeShade="BF"/>
                  </w:rPr>
                  <w:t>file:///C:/Users/com/Downloads/238-Article%20Text-317-2-10-20190324.pdf</w:t>
                </w:r>
              </w:hyperlink>
            </w:p>
            <w:p w14:paraId="3F242F85" w14:textId="77777777" w:rsidR="00AE2639" w:rsidRPr="00AE2639" w:rsidRDefault="00AE2639" w:rsidP="00FF29D5">
              <w:pPr>
                <w:rPr>
                  <w:rFonts w:ascii="Arial" w:hAnsi="Arial" w:cs="Arial"/>
                  <w:color w:val="0B5294" w:themeColor="accent1" w:themeShade="BF"/>
                </w:rPr>
              </w:pPr>
              <w:hyperlink r:id="rId22" w:history="1">
                <w:r w:rsidRPr="00AE2639">
                  <w:rPr>
                    <w:rStyle w:val="Hyperlink"/>
                    <w:rFonts w:ascii="Arial" w:hAnsi="Arial" w:cs="Arial"/>
                    <w:color w:val="0B5294" w:themeColor="accent1" w:themeShade="BF"/>
                  </w:rPr>
                  <w:t>https://dspace.bracu.ac.bd/xmlui/bitstream/handle/10361/6131/12104212_BBA.pdf?sequence=1&amp;isAllowed=y</w:t>
                </w:r>
              </w:hyperlink>
            </w:p>
            <w:p w14:paraId="6A3FD396" w14:textId="77777777" w:rsidR="00AE2639" w:rsidRPr="00AE2639" w:rsidRDefault="00AE2639" w:rsidP="00FF29D5">
              <w:pPr>
                <w:rPr>
                  <w:rFonts w:ascii="Arial" w:hAnsi="Arial" w:cs="Arial"/>
                  <w:color w:val="0B5294" w:themeColor="accent1" w:themeShade="BF"/>
                </w:rPr>
              </w:pPr>
            </w:p>
            <w:p w14:paraId="2DA517BB" w14:textId="77777777" w:rsidR="00AE2639" w:rsidRPr="00AE2639" w:rsidRDefault="00AE2639" w:rsidP="00FF29D5">
              <w:pPr>
                <w:rPr>
                  <w:rFonts w:ascii="Arial" w:hAnsi="Arial" w:cs="Arial"/>
                  <w:color w:val="0B5294" w:themeColor="accent1" w:themeShade="BF"/>
                </w:rPr>
              </w:pPr>
            </w:p>
            <w:p w14:paraId="318C2C8A" w14:textId="77777777" w:rsidR="00FF29D5" w:rsidRPr="00AE2639" w:rsidRDefault="00FF29D5" w:rsidP="00FF29D5">
              <w:pPr>
                <w:rPr>
                  <w:rFonts w:ascii="Arial" w:hAnsi="Arial" w:cs="Arial"/>
                  <w:color w:val="0B5294" w:themeColor="accent1" w:themeShade="BF"/>
                </w:rPr>
              </w:pPr>
            </w:p>
            <w:p w14:paraId="6995682C" w14:textId="77777777" w:rsidR="00FF29D5" w:rsidRPr="00AE2639" w:rsidRDefault="00FF29D5" w:rsidP="00FF29D5">
              <w:pPr>
                <w:rPr>
                  <w:rFonts w:ascii="Arial" w:hAnsi="Arial" w:cs="Arial"/>
                  <w:color w:val="0B5294" w:themeColor="accent1" w:themeShade="BF"/>
                </w:rPr>
              </w:pPr>
            </w:p>
            <w:p w14:paraId="23CA491C" w14:textId="77777777" w:rsidR="00FF29D5" w:rsidRPr="00AE2639" w:rsidRDefault="00FF29D5" w:rsidP="00FF29D5">
              <w:pPr>
                <w:rPr>
                  <w:rFonts w:ascii="Arial" w:hAnsi="Arial" w:cs="Arial"/>
                  <w:color w:val="0B5294" w:themeColor="accent1" w:themeShade="BF"/>
                </w:rPr>
              </w:pPr>
            </w:p>
            <w:p w14:paraId="22638AF2" w14:textId="77777777" w:rsidR="00FF29D5" w:rsidRDefault="00000000" w:rsidP="00FF29D5"/>
          </w:sdtContent>
        </w:sdt>
      </w:sdtContent>
    </w:sdt>
    <w:p w14:paraId="5FD61C3C" w14:textId="77777777" w:rsidR="001805CF" w:rsidRDefault="001805CF" w:rsidP="009E4553">
      <w:pPr>
        <w:tabs>
          <w:tab w:val="left" w:pos="2495"/>
        </w:tabs>
        <w:rPr>
          <w:rFonts w:ascii="Arial" w:hAnsi="Arial" w:cs="Arial"/>
          <w:b/>
          <w:color w:val="0070C0"/>
          <w:sz w:val="28"/>
          <w:szCs w:val="28"/>
          <w:u w:val="single"/>
          <w:lang w:val="en-US"/>
        </w:rPr>
      </w:pPr>
    </w:p>
    <w:p w14:paraId="34061E16" w14:textId="77777777" w:rsidR="00560760" w:rsidRDefault="005E4B9D" w:rsidP="00DB705E">
      <w:pPr>
        <w:pStyle w:val="Heading1"/>
        <w:rPr>
          <w:rStyle w:val="IntenseReference"/>
          <w:b w:val="0"/>
          <w:bCs w:val="0"/>
          <w:smallCaps w:val="0"/>
          <w:color w:val="0B5294" w:themeColor="accent1" w:themeShade="BF"/>
          <w:spacing w:val="0"/>
        </w:rPr>
      </w:pPr>
      <w:r w:rsidRPr="00DB705E">
        <w:rPr>
          <w:rStyle w:val="IntenseReference"/>
          <w:b w:val="0"/>
          <w:bCs w:val="0"/>
          <w:smallCaps w:val="0"/>
          <w:color w:val="0B5294" w:themeColor="accent1" w:themeShade="BF"/>
          <w:spacing w:val="0"/>
        </w:rPr>
        <w:t xml:space="preserve">           </w:t>
      </w:r>
      <w:r w:rsidR="009C220D" w:rsidRPr="00DB705E">
        <w:rPr>
          <w:rStyle w:val="IntenseReference"/>
          <w:b w:val="0"/>
          <w:bCs w:val="0"/>
          <w:smallCaps w:val="0"/>
          <w:color w:val="0B5294" w:themeColor="accent1" w:themeShade="BF"/>
          <w:spacing w:val="0"/>
        </w:rPr>
        <w:t xml:space="preserve">                          </w:t>
      </w:r>
    </w:p>
    <w:p w14:paraId="69BD083C" w14:textId="77777777" w:rsidR="00455F89" w:rsidRPr="00DB705E" w:rsidRDefault="009C220D" w:rsidP="00DB705E">
      <w:pPr>
        <w:pStyle w:val="Heading1"/>
        <w:rPr>
          <w:rStyle w:val="IntenseReference"/>
          <w:b w:val="0"/>
          <w:bCs w:val="0"/>
          <w:smallCaps w:val="0"/>
          <w:color w:val="0B5294" w:themeColor="accent1" w:themeShade="BF"/>
          <w:spacing w:val="0"/>
        </w:rPr>
      </w:pPr>
      <w:r w:rsidRPr="00DB705E">
        <w:rPr>
          <w:rStyle w:val="IntenseReference"/>
          <w:b w:val="0"/>
          <w:bCs w:val="0"/>
          <w:smallCaps w:val="0"/>
          <w:color w:val="0B5294" w:themeColor="accent1" w:themeShade="BF"/>
          <w:spacing w:val="0"/>
        </w:rPr>
        <w:t xml:space="preserve">  </w:t>
      </w:r>
      <w:bookmarkStart w:id="71" w:name="_Toc189732072"/>
      <w:r w:rsidRPr="00DB705E">
        <w:t xml:space="preserve">5.4 </w:t>
      </w:r>
      <w:r w:rsidR="00455F89" w:rsidRPr="00DB705E">
        <w:rPr>
          <w:rStyle w:val="IntenseReference"/>
          <w:b w:val="0"/>
          <w:bCs w:val="0"/>
          <w:smallCaps w:val="0"/>
          <w:color w:val="0B5294" w:themeColor="accent1" w:themeShade="BF"/>
          <w:spacing w:val="0"/>
        </w:rPr>
        <w:t>APPENDIX</w:t>
      </w:r>
      <w:bookmarkEnd w:id="71"/>
      <w:r w:rsidR="0044362A" w:rsidRPr="00DB705E">
        <w:rPr>
          <w:rStyle w:val="IntenseReference"/>
          <w:b w:val="0"/>
          <w:bCs w:val="0"/>
          <w:smallCaps w:val="0"/>
          <w:color w:val="0B5294" w:themeColor="accent1" w:themeShade="BF"/>
          <w:spacing w:val="0"/>
        </w:rPr>
        <w:t xml:space="preserve">  </w:t>
      </w:r>
    </w:p>
    <w:p w14:paraId="13F1C243" w14:textId="77777777" w:rsidR="005E4B9D" w:rsidRDefault="005E4B9D" w:rsidP="005E4B9D">
      <w:pPr>
        <w:tabs>
          <w:tab w:val="left" w:pos="2495"/>
        </w:tabs>
        <w:spacing w:line="480" w:lineRule="auto"/>
        <w:rPr>
          <w:rStyle w:val="IntenseReference"/>
          <w:rFonts w:ascii="Arial" w:hAnsi="Arial" w:cs="Arial"/>
          <w:sz w:val="28"/>
          <w:szCs w:val="28"/>
          <w:u w:val="single"/>
        </w:rPr>
      </w:pPr>
      <w:r w:rsidRPr="0054495B">
        <w:rPr>
          <w:rStyle w:val="IntenseReference"/>
          <w:rFonts w:ascii="Arial" w:hAnsi="Arial" w:cs="Arial"/>
          <w:noProof/>
          <w:sz w:val="28"/>
          <w:szCs w:val="28"/>
          <w:u w:val="single"/>
          <w:lang w:val="en-US"/>
        </w:rPr>
        <w:drawing>
          <wp:anchor distT="0" distB="0" distL="114300" distR="114300" simplePos="0" relativeHeight="251762688" behindDoc="0" locked="0" layoutInCell="1" allowOverlap="1" wp14:anchorId="124331AF" wp14:editId="36D5B09C">
            <wp:simplePos x="0" y="0"/>
            <wp:positionH relativeFrom="margin">
              <wp:posOffset>189230</wp:posOffset>
            </wp:positionH>
            <wp:positionV relativeFrom="paragraph">
              <wp:posOffset>140335</wp:posOffset>
            </wp:positionV>
            <wp:extent cx="4787265" cy="3291840"/>
            <wp:effectExtent l="0" t="0" r="0" b="3810"/>
            <wp:wrapSquare wrapText="bothSides"/>
            <wp:docPr id="9" name="Picture 22" descr="received_692260939265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ved_692260939265490.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87265" cy="3291840"/>
                    </a:xfrm>
                    <a:prstGeom prst="rect">
                      <a:avLst/>
                    </a:prstGeom>
                  </pic:spPr>
                </pic:pic>
              </a:graphicData>
            </a:graphic>
            <wp14:sizeRelH relativeFrom="margin">
              <wp14:pctWidth>0</wp14:pctWidth>
            </wp14:sizeRelH>
            <wp14:sizeRelV relativeFrom="margin">
              <wp14:pctHeight>0</wp14:pctHeight>
            </wp14:sizeRelV>
          </wp:anchor>
        </w:drawing>
      </w:r>
    </w:p>
    <w:p w14:paraId="3CB63D5C" w14:textId="77777777" w:rsidR="005E4B9D" w:rsidRDefault="005E4B9D" w:rsidP="005E4B9D">
      <w:pPr>
        <w:tabs>
          <w:tab w:val="left" w:pos="2495"/>
        </w:tabs>
        <w:spacing w:line="480" w:lineRule="auto"/>
        <w:rPr>
          <w:rStyle w:val="IntenseReference"/>
          <w:rFonts w:ascii="Arial" w:hAnsi="Arial" w:cs="Arial"/>
          <w:sz w:val="28"/>
          <w:szCs w:val="28"/>
          <w:u w:val="single"/>
        </w:rPr>
      </w:pPr>
    </w:p>
    <w:p w14:paraId="365CD507" w14:textId="77777777" w:rsidR="005E4B9D" w:rsidRPr="005E4B9D" w:rsidRDefault="005E4B9D" w:rsidP="005E4B9D">
      <w:pPr>
        <w:tabs>
          <w:tab w:val="left" w:pos="2495"/>
        </w:tabs>
        <w:spacing w:line="480" w:lineRule="auto"/>
        <w:rPr>
          <w:rStyle w:val="IntenseReference"/>
          <w:rFonts w:ascii="Arial" w:hAnsi="Arial" w:cs="Arial"/>
          <w:sz w:val="28"/>
          <w:szCs w:val="28"/>
          <w:u w:val="single"/>
        </w:rPr>
      </w:pPr>
    </w:p>
    <w:p w14:paraId="226548E2" w14:textId="77777777" w:rsidR="00212A12" w:rsidRDefault="0044362A" w:rsidP="0044362A">
      <w:pPr>
        <w:tabs>
          <w:tab w:val="left" w:pos="956"/>
        </w:tabs>
        <w:rPr>
          <w:rFonts w:ascii="Arial" w:hAnsi="Arial" w:cs="Arial"/>
          <w:b/>
          <w:color w:val="0070C0"/>
          <w:sz w:val="28"/>
          <w:szCs w:val="28"/>
          <w:u w:val="single"/>
          <w:lang w:val="en-US"/>
        </w:rPr>
      </w:pPr>
      <w:r>
        <w:rPr>
          <w:rFonts w:ascii="Arial" w:hAnsi="Arial" w:cs="Arial"/>
          <w:b/>
          <w:color w:val="0070C0"/>
          <w:sz w:val="28"/>
          <w:szCs w:val="28"/>
          <w:u w:val="single"/>
          <w:lang w:val="en-US"/>
        </w:rPr>
        <w:lastRenderedPageBreak/>
        <w:t xml:space="preserve">    </w:t>
      </w:r>
      <w:r>
        <w:rPr>
          <w:rFonts w:ascii="Arial" w:hAnsi="Arial" w:cs="Arial"/>
          <w:b/>
          <w:color w:val="0070C0"/>
          <w:sz w:val="28"/>
          <w:szCs w:val="28"/>
          <w:u w:val="single"/>
          <w:lang w:val="en-US"/>
        </w:rPr>
        <w:br w:type="textWrapping" w:clear="all"/>
      </w:r>
    </w:p>
    <w:p w14:paraId="22A9C9B0" w14:textId="77777777" w:rsidR="0044362A" w:rsidRDefault="0044362A" w:rsidP="0044362A">
      <w:pPr>
        <w:tabs>
          <w:tab w:val="left" w:pos="956"/>
        </w:tabs>
        <w:rPr>
          <w:rFonts w:ascii="Arial" w:hAnsi="Arial" w:cs="Arial"/>
          <w:b/>
          <w:color w:val="0070C0"/>
          <w:sz w:val="28"/>
          <w:szCs w:val="28"/>
          <w:u w:val="single"/>
          <w:lang w:val="en-US"/>
        </w:rPr>
      </w:pPr>
    </w:p>
    <w:p w14:paraId="66AB38A1" w14:textId="77777777" w:rsidR="0044362A" w:rsidRDefault="0044362A" w:rsidP="0044362A">
      <w:pPr>
        <w:tabs>
          <w:tab w:val="left" w:pos="956"/>
        </w:tabs>
        <w:rPr>
          <w:rFonts w:ascii="Arial" w:hAnsi="Arial" w:cs="Arial"/>
          <w:b/>
          <w:color w:val="0070C0"/>
          <w:sz w:val="28"/>
          <w:szCs w:val="28"/>
          <w:u w:val="single"/>
          <w:lang w:val="en-US"/>
        </w:rPr>
      </w:pPr>
    </w:p>
    <w:p w14:paraId="51A87492" w14:textId="77777777" w:rsidR="00212A12" w:rsidRDefault="0044362A" w:rsidP="009E4553">
      <w:pPr>
        <w:tabs>
          <w:tab w:val="left" w:pos="2495"/>
        </w:tabs>
        <w:rPr>
          <w:rFonts w:ascii="Arial" w:hAnsi="Arial" w:cs="Arial"/>
          <w:b/>
          <w:color w:val="0070C0"/>
          <w:sz w:val="28"/>
          <w:szCs w:val="28"/>
          <w:u w:val="single"/>
          <w:lang w:val="en-US"/>
        </w:rPr>
      </w:pPr>
      <w:r>
        <w:rPr>
          <w:noProof/>
          <w:lang w:val="en-US"/>
        </w:rPr>
        <w:drawing>
          <wp:inline distT="0" distB="0" distL="0" distR="0" wp14:anchorId="3EE526B1" wp14:editId="780A1BDB">
            <wp:extent cx="2821940" cy="4949361"/>
            <wp:effectExtent l="3175" t="0" r="635" b="635"/>
            <wp:docPr id="72" name="Picture 31" descr="20230122_11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22_110758.jpg"/>
                    <pic:cNvPicPr/>
                  </pic:nvPicPr>
                  <pic:blipFill>
                    <a:blip r:embed="rId24" cstate="print"/>
                    <a:stretch>
                      <a:fillRect/>
                    </a:stretch>
                  </pic:blipFill>
                  <pic:spPr>
                    <a:xfrm rot="5400000">
                      <a:off x="0" y="0"/>
                      <a:ext cx="2823205" cy="4951579"/>
                    </a:xfrm>
                    <a:prstGeom prst="rect">
                      <a:avLst/>
                    </a:prstGeom>
                  </pic:spPr>
                </pic:pic>
              </a:graphicData>
            </a:graphic>
          </wp:inline>
        </w:drawing>
      </w:r>
    </w:p>
    <w:p w14:paraId="468CD716" w14:textId="77777777" w:rsidR="00212A12" w:rsidRDefault="00212A12" w:rsidP="009E4553">
      <w:pPr>
        <w:tabs>
          <w:tab w:val="left" w:pos="2495"/>
        </w:tabs>
        <w:rPr>
          <w:rFonts w:ascii="Arial" w:hAnsi="Arial" w:cs="Arial"/>
          <w:b/>
          <w:color w:val="0070C0"/>
          <w:sz w:val="28"/>
          <w:szCs w:val="28"/>
          <w:u w:val="single"/>
          <w:lang w:val="en-US"/>
        </w:rPr>
      </w:pPr>
    </w:p>
    <w:p w14:paraId="24243CDD" w14:textId="77777777" w:rsidR="00212A12" w:rsidRDefault="00212A12" w:rsidP="009E4553">
      <w:pPr>
        <w:tabs>
          <w:tab w:val="left" w:pos="2495"/>
        </w:tabs>
        <w:rPr>
          <w:rFonts w:ascii="Arial" w:hAnsi="Arial" w:cs="Arial"/>
          <w:b/>
          <w:color w:val="0070C0"/>
          <w:sz w:val="28"/>
          <w:szCs w:val="28"/>
          <w:u w:val="single"/>
          <w:lang w:val="en-US"/>
        </w:rPr>
      </w:pPr>
    </w:p>
    <w:p w14:paraId="1D3FA3E8" w14:textId="77777777" w:rsidR="00212A12" w:rsidRDefault="0044362A" w:rsidP="009E4553">
      <w:pPr>
        <w:tabs>
          <w:tab w:val="left" w:pos="2495"/>
        </w:tabs>
        <w:rPr>
          <w:rFonts w:ascii="Arial" w:hAnsi="Arial" w:cs="Arial"/>
          <w:b/>
          <w:color w:val="0070C0"/>
          <w:sz w:val="28"/>
          <w:szCs w:val="28"/>
          <w:u w:val="single"/>
          <w:lang w:val="en-US"/>
        </w:rPr>
      </w:pPr>
      <w:r>
        <w:rPr>
          <w:noProof/>
          <w:lang w:val="en-US"/>
        </w:rPr>
        <w:drawing>
          <wp:inline distT="0" distB="0" distL="0" distR="0" wp14:anchorId="36DB8C4E" wp14:editId="1FA26DD2">
            <wp:extent cx="2887442" cy="5331360"/>
            <wp:effectExtent l="0" t="2540" r="5715" b="5715"/>
            <wp:docPr id="68" name="Picture 23" descr="20230122_11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22_110510.jpg"/>
                    <pic:cNvPicPr/>
                  </pic:nvPicPr>
                  <pic:blipFill>
                    <a:blip r:embed="rId25" cstate="print"/>
                    <a:stretch>
                      <a:fillRect/>
                    </a:stretch>
                  </pic:blipFill>
                  <pic:spPr>
                    <a:xfrm rot="5400000">
                      <a:off x="0" y="0"/>
                      <a:ext cx="2897947" cy="5350757"/>
                    </a:xfrm>
                    <a:prstGeom prst="rect">
                      <a:avLst/>
                    </a:prstGeom>
                  </pic:spPr>
                </pic:pic>
              </a:graphicData>
            </a:graphic>
          </wp:inline>
        </w:drawing>
      </w:r>
    </w:p>
    <w:p w14:paraId="2D7FC8E9" w14:textId="77777777" w:rsidR="00212A12" w:rsidRDefault="00212A12" w:rsidP="009E4553">
      <w:pPr>
        <w:tabs>
          <w:tab w:val="left" w:pos="2495"/>
        </w:tabs>
        <w:rPr>
          <w:rFonts w:ascii="Arial" w:hAnsi="Arial" w:cs="Arial"/>
          <w:b/>
          <w:color w:val="0070C0"/>
          <w:sz w:val="28"/>
          <w:szCs w:val="28"/>
          <w:u w:val="single"/>
          <w:lang w:val="en-US"/>
        </w:rPr>
      </w:pPr>
    </w:p>
    <w:p w14:paraId="1A4B4D04" w14:textId="77777777" w:rsidR="00212A12" w:rsidRDefault="00212A12" w:rsidP="009E4553">
      <w:pPr>
        <w:tabs>
          <w:tab w:val="left" w:pos="2495"/>
        </w:tabs>
        <w:rPr>
          <w:rFonts w:ascii="Arial" w:hAnsi="Arial" w:cs="Arial"/>
          <w:b/>
          <w:color w:val="0070C0"/>
          <w:sz w:val="28"/>
          <w:szCs w:val="28"/>
          <w:u w:val="single"/>
          <w:lang w:val="en-US"/>
        </w:rPr>
      </w:pPr>
    </w:p>
    <w:p w14:paraId="55D65909" w14:textId="77777777" w:rsidR="00212A12" w:rsidRDefault="00212A12" w:rsidP="009E4553">
      <w:pPr>
        <w:tabs>
          <w:tab w:val="left" w:pos="2495"/>
        </w:tabs>
        <w:rPr>
          <w:rFonts w:ascii="Arial" w:hAnsi="Arial" w:cs="Arial"/>
          <w:b/>
          <w:color w:val="0070C0"/>
          <w:sz w:val="28"/>
          <w:szCs w:val="28"/>
          <w:u w:val="single"/>
          <w:lang w:val="en-US"/>
        </w:rPr>
      </w:pPr>
    </w:p>
    <w:p w14:paraId="1B228C28" w14:textId="77777777" w:rsidR="00212A12" w:rsidRDefault="0044362A" w:rsidP="009E4553">
      <w:pPr>
        <w:tabs>
          <w:tab w:val="left" w:pos="2495"/>
        </w:tabs>
        <w:rPr>
          <w:rFonts w:ascii="Arial" w:hAnsi="Arial" w:cs="Arial"/>
          <w:b/>
          <w:color w:val="0070C0"/>
          <w:sz w:val="28"/>
          <w:szCs w:val="28"/>
          <w:u w:val="single"/>
          <w:lang w:val="en-US"/>
        </w:rPr>
      </w:pPr>
      <w:r w:rsidRPr="003D2B62">
        <w:rPr>
          <w:noProof/>
          <w:lang w:val="en-US"/>
        </w:rPr>
        <w:lastRenderedPageBreak/>
        <w:drawing>
          <wp:inline distT="0" distB="0" distL="0" distR="0" wp14:anchorId="355BD0D4" wp14:editId="1E67300E">
            <wp:extent cx="3592694" cy="5881370"/>
            <wp:effectExtent l="0" t="1587" r="6667" b="6668"/>
            <wp:docPr id="73" name="Picture 28" descr="20230122_110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122_110743.jpg"/>
                    <pic:cNvPicPr/>
                  </pic:nvPicPr>
                  <pic:blipFill>
                    <a:blip r:embed="rId26" cstate="print"/>
                    <a:stretch>
                      <a:fillRect/>
                    </a:stretch>
                  </pic:blipFill>
                  <pic:spPr>
                    <a:xfrm rot="5400000">
                      <a:off x="0" y="0"/>
                      <a:ext cx="3600876" cy="5894764"/>
                    </a:xfrm>
                    <a:prstGeom prst="rect">
                      <a:avLst/>
                    </a:prstGeom>
                  </pic:spPr>
                </pic:pic>
              </a:graphicData>
            </a:graphic>
          </wp:inline>
        </w:drawing>
      </w:r>
    </w:p>
    <w:p w14:paraId="1767A4DD" w14:textId="77777777" w:rsidR="00212A12" w:rsidRDefault="00212A12" w:rsidP="009E4553">
      <w:pPr>
        <w:tabs>
          <w:tab w:val="left" w:pos="2495"/>
        </w:tabs>
        <w:rPr>
          <w:rFonts w:ascii="Arial" w:hAnsi="Arial" w:cs="Arial"/>
          <w:b/>
          <w:color w:val="0070C0"/>
          <w:sz w:val="28"/>
          <w:szCs w:val="28"/>
          <w:u w:val="single"/>
          <w:lang w:val="en-US"/>
        </w:rPr>
      </w:pPr>
    </w:p>
    <w:p w14:paraId="7E2C6CF3" w14:textId="77777777" w:rsidR="00E33F8A" w:rsidRDefault="00E33F8A" w:rsidP="009E4553">
      <w:pPr>
        <w:tabs>
          <w:tab w:val="left" w:pos="2495"/>
        </w:tabs>
        <w:rPr>
          <w:rFonts w:ascii="Arial" w:hAnsi="Arial" w:cs="Arial"/>
          <w:b/>
          <w:color w:val="0070C0"/>
          <w:sz w:val="28"/>
          <w:szCs w:val="28"/>
          <w:u w:val="single"/>
          <w:lang w:val="en-US"/>
        </w:rPr>
      </w:pPr>
    </w:p>
    <w:p w14:paraId="095CAF1A" w14:textId="77777777" w:rsidR="00E33F8A" w:rsidRPr="00E33F8A" w:rsidRDefault="00E33F8A" w:rsidP="00E33F8A">
      <w:pPr>
        <w:rPr>
          <w:rFonts w:ascii="Arial" w:hAnsi="Arial" w:cs="Arial"/>
          <w:sz w:val="28"/>
          <w:szCs w:val="28"/>
          <w:lang w:val="en-US"/>
        </w:rPr>
      </w:pPr>
    </w:p>
    <w:sectPr w:rsidR="00E33F8A" w:rsidRPr="00E33F8A" w:rsidSect="001155A4">
      <w:headerReference w:type="default" r:id="rId27"/>
      <w:footerReference w:type="default" r:id="rId28"/>
      <w:pgSz w:w="11906" w:h="16838"/>
      <w:pgMar w:top="1440" w:right="1440" w:bottom="1440" w:left="1440" w:header="708" w:footer="708" w:gutter="0"/>
      <w:pgBorders w:offsetFrom="page">
        <w:top w:val="dotDotDash" w:sz="6" w:space="24" w:color="387026" w:themeColor="accent5" w:themeShade="80"/>
        <w:left w:val="dotDotDash" w:sz="6" w:space="24" w:color="387026" w:themeColor="accent5" w:themeShade="80"/>
        <w:bottom w:val="dotDotDash" w:sz="6" w:space="24" w:color="387026" w:themeColor="accent5" w:themeShade="80"/>
        <w:right w:val="dotDotDash" w:sz="6" w:space="24" w:color="387026" w:themeColor="accent5" w:themeShade="80"/>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4548D" w14:textId="77777777" w:rsidR="005C700B" w:rsidRDefault="005C700B" w:rsidP="00706940">
      <w:pPr>
        <w:spacing w:after="0" w:line="240" w:lineRule="auto"/>
      </w:pPr>
      <w:r>
        <w:separator/>
      </w:r>
    </w:p>
  </w:endnote>
  <w:endnote w:type="continuationSeparator" w:id="0">
    <w:p w14:paraId="24C3E32B" w14:textId="77777777" w:rsidR="005C700B" w:rsidRDefault="005C700B" w:rsidP="00706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rush Script MT">
    <w:panose1 w:val="03060802040406070304"/>
    <w:charset w:val="86"/>
    <w:family w:val="script"/>
    <w:pitch w:val="variable"/>
    <w:sig w:usb0="00000001" w:usb1="080E0000" w:usb2="00000010" w:usb3="00000000" w:csb0="0025003B" w:csb1="00000000"/>
  </w:font>
  <w:font w:name="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8251" w14:textId="77777777" w:rsidR="00DB705E" w:rsidRDefault="00DB705E">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sidR="00E124C7" w:rsidRPr="00E124C7">
      <w:rPr>
        <w:b/>
        <w:bCs/>
        <w:noProof/>
      </w:rPr>
      <w:t>4</w:t>
    </w:r>
    <w:r>
      <w:rPr>
        <w:b/>
        <w:bCs/>
        <w:noProof/>
      </w:rPr>
      <w:fldChar w:fldCharType="end"/>
    </w:r>
  </w:p>
  <w:p w14:paraId="2F9C5B28" w14:textId="77777777" w:rsidR="00DB705E" w:rsidRDefault="00DB70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2772" w14:textId="77777777" w:rsidR="005C700B" w:rsidRDefault="005C700B" w:rsidP="00706940">
      <w:pPr>
        <w:spacing w:after="0" w:line="240" w:lineRule="auto"/>
      </w:pPr>
      <w:r>
        <w:separator/>
      </w:r>
    </w:p>
  </w:footnote>
  <w:footnote w:type="continuationSeparator" w:id="0">
    <w:p w14:paraId="40F4F5CB" w14:textId="77777777" w:rsidR="005C700B" w:rsidRDefault="005C700B" w:rsidP="00706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DCF6" w14:textId="77777777" w:rsidR="00DB705E" w:rsidRDefault="00DB705E" w:rsidP="003F41DC">
    <w:pPr>
      <w:pStyle w:val="Header"/>
      <w:rPr>
        <w:noProof/>
        <w:lang w:eastAsia="en-GB"/>
      </w:rPr>
    </w:pPr>
  </w:p>
  <w:p w14:paraId="704F944B" w14:textId="77777777" w:rsidR="00DB705E" w:rsidRPr="003F41DC" w:rsidRDefault="00DB705E" w:rsidP="003F41DC">
    <w:pPr>
      <w:pStyle w:val="Header"/>
    </w:pPr>
    <w:r>
      <w:rPr>
        <w:noProof/>
        <w:lang w:eastAsia="en-GB"/>
      </w:rPr>
      <w:t xml:space="preserve">                                                                                          </w:t>
    </w:r>
    <w:r w:rsidRPr="003F41DC">
      <w:rPr>
        <w:noProof/>
        <w:lang w:val="en-US"/>
      </w:rPr>
      <w:drawing>
        <wp:inline distT="0" distB="0" distL="0" distR="0" wp14:anchorId="383D810E" wp14:editId="2A8CC30A">
          <wp:extent cx="2851789" cy="492649"/>
          <wp:effectExtent l="0" t="0" r="5715" b="3175"/>
          <wp:docPr id="8" name="Picture 8" descr="C:\Users\com\Pictures\shahjalal-islami-ban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om\Pictures\shahjalal-islami-bank-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6340" cy="495163"/>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52"/>
    <w:multiLevelType w:val="hybridMultilevel"/>
    <w:tmpl w:val="A300A58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D37237"/>
    <w:multiLevelType w:val="hybridMultilevel"/>
    <w:tmpl w:val="E27C31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35703"/>
    <w:multiLevelType w:val="hybridMultilevel"/>
    <w:tmpl w:val="B74A0CB6"/>
    <w:lvl w:ilvl="0" w:tplc="08090009">
      <w:start w:val="1"/>
      <w:numFmt w:val="bullet"/>
      <w:lvlText w:val=""/>
      <w:lvlJc w:val="left"/>
      <w:pPr>
        <w:ind w:left="644" w:hanging="360"/>
      </w:pPr>
      <w:rPr>
        <w:rFonts w:ascii="Wingdings" w:hAnsi="Wingdings" w:hint="default"/>
      </w:rPr>
    </w:lvl>
    <w:lvl w:ilvl="1" w:tplc="04090009">
      <w:start w:val="1"/>
      <w:numFmt w:val="bullet"/>
      <w:lvlText w:val=""/>
      <w:lvlJc w:val="left"/>
      <w:pPr>
        <w:ind w:left="644"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6513B"/>
    <w:multiLevelType w:val="hybridMultilevel"/>
    <w:tmpl w:val="1B804F5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189E0890"/>
    <w:multiLevelType w:val="hybridMultilevel"/>
    <w:tmpl w:val="4BC08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B471F"/>
    <w:multiLevelType w:val="hybridMultilevel"/>
    <w:tmpl w:val="57AE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5788F"/>
    <w:multiLevelType w:val="hybridMultilevel"/>
    <w:tmpl w:val="B908D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9F6127"/>
    <w:multiLevelType w:val="multilevel"/>
    <w:tmpl w:val="DB087BCE"/>
    <w:lvl w:ilvl="0">
      <w:start w:val="4"/>
      <w:numFmt w:val="decimal"/>
      <w:lvlText w:val="4.%1"/>
      <w:lvlJc w:val="center"/>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8" w15:restartNumberingAfterBreak="0">
    <w:nsid w:val="2CDF2C77"/>
    <w:multiLevelType w:val="hybridMultilevel"/>
    <w:tmpl w:val="2B54BA94"/>
    <w:lvl w:ilvl="0" w:tplc="26B68C42">
      <w:start w:val="1"/>
      <w:numFmt w:val="decimal"/>
      <w:lvlText w:val="%1."/>
      <w:lvlJc w:val="left"/>
      <w:pPr>
        <w:ind w:left="720" w:hanging="360"/>
      </w:pPr>
      <w:rPr>
        <w:rFonts w:hint="default"/>
        <w:b/>
      </w:rPr>
    </w:lvl>
    <w:lvl w:ilvl="1" w:tplc="554EEA6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B6407B"/>
    <w:multiLevelType w:val="hybridMultilevel"/>
    <w:tmpl w:val="76563F3C"/>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0" w15:restartNumberingAfterBreak="0">
    <w:nsid w:val="3B087374"/>
    <w:multiLevelType w:val="hybridMultilevel"/>
    <w:tmpl w:val="E690B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D92744"/>
    <w:multiLevelType w:val="hybridMultilevel"/>
    <w:tmpl w:val="0F44E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D5378"/>
    <w:multiLevelType w:val="multilevel"/>
    <w:tmpl w:val="7198337E"/>
    <w:lvl w:ilvl="0">
      <w:start w:val="4"/>
      <w:numFmt w:val="decimal"/>
      <w:lvlText w:val="4.%1"/>
      <w:lvlJc w:val="center"/>
      <w:pPr>
        <w:ind w:left="81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7170FFA"/>
    <w:multiLevelType w:val="hybridMultilevel"/>
    <w:tmpl w:val="16ECC626"/>
    <w:lvl w:ilvl="0" w:tplc="08090009">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11F63"/>
    <w:multiLevelType w:val="hybridMultilevel"/>
    <w:tmpl w:val="32B46D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77407"/>
    <w:multiLevelType w:val="hybridMultilevel"/>
    <w:tmpl w:val="EE98BC18"/>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742757"/>
    <w:multiLevelType w:val="hybridMultilevel"/>
    <w:tmpl w:val="D8F2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AC058E"/>
    <w:multiLevelType w:val="hybridMultilevel"/>
    <w:tmpl w:val="8C504C3A"/>
    <w:lvl w:ilvl="0" w:tplc="04090009">
      <w:start w:val="1"/>
      <w:numFmt w:val="bullet"/>
      <w:lvlText w:val=""/>
      <w:lvlJc w:val="left"/>
      <w:pPr>
        <w:ind w:left="2202" w:hanging="360"/>
      </w:pPr>
      <w:rPr>
        <w:rFonts w:ascii="Wingdings" w:hAnsi="Wingdings" w:hint="default"/>
      </w:rPr>
    </w:lvl>
    <w:lvl w:ilvl="1" w:tplc="08090003" w:tentative="1">
      <w:start w:val="1"/>
      <w:numFmt w:val="bullet"/>
      <w:lvlText w:val="o"/>
      <w:lvlJc w:val="left"/>
      <w:pPr>
        <w:ind w:left="2922" w:hanging="360"/>
      </w:pPr>
      <w:rPr>
        <w:rFonts w:ascii="Courier New" w:hAnsi="Courier New" w:cs="Courier New" w:hint="default"/>
      </w:rPr>
    </w:lvl>
    <w:lvl w:ilvl="2" w:tplc="08090005" w:tentative="1">
      <w:start w:val="1"/>
      <w:numFmt w:val="bullet"/>
      <w:lvlText w:val=""/>
      <w:lvlJc w:val="left"/>
      <w:pPr>
        <w:ind w:left="3642" w:hanging="360"/>
      </w:pPr>
      <w:rPr>
        <w:rFonts w:ascii="Wingdings" w:hAnsi="Wingdings" w:hint="default"/>
      </w:rPr>
    </w:lvl>
    <w:lvl w:ilvl="3" w:tplc="08090001" w:tentative="1">
      <w:start w:val="1"/>
      <w:numFmt w:val="bullet"/>
      <w:lvlText w:val=""/>
      <w:lvlJc w:val="left"/>
      <w:pPr>
        <w:ind w:left="4362" w:hanging="360"/>
      </w:pPr>
      <w:rPr>
        <w:rFonts w:ascii="Symbol" w:hAnsi="Symbol" w:hint="default"/>
      </w:rPr>
    </w:lvl>
    <w:lvl w:ilvl="4" w:tplc="08090003" w:tentative="1">
      <w:start w:val="1"/>
      <w:numFmt w:val="bullet"/>
      <w:lvlText w:val="o"/>
      <w:lvlJc w:val="left"/>
      <w:pPr>
        <w:ind w:left="5082" w:hanging="360"/>
      </w:pPr>
      <w:rPr>
        <w:rFonts w:ascii="Courier New" w:hAnsi="Courier New" w:cs="Courier New" w:hint="default"/>
      </w:rPr>
    </w:lvl>
    <w:lvl w:ilvl="5" w:tplc="08090005" w:tentative="1">
      <w:start w:val="1"/>
      <w:numFmt w:val="bullet"/>
      <w:lvlText w:val=""/>
      <w:lvlJc w:val="left"/>
      <w:pPr>
        <w:ind w:left="5802" w:hanging="360"/>
      </w:pPr>
      <w:rPr>
        <w:rFonts w:ascii="Wingdings" w:hAnsi="Wingdings" w:hint="default"/>
      </w:rPr>
    </w:lvl>
    <w:lvl w:ilvl="6" w:tplc="08090001" w:tentative="1">
      <w:start w:val="1"/>
      <w:numFmt w:val="bullet"/>
      <w:lvlText w:val=""/>
      <w:lvlJc w:val="left"/>
      <w:pPr>
        <w:ind w:left="6522" w:hanging="360"/>
      </w:pPr>
      <w:rPr>
        <w:rFonts w:ascii="Symbol" w:hAnsi="Symbol" w:hint="default"/>
      </w:rPr>
    </w:lvl>
    <w:lvl w:ilvl="7" w:tplc="08090003" w:tentative="1">
      <w:start w:val="1"/>
      <w:numFmt w:val="bullet"/>
      <w:lvlText w:val="o"/>
      <w:lvlJc w:val="left"/>
      <w:pPr>
        <w:ind w:left="7242" w:hanging="360"/>
      </w:pPr>
      <w:rPr>
        <w:rFonts w:ascii="Courier New" w:hAnsi="Courier New" w:cs="Courier New" w:hint="default"/>
      </w:rPr>
    </w:lvl>
    <w:lvl w:ilvl="8" w:tplc="08090005" w:tentative="1">
      <w:start w:val="1"/>
      <w:numFmt w:val="bullet"/>
      <w:lvlText w:val=""/>
      <w:lvlJc w:val="left"/>
      <w:pPr>
        <w:ind w:left="7962" w:hanging="360"/>
      </w:pPr>
      <w:rPr>
        <w:rFonts w:ascii="Wingdings" w:hAnsi="Wingdings" w:hint="default"/>
      </w:rPr>
    </w:lvl>
  </w:abstractNum>
  <w:abstractNum w:abstractNumId="18" w15:restartNumberingAfterBreak="0">
    <w:nsid w:val="587B1E35"/>
    <w:multiLevelType w:val="multilevel"/>
    <w:tmpl w:val="2A68226C"/>
    <w:lvl w:ilvl="0">
      <w:start w:val="5"/>
      <w:numFmt w:val="decimal"/>
      <w:lvlText w:val="4.%1"/>
      <w:lvlJc w:val="center"/>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B27267B"/>
    <w:multiLevelType w:val="hybridMultilevel"/>
    <w:tmpl w:val="0B7CFA58"/>
    <w:lvl w:ilvl="0" w:tplc="04090009">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0" w15:restartNumberingAfterBreak="0">
    <w:nsid w:val="5E4C53A0"/>
    <w:multiLevelType w:val="hybridMultilevel"/>
    <w:tmpl w:val="B5202A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897688"/>
    <w:multiLevelType w:val="hybridMultilevel"/>
    <w:tmpl w:val="1BE0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9F65B3"/>
    <w:multiLevelType w:val="hybridMultilevel"/>
    <w:tmpl w:val="8662FC82"/>
    <w:lvl w:ilvl="0" w:tplc="04090009">
      <w:start w:val="1"/>
      <w:numFmt w:val="bullet"/>
      <w:lvlText w:val=""/>
      <w:lvlJc w:val="left"/>
      <w:pPr>
        <w:ind w:left="1364" w:hanging="360"/>
      </w:pPr>
      <w:rPr>
        <w:rFonts w:ascii="Wingdings" w:hAnsi="Wingdings" w:hint="default"/>
      </w:rPr>
    </w:lvl>
    <w:lvl w:ilvl="1" w:tplc="04090009">
      <w:start w:val="1"/>
      <w:numFmt w:val="bullet"/>
      <w:lvlText w:val=""/>
      <w:lvlJc w:val="left"/>
      <w:pPr>
        <w:ind w:left="2084" w:hanging="360"/>
      </w:pPr>
      <w:rPr>
        <w:rFonts w:ascii="Wingdings" w:hAnsi="Wingdings"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3" w15:restartNumberingAfterBreak="0">
    <w:nsid w:val="751B5227"/>
    <w:multiLevelType w:val="hybridMultilevel"/>
    <w:tmpl w:val="08DAF100"/>
    <w:lvl w:ilvl="0" w:tplc="08090009">
      <w:start w:val="1"/>
      <w:numFmt w:val="bullet"/>
      <w:lvlText w:val=""/>
      <w:lvlJc w:val="left"/>
      <w:pPr>
        <w:ind w:left="720" w:hanging="360"/>
      </w:pPr>
      <w:rPr>
        <w:rFonts w:ascii="Wingdings" w:hAnsi="Wingdings" w:hint="default"/>
      </w:rPr>
    </w:lvl>
    <w:lvl w:ilvl="1" w:tplc="0809000D">
      <w:start w:val="1"/>
      <w:numFmt w:val="bullet"/>
      <w:lvlText w:val=""/>
      <w:lvlJc w:val="left"/>
      <w:pPr>
        <w:ind w:left="644"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A917CA"/>
    <w:multiLevelType w:val="hybridMultilevel"/>
    <w:tmpl w:val="9D7073D0"/>
    <w:lvl w:ilvl="0" w:tplc="CA4EC7A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8625535">
    <w:abstractNumId w:val="10"/>
  </w:num>
  <w:num w:numId="2" w16cid:durableId="1092093167">
    <w:abstractNumId w:val="8"/>
  </w:num>
  <w:num w:numId="3" w16cid:durableId="484199096">
    <w:abstractNumId w:val="0"/>
  </w:num>
  <w:num w:numId="4" w16cid:durableId="1994794006">
    <w:abstractNumId w:val="23"/>
  </w:num>
  <w:num w:numId="5" w16cid:durableId="303119536">
    <w:abstractNumId w:val="13"/>
  </w:num>
  <w:num w:numId="6" w16cid:durableId="1527866066">
    <w:abstractNumId w:val="12"/>
  </w:num>
  <w:num w:numId="7" w16cid:durableId="954211939">
    <w:abstractNumId w:val="15"/>
  </w:num>
  <w:num w:numId="8" w16cid:durableId="1942637490">
    <w:abstractNumId w:val="1"/>
  </w:num>
  <w:num w:numId="9" w16cid:durableId="1458378720">
    <w:abstractNumId w:val="2"/>
  </w:num>
  <w:num w:numId="10" w16cid:durableId="2045473753">
    <w:abstractNumId w:val="22"/>
  </w:num>
  <w:num w:numId="11" w16cid:durableId="1625623464">
    <w:abstractNumId w:val="17"/>
  </w:num>
  <w:num w:numId="12" w16cid:durableId="318386935">
    <w:abstractNumId w:val="19"/>
  </w:num>
  <w:num w:numId="13" w16cid:durableId="534856032">
    <w:abstractNumId w:val="9"/>
  </w:num>
  <w:num w:numId="14" w16cid:durableId="602345232">
    <w:abstractNumId w:val="14"/>
  </w:num>
  <w:num w:numId="15" w16cid:durableId="586113450">
    <w:abstractNumId w:val="20"/>
  </w:num>
  <w:num w:numId="16" w16cid:durableId="1108308773">
    <w:abstractNumId w:val="24"/>
  </w:num>
  <w:num w:numId="17" w16cid:durableId="1581716124">
    <w:abstractNumId w:val="21"/>
  </w:num>
  <w:num w:numId="18" w16cid:durableId="189687414">
    <w:abstractNumId w:val="11"/>
  </w:num>
  <w:num w:numId="19" w16cid:durableId="2120223053">
    <w:abstractNumId w:val="3"/>
  </w:num>
  <w:num w:numId="20" w16cid:durableId="1545559875">
    <w:abstractNumId w:val="16"/>
  </w:num>
  <w:num w:numId="21" w16cid:durableId="1663922124">
    <w:abstractNumId w:val="4"/>
  </w:num>
  <w:num w:numId="22" w16cid:durableId="1102067581">
    <w:abstractNumId w:val="6"/>
  </w:num>
  <w:num w:numId="23" w16cid:durableId="1206722671">
    <w:abstractNumId w:val="5"/>
  </w:num>
  <w:num w:numId="24" w16cid:durableId="1597978517">
    <w:abstractNumId w:val="18"/>
  </w:num>
  <w:num w:numId="25" w16cid:durableId="1218511539">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B86"/>
    <w:rsid w:val="000049D1"/>
    <w:rsid w:val="0002058C"/>
    <w:rsid w:val="00026B42"/>
    <w:rsid w:val="00035170"/>
    <w:rsid w:val="00050FC4"/>
    <w:rsid w:val="00060FE8"/>
    <w:rsid w:val="000631D9"/>
    <w:rsid w:val="00064344"/>
    <w:rsid w:val="000853B4"/>
    <w:rsid w:val="0008733A"/>
    <w:rsid w:val="00090562"/>
    <w:rsid w:val="00091B91"/>
    <w:rsid w:val="00093BF2"/>
    <w:rsid w:val="00094C1F"/>
    <w:rsid w:val="000A6222"/>
    <w:rsid w:val="000C1FF4"/>
    <w:rsid w:val="000D1D20"/>
    <w:rsid w:val="000D3524"/>
    <w:rsid w:val="000E2FAA"/>
    <w:rsid w:val="000E5C98"/>
    <w:rsid w:val="000F03BE"/>
    <w:rsid w:val="000F4A50"/>
    <w:rsid w:val="001114B1"/>
    <w:rsid w:val="001155A4"/>
    <w:rsid w:val="00123E62"/>
    <w:rsid w:val="00144FB5"/>
    <w:rsid w:val="00155A82"/>
    <w:rsid w:val="00155BE5"/>
    <w:rsid w:val="001565CA"/>
    <w:rsid w:val="00161D7D"/>
    <w:rsid w:val="001805CF"/>
    <w:rsid w:val="00186476"/>
    <w:rsid w:val="00194768"/>
    <w:rsid w:val="001A0F75"/>
    <w:rsid w:val="001A1FB3"/>
    <w:rsid w:val="001A6E2C"/>
    <w:rsid w:val="001B2BDE"/>
    <w:rsid w:val="001B68D1"/>
    <w:rsid w:val="001C2892"/>
    <w:rsid w:val="001D4DF8"/>
    <w:rsid w:val="001D5990"/>
    <w:rsid w:val="001D5FB8"/>
    <w:rsid w:val="001E5B15"/>
    <w:rsid w:val="001E635B"/>
    <w:rsid w:val="001F0A10"/>
    <w:rsid w:val="001F1786"/>
    <w:rsid w:val="001F1C21"/>
    <w:rsid w:val="001F2339"/>
    <w:rsid w:val="001F2551"/>
    <w:rsid w:val="001F2816"/>
    <w:rsid w:val="001F69A5"/>
    <w:rsid w:val="00202ACD"/>
    <w:rsid w:val="002062A5"/>
    <w:rsid w:val="00207918"/>
    <w:rsid w:val="00211AC8"/>
    <w:rsid w:val="00212A12"/>
    <w:rsid w:val="00223249"/>
    <w:rsid w:val="00246EA2"/>
    <w:rsid w:val="002471E2"/>
    <w:rsid w:val="00251E73"/>
    <w:rsid w:val="0025219A"/>
    <w:rsid w:val="00254750"/>
    <w:rsid w:val="00255DF6"/>
    <w:rsid w:val="002570EC"/>
    <w:rsid w:val="00257569"/>
    <w:rsid w:val="0026098A"/>
    <w:rsid w:val="00270104"/>
    <w:rsid w:val="0028729C"/>
    <w:rsid w:val="0028787A"/>
    <w:rsid w:val="002911EB"/>
    <w:rsid w:val="002914DF"/>
    <w:rsid w:val="00293AA8"/>
    <w:rsid w:val="0029568B"/>
    <w:rsid w:val="002B493B"/>
    <w:rsid w:val="002C3D4C"/>
    <w:rsid w:val="002C5E22"/>
    <w:rsid w:val="002E10D1"/>
    <w:rsid w:val="002F4150"/>
    <w:rsid w:val="002F7579"/>
    <w:rsid w:val="00310554"/>
    <w:rsid w:val="00310B22"/>
    <w:rsid w:val="00313F39"/>
    <w:rsid w:val="00314508"/>
    <w:rsid w:val="0032183F"/>
    <w:rsid w:val="003345C2"/>
    <w:rsid w:val="00335F57"/>
    <w:rsid w:val="00337914"/>
    <w:rsid w:val="003539B6"/>
    <w:rsid w:val="00357E4B"/>
    <w:rsid w:val="0036170B"/>
    <w:rsid w:val="00371B4D"/>
    <w:rsid w:val="003A59A2"/>
    <w:rsid w:val="003A59F5"/>
    <w:rsid w:val="003D6BBF"/>
    <w:rsid w:val="003F14B9"/>
    <w:rsid w:val="003F2BDC"/>
    <w:rsid w:val="003F41DC"/>
    <w:rsid w:val="00412E6A"/>
    <w:rsid w:val="00415844"/>
    <w:rsid w:val="00434B9F"/>
    <w:rsid w:val="0044362A"/>
    <w:rsid w:val="00445167"/>
    <w:rsid w:val="0044770B"/>
    <w:rsid w:val="0045074D"/>
    <w:rsid w:val="0045362A"/>
    <w:rsid w:val="004542B8"/>
    <w:rsid w:val="00455F89"/>
    <w:rsid w:val="004676BD"/>
    <w:rsid w:val="00470829"/>
    <w:rsid w:val="00480A73"/>
    <w:rsid w:val="004832CB"/>
    <w:rsid w:val="004A1070"/>
    <w:rsid w:val="004B198B"/>
    <w:rsid w:val="004B255E"/>
    <w:rsid w:val="004C4709"/>
    <w:rsid w:val="004D37AC"/>
    <w:rsid w:val="004E577F"/>
    <w:rsid w:val="005249E1"/>
    <w:rsid w:val="005348D6"/>
    <w:rsid w:val="00535B00"/>
    <w:rsid w:val="00544776"/>
    <w:rsid w:val="0054495B"/>
    <w:rsid w:val="00560760"/>
    <w:rsid w:val="00562AC4"/>
    <w:rsid w:val="00566EE1"/>
    <w:rsid w:val="00567067"/>
    <w:rsid w:val="00581CC2"/>
    <w:rsid w:val="00593A5B"/>
    <w:rsid w:val="00597D83"/>
    <w:rsid w:val="005A416B"/>
    <w:rsid w:val="005C2E7C"/>
    <w:rsid w:val="005C31D8"/>
    <w:rsid w:val="005C700B"/>
    <w:rsid w:val="005D1E41"/>
    <w:rsid w:val="005D4D20"/>
    <w:rsid w:val="005E4B9D"/>
    <w:rsid w:val="005F01CA"/>
    <w:rsid w:val="005F6334"/>
    <w:rsid w:val="00607AC1"/>
    <w:rsid w:val="00620693"/>
    <w:rsid w:val="0062390C"/>
    <w:rsid w:val="0062575C"/>
    <w:rsid w:val="00631F50"/>
    <w:rsid w:val="00633D39"/>
    <w:rsid w:val="00634BF1"/>
    <w:rsid w:val="00641134"/>
    <w:rsid w:val="00641185"/>
    <w:rsid w:val="006453F5"/>
    <w:rsid w:val="006517F3"/>
    <w:rsid w:val="00660138"/>
    <w:rsid w:val="0066502A"/>
    <w:rsid w:val="0067461E"/>
    <w:rsid w:val="006852E0"/>
    <w:rsid w:val="00690FDF"/>
    <w:rsid w:val="006A0D7C"/>
    <w:rsid w:val="006B5B47"/>
    <w:rsid w:val="006B6ABB"/>
    <w:rsid w:val="006C37FD"/>
    <w:rsid w:val="006C451E"/>
    <w:rsid w:val="006C5E43"/>
    <w:rsid w:val="006C7EA4"/>
    <w:rsid w:val="006D00CC"/>
    <w:rsid w:val="006D06F9"/>
    <w:rsid w:val="006D2C0F"/>
    <w:rsid w:val="006D309C"/>
    <w:rsid w:val="006E06B6"/>
    <w:rsid w:val="006F6789"/>
    <w:rsid w:val="00704C53"/>
    <w:rsid w:val="00706940"/>
    <w:rsid w:val="00715EFD"/>
    <w:rsid w:val="00724B76"/>
    <w:rsid w:val="00731896"/>
    <w:rsid w:val="00733595"/>
    <w:rsid w:val="00734746"/>
    <w:rsid w:val="00752A17"/>
    <w:rsid w:val="0075323D"/>
    <w:rsid w:val="0075737C"/>
    <w:rsid w:val="007624CE"/>
    <w:rsid w:val="00765512"/>
    <w:rsid w:val="00766E6D"/>
    <w:rsid w:val="007705D3"/>
    <w:rsid w:val="00771EE2"/>
    <w:rsid w:val="00775208"/>
    <w:rsid w:val="00786632"/>
    <w:rsid w:val="0079064D"/>
    <w:rsid w:val="00797A0D"/>
    <w:rsid w:val="007A08B6"/>
    <w:rsid w:val="007A7749"/>
    <w:rsid w:val="007B781C"/>
    <w:rsid w:val="007B7ECD"/>
    <w:rsid w:val="007C1E85"/>
    <w:rsid w:val="007D3223"/>
    <w:rsid w:val="007D487A"/>
    <w:rsid w:val="007E196F"/>
    <w:rsid w:val="007E20CA"/>
    <w:rsid w:val="007E336C"/>
    <w:rsid w:val="007F00E9"/>
    <w:rsid w:val="007F55E7"/>
    <w:rsid w:val="0081497A"/>
    <w:rsid w:val="00815C7C"/>
    <w:rsid w:val="00827E96"/>
    <w:rsid w:val="00837A19"/>
    <w:rsid w:val="0085056E"/>
    <w:rsid w:val="00855BDE"/>
    <w:rsid w:val="00856D46"/>
    <w:rsid w:val="00876833"/>
    <w:rsid w:val="0088056A"/>
    <w:rsid w:val="00890E6C"/>
    <w:rsid w:val="00894958"/>
    <w:rsid w:val="008B29AA"/>
    <w:rsid w:val="008C78BA"/>
    <w:rsid w:val="008C7B51"/>
    <w:rsid w:val="008E216E"/>
    <w:rsid w:val="008F348B"/>
    <w:rsid w:val="008F3725"/>
    <w:rsid w:val="008F5C65"/>
    <w:rsid w:val="0090118B"/>
    <w:rsid w:val="0091217A"/>
    <w:rsid w:val="00923212"/>
    <w:rsid w:val="00923D7F"/>
    <w:rsid w:val="0092741B"/>
    <w:rsid w:val="009277C5"/>
    <w:rsid w:val="009318C0"/>
    <w:rsid w:val="009323D6"/>
    <w:rsid w:val="0094122D"/>
    <w:rsid w:val="00946922"/>
    <w:rsid w:val="00962388"/>
    <w:rsid w:val="009665D0"/>
    <w:rsid w:val="009756F4"/>
    <w:rsid w:val="009861AA"/>
    <w:rsid w:val="00990B12"/>
    <w:rsid w:val="009A2475"/>
    <w:rsid w:val="009C03FA"/>
    <w:rsid w:val="009C220D"/>
    <w:rsid w:val="009C2CA2"/>
    <w:rsid w:val="009D5EF2"/>
    <w:rsid w:val="009D6299"/>
    <w:rsid w:val="009E4553"/>
    <w:rsid w:val="00A002AE"/>
    <w:rsid w:val="00A02BFE"/>
    <w:rsid w:val="00A05754"/>
    <w:rsid w:val="00A11EE5"/>
    <w:rsid w:val="00A20B52"/>
    <w:rsid w:val="00A21440"/>
    <w:rsid w:val="00A24442"/>
    <w:rsid w:val="00A361D2"/>
    <w:rsid w:val="00A43327"/>
    <w:rsid w:val="00A534A9"/>
    <w:rsid w:val="00A53E42"/>
    <w:rsid w:val="00A73A8E"/>
    <w:rsid w:val="00A85C61"/>
    <w:rsid w:val="00A9595D"/>
    <w:rsid w:val="00A96D82"/>
    <w:rsid w:val="00AB7B1D"/>
    <w:rsid w:val="00AC3885"/>
    <w:rsid w:val="00AD390C"/>
    <w:rsid w:val="00AD4A51"/>
    <w:rsid w:val="00AD6156"/>
    <w:rsid w:val="00AE2639"/>
    <w:rsid w:val="00AE5BCE"/>
    <w:rsid w:val="00AF442A"/>
    <w:rsid w:val="00B00B86"/>
    <w:rsid w:val="00B03774"/>
    <w:rsid w:val="00B042D8"/>
    <w:rsid w:val="00B13B28"/>
    <w:rsid w:val="00B166C1"/>
    <w:rsid w:val="00B20233"/>
    <w:rsid w:val="00B23B68"/>
    <w:rsid w:val="00B27649"/>
    <w:rsid w:val="00B31594"/>
    <w:rsid w:val="00B45AB7"/>
    <w:rsid w:val="00B53643"/>
    <w:rsid w:val="00B570EA"/>
    <w:rsid w:val="00B60CF8"/>
    <w:rsid w:val="00B65F88"/>
    <w:rsid w:val="00B710F7"/>
    <w:rsid w:val="00B75EC9"/>
    <w:rsid w:val="00B82A16"/>
    <w:rsid w:val="00B83C28"/>
    <w:rsid w:val="00B87CB2"/>
    <w:rsid w:val="00B92647"/>
    <w:rsid w:val="00B95762"/>
    <w:rsid w:val="00B95B0E"/>
    <w:rsid w:val="00B95E84"/>
    <w:rsid w:val="00BA47FC"/>
    <w:rsid w:val="00BB0DE7"/>
    <w:rsid w:val="00BB6BEF"/>
    <w:rsid w:val="00BB7B80"/>
    <w:rsid w:val="00BB7D0A"/>
    <w:rsid w:val="00BC2C00"/>
    <w:rsid w:val="00BC3EC5"/>
    <w:rsid w:val="00BC6999"/>
    <w:rsid w:val="00BD04BC"/>
    <w:rsid w:val="00BE0097"/>
    <w:rsid w:val="00BE33CD"/>
    <w:rsid w:val="00BE44CE"/>
    <w:rsid w:val="00BF1889"/>
    <w:rsid w:val="00C05B19"/>
    <w:rsid w:val="00C10A45"/>
    <w:rsid w:val="00C20371"/>
    <w:rsid w:val="00C32A51"/>
    <w:rsid w:val="00C444B6"/>
    <w:rsid w:val="00C533D5"/>
    <w:rsid w:val="00C61140"/>
    <w:rsid w:val="00C642FA"/>
    <w:rsid w:val="00C70CA0"/>
    <w:rsid w:val="00C729F5"/>
    <w:rsid w:val="00C74CCB"/>
    <w:rsid w:val="00C76420"/>
    <w:rsid w:val="00C77258"/>
    <w:rsid w:val="00C84D9C"/>
    <w:rsid w:val="00C92DE9"/>
    <w:rsid w:val="00C95A45"/>
    <w:rsid w:val="00CA2AE1"/>
    <w:rsid w:val="00CA307C"/>
    <w:rsid w:val="00CA61CE"/>
    <w:rsid w:val="00CA6D69"/>
    <w:rsid w:val="00CB2397"/>
    <w:rsid w:val="00CB4A51"/>
    <w:rsid w:val="00CB5478"/>
    <w:rsid w:val="00CB5F54"/>
    <w:rsid w:val="00CB7F49"/>
    <w:rsid w:val="00CD25DD"/>
    <w:rsid w:val="00CE270E"/>
    <w:rsid w:val="00CE679B"/>
    <w:rsid w:val="00CE6939"/>
    <w:rsid w:val="00CF2C15"/>
    <w:rsid w:val="00CF639A"/>
    <w:rsid w:val="00D0558A"/>
    <w:rsid w:val="00D05FF5"/>
    <w:rsid w:val="00D12C4A"/>
    <w:rsid w:val="00D14913"/>
    <w:rsid w:val="00D177A7"/>
    <w:rsid w:val="00D266A8"/>
    <w:rsid w:val="00D343F8"/>
    <w:rsid w:val="00D4150C"/>
    <w:rsid w:val="00D4295B"/>
    <w:rsid w:val="00D44F71"/>
    <w:rsid w:val="00D50220"/>
    <w:rsid w:val="00D51286"/>
    <w:rsid w:val="00D532B8"/>
    <w:rsid w:val="00D5519D"/>
    <w:rsid w:val="00D828E9"/>
    <w:rsid w:val="00D83D1F"/>
    <w:rsid w:val="00D94C2C"/>
    <w:rsid w:val="00D94EE1"/>
    <w:rsid w:val="00D95FB3"/>
    <w:rsid w:val="00DA7196"/>
    <w:rsid w:val="00DB705E"/>
    <w:rsid w:val="00DC4780"/>
    <w:rsid w:val="00DD5E74"/>
    <w:rsid w:val="00DF5B87"/>
    <w:rsid w:val="00E00249"/>
    <w:rsid w:val="00E01AEA"/>
    <w:rsid w:val="00E02FD0"/>
    <w:rsid w:val="00E05368"/>
    <w:rsid w:val="00E124C7"/>
    <w:rsid w:val="00E12D6F"/>
    <w:rsid w:val="00E13948"/>
    <w:rsid w:val="00E14CBD"/>
    <w:rsid w:val="00E160BE"/>
    <w:rsid w:val="00E177A0"/>
    <w:rsid w:val="00E20A80"/>
    <w:rsid w:val="00E22312"/>
    <w:rsid w:val="00E23DD3"/>
    <w:rsid w:val="00E27323"/>
    <w:rsid w:val="00E31DDD"/>
    <w:rsid w:val="00E3251A"/>
    <w:rsid w:val="00E32561"/>
    <w:rsid w:val="00E33F8A"/>
    <w:rsid w:val="00E4117C"/>
    <w:rsid w:val="00E61284"/>
    <w:rsid w:val="00E825C5"/>
    <w:rsid w:val="00E91B4D"/>
    <w:rsid w:val="00E941A3"/>
    <w:rsid w:val="00EA454D"/>
    <w:rsid w:val="00ED695D"/>
    <w:rsid w:val="00EE35E1"/>
    <w:rsid w:val="00EE5142"/>
    <w:rsid w:val="00EE62AE"/>
    <w:rsid w:val="00EF2E5B"/>
    <w:rsid w:val="00F01BA6"/>
    <w:rsid w:val="00F04DA2"/>
    <w:rsid w:val="00F13518"/>
    <w:rsid w:val="00F13CF8"/>
    <w:rsid w:val="00F207F7"/>
    <w:rsid w:val="00F25512"/>
    <w:rsid w:val="00F4362A"/>
    <w:rsid w:val="00F50433"/>
    <w:rsid w:val="00F542E6"/>
    <w:rsid w:val="00F5791A"/>
    <w:rsid w:val="00F64A3A"/>
    <w:rsid w:val="00F67D87"/>
    <w:rsid w:val="00F7278F"/>
    <w:rsid w:val="00F733D3"/>
    <w:rsid w:val="00F74CE8"/>
    <w:rsid w:val="00F76BA2"/>
    <w:rsid w:val="00F84755"/>
    <w:rsid w:val="00F84CE3"/>
    <w:rsid w:val="00F91DF1"/>
    <w:rsid w:val="00F92BA1"/>
    <w:rsid w:val="00FA0F07"/>
    <w:rsid w:val="00FA343F"/>
    <w:rsid w:val="00FB3199"/>
    <w:rsid w:val="00FC6CC5"/>
    <w:rsid w:val="00FD249C"/>
    <w:rsid w:val="00FE04F4"/>
    <w:rsid w:val="00FE1967"/>
    <w:rsid w:val="00FE2DDD"/>
    <w:rsid w:val="00FF0F73"/>
    <w:rsid w:val="00FF29D5"/>
    <w:rsid w:val="00FF4970"/>
    <w:rsid w:val="00FF5A59"/>
    <w:rsid w:val="00FF5DE0"/>
    <w:rsid w:val="00FF66AF"/>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8338C"/>
  <w15:docId w15:val="{27ABABC8-5EDC-3F40-A6CA-0DFC7F1B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816"/>
  </w:style>
  <w:style w:type="paragraph" w:styleId="Heading1">
    <w:name w:val="heading 1"/>
    <w:basedOn w:val="Normal"/>
    <w:next w:val="Normal"/>
    <w:link w:val="Heading1Char"/>
    <w:uiPriority w:val="9"/>
    <w:qFormat/>
    <w:rsid w:val="00DD5E74"/>
    <w:pPr>
      <w:keepNext/>
      <w:keepLines/>
      <w:spacing w:before="240" w:after="0" w:line="276" w:lineRule="auto"/>
      <w:outlineLvl w:val="0"/>
    </w:pPr>
    <w:rPr>
      <w:rFonts w:asciiTheme="majorHAnsi" w:eastAsiaTheme="majorEastAsia" w:hAnsiTheme="majorHAnsi" w:cstheme="majorBidi"/>
      <w:color w:val="0B5294" w:themeColor="accent1" w:themeShade="BF"/>
      <w:sz w:val="32"/>
      <w:szCs w:val="32"/>
      <w:lang w:val="en-US"/>
    </w:rPr>
  </w:style>
  <w:style w:type="paragraph" w:styleId="Heading2">
    <w:name w:val="heading 2"/>
    <w:basedOn w:val="Normal"/>
    <w:next w:val="Normal"/>
    <w:link w:val="Heading2Char"/>
    <w:uiPriority w:val="9"/>
    <w:unhideWhenUsed/>
    <w:qFormat/>
    <w:rsid w:val="006C5E43"/>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unhideWhenUsed/>
    <w:qFormat/>
    <w:rsid w:val="00724B76"/>
    <w:pPr>
      <w:keepNext/>
      <w:keepLines/>
      <w:spacing w:before="40" w:after="0"/>
      <w:outlineLvl w:val="2"/>
    </w:pPr>
    <w:rPr>
      <w:rFonts w:asciiTheme="majorHAnsi" w:eastAsiaTheme="majorEastAsia" w:hAnsiTheme="majorHAnsi" w:cstheme="majorBidi"/>
      <w:color w:val="073662"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3D6BBF"/>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3D6BBF"/>
    <w:rPr>
      <w:i/>
      <w:iCs/>
      <w:color w:val="0F6FC6" w:themeColor="accent1"/>
    </w:rPr>
  </w:style>
  <w:style w:type="paragraph" w:styleId="Header">
    <w:name w:val="header"/>
    <w:basedOn w:val="Normal"/>
    <w:link w:val="HeaderChar"/>
    <w:uiPriority w:val="99"/>
    <w:unhideWhenUsed/>
    <w:rsid w:val="00706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940"/>
  </w:style>
  <w:style w:type="paragraph" w:styleId="Footer">
    <w:name w:val="footer"/>
    <w:basedOn w:val="Normal"/>
    <w:link w:val="FooterChar"/>
    <w:uiPriority w:val="99"/>
    <w:unhideWhenUsed/>
    <w:rsid w:val="00706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940"/>
  </w:style>
  <w:style w:type="character" w:customStyle="1" w:styleId="Heading1Char">
    <w:name w:val="Heading 1 Char"/>
    <w:basedOn w:val="DefaultParagraphFont"/>
    <w:link w:val="Heading1"/>
    <w:uiPriority w:val="9"/>
    <w:rsid w:val="00DD5E74"/>
    <w:rPr>
      <w:rFonts w:asciiTheme="majorHAnsi" w:eastAsiaTheme="majorEastAsia" w:hAnsiTheme="majorHAnsi" w:cstheme="majorBidi"/>
      <w:color w:val="0B5294" w:themeColor="accent1" w:themeShade="BF"/>
      <w:sz w:val="32"/>
      <w:szCs w:val="32"/>
      <w:lang w:val="en-US"/>
    </w:rPr>
  </w:style>
  <w:style w:type="character" w:customStyle="1" w:styleId="Heading2Char">
    <w:name w:val="Heading 2 Char"/>
    <w:basedOn w:val="DefaultParagraphFont"/>
    <w:link w:val="Heading2"/>
    <w:uiPriority w:val="9"/>
    <w:rsid w:val="006C5E43"/>
    <w:rPr>
      <w:rFonts w:asciiTheme="majorHAnsi" w:eastAsiaTheme="majorEastAsia" w:hAnsiTheme="majorHAnsi" w:cstheme="majorBidi"/>
      <w:color w:val="0B5294" w:themeColor="accent1" w:themeShade="BF"/>
      <w:sz w:val="26"/>
      <w:szCs w:val="26"/>
    </w:rPr>
  </w:style>
  <w:style w:type="paragraph" w:styleId="ListParagraph">
    <w:name w:val="List Paragraph"/>
    <w:basedOn w:val="Normal"/>
    <w:uiPriority w:val="34"/>
    <w:qFormat/>
    <w:rsid w:val="004A1070"/>
    <w:pPr>
      <w:ind w:left="720"/>
      <w:contextualSpacing/>
    </w:pPr>
  </w:style>
  <w:style w:type="paragraph" w:styleId="BalloonText">
    <w:name w:val="Balloon Text"/>
    <w:basedOn w:val="Normal"/>
    <w:link w:val="BalloonTextChar"/>
    <w:uiPriority w:val="99"/>
    <w:semiHidden/>
    <w:unhideWhenUsed/>
    <w:rsid w:val="005F6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334"/>
    <w:rPr>
      <w:rFonts w:ascii="Segoe UI" w:hAnsi="Segoe UI" w:cs="Segoe UI"/>
      <w:sz w:val="18"/>
      <w:szCs w:val="18"/>
    </w:rPr>
  </w:style>
  <w:style w:type="character" w:customStyle="1" w:styleId="Heading3Char">
    <w:name w:val="Heading 3 Char"/>
    <w:basedOn w:val="DefaultParagraphFont"/>
    <w:link w:val="Heading3"/>
    <w:uiPriority w:val="9"/>
    <w:rsid w:val="00724B76"/>
    <w:rPr>
      <w:rFonts w:asciiTheme="majorHAnsi" w:eastAsiaTheme="majorEastAsia" w:hAnsiTheme="majorHAnsi" w:cstheme="majorBidi"/>
      <w:color w:val="073662" w:themeColor="accent1" w:themeShade="7F"/>
      <w:sz w:val="24"/>
      <w:szCs w:val="24"/>
    </w:rPr>
  </w:style>
  <w:style w:type="paragraph" w:styleId="TOCHeading">
    <w:name w:val="TOC Heading"/>
    <w:basedOn w:val="Heading1"/>
    <w:next w:val="Normal"/>
    <w:uiPriority w:val="39"/>
    <w:unhideWhenUsed/>
    <w:qFormat/>
    <w:rsid w:val="00D343F8"/>
    <w:pPr>
      <w:spacing w:line="259" w:lineRule="auto"/>
      <w:outlineLvl w:val="9"/>
    </w:pPr>
  </w:style>
  <w:style w:type="paragraph" w:styleId="TOC1">
    <w:name w:val="toc 1"/>
    <w:basedOn w:val="Normal"/>
    <w:next w:val="Normal"/>
    <w:autoRedefine/>
    <w:uiPriority w:val="39"/>
    <w:unhideWhenUsed/>
    <w:qFormat/>
    <w:rsid w:val="00D343F8"/>
    <w:pPr>
      <w:spacing w:after="100"/>
    </w:pPr>
  </w:style>
  <w:style w:type="paragraph" w:styleId="TOC2">
    <w:name w:val="toc 2"/>
    <w:basedOn w:val="Normal"/>
    <w:next w:val="Normal"/>
    <w:autoRedefine/>
    <w:uiPriority w:val="39"/>
    <w:unhideWhenUsed/>
    <w:qFormat/>
    <w:rsid w:val="00D343F8"/>
    <w:pPr>
      <w:spacing w:after="100"/>
      <w:ind w:left="220"/>
    </w:pPr>
  </w:style>
  <w:style w:type="paragraph" w:styleId="TOC3">
    <w:name w:val="toc 3"/>
    <w:basedOn w:val="Normal"/>
    <w:next w:val="Normal"/>
    <w:autoRedefine/>
    <w:uiPriority w:val="39"/>
    <w:unhideWhenUsed/>
    <w:qFormat/>
    <w:rsid w:val="00D343F8"/>
    <w:pPr>
      <w:spacing w:after="100"/>
      <w:ind w:left="440"/>
    </w:pPr>
  </w:style>
  <w:style w:type="character" w:styleId="Hyperlink">
    <w:name w:val="Hyperlink"/>
    <w:basedOn w:val="DefaultParagraphFont"/>
    <w:uiPriority w:val="99"/>
    <w:unhideWhenUsed/>
    <w:rsid w:val="00D343F8"/>
    <w:rPr>
      <w:color w:val="F49100" w:themeColor="hyperlink"/>
      <w:u w:val="single"/>
    </w:rPr>
  </w:style>
  <w:style w:type="paragraph" w:styleId="Subtitle">
    <w:name w:val="Subtitle"/>
    <w:basedOn w:val="Normal"/>
    <w:next w:val="Normal"/>
    <w:link w:val="SubtitleChar"/>
    <w:uiPriority w:val="11"/>
    <w:qFormat/>
    <w:rsid w:val="0009056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90562"/>
    <w:rPr>
      <w:rFonts w:eastAsiaTheme="minorEastAsia"/>
      <w:color w:val="5A5A5A" w:themeColor="text1" w:themeTint="A5"/>
      <w:spacing w:val="15"/>
    </w:rPr>
  </w:style>
  <w:style w:type="table" w:styleId="TableGrid">
    <w:name w:val="Table Grid"/>
    <w:basedOn w:val="TableNormal"/>
    <w:uiPriority w:val="39"/>
    <w:rsid w:val="00715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715EFD"/>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customStyle="1" w:styleId="GridTable5Dark-Accent11">
    <w:name w:val="Grid Table 5 Dark - Accent 11"/>
    <w:basedOn w:val="TableNormal"/>
    <w:uiPriority w:val="50"/>
    <w:rsid w:val="00715E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customStyle="1" w:styleId="GridTable5Dark-Accent51">
    <w:name w:val="Grid Table 5 Dark - Accent 51"/>
    <w:basedOn w:val="TableNormal"/>
    <w:uiPriority w:val="50"/>
    <w:rsid w:val="00715E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A6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A6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A6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A62" w:themeFill="accent5"/>
      </w:tcPr>
    </w:tblStylePr>
    <w:tblStylePr w:type="band1Vert">
      <w:tblPr/>
      <w:tcPr>
        <w:shd w:val="clear" w:color="auto" w:fill="CAE9C0" w:themeFill="accent5" w:themeFillTint="66"/>
      </w:tcPr>
    </w:tblStylePr>
    <w:tblStylePr w:type="band1Horz">
      <w:tblPr/>
      <w:tcPr>
        <w:shd w:val="clear" w:color="auto" w:fill="CAE9C0" w:themeFill="accent5" w:themeFillTint="66"/>
      </w:tcPr>
    </w:tblStylePr>
  </w:style>
  <w:style w:type="table" w:customStyle="1" w:styleId="GridTable3-Accent51">
    <w:name w:val="Grid Table 3 - Accent 51"/>
    <w:basedOn w:val="TableNormal"/>
    <w:uiPriority w:val="48"/>
    <w:rsid w:val="00715EFD"/>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bottom w:val="single" w:sz="4" w:space="0" w:color="B0DFA0" w:themeColor="accent5" w:themeTint="99"/>
        </w:tcBorders>
      </w:tcPr>
    </w:tblStylePr>
    <w:tblStylePr w:type="nwCell">
      <w:tblPr/>
      <w:tcPr>
        <w:tcBorders>
          <w:bottom w:val="single" w:sz="4" w:space="0" w:color="B0DFA0" w:themeColor="accent5" w:themeTint="99"/>
        </w:tcBorders>
      </w:tcPr>
    </w:tblStylePr>
    <w:tblStylePr w:type="seCell">
      <w:tblPr/>
      <w:tcPr>
        <w:tcBorders>
          <w:top w:val="single" w:sz="4" w:space="0" w:color="B0DFA0" w:themeColor="accent5" w:themeTint="99"/>
        </w:tcBorders>
      </w:tcPr>
    </w:tblStylePr>
    <w:tblStylePr w:type="swCell">
      <w:tblPr/>
      <w:tcPr>
        <w:tcBorders>
          <w:top w:val="single" w:sz="4" w:space="0" w:color="B0DFA0" w:themeColor="accent5" w:themeTint="99"/>
        </w:tcBorders>
      </w:tcPr>
    </w:tblStylePr>
  </w:style>
  <w:style w:type="table" w:customStyle="1" w:styleId="GridTable2-Accent11">
    <w:name w:val="Grid Table 2 - Accent 11"/>
    <w:basedOn w:val="TableNormal"/>
    <w:uiPriority w:val="47"/>
    <w:rsid w:val="00715EFD"/>
    <w:pPr>
      <w:spacing w:after="0" w:line="240" w:lineRule="auto"/>
    </w:pPr>
    <w:tblPr>
      <w:tblStyleRowBandSize w:val="1"/>
      <w:tblStyleColBandSize w:val="1"/>
      <w:tblBorders>
        <w:top w:val="single" w:sz="2" w:space="0" w:color="59A9F2" w:themeColor="accent1" w:themeTint="99"/>
        <w:bottom w:val="single" w:sz="2" w:space="0" w:color="59A9F2" w:themeColor="accent1" w:themeTint="99"/>
        <w:insideH w:val="single" w:sz="2" w:space="0" w:color="59A9F2" w:themeColor="accent1" w:themeTint="99"/>
        <w:insideV w:val="single" w:sz="2" w:space="0" w:color="59A9F2" w:themeColor="accent1" w:themeTint="99"/>
      </w:tblBorders>
    </w:tblPr>
    <w:tblStylePr w:type="firstRow">
      <w:rPr>
        <w:b/>
        <w:bCs/>
      </w:rPr>
      <w:tblPr/>
      <w:tcPr>
        <w:tcBorders>
          <w:top w:val="nil"/>
          <w:bottom w:val="single" w:sz="12" w:space="0" w:color="59A9F2" w:themeColor="accent1" w:themeTint="99"/>
          <w:insideH w:val="nil"/>
          <w:insideV w:val="nil"/>
        </w:tcBorders>
        <w:shd w:val="clear" w:color="auto" w:fill="FFFFFF" w:themeFill="background1"/>
      </w:tcPr>
    </w:tblStylePr>
    <w:tblStylePr w:type="lastRow">
      <w:rPr>
        <w:b/>
        <w:bCs/>
      </w:rPr>
      <w:tblPr/>
      <w:tcPr>
        <w:tcBorders>
          <w:top w:val="double" w:sz="2" w:space="0" w:color="59A9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GridTable4-Accent61">
    <w:name w:val="Grid Table 4 - Accent 61"/>
    <w:basedOn w:val="TableNormal"/>
    <w:uiPriority w:val="49"/>
    <w:rsid w:val="00064344"/>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customStyle="1" w:styleId="GridTable6Colorful-Accent51">
    <w:name w:val="Grid Table 6 Colorful - Accent 51"/>
    <w:basedOn w:val="TableNormal"/>
    <w:uiPriority w:val="51"/>
    <w:rsid w:val="00064344"/>
    <w:pPr>
      <w:spacing w:after="0" w:line="240" w:lineRule="auto"/>
    </w:pPr>
    <w:rPr>
      <w:color w:val="54A738" w:themeColor="accent5" w:themeShade="BF"/>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paragraph" w:styleId="Bibliography">
    <w:name w:val="Bibliography"/>
    <w:basedOn w:val="Normal"/>
    <w:next w:val="Normal"/>
    <w:uiPriority w:val="37"/>
    <w:unhideWhenUsed/>
    <w:rsid w:val="00FF29D5"/>
  </w:style>
  <w:style w:type="paragraph" w:styleId="NormalWeb">
    <w:name w:val="Normal (Web)"/>
    <w:basedOn w:val="Normal"/>
    <w:uiPriority w:val="99"/>
    <w:semiHidden/>
    <w:unhideWhenUsed/>
    <w:rsid w:val="00AE2639"/>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IntenseReference">
    <w:name w:val="Intense Reference"/>
    <w:basedOn w:val="DefaultParagraphFont"/>
    <w:uiPriority w:val="32"/>
    <w:qFormat/>
    <w:rsid w:val="001155A4"/>
    <w:rPr>
      <w:b/>
      <w:bCs/>
      <w:smallCaps/>
      <w:color w:val="0F6FC6"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09272">
      <w:bodyDiv w:val="1"/>
      <w:marLeft w:val="0"/>
      <w:marRight w:val="0"/>
      <w:marTop w:val="0"/>
      <w:marBottom w:val="0"/>
      <w:divBdr>
        <w:top w:val="none" w:sz="0" w:space="0" w:color="auto"/>
        <w:left w:val="none" w:sz="0" w:space="0" w:color="auto"/>
        <w:bottom w:val="none" w:sz="0" w:space="0" w:color="auto"/>
        <w:right w:val="none" w:sz="0" w:space="0" w:color="auto"/>
      </w:divBdr>
    </w:div>
    <w:div w:id="281690411">
      <w:bodyDiv w:val="1"/>
      <w:marLeft w:val="0"/>
      <w:marRight w:val="0"/>
      <w:marTop w:val="0"/>
      <w:marBottom w:val="0"/>
      <w:divBdr>
        <w:top w:val="none" w:sz="0" w:space="0" w:color="auto"/>
        <w:left w:val="none" w:sz="0" w:space="0" w:color="auto"/>
        <w:bottom w:val="none" w:sz="0" w:space="0" w:color="auto"/>
        <w:right w:val="none" w:sz="0" w:space="0" w:color="auto"/>
      </w:divBdr>
    </w:div>
    <w:div w:id="342325600">
      <w:bodyDiv w:val="1"/>
      <w:marLeft w:val="0"/>
      <w:marRight w:val="0"/>
      <w:marTop w:val="0"/>
      <w:marBottom w:val="0"/>
      <w:divBdr>
        <w:top w:val="none" w:sz="0" w:space="0" w:color="auto"/>
        <w:left w:val="none" w:sz="0" w:space="0" w:color="auto"/>
        <w:bottom w:val="none" w:sz="0" w:space="0" w:color="auto"/>
        <w:right w:val="none" w:sz="0" w:space="0" w:color="auto"/>
      </w:divBdr>
    </w:div>
    <w:div w:id="891966364">
      <w:bodyDiv w:val="1"/>
      <w:marLeft w:val="0"/>
      <w:marRight w:val="0"/>
      <w:marTop w:val="0"/>
      <w:marBottom w:val="0"/>
      <w:divBdr>
        <w:top w:val="none" w:sz="0" w:space="0" w:color="auto"/>
        <w:left w:val="none" w:sz="0" w:space="0" w:color="auto"/>
        <w:bottom w:val="none" w:sz="0" w:space="0" w:color="auto"/>
        <w:right w:val="none" w:sz="0" w:space="0" w:color="auto"/>
      </w:divBdr>
    </w:div>
    <w:div w:id="1065371299">
      <w:bodyDiv w:val="1"/>
      <w:marLeft w:val="0"/>
      <w:marRight w:val="0"/>
      <w:marTop w:val="0"/>
      <w:marBottom w:val="0"/>
      <w:divBdr>
        <w:top w:val="none" w:sz="0" w:space="0" w:color="auto"/>
        <w:left w:val="none" w:sz="0" w:space="0" w:color="auto"/>
        <w:bottom w:val="none" w:sz="0" w:space="0" w:color="auto"/>
        <w:right w:val="none" w:sz="0" w:space="0" w:color="auto"/>
      </w:divBdr>
    </w:div>
    <w:div w:id="170826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s://sjiblbd.com/ATM_Locator.php"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file:///C:/Users/com/Downloads/238-Article%20Text-317-2-10-20190324.pd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scribd.com/document/311765778/An-Internship-Report-Final-on-Shahjalal-Islami-Bank-Limited-Bangladesh"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dspace.daffodilvarsity.edu.bd:8080/bitstream/handle/123456789/2466/P12888%20%2823%25%29.pdf?sequence=1&amp;isAllowed=y" TargetMode="External"/><Relationship Id="rId20" Type="http://schemas.openxmlformats.org/officeDocument/2006/relationships/hyperlink" Target="https://www.google.com/search?q=industry+analysis+of+banking+sector+of+bd&amp;sca_esv=35ffd0becc4189bf&amp;ei=VVpxZ4OhO_SXnesPzq-AqA4&amp;ved=0ahUKEwjDn6mFl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sjiblbd.com/"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182.160.117.219:8080/xmlui/bitstream/handle/123456789/103/Chapter%2007%20-%20Findings%20_%20Analysis.pdf?sequence=27&amp;isAllowed=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s://dspace.bracu.ac.bd/xmlui/bitstream/handle/10361/6131/12104212_BBA.pdf?sequence=1&amp;isAllowed=y"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INVESTMENT PORTFOLIO OF SHAHJALAL ISLAMI BANK</a:t>
            </a:r>
            <a:r>
              <a:rPr lang="en-US" baseline="0"/>
              <a:t> </a:t>
            </a:r>
            <a:r>
              <a:rPr lang="en-US"/>
              <a:t>LIMITED</a:t>
            </a:r>
          </a:p>
        </c:rich>
      </c:tx>
      <c:layout>
        <c:manualLayout>
          <c:xMode val="edge"/>
          <c:yMode val="edge"/>
          <c:x val="0.15859962817147857"/>
          <c:y val="3.5714285714285712E-2"/>
        </c:manualLayout>
      </c:layout>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C31-4087-BFE6-7FF32A169E3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B84-4342-BD8E-08ABDDB91FE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C31-4087-BFE6-7FF32A169E3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C31-4087-BFE6-7FF32A169E32}"/>
              </c:ext>
            </c:extLst>
          </c:dPt>
          <c:dLbls>
            <c:dLbl>
              <c:idx val="1"/>
              <c:delete val="1"/>
              <c:extLst>
                <c:ext xmlns:c15="http://schemas.microsoft.com/office/drawing/2012/chart" uri="{CE6537A1-D6FC-4f65-9D91-7224C49458BB}"/>
                <c:ext xmlns:c16="http://schemas.microsoft.com/office/drawing/2014/chart" uri="{C3380CC4-5D6E-409C-BE32-E72D297353CC}">
                  <c16:uniqueId val="{00000001-EB84-4342-BD8E-08ABDDB91FE9}"/>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Corporate</c:v>
                </c:pt>
                <c:pt idx="1">
                  <c:v>SME</c:v>
                </c:pt>
                <c:pt idx="2">
                  <c:v>Retail Division</c:v>
                </c:pt>
              </c:strCache>
            </c:strRef>
          </c:cat>
          <c:val>
            <c:numRef>
              <c:f>Sheet1!$B$2:$B$5</c:f>
              <c:numCache>
                <c:formatCode>0%</c:formatCode>
                <c:ptCount val="4"/>
                <c:pt idx="0">
                  <c:v>0.62</c:v>
                </c:pt>
                <c:pt idx="1">
                  <c:v>0.06</c:v>
                </c:pt>
                <c:pt idx="2">
                  <c:v>0.32</c:v>
                </c:pt>
                <c:pt idx="3" formatCode="General">
                  <c:v>1.2</c:v>
                </c:pt>
              </c:numCache>
            </c:numRef>
          </c:val>
          <c:extLst>
            <c:ext xmlns:c16="http://schemas.microsoft.com/office/drawing/2014/chart" uri="{C3380CC4-5D6E-409C-BE32-E72D297353CC}">
              <c16:uniqueId val="{00000000-EB84-4342-BD8E-08ABDDB91FE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{095EB9DD-ADD5-4DF5-97FA-6107109B3149}</b:Guid>
    <b:RefOrder>1</b:RefOrder>
  </b:Source>
</b:Sources>
</file>

<file path=customXml/itemProps1.xml><?xml version="1.0" encoding="utf-8"?>
<ds:datastoreItem xmlns:ds="http://schemas.openxmlformats.org/officeDocument/2006/customXml" ds:itemID="{BC3B815B-46FD-4603-A72C-47C19F8B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9096</Words>
  <Characters>51848</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dc:creator>
  <cp:keywords/>
  <dc:description/>
  <cp:lastModifiedBy>Sharif Alam</cp:lastModifiedBy>
  <cp:revision>4</cp:revision>
  <dcterms:created xsi:type="dcterms:W3CDTF">2025-02-06T05:00:00Z</dcterms:created>
  <dcterms:modified xsi:type="dcterms:W3CDTF">2025-02-06T06:40:00Z</dcterms:modified>
</cp:coreProperties>
</file>