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CAA" w:rsidRPr="006C50AE" w:rsidRDefault="00765CAA" w:rsidP="00A64FB7">
      <w:pPr>
        <w:pStyle w:val="NoSpacing"/>
        <w:spacing w:line="360" w:lineRule="auto"/>
        <w:jc w:val="center"/>
        <w:rPr>
          <w:rFonts w:cs="Times New Roman"/>
          <w:bCs/>
          <w:sz w:val="56"/>
          <w:szCs w:val="32"/>
        </w:rPr>
      </w:pPr>
      <w:bookmarkStart w:id="0" w:name="_GoBack"/>
      <w:bookmarkEnd w:id="0"/>
    </w:p>
    <w:p w:rsidR="00B801A3" w:rsidRPr="006C50AE" w:rsidRDefault="00765CAA" w:rsidP="00A64FB7">
      <w:pPr>
        <w:pStyle w:val="NoSpacing"/>
        <w:spacing w:line="360" w:lineRule="auto"/>
        <w:jc w:val="center"/>
        <w:rPr>
          <w:rFonts w:cs="Times New Roman"/>
          <w:bCs/>
          <w:sz w:val="72"/>
          <w:szCs w:val="32"/>
        </w:rPr>
      </w:pPr>
      <w:r w:rsidRPr="006C50AE">
        <w:rPr>
          <w:rFonts w:cs="Times New Roman"/>
          <w:bCs/>
          <w:sz w:val="72"/>
          <w:szCs w:val="32"/>
        </w:rPr>
        <w:t>Status of Female Labor F</w:t>
      </w:r>
      <w:r w:rsidR="00B801A3" w:rsidRPr="006C50AE">
        <w:rPr>
          <w:rFonts w:cs="Times New Roman"/>
          <w:bCs/>
          <w:sz w:val="72"/>
          <w:szCs w:val="32"/>
        </w:rPr>
        <w:t xml:space="preserve">orce </w:t>
      </w:r>
      <w:r w:rsidRPr="006C50AE">
        <w:rPr>
          <w:rFonts w:cs="Times New Roman"/>
          <w:bCs/>
          <w:sz w:val="72"/>
          <w:szCs w:val="32"/>
        </w:rPr>
        <w:t>P</w:t>
      </w:r>
      <w:r w:rsidR="00B801A3" w:rsidRPr="006C50AE">
        <w:rPr>
          <w:rFonts w:cs="Times New Roman"/>
          <w:bCs/>
          <w:sz w:val="72"/>
          <w:szCs w:val="32"/>
        </w:rPr>
        <w:t>articipation in Bangladesh</w:t>
      </w:r>
    </w:p>
    <w:p w:rsidR="00765CAA" w:rsidRDefault="00765CAA" w:rsidP="00765CAA">
      <w:pPr>
        <w:pStyle w:val="NoSpacing"/>
        <w:spacing w:line="360" w:lineRule="auto"/>
        <w:jc w:val="center"/>
        <w:rPr>
          <w:rFonts w:cs="Times New Roman"/>
          <w:bCs/>
          <w:sz w:val="28"/>
          <w:szCs w:val="32"/>
        </w:rPr>
      </w:pPr>
    </w:p>
    <w:p w:rsidR="00655146" w:rsidRDefault="00655146" w:rsidP="00765CAA">
      <w:pPr>
        <w:pStyle w:val="NoSpacing"/>
        <w:spacing w:line="360" w:lineRule="auto"/>
        <w:jc w:val="center"/>
        <w:rPr>
          <w:rFonts w:cs="Times New Roman"/>
          <w:bCs/>
          <w:sz w:val="28"/>
          <w:szCs w:val="32"/>
        </w:rPr>
      </w:pPr>
    </w:p>
    <w:p w:rsidR="00655146" w:rsidRPr="00655146" w:rsidRDefault="00655146" w:rsidP="00765CAA">
      <w:pPr>
        <w:pStyle w:val="NoSpacing"/>
        <w:spacing w:line="360" w:lineRule="auto"/>
        <w:jc w:val="center"/>
        <w:rPr>
          <w:rFonts w:cs="Times New Roman"/>
          <w:bCs/>
          <w:sz w:val="32"/>
          <w:szCs w:val="36"/>
        </w:rPr>
      </w:pPr>
      <w:r w:rsidRPr="00655146">
        <w:rPr>
          <w:rFonts w:cs="Times New Roman"/>
          <w:b/>
          <w:sz w:val="32"/>
          <w:szCs w:val="36"/>
        </w:rPr>
        <w:t xml:space="preserve">Name of Course: </w:t>
      </w:r>
      <w:r w:rsidRPr="00655146">
        <w:rPr>
          <w:rFonts w:cs="Times New Roman"/>
          <w:bCs/>
          <w:sz w:val="32"/>
          <w:szCs w:val="36"/>
        </w:rPr>
        <w:t xml:space="preserve">Guided Research </w:t>
      </w:r>
    </w:p>
    <w:p w:rsidR="00655146" w:rsidRPr="00655146" w:rsidRDefault="00655146" w:rsidP="00765CAA">
      <w:pPr>
        <w:pStyle w:val="NoSpacing"/>
        <w:spacing w:line="360" w:lineRule="auto"/>
        <w:jc w:val="center"/>
        <w:rPr>
          <w:rFonts w:cs="Times New Roman"/>
          <w:b/>
          <w:sz w:val="32"/>
          <w:szCs w:val="36"/>
        </w:rPr>
      </w:pPr>
      <w:r w:rsidRPr="00655146">
        <w:rPr>
          <w:rFonts w:cs="Times New Roman"/>
          <w:b/>
          <w:sz w:val="32"/>
          <w:szCs w:val="36"/>
        </w:rPr>
        <w:t xml:space="preserve">Course Code: </w:t>
      </w:r>
      <w:r w:rsidRPr="00655146">
        <w:rPr>
          <w:rFonts w:cs="Times New Roman"/>
          <w:bCs/>
          <w:sz w:val="32"/>
          <w:szCs w:val="36"/>
        </w:rPr>
        <w:t>ECO 4395 (A)</w:t>
      </w:r>
    </w:p>
    <w:p w:rsidR="00655146" w:rsidRPr="006C50AE" w:rsidRDefault="00655146" w:rsidP="00765CAA">
      <w:pPr>
        <w:pStyle w:val="NoSpacing"/>
        <w:spacing w:line="360" w:lineRule="auto"/>
        <w:jc w:val="center"/>
        <w:rPr>
          <w:rFonts w:cs="Times New Roman"/>
          <w:bCs/>
          <w:sz w:val="28"/>
          <w:szCs w:val="32"/>
        </w:rPr>
      </w:pPr>
    </w:p>
    <w:p w:rsidR="00765CAA" w:rsidRPr="006C50AE" w:rsidRDefault="00765CAA" w:rsidP="00765CAA">
      <w:pPr>
        <w:pStyle w:val="NoSpacing"/>
        <w:spacing w:line="360" w:lineRule="auto"/>
        <w:rPr>
          <w:rFonts w:cs="Times New Roman"/>
          <w:bCs/>
          <w:sz w:val="28"/>
          <w:szCs w:val="32"/>
        </w:rPr>
      </w:pPr>
    </w:p>
    <w:p w:rsidR="00A64FB7" w:rsidRPr="00655146" w:rsidRDefault="0057289E" w:rsidP="00765CAA">
      <w:pPr>
        <w:pStyle w:val="NoSpacing"/>
        <w:spacing w:line="360" w:lineRule="auto"/>
        <w:jc w:val="center"/>
        <w:rPr>
          <w:rFonts w:cs="Times New Roman"/>
          <w:b/>
          <w:sz w:val="32"/>
          <w:szCs w:val="32"/>
          <w:u w:val="single"/>
        </w:rPr>
      </w:pPr>
      <w:r>
        <w:rPr>
          <w:rFonts w:cs="Times New Roman"/>
          <w:b/>
          <w:sz w:val="32"/>
          <w:szCs w:val="32"/>
          <w:u w:val="single"/>
        </w:rPr>
        <w:t xml:space="preserve">Thesis </w:t>
      </w:r>
      <w:r w:rsidR="00655146" w:rsidRPr="00655146">
        <w:rPr>
          <w:rFonts w:cs="Times New Roman"/>
          <w:b/>
          <w:sz w:val="32"/>
          <w:szCs w:val="32"/>
          <w:u w:val="single"/>
        </w:rPr>
        <w:t>Submitted b</w:t>
      </w:r>
      <w:r w:rsidR="00D537DC" w:rsidRPr="00655146">
        <w:rPr>
          <w:rFonts w:cs="Times New Roman"/>
          <w:b/>
          <w:sz w:val="32"/>
          <w:szCs w:val="32"/>
          <w:u w:val="single"/>
        </w:rPr>
        <w:t>y</w:t>
      </w:r>
      <w:r w:rsidR="00655146" w:rsidRPr="00655146">
        <w:rPr>
          <w:rFonts w:cs="Times New Roman"/>
          <w:b/>
          <w:sz w:val="32"/>
          <w:szCs w:val="32"/>
          <w:u w:val="single"/>
        </w:rPr>
        <w:t>:</w:t>
      </w:r>
    </w:p>
    <w:p w:rsidR="00D537DC" w:rsidRPr="006C50AE" w:rsidRDefault="00D537DC" w:rsidP="00765CAA">
      <w:pPr>
        <w:pStyle w:val="NoSpacing"/>
        <w:spacing w:line="360" w:lineRule="auto"/>
        <w:jc w:val="center"/>
        <w:rPr>
          <w:rFonts w:cs="Times New Roman"/>
          <w:bCs/>
          <w:sz w:val="32"/>
          <w:szCs w:val="32"/>
        </w:rPr>
      </w:pPr>
      <w:r w:rsidRPr="006C50AE">
        <w:rPr>
          <w:rFonts w:cs="Times New Roman"/>
          <w:bCs/>
          <w:sz w:val="32"/>
          <w:szCs w:val="32"/>
        </w:rPr>
        <w:t>Name: Huma Aamir</w:t>
      </w:r>
    </w:p>
    <w:p w:rsidR="00D537DC" w:rsidRPr="006C50AE" w:rsidRDefault="00D537DC" w:rsidP="00765CAA">
      <w:pPr>
        <w:pStyle w:val="NoSpacing"/>
        <w:spacing w:line="360" w:lineRule="auto"/>
        <w:jc w:val="center"/>
        <w:rPr>
          <w:rFonts w:cs="Times New Roman"/>
          <w:bCs/>
          <w:sz w:val="32"/>
          <w:szCs w:val="32"/>
        </w:rPr>
      </w:pPr>
      <w:r w:rsidRPr="006C50AE">
        <w:rPr>
          <w:rFonts w:cs="Times New Roman"/>
          <w:bCs/>
          <w:sz w:val="32"/>
          <w:szCs w:val="32"/>
        </w:rPr>
        <w:t>ID: 121 171 004</w:t>
      </w:r>
    </w:p>
    <w:p w:rsidR="00765CAA" w:rsidRPr="006C50AE" w:rsidRDefault="00765CAA" w:rsidP="00765CAA">
      <w:pPr>
        <w:pStyle w:val="NoSpacing"/>
        <w:spacing w:line="360" w:lineRule="auto"/>
        <w:jc w:val="center"/>
        <w:rPr>
          <w:rFonts w:cs="Times New Roman"/>
          <w:bCs/>
          <w:sz w:val="32"/>
          <w:szCs w:val="32"/>
        </w:rPr>
      </w:pPr>
    </w:p>
    <w:p w:rsidR="00765CAA" w:rsidRPr="006C50AE" w:rsidRDefault="00765CAA" w:rsidP="00765CAA">
      <w:pPr>
        <w:pStyle w:val="NoSpacing"/>
        <w:spacing w:line="360" w:lineRule="auto"/>
        <w:jc w:val="center"/>
        <w:rPr>
          <w:rFonts w:cs="Times New Roman"/>
          <w:bCs/>
          <w:sz w:val="32"/>
          <w:szCs w:val="32"/>
        </w:rPr>
      </w:pPr>
    </w:p>
    <w:p w:rsidR="00765CAA" w:rsidRPr="00655146" w:rsidRDefault="00A6019E" w:rsidP="00765CAA">
      <w:pPr>
        <w:pStyle w:val="NoSpacing"/>
        <w:spacing w:line="360" w:lineRule="auto"/>
        <w:jc w:val="center"/>
        <w:rPr>
          <w:rFonts w:cs="Times New Roman"/>
          <w:b/>
          <w:sz w:val="32"/>
          <w:szCs w:val="32"/>
          <w:u w:val="single"/>
        </w:rPr>
      </w:pPr>
      <w:r w:rsidRPr="00655146">
        <w:rPr>
          <w:rFonts w:cs="Times New Roman"/>
          <w:b/>
          <w:sz w:val="32"/>
          <w:szCs w:val="32"/>
          <w:u w:val="single"/>
        </w:rPr>
        <w:t>Supervised by</w:t>
      </w:r>
      <w:r w:rsidR="00655146">
        <w:rPr>
          <w:rFonts w:cs="Times New Roman"/>
          <w:b/>
          <w:sz w:val="32"/>
          <w:szCs w:val="32"/>
          <w:u w:val="single"/>
        </w:rPr>
        <w:t>:</w:t>
      </w:r>
    </w:p>
    <w:p w:rsidR="00A6019E" w:rsidRPr="00A6019E" w:rsidRDefault="00A6019E" w:rsidP="00765CAA">
      <w:pPr>
        <w:pStyle w:val="NoSpacing"/>
        <w:spacing w:line="360" w:lineRule="auto"/>
        <w:jc w:val="center"/>
        <w:rPr>
          <w:rFonts w:cs="Times New Roman"/>
          <w:bCs/>
          <w:sz w:val="32"/>
          <w:szCs w:val="32"/>
        </w:rPr>
      </w:pPr>
      <w:r w:rsidRPr="00A6019E">
        <w:rPr>
          <w:rFonts w:cs="Times New Roman"/>
          <w:bCs/>
          <w:sz w:val="32"/>
          <w:szCs w:val="32"/>
        </w:rPr>
        <w:t>Mohammad A. Ashraf</w:t>
      </w:r>
    </w:p>
    <w:p w:rsidR="00765CAA" w:rsidRPr="006C50AE" w:rsidRDefault="00D537DC" w:rsidP="00765CAA">
      <w:pPr>
        <w:pStyle w:val="NoSpacing"/>
        <w:spacing w:line="360" w:lineRule="auto"/>
        <w:jc w:val="center"/>
        <w:rPr>
          <w:rFonts w:cs="Times New Roman"/>
          <w:bCs/>
          <w:sz w:val="32"/>
          <w:szCs w:val="32"/>
        </w:rPr>
      </w:pPr>
      <w:r w:rsidRPr="006C50AE">
        <w:rPr>
          <w:rFonts w:cs="Times New Roman"/>
          <w:bCs/>
          <w:sz w:val="32"/>
          <w:szCs w:val="32"/>
        </w:rPr>
        <w:t>Department of Economics</w:t>
      </w:r>
    </w:p>
    <w:p w:rsidR="00655146" w:rsidRPr="006C50AE" w:rsidRDefault="00765CAA" w:rsidP="00655146">
      <w:pPr>
        <w:pStyle w:val="NoSpacing"/>
        <w:spacing w:line="360" w:lineRule="auto"/>
        <w:jc w:val="center"/>
        <w:rPr>
          <w:rFonts w:cs="Times New Roman"/>
          <w:bCs/>
          <w:sz w:val="32"/>
          <w:szCs w:val="32"/>
        </w:rPr>
      </w:pPr>
      <w:r w:rsidRPr="006C50AE">
        <w:rPr>
          <w:rFonts w:cs="Times New Roman"/>
          <w:bCs/>
          <w:sz w:val="32"/>
          <w:szCs w:val="32"/>
        </w:rPr>
        <w:t xml:space="preserve"> United International University</w:t>
      </w:r>
    </w:p>
    <w:p w:rsidR="006750E1" w:rsidRPr="006C50AE" w:rsidRDefault="006750E1" w:rsidP="00C53BF3">
      <w:pPr>
        <w:pStyle w:val="Heading1"/>
      </w:pPr>
    </w:p>
    <w:sdt>
      <w:sdtPr>
        <w:rPr>
          <w:rFonts w:asciiTheme="minorHAnsi" w:eastAsiaTheme="minorHAnsi" w:hAnsiTheme="minorHAnsi" w:cstheme="minorBidi"/>
          <w:bCs w:val="0"/>
          <w:color w:val="auto"/>
          <w:sz w:val="22"/>
          <w:szCs w:val="28"/>
          <w:lang w:bidi="bn-BD"/>
        </w:rPr>
        <w:id w:val="942646229"/>
        <w:docPartObj>
          <w:docPartGallery w:val="Table of Contents"/>
          <w:docPartUnique/>
        </w:docPartObj>
      </w:sdtPr>
      <w:sdtEndPr>
        <w:rPr>
          <w:noProof/>
        </w:rPr>
      </w:sdtEndPr>
      <w:sdtContent>
        <w:p w:rsidR="006C50AE" w:rsidRPr="0033727B" w:rsidRDefault="006C50AE" w:rsidP="00C53BF3">
          <w:pPr>
            <w:pStyle w:val="TOCHeading"/>
            <w:rPr>
              <w:b/>
              <w:bCs w:val="0"/>
              <w:sz w:val="52"/>
              <w:szCs w:val="52"/>
            </w:rPr>
          </w:pPr>
          <w:r w:rsidRPr="0033727B">
            <w:rPr>
              <w:b/>
              <w:bCs w:val="0"/>
              <w:sz w:val="52"/>
              <w:szCs w:val="52"/>
            </w:rPr>
            <w:t>Contents</w:t>
          </w:r>
        </w:p>
        <w:p w:rsidR="003A3078" w:rsidRDefault="006C50AE">
          <w:pPr>
            <w:pStyle w:val="TOC1"/>
            <w:rPr>
              <w:rFonts w:asciiTheme="minorHAnsi" w:eastAsiaTheme="minorEastAsia" w:hAnsiTheme="minorHAnsi" w:cstheme="minorBidi"/>
              <w:b w:val="0"/>
              <w:bCs w:val="0"/>
              <w:sz w:val="22"/>
              <w:szCs w:val="28"/>
            </w:rPr>
          </w:pPr>
          <w:r w:rsidRPr="0033727B">
            <w:rPr>
              <w:noProof w:val="0"/>
              <w:sz w:val="32"/>
              <w:szCs w:val="40"/>
            </w:rPr>
            <w:fldChar w:fldCharType="begin"/>
          </w:r>
          <w:r w:rsidRPr="0033727B">
            <w:rPr>
              <w:sz w:val="32"/>
              <w:szCs w:val="40"/>
            </w:rPr>
            <w:instrText xml:space="preserve"> TOC \o "1-3" \h \z \u </w:instrText>
          </w:r>
          <w:r w:rsidRPr="0033727B">
            <w:rPr>
              <w:noProof w:val="0"/>
              <w:sz w:val="32"/>
              <w:szCs w:val="40"/>
            </w:rPr>
            <w:fldChar w:fldCharType="separate"/>
          </w:r>
          <w:hyperlink w:anchor="_Toc78553108" w:history="1">
            <w:r w:rsidR="003A3078" w:rsidRPr="00B64780">
              <w:rPr>
                <w:rStyle w:val="Hyperlink"/>
              </w:rPr>
              <w:t>ABSTRACT</w:t>
            </w:r>
            <w:r w:rsidR="003A3078">
              <w:rPr>
                <w:webHidden/>
              </w:rPr>
              <w:tab/>
            </w:r>
            <w:r w:rsidR="003A3078">
              <w:rPr>
                <w:webHidden/>
              </w:rPr>
              <w:fldChar w:fldCharType="begin"/>
            </w:r>
            <w:r w:rsidR="003A3078">
              <w:rPr>
                <w:webHidden/>
              </w:rPr>
              <w:instrText xml:space="preserve"> PAGEREF _Toc78553108 \h </w:instrText>
            </w:r>
            <w:r w:rsidR="003A3078">
              <w:rPr>
                <w:webHidden/>
              </w:rPr>
            </w:r>
            <w:r w:rsidR="003A3078">
              <w:rPr>
                <w:webHidden/>
              </w:rPr>
              <w:fldChar w:fldCharType="separate"/>
            </w:r>
            <w:r w:rsidR="003A3078">
              <w:rPr>
                <w:webHidden/>
              </w:rPr>
              <w:t>1</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09" w:history="1">
            <w:r w:rsidR="003A3078" w:rsidRPr="00B64780">
              <w:rPr>
                <w:rStyle w:val="Hyperlink"/>
              </w:rPr>
              <w:t>CHAPTER I</w:t>
            </w:r>
            <w:r w:rsidR="003A3078">
              <w:rPr>
                <w:webHidden/>
              </w:rPr>
              <w:tab/>
            </w:r>
            <w:r w:rsidR="003A3078">
              <w:rPr>
                <w:webHidden/>
              </w:rPr>
              <w:fldChar w:fldCharType="begin"/>
            </w:r>
            <w:r w:rsidR="003A3078">
              <w:rPr>
                <w:webHidden/>
              </w:rPr>
              <w:instrText xml:space="preserve"> PAGEREF _Toc78553109 \h </w:instrText>
            </w:r>
            <w:r w:rsidR="003A3078">
              <w:rPr>
                <w:webHidden/>
              </w:rPr>
            </w:r>
            <w:r w:rsidR="003A3078">
              <w:rPr>
                <w:webHidden/>
              </w:rPr>
              <w:fldChar w:fldCharType="separate"/>
            </w:r>
            <w:r w:rsidR="003A3078">
              <w:rPr>
                <w:webHidden/>
              </w:rPr>
              <w:t>2</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10" w:history="1">
            <w:r w:rsidR="003A3078" w:rsidRPr="00B64780">
              <w:rPr>
                <w:rStyle w:val="Hyperlink"/>
              </w:rPr>
              <w:t>INTRODUCTION</w:t>
            </w:r>
            <w:r w:rsidR="003A3078">
              <w:rPr>
                <w:webHidden/>
              </w:rPr>
              <w:tab/>
            </w:r>
            <w:r w:rsidR="003A3078">
              <w:rPr>
                <w:webHidden/>
              </w:rPr>
              <w:fldChar w:fldCharType="begin"/>
            </w:r>
            <w:r w:rsidR="003A3078">
              <w:rPr>
                <w:webHidden/>
              </w:rPr>
              <w:instrText xml:space="preserve"> PAGEREF _Toc78553110 \h </w:instrText>
            </w:r>
            <w:r w:rsidR="003A3078">
              <w:rPr>
                <w:webHidden/>
              </w:rPr>
            </w:r>
            <w:r w:rsidR="003A3078">
              <w:rPr>
                <w:webHidden/>
              </w:rPr>
              <w:fldChar w:fldCharType="separate"/>
            </w:r>
            <w:r w:rsidR="003A3078">
              <w:rPr>
                <w:webHidden/>
              </w:rPr>
              <w:t>2</w:t>
            </w:r>
            <w:r w:rsidR="003A3078">
              <w:rPr>
                <w:webHidden/>
              </w:rPr>
              <w:fldChar w:fldCharType="end"/>
            </w:r>
          </w:hyperlink>
        </w:p>
        <w:p w:rsidR="003A3078" w:rsidRDefault="003C112F">
          <w:pPr>
            <w:pStyle w:val="TOC2"/>
            <w:tabs>
              <w:tab w:val="right" w:leader="dot" w:pos="10070"/>
            </w:tabs>
            <w:rPr>
              <w:rFonts w:eastAsiaTheme="minorEastAsia"/>
              <w:noProof/>
            </w:rPr>
          </w:pPr>
          <w:hyperlink w:anchor="_Toc78553111" w:history="1">
            <w:r w:rsidR="003A3078" w:rsidRPr="00B64780">
              <w:rPr>
                <w:rStyle w:val="Hyperlink"/>
                <w:noProof/>
              </w:rPr>
              <w:t>1.1 Introduction</w:t>
            </w:r>
            <w:r w:rsidR="003A3078">
              <w:rPr>
                <w:noProof/>
                <w:webHidden/>
              </w:rPr>
              <w:tab/>
            </w:r>
            <w:r w:rsidR="003A3078">
              <w:rPr>
                <w:noProof/>
                <w:webHidden/>
              </w:rPr>
              <w:fldChar w:fldCharType="begin"/>
            </w:r>
            <w:r w:rsidR="003A3078">
              <w:rPr>
                <w:noProof/>
                <w:webHidden/>
              </w:rPr>
              <w:instrText xml:space="preserve"> PAGEREF _Toc78553111 \h </w:instrText>
            </w:r>
            <w:r w:rsidR="003A3078">
              <w:rPr>
                <w:noProof/>
                <w:webHidden/>
              </w:rPr>
            </w:r>
            <w:r w:rsidR="003A3078">
              <w:rPr>
                <w:noProof/>
                <w:webHidden/>
              </w:rPr>
              <w:fldChar w:fldCharType="separate"/>
            </w:r>
            <w:r w:rsidR="003A3078">
              <w:rPr>
                <w:noProof/>
                <w:webHidden/>
              </w:rPr>
              <w:t>2</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12" w:history="1">
            <w:r w:rsidR="003A3078" w:rsidRPr="00B64780">
              <w:rPr>
                <w:rStyle w:val="Hyperlink"/>
                <w:noProof/>
              </w:rPr>
              <w:t>1.2 Background of the study</w:t>
            </w:r>
            <w:r w:rsidR="003A3078">
              <w:rPr>
                <w:noProof/>
                <w:webHidden/>
              </w:rPr>
              <w:tab/>
            </w:r>
            <w:r w:rsidR="003A3078">
              <w:rPr>
                <w:noProof/>
                <w:webHidden/>
              </w:rPr>
              <w:fldChar w:fldCharType="begin"/>
            </w:r>
            <w:r w:rsidR="003A3078">
              <w:rPr>
                <w:noProof/>
                <w:webHidden/>
              </w:rPr>
              <w:instrText xml:space="preserve"> PAGEREF _Toc78553112 \h </w:instrText>
            </w:r>
            <w:r w:rsidR="003A3078">
              <w:rPr>
                <w:noProof/>
                <w:webHidden/>
              </w:rPr>
            </w:r>
            <w:r w:rsidR="003A3078">
              <w:rPr>
                <w:noProof/>
                <w:webHidden/>
              </w:rPr>
              <w:fldChar w:fldCharType="separate"/>
            </w:r>
            <w:r w:rsidR="003A3078">
              <w:rPr>
                <w:noProof/>
                <w:webHidden/>
              </w:rPr>
              <w:t>3</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13" w:history="1">
            <w:r w:rsidR="003A3078" w:rsidRPr="00B64780">
              <w:rPr>
                <w:rStyle w:val="Hyperlink"/>
                <w:noProof/>
              </w:rPr>
              <w:t>1.3 Problem Statement</w:t>
            </w:r>
            <w:r w:rsidR="003A3078">
              <w:rPr>
                <w:noProof/>
                <w:webHidden/>
              </w:rPr>
              <w:tab/>
            </w:r>
            <w:r w:rsidR="003A3078">
              <w:rPr>
                <w:noProof/>
                <w:webHidden/>
              </w:rPr>
              <w:fldChar w:fldCharType="begin"/>
            </w:r>
            <w:r w:rsidR="003A3078">
              <w:rPr>
                <w:noProof/>
                <w:webHidden/>
              </w:rPr>
              <w:instrText xml:space="preserve"> PAGEREF _Toc78553113 \h </w:instrText>
            </w:r>
            <w:r w:rsidR="003A3078">
              <w:rPr>
                <w:noProof/>
                <w:webHidden/>
              </w:rPr>
            </w:r>
            <w:r w:rsidR="003A3078">
              <w:rPr>
                <w:noProof/>
                <w:webHidden/>
              </w:rPr>
              <w:fldChar w:fldCharType="separate"/>
            </w:r>
            <w:r w:rsidR="003A3078">
              <w:rPr>
                <w:noProof/>
                <w:webHidden/>
              </w:rPr>
              <w:t>4</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14" w:history="1">
            <w:r w:rsidR="003A3078" w:rsidRPr="00B64780">
              <w:rPr>
                <w:rStyle w:val="Hyperlink"/>
                <w:noProof/>
              </w:rPr>
              <w:t>1.4 Aims &amp; Objectives</w:t>
            </w:r>
            <w:r w:rsidR="003A3078">
              <w:rPr>
                <w:noProof/>
                <w:webHidden/>
              </w:rPr>
              <w:tab/>
            </w:r>
            <w:r w:rsidR="003A3078">
              <w:rPr>
                <w:noProof/>
                <w:webHidden/>
              </w:rPr>
              <w:fldChar w:fldCharType="begin"/>
            </w:r>
            <w:r w:rsidR="003A3078">
              <w:rPr>
                <w:noProof/>
                <w:webHidden/>
              </w:rPr>
              <w:instrText xml:space="preserve"> PAGEREF _Toc78553114 \h </w:instrText>
            </w:r>
            <w:r w:rsidR="003A3078">
              <w:rPr>
                <w:noProof/>
                <w:webHidden/>
              </w:rPr>
            </w:r>
            <w:r w:rsidR="003A3078">
              <w:rPr>
                <w:noProof/>
                <w:webHidden/>
              </w:rPr>
              <w:fldChar w:fldCharType="separate"/>
            </w:r>
            <w:r w:rsidR="003A3078">
              <w:rPr>
                <w:noProof/>
                <w:webHidden/>
              </w:rPr>
              <w:t>5</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15" w:history="1">
            <w:r w:rsidR="003A3078" w:rsidRPr="00B64780">
              <w:rPr>
                <w:rStyle w:val="Hyperlink"/>
                <w:noProof/>
              </w:rPr>
              <w:t>1.5 Significance of the study</w:t>
            </w:r>
            <w:r w:rsidR="003A3078">
              <w:rPr>
                <w:noProof/>
                <w:webHidden/>
              </w:rPr>
              <w:tab/>
            </w:r>
            <w:r w:rsidR="003A3078">
              <w:rPr>
                <w:noProof/>
                <w:webHidden/>
              </w:rPr>
              <w:fldChar w:fldCharType="begin"/>
            </w:r>
            <w:r w:rsidR="003A3078">
              <w:rPr>
                <w:noProof/>
                <w:webHidden/>
              </w:rPr>
              <w:instrText xml:space="preserve"> PAGEREF _Toc78553115 \h </w:instrText>
            </w:r>
            <w:r w:rsidR="003A3078">
              <w:rPr>
                <w:noProof/>
                <w:webHidden/>
              </w:rPr>
            </w:r>
            <w:r w:rsidR="003A3078">
              <w:rPr>
                <w:noProof/>
                <w:webHidden/>
              </w:rPr>
              <w:fldChar w:fldCharType="separate"/>
            </w:r>
            <w:r w:rsidR="003A3078">
              <w:rPr>
                <w:noProof/>
                <w:webHidden/>
              </w:rPr>
              <w:t>6</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16" w:history="1">
            <w:r w:rsidR="003A3078" w:rsidRPr="00B64780">
              <w:rPr>
                <w:rStyle w:val="Hyperlink"/>
                <w:noProof/>
              </w:rPr>
              <w:t>1.6 Limitations of the study</w:t>
            </w:r>
            <w:r w:rsidR="003A3078">
              <w:rPr>
                <w:noProof/>
                <w:webHidden/>
              </w:rPr>
              <w:tab/>
            </w:r>
            <w:r w:rsidR="003A3078">
              <w:rPr>
                <w:noProof/>
                <w:webHidden/>
              </w:rPr>
              <w:fldChar w:fldCharType="begin"/>
            </w:r>
            <w:r w:rsidR="003A3078">
              <w:rPr>
                <w:noProof/>
                <w:webHidden/>
              </w:rPr>
              <w:instrText xml:space="preserve"> PAGEREF _Toc78553116 \h </w:instrText>
            </w:r>
            <w:r w:rsidR="003A3078">
              <w:rPr>
                <w:noProof/>
                <w:webHidden/>
              </w:rPr>
            </w:r>
            <w:r w:rsidR="003A3078">
              <w:rPr>
                <w:noProof/>
                <w:webHidden/>
              </w:rPr>
              <w:fldChar w:fldCharType="separate"/>
            </w:r>
            <w:r w:rsidR="003A3078">
              <w:rPr>
                <w:noProof/>
                <w:webHidden/>
              </w:rPr>
              <w:t>6</w:t>
            </w:r>
            <w:r w:rsidR="003A3078">
              <w:rPr>
                <w:noProof/>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17" w:history="1">
            <w:r w:rsidR="003A3078" w:rsidRPr="00B64780">
              <w:rPr>
                <w:rStyle w:val="Hyperlink"/>
              </w:rPr>
              <w:t>CHAPTER 2</w:t>
            </w:r>
            <w:r w:rsidR="003A3078">
              <w:rPr>
                <w:webHidden/>
              </w:rPr>
              <w:tab/>
            </w:r>
            <w:r w:rsidR="003A3078">
              <w:rPr>
                <w:webHidden/>
              </w:rPr>
              <w:fldChar w:fldCharType="begin"/>
            </w:r>
            <w:r w:rsidR="003A3078">
              <w:rPr>
                <w:webHidden/>
              </w:rPr>
              <w:instrText xml:space="preserve"> PAGEREF _Toc78553117 \h </w:instrText>
            </w:r>
            <w:r w:rsidR="003A3078">
              <w:rPr>
                <w:webHidden/>
              </w:rPr>
            </w:r>
            <w:r w:rsidR="003A3078">
              <w:rPr>
                <w:webHidden/>
              </w:rPr>
              <w:fldChar w:fldCharType="separate"/>
            </w:r>
            <w:r w:rsidR="003A3078">
              <w:rPr>
                <w:webHidden/>
              </w:rPr>
              <w:t>7</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18" w:history="1">
            <w:r w:rsidR="003A3078" w:rsidRPr="00B64780">
              <w:rPr>
                <w:rStyle w:val="Hyperlink"/>
              </w:rPr>
              <w:t>REVIEW OF RELATED LITERATURE</w:t>
            </w:r>
            <w:r w:rsidR="003A3078">
              <w:rPr>
                <w:webHidden/>
              </w:rPr>
              <w:tab/>
            </w:r>
            <w:r w:rsidR="003A3078">
              <w:rPr>
                <w:webHidden/>
              </w:rPr>
              <w:fldChar w:fldCharType="begin"/>
            </w:r>
            <w:r w:rsidR="003A3078">
              <w:rPr>
                <w:webHidden/>
              </w:rPr>
              <w:instrText xml:space="preserve"> PAGEREF _Toc78553118 \h </w:instrText>
            </w:r>
            <w:r w:rsidR="003A3078">
              <w:rPr>
                <w:webHidden/>
              </w:rPr>
            </w:r>
            <w:r w:rsidR="003A3078">
              <w:rPr>
                <w:webHidden/>
              </w:rPr>
              <w:fldChar w:fldCharType="separate"/>
            </w:r>
            <w:r w:rsidR="003A3078">
              <w:rPr>
                <w:webHidden/>
              </w:rPr>
              <w:t>7</w:t>
            </w:r>
            <w:r w:rsidR="003A3078">
              <w:rPr>
                <w:webHidden/>
              </w:rPr>
              <w:fldChar w:fldCharType="end"/>
            </w:r>
          </w:hyperlink>
        </w:p>
        <w:p w:rsidR="003A3078" w:rsidRDefault="003C112F">
          <w:pPr>
            <w:pStyle w:val="TOC2"/>
            <w:tabs>
              <w:tab w:val="right" w:leader="dot" w:pos="10070"/>
            </w:tabs>
            <w:rPr>
              <w:rFonts w:eastAsiaTheme="minorEastAsia"/>
              <w:noProof/>
            </w:rPr>
          </w:pPr>
          <w:hyperlink w:anchor="_Toc78553119" w:history="1">
            <w:r w:rsidR="003A3078" w:rsidRPr="00B64780">
              <w:rPr>
                <w:rStyle w:val="Hyperlink"/>
                <w:rFonts w:cs="Times New Roman"/>
                <w:noProof/>
              </w:rPr>
              <w:t>2.1 Literature Review</w:t>
            </w:r>
            <w:r w:rsidR="003A3078">
              <w:rPr>
                <w:noProof/>
                <w:webHidden/>
              </w:rPr>
              <w:tab/>
            </w:r>
            <w:r w:rsidR="003A3078">
              <w:rPr>
                <w:noProof/>
                <w:webHidden/>
              </w:rPr>
              <w:fldChar w:fldCharType="begin"/>
            </w:r>
            <w:r w:rsidR="003A3078">
              <w:rPr>
                <w:noProof/>
                <w:webHidden/>
              </w:rPr>
              <w:instrText xml:space="preserve"> PAGEREF _Toc78553119 \h </w:instrText>
            </w:r>
            <w:r w:rsidR="003A3078">
              <w:rPr>
                <w:noProof/>
                <w:webHidden/>
              </w:rPr>
            </w:r>
            <w:r w:rsidR="003A3078">
              <w:rPr>
                <w:noProof/>
                <w:webHidden/>
              </w:rPr>
              <w:fldChar w:fldCharType="separate"/>
            </w:r>
            <w:r w:rsidR="003A3078">
              <w:rPr>
                <w:noProof/>
                <w:webHidden/>
              </w:rPr>
              <w:t>7</w:t>
            </w:r>
            <w:r w:rsidR="003A3078">
              <w:rPr>
                <w:noProof/>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20" w:history="1">
            <w:r w:rsidR="003A3078" w:rsidRPr="00B64780">
              <w:rPr>
                <w:rStyle w:val="Hyperlink"/>
              </w:rPr>
              <w:t>CHAPTER 3</w:t>
            </w:r>
            <w:r w:rsidR="003A3078">
              <w:rPr>
                <w:webHidden/>
              </w:rPr>
              <w:tab/>
            </w:r>
            <w:r w:rsidR="003A3078">
              <w:rPr>
                <w:webHidden/>
              </w:rPr>
              <w:fldChar w:fldCharType="begin"/>
            </w:r>
            <w:r w:rsidR="003A3078">
              <w:rPr>
                <w:webHidden/>
              </w:rPr>
              <w:instrText xml:space="preserve"> PAGEREF _Toc78553120 \h </w:instrText>
            </w:r>
            <w:r w:rsidR="003A3078">
              <w:rPr>
                <w:webHidden/>
              </w:rPr>
            </w:r>
            <w:r w:rsidR="003A3078">
              <w:rPr>
                <w:webHidden/>
              </w:rPr>
              <w:fldChar w:fldCharType="separate"/>
            </w:r>
            <w:r w:rsidR="003A3078">
              <w:rPr>
                <w:webHidden/>
              </w:rPr>
              <w:t>10</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21" w:history="1">
            <w:r w:rsidR="003A3078" w:rsidRPr="00B64780">
              <w:rPr>
                <w:rStyle w:val="Hyperlink"/>
              </w:rPr>
              <w:t>RESEARCH METHODOLOGY</w:t>
            </w:r>
            <w:r w:rsidR="003A3078">
              <w:rPr>
                <w:webHidden/>
              </w:rPr>
              <w:tab/>
            </w:r>
            <w:r w:rsidR="003A3078">
              <w:rPr>
                <w:webHidden/>
              </w:rPr>
              <w:fldChar w:fldCharType="begin"/>
            </w:r>
            <w:r w:rsidR="003A3078">
              <w:rPr>
                <w:webHidden/>
              </w:rPr>
              <w:instrText xml:space="preserve"> PAGEREF _Toc78553121 \h </w:instrText>
            </w:r>
            <w:r w:rsidR="003A3078">
              <w:rPr>
                <w:webHidden/>
              </w:rPr>
            </w:r>
            <w:r w:rsidR="003A3078">
              <w:rPr>
                <w:webHidden/>
              </w:rPr>
              <w:fldChar w:fldCharType="separate"/>
            </w:r>
            <w:r w:rsidR="003A3078">
              <w:rPr>
                <w:webHidden/>
              </w:rPr>
              <w:t>10</w:t>
            </w:r>
            <w:r w:rsidR="003A3078">
              <w:rPr>
                <w:webHidden/>
              </w:rPr>
              <w:fldChar w:fldCharType="end"/>
            </w:r>
          </w:hyperlink>
        </w:p>
        <w:p w:rsidR="003A3078" w:rsidRDefault="003C112F">
          <w:pPr>
            <w:pStyle w:val="TOC2"/>
            <w:tabs>
              <w:tab w:val="right" w:leader="dot" w:pos="10070"/>
            </w:tabs>
            <w:rPr>
              <w:rFonts w:eastAsiaTheme="minorEastAsia"/>
              <w:noProof/>
            </w:rPr>
          </w:pPr>
          <w:hyperlink w:anchor="_Toc78553122" w:history="1">
            <w:r w:rsidR="003A3078" w:rsidRPr="00B64780">
              <w:rPr>
                <w:rStyle w:val="Hyperlink"/>
                <w:rFonts w:cs="Times New Roman"/>
                <w:noProof/>
              </w:rPr>
              <w:t>3.1 Data Source and Collection Methods</w:t>
            </w:r>
            <w:r w:rsidR="003A3078">
              <w:rPr>
                <w:noProof/>
                <w:webHidden/>
              </w:rPr>
              <w:tab/>
            </w:r>
            <w:r w:rsidR="003A3078">
              <w:rPr>
                <w:noProof/>
                <w:webHidden/>
              </w:rPr>
              <w:fldChar w:fldCharType="begin"/>
            </w:r>
            <w:r w:rsidR="003A3078">
              <w:rPr>
                <w:noProof/>
                <w:webHidden/>
              </w:rPr>
              <w:instrText xml:space="preserve"> PAGEREF _Toc78553122 \h </w:instrText>
            </w:r>
            <w:r w:rsidR="003A3078">
              <w:rPr>
                <w:noProof/>
                <w:webHidden/>
              </w:rPr>
            </w:r>
            <w:r w:rsidR="003A3078">
              <w:rPr>
                <w:noProof/>
                <w:webHidden/>
              </w:rPr>
              <w:fldChar w:fldCharType="separate"/>
            </w:r>
            <w:r w:rsidR="003A3078">
              <w:rPr>
                <w:noProof/>
                <w:webHidden/>
              </w:rPr>
              <w:t>10</w:t>
            </w:r>
            <w:r w:rsidR="003A3078">
              <w:rPr>
                <w:noProof/>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23" w:history="1">
            <w:r w:rsidR="003A3078" w:rsidRPr="00B64780">
              <w:rPr>
                <w:rStyle w:val="Hyperlink"/>
              </w:rPr>
              <w:t>CHAPTER 4</w:t>
            </w:r>
            <w:r w:rsidR="003A3078">
              <w:rPr>
                <w:webHidden/>
              </w:rPr>
              <w:tab/>
            </w:r>
            <w:r w:rsidR="003A3078">
              <w:rPr>
                <w:webHidden/>
              </w:rPr>
              <w:fldChar w:fldCharType="begin"/>
            </w:r>
            <w:r w:rsidR="003A3078">
              <w:rPr>
                <w:webHidden/>
              </w:rPr>
              <w:instrText xml:space="preserve"> PAGEREF _Toc78553123 \h </w:instrText>
            </w:r>
            <w:r w:rsidR="003A3078">
              <w:rPr>
                <w:webHidden/>
              </w:rPr>
            </w:r>
            <w:r w:rsidR="003A3078">
              <w:rPr>
                <w:webHidden/>
              </w:rPr>
              <w:fldChar w:fldCharType="separate"/>
            </w:r>
            <w:r w:rsidR="003A3078">
              <w:rPr>
                <w:webHidden/>
              </w:rPr>
              <w:t>11</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24" w:history="1">
            <w:r w:rsidR="003A3078" w:rsidRPr="00B64780">
              <w:rPr>
                <w:rStyle w:val="Hyperlink"/>
              </w:rPr>
              <w:t>RESULTS</w:t>
            </w:r>
            <w:r w:rsidR="003A3078">
              <w:rPr>
                <w:webHidden/>
              </w:rPr>
              <w:tab/>
            </w:r>
            <w:r w:rsidR="003A3078">
              <w:rPr>
                <w:webHidden/>
              </w:rPr>
              <w:fldChar w:fldCharType="begin"/>
            </w:r>
            <w:r w:rsidR="003A3078">
              <w:rPr>
                <w:webHidden/>
              </w:rPr>
              <w:instrText xml:space="preserve"> PAGEREF _Toc78553124 \h </w:instrText>
            </w:r>
            <w:r w:rsidR="003A3078">
              <w:rPr>
                <w:webHidden/>
              </w:rPr>
            </w:r>
            <w:r w:rsidR="003A3078">
              <w:rPr>
                <w:webHidden/>
              </w:rPr>
              <w:fldChar w:fldCharType="separate"/>
            </w:r>
            <w:r w:rsidR="003A3078">
              <w:rPr>
                <w:webHidden/>
              </w:rPr>
              <w:t>11</w:t>
            </w:r>
            <w:r w:rsidR="003A3078">
              <w:rPr>
                <w:webHidden/>
              </w:rPr>
              <w:fldChar w:fldCharType="end"/>
            </w:r>
          </w:hyperlink>
        </w:p>
        <w:p w:rsidR="003A3078" w:rsidRDefault="003C112F">
          <w:pPr>
            <w:pStyle w:val="TOC2"/>
            <w:tabs>
              <w:tab w:val="right" w:leader="dot" w:pos="10070"/>
            </w:tabs>
            <w:rPr>
              <w:rFonts w:eastAsiaTheme="minorEastAsia"/>
              <w:noProof/>
            </w:rPr>
          </w:pPr>
          <w:hyperlink w:anchor="_Toc78553125" w:history="1">
            <w:r w:rsidR="003A3078" w:rsidRPr="00B64780">
              <w:rPr>
                <w:rStyle w:val="Hyperlink"/>
                <w:noProof/>
              </w:rPr>
              <w:t>4.1 Trends and Patterns of Female Labor Participation Rate in Bangladesh</w:t>
            </w:r>
            <w:r w:rsidR="003A3078">
              <w:rPr>
                <w:noProof/>
                <w:webHidden/>
              </w:rPr>
              <w:tab/>
            </w:r>
            <w:r w:rsidR="003A3078">
              <w:rPr>
                <w:noProof/>
                <w:webHidden/>
              </w:rPr>
              <w:fldChar w:fldCharType="begin"/>
            </w:r>
            <w:r w:rsidR="003A3078">
              <w:rPr>
                <w:noProof/>
                <w:webHidden/>
              </w:rPr>
              <w:instrText xml:space="preserve"> PAGEREF _Toc78553125 \h </w:instrText>
            </w:r>
            <w:r w:rsidR="003A3078">
              <w:rPr>
                <w:noProof/>
                <w:webHidden/>
              </w:rPr>
            </w:r>
            <w:r w:rsidR="003A3078">
              <w:rPr>
                <w:noProof/>
                <w:webHidden/>
              </w:rPr>
              <w:fldChar w:fldCharType="separate"/>
            </w:r>
            <w:r w:rsidR="003A3078">
              <w:rPr>
                <w:noProof/>
                <w:webHidden/>
              </w:rPr>
              <w:t>11</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26" w:history="1">
            <w:r w:rsidR="003A3078" w:rsidRPr="00B64780">
              <w:rPr>
                <w:rStyle w:val="Hyperlink"/>
                <w:rFonts w:cs="Times New Roman"/>
                <w:noProof/>
              </w:rPr>
              <w:t>4.2 Data Analysis of Trends and Factors</w:t>
            </w:r>
            <w:r w:rsidR="003A3078">
              <w:rPr>
                <w:noProof/>
                <w:webHidden/>
              </w:rPr>
              <w:tab/>
            </w:r>
            <w:r w:rsidR="003A3078">
              <w:rPr>
                <w:noProof/>
                <w:webHidden/>
              </w:rPr>
              <w:fldChar w:fldCharType="begin"/>
            </w:r>
            <w:r w:rsidR="003A3078">
              <w:rPr>
                <w:noProof/>
                <w:webHidden/>
              </w:rPr>
              <w:instrText xml:space="preserve"> PAGEREF _Toc78553126 \h </w:instrText>
            </w:r>
            <w:r w:rsidR="003A3078">
              <w:rPr>
                <w:noProof/>
                <w:webHidden/>
              </w:rPr>
            </w:r>
            <w:r w:rsidR="003A3078">
              <w:rPr>
                <w:noProof/>
                <w:webHidden/>
              </w:rPr>
              <w:fldChar w:fldCharType="separate"/>
            </w:r>
            <w:r w:rsidR="003A3078">
              <w:rPr>
                <w:noProof/>
                <w:webHidden/>
              </w:rPr>
              <w:t>12</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27" w:history="1">
            <w:r w:rsidR="003A3078" w:rsidRPr="00B64780">
              <w:rPr>
                <w:rStyle w:val="Hyperlink"/>
                <w:noProof/>
              </w:rPr>
              <w:t>4.2.1 Contribution of women in the GDP with the increase in the population</w:t>
            </w:r>
            <w:r w:rsidR="003A3078">
              <w:rPr>
                <w:noProof/>
                <w:webHidden/>
              </w:rPr>
              <w:tab/>
            </w:r>
            <w:r w:rsidR="003A3078">
              <w:rPr>
                <w:noProof/>
                <w:webHidden/>
              </w:rPr>
              <w:fldChar w:fldCharType="begin"/>
            </w:r>
            <w:r w:rsidR="003A3078">
              <w:rPr>
                <w:noProof/>
                <w:webHidden/>
              </w:rPr>
              <w:instrText xml:space="preserve"> PAGEREF _Toc78553127 \h </w:instrText>
            </w:r>
            <w:r w:rsidR="003A3078">
              <w:rPr>
                <w:noProof/>
                <w:webHidden/>
              </w:rPr>
            </w:r>
            <w:r w:rsidR="003A3078">
              <w:rPr>
                <w:noProof/>
                <w:webHidden/>
              </w:rPr>
              <w:fldChar w:fldCharType="separate"/>
            </w:r>
            <w:r w:rsidR="003A3078">
              <w:rPr>
                <w:noProof/>
                <w:webHidden/>
              </w:rPr>
              <w:t>12</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28" w:history="1">
            <w:r w:rsidR="003A3078" w:rsidRPr="00B64780">
              <w:rPr>
                <w:rStyle w:val="Hyperlink"/>
                <w:noProof/>
              </w:rPr>
              <w:t>4.2.2 Shifts in the Female Labor Force Participation Rate over the time in Bangladesh</w:t>
            </w:r>
            <w:r w:rsidR="003A3078">
              <w:rPr>
                <w:noProof/>
                <w:webHidden/>
              </w:rPr>
              <w:tab/>
            </w:r>
            <w:r w:rsidR="003A3078">
              <w:rPr>
                <w:noProof/>
                <w:webHidden/>
              </w:rPr>
              <w:fldChar w:fldCharType="begin"/>
            </w:r>
            <w:r w:rsidR="003A3078">
              <w:rPr>
                <w:noProof/>
                <w:webHidden/>
              </w:rPr>
              <w:instrText xml:space="preserve"> PAGEREF _Toc78553128 \h </w:instrText>
            </w:r>
            <w:r w:rsidR="003A3078">
              <w:rPr>
                <w:noProof/>
                <w:webHidden/>
              </w:rPr>
            </w:r>
            <w:r w:rsidR="003A3078">
              <w:rPr>
                <w:noProof/>
                <w:webHidden/>
              </w:rPr>
              <w:fldChar w:fldCharType="separate"/>
            </w:r>
            <w:r w:rsidR="003A3078">
              <w:rPr>
                <w:noProof/>
                <w:webHidden/>
              </w:rPr>
              <w:t>14</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29" w:history="1">
            <w:r w:rsidR="003A3078" w:rsidRPr="00B64780">
              <w:rPr>
                <w:rStyle w:val="Hyperlink"/>
                <w:noProof/>
              </w:rPr>
              <w:t>4.3 Status of Employment and Sector Composition in the Labor Market</w:t>
            </w:r>
            <w:r w:rsidR="003A3078">
              <w:rPr>
                <w:noProof/>
                <w:webHidden/>
              </w:rPr>
              <w:tab/>
            </w:r>
            <w:r w:rsidR="003A3078">
              <w:rPr>
                <w:noProof/>
                <w:webHidden/>
              </w:rPr>
              <w:fldChar w:fldCharType="begin"/>
            </w:r>
            <w:r w:rsidR="003A3078">
              <w:rPr>
                <w:noProof/>
                <w:webHidden/>
              </w:rPr>
              <w:instrText xml:space="preserve"> PAGEREF _Toc78553129 \h </w:instrText>
            </w:r>
            <w:r w:rsidR="003A3078">
              <w:rPr>
                <w:noProof/>
                <w:webHidden/>
              </w:rPr>
            </w:r>
            <w:r w:rsidR="003A3078">
              <w:rPr>
                <w:noProof/>
                <w:webHidden/>
              </w:rPr>
              <w:fldChar w:fldCharType="separate"/>
            </w:r>
            <w:r w:rsidR="003A3078">
              <w:rPr>
                <w:noProof/>
                <w:webHidden/>
              </w:rPr>
              <w:t>15</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30" w:history="1">
            <w:r w:rsidR="003A3078" w:rsidRPr="00B64780">
              <w:rPr>
                <w:rStyle w:val="Hyperlink"/>
                <w:noProof/>
              </w:rPr>
              <w:t>4.3.1  Labor force involvement in urban and rural areas</w:t>
            </w:r>
            <w:r w:rsidR="003A3078">
              <w:rPr>
                <w:noProof/>
                <w:webHidden/>
              </w:rPr>
              <w:tab/>
            </w:r>
            <w:r w:rsidR="003A3078">
              <w:rPr>
                <w:noProof/>
                <w:webHidden/>
              </w:rPr>
              <w:fldChar w:fldCharType="begin"/>
            </w:r>
            <w:r w:rsidR="003A3078">
              <w:rPr>
                <w:noProof/>
                <w:webHidden/>
              </w:rPr>
              <w:instrText xml:space="preserve"> PAGEREF _Toc78553130 \h </w:instrText>
            </w:r>
            <w:r w:rsidR="003A3078">
              <w:rPr>
                <w:noProof/>
                <w:webHidden/>
              </w:rPr>
            </w:r>
            <w:r w:rsidR="003A3078">
              <w:rPr>
                <w:noProof/>
                <w:webHidden/>
              </w:rPr>
              <w:fldChar w:fldCharType="separate"/>
            </w:r>
            <w:r w:rsidR="003A3078">
              <w:rPr>
                <w:noProof/>
                <w:webHidden/>
              </w:rPr>
              <w:t>16</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31" w:history="1">
            <w:r w:rsidR="003A3078" w:rsidRPr="00B64780">
              <w:rPr>
                <w:rStyle w:val="Hyperlink"/>
                <w:noProof/>
              </w:rPr>
              <w:t>4.3.2 Employment trends in formal and informal sectors</w:t>
            </w:r>
            <w:r w:rsidR="003A3078">
              <w:rPr>
                <w:noProof/>
                <w:webHidden/>
              </w:rPr>
              <w:tab/>
            </w:r>
            <w:r w:rsidR="003A3078">
              <w:rPr>
                <w:noProof/>
                <w:webHidden/>
              </w:rPr>
              <w:fldChar w:fldCharType="begin"/>
            </w:r>
            <w:r w:rsidR="003A3078">
              <w:rPr>
                <w:noProof/>
                <w:webHidden/>
              </w:rPr>
              <w:instrText xml:space="preserve"> PAGEREF _Toc78553131 \h </w:instrText>
            </w:r>
            <w:r w:rsidR="003A3078">
              <w:rPr>
                <w:noProof/>
                <w:webHidden/>
              </w:rPr>
            </w:r>
            <w:r w:rsidR="003A3078">
              <w:rPr>
                <w:noProof/>
                <w:webHidden/>
              </w:rPr>
              <w:fldChar w:fldCharType="separate"/>
            </w:r>
            <w:r w:rsidR="003A3078">
              <w:rPr>
                <w:noProof/>
                <w:webHidden/>
              </w:rPr>
              <w:t>18</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32" w:history="1">
            <w:r w:rsidR="003A3078" w:rsidRPr="00B64780">
              <w:rPr>
                <w:rStyle w:val="Hyperlink"/>
                <w:noProof/>
              </w:rPr>
              <w:t>4.4 Discriminations Present in the Labor Market</w:t>
            </w:r>
            <w:r w:rsidR="003A3078">
              <w:rPr>
                <w:noProof/>
                <w:webHidden/>
              </w:rPr>
              <w:tab/>
            </w:r>
            <w:r w:rsidR="003A3078">
              <w:rPr>
                <w:noProof/>
                <w:webHidden/>
              </w:rPr>
              <w:fldChar w:fldCharType="begin"/>
            </w:r>
            <w:r w:rsidR="003A3078">
              <w:rPr>
                <w:noProof/>
                <w:webHidden/>
              </w:rPr>
              <w:instrText xml:space="preserve"> PAGEREF _Toc78553132 \h </w:instrText>
            </w:r>
            <w:r w:rsidR="003A3078">
              <w:rPr>
                <w:noProof/>
                <w:webHidden/>
              </w:rPr>
            </w:r>
            <w:r w:rsidR="003A3078">
              <w:rPr>
                <w:noProof/>
                <w:webHidden/>
              </w:rPr>
              <w:fldChar w:fldCharType="separate"/>
            </w:r>
            <w:r w:rsidR="003A3078">
              <w:rPr>
                <w:noProof/>
                <w:webHidden/>
              </w:rPr>
              <w:t>19</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33" w:history="1">
            <w:r w:rsidR="003A3078" w:rsidRPr="00B64780">
              <w:rPr>
                <w:rStyle w:val="Hyperlink"/>
                <w:noProof/>
              </w:rPr>
              <w:t>4.4.1 Gender wage gap in the labor market</w:t>
            </w:r>
            <w:r w:rsidR="003A3078">
              <w:rPr>
                <w:noProof/>
                <w:webHidden/>
              </w:rPr>
              <w:tab/>
            </w:r>
            <w:r w:rsidR="003A3078">
              <w:rPr>
                <w:noProof/>
                <w:webHidden/>
              </w:rPr>
              <w:fldChar w:fldCharType="begin"/>
            </w:r>
            <w:r w:rsidR="003A3078">
              <w:rPr>
                <w:noProof/>
                <w:webHidden/>
              </w:rPr>
              <w:instrText xml:space="preserve"> PAGEREF _Toc78553133 \h </w:instrText>
            </w:r>
            <w:r w:rsidR="003A3078">
              <w:rPr>
                <w:noProof/>
                <w:webHidden/>
              </w:rPr>
            </w:r>
            <w:r w:rsidR="003A3078">
              <w:rPr>
                <w:noProof/>
                <w:webHidden/>
              </w:rPr>
              <w:fldChar w:fldCharType="separate"/>
            </w:r>
            <w:r w:rsidR="003A3078">
              <w:rPr>
                <w:noProof/>
                <w:webHidden/>
              </w:rPr>
              <w:t>20</w:t>
            </w:r>
            <w:r w:rsidR="003A3078">
              <w:rPr>
                <w:noProof/>
                <w:webHidden/>
              </w:rPr>
              <w:fldChar w:fldCharType="end"/>
            </w:r>
          </w:hyperlink>
        </w:p>
        <w:p w:rsidR="003A3078" w:rsidRDefault="003C112F">
          <w:pPr>
            <w:pStyle w:val="TOC3"/>
            <w:tabs>
              <w:tab w:val="right" w:leader="dot" w:pos="10070"/>
            </w:tabs>
            <w:rPr>
              <w:rFonts w:eastAsiaTheme="minorEastAsia"/>
              <w:noProof/>
            </w:rPr>
          </w:pPr>
          <w:hyperlink w:anchor="_Toc78553134" w:history="1">
            <w:r w:rsidR="003A3078" w:rsidRPr="00B64780">
              <w:rPr>
                <w:rStyle w:val="Hyperlink"/>
                <w:noProof/>
              </w:rPr>
              <w:t>4.4.2 Diversity in profession</w:t>
            </w:r>
            <w:r w:rsidR="003A3078">
              <w:rPr>
                <w:noProof/>
                <w:webHidden/>
              </w:rPr>
              <w:tab/>
            </w:r>
            <w:r w:rsidR="003A3078">
              <w:rPr>
                <w:noProof/>
                <w:webHidden/>
              </w:rPr>
              <w:fldChar w:fldCharType="begin"/>
            </w:r>
            <w:r w:rsidR="003A3078">
              <w:rPr>
                <w:noProof/>
                <w:webHidden/>
              </w:rPr>
              <w:instrText xml:space="preserve"> PAGEREF _Toc78553134 \h </w:instrText>
            </w:r>
            <w:r w:rsidR="003A3078">
              <w:rPr>
                <w:noProof/>
                <w:webHidden/>
              </w:rPr>
            </w:r>
            <w:r w:rsidR="003A3078">
              <w:rPr>
                <w:noProof/>
                <w:webHidden/>
              </w:rPr>
              <w:fldChar w:fldCharType="separate"/>
            </w:r>
            <w:r w:rsidR="003A3078">
              <w:rPr>
                <w:noProof/>
                <w:webHidden/>
              </w:rPr>
              <w:t>21</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35" w:history="1">
            <w:r w:rsidR="003A3078" w:rsidRPr="00B64780">
              <w:rPr>
                <w:rStyle w:val="Hyperlink"/>
                <w:noProof/>
              </w:rPr>
              <w:t>4.5 Education of the Female Labor Force in Bangladesh</w:t>
            </w:r>
            <w:r w:rsidR="003A3078">
              <w:rPr>
                <w:noProof/>
                <w:webHidden/>
              </w:rPr>
              <w:tab/>
            </w:r>
            <w:r w:rsidR="003A3078">
              <w:rPr>
                <w:noProof/>
                <w:webHidden/>
              </w:rPr>
              <w:fldChar w:fldCharType="begin"/>
            </w:r>
            <w:r w:rsidR="003A3078">
              <w:rPr>
                <w:noProof/>
                <w:webHidden/>
              </w:rPr>
              <w:instrText xml:space="preserve"> PAGEREF _Toc78553135 \h </w:instrText>
            </w:r>
            <w:r w:rsidR="003A3078">
              <w:rPr>
                <w:noProof/>
                <w:webHidden/>
              </w:rPr>
            </w:r>
            <w:r w:rsidR="003A3078">
              <w:rPr>
                <w:noProof/>
                <w:webHidden/>
              </w:rPr>
              <w:fldChar w:fldCharType="separate"/>
            </w:r>
            <w:r w:rsidR="003A3078">
              <w:rPr>
                <w:noProof/>
                <w:webHidden/>
              </w:rPr>
              <w:t>22</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36" w:history="1">
            <w:r w:rsidR="003A3078" w:rsidRPr="00B64780">
              <w:rPr>
                <w:rStyle w:val="Hyperlink"/>
                <w:noProof/>
              </w:rPr>
              <w:t>4.6 Analysis and Findings of the Study</w:t>
            </w:r>
            <w:r w:rsidR="003A3078">
              <w:rPr>
                <w:noProof/>
                <w:webHidden/>
              </w:rPr>
              <w:tab/>
            </w:r>
            <w:r w:rsidR="003A3078">
              <w:rPr>
                <w:noProof/>
                <w:webHidden/>
              </w:rPr>
              <w:fldChar w:fldCharType="begin"/>
            </w:r>
            <w:r w:rsidR="003A3078">
              <w:rPr>
                <w:noProof/>
                <w:webHidden/>
              </w:rPr>
              <w:instrText xml:space="preserve"> PAGEREF _Toc78553136 \h </w:instrText>
            </w:r>
            <w:r w:rsidR="003A3078">
              <w:rPr>
                <w:noProof/>
                <w:webHidden/>
              </w:rPr>
            </w:r>
            <w:r w:rsidR="003A3078">
              <w:rPr>
                <w:noProof/>
                <w:webHidden/>
              </w:rPr>
              <w:fldChar w:fldCharType="separate"/>
            </w:r>
            <w:r w:rsidR="003A3078">
              <w:rPr>
                <w:noProof/>
                <w:webHidden/>
              </w:rPr>
              <w:t>26</w:t>
            </w:r>
            <w:r w:rsidR="003A3078">
              <w:rPr>
                <w:noProof/>
                <w:webHidden/>
              </w:rPr>
              <w:fldChar w:fldCharType="end"/>
            </w:r>
          </w:hyperlink>
        </w:p>
        <w:p w:rsidR="003A3078" w:rsidRDefault="003C112F">
          <w:pPr>
            <w:pStyle w:val="TOC2"/>
            <w:tabs>
              <w:tab w:val="right" w:leader="dot" w:pos="10070"/>
            </w:tabs>
            <w:rPr>
              <w:rFonts w:eastAsiaTheme="minorEastAsia"/>
              <w:noProof/>
            </w:rPr>
          </w:pPr>
          <w:hyperlink w:anchor="_Toc78553137" w:history="1">
            <w:r w:rsidR="003A3078" w:rsidRPr="00B64780">
              <w:rPr>
                <w:rStyle w:val="Hyperlink"/>
                <w:noProof/>
              </w:rPr>
              <w:t>4.7 Policy Implementation</w:t>
            </w:r>
            <w:r w:rsidR="003A3078">
              <w:rPr>
                <w:noProof/>
                <w:webHidden/>
              </w:rPr>
              <w:tab/>
            </w:r>
            <w:r w:rsidR="003A3078">
              <w:rPr>
                <w:noProof/>
                <w:webHidden/>
              </w:rPr>
              <w:fldChar w:fldCharType="begin"/>
            </w:r>
            <w:r w:rsidR="003A3078">
              <w:rPr>
                <w:noProof/>
                <w:webHidden/>
              </w:rPr>
              <w:instrText xml:space="preserve"> PAGEREF _Toc78553137 \h </w:instrText>
            </w:r>
            <w:r w:rsidR="003A3078">
              <w:rPr>
                <w:noProof/>
                <w:webHidden/>
              </w:rPr>
            </w:r>
            <w:r w:rsidR="003A3078">
              <w:rPr>
                <w:noProof/>
                <w:webHidden/>
              </w:rPr>
              <w:fldChar w:fldCharType="separate"/>
            </w:r>
            <w:r w:rsidR="003A3078">
              <w:rPr>
                <w:noProof/>
                <w:webHidden/>
              </w:rPr>
              <w:t>28</w:t>
            </w:r>
            <w:r w:rsidR="003A3078">
              <w:rPr>
                <w:noProof/>
                <w:webHidden/>
              </w:rPr>
              <w:fldChar w:fldCharType="end"/>
            </w:r>
          </w:hyperlink>
        </w:p>
        <w:p w:rsidR="003A3078" w:rsidRDefault="003A3078">
          <w:pPr>
            <w:pStyle w:val="TOC1"/>
            <w:rPr>
              <w:rStyle w:val="Hyperlink"/>
            </w:rPr>
          </w:pPr>
        </w:p>
        <w:p w:rsidR="003A3078" w:rsidRDefault="003C112F">
          <w:pPr>
            <w:pStyle w:val="TOC1"/>
            <w:rPr>
              <w:rFonts w:asciiTheme="minorHAnsi" w:eastAsiaTheme="minorEastAsia" w:hAnsiTheme="minorHAnsi" w:cstheme="minorBidi"/>
              <w:b w:val="0"/>
              <w:bCs w:val="0"/>
              <w:sz w:val="22"/>
              <w:szCs w:val="28"/>
            </w:rPr>
          </w:pPr>
          <w:hyperlink w:anchor="_Toc78553138" w:history="1">
            <w:r w:rsidR="003A3078" w:rsidRPr="00B64780">
              <w:rPr>
                <w:rStyle w:val="Hyperlink"/>
              </w:rPr>
              <w:t>CHAPTER 5</w:t>
            </w:r>
            <w:r w:rsidR="003A3078">
              <w:rPr>
                <w:webHidden/>
              </w:rPr>
              <w:tab/>
            </w:r>
            <w:r w:rsidR="003A3078">
              <w:rPr>
                <w:webHidden/>
              </w:rPr>
              <w:fldChar w:fldCharType="begin"/>
            </w:r>
            <w:r w:rsidR="003A3078">
              <w:rPr>
                <w:webHidden/>
              </w:rPr>
              <w:instrText xml:space="preserve"> PAGEREF _Toc78553138 \h </w:instrText>
            </w:r>
            <w:r w:rsidR="003A3078">
              <w:rPr>
                <w:webHidden/>
              </w:rPr>
            </w:r>
            <w:r w:rsidR="003A3078">
              <w:rPr>
                <w:webHidden/>
              </w:rPr>
              <w:fldChar w:fldCharType="separate"/>
            </w:r>
            <w:r w:rsidR="003A3078">
              <w:rPr>
                <w:webHidden/>
              </w:rPr>
              <w:t>30</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39" w:history="1">
            <w:r w:rsidR="003A3078" w:rsidRPr="00B64780">
              <w:rPr>
                <w:rStyle w:val="Hyperlink"/>
              </w:rPr>
              <w:t>CONCLUSION</w:t>
            </w:r>
            <w:r w:rsidR="003A3078">
              <w:rPr>
                <w:webHidden/>
              </w:rPr>
              <w:tab/>
            </w:r>
            <w:r w:rsidR="003A3078">
              <w:rPr>
                <w:webHidden/>
              </w:rPr>
              <w:fldChar w:fldCharType="begin"/>
            </w:r>
            <w:r w:rsidR="003A3078">
              <w:rPr>
                <w:webHidden/>
              </w:rPr>
              <w:instrText xml:space="preserve"> PAGEREF _Toc78553139 \h </w:instrText>
            </w:r>
            <w:r w:rsidR="003A3078">
              <w:rPr>
                <w:webHidden/>
              </w:rPr>
            </w:r>
            <w:r w:rsidR="003A3078">
              <w:rPr>
                <w:webHidden/>
              </w:rPr>
              <w:fldChar w:fldCharType="separate"/>
            </w:r>
            <w:r w:rsidR="003A3078">
              <w:rPr>
                <w:webHidden/>
              </w:rPr>
              <w:t>30</w:t>
            </w:r>
            <w:r w:rsidR="003A3078">
              <w:rPr>
                <w:webHidden/>
              </w:rPr>
              <w:fldChar w:fldCharType="end"/>
            </w:r>
          </w:hyperlink>
        </w:p>
        <w:p w:rsidR="003A3078" w:rsidRDefault="003C112F">
          <w:pPr>
            <w:pStyle w:val="TOC1"/>
            <w:rPr>
              <w:rFonts w:asciiTheme="minorHAnsi" w:eastAsiaTheme="minorEastAsia" w:hAnsiTheme="minorHAnsi" w:cstheme="minorBidi"/>
              <w:b w:val="0"/>
              <w:bCs w:val="0"/>
              <w:sz w:val="22"/>
              <w:szCs w:val="28"/>
            </w:rPr>
          </w:pPr>
          <w:hyperlink w:anchor="_Toc78553140" w:history="1">
            <w:r w:rsidR="003A3078" w:rsidRPr="00B64780">
              <w:rPr>
                <w:rStyle w:val="Hyperlink"/>
              </w:rPr>
              <w:t>BIBLIOGRAPHY</w:t>
            </w:r>
            <w:r w:rsidR="003A3078">
              <w:rPr>
                <w:webHidden/>
              </w:rPr>
              <w:tab/>
            </w:r>
            <w:r w:rsidR="003A3078">
              <w:rPr>
                <w:webHidden/>
              </w:rPr>
              <w:fldChar w:fldCharType="begin"/>
            </w:r>
            <w:r w:rsidR="003A3078">
              <w:rPr>
                <w:webHidden/>
              </w:rPr>
              <w:instrText xml:space="preserve"> PAGEREF _Toc78553140 \h </w:instrText>
            </w:r>
            <w:r w:rsidR="003A3078">
              <w:rPr>
                <w:webHidden/>
              </w:rPr>
            </w:r>
            <w:r w:rsidR="003A3078">
              <w:rPr>
                <w:webHidden/>
              </w:rPr>
              <w:fldChar w:fldCharType="separate"/>
            </w:r>
            <w:r w:rsidR="003A3078">
              <w:rPr>
                <w:webHidden/>
              </w:rPr>
              <w:t>31</w:t>
            </w:r>
            <w:r w:rsidR="003A3078">
              <w:rPr>
                <w:webHidden/>
              </w:rPr>
              <w:fldChar w:fldCharType="end"/>
            </w:r>
          </w:hyperlink>
        </w:p>
        <w:p w:rsidR="006C50AE" w:rsidRPr="006C50AE" w:rsidRDefault="006C50AE">
          <w:pPr>
            <w:rPr>
              <w:bCs/>
            </w:rPr>
          </w:pPr>
          <w:r w:rsidRPr="0033727B">
            <w:rPr>
              <w:rFonts w:ascii="Times New Roman" w:hAnsi="Times New Roman" w:cs="Times New Roman"/>
              <w:bCs/>
              <w:noProof/>
              <w:sz w:val="32"/>
              <w:szCs w:val="40"/>
            </w:rPr>
            <w:fldChar w:fldCharType="end"/>
          </w:r>
        </w:p>
      </w:sdtContent>
    </w:sdt>
    <w:p w:rsidR="006C50AE" w:rsidRDefault="006C50AE" w:rsidP="00CA3C42">
      <w:pPr>
        <w:pStyle w:val="NoSpacing"/>
      </w:pPr>
    </w:p>
    <w:p w:rsidR="00CA3C42" w:rsidRDefault="00CA3C42" w:rsidP="00CA3C42">
      <w:pPr>
        <w:pStyle w:val="NoSpacing"/>
        <w:spacing w:line="360" w:lineRule="auto"/>
        <w:jc w:val="center"/>
        <w:rPr>
          <w:rFonts w:cs="Times New Roman"/>
          <w:b/>
          <w:sz w:val="40"/>
          <w:szCs w:val="18"/>
        </w:rPr>
      </w:pPr>
    </w:p>
    <w:p w:rsidR="00CA3C42" w:rsidRDefault="00CA3C42" w:rsidP="00CA3C42">
      <w:pPr>
        <w:pStyle w:val="NoSpacing"/>
        <w:spacing w:line="360" w:lineRule="auto"/>
        <w:jc w:val="center"/>
        <w:rPr>
          <w:rFonts w:cs="Times New Roman"/>
          <w:b/>
          <w:sz w:val="40"/>
          <w:szCs w:val="18"/>
        </w:rPr>
      </w:pPr>
    </w:p>
    <w:p w:rsidR="00CA3C42" w:rsidRDefault="00CA3C42" w:rsidP="00CA3C42">
      <w:pPr>
        <w:pStyle w:val="NoSpacing"/>
        <w:spacing w:line="360" w:lineRule="auto"/>
        <w:jc w:val="center"/>
        <w:rPr>
          <w:rFonts w:cs="Times New Roman"/>
          <w:b/>
          <w:sz w:val="40"/>
          <w:szCs w:val="18"/>
        </w:rPr>
      </w:pPr>
    </w:p>
    <w:p w:rsidR="00CA3C42" w:rsidRDefault="00CA3C42" w:rsidP="00CA3C42">
      <w:pPr>
        <w:pStyle w:val="NoSpacing"/>
        <w:spacing w:line="360" w:lineRule="auto"/>
        <w:jc w:val="center"/>
        <w:rPr>
          <w:rFonts w:cs="Times New Roman"/>
          <w:b/>
          <w:sz w:val="40"/>
          <w:szCs w:val="18"/>
        </w:rPr>
      </w:pPr>
    </w:p>
    <w:p w:rsidR="00F32223" w:rsidRDefault="00F32223" w:rsidP="00F32223">
      <w:pPr>
        <w:pStyle w:val="NoSpacing"/>
        <w:spacing w:line="360" w:lineRule="auto"/>
        <w:rPr>
          <w:rFonts w:cs="Times New Roman"/>
          <w:b/>
          <w:sz w:val="40"/>
          <w:szCs w:val="18"/>
        </w:rPr>
        <w:sectPr w:rsidR="00F32223" w:rsidSect="00BA2955">
          <w:footerReference w:type="default" r:id="rId9"/>
          <w:footerReference w:type="first" r:id="rId10"/>
          <w:pgSz w:w="12240" w:h="15840" w:code="1"/>
          <w:pgMar w:top="1440" w:right="1080" w:bottom="1440" w:left="1080" w:header="1354" w:footer="720" w:gutter="0"/>
          <w:pgNumType w:start="1"/>
          <w:cols w:space="720"/>
          <w:titlePg/>
          <w:docGrid w:linePitch="381"/>
        </w:sectPr>
      </w:pPr>
    </w:p>
    <w:p w:rsidR="00CA3C42" w:rsidRPr="004F2AB2" w:rsidRDefault="00CA3C42" w:rsidP="00F32223">
      <w:pPr>
        <w:pStyle w:val="NoSpacing"/>
        <w:spacing w:line="360" w:lineRule="auto"/>
        <w:rPr>
          <w:rFonts w:cs="Times New Roman"/>
          <w:b/>
          <w:sz w:val="40"/>
          <w:szCs w:val="18"/>
        </w:rPr>
      </w:pPr>
      <w:r w:rsidRPr="004F2AB2">
        <w:rPr>
          <w:rFonts w:cs="Times New Roman"/>
          <w:b/>
          <w:sz w:val="40"/>
          <w:szCs w:val="18"/>
        </w:rPr>
        <w:t>Status of Female Labor Force Participation in Bangladesh</w:t>
      </w:r>
    </w:p>
    <w:p w:rsidR="006C50AE" w:rsidRPr="004F2AB2" w:rsidRDefault="004F2AB2" w:rsidP="00CA3C42">
      <w:pPr>
        <w:pStyle w:val="NoSpacing"/>
      </w:pPr>
      <w:r w:rsidRPr="004F2AB2">
        <w:rPr>
          <w:rFonts w:cs="Times New Roman"/>
          <w:b/>
          <w:noProof/>
          <w:sz w:val="40"/>
          <w:szCs w:val="18"/>
          <w:lang w:eastAsia="ja-JP" w:bidi="ar-SA"/>
        </w:rPr>
        <mc:AlternateContent>
          <mc:Choice Requires="wps">
            <w:drawing>
              <wp:anchor distT="0" distB="0" distL="114300" distR="114300" simplePos="0" relativeHeight="251659264" behindDoc="0" locked="0" layoutInCell="1" allowOverlap="1">
                <wp:simplePos x="0" y="0"/>
                <wp:positionH relativeFrom="column">
                  <wp:posOffset>1377950</wp:posOffset>
                </wp:positionH>
                <wp:positionV relativeFrom="paragraph">
                  <wp:posOffset>90170</wp:posOffset>
                </wp:positionV>
                <wp:extent cx="3775075" cy="635"/>
                <wp:effectExtent l="15875" t="13970" r="19050" b="1397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5075"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27F2500" id="_x0000_t32" coordsize="21600,21600" o:spt="32" o:oned="t" path="m,l21600,21600e" filled="f">
                <v:path arrowok="t" fillok="f" o:connecttype="none"/>
                <o:lock v:ext="edit" shapetype="t"/>
              </v:shapetype>
              <v:shape id="AutoShape 3" o:spid="_x0000_s1026" type="#_x0000_t32" style="position:absolute;margin-left:108.5pt;margin-top:7.1pt;width:297.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" strokeweight="2pt"/>
            </w:pict>
          </mc:Fallback>
        </mc:AlternateContent>
      </w:r>
    </w:p>
    <w:p w:rsidR="00CA3C42" w:rsidRPr="004F2AB2" w:rsidRDefault="00CA3C42" w:rsidP="00CA3C42">
      <w:pPr>
        <w:pStyle w:val="NoSpacing"/>
      </w:pPr>
    </w:p>
    <w:p w:rsidR="00CA3C42" w:rsidRDefault="00CA3C42" w:rsidP="00CA3C42">
      <w:pPr>
        <w:pStyle w:val="NoSpacing"/>
      </w:pPr>
    </w:p>
    <w:p w:rsidR="00B879CC" w:rsidRPr="006C50AE" w:rsidRDefault="00677961" w:rsidP="00C53BF3">
      <w:pPr>
        <w:pStyle w:val="Heading1"/>
        <w:rPr>
          <w:bCs/>
        </w:rPr>
      </w:pPr>
      <w:bookmarkStart w:id="1" w:name="_Toc78553108"/>
      <w:r w:rsidRPr="006C50AE">
        <w:t>ABSTRACT</w:t>
      </w:r>
      <w:bookmarkEnd w:id="1"/>
    </w:p>
    <w:p w:rsidR="005211C1" w:rsidRPr="006C50AE" w:rsidRDefault="005211C1" w:rsidP="005211C1">
      <w:pPr>
        <w:pStyle w:val="NoSpacing"/>
        <w:spacing w:line="360" w:lineRule="auto"/>
        <w:jc w:val="center"/>
        <w:rPr>
          <w:rFonts w:cs="Times New Roman"/>
          <w:bCs/>
          <w:sz w:val="32"/>
          <w:szCs w:val="32"/>
        </w:rPr>
      </w:pPr>
    </w:p>
    <w:p w:rsidR="00B801A3" w:rsidRPr="006C50AE" w:rsidRDefault="00B801A3" w:rsidP="003F4915">
      <w:pPr>
        <w:pStyle w:val="NoSpacing"/>
        <w:jc w:val="both"/>
        <w:rPr>
          <w:rFonts w:cs="Times New Roman"/>
          <w:bCs/>
          <w:szCs w:val="32"/>
        </w:rPr>
      </w:pPr>
      <w:r w:rsidRPr="006C50AE">
        <w:rPr>
          <w:rFonts w:cs="Times New Roman"/>
          <w:bCs/>
          <w:szCs w:val="32"/>
        </w:rPr>
        <w:t>The participation of female labors drives up the economic growth to a huge extent. As women make half the population of a country it is very important that they do not fall back in the path of</w:t>
      </w:r>
      <w:r w:rsidR="00BE27B8" w:rsidRPr="006C50AE">
        <w:rPr>
          <w:rFonts w:cs="Times New Roman"/>
          <w:bCs/>
          <w:szCs w:val="32"/>
        </w:rPr>
        <w:t xml:space="preserve"> economic</w:t>
      </w:r>
      <w:r w:rsidRPr="006C50AE">
        <w:rPr>
          <w:rFonts w:cs="Times New Roman"/>
          <w:bCs/>
          <w:szCs w:val="32"/>
        </w:rPr>
        <w:t xml:space="preserve"> development. In this study we are going to know about the status of female labor force participation</w:t>
      </w:r>
      <w:r w:rsidR="00BE27B8" w:rsidRPr="006C50AE">
        <w:rPr>
          <w:rFonts w:cs="Times New Roman"/>
          <w:bCs/>
          <w:szCs w:val="32"/>
        </w:rPr>
        <w:t xml:space="preserve"> in</w:t>
      </w:r>
      <w:r w:rsidRPr="006C50AE">
        <w:rPr>
          <w:rFonts w:cs="Times New Roman"/>
          <w:bCs/>
          <w:szCs w:val="32"/>
        </w:rPr>
        <w:t xml:space="preserve"> Bangladesh.</w:t>
      </w:r>
      <w:r w:rsidR="00BE27B8" w:rsidRPr="006C50AE">
        <w:rPr>
          <w:rFonts w:cs="Times New Roman"/>
          <w:bCs/>
          <w:szCs w:val="32"/>
        </w:rPr>
        <w:t xml:space="preserve"> The participation of female labor force are seen to increase along with the economic growth </w:t>
      </w:r>
      <w:r w:rsidR="0070567E">
        <w:rPr>
          <w:rFonts w:cs="Times New Roman"/>
          <w:bCs/>
          <w:szCs w:val="32"/>
        </w:rPr>
        <w:t>as of</w:t>
      </w:r>
      <w:r w:rsidR="0070567E" w:rsidRPr="0070567E">
        <w:rPr>
          <w:rFonts w:cs="Times New Roman"/>
          <w:bCs/>
          <w:szCs w:val="32"/>
        </w:rPr>
        <w:t xml:space="preserve"> the mid-1990s, and has already surpassed the 6% level </w:t>
      </w:r>
      <w:r w:rsidR="0070567E">
        <w:rPr>
          <w:rFonts w:cs="Times New Roman"/>
          <w:bCs/>
          <w:szCs w:val="32"/>
        </w:rPr>
        <w:t>of GDP growth in 2003 to 2004</w:t>
      </w:r>
      <w:r w:rsidR="00BE27B8" w:rsidRPr="006C50AE">
        <w:rPr>
          <w:rFonts w:cs="Times New Roman"/>
          <w:bCs/>
          <w:szCs w:val="32"/>
        </w:rPr>
        <w:t>. The growth is slow</w:t>
      </w:r>
      <w:r w:rsidR="00A64FB7" w:rsidRPr="006C50AE">
        <w:rPr>
          <w:rFonts w:cs="Times New Roman"/>
          <w:bCs/>
          <w:szCs w:val="32"/>
        </w:rPr>
        <w:t>er compared to the males</w:t>
      </w:r>
      <w:r w:rsidR="00BE27B8" w:rsidRPr="006C50AE">
        <w:rPr>
          <w:rFonts w:cs="Times New Roman"/>
          <w:bCs/>
          <w:szCs w:val="32"/>
        </w:rPr>
        <w:t xml:space="preserve"> because of the various</w:t>
      </w:r>
      <w:r w:rsidR="00A64FB7" w:rsidRPr="006C50AE">
        <w:rPr>
          <w:rFonts w:cs="Times New Roman"/>
          <w:bCs/>
          <w:szCs w:val="32"/>
        </w:rPr>
        <w:t xml:space="preserve"> barriers and</w:t>
      </w:r>
      <w:r w:rsidR="00BE27B8" w:rsidRPr="006C50AE">
        <w:rPr>
          <w:rFonts w:cs="Times New Roman"/>
          <w:bCs/>
          <w:szCs w:val="32"/>
        </w:rPr>
        <w:t xml:space="preserve"> discrimination</w:t>
      </w:r>
      <w:r w:rsidR="00A64FB7" w:rsidRPr="006C50AE">
        <w:rPr>
          <w:rFonts w:cs="Times New Roman"/>
          <w:bCs/>
          <w:szCs w:val="32"/>
        </w:rPr>
        <w:t>s</w:t>
      </w:r>
      <w:r w:rsidR="00BE27B8" w:rsidRPr="006C50AE">
        <w:rPr>
          <w:rFonts w:cs="Times New Roman"/>
          <w:bCs/>
          <w:szCs w:val="32"/>
        </w:rPr>
        <w:t xml:space="preserve"> the female </w:t>
      </w:r>
      <w:r w:rsidR="00A64FB7" w:rsidRPr="006C50AE">
        <w:rPr>
          <w:rFonts w:cs="Times New Roman"/>
          <w:bCs/>
          <w:szCs w:val="32"/>
        </w:rPr>
        <w:t>labor force has to face in both the corporate and personal life. The different policies and initiatives taken by the government and NGOs like taking maternity leaves and equal wage rate for both the genders will motivate the women force to work more and participate in the economic growth with more enthusiasm and will help the GDP to rise sharply.</w:t>
      </w:r>
    </w:p>
    <w:p w:rsidR="005211C1" w:rsidRPr="006C50AE" w:rsidRDefault="005211C1" w:rsidP="003544CC">
      <w:pPr>
        <w:pStyle w:val="NoSpacing"/>
        <w:spacing w:line="360" w:lineRule="auto"/>
        <w:rPr>
          <w:rFonts w:cs="Times New Roman"/>
          <w:bCs/>
          <w:szCs w:val="32"/>
        </w:rPr>
      </w:pPr>
    </w:p>
    <w:p w:rsidR="0073357B" w:rsidRPr="006C50AE" w:rsidRDefault="0073357B" w:rsidP="003544CC">
      <w:pPr>
        <w:pStyle w:val="NoSpacing"/>
        <w:spacing w:line="360" w:lineRule="auto"/>
        <w:rPr>
          <w:rFonts w:cs="Times New Roman"/>
          <w:bCs/>
          <w:szCs w:val="32"/>
        </w:rPr>
      </w:pPr>
    </w:p>
    <w:p w:rsidR="005211C1" w:rsidRPr="006C50AE" w:rsidRDefault="005211C1" w:rsidP="003544CC">
      <w:pPr>
        <w:pStyle w:val="NoSpacing"/>
        <w:spacing w:line="360" w:lineRule="auto"/>
        <w:rPr>
          <w:rFonts w:cs="Times New Roman"/>
          <w:bCs/>
          <w:szCs w:val="32"/>
        </w:rPr>
      </w:pPr>
    </w:p>
    <w:p w:rsidR="005211C1" w:rsidRPr="006C50AE" w:rsidRDefault="004F2AB2" w:rsidP="003544CC">
      <w:pPr>
        <w:pStyle w:val="NoSpacing"/>
        <w:spacing w:line="360" w:lineRule="auto"/>
        <w:rPr>
          <w:rFonts w:cs="Times New Roman"/>
          <w:bCs/>
          <w:szCs w:val="32"/>
        </w:rPr>
      </w:pPr>
      <w:r>
        <w:rPr>
          <w:rFonts w:cs="Times New Roman"/>
          <w:bCs/>
          <w:noProof/>
          <w:szCs w:val="32"/>
          <w:lang w:eastAsia="ja-JP" w:bidi="ar-SA"/>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174625</wp:posOffset>
                </wp:positionV>
                <wp:extent cx="6360160" cy="0"/>
                <wp:effectExtent l="11430" t="11430" r="10160"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DE45AD" id="AutoShape 2" o:spid="_x0000_s1026" type="#_x0000_t32" style="position:absolute;margin-left:-1.35pt;margin-top:13.75pt;width:500.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"/>
            </w:pict>
          </mc:Fallback>
        </mc:AlternateContent>
      </w:r>
      <w:r w:rsidR="005211C1" w:rsidRPr="006C50AE">
        <w:rPr>
          <w:rFonts w:cs="Times New Roman"/>
          <w:bCs/>
          <w:szCs w:val="32"/>
        </w:rPr>
        <w:t xml:space="preserve">KEYWORDS: female labor force, economic growth, barriers, </w:t>
      </w:r>
      <w:r w:rsidR="0073357B" w:rsidRPr="006C50AE">
        <w:rPr>
          <w:rFonts w:cs="Times New Roman"/>
          <w:bCs/>
          <w:szCs w:val="32"/>
        </w:rPr>
        <w:t>GDP</w:t>
      </w:r>
    </w:p>
    <w:p w:rsidR="00677961" w:rsidRPr="006C50AE" w:rsidRDefault="00677961" w:rsidP="003544CC">
      <w:pPr>
        <w:pStyle w:val="NoSpacing"/>
        <w:spacing w:line="360" w:lineRule="auto"/>
        <w:rPr>
          <w:rFonts w:cs="Times New Roman"/>
          <w:bCs/>
          <w:szCs w:val="32"/>
        </w:rPr>
      </w:pPr>
    </w:p>
    <w:p w:rsidR="005211C1" w:rsidRPr="006C50AE" w:rsidRDefault="005211C1" w:rsidP="003544CC">
      <w:pPr>
        <w:pStyle w:val="NoSpacing"/>
        <w:spacing w:line="360" w:lineRule="auto"/>
        <w:rPr>
          <w:rFonts w:cs="Times New Roman"/>
          <w:bCs/>
          <w:szCs w:val="32"/>
        </w:rPr>
      </w:pPr>
    </w:p>
    <w:p w:rsidR="00472310" w:rsidRDefault="00472310">
      <w:pPr>
        <w:rPr>
          <w:rFonts w:ascii="Times New Roman" w:eastAsiaTheme="majorEastAsia" w:hAnsi="Times New Roman" w:cs="Times New Roman"/>
          <w:bCs/>
          <w:color w:val="000000" w:themeColor="text1"/>
          <w:sz w:val="40"/>
          <w:szCs w:val="44"/>
        </w:rPr>
      </w:pPr>
    </w:p>
    <w:p w:rsidR="00424D50" w:rsidRPr="006C50AE" w:rsidRDefault="00424D50" w:rsidP="00C53BF3">
      <w:pPr>
        <w:pStyle w:val="Heading1"/>
        <w:rPr>
          <w:bCs/>
        </w:rPr>
      </w:pPr>
      <w:bookmarkStart w:id="2" w:name="_Toc78553109"/>
      <w:r w:rsidRPr="00C53BF3">
        <w:t>CHAPTER</w:t>
      </w:r>
      <w:r w:rsidRPr="006C50AE">
        <w:t xml:space="preserve"> I</w:t>
      </w:r>
      <w:bookmarkEnd w:id="2"/>
    </w:p>
    <w:p w:rsidR="00424D50" w:rsidRPr="006C50AE" w:rsidRDefault="00424D50" w:rsidP="00C53BF3">
      <w:pPr>
        <w:pStyle w:val="Heading1"/>
        <w:rPr>
          <w:bCs/>
        </w:rPr>
      </w:pPr>
      <w:bookmarkStart w:id="3" w:name="_Toc78553110"/>
      <w:r w:rsidRPr="006C50AE">
        <w:t>INTRODUCTION</w:t>
      </w:r>
      <w:bookmarkEnd w:id="3"/>
    </w:p>
    <w:p w:rsidR="00424D50" w:rsidRPr="006C50AE" w:rsidRDefault="00424D50" w:rsidP="00424D50">
      <w:pPr>
        <w:rPr>
          <w:b/>
        </w:rPr>
      </w:pPr>
    </w:p>
    <w:p w:rsidR="00424D50" w:rsidRPr="006C50AE" w:rsidRDefault="00C53BF3" w:rsidP="004F2AB2">
      <w:pPr>
        <w:pStyle w:val="Heading2"/>
        <w:rPr>
          <w:b w:val="0"/>
        </w:rPr>
      </w:pPr>
      <w:bookmarkStart w:id="4" w:name="_Toc78553111"/>
      <w:r>
        <w:t xml:space="preserve">1.1 </w:t>
      </w:r>
      <w:r w:rsidR="00424D50" w:rsidRPr="00C53BF3">
        <w:t>Introduction</w:t>
      </w:r>
      <w:bookmarkEnd w:id="4"/>
    </w:p>
    <w:p w:rsidR="00545CAC" w:rsidRPr="006C50AE" w:rsidRDefault="002E2D17" w:rsidP="003F4915">
      <w:pPr>
        <w:pStyle w:val="NoSpacing"/>
        <w:jc w:val="both"/>
        <w:rPr>
          <w:rFonts w:cs="Times New Roman"/>
          <w:bCs/>
          <w:szCs w:val="32"/>
        </w:rPr>
      </w:pPr>
      <w:r w:rsidRPr="006C50AE">
        <w:rPr>
          <w:rFonts w:cs="Times New Roman"/>
          <w:bCs/>
          <w:szCs w:val="32"/>
        </w:rPr>
        <w:t>One of the main issues of every economy is regarding its growth and development. For Bangladesh, the concerns are even more, as there is another concern of poverty reduction. All of these point</w:t>
      </w:r>
      <w:r w:rsidR="00C0773D" w:rsidRPr="006C50AE">
        <w:rPr>
          <w:rFonts w:cs="Times New Roman"/>
          <w:bCs/>
          <w:szCs w:val="32"/>
        </w:rPr>
        <w:t>s</w:t>
      </w:r>
      <w:r w:rsidRPr="006C50AE">
        <w:rPr>
          <w:rFonts w:cs="Times New Roman"/>
          <w:bCs/>
          <w:szCs w:val="32"/>
        </w:rPr>
        <w:t xml:space="preserve"> can be improved with </w:t>
      </w:r>
      <w:r w:rsidR="00C0773D" w:rsidRPr="006C50AE">
        <w:rPr>
          <w:rFonts w:cs="Times New Roman"/>
          <w:bCs/>
          <w:szCs w:val="32"/>
        </w:rPr>
        <w:t>efficient and productive employment features. Although labor is a vital factor for every economy, but it constitutes of gender differences and differences in skills. Hence, female labor supply is comparatively less in developing countries like Bangladesh itself. Women are mainly involved in the agricultural sectors and contribute as unpaid family labor.</w:t>
      </w:r>
      <w:r w:rsidR="003960EB" w:rsidRPr="006C50AE">
        <w:rPr>
          <w:rFonts w:cs="Times New Roman"/>
          <w:bCs/>
          <w:szCs w:val="32"/>
        </w:rPr>
        <w:t xml:space="preserve"> As agriculture is the highest source of employment for women, i</w:t>
      </w:r>
      <w:r w:rsidR="00C0773D" w:rsidRPr="006C50AE">
        <w:rPr>
          <w:rFonts w:cs="Times New Roman"/>
          <w:bCs/>
          <w:szCs w:val="32"/>
        </w:rPr>
        <w:t>f this sector was included as a paid job, the female labor force participation rate would have been much higher than it is seen.</w:t>
      </w:r>
      <w:r w:rsidR="009B63C6" w:rsidRPr="006C50AE">
        <w:rPr>
          <w:rFonts w:cs="Times New Roman"/>
          <w:bCs/>
          <w:szCs w:val="32"/>
        </w:rPr>
        <w:t xml:space="preserve"> U</w:t>
      </w:r>
      <w:r w:rsidR="00C0773D" w:rsidRPr="006C50AE">
        <w:rPr>
          <w:rFonts w:cs="Times New Roman"/>
          <w:bCs/>
          <w:szCs w:val="32"/>
        </w:rPr>
        <w:t xml:space="preserve">rbanization </w:t>
      </w:r>
      <w:r w:rsidR="003960EB" w:rsidRPr="006C50AE">
        <w:rPr>
          <w:rFonts w:cs="Times New Roman"/>
          <w:bCs/>
          <w:szCs w:val="32"/>
        </w:rPr>
        <w:t>and modernization is increasing</w:t>
      </w:r>
      <w:r w:rsidR="009B63C6" w:rsidRPr="006C50AE">
        <w:rPr>
          <w:rFonts w:cs="Times New Roman"/>
          <w:bCs/>
          <w:szCs w:val="32"/>
        </w:rPr>
        <w:t xml:space="preserve"> eventually</w:t>
      </w:r>
      <w:r w:rsidR="003960EB" w:rsidRPr="006C50AE">
        <w:rPr>
          <w:rFonts w:cs="Times New Roman"/>
          <w:bCs/>
          <w:szCs w:val="32"/>
        </w:rPr>
        <w:t xml:space="preserve">, </w:t>
      </w:r>
      <w:r w:rsidR="009B63C6" w:rsidRPr="006C50AE">
        <w:rPr>
          <w:rFonts w:cs="Times New Roman"/>
          <w:bCs/>
          <w:szCs w:val="32"/>
        </w:rPr>
        <w:t xml:space="preserve">and </w:t>
      </w:r>
      <w:r w:rsidR="003960EB" w:rsidRPr="006C50AE">
        <w:rPr>
          <w:rFonts w:cs="Times New Roman"/>
          <w:bCs/>
          <w:szCs w:val="32"/>
        </w:rPr>
        <w:t>the ga</w:t>
      </w:r>
      <w:r w:rsidR="0070567E">
        <w:rPr>
          <w:rFonts w:cs="Times New Roman"/>
          <w:bCs/>
          <w:szCs w:val="32"/>
        </w:rPr>
        <w:t>p between the rate of being employed</w:t>
      </w:r>
      <w:r w:rsidR="003960EB" w:rsidRPr="006C50AE">
        <w:rPr>
          <w:rFonts w:cs="Times New Roman"/>
          <w:bCs/>
          <w:szCs w:val="32"/>
        </w:rPr>
        <w:t xml:space="preserve"> of men and women are decreasing.</w:t>
      </w:r>
    </w:p>
    <w:p w:rsidR="005211C1" w:rsidRPr="006C50AE" w:rsidRDefault="005211C1" w:rsidP="003F4915">
      <w:pPr>
        <w:pStyle w:val="NoSpacing"/>
        <w:jc w:val="both"/>
        <w:rPr>
          <w:rFonts w:cs="Times New Roman"/>
          <w:bCs/>
          <w:szCs w:val="32"/>
        </w:rPr>
      </w:pPr>
    </w:p>
    <w:p w:rsidR="002E2D17" w:rsidRPr="006C50AE" w:rsidRDefault="0070567E" w:rsidP="003F4915">
      <w:pPr>
        <w:pStyle w:val="NoSpacing"/>
        <w:jc w:val="both"/>
        <w:rPr>
          <w:rFonts w:cs="Times New Roman"/>
          <w:bCs/>
          <w:szCs w:val="32"/>
        </w:rPr>
      </w:pPr>
      <w:r w:rsidRPr="0070567E">
        <w:rPr>
          <w:rFonts w:cs="Times New Roman"/>
          <w:bCs/>
          <w:szCs w:val="32"/>
        </w:rPr>
        <w:t xml:space="preserve">The major goal of </w:t>
      </w:r>
      <w:r>
        <w:rPr>
          <w:rFonts w:cs="Times New Roman"/>
          <w:bCs/>
          <w:szCs w:val="32"/>
        </w:rPr>
        <w:t xml:space="preserve">this study is to make judgments of </w:t>
      </w:r>
      <w:r w:rsidR="009B63C6" w:rsidRPr="006C50AE">
        <w:rPr>
          <w:rFonts w:cs="Times New Roman"/>
          <w:bCs/>
          <w:szCs w:val="32"/>
        </w:rPr>
        <w:t xml:space="preserve">the changes in </w:t>
      </w:r>
      <w:r>
        <w:rPr>
          <w:rFonts w:cs="Times New Roman"/>
          <w:bCs/>
          <w:szCs w:val="32"/>
        </w:rPr>
        <w:t>FLFPR</w:t>
      </w:r>
      <w:r w:rsidR="009B63C6" w:rsidRPr="006C50AE">
        <w:rPr>
          <w:rFonts w:cs="Times New Roman"/>
          <w:bCs/>
          <w:szCs w:val="32"/>
        </w:rPr>
        <w:t xml:space="preserve"> </w:t>
      </w:r>
      <w:r w:rsidR="00C77261" w:rsidRPr="006C50AE">
        <w:rPr>
          <w:rFonts w:cs="Times New Roman"/>
          <w:bCs/>
          <w:szCs w:val="32"/>
        </w:rPr>
        <w:t>and its driving factors.</w:t>
      </w:r>
      <w:r w:rsidR="003544CC" w:rsidRPr="006C50AE">
        <w:rPr>
          <w:rFonts w:cs="Times New Roman"/>
          <w:bCs/>
          <w:szCs w:val="32"/>
        </w:rPr>
        <w:t xml:space="preserve"> Women in developing countries play an important part in the contribution of household income</w:t>
      </w:r>
      <w:r w:rsidR="00CC5D3D" w:rsidRPr="006C50AE">
        <w:rPr>
          <w:rFonts w:cs="Times New Roman"/>
          <w:bCs/>
          <w:szCs w:val="32"/>
        </w:rPr>
        <w:t>,</w:t>
      </w:r>
      <w:r w:rsidR="003544CC" w:rsidRPr="006C50AE">
        <w:rPr>
          <w:rFonts w:cs="Times New Roman"/>
          <w:bCs/>
          <w:szCs w:val="32"/>
        </w:rPr>
        <w:t xml:space="preserve"> which adds up to the increase in </w:t>
      </w:r>
      <w:r>
        <w:rPr>
          <w:rFonts w:cs="Times New Roman"/>
          <w:bCs/>
          <w:szCs w:val="32"/>
        </w:rPr>
        <w:t>FLFPR</w:t>
      </w:r>
      <w:r w:rsidR="003544CC" w:rsidRPr="006C50AE">
        <w:rPr>
          <w:rFonts w:cs="Times New Roman"/>
          <w:bCs/>
          <w:szCs w:val="32"/>
        </w:rPr>
        <w:t>, in return improving the economic standards of the country.</w:t>
      </w:r>
      <w:r w:rsidR="00C206DB" w:rsidRPr="006C50AE">
        <w:rPr>
          <w:rFonts w:cs="Times New Roman"/>
          <w:bCs/>
          <w:szCs w:val="32"/>
        </w:rPr>
        <w:t xml:space="preserve"> Being a developing country, half of Bangladesh’s population is constituted by women, stated by Population and Housing Census 2011. In a whole, 59% of the population is economically active, in which the size of female labor is increasing significantly. As stated by </w:t>
      </w:r>
      <w:r w:rsidR="00FD63A8" w:rsidRPr="006C50AE">
        <w:rPr>
          <w:rFonts w:cs="Times New Roman"/>
          <w:bCs/>
          <w:szCs w:val="32"/>
        </w:rPr>
        <w:t>Bangladesh Bureau of Statistics (BBS), the total labor force increased by 2.3% in 2019, in which the size of female labor increased by 4.6% and the male labor force size by only 1%. Women are involving themselves in the RMG sector</w:t>
      </w:r>
      <w:r w:rsidR="00CC5D3D" w:rsidRPr="006C50AE">
        <w:rPr>
          <w:rFonts w:cs="Times New Roman"/>
          <w:bCs/>
          <w:szCs w:val="32"/>
        </w:rPr>
        <w:t>,</w:t>
      </w:r>
      <w:r w:rsidR="00FD63A8" w:rsidRPr="006C50AE">
        <w:rPr>
          <w:rFonts w:cs="Times New Roman"/>
          <w:bCs/>
          <w:szCs w:val="32"/>
        </w:rPr>
        <w:t xml:space="preserve"> which has a convenient working environment unlike many other sectors.  One of the main reasons of the slow acceleration of female employment are the barriers that they face in their daily lives. </w:t>
      </w:r>
      <w:r w:rsidR="00FD5558" w:rsidRPr="006C50AE">
        <w:rPr>
          <w:rFonts w:cs="Times New Roman"/>
          <w:bCs/>
          <w:szCs w:val="32"/>
        </w:rPr>
        <w:t xml:space="preserve">Patriarchal family structures create many hurdles for the women, while also restricting their mobility. Social norms have worked wonders in creating obstacles for the female labor force. However, these barriers have loosened a bit than before, for which women can enjoy more of their freedom and work as they desire.  We will further perceive about these changes in the </w:t>
      </w:r>
      <w:r>
        <w:rPr>
          <w:rFonts w:cs="Times New Roman"/>
          <w:bCs/>
          <w:szCs w:val="32"/>
        </w:rPr>
        <w:t>FLFP</w:t>
      </w:r>
      <w:r w:rsidR="003A4A36" w:rsidRPr="006C50AE">
        <w:rPr>
          <w:rFonts w:cs="Times New Roman"/>
          <w:bCs/>
          <w:szCs w:val="32"/>
        </w:rPr>
        <w:t xml:space="preserve"> and the factors that affect this change and also the effects these changes bring about.</w:t>
      </w:r>
    </w:p>
    <w:p w:rsidR="00677961" w:rsidRPr="006C50AE" w:rsidRDefault="00677961" w:rsidP="004F2AB2">
      <w:pPr>
        <w:pStyle w:val="NoSpacing"/>
        <w:rPr>
          <w:rFonts w:cs="Times New Roman"/>
          <w:bCs/>
          <w:szCs w:val="32"/>
        </w:rPr>
      </w:pPr>
    </w:p>
    <w:p w:rsidR="003A4A36" w:rsidRDefault="00C53BF3" w:rsidP="004F2AB2">
      <w:pPr>
        <w:pStyle w:val="Heading2"/>
      </w:pPr>
      <w:bookmarkStart w:id="5" w:name="_Toc78553112"/>
      <w:r>
        <w:t>1.2 Background of the study</w:t>
      </w:r>
      <w:bookmarkEnd w:id="5"/>
    </w:p>
    <w:p w:rsidR="004F2AB2" w:rsidRDefault="004F2AB2" w:rsidP="003F4915">
      <w:pPr>
        <w:pStyle w:val="NoSpacing"/>
        <w:jc w:val="both"/>
        <w:rPr>
          <w:rFonts w:cs="Times New Roman"/>
          <w:szCs w:val="32"/>
        </w:rPr>
      </w:pPr>
      <w:r w:rsidRPr="004F2AB2">
        <w:rPr>
          <w:rFonts w:cs="Times New Roman"/>
          <w:szCs w:val="32"/>
        </w:rPr>
        <w:t>Bangladesh has kept a sensibly steady monetary development in the course of the most recent twenty years GDP development pace of 6% in addition. Simultaneously</w:t>
      </w:r>
      <w:r>
        <w:rPr>
          <w:rFonts w:cs="Times New Roman"/>
          <w:szCs w:val="32"/>
        </w:rPr>
        <w:t>,</w:t>
      </w:r>
      <w:r w:rsidRPr="004F2AB2">
        <w:rPr>
          <w:rFonts w:cs="Times New Roman"/>
          <w:szCs w:val="32"/>
        </w:rPr>
        <w:t xml:space="preserve"> the country is encountering fast segment progress, with steady decrease in</w:t>
      </w:r>
      <w:r w:rsidR="00DA4B26">
        <w:rPr>
          <w:rFonts w:cs="Times New Roman"/>
          <w:szCs w:val="32"/>
        </w:rPr>
        <w:t xml:space="preserve"> the</w:t>
      </w:r>
      <w:r w:rsidRPr="004F2AB2">
        <w:rPr>
          <w:rFonts w:cs="Times New Roman"/>
          <w:szCs w:val="32"/>
        </w:rPr>
        <w:t xml:space="preserve"> </w:t>
      </w:r>
      <w:r w:rsidR="00DA4B26" w:rsidRPr="00DA4B26">
        <w:rPr>
          <w:rFonts w:cs="Times New Roman"/>
          <w:szCs w:val="32"/>
        </w:rPr>
        <w:t>rates of both fertility levels and the level of mortality</w:t>
      </w:r>
      <w:r w:rsidRPr="004F2AB2">
        <w:rPr>
          <w:rFonts w:cs="Times New Roman"/>
          <w:szCs w:val="32"/>
        </w:rPr>
        <w:t xml:space="preserve">. The nation's labor force </w:t>
      </w:r>
      <w:r w:rsidR="00DA4B26">
        <w:rPr>
          <w:rFonts w:cs="Times New Roman"/>
          <w:szCs w:val="32"/>
        </w:rPr>
        <w:t>that is aged 15 years or more</w:t>
      </w:r>
      <w:r w:rsidRPr="004F2AB2">
        <w:rPr>
          <w:rFonts w:cs="Times New Roman"/>
          <w:szCs w:val="32"/>
        </w:rPr>
        <w:t xml:space="preserve"> has ascended from 40.7 million to 63.5 million somewhere in the range of 2000 and 2016-17 (56% growth); the complete population expanded from </w:t>
      </w:r>
      <w:r w:rsidR="00DA4B26">
        <w:rPr>
          <w:rFonts w:cs="Times New Roman"/>
          <w:szCs w:val="32"/>
        </w:rPr>
        <w:t>127.5 million to 161.3 million, which was 26.5% of the growth that is</w:t>
      </w:r>
      <w:r w:rsidRPr="004F2AB2">
        <w:rPr>
          <w:rFonts w:cs="Times New Roman"/>
          <w:szCs w:val="32"/>
        </w:rPr>
        <w:t xml:space="preserve"> over the comparing </w:t>
      </w:r>
      <w:r w:rsidR="00DA4B26">
        <w:rPr>
          <w:rFonts w:cs="Times New Roman"/>
          <w:szCs w:val="32"/>
        </w:rPr>
        <w:t>time frame. The working age</w:t>
      </w:r>
      <w:r w:rsidRPr="004F2AB2">
        <w:rPr>
          <w:rFonts w:cs="Times New Roman"/>
          <w:szCs w:val="32"/>
        </w:rPr>
        <w:t xml:space="preserve"> group has expanded from 74.2 million to 109.1 million over a similar </w:t>
      </w:r>
      <w:r w:rsidR="00DA4B26">
        <w:rPr>
          <w:rFonts w:cs="Times New Roman"/>
          <w:szCs w:val="32"/>
        </w:rPr>
        <w:t>time frame</w:t>
      </w:r>
      <w:r w:rsidRPr="004F2AB2">
        <w:rPr>
          <w:rFonts w:cs="Times New Roman"/>
          <w:szCs w:val="32"/>
        </w:rPr>
        <w:t xml:space="preserve"> (an ascent of 47</w:t>
      </w:r>
      <w:r w:rsidR="00DA4B26">
        <w:rPr>
          <w:rFonts w:cs="Times New Roman"/>
          <w:szCs w:val="32"/>
        </w:rPr>
        <w:t xml:space="preserve"> percent)</w:t>
      </w:r>
      <w:r w:rsidRPr="004F2AB2">
        <w:rPr>
          <w:rFonts w:cs="Times New Roman"/>
          <w:szCs w:val="32"/>
        </w:rPr>
        <w:t xml:space="preserve"> (BBS, 2001; 2018). </w:t>
      </w:r>
      <w:r w:rsidR="00DA4B26" w:rsidRPr="00DA4B26">
        <w:rPr>
          <w:rFonts w:cs="Times New Roman"/>
          <w:szCs w:val="32"/>
        </w:rPr>
        <w:t>Bangladesh has entered a phase of demographic dividend, with a moderately bigger young workforce than dependent population, due to an increase in the working-age population and a decrease in the dependence ratio (Hayes and Jones, 2015). The benefits of the demographic dividend, on the other hand, are seldom designed. This link's most probable source is related to</w:t>
      </w:r>
      <w:r w:rsidRPr="004F2AB2">
        <w:rPr>
          <w:rFonts w:cs="Times New Roman"/>
          <w:szCs w:val="32"/>
        </w:rPr>
        <w:t xml:space="preserve"> the </w:t>
      </w:r>
      <w:r w:rsidR="00DA4B26">
        <w:rPr>
          <w:rFonts w:cs="Times New Roman"/>
          <w:szCs w:val="32"/>
        </w:rPr>
        <w:t xml:space="preserve"> FLFP</w:t>
      </w:r>
      <w:r w:rsidRPr="004F2AB2">
        <w:rPr>
          <w:rFonts w:cs="Times New Roman"/>
          <w:szCs w:val="32"/>
        </w:rPr>
        <w:t xml:space="preserve"> which has</w:t>
      </w:r>
      <w:r>
        <w:rPr>
          <w:rFonts w:cs="Times New Roman"/>
          <w:szCs w:val="32"/>
        </w:rPr>
        <w:t>,</w:t>
      </w:r>
      <w:r w:rsidRPr="004F2AB2">
        <w:rPr>
          <w:rFonts w:cs="Times New Roman"/>
          <w:szCs w:val="32"/>
        </w:rPr>
        <w:t xml:space="preserve"> to a great extent</w:t>
      </w:r>
      <w:r>
        <w:rPr>
          <w:rFonts w:cs="Times New Roman"/>
          <w:szCs w:val="32"/>
        </w:rPr>
        <w:t>,</w:t>
      </w:r>
      <w:r w:rsidRPr="004F2AB2">
        <w:rPr>
          <w:rFonts w:cs="Times New Roman"/>
          <w:szCs w:val="32"/>
        </w:rPr>
        <w:t xml:space="preserve"> stayed </w:t>
      </w:r>
      <w:r>
        <w:rPr>
          <w:rFonts w:cs="Times New Roman"/>
          <w:szCs w:val="32"/>
        </w:rPr>
        <w:t>undeveloped</w:t>
      </w:r>
      <w:r w:rsidRPr="004F2AB2">
        <w:rPr>
          <w:rFonts w:cs="Times New Roman"/>
          <w:szCs w:val="32"/>
        </w:rPr>
        <w:t xml:space="preserve"> in Bangladesh.</w:t>
      </w:r>
    </w:p>
    <w:p w:rsidR="004F2AB2" w:rsidRDefault="004F2AB2" w:rsidP="003F4915">
      <w:pPr>
        <w:pStyle w:val="NoSpacing"/>
        <w:jc w:val="both"/>
        <w:rPr>
          <w:rFonts w:cs="Times New Roman"/>
          <w:szCs w:val="32"/>
        </w:rPr>
      </w:pPr>
    </w:p>
    <w:p w:rsidR="004F2AB2" w:rsidRDefault="004F2AB2" w:rsidP="00C600EC">
      <w:pPr>
        <w:pStyle w:val="NoSpacing"/>
        <w:jc w:val="both"/>
        <w:rPr>
          <w:rFonts w:cs="Times New Roman"/>
          <w:szCs w:val="32"/>
        </w:rPr>
      </w:pPr>
      <w:r>
        <w:t xml:space="preserve">In </w:t>
      </w:r>
      <w:r w:rsidR="00DA4B26" w:rsidRPr="00DA4B26">
        <w:t xml:space="preserve">in the light of rising awareness about gender inequalities and their negative consequences </w:t>
      </w:r>
      <w:r w:rsidR="00DA4B26">
        <w:rPr>
          <w:rFonts w:cs="Times New Roman"/>
          <w:szCs w:val="32"/>
        </w:rPr>
        <w:t xml:space="preserve">effects on society, </w:t>
      </w:r>
      <w:r w:rsidRPr="004F2AB2">
        <w:rPr>
          <w:rFonts w:cs="Times New Roman"/>
          <w:szCs w:val="32"/>
        </w:rPr>
        <w:t xml:space="preserve">furthermore, </w:t>
      </w:r>
      <w:r w:rsidR="00DA4B26" w:rsidRPr="00DA4B26">
        <w:rPr>
          <w:rFonts w:cs="Times New Roman"/>
          <w:szCs w:val="32"/>
        </w:rPr>
        <w:t xml:space="preserve">the economy, specifically the problem of female contribution to the national economy </w:t>
      </w:r>
      <w:r>
        <w:rPr>
          <w:rFonts w:cs="Times New Roman"/>
          <w:szCs w:val="32"/>
        </w:rPr>
        <w:t>is being</w:t>
      </w:r>
      <w:r w:rsidRPr="004F2AB2">
        <w:rPr>
          <w:rFonts w:cs="Times New Roman"/>
          <w:szCs w:val="32"/>
        </w:rPr>
        <w:t xml:space="preserve"> focus</w:t>
      </w:r>
      <w:r>
        <w:rPr>
          <w:rFonts w:cs="Times New Roman"/>
          <w:szCs w:val="32"/>
        </w:rPr>
        <w:t>ed on</w:t>
      </w:r>
      <w:r w:rsidRPr="004F2AB2">
        <w:rPr>
          <w:rFonts w:cs="Times New Roman"/>
          <w:szCs w:val="32"/>
        </w:rPr>
        <w:t xml:space="preserve"> </w:t>
      </w:r>
      <w:r>
        <w:rPr>
          <w:rFonts w:cs="Times New Roman"/>
          <w:szCs w:val="32"/>
        </w:rPr>
        <w:t xml:space="preserve">to be </w:t>
      </w:r>
      <w:r w:rsidRPr="004F2AB2">
        <w:rPr>
          <w:rFonts w:cs="Times New Roman"/>
          <w:szCs w:val="32"/>
        </w:rPr>
        <w:t>developed in many nations. There is no reje</w:t>
      </w:r>
      <w:r>
        <w:rPr>
          <w:rFonts w:cs="Times New Roman"/>
          <w:szCs w:val="32"/>
        </w:rPr>
        <w:t xml:space="preserve">cting that coordinating ladies' </w:t>
      </w:r>
      <w:r w:rsidR="00DA4B26" w:rsidRPr="00DA4B26">
        <w:rPr>
          <w:rFonts w:cs="Times New Roman"/>
          <w:szCs w:val="32"/>
        </w:rPr>
        <w:t>contribution has evolved into</w:t>
      </w:r>
      <w:r w:rsidRPr="004F2AB2">
        <w:rPr>
          <w:rFonts w:cs="Times New Roman"/>
          <w:szCs w:val="32"/>
        </w:rPr>
        <w:t xml:space="preserve"> a need </w:t>
      </w:r>
      <w:r w:rsidR="00C600EC" w:rsidRPr="00C600EC">
        <w:rPr>
          <w:rFonts w:cs="Times New Roman"/>
          <w:szCs w:val="32"/>
        </w:rPr>
        <w:t xml:space="preserve">in terms of equity and </w:t>
      </w:r>
      <w:r w:rsidRPr="004F2AB2">
        <w:rPr>
          <w:rFonts w:cs="Times New Roman"/>
          <w:szCs w:val="32"/>
        </w:rPr>
        <w:t>proficiency reason f</w:t>
      </w:r>
      <w:r>
        <w:rPr>
          <w:rFonts w:cs="Times New Roman"/>
          <w:szCs w:val="32"/>
        </w:rPr>
        <w:t xml:space="preserve">or any economy. </w:t>
      </w:r>
      <w:r w:rsidR="00C600EC">
        <w:rPr>
          <w:rFonts w:cs="Times New Roman"/>
          <w:szCs w:val="32"/>
        </w:rPr>
        <w:t>This</w:t>
      </w:r>
      <w:r>
        <w:rPr>
          <w:rFonts w:cs="Times New Roman"/>
          <w:szCs w:val="32"/>
        </w:rPr>
        <w:t xml:space="preserve"> is now </w:t>
      </w:r>
      <w:r w:rsidRPr="004F2AB2">
        <w:rPr>
          <w:rFonts w:cs="Times New Roman"/>
          <w:szCs w:val="32"/>
        </w:rPr>
        <w:t xml:space="preserve">generally acknowledged that </w:t>
      </w:r>
      <w:r w:rsidR="00C600EC">
        <w:rPr>
          <w:rFonts w:cs="Times New Roman"/>
          <w:szCs w:val="32"/>
        </w:rPr>
        <w:t>FLFP</w:t>
      </w:r>
      <w:r w:rsidRPr="004F2AB2">
        <w:rPr>
          <w:rFonts w:cs="Times New Roman"/>
          <w:szCs w:val="32"/>
        </w:rPr>
        <w:t xml:space="preserve"> further develops their relative </w:t>
      </w:r>
      <w:r>
        <w:rPr>
          <w:rFonts w:cs="Times New Roman"/>
          <w:szCs w:val="32"/>
        </w:rPr>
        <w:t xml:space="preserve">economic </w:t>
      </w:r>
      <w:r w:rsidRPr="004F2AB2">
        <w:rPr>
          <w:rFonts w:cs="Times New Roman"/>
          <w:szCs w:val="32"/>
        </w:rPr>
        <w:t xml:space="preserve">position, and according to a more extensive viewpoint likewise invigorates the effectiveness and advancement potential of the economy. Nonetheless, customary </w:t>
      </w:r>
      <w:r>
        <w:rPr>
          <w:rFonts w:cs="Times New Roman"/>
          <w:szCs w:val="32"/>
        </w:rPr>
        <w:t>gender norms</w:t>
      </w:r>
      <w:r w:rsidRPr="004F2AB2">
        <w:rPr>
          <w:rFonts w:cs="Times New Roman"/>
          <w:szCs w:val="32"/>
        </w:rPr>
        <w:t xml:space="preserve"> and man centric qualities frequently confine </w:t>
      </w:r>
      <w:r>
        <w:rPr>
          <w:rFonts w:cs="Times New Roman"/>
          <w:szCs w:val="32"/>
        </w:rPr>
        <w:t>female</w:t>
      </w:r>
      <w:r w:rsidRPr="004F2AB2">
        <w:rPr>
          <w:rFonts w:cs="Times New Roman"/>
          <w:szCs w:val="32"/>
        </w:rPr>
        <w:t xml:space="preserve"> versatility and oblige </w:t>
      </w:r>
      <w:r w:rsidR="00C600EC">
        <w:rPr>
          <w:rFonts w:cs="Times New Roman"/>
          <w:szCs w:val="32"/>
        </w:rPr>
        <w:t>i</w:t>
      </w:r>
      <w:r w:rsidR="00C600EC" w:rsidRPr="00C600EC">
        <w:rPr>
          <w:rFonts w:cs="Times New Roman"/>
          <w:szCs w:val="32"/>
        </w:rPr>
        <w:t>n the work market, they engage in a variety of activities.</w:t>
      </w:r>
      <w:r w:rsidRPr="004F2AB2">
        <w:rPr>
          <w:rFonts w:cs="Times New Roman"/>
          <w:szCs w:val="32"/>
        </w:rPr>
        <w:t xml:space="preserve">. This situation is especially normal in South Asian nations, </w:t>
      </w:r>
      <w:r w:rsidR="00C600EC" w:rsidRPr="00C600EC">
        <w:rPr>
          <w:rFonts w:cs="Times New Roman"/>
          <w:szCs w:val="32"/>
        </w:rPr>
        <w:t>resulting in considerably reduced female involvement and concentration in low-paying jobs as compared to their male companions</w:t>
      </w:r>
      <w:r w:rsidR="003A3078">
        <w:rPr>
          <w:rFonts w:cs="Times New Roman"/>
          <w:szCs w:val="32"/>
        </w:rPr>
        <w:t>.</w:t>
      </w:r>
    </w:p>
    <w:p w:rsidR="003A3078" w:rsidRDefault="003A3078" w:rsidP="00C600EC">
      <w:pPr>
        <w:pStyle w:val="NoSpacing"/>
        <w:jc w:val="both"/>
        <w:rPr>
          <w:rFonts w:cs="Times New Roman"/>
          <w:szCs w:val="32"/>
        </w:rPr>
      </w:pPr>
    </w:p>
    <w:p w:rsidR="004F2AB2" w:rsidRDefault="004F2AB2" w:rsidP="004F2AB2">
      <w:pPr>
        <w:pStyle w:val="Heading2"/>
      </w:pPr>
      <w:bookmarkStart w:id="6" w:name="_Toc78553113"/>
      <w:r>
        <w:t xml:space="preserve">1.3 Problem </w:t>
      </w:r>
      <w:r w:rsidRPr="004F2AB2">
        <w:t>Statement</w:t>
      </w:r>
      <w:bookmarkEnd w:id="6"/>
    </w:p>
    <w:p w:rsidR="001E44D6" w:rsidRDefault="00C600EC" w:rsidP="003F4915">
      <w:pPr>
        <w:pStyle w:val="NoSpacing"/>
        <w:jc w:val="both"/>
      </w:pPr>
      <w:r>
        <w:t>F</w:t>
      </w:r>
      <w:r w:rsidRPr="00C600EC">
        <w:t xml:space="preserve">emale employment in Bangladesh has been lower than that of males </w:t>
      </w:r>
      <w:r>
        <w:t>b</w:t>
      </w:r>
      <w:r w:rsidRPr="00C600EC">
        <w:t>ecause of both demand and supply-side constraints.</w:t>
      </w:r>
      <w:r>
        <w:t xml:space="preserve"> I</w:t>
      </w:r>
      <w:r w:rsidRPr="00C600EC">
        <w:t>n terms of supply</w:t>
      </w:r>
      <w:r w:rsidR="00B952C8" w:rsidRPr="00B952C8">
        <w:t xml:space="preserve">, </w:t>
      </w:r>
      <w:r w:rsidR="00B952C8">
        <w:t>female labor</w:t>
      </w:r>
      <w:r w:rsidR="00B952C8" w:rsidRPr="00B952C8">
        <w:t xml:space="preserve"> </w:t>
      </w:r>
      <w:r>
        <w:t xml:space="preserve">participating in the market relies </w:t>
      </w:r>
      <w:r w:rsidR="00B952C8" w:rsidRPr="00B952C8">
        <w:t xml:space="preserve">on various </w:t>
      </w:r>
      <w:r w:rsidR="00B952C8">
        <w:t>socioeconomic</w:t>
      </w:r>
      <w:r w:rsidR="00B952C8" w:rsidRPr="00B952C8">
        <w:t xml:space="preserve"> </w:t>
      </w:r>
      <w:r w:rsidR="003A3078" w:rsidRPr="00B952C8">
        <w:t xml:space="preserve">elements, </w:t>
      </w:r>
      <w:r w:rsidR="003A3078">
        <w:t>which</w:t>
      </w:r>
      <w:r>
        <w:t xml:space="preserve"> includes</w:t>
      </w:r>
      <w:r w:rsidR="00B952C8" w:rsidRPr="00B952C8">
        <w:t xml:space="preserve"> family pay, </w:t>
      </w:r>
      <w:r w:rsidR="001E44D6">
        <w:t>duration of lifetime</w:t>
      </w:r>
      <w:r w:rsidR="00B952C8" w:rsidRPr="00B952C8">
        <w:t xml:space="preserve">, conjugal </w:t>
      </w:r>
      <w:r w:rsidR="001E44D6">
        <w:t>position</w:t>
      </w:r>
      <w:r w:rsidR="00B952C8" w:rsidRPr="00B952C8">
        <w:t xml:space="preserve">, </w:t>
      </w:r>
      <w:r w:rsidR="00B952C8">
        <w:t>literacy</w:t>
      </w:r>
      <w:r w:rsidR="00B952C8" w:rsidRPr="00B952C8">
        <w:t xml:space="preserve">, family reliance </w:t>
      </w:r>
      <w:r w:rsidR="00B952C8">
        <w:t>ratio</w:t>
      </w:r>
      <w:r w:rsidR="00B952C8" w:rsidRPr="00B952C8">
        <w:t>, and so forth</w:t>
      </w:r>
      <w:r w:rsidR="00B952C8">
        <w:t>.</w:t>
      </w:r>
      <w:r w:rsidR="00B952C8" w:rsidRPr="00B952C8">
        <w:t xml:space="preserve"> Interestingly, from </w:t>
      </w:r>
      <w:r w:rsidR="00B952C8">
        <w:t>the demand</w:t>
      </w:r>
      <w:r w:rsidR="00B952C8" w:rsidRPr="00B952C8">
        <w:t xml:space="preserve"> side point of view (for example </w:t>
      </w:r>
      <w:r w:rsidR="001E44D6">
        <w:t>f</w:t>
      </w:r>
      <w:r w:rsidR="001E44D6" w:rsidRPr="001E44D6">
        <w:t>emale labor is in high demand among businesses.</w:t>
      </w:r>
      <w:r w:rsidR="00B952C8" w:rsidRPr="00B952C8">
        <w:t xml:space="preserve">), </w:t>
      </w:r>
      <w:r w:rsidR="00B952C8">
        <w:t>employment</w:t>
      </w:r>
      <w:r w:rsidR="001E44D6">
        <w:t xml:space="preserve"> of women</w:t>
      </w:r>
      <w:r w:rsidR="00B952C8" w:rsidRPr="00B952C8">
        <w:t xml:space="preserve"> can rely upon </w:t>
      </w:r>
      <w:r w:rsidR="001E44D6" w:rsidRPr="001E44D6">
        <w:t>characteristics such as the size of the company</w:t>
      </w:r>
      <w:r w:rsidR="00B952C8" w:rsidRPr="00B952C8">
        <w:t xml:space="preserve">, </w:t>
      </w:r>
      <w:r w:rsidR="003A3078">
        <w:t xml:space="preserve">its </w:t>
      </w:r>
      <w:r w:rsidR="003A3078" w:rsidRPr="00B952C8">
        <w:t>nature</w:t>
      </w:r>
      <w:r w:rsidR="00B952C8" w:rsidRPr="00B952C8">
        <w:t>, innovation utilized, area, and so on</w:t>
      </w:r>
      <w:r w:rsidR="00B952C8">
        <w:t>.</w:t>
      </w:r>
      <w:r w:rsidR="00B952C8" w:rsidRPr="00B952C8">
        <w:t xml:space="preserve"> </w:t>
      </w:r>
      <w:r w:rsidR="001E44D6" w:rsidRPr="001E44D6">
        <w:t>There are also certain industry-specific obstacles that may have an impact on the expansion of female employment in particular financial transactions.</w:t>
      </w:r>
    </w:p>
    <w:p w:rsidR="0014232B" w:rsidRDefault="001E44D6" w:rsidP="003F4915">
      <w:pPr>
        <w:pStyle w:val="NoSpacing"/>
        <w:jc w:val="both"/>
      </w:pPr>
      <w:r w:rsidRPr="001E44D6">
        <w:t>Bangladesh's average annual economic growth rate has been approximately 5.5 percent, with the most recent year's figure during</w:t>
      </w:r>
      <w:r>
        <w:t xml:space="preserve"> 2016 to 2017 being 7.7 percent,</w:t>
      </w:r>
      <w:r w:rsidR="008A28D9">
        <w:t xml:space="preserve"> over the past two decades, along with an </w:t>
      </w:r>
      <w:r w:rsidRPr="001E44D6">
        <w:t>a variety of socio-demographic indices, such as the fertility rate, newborn and child mortality, maternal mortality, and so on, have made significant progress.</w:t>
      </w:r>
      <w:r w:rsidR="008A28D9">
        <w:t xml:space="preserve"> T</w:t>
      </w:r>
      <w:r w:rsidR="008A28D9" w:rsidRPr="008A28D9">
        <w:t xml:space="preserve">he </w:t>
      </w:r>
      <w:r>
        <w:t>major</w:t>
      </w:r>
      <w:r w:rsidR="008A28D9" w:rsidRPr="008A28D9">
        <w:t xml:space="preserve"> </w:t>
      </w:r>
      <w:r w:rsidR="008A28D9">
        <w:t>di</w:t>
      </w:r>
      <w:r w:rsidR="00580E0A">
        <w:t>s</w:t>
      </w:r>
      <w:r w:rsidR="008A28D9">
        <w:t>tinguishable</w:t>
      </w:r>
      <w:r w:rsidR="008A28D9" w:rsidRPr="008A28D9">
        <w:t xml:space="preserve"> </w:t>
      </w:r>
      <w:r>
        <w:t>shift that</w:t>
      </w:r>
      <w:r w:rsidR="008A28D9" w:rsidRPr="008A28D9">
        <w:t xml:space="preserve"> has been </w:t>
      </w:r>
      <w:r w:rsidR="008A28D9">
        <w:t>perceived</w:t>
      </w:r>
      <w:r w:rsidR="008A28D9" w:rsidRPr="008A28D9">
        <w:t xml:space="preserve"> </w:t>
      </w:r>
      <w:r w:rsidR="0014232B">
        <w:t>i</w:t>
      </w:r>
      <w:r w:rsidR="0014232B" w:rsidRPr="0014232B">
        <w:t>n terms of growing female labor market participation, the rate</w:t>
      </w:r>
      <w:r w:rsidR="0014232B">
        <w:t xml:space="preserve"> has risen from approximately 8 percent in the middle of </w:t>
      </w:r>
      <w:r w:rsidR="0014232B" w:rsidRPr="0014232B">
        <w:t>1980s to over 36</w:t>
      </w:r>
      <w:r w:rsidR="0014232B">
        <w:t xml:space="preserve"> percent in 2016 to 20</w:t>
      </w:r>
      <w:r w:rsidR="0014232B" w:rsidRPr="0014232B">
        <w:t xml:space="preserve">17. However, given the country's patriarchal and conservative social structure, such developments in </w:t>
      </w:r>
      <w:r w:rsidR="0014232B">
        <w:t>FLFP</w:t>
      </w:r>
      <w:r w:rsidR="0014232B" w:rsidRPr="0014232B">
        <w:t xml:space="preserve"> should be scrutinized more closely for a variety of reasons.</w:t>
      </w:r>
    </w:p>
    <w:p w:rsidR="004F2AB2" w:rsidRDefault="00580E0A" w:rsidP="003F4915">
      <w:pPr>
        <w:pStyle w:val="NoSpacing"/>
        <w:jc w:val="both"/>
      </w:pPr>
      <w:r>
        <w:t xml:space="preserve">Firstly, although the participation of </w:t>
      </w:r>
      <w:r w:rsidR="0014232B">
        <w:t>women</w:t>
      </w:r>
      <w:r>
        <w:t xml:space="preserve"> </w:t>
      </w:r>
      <w:r w:rsidR="00034880">
        <w:t>labor</w:t>
      </w:r>
      <w:r>
        <w:t xml:space="preserve"> has increased, the female participation rate is still lower by a huge margin than the male participation rate.</w:t>
      </w:r>
    </w:p>
    <w:p w:rsidR="00580E0A" w:rsidRDefault="00580E0A" w:rsidP="003F4915">
      <w:pPr>
        <w:pStyle w:val="NoSpacing"/>
        <w:jc w:val="both"/>
      </w:pPr>
      <w:r>
        <w:t xml:space="preserve">Secondly, </w:t>
      </w:r>
      <w:r w:rsidR="00B245AE">
        <w:t xml:space="preserve">the pace of development of the female workforce as well as the yearly normal </w:t>
      </w:r>
      <w:r w:rsidR="0014232B">
        <w:t>shift in the level of</w:t>
      </w:r>
      <w:r w:rsidR="00B245AE">
        <w:t xml:space="preserve"> cooperation rate eased </w:t>
      </w:r>
      <w:r w:rsidR="0014232B" w:rsidRPr="0014232B">
        <w:t>in the last ten years</w:t>
      </w:r>
      <w:r w:rsidR="0014232B">
        <w:t xml:space="preserve"> </w:t>
      </w:r>
      <w:r w:rsidR="00B245AE">
        <w:t>or somewhere in the vicinity, and thus the support rate is still drifting around 36%.</w:t>
      </w:r>
    </w:p>
    <w:p w:rsidR="00067E6F" w:rsidRDefault="00067E6F" w:rsidP="003F4915">
      <w:pPr>
        <w:pStyle w:val="NoSpacing"/>
        <w:jc w:val="both"/>
      </w:pPr>
      <w:r>
        <w:t xml:space="preserve">Thirdly, at the point when the topic of quality of work is raised, female are found for the most part in low-paid and low-usefulness jobs, and over the long haul </w:t>
      </w:r>
      <w:r w:rsidR="0014232B" w:rsidRPr="0014232B">
        <w:t>There hasn't been much advancement in their position on the professional ladd</w:t>
      </w:r>
      <w:r w:rsidR="0014232B">
        <w:t>er</w:t>
      </w:r>
      <w:r>
        <w:t xml:space="preserve">. A critical number of ladies are </w:t>
      </w:r>
      <w:r w:rsidR="0014232B">
        <w:t>also</w:t>
      </w:r>
      <w:r>
        <w:t xml:space="preserve"> engaged with neglected exercises on family cultivates, and accordingly, regardless of being remembered for the workforce, are not in a position to practice monetary office.</w:t>
      </w:r>
    </w:p>
    <w:p w:rsidR="00B245AE" w:rsidRDefault="00067E6F" w:rsidP="003F4915">
      <w:pPr>
        <w:pStyle w:val="NoSpacing"/>
        <w:jc w:val="both"/>
      </w:pPr>
      <w:r>
        <w:t xml:space="preserve">Lastly, recently, there have been developing worries that female specialists are more powerless than their male partners in the period of innovative headway and expanded robotization. Thus, from both a mathematical and a subjective perspective, it tends to be contended that female are secured in a sub-par position in the </w:t>
      </w:r>
      <w:r w:rsidR="00034880">
        <w:t>labor</w:t>
      </w:r>
      <w:r>
        <w:t xml:space="preserve"> market. This merits an inside and out investigation from both the supply and the demand viewpoints.</w:t>
      </w:r>
    </w:p>
    <w:p w:rsidR="003F4915" w:rsidRPr="004F2AB2" w:rsidRDefault="003F4915" w:rsidP="00067E6F">
      <w:pPr>
        <w:pStyle w:val="NoSpacing"/>
      </w:pPr>
    </w:p>
    <w:p w:rsidR="00155C27" w:rsidRDefault="00155C27" w:rsidP="00155C27">
      <w:pPr>
        <w:pStyle w:val="Heading2"/>
      </w:pPr>
      <w:bookmarkStart w:id="7" w:name="_Toc78553114"/>
      <w:r>
        <w:t>1.4 Aims &amp; Objectives</w:t>
      </w:r>
      <w:bookmarkEnd w:id="7"/>
      <w:r w:rsidRPr="00155C27">
        <w:t xml:space="preserve"> </w:t>
      </w:r>
    </w:p>
    <w:p w:rsidR="00155C27" w:rsidRDefault="00155C27" w:rsidP="003F4915">
      <w:pPr>
        <w:pStyle w:val="NoSpacing"/>
        <w:jc w:val="both"/>
      </w:pPr>
      <w:r w:rsidRPr="00155C27">
        <w:t>The specific objective</w:t>
      </w:r>
      <w:r>
        <w:t>s</w:t>
      </w:r>
      <w:r w:rsidRPr="00155C27">
        <w:t xml:space="preserve"> of the study</w:t>
      </w:r>
      <w:r>
        <w:t xml:space="preserve"> are about the female </w:t>
      </w:r>
      <w:r w:rsidR="00034880">
        <w:t>labor</w:t>
      </w:r>
      <w:r>
        <w:t xml:space="preserve"> market scenario of Bangladesh. The objectives are as follows</w:t>
      </w:r>
      <w:r w:rsidRPr="00155C27">
        <w:t xml:space="preserve">: </w:t>
      </w:r>
    </w:p>
    <w:p w:rsidR="00155C27" w:rsidRDefault="00155C27" w:rsidP="003F4915">
      <w:pPr>
        <w:pStyle w:val="NoSpacing"/>
        <w:numPr>
          <w:ilvl w:val="0"/>
          <w:numId w:val="13"/>
        </w:numPr>
        <w:jc w:val="both"/>
      </w:pPr>
      <w:r>
        <w:t>Trends and characteristics of female participation</w:t>
      </w:r>
    </w:p>
    <w:p w:rsidR="00155C27" w:rsidRDefault="00155C27" w:rsidP="003F4915">
      <w:pPr>
        <w:pStyle w:val="NoSpacing"/>
        <w:numPr>
          <w:ilvl w:val="0"/>
          <w:numId w:val="13"/>
        </w:numPr>
        <w:jc w:val="both"/>
      </w:pPr>
      <w:r>
        <w:t xml:space="preserve">The wage discrimination between male and female </w:t>
      </w:r>
      <w:r w:rsidR="00034880">
        <w:t>labor</w:t>
      </w:r>
      <w:r>
        <w:t xml:space="preserve"> and the wage gaps</w:t>
      </w:r>
    </w:p>
    <w:p w:rsidR="005A2D1E" w:rsidRDefault="00155C27" w:rsidP="003F4915">
      <w:pPr>
        <w:pStyle w:val="NoSpacing"/>
        <w:numPr>
          <w:ilvl w:val="0"/>
          <w:numId w:val="13"/>
        </w:numPr>
        <w:jc w:val="both"/>
      </w:pPr>
      <w:r>
        <w:t xml:space="preserve">Schooling and training of female </w:t>
      </w:r>
      <w:r w:rsidR="00034880">
        <w:t>labor</w:t>
      </w:r>
      <w:r>
        <w:t>s</w:t>
      </w:r>
    </w:p>
    <w:p w:rsidR="00155C27" w:rsidRDefault="005A2D1E" w:rsidP="00155C27">
      <w:pPr>
        <w:pStyle w:val="NoSpacing"/>
        <w:numPr>
          <w:ilvl w:val="0"/>
          <w:numId w:val="13"/>
        </w:numPr>
        <w:jc w:val="both"/>
      </w:pPr>
      <w:r>
        <w:t>Policies that should be implemented for further improvements</w:t>
      </w:r>
    </w:p>
    <w:p w:rsidR="0014232B" w:rsidRDefault="0014232B" w:rsidP="0014232B">
      <w:pPr>
        <w:pStyle w:val="NoSpacing"/>
        <w:ind w:left="780"/>
        <w:jc w:val="both"/>
      </w:pPr>
    </w:p>
    <w:p w:rsidR="00155C27" w:rsidRDefault="00155C27" w:rsidP="00471C47">
      <w:pPr>
        <w:pStyle w:val="Heading2"/>
      </w:pPr>
      <w:bookmarkStart w:id="8" w:name="_Toc78553115"/>
      <w:r>
        <w:t xml:space="preserve">1.5 </w:t>
      </w:r>
      <w:r w:rsidR="00471C47">
        <w:t>S</w:t>
      </w:r>
      <w:r>
        <w:t>ignificance of the study</w:t>
      </w:r>
      <w:bookmarkEnd w:id="8"/>
    </w:p>
    <w:p w:rsidR="00372B9F" w:rsidRDefault="00372B9F" w:rsidP="003F4915">
      <w:pPr>
        <w:pStyle w:val="NoSpacing"/>
        <w:jc w:val="both"/>
      </w:pPr>
      <w:r>
        <w:t xml:space="preserve">In recent years, population has severely increased in our country, as well as industrialization. With rise of industries, employment has heightened too in the </w:t>
      </w:r>
      <w:r w:rsidR="00034880">
        <w:t>labor</w:t>
      </w:r>
      <w:r>
        <w:t xml:space="preserve"> market. But there are many discriminations in the </w:t>
      </w:r>
      <w:r w:rsidR="00034880">
        <w:t>labor</w:t>
      </w:r>
      <w:r>
        <w:t xml:space="preserve"> market among the female and the male labors. Although the economy of the country is flourishing with time but </w:t>
      </w:r>
      <w:r w:rsidR="0014232B">
        <w:t>FLPR</w:t>
      </w:r>
      <w:r>
        <w:t xml:space="preserve"> is </w:t>
      </w:r>
      <w:r w:rsidR="0014232B">
        <w:t>yet</w:t>
      </w:r>
      <w:r>
        <w:t xml:space="preserve"> not as much as the participation rate</w:t>
      </w:r>
      <w:r w:rsidR="0014232B">
        <w:t xml:space="preserve"> of male</w:t>
      </w:r>
      <w:r>
        <w:t>. All this is due to some ignored developments that are needed in the management of the labor market, that too keeping in mind about the equality between the genders.</w:t>
      </w:r>
      <w:r w:rsidR="00B9236D">
        <w:t xml:space="preserve"> In this paper I tried to show the lackings in our economy for which the female </w:t>
      </w:r>
      <w:r w:rsidR="00034880">
        <w:t>labor</w:t>
      </w:r>
      <w:r w:rsidR="00B9236D">
        <w:t xml:space="preserve"> participation rate in still lagging behind to risein comparison to the male labor participation rate.</w:t>
      </w:r>
    </w:p>
    <w:p w:rsidR="00B9236D" w:rsidRDefault="00B9236D" w:rsidP="003F4915">
      <w:pPr>
        <w:pStyle w:val="NoSpacing"/>
        <w:jc w:val="both"/>
      </w:pPr>
    </w:p>
    <w:p w:rsidR="00B9236D" w:rsidRDefault="00B9236D" w:rsidP="00B9236D">
      <w:pPr>
        <w:pStyle w:val="Heading2"/>
      </w:pPr>
      <w:bookmarkStart w:id="9" w:name="_Toc78553116"/>
      <w:r>
        <w:t>1.6 Limitations of the study</w:t>
      </w:r>
      <w:bookmarkEnd w:id="9"/>
    </w:p>
    <w:p w:rsidR="00B9236D" w:rsidRDefault="00B9236D" w:rsidP="003F4915">
      <w:pPr>
        <w:pStyle w:val="NoSpacing"/>
        <w:numPr>
          <w:ilvl w:val="0"/>
          <w:numId w:val="11"/>
        </w:numPr>
        <w:jc w:val="both"/>
      </w:pPr>
      <w:r>
        <w:t xml:space="preserve">Time was </w:t>
      </w:r>
      <w:r w:rsidR="002F1B4B">
        <w:t>very</w:t>
      </w:r>
      <w:r>
        <w:t xml:space="preserve"> limited so I did not</w:t>
      </w:r>
      <w:r w:rsidRPr="00B9236D">
        <w:t xml:space="preserve"> get enough time to</w:t>
      </w:r>
      <w:r w:rsidR="002F1B4B">
        <w:t xml:space="preserve"> do more</w:t>
      </w:r>
      <w:r w:rsidRPr="00B9236D">
        <w:t xml:space="preserve"> research</w:t>
      </w:r>
      <w:r>
        <w:t xml:space="preserve"> on</w:t>
      </w:r>
      <w:r w:rsidRPr="00B9236D">
        <w:t xml:space="preserve"> this </w:t>
      </w:r>
      <w:r w:rsidR="0014232B">
        <w:t>subject</w:t>
      </w:r>
      <w:r w:rsidRPr="00B9236D">
        <w:t xml:space="preserve">. </w:t>
      </w:r>
    </w:p>
    <w:p w:rsidR="00B9236D" w:rsidRDefault="00B9236D" w:rsidP="003F4915">
      <w:pPr>
        <w:pStyle w:val="NoSpacing"/>
        <w:numPr>
          <w:ilvl w:val="0"/>
          <w:numId w:val="11"/>
        </w:numPr>
        <w:jc w:val="both"/>
      </w:pPr>
      <w:r>
        <w:t>As we are in the middle of pandemic, field research and physical</w:t>
      </w:r>
      <w:r w:rsidRPr="00B9236D">
        <w:t xml:space="preserve"> data collection </w:t>
      </w:r>
      <w:r>
        <w:t>wa</w:t>
      </w:r>
      <w:r w:rsidRPr="00B9236D">
        <w:t>s not possible.</w:t>
      </w:r>
    </w:p>
    <w:p w:rsidR="00B9236D" w:rsidRDefault="00B9236D" w:rsidP="003F4915">
      <w:pPr>
        <w:pStyle w:val="NoSpacing"/>
        <w:numPr>
          <w:ilvl w:val="0"/>
          <w:numId w:val="10"/>
        </w:numPr>
        <w:jc w:val="both"/>
      </w:pPr>
      <w:r>
        <w:t>Direct data from online surveys could not be collected as most people from the labor force are technologically challenged.</w:t>
      </w:r>
    </w:p>
    <w:p w:rsidR="00B9236D" w:rsidRDefault="00B9236D" w:rsidP="003F4915">
      <w:pPr>
        <w:pStyle w:val="NoSpacing"/>
        <w:numPr>
          <w:ilvl w:val="0"/>
          <w:numId w:val="10"/>
        </w:numPr>
        <w:jc w:val="both"/>
      </w:pPr>
      <w:r>
        <w:t>Hence, my only information sources were the previous papers relevant to my topic.</w:t>
      </w:r>
    </w:p>
    <w:p w:rsidR="00C600EC" w:rsidRDefault="00C600EC" w:rsidP="00C600EC">
      <w:pPr>
        <w:pStyle w:val="NoSpacing"/>
        <w:ind w:left="720"/>
        <w:jc w:val="both"/>
      </w:pPr>
    </w:p>
    <w:p w:rsidR="00C600EC" w:rsidRPr="00B9236D" w:rsidRDefault="00C600EC" w:rsidP="00C600EC">
      <w:pPr>
        <w:pStyle w:val="NoSpacing"/>
        <w:ind w:left="720"/>
        <w:jc w:val="both"/>
      </w:pPr>
    </w:p>
    <w:p w:rsidR="00471C47" w:rsidRPr="00471C47" w:rsidRDefault="00471C47" w:rsidP="003F4915">
      <w:pPr>
        <w:pStyle w:val="NoSpacing"/>
        <w:jc w:val="both"/>
      </w:pPr>
    </w:p>
    <w:p w:rsidR="0073357B" w:rsidRPr="006C50AE" w:rsidRDefault="00424D50" w:rsidP="00C53BF3">
      <w:pPr>
        <w:pStyle w:val="Heading1"/>
        <w:rPr>
          <w:bCs/>
        </w:rPr>
      </w:pPr>
      <w:bookmarkStart w:id="10" w:name="_Toc78553117"/>
      <w:r w:rsidRPr="006C50AE">
        <w:t>CHAPTER 2</w:t>
      </w:r>
      <w:bookmarkEnd w:id="10"/>
    </w:p>
    <w:p w:rsidR="00677961" w:rsidRPr="006C50AE" w:rsidRDefault="00677961" w:rsidP="00C53BF3">
      <w:pPr>
        <w:pStyle w:val="Heading1"/>
        <w:rPr>
          <w:bCs/>
        </w:rPr>
      </w:pPr>
      <w:bookmarkStart w:id="11" w:name="_Toc78553118"/>
      <w:r w:rsidRPr="006C50AE">
        <w:t>REVIEW</w:t>
      </w:r>
      <w:r w:rsidR="00424D50" w:rsidRPr="006C50AE">
        <w:t xml:space="preserve"> OF RELATE</w:t>
      </w:r>
      <w:r w:rsidR="00C10F4E" w:rsidRPr="006C50AE">
        <w:t>D</w:t>
      </w:r>
      <w:r w:rsidR="00424D50" w:rsidRPr="006C50AE">
        <w:t xml:space="preserve"> LITERATURE</w:t>
      </w:r>
      <w:bookmarkEnd w:id="11"/>
    </w:p>
    <w:p w:rsidR="00424D50" w:rsidRPr="006C50AE" w:rsidRDefault="00424D50" w:rsidP="00424D50">
      <w:pPr>
        <w:rPr>
          <w:b/>
        </w:rPr>
      </w:pPr>
    </w:p>
    <w:p w:rsidR="00424D50" w:rsidRPr="006C50AE" w:rsidRDefault="00424D50" w:rsidP="004F2AB2">
      <w:pPr>
        <w:pStyle w:val="Heading2"/>
        <w:rPr>
          <w:rFonts w:cs="Times New Roman"/>
          <w:b w:val="0"/>
          <w:color w:val="000000" w:themeColor="text1"/>
          <w:szCs w:val="40"/>
        </w:rPr>
      </w:pPr>
      <w:bookmarkStart w:id="12" w:name="_Toc78553119"/>
      <w:r w:rsidRPr="006C50AE">
        <w:rPr>
          <w:rFonts w:cs="Times New Roman"/>
          <w:color w:val="000000" w:themeColor="text1"/>
          <w:szCs w:val="40"/>
        </w:rPr>
        <w:t>2.1 Literature Review</w:t>
      </w:r>
      <w:bookmarkEnd w:id="12"/>
      <w:r w:rsidRPr="006C50AE">
        <w:rPr>
          <w:rFonts w:cs="Times New Roman"/>
          <w:color w:val="000000" w:themeColor="text1"/>
          <w:szCs w:val="40"/>
        </w:rPr>
        <w:t xml:space="preserve"> </w:t>
      </w:r>
    </w:p>
    <w:p w:rsidR="009D20AE" w:rsidRDefault="009D20AE" w:rsidP="009D20AE">
      <w:pPr>
        <w:pStyle w:val="NoSpacing"/>
        <w:jc w:val="both"/>
        <w:rPr>
          <w:rFonts w:cs="Times New Roman"/>
          <w:bCs/>
          <w:szCs w:val="32"/>
        </w:rPr>
      </w:pPr>
      <w:r w:rsidRPr="009D20AE">
        <w:rPr>
          <w:rFonts w:cs="Times New Roman"/>
          <w:bCs/>
          <w:szCs w:val="32"/>
        </w:rPr>
        <w:t xml:space="preserve">Taking into account the experiences drawn from </w:t>
      </w:r>
      <w:r>
        <w:rPr>
          <w:rFonts w:cs="Times New Roman"/>
          <w:bCs/>
          <w:szCs w:val="32"/>
        </w:rPr>
        <w:t>pertinent</w:t>
      </w:r>
      <w:r w:rsidRPr="009D20AE">
        <w:rPr>
          <w:rFonts w:cs="Times New Roman"/>
          <w:bCs/>
          <w:szCs w:val="32"/>
        </w:rPr>
        <w:t xml:space="preserve"> </w:t>
      </w:r>
      <w:r>
        <w:rPr>
          <w:rFonts w:cs="Times New Roman"/>
          <w:bCs/>
          <w:szCs w:val="32"/>
        </w:rPr>
        <w:t>literatures</w:t>
      </w:r>
      <w:r w:rsidRPr="009D20AE">
        <w:rPr>
          <w:rFonts w:cs="Times New Roman"/>
          <w:bCs/>
          <w:szCs w:val="32"/>
        </w:rPr>
        <w:t xml:space="preserve"> and considering the developing highlights of </w:t>
      </w:r>
      <w:r w:rsidR="0014232B">
        <w:rPr>
          <w:rFonts w:cs="Times New Roman"/>
          <w:bCs/>
          <w:szCs w:val="32"/>
        </w:rPr>
        <w:t>the labor</w:t>
      </w:r>
      <w:r w:rsidR="0014232B" w:rsidRPr="009D20AE">
        <w:rPr>
          <w:rFonts w:cs="Times New Roman"/>
          <w:bCs/>
          <w:szCs w:val="32"/>
        </w:rPr>
        <w:t xml:space="preserve"> market</w:t>
      </w:r>
      <w:r w:rsidR="0014232B">
        <w:rPr>
          <w:rFonts w:cs="Times New Roman"/>
          <w:bCs/>
          <w:szCs w:val="32"/>
        </w:rPr>
        <w:t xml:space="preserve"> of</w:t>
      </w:r>
      <w:r w:rsidR="0014232B" w:rsidRPr="009D20AE">
        <w:rPr>
          <w:rFonts w:cs="Times New Roman"/>
          <w:bCs/>
          <w:szCs w:val="32"/>
        </w:rPr>
        <w:t xml:space="preserve"> </w:t>
      </w:r>
      <w:r w:rsidRPr="009D20AE">
        <w:rPr>
          <w:rFonts w:cs="Times New Roman"/>
          <w:bCs/>
          <w:szCs w:val="32"/>
        </w:rPr>
        <w:t xml:space="preserve">Bangladesh, this </w:t>
      </w:r>
      <w:r>
        <w:rPr>
          <w:rFonts w:cs="Times New Roman"/>
          <w:bCs/>
          <w:szCs w:val="32"/>
        </w:rPr>
        <w:t>paper</w:t>
      </w:r>
      <w:r w:rsidRPr="009D20AE">
        <w:rPr>
          <w:rFonts w:cs="Times New Roman"/>
          <w:bCs/>
          <w:szCs w:val="32"/>
        </w:rPr>
        <w:t xml:space="preserve"> makes an endeavor to catch the elements of</w:t>
      </w:r>
      <w:r w:rsidR="0014232B">
        <w:rPr>
          <w:rFonts w:cs="Times New Roman"/>
          <w:bCs/>
          <w:szCs w:val="32"/>
        </w:rPr>
        <w:t xml:space="preserve"> the </w:t>
      </w:r>
      <w:r w:rsidRPr="009D20AE">
        <w:rPr>
          <w:rFonts w:cs="Times New Roman"/>
          <w:bCs/>
          <w:szCs w:val="32"/>
        </w:rPr>
        <w:t xml:space="preserve"> female </w:t>
      </w:r>
      <w:r>
        <w:rPr>
          <w:rFonts w:cs="Times New Roman"/>
          <w:bCs/>
          <w:szCs w:val="32"/>
        </w:rPr>
        <w:t>labor</w:t>
      </w:r>
      <w:r w:rsidRPr="009D20AE">
        <w:rPr>
          <w:rFonts w:cs="Times New Roman"/>
          <w:bCs/>
          <w:szCs w:val="32"/>
        </w:rPr>
        <w:t xml:space="preserve"> market </w:t>
      </w:r>
      <w:r w:rsidR="0014232B">
        <w:rPr>
          <w:rFonts w:cs="Times New Roman"/>
          <w:bCs/>
          <w:szCs w:val="32"/>
        </w:rPr>
        <w:t>of</w:t>
      </w:r>
      <w:r w:rsidRPr="009D20AE">
        <w:rPr>
          <w:rFonts w:cs="Times New Roman"/>
          <w:bCs/>
          <w:szCs w:val="32"/>
        </w:rPr>
        <w:t xml:space="preserve"> Ba</w:t>
      </w:r>
      <w:r w:rsidR="002F1B4B">
        <w:rPr>
          <w:rFonts w:cs="Times New Roman"/>
          <w:bCs/>
          <w:szCs w:val="32"/>
        </w:rPr>
        <w:t>ngladesh and the operators</w:t>
      </w:r>
      <w:r>
        <w:rPr>
          <w:rFonts w:cs="Times New Roman"/>
          <w:bCs/>
          <w:szCs w:val="32"/>
        </w:rPr>
        <w:t xml:space="preserve"> of female labor participation rate</w:t>
      </w:r>
      <w:r w:rsidRPr="009D20AE">
        <w:rPr>
          <w:rFonts w:cs="Times New Roman"/>
          <w:bCs/>
          <w:szCs w:val="32"/>
        </w:rPr>
        <w:t xml:space="preserve">. By following the bits of knowledge gathered from the </w:t>
      </w:r>
      <w:r>
        <w:rPr>
          <w:rFonts w:cs="Times New Roman"/>
          <w:bCs/>
          <w:szCs w:val="32"/>
        </w:rPr>
        <w:t>renowned literatures</w:t>
      </w:r>
      <w:r w:rsidRPr="009D20AE">
        <w:rPr>
          <w:rFonts w:cs="Times New Roman"/>
          <w:bCs/>
          <w:szCs w:val="32"/>
        </w:rPr>
        <w:t xml:space="preserve">, </w:t>
      </w:r>
      <w:r>
        <w:rPr>
          <w:rFonts w:cs="Times New Roman"/>
          <w:bCs/>
          <w:szCs w:val="32"/>
        </w:rPr>
        <w:t>t</w:t>
      </w:r>
      <w:r w:rsidRPr="009D20AE">
        <w:rPr>
          <w:rFonts w:cs="Times New Roman"/>
          <w:bCs/>
          <w:szCs w:val="32"/>
        </w:rPr>
        <w:t xml:space="preserve">he examination </w:t>
      </w:r>
      <w:r w:rsidR="002F1B4B" w:rsidRPr="002F1B4B">
        <w:rPr>
          <w:rFonts w:cs="Times New Roman"/>
          <w:bCs/>
          <w:szCs w:val="32"/>
        </w:rPr>
        <w:t xml:space="preserve">has attempted to identify the essential elements that </w:t>
      </w:r>
      <w:r w:rsidRPr="009D20AE">
        <w:rPr>
          <w:rFonts w:cs="Times New Roman"/>
          <w:bCs/>
          <w:szCs w:val="32"/>
        </w:rPr>
        <w:t xml:space="preserve">impact </w:t>
      </w:r>
      <w:r w:rsidR="002F1B4B">
        <w:rPr>
          <w:rFonts w:cs="Times New Roman"/>
          <w:bCs/>
          <w:szCs w:val="32"/>
        </w:rPr>
        <w:t>as well as</w:t>
      </w:r>
      <w:r w:rsidRPr="009D20AE">
        <w:rPr>
          <w:rFonts w:cs="Times New Roman"/>
          <w:bCs/>
          <w:szCs w:val="32"/>
        </w:rPr>
        <w:t xml:space="preserve"> decide </w:t>
      </w:r>
      <w:r>
        <w:rPr>
          <w:rFonts w:cs="Times New Roman"/>
          <w:bCs/>
          <w:szCs w:val="32"/>
        </w:rPr>
        <w:t>female labor participation rate</w:t>
      </w:r>
      <w:r w:rsidRPr="009D20AE">
        <w:rPr>
          <w:rFonts w:cs="Times New Roman"/>
          <w:bCs/>
          <w:szCs w:val="32"/>
        </w:rPr>
        <w:t xml:space="preserve"> in the Banglades</w:t>
      </w:r>
      <w:r>
        <w:rPr>
          <w:rFonts w:cs="Times New Roman"/>
          <w:bCs/>
          <w:szCs w:val="32"/>
        </w:rPr>
        <w:t xml:space="preserve">h setting, and in doing as such, this paper </w:t>
      </w:r>
      <w:r w:rsidRPr="009D20AE">
        <w:rPr>
          <w:rFonts w:cs="Times New Roman"/>
          <w:bCs/>
          <w:szCs w:val="32"/>
        </w:rPr>
        <w:t>has</w:t>
      </w:r>
      <w:r>
        <w:rPr>
          <w:rFonts w:cs="Times New Roman"/>
          <w:bCs/>
          <w:szCs w:val="32"/>
        </w:rPr>
        <w:t xml:space="preserve"> been</w:t>
      </w:r>
      <w:r w:rsidRPr="009D20AE">
        <w:rPr>
          <w:rFonts w:cs="Times New Roman"/>
          <w:bCs/>
          <w:szCs w:val="32"/>
        </w:rPr>
        <w:t xml:space="preserve"> </w:t>
      </w:r>
      <w:r>
        <w:rPr>
          <w:rFonts w:cs="Times New Roman"/>
          <w:bCs/>
          <w:szCs w:val="32"/>
        </w:rPr>
        <w:t>presented.</w:t>
      </w:r>
    </w:p>
    <w:p w:rsidR="009D20AE" w:rsidRDefault="009D20AE" w:rsidP="003F4915">
      <w:pPr>
        <w:pStyle w:val="NoSpacing"/>
        <w:jc w:val="both"/>
        <w:rPr>
          <w:rFonts w:cs="Times New Roman"/>
          <w:bCs/>
          <w:szCs w:val="32"/>
        </w:rPr>
      </w:pPr>
    </w:p>
    <w:p w:rsidR="00677961" w:rsidRPr="006C50AE" w:rsidRDefault="00677961" w:rsidP="003F4915">
      <w:pPr>
        <w:pStyle w:val="NoSpacing"/>
        <w:jc w:val="both"/>
        <w:rPr>
          <w:rFonts w:cs="Times New Roman"/>
          <w:bCs/>
          <w:szCs w:val="32"/>
        </w:rPr>
      </w:pPr>
      <w:r w:rsidRPr="006C50AE">
        <w:rPr>
          <w:rFonts w:cs="Times New Roman"/>
          <w:bCs/>
          <w:szCs w:val="32"/>
        </w:rPr>
        <w:t xml:space="preserve">A paper by </w:t>
      </w:r>
      <w:r w:rsidR="00B5419B" w:rsidRPr="006C50AE">
        <w:rPr>
          <w:rFonts w:cs="Times New Roman"/>
          <w:bCs/>
          <w:szCs w:val="32"/>
        </w:rPr>
        <w:t>Saleha</w:t>
      </w:r>
      <w:r w:rsidRPr="006C50AE">
        <w:rPr>
          <w:rFonts w:cs="Times New Roman"/>
          <w:bCs/>
          <w:szCs w:val="32"/>
        </w:rPr>
        <w:t xml:space="preserve"> Begum and Martin Greeley (1979), titled as Rural Women and the Rural </w:t>
      </w:r>
      <w:r w:rsidR="00034880">
        <w:rPr>
          <w:rFonts w:cs="Times New Roman"/>
          <w:bCs/>
          <w:szCs w:val="32"/>
        </w:rPr>
        <w:t>Labor</w:t>
      </w:r>
      <w:r w:rsidRPr="006C50AE">
        <w:rPr>
          <w:rFonts w:cs="Times New Roman"/>
          <w:bCs/>
          <w:szCs w:val="32"/>
        </w:rPr>
        <w:t xml:space="preserve"> Market in Bangladesh: An Empirical Analysis, analyses the female labor participation in rural areas of Bangladesh. It is seen that in the rural areas of the country, due to increasing poverty, require maximiza</w:t>
      </w:r>
      <w:r w:rsidR="00B5419B" w:rsidRPr="006C50AE">
        <w:rPr>
          <w:rFonts w:cs="Times New Roman"/>
          <w:bCs/>
          <w:szCs w:val="32"/>
        </w:rPr>
        <w:t>t</w:t>
      </w:r>
      <w:r w:rsidRPr="006C50AE">
        <w:rPr>
          <w:rFonts w:cs="Times New Roman"/>
          <w:bCs/>
          <w:szCs w:val="32"/>
        </w:rPr>
        <w:t>ion of income earners in a family. This is</w:t>
      </w:r>
      <w:r w:rsidR="00B5419B" w:rsidRPr="006C50AE">
        <w:rPr>
          <w:rFonts w:cs="Times New Roman"/>
          <w:bCs/>
          <w:szCs w:val="32"/>
        </w:rPr>
        <w:t xml:space="preserve"> one of the reasons of the growth in the number of female labo</w:t>
      </w:r>
      <w:r w:rsidRPr="006C50AE">
        <w:rPr>
          <w:rFonts w:cs="Times New Roman"/>
          <w:bCs/>
          <w:szCs w:val="32"/>
        </w:rPr>
        <w:t>r force involvements. The major aim of this paper is to show the relationship of the growing importance of female involvement</w:t>
      </w:r>
      <w:r w:rsidR="00B5419B" w:rsidRPr="006C50AE">
        <w:rPr>
          <w:rFonts w:cs="Times New Roman"/>
          <w:bCs/>
          <w:szCs w:val="32"/>
        </w:rPr>
        <w:t xml:space="preserve"> in the </w:t>
      </w:r>
      <w:r w:rsidR="00034880">
        <w:rPr>
          <w:rFonts w:cs="Times New Roman"/>
          <w:bCs/>
          <w:szCs w:val="32"/>
        </w:rPr>
        <w:t>labor</w:t>
      </w:r>
      <w:r w:rsidR="00B5419B" w:rsidRPr="006C50AE">
        <w:rPr>
          <w:rFonts w:cs="Times New Roman"/>
          <w:bCs/>
          <w:szCs w:val="32"/>
        </w:rPr>
        <w:t xml:space="preserve"> market</w:t>
      </w:r>
      <w:r w:rsidRPr="006C50AE">
        <w:rPr>
          <w:rFonts w:cs="Times New Roman"/>
          <w:bCs/>
          <w:szCs w:val="32"/>
        </w:rPr>
        <w:t xml:space="preserve"> and </w:t>
      </w:r>
      <w:r w:rsidR="00B5419B" w:rsidRPr="006C50AE">
        <w:rPr>
          <w:rFonts w:cs="Times New Roman"/>
          <w:bCs/>
          <w:szCs w:val="32"/>
        </w:rPr>
        <w:t xml:space="preserve">the </w:t>
      </w:r>
      <w:r w:rsidRPr="006C50AE">
        <w:rPr>
          <w:rFonts w:cs="Times New Roman"/>
          <w:bCs/>
          <w:szCs w:val="32"/>
        </w:rPr>
        <w:t>increase in the landlessness and decrease in the wage rate in agriculture</w:t>
      </w:r>
      <w:r w:rsidR="00B5419B" w:rsidRPr="006C50AE">
        <w:rPr>
          <w:rFonts w:cs="Times New Roman"/>
          <w:bCs/>
          <w:szCs w:val="32"/>
        </w:rPr>
        <w:t>.</w:t>
      </w:r>
      <w:r w:rsidR="00A16C75" w:rsidRPr="006C50AE">
        <w:rPr>
          <w:rFonts w:cs="Times New Roman"/>
          <w:bCs/>
          <w:szCs w:val="32"/>
        </w:rPr>
        <w:t xml:space="preserve"> </w:t>
      </w:r>
      <w:r w:rsidR="006528C1" w:rsidRPr="006C50AE">
        <w:rPr>
          <w:rFonts w:cs="Times New Roman"/>
          <w:bCs/>
          <w:szCs w:val="32"/>
        </w:rPr>
        <w:t xml:space="preserve">The nature of gender division of labor in the rural areas of Bangladesh is also </w:t>
      </w:r>
      <w:r w:rsidR="005F51BD" w:rsidRPr="006C50AE">
        <w:rPr>
          <w:rFonts w:cs="Times New Roman"/>
          <w:bCs/>
          <w:szCs w:val="32"/>
        </w:rPr>
        <w:t>analyzed here,</w:t>
      </w:r>
      <w:r w:rsidR="006528C1" w:rsidRPr="006C50AE">
        <w:rPr>
          <w:rFonts w:cs="Times New Roman"/>
          <w:bCs/>
          <w:szCs w:val="32"/>
        </w:rPr>
        <w:t xml:space="preserve"> relating it to the social and economic causes of the pattern of female wage employment </w:t>
      </w:r>
      <w:r w:rsidR="005F51BD" w:rsidRPr="006C50AE">
        <w:rPr>
          <w:rFonts w:cs="Times New Roman"/>
          <w:bCs/>
          <w:szCs w:val="32"/>
        </w:rPr>
        <w:t>and the economic betterment of rural women.</w:t>
      </w:r>
    </w:p>
    <w:p w:rsidR="00B5419B" w:rsidRDefault="00B5419B" w:rsidP="003F4915">
      <w:pPr>
        <w:pStyle w:val="NoSpacing"/>
        <w:jc w:val="both"/>
        <w:rPr>
          <w:rFonts w:cs="Times New Roman"/>
          <w:bCs/>
          <w:szCs w:val="32"/>
        </w:rPr>
      </w:pPr>
    </w:p>
    <w:p w:rsidR="00291989" w:rsidRPr="006C50AE" w:rsidRDefault="00291989" w:rsidP="003F4915">
      <w:pPr>
        <w:pStyle w:val="NoSpacing"/>
        <w:jc w:val="both"/>
        <w:rPr>
          <w:rFonts w:cs="Times New Roman"/>
          <w:bCs/>
          <w:szCs w:val="32"/>
        </w:rPr>
      </w:pPr>
    </w:p>
    <w:p w:rsidR="00B5419B" w:rsidRPr="006C50AE" w:rsidRDefault="00B5419B" w:rsidP="003F4915">
      <w:pPr>
        <w:pStyle w:val="NoSpacing"/>
        <w:jc w:val="both"/>
        <w:rPr>
          <w:rFonts w:cs="Times New Roman"/>
          <w:bCs/>
          <w:szCs w:val="32"/>
        </w:rPr>
      </w:pPr>
      <w:r w:rsidRPr="006C50AE">
        <w:rPr>
          <w:rFonts w:cs="Times New Roman"/>
          <w:bCs/>
          <w:szCs w:val="32"/>
        </w:rPr>
        <w:t xml:space="preserve">According to </w:t>
      </w:r>
      <w:r w:rsidR="005F51BD" w:rsidRPr="006C50AE">
        <w:rPr>
          <w:rFonts w:cs="Times New Roman"/>
          <w:bCs/>
          <w:szCs w:val="32"/>
        </w:rPr>
        <w:t>Francine D. Blau and Lawrence M. Kahn (2005), in their paper, Changes in the Labor Supply Behavior of Married Women</w:t>
      </w:r>
      <w:r w:rsidR="00507B85" w:rsidRPr="006C50AE">
        <w:rPr>
          <w:rFonts w:cs="Times New Roman"/>
          <w:bCs/>
          <w:szCs w:val="32"/>
        </w:rPr>
        <w:t>: 1980-2002</w:t>
      </w:r>
      <w:r w:rsidR="005F51BD" w:rsidRPr="006C50AE">
        <w:rPr>
          <w:rFonts w:cs="Times New Roman"/>
          <w:bCs/>
          <w:szCs w:val="32"/>
        </w:rPr>
        <w:t xml:space="preserve">, they observed the supply </w:t>
      </w:r>
      <w:r w:rsidR="00067671" w:rsidRPr="006C50AE">
        <w:rPr>
          <w:rFonts w:cs="Times New Roman"/>
          <w:bCs/>
          <w:szCs w:val="32"/>
        </w:rPr>
        <w:t>changes</w:t>
      </w:r>
      <w:r w:rsidR="005F51BD" w:rsidRPr="006C50AE">
        <w:rPr>
          <w:rFonts w:cs="Times New Roman"/>
          <w:bCs/>
          <w:szCs w:val="32"/>
        </w:rPr>
        <w:t xml:space="preserve"> of married female labor and the determinants that contribute to the changes in the labor supply.</w:t>
      </w:r>
      <w:r w:rsidR="00067671" w:rsidRPr="006C50AE">
        <w:rPr>
          <w:rFonts w:cs="Times New Roman"/>
          <w:bCs/>
          <w:szCs w:val="32"/>
        </w:rPr>
        <w:t xml:space="preserve"> The paper states that women’s labor supply relates to their husbands’ wages and that the supply becomes less responsive as the husbands’ wages increase. As the timeline of analysis of this paper is from 1980 to 2002, it was observed that in the 1980s the supply function of annual hours increased but decreased in 1990s. This concept of married female labor supply was also analyzed under other alternative factors such as, level of education, selection into marriage, measurement error in wages and work hours, selectivity b</w:t>
      </w:r>
      <w:r w:rsidR="00300F79" w:rsidRPr="006C50AE">
        <w:rPr>
          <w:rFonts w:cs="Times New Roman"/>
          <w:bCs/>
          <w:szCs w:val="32"/>
        </w:rPr>
        <w:t>ias in observing wage offers,</w:t>
      </w:r>
      <w:r w:rsidR="00067671" w:rsidRPr="006C50AE">
        <w:rPr>
          <w:rFonts w:cs="Times New Roman"/>
          <w:bCs/>
          <w:szCs w:val="32"/>
        </w:rPr>
        <w:t xml:space="preserve"> income tax and earned income tax credits.</w:t>
      </w:r>
    </w:p>
    <w:p w:rsidR="00507B85" w:rsidRPr="006C50AE" w:rsidRDefault="00507B85" w:rsidP="003F4915">
      <w:pPr>
        <w:pStyle w:val="NoSpacing"/>
        <w:jc w:val="both"/>
        <w:rPr>
          <w:rFonts w:cs="Times New Roman"/>
          <w:bCs/>
          <w:szCs w:val="32"/>
        </w:rPr>
      </w:pPr>
    </w:p>
    <w:p w:rsidR="001D7294" w:rsidRDefault="00063BCA" w:rsidP="003F4915">
      <w:pPr>
        <w:pStyle w:val="NoSpacing"/>
        <w:jc w:val="both"/>
        <w:rPr>
          <w:rFonts w:cs="Times New Roman"/>
          <w:bCs/>
          <w:szCs w:val="32"/>
        </w:rPr>
      </w:pPr>
      <w:r w:rsidRPr="006C50AE">
        <w:rPr>
          <w:rFonts w:cs="Times New Roman"/>
          <w:bCs/>
          <w:szCs w:val="32"/>
        </w:rPr>
        <w:t>The Dynamics of the Labor Market and E</w:t>
      </w:r>
      <w:r w:rsidR="00507B85" w:rsidRPr="006C50AE">
        <w:rPr>
          <w:rFonts w:cs="Times New Roman"/>
          <w:bCs/>
          <w:szCs w:val="32"/>
        </w:rPr>
        <w:t xml:space="preserve">mployment in Bangladesh: A focus on gender </w:t>
      </w:r>
      <w:r w:rsidRPr="006C50AE">
        <w:rPr>
          <w:rFonts w:cs="Times New Roman"/>
          <w:bCs/>
          <w:szCs w:val="32"/>
        </w:rPr>
        <w:t>dimensions</w:t>
      </w:r>
      <w:r w:rsidR="00CC5D3D" w:rsidRPr="006C50AE">
        <w:rPr>
          <w:rFonts w:cs="Times New Roman"/>
          <w:bCs/>
          <w:szCs w:val="32"/>
        </w:rPr>
        <w:t xml:space="preserve"> </w:t>
      </w:r>
      <w:r w:rsidR="00507B85" w:rsidRPr="006C50AE">
        <w:rPr>
          <w:rFonts w:cs="Times New Roman"/>
          <w:bCs/>
          <w:szCs w:val="32"/>
        </w:rPr>
        <w:t xml:space="preserve">is a paper by Rushidan Islam Rahman (2005) which </w:t>
      </w:r>
      <w:r w:rsidRPr="006C50AE">
        <w:rPr>
          <w:rFonts w:cs="Times New Roman"/>
          <w:bCs/>
          <w:szCs w:val="32"/>
        </w:rPr>
        <w:t xml:space="preserve">examines the gender gaps in the labor market and its characteristics in Bangladesh. It mainly focuses on the female labor force and their status in the labor market. The </w:t>
      </w:r>
      <w:r w:rsidR="00B34C80" w:rsidRPr="006C50AE">
        <w:rPr>
          <w:rFonts w:cs="Times New Roman"/>
          <w:bCs/>
          <w:szCs w:val="32"/>
        </w:rPr>
        <w:t>paper also analyses the areas in</w:t>
      </w:r>
      <w:r w:rsidRPr="006C50AE">
        <w:rPr>
          <w:rFonts w:cs="Times New Roman"/>
          <w:bCs/>
          <w:szCs w:val="32"/>
        </w:rPr>
        <w:t xml:space="preserve"> which the </w:t>
      </w:r>
      <w:r w:rsidR="00B34C80" w:rsidRPr="006C50AE">
        <w:rPr>
          <w:rFonts w:cs="Times New Roman"/>
          <w:bCs/>
          <w:szCs w:val="32"/>
        </w:rPr>
        <w:t>female labor force participation can be accelerated</w:t>
      </w:r>
      <w:r w:rsidR="00CC5D3D" w:rsidRPr="006C50AE">
        <w:rPr>
          <w:rFonts w:cs="Times New Roman"/>
          <w:bCs/>
          <w:szCs w:val="32"/>
        </w:rPr>
        <w:t xml:space="preserve"> </w:t>
      </w:r>
      <w:r w:rsidR="00B34C80" w:rsidRPr="006C50AE">
        <w:rPr>
          <w:rFonts w:cs="Times New Roman"/>
          <w:bCs/>
          <w:szCs w:val="32"/>
        </w:rPr>
        <w:t>and also the factors that can improve their involvement.</w:t>
      </w:r>
    </w:p>
    <w:p w:rsidR="004A7EB6" w:rsidRPr="006C50AE" w:rsidRDefault="004A7EB6" w:rsidP="003F4915">
      <w:pPr>
        <w:pStyle w:val="NoSpacing"/>
        <w:jc w:val="both"/>
        <w:rPr>
          <w:rFonts w:cs="Times New Roman"/>
          <w:bCs/>
          <w:szCs w:val="32"/>
        </w:rPr>
      </w:pPr>
    </w:p>
    <w:p w:rsidR="00300F79" w:rsidRPr="006C50AE" w:rsidRDefault="00300F79" w:rsidP="003F4915">
      <w:pPr>
        <w:pStyle w:val="NoSpacing"/>
        <w:jc w:val="both"/>
        <w:rPr>
          <w:rFonts w:cs="Times New Roman"/>
          <w:bCs/>
          <w:szCs w:val="32"/>
        </w:rPr>
      </w:pPr>
      <w:r w:rsidRPr="006C50AE">
        <w:rPr>
          <w:rFonts w:cs="Times New Roman"/>
          <w:bCs/>
          <w:szCs w:val="32"/>
        </w:rPr>
        <w:t>The paper of Bradley T. Heim (2006)</w:t>
      </w:r>
      <w:r w:rsidR="00406A8C" w:rsidRPr="006C50AE">
        <w:rPr>
          <w:rFonts w:cs="Times New Roman"/>
          <w:bCs/>
          <w:szCs w:val="32"/>
        </w:rPr>
        <w:t xml:space="preserve">, title as, </w:t>
      </w:r>
      <w:r w:rsidR="00D7331C" w:rsidRPr="006C50AE">
        <w:rPr>
          <w:rFonts w:cs="Times New Roman"/>
          <w:bCs/>
          <w:szCs w:val="32"/>
        </w:rPr>
        <w:t>The Incredible Shrinking Elasticities of Married Female Labor Supply: 1978–2002, exhibits the changes in the elasticity of the supply of married women labor force. T</w:t>
      </w:r>
      <w:r w:rsidR="00507B85" w:rsidRPr="006C50AE">
        <w:rPr>
          <w:rFonts w:cs="Times New Roman"/>
          <w:bCs/>
          <w:szCs w:val="32"/>
        </w:rPr>
        <w:t xml:space="preserve">he paper states that the married female labor supply elasticities are substantially larger than those of married men but has dropped over the past quarter century. It is also demonstrated that the changes in wages, tax rates and income are generated by the elasticities of </w:t>
      </w:r>
      <w:r w:rsidR="00034880">
        <w:rPr>
          <w:rFonts w:cs="Times New Roman"/>
          <w:bCs/>
          <w:szCs w:val="32"/>
        </w:rPr>
        <w:t>labor</w:t>
      </w:r>
      <w:r w:rsidR="00507B85" w:rsidRPr="006C50AE">
        <w:rPr>
          <w:rFonts w:cs="Times New Roman"/>
          <w:bCs/>
          <w:szCs w:val="32"/>
        </w:rPr>
        <w:t xml:space="preserve"> supply.</w:t>
      </w:r>
    </w:p>
    <w:p w:rsidR="00B34C80" w:rsidRPr="006C50AE" w:rsidRDefault="00B34C80" w:rsidP="003F4915">
      <w:pPr>
        <w:pStyle w:val="NoSpacing"/>
        <w:jc w:val="both"/>
        <w:rPr>
          <w:rFonts w:cs="Times New Roman"/>
          <w:bCs/>
          <w:szCs w:val="32"/>
        </w:rPr>
      </w:pPr>
    </w:p>
    <w:p w:rsidR="00B34C80" w:rsidRPr="006C50AE" w:rsidRDefault="00B34C80" w:rsidP="003F4915">
      <w:pPr>
        <w:pStyle w:val="NoSpacing"/>
        <w:jc w:val="both"/>
        <w:rPr>
          <w:rFonts w:cs="Times New Roman"/>
          <w:bCs/>
          <w:szCs w:val="32"/>
        </w:rPr>
      </w:pPr>
      <w:r w:rsidRPr="006C50AE">
        <w:rPr>
          <w:rFonts w:cs="Times New Roman"/>
          <w:bCs/>
          <w:szCs w:val="32"/>
        </w:rPr>
        <w:t xml:space="preserve">According to Rushidan I. Rahman and Rizwanul Islam (2013), in their paper Female </w:t>
      </w:r>
      <w:r w:rsidR="00034880">
        <w:rPr>
          <w:rFonts w:cs="Times New Roman"/>
          <w:bCs/>
          <w:szCs w:val="32"/>
        </w:rPr>
        <w:t>Labor</w:t>
      </w:r>
      <w:r w:rsidRPr="006C50AE">
        <w:rPr>
          <w:rFonts w:cs="Times New Roman"/>
          <w:bCs/>
          <w:szCs w:val="32"/>
        </w:rPr>
        <w:t xml:space="preserve"> Force Participation in Bangladesh: trends, drivers and barriers, there is a decline in female labor force participation rate at an initial level of a U-shaped </w:t>
      </w:r>
      <w:r w:rsidR="002F1B4B">
        <w:rPr>
          <w:rFonts w:cs="Times New Roman"/>
          <w:bCs/>
          <w:szCs w:val="32"/>
        </w:rPr>
        <w:t>association</w:t>
      </w:r>
      <w:r w:rsidR="0091144E" w:rsidRPr="006C50AE">
        <w:rPr>
          <w:rFonts w:cs="Times New Roman"/>
          <w:bCs/>
          <w:szCs w:val="32"/>
        </w:rPr>
        <w:t xml:space="preserve"> hypothesis</w:t>
      </w:r>
      <w:r w:rsidRPr="006C50AE">
        <w:rPr>
          <w:rFonts w:cs="Times New Roman"/>
          <w:bCs/>
          <w:szCs w:val="32"/>
        </w:rPr>
        <w:t xml:space="preserve"> of </w:t>
      </w:r>
      <w:r w:rsidR="002F1B4B">
        <w:rPr>
          <w:rFonts w:cs="Times New Roman"/>
          <w:bCs/>
          <w:szCs w:val="32"/>
        </w:rPr>
        <w:t>w</w:t>
      </w:r>
      <w:r w:rsidR="002F1B4B" w:rsidRPr="002F1B4B">
        <w:rPr>
          <w:rFonts w:cs="Times New Roman"/>
          <w:bCs/>
          <w:szCs w:val="32"/>
        </w:rPr>
        <w:t>omen's employment and economic growth,</w:t>
      </w:r>
      <w:r w:rsidRPr="006C50AE">
        <w:rPr>
          <w:rFonts w:cs="Times New Roman"/>
          <w:bCs/>
          <w:szCs w:val="32"/>
        </w:rPr>
        <w:t xml:space="preserve"> but the data </w:t>
      </w:r>
      <w:r w:rsidR="0091144E" w:rsidRPr="006C50AE">
        <w:rPr>
          <w:rFonts w:cs="Times New Roman"/>
          <w:bCs/>
          <w:szCs w:val="32"/>
        </w:rPr>
        <w:t xml:space="preserve">of Bangladesh does not back that up. Instead, they state </w:t>
      </w:r>
      <w:r w:rsidR="002F1B4B" w:rsidRPr="002F1B4B">
        <w:rPr>
          <w:rFonts w:cs="Times New Roman"/>
          <w:bCs/>
          <w:szCs w:val="32"/>
        </w:rPr>
        <w:t xml:space="preserve">that </w:t>
      </w:r>
      <w:r w:rsidR="002F1B4B">
        <w:rPr>
          <w:rFonts w:cs="Times New Roman"/>
          <w:bCs/>
          <w:szCs w:val="32"/>
        </w:rPr>
        <w:t>there</w:t>
      </w:r>
      <w:r w:rsidR="002F1B4B" w:rsidRPr="002F1B4B">
        <w:rPr>
          <w:rFonts w:cs="Times New Roman"/>
          <w:bCs/>
          <w:szCs w:val="32"/>
        </w:rPr>
        <w:t xml:space="preserve"> has happened </w:t>
      </w:r>
      <w:r w:rsidR="0091144E" w:rsidRPr="006C50AE">
        <w:rPr>
          <w:rFonts w:cs="Times New Roman"/>
          <w:bCs/>
          <w:szCs w:val="32"/>
        </w:rPr>
        <w:t xml:space="preserve">a rise in </w:t>
      </w:r>
      <w:r w:rsidR="002F1B4B">
        <w:rPr>
          <w:rFonts w:cs="Times New Roman"/>
          <w:bCs/>
          <w:szCs w:val="32"/>
        </w:rPr>
        <w:t>FLFPR</w:t>
      </w:r>
      <w:r w:rsidR="0091144E" w:rsidRPr="006C50AE">
        <w:rPr>
          <w:rFonts w:cs="Times New Roman"/>
          <w:bCs/>
          <w:szCs w:val="32"/>
        </w:rPr>
        <w:t xml:space="preserve"> since 1990s along with economic growth. This increase is mostly seen in the labor-oriented sectors and not in all sectors. This paper also states that improvements are required for the female employment as they face gender differential in wages, challenges in freedom of association, and most often the social norms and the working environment act as a barrier for them.  </w:t>
      </w:r>
    </w:p>
    <w:p w:rsidR="0091144E" w:rsidRPr="006C50AE" w:rsidRDefault="0091144E" w:rsidP="003F4915">
      <w:pPr>
        <w:pStyle w:val="NoSpacing"/>
        <w:jc w:val="both"/>
        <w:rPr>
          <w:rFonts w:cs="Times New Roman"/>
          <w:bCs/>
          <w:szCs w:val="32"/>
        </w:rPr>
      </w:pPr>
    </w:p>
    <w:p w:rsidR="007A3CFC" w:rsidRPr="006C50AE" w:rsidRDefault="0091144E" w:rsidP="003F4915">
      <w:pPr>
        <w:pStyle w:val="NoSpacing"/>
        <w:jc w:val="both"/>
        <w:rPr>
          <w:rFonts w:cs="Times New Roman"/>
          <w:bCs/>
          <w:szCs w:val="32"/>
        </w:rPr>
      </w:pPr>
      <w:r w:rsidRPr="006C50AE">
        <w:rPr>
          <w:rFonts w:cs="Times New Roman"/>
          <w:bCs/>
          <w:szCs w:val="32"/>
        </w:rPr>
        <w:t>The paper by Humaira Husain (2016), bearing the title,</w:t>
      </w:r>
      <w:r w:rsidR="007A3CFC" w:rsidRPr="006C50AE">
        <w:rPr>
          <w:rFonts w:cs="Times New Roman"/>
          <w:bCs/>
          <w:szCs w:val="32"/>
        </w:rPr>
        <w:t xml:space="preserve">Economic Development, Women Empowerment and U Shaped </w:t>
      </w:r>
      <w:r w:rsidR="00034880">
        <w:rPr>
          <w:rFonts w:cs="Times New Roman"/>
          <w:bCs/>
          <w:szCs w:val="32"/>
        </w:rPr>
        <w:t>Labor</w:t>
      </w:r>
      <w:r w:rsidR="007A3CFC" w:rsidRPr="006C50AE">
        <w:rPr>
          <w:rFonts w:cs="Times New Roman"/>
          <w:bCs/>
          <w:szCs w:val="32"/>
        </w:rPr>
        <w:t xml:space="preserve"> Force Function: Time Series Evidence for Bangladesh, shows the vast explanation of the quadratic U hypothesis of labor supply for women of Bangladesh.  It states that there is a quid quo pro between female labor force participation rate and economic growth in the developing countries. The paper also observes a regression model explaining the relation of female labor force participation rate and economic growth. </w:t>
      </w:r>
    </w:p>
    <w:p w:rsidR="007A3CFC" w:rsidRPr="006C50AE" w:rsidRDefault="007A3CFC" w:rsidP="003F4915">
      <w:pPr>
        <w:pStyle w:val="NoSpacing"/>
        <w:jc w:val="both"/>
        <w:rPr>
          <w:rFonts w:cs="Times New Roman"/>
          <w:bCs/>
          <w:szCs w:val="32"/>
        </w:rPr>
      </w:pPr>
    </w:p>
    <w:p w:rsidR="00955B8B" w:rsidRPr="006C50AE" w:rsidRDefault="007A3CFC" w:rsidP="003F4915">
      <w:pPr>
        <w:pStyle w:val="NoSpacing"/>
        <w:jc w:val="both"/>
        <w:rPr>
          <w:rFonts w:cs="Times New Roman"/>
          <w:bCs/>
          <w:szCs w:val="32"/>
        </w:rPr>
      </w:pPr>
      <w:r w:rsidRPr="006C50AE">
        <w:rPr>
          <w:rFonts w:cs="Times New Roman"/>
          <w:bCs/>
          <w:szCs w:val="32"/>
        </w:rPr>
        <w:t>According to Monira</w:t>
      </w:r>
      <w:r w:rsidR="00CC5D3D" w:rsidRPr="006C50AE">
        <w:rPr>
          <w:rFonts w:cs="Times New Roman"/>
          <w:bCs/>
          <w:szCs w:val="32"/>
        </w:rPr>
        <w:t xml:space="preserve"> </w:t>
      </w:r>
      <w:r w:rsidRPr="006C50AE">
        <w:rPr>
          <w:rFonts w:cs="Times New Roman"/>
          <w:bCs/>
          <w:szCs w:val="32"/>
        </w:rPr>
        <w:t xml:space="preserve">Parvin Moon (2019), in her paper </w:t>
      </w:r>
      <w:r w:rsidR="00955B8B" w:rsidRPr="006C50AE">
        <w:rPr>
          <w:rFonts w:cs="Times New Roman"/>
          <w:bCs/>
          <w:szCs w:val="32"/>
        </w:rPr>
        <w:t xml:space="preserve">Status of Female </w:t>
      </w:r>
      <w:r w:rsidR="00034880">
        <w:rPr>
          <w:rFonts w:cs="Times New Roman"/>
          <w:bCs/>
          <w:szCs w:val="32"/>
        </w:rPr>
        <w:t>Labor</w:t>
      </w:r>
      <w:r w:rsidR="00955B8B" w:rsidRPr="006C50AE">
        <w:rPr>
          <w:rFonts w:cs="Times New Roman"/>
          <w:bCs/>
          <w:szCs w:val="32"/>
        </w:rPr>
        <w:t xml:space="preserve"> Force Participation in Bangladesh: Trend and Factors, a major factor for economic growth and development is the participation of female labor force. </w:t>
      </w:r>
      <w:r w:rsidR="002F1B4B" w:rsidRPr="002F1B4B">
        <w:rPr>
          <w:rFonts w:cs="Times New Roman"/>
          <w:bCs/>
          <w:szCs w:val="32"/>
        </w:rPr>
        <w:t xml:space="preserve">This paper's major focus is on </w:t>
      </w:r>
      <w:r w:rsidR="00955B8B" w:rsidRPr="006C50AE">
        <w:rPr>
          <w:rFonts w:cs="Times New Roman"/>
          <w:bCs/>
          <w:szCs w:val="32"/>
        </w:rPr>
        <w:t xml:space="preserve">is to study this association of </w:t>
      </w:r>
      <w:r w:rsidR="002F1B4B">
        <w:rPr>
          <w:rFonts w:cs="Times New Roman"/>
          <w:bCs/>
          <w:szCs w:val="32"/>
        </w:rPr>
        <w:t>female</w:t>
      </w:r>
      <w:r w:rsidR="00955B8B" w:rsidRPr="006C50AE">
        <w:rPr>
          <w:rFonts w:cs="Times New Roman"/>
          <w:bCs/>
          <w:szCs w:val="32"/>
        </w:rPr>
        <w:t xml:space="preserve"> involvement in the labor market and the </w:t>
      </w:r>
      <w:r w:rsidR="002F1B4B">
        <w:rPr>
          <w:rFonts w:cs="Times New Roman"/>
          <w:bCs/>
          <w:szCs w:val="32"/>
        </w:rPr>
        <w:t xml:space="preserve">extension of Bangladesh’s economy </w:t>
      </w:r>
      <w:r w:rsidR="00955B8B" w:rsidRPr="006C50AE">
        <w:rPr>
          <w:rFonts w:cs="Times New Roman"/>
          <w:bCs/>
          <w:szCs w:val="32"/>
        </w:rPr>
        <w:t xml:space="preserve">and the </w:t>
      </w:r>
      <w:r w:rsidR="002F1B4B">
        <w:rPr>
          <w:rFonts w:cs="Times New Roman"/>
          <w:bCs/>
          <w:szCs w:val="32"/>
        </w:rPr>
        <w:t>aspects</w:t>
      </w:r>
      <w:r w:rsidR="00955B8B" w:rsidRPr="006C50AE">
        <w:rPr>
          <w:rFonts w:cs="Times New Roman"/>
          <w:bCs/>
          <w:szCs w:val="32"/>
        </w:rPr>
        <w:t xml:space="preserve"> that can improve the rate of women’s employment.</w:t>
      </w:r>
    </w:p>
    <w:p w:rsidR="009D20AE" w:rsidRPr="006C50AE" w:rsidRDefault="009D20AE" w:rsidP="003F4915">
      <w:pPr>
        <w:pStyle w:val="NoSpacing"/>
        <w:jc w:val="both"/>
        <w:rPr>
          <w:rFonts w:cs="Times New Roman"/>
          <w:bCs/>
          <w:szCs w:val="32"/>
        </w:rPr>
      </w:pPr>
    </w:p>
    <w:p w:rsidR="00424D50" w:rsidRPr="006C50AE" w:rsidRDefault="00424D50" w:rsidP="00C53BF3">
      <w:pPr>
        <w:pStyle w:val="Heading1"/>
        <w:rPr>
          <w:bCs/>
        </w:rPr>
      </w:pPr>
      <w:bookmarkStart w:id="13" w:name="_Toc78553120"/>
      <w:r w:rsidRPr="006C50AE">
        <w:t>CHAPTER 3</w:t>
      </w:r>
      <w:bookmarkEnd w:id="13"/>
    </w:p>
    <w:p w:rsidR="00677961" w:rsidRPr="006C50AE" w:rsidRDefault="00424D50" w:rsidP="00C53BF3">
      <w:pPr>
        <w:pStyle w:val="Heading1"/>
        <w:rPr>
          <w:bCs/>
        </w:rPr>
      </w:pPr>
      <w:bookmarkStart w:id="14" w:name="_Toc78553121"/>
      <w:r w:rsidRPr="006C50AE">
        <w:t xml:space="preserve">RESEARCH </w:t>
      </w:r>
      <w:r w:rsidR="00677961" w:rsidRPr="006C50AE">
        <w:t>METHODOLOGY</w:t>
      </w:r>
      <w:bookmarkEnd w:id="14"/>
    </w:p>
    <w:p w:rsidR="00424D50" w:rsidRDefault="00424D50" w:rsidP="00424D50">
      <w:pPr>
        <w:rPr>
          <w:b/>
        </w:rPr>
      </w:pPr>
    </w:p>
    <w:p w:rsidR="00943F42" w:rsidRDefault="00943F42" w:rsidP="00424D50">
      <w:pPr>
        <w:rPr>
          <w:b/>
        </w:rPr>
      </w:pPr>
    </w:p>
    <w:p w:rsidR="00943F42" w:rsidRPr="006C50AE" w:rsidRDefault="00943F42" w:rsidP="00424D50">
      <w:pPr>
        <w:rPr>
          <w:b/>
        </w:rPr>
      </w:pPr>
    </w:p>
    <w:p w:rsidR="00424D50" w:rsidRPr="006C50AE" w:rsidRDefault="00424D50" w:rsidP="004F2AB2">
      <w:pPr>
        <w:pStyle w:val="Heading2"/>
        <w:rPr>
          <w:rFonts w:cs="Times New Roman"/>
          <w:b w:val="0"/>
          <w:color w:val="000000" w:themeColor="text1"/>
          <w:szCs w:val="32"/>
        </w:rPr>
      </w:pPr>
      <w:bookmarkStart w:id="15" w:name="_Toc78553122"/>
      <w:r w:rsidRPr="006C50AE">
        <w:rPr>
          <w:rFonts w:cs="Times New Roman"/>
          <w:color w:val="000000" w:themeColor="text1"/>
          <w:szCs w:val="32"/>
        </w:rPr>
        <w:t>3.1 Data Source and Collection Methods</w:t>
      </w:r>
      <w:bookmarkEnd w:id="15"/>
    </w:p>
    <w:p w:rsidR="004249E1" w:rsidRDefault="0015370B" w:rsidP="00480914">
      <w:pPr>
        <w:pStyle w:val="NoSpacing"/>
        <w:jc w:val="both"/>
        <w:rPr>
          <w:rFonts w:cs="Times New Roman"/>
          <w:bCs/>
          <w:szCs w:val="32"/>
        </w:rPr>
      </w:pPr>
      <w:r w:rsidRPr="006C50AE">
        <w:rPr>
          <w:rFonts w:cs="Times New Roman"/>
          <w:bCs/>
          <w:szCs w:val="32"/>
        </w:rPr>
        <w:t xml:space="preserve">In order to observe the changes in </w:t>
      </w:r>
      <w:r w:rsidR="00512181">
        <w:rPr>
          <w:rFonts w:cs="Times New Roman"/>
          <w:bCs/>
          <w:szCs w:val="32"/>
        </w:rPr>
        <w:t>FLFP</w:t>
      </w:r>
      <w:r w:rsidRPr="006C50AE">
        <w:rPr>
          <w:rFonts w:cs="Times New Roman"/>
          <w:bCs/>
          <w:szCs w:val="32"/>
        </w:rPr>
        <w:t xml:space="preserve"> and its effects</w:t>
      </w:r>
      <w:r w:rsidR="00843DF4">
        <w:rPr>
          <w:rFonts w:cs="Times New Roman"/>
          <w:bCs/>
          <w:szCs w:val="32"/>
        </w:rPr>
        <w:t>, I have used the qualitative method</w:t>
      </w:r>
      <w:r w:rsidRPr="006C50AE">
        <w:rPr>
          <w:rFonts w:cs="Times New Roman"/>
          <w:bCs/>
          <w:szCs w:val="32"/>
        </w:rPr>
        <w:t>.</w:t>
      </w:r>
      <w:r w:rsidR="00843DF4">
        <w:rPr>
          <w:rFonts w:cs="Times New Roman"/>
          <w:bCs/>
          <w:szCs w:val="32"/>
        </w:rPr>
        <w:t xml:space="preserve"> The data and their analyses are all based on the </w:t>
      </w:r>
      <w:r w:rsidR="004249E1">
        <w:rPr>
          <w:rFonts w:cs="Times New Roman"/>
          <w:bCs/>
          <w:szCs w:val="32"/>
        </w:rPr>
        <w:t>information collected from the past qualitative surveys.</w:t>
      </w:r>
    </w:p>
    <w:p w:rsidR="004249E1" w:rsidRDefault="004249E1" w:rsidP="00480914">
      <w:pPr>
        <w:pStyle w:val="NoSpacing"/>
        <w:jc w:val="both"/>
        <w:rPr>
          <w:rFonts w:cs="Times New Roman"/>
          <w:bCs/>
          <w:szCs w:val="32"/>
        </w:rPr>
      </w:pPr>
    </w:p>
    <w:p w:rsidR="0015370B" w:rsidRDefault="004249E1" w:rsidP="00480914">
      <w:pPr>
        <w:pStyle w:val="NoSpacing"/>
        <w:jc w:val="both"/>
        <w:rPr>
          <w:rFonts w:cs="Times New Roman"/>
          <w:bCs/>
          <w:szCs w:val="32"/>
        </w:rPr>
      </w:pPr>
      <w:r>
        <w:rPr>
          <w:rFonts w:cs="Times New Roman"/>
          <w:bCs/>
          <w:szCs w:val="32"/>
        </w:rPr>
        <w:t>As we are amidst a pandemic, primary data could not be collected as surveys could not be performed as it is done in field research. Hence,</w:t>
      </w:r>
      <w:r w:rsidR="0015370B" w:rsidRPr="006C50AE">
        <w:rPr>
          <w:rFonts w:cs="Times New Roman"/>
          <w:bCs/>
          <w:szCs w:val="32"/>
        </w:rPr>
        <w:t xml:space="preserve"> I have collected all the secondary data from</w:t>
      </w:r>
      <w:r w:rsidR="009619DD" w:rsidRPr="006C50AE">
        <w:rPr>
          <w:rFonts w:cs="Times New Roman"/>
          <w:bCs/>
          <w:szCs w:val="32"/>
        </w:rPr>
        <w:t xml:space="preserve"> Labor </w:t>
      </w:r>
      <w:r w:rsidR="00595EE1" w:rsidRPr="006C50AE">
        <w:rPr>
          <w:rFonts w:cs="Times New Roman"/>
          <w:bCs/>
          <w:szCs w:val="32"/>
        </w:rPr>
        <w:t>Forc</w:t>
      </w:r>
      <w:r w:rsidR="009619DD" w:rsidRPr="006C50AE">
        <w:rPr>
          <w:rFonts w:cs="Times New Roman"/>
          <w:bCs/>
          <w:szCs w:val="32"/>
        </w:rPr>
        <w:t xml:space="preserve">e Surveys (LFS) 2013, 2015-2016 </w:t>
      </w:r>
      <w:r w:rsidR="00512181">
        <w:rPr>
          <w:rFonts w:cs="Times New Roman"/>
          <w:bCs/>
          <w:szCs w:val="32"/>
        </w:rPr>
        <w:t>regulated</w:t>
      </w:r>
      <w:r w:rsidR="009619DD" w:rsidRPr="006C50AE">
        <w:rPr>
          <w:rFonts w:cs="Times New Roman"/>
          <w:bCs/>
          <w:szCs w:val="32"/>
        </w:rPr>
        <w:t xml:space="preserve"> by Bangladesh Bureau of Statistics (BBS) in 1990-1991, 1995-1996, 1999-2000, 2000-2003 and 2006</w:t>
      </w:r>
      <w:r>
        <w:rPr>
          <w:rFonts w:cs="Times New Roman"/>
          <w:bCs/>
          <w:szCs w:val="32"/>
        </w:rPr>
        <w:t xml:space="preserve">. The information were </w:t>
      </w:r>
      <w:r w:rsidR="009619DD" w:rsidRPr="006C50AE">
        <w:rPr>
          <w:rFonts w:cs="Times New Roman"/>
          <w:bCs/>
          <w:szCs w:val="32"/>
        </w:rPr>
        <w:t>also</w:t>
      </w:r>
      <w:r>
        <w:rPr>
          <w:rFonts w:cs="Times New Roman"/>
          <w:bCs/>
          <w:szCs w:val="32"/>
        </w:rPr>
        <w:t xml:space="preserve"> collected</w:t>
      </w:r>
      <w:r w:rsidR="009619DD" w:rsidRPr="006C50AE">
        <w:rPr>
          <w:rFonts w:cs="Times New Roman"/>
          <w:bCs/>
          <w:szCs w:val="32"/>
        </w:rPr>
        <w:t xml:space="preserve"> by examining other papers, </w:t>
      </w:r>
      <w:r w:rsidR="0015370B" w:rsidRPr="006C50AE">
        <w:rPr>
          <w:rFonts w:cs="Times New Roman"/>
          <w:bCs/>
          <w:szCs w:val="32"/>
        </w:rPr>
        <w:t>some of which are published and some are not.</w:t>
      </w:r>
      <w:r w:rsidR="00725400" w:rsidRPr="006C50AE">
        <w:rPr>
          <w:rFonts w:cs="Times New Roman"/>
          <w:bCs/>
          <w:szCs w:val="32"/>
        </w:rPr>
        <w:t xml:space="preserve"> The data that are </w:t>
      </w:r>
      <w:r w:rsidR="000853CD" w:rsidRPr="006C50AE">
        <w:rPr>
          <w:rFonts w:cs="Times New Roman"/>
          <w:bCs/>
          <w:szCs w:val="32"/>
        </w:rPr>
        <w:t>monitored range from year 1980 to 2019.</w:t>
      </w:r>
    </w:p>
    <w:p w:rsidR="004249E1" w:rsidRDefault="004249E1" w:rsidP="00480914">
      <w:pPr>
        <w:pStyle w:val="NoSpacing"/>
        <w:jc w:val="both"/>
        <w:rPr>
          <w:rFonts w:cs="Times New Roman"/>
          <w:bCs/>
          <w:szCs w:val="32"/>
        </w:rPr>
      </w:pPr>
    </w:p>
    <w:p w:rsidR="004249E1" w:rsidRDefault="004249E1" w:rsidP="00480914">
      <w:pPr>
        <w:pStyle w:val="NoSpacing"/>
        <w:jc w:val="both"/>
        <w:rPr>
          <w:rFonts w:cs="Times New Roman"/>
          <w:bCs/>
          <w:szCs w:val="32"/>
        </w:rPr>
      </w:pPr>
      <w:r>
        <w:rPr>
          <w:rFonts w:cs="Times New Roman"/>
          <w:bCs/>
          <w:szCs w:val="32"/>
        </w:rPr>
        <w:t xml:space="preserve">The data that are gathered are then analyzed and interpreted in a comprehensive manner. The changes of the participation of female labor force are shown in forms of tables, graphs and diagrams. These graphs, tables and figures that are accumulated are </w:t>
      </w:r>
      <w:r w:rsidR="00CC56D3">
        <w:rPr>
          <w:rFonts w:cs="Times New Roman"/>
          <w:bCs/>
          <w:szCs w:val="32"/>
        </w:rPr>
        <w:t xml:space="preserve">then </w:t>
      </w:r>
      <w:r>
        <w:rPr>
          <w:rFonts w:cs="Times New Roman"/>
          <w:bCs/>
          <w:szCs w:val="32"/>
        </w:rPr>
        <w:t>observed and explained accordingly.</w:t>
      </w:r>
    </w:p>
    <w:p w:rsidR="004249E1" w:rsidRDefault="004249E1" w:rsidP="003F4915">
      <w:pPr>
        <w:pStyle w:val="NoSpacing"/>
        <w:jc w:val="both"/>
        <w:rPr>
          <w:rFonts w:cs="Times New Roman"/>
          <w:bCs/>
          <w:szCs w:val="32"/>
        </w:rPr>
      </w:pPr>
    </w:p>
    <w:p w:rsidR="004249E1" w:rsidRDefault="004249E1" w:rsidP="003F4915">
      <w:pPr>
        <w:pStyle w:val="NoSpacing"/>
        <w:jc w:val="both"/>
        <w:rPr>
          <w:rFonts w:cs="Times New Roman"/>
          <w:bCs/>
          <w:szCs w:val="32"/>
        </w:rPr>
      </w:pPr>
    </w:p>
    <w:p w:rsidR="004249E1" w:rsidRDefault="004249E1" w:rsidP="003F4915">
      <w:pPr>
        <w:pStyle w:val="NoSpacing"/>
        <w:jc w:val="both"/>
        <w:rPr>
          <w:rFonts w:cs="Times New Roman"/>
          <w:bCs/>
          <w:szCs w:val="32"/>
        </w:rPr>
      </w:pPr>
    </w:p>
    <w:p w:rsidR="00BA2955" w:rsidRPr="006C50AE" w:rsidRDefault="00BA2955" w:rsidP="003F4915">
      <w:pPr>
        <w:pStyle w:val="NoSpacing"/>
        <w:jc w:val="both"/>
        <w:rPr>
          <w:rFonts w:cs="Times New Roman"/>
          <w:bCs/>
          <w:szCs w:val="32"/>
        </w:rPr>
      </w:pPr>
    </w:p>
    <w:p w:rsidR="00BA2955" w:rsidRDefault="00BA2955" w:rsidP="00BA2955">
      <w:pPr>
        <w:pStyle w:val="Heading1"/>
      </w:pPr>
      <w:bookmarkStart w:id="16" w:name="_Toc78553123"/>
      <w:r>
        <w:t>CHAPTER 4</w:t>
      </w:r>
      <w:bookmarkEnd w:id="16"/>
    </w:p>
    <w:p w:rsidR="00BA2955" w:rsidRDefault="00BA2955" w:rsidP="00BA2955">
      <w:pPr>
        <w:pStyle w:val="Heading1"/>
      </w:pPr>
      <w:bookmarkStart w:id="17" w:name="_Toc78553124"/>
      <w:r>
        <w:t>RESULTS</w:t>
      </w:r>
      <w:bookmarkEnd w:id="17"/>
    </w:p>
    <w:p w:rsidR="000853CD" w:rsidRDefault="000853CD" w:rsidP="004F2AB2">
      <w:pPr>
        <w:pStyle w:val="NoSpacing"/>
        <w:rPr>
          <w:rFonts w:cs="Times New Roman"/>
          <w:bCs/>
          <w:szCs w:val="32"/>
        </w:rPr>
      </w:pPr>
    </w:p>
    <w:p w:rsidR="00480914" w:rsidRDefault="00480914" w:rsidP="00480914">
      <w:pPr>
        <w:pStyle w:val="Heading2"/>
        <w:jc w:val="both"/>
      </w:pPr>
      <w:bookmarkStart w:id="18" w:name="_Toc78553125"/>
      <w:r>
        <w:t>4.1 Trends and Patterns of Female Labor Participation Rate in Bangladesh</w:t>
      </w:r>
      <w:bookmarkEnd w:id="18"/>
    </w:p>
    <w:p w:rsidR="00480914" w:rsidRDefault="00480914" w:rsidP="00480914">
      <w:pPr>
        <w:pStyle w:val="NoSpacing"/>
        <w:jc w:val="both"/>
      </w:pPr>
      <w:r>
        <w:t>A very recognizabl</w:t>
      </w:r>
      <w:r w:rsidR="00512181">
        <w:t xml:space="preserve">e change in Bangladesh’s labor market </w:t>
      </w:r>
      <w:r>
        <w:t>throughout the years</w:t>
      </w:r>
      <w:r w:rsidR="00512181">
        <w:t xml:space="preserve"> was</w:t>
      </w:r>
      <w:r>
        <w:t xml:space="preserve"> a determined increase in </w:t>
      </w:r>
      <w:r w:rsidR="00512181">
        <w:t xml:space="preserve">the </w:t>
      </w:r>
      <w:r>
        <w:t xml:space="preserve">labor participation </w:t>
      </w:r>
      <w:r w:rsidR="00512181">
        <w:t xml:space="preserve">of women </w:t>
      </w:r>
      <w:r>
        <w:t xml:space="preserve">in the market. In Bangladesh, </w:t>
      </w:r>
      <w:r w:rsidR="00512181">
        <w:t>stated</w:t>
      </w:r>
      <w:r>
        <w:t xml:space="preserve"> the recorded </w:t>
      </w:r>
      <w:r w:rsidR="00512181" w:rsidRPr="00512181">
        <w:t xml:space="preserve">the lion's share of activity </w:t>
      </w:r>
      <w:r>
        <w:t xml:space="preserve">related to agriculture </w:t>
      </w:r>
      <w:r w:rsidR="00512181">
        <w:t>like</w:t>
      </w:r>
      <w:r>
        <w:t xml:space="preserve"> a wellspring of job, it is vital to analyze the current </w:t>
      </w:r>
      <w:r w:rsidR="00512181">
        <w:t>position</w:t>
      </w:r>
      <w:r>
        <w:t xml:space="preserve"> and past patterns of work from a </w:t>
      </w:r>
      <w:r w:rsidR="00512181">
        <w:t>territorial</w:t>
      </w:r>
      <w:r>
        <w:t xml:space="preserve"> viewpoint. A </w:t>
      </w:r>
      <w:r w:rsidR="00291989">
        <w:t>gender-isolated</w:t>
      </w:r>
      <w:r>
        <w:t xml:space="preserve"> investigation </w:t>
      </w:r>
      <w:r w:rsidR="00512181">
        <w:t>ought to</w:t>
      </w:r>
      <w:r>
        <w:t xml:space="preserve"> be valuable </w:t>
      </w:r>
      <w:r w:rsidR="00512181">
        <w:t xml:space="preserve">regarding </w:t>
      </w:r>
      <w:r>
        <w:t xml:space="preserve">this. </w:t>
      </w:r>
      <w:r w:rsidR="00512181">
        <w:t>In the past</w:t>
      </w:r>
      <w:r>
        <w:t xml:space="preserve"> decades, a significant change has happened in the </w:t>
      </w:r>
      <w:r w:rsidR="00512181">
        <w:t>sectional</w:t>
      </w:r>
      <w:r>
        <w:t xml:space="preserve"> creation of </w:t>
      </w:r>
      <w:r w:rsidR="00512181">
        <w:t>jobs</w:t>
      </w:r>
      <w:r>
        <w:t xml:space="preserve"> for women. Notwithstanding a decrease in the </w:t>
      </w:r>
      <w:r w:rsidR="00512181">
        <w:t>work</w:t>
      </w:r>
      <w:r>
        <w:t xml:space="preserve"> of women in agricultural exercises in the previous part of this decade, from 2006 to 2013, lately, we notice an inversion of the pattern, and </w:t>
      </w:r>
      <w:r w:rsidR="00512181">
        <w:t>t</w:t>
      </w:r>
      <w:r w:rsidR="00512181" w:rsidRPr="00512181">
        <w:t xml:space="preserve">here has been quite a bit of </w:t>
      </w:r>
      <w:r>
        <w:t xml:space="preserve">an ascent in </w:t>
      </w:r>
      <w:r w:rsidR="00512181">
        <w:t>c</w:t>
      </w:r>
      <w:r w:rsidR="00512181" w:rsidRPr="00512181">
        <w:t xml:space="preserve">ooperation between women in low-productivity, low-paying agricultural tasks </w:t>
      </w:r>
      <w:r>
        <w:t xml:space="preserve">as shown in Table A. </w:t>
      </w:r>
    </w:p>
    <w:p w:rsidR="00480914" w:rsidRPr="00920FA2" w:rsidRDefault="00480914" w:rsidP="00480914">
      <w:pPr>
        <w:pStyle w:val="NoSpacing"/>
        <w:jc w:val="both"/>
      </w:pPr>
      <w:r>
        <w:t xml:space="preserve">The contrary pattern of rising work of women in agribusiness can be seen through the relating decrease in employment in </w:t>
      </w:r>
      <w:r w:rsidR="00291989">
        <w:t>blue-collar</w:t>
      </w:r>
      <w:r>
        <w:t xml:space="preserve"> </w:t>
      </w:r>
      <w:r w:rsidR="00291989">
        <w:t>positions, which</w:t>
      </w:r>
      <w:r>
        <w:t xml:space="preserve"> are the manufacturing jobs. The relating figures for the male labors, aside from a slight ascent somewhere in the range of 2010 and 2013, have been pretty much predictable with the generally underlying </w:t>
      </w:r>
      <w:r w:rsidR="00512181">
        <w:t>shift</w:t>
      </w:r>
      <w:r>
        <w:t xml:space="preserve"> in the economy, which has </w:t>
      </w:r>
      <w:r w:rsidR="008B6882">
        <w:t>witnessed</w:t>
      </w:r>
      <w:r>
        <w:t xml:space="preserve"> a decrease in the agricultural area's commitment to </w:t>
      </w:r>
      <w:r w:rsidR="008B6882">
        <w:t>public</w:t>
      </w:r>
      <w:r>
        <w:t xml:space="preserve"> pay, and an ascent in the commitment of </w:t>
      </w:r>
      <w:r w:rsidR="008B6882" w:rsidRPr="008B6882">
        <w:t>services and industry</w:t>
      </w:r>
      <w:r>
        <w:t>.</w:t>
      </w:r>
    </w:p>
    <w:p w:rsidR="00480914" w:rsidRDefault="00480914" w:rsidP="00480914">
      <w:pPr>
        <w:pStyle w:val="NoSpacing"/>
        <w:jc w:val="both"/>
        <w:rPr>
          <w:rFonts w:cs="Times New Roman"/>
          <w:bCs/>
          <w:szCs w:val="32"/>
        </w:rPr>
      </w:pPr>
    </w:p>
    <w:p w:rsidR="00480914" w:rsidRDefault="00480914" w:rsidP="00480914">
      <w:pPr>
        <w:pStyle w:val="NoSpacing"/>
        <w:spacing w:line="240" w:lineRule="auto"/>
        <w:jc w:val="both"/>
        <w:rPr>
          <w:rFonts w:cs="Times New Roman"/>
          <w:bCs/>
          <w:szCs w:val="32"/>
        </w:rPr>
      </w:pPr>
      <w:r w:rsidRPr="00352817">
        <w:rPr>
          <w:rFonts w:cs="Times New Roman"/>
          <w:bCs/>
          <w:noProof/>
          <w:szCs w:val="32"/>
          <w:lang w:eastAsia="ja-JP" w:bidi="ar-SA"/>
        </w:rPr>
        <w:drawing>
          <wp:inline distT="0" distB="0" distL="0" distR="0" wp14:anchorId="74E714EF" wp14:editId="601B0B36">
            <wp:extent cx="6391275" cy="2800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grayscl/>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6392170" cy="2800742"/>
                    </a:xfrm>
                    <a:prstGeom prst="rect">
                      <a:avLst/>
                    </a:prstGeom>
                  </pic:spPr>
                </pic:pic>
              </a:graphicData>
            </a:graphic>
          </wp:inline>
        </w:drawing>
      </w:r>
    </w:p>
    <w:p w:rsidR="00480914" w:rsidRPr="00352817" w:rsidRDefault="00480914" w:rsidP="00480914">
      <w:pPr>
        <w:pStyle w:val="NoSpacing"/>
        <w:spacing w:line="240" w:lineRule="auto"/>
        <w:jc w:val="both"/>
        <w:rPr>
          <w:rFonts w:cs="Times New Roman"/>
          <w:b/>
          <w:sz w:val="20"/>
          <w:szCs w:val="24"/>
        </w:rPr>
      </w:pPr>
      <w:r w:rsidRPr="00352817">
        <w:rPr>
          <w:rFonts w:cs="Times New Roman"/>
          <w:b/>
          <w:sz w:val="20"/>
          <w:szCs w:val="24"/>
        </w:rPr>
        <w:t xml:space="preserve">Table A: </w:t>
      </w:r>
      <w:r w:rsidRPr="00352817">
        <w:rPr>
          <w:b/>
          <w:sz w:val="20"/>
          <w:szCs w:val="22"/>
        </w:rPr>
        <w:t>Share of broad economic sectors in employment (%)</w:t>
      </w:r>
    </w:p>
    <w:p w:rsidR="00480914" w:rsidRPr="006C50AE" w:rsidRDefault="00480914" w:rsidP="004F2AB2">
      <w:pPr>
        <w:pStyle w:val="NoSpacing"/>
        <w:rPr>
          <w:rFonts w:cs="Times New Roman"/>
          <w:bCs/>
          <w:szCs w:val="32"/>
        </w:rPr>
      </w:pPr>
    </w:p>
    <w:p w:rsidR="00C10F4E" w:rsidRDefault="00480914" w:rsidP="004F2AB2">
      <w:pPr>
        <w:pStyle w:val="Heading2"/>
        <w:rPr>
          <w:rFonts w:cs="Times New Roman"/>
          <w:color w:val="000000" w:themeColor="text1"/>
          <w:szCs w:val="40"/>
        </w:rPr>
      </w:pPr>
      <w:bookmarkStart w:id="19" w:name="_Toc78553126"/>
      <w:r>
        <w:rPr>
          <w:rFonts w:cs="Times New Roman"/>
          <w:color w:val="000000" w:themeColor="text1"/>
          <w:szCs w:val="40"/>
        </w:rPr>
        <w:t>4.2</w:t>
      </w:r>
      <w:r w:rsidR="00C10F4E" w:rsidRPr="006C50AE">
        <w:rPr>
          <w:rFonts w:cs="Times New Roman"/>
          <w:color w:val="000000" w:themeColor="text1"/>
          <w:szCs w:val="40"/>
        </w:rPr>
        <w:t xml:space="preserve"> Data Analysis of Trends and Factors</w:t>
      </w:r>
      <w:bookmarkEnd w:id="19"/>
      <w:r w:rsidR="00C10F4E" w:rsidRPr="006C50AE">
        <w:rPr>
          <w:rFonts w:cs="Times New Roman"/>
          <w:color w:val="000000" w:themeColor="text1"/>
          <w:szCs w:val="40"/>
        </w:rPr>
        <w:t xml:space="preserve"> </w:t>
      </w:r>
    </w:p>
    <w:p w:rsidR="00034880" w:rsidRDefault="00034880" w:rsidP="005A5F37">
      <w:pPr>
        <w:pStyle w:val="NoSpacing"/>
        <w:jc w:val="both"/>
      </w:pPr>
      <w:r>
        <w:t>This section reviews the pattern of female labor involvement in the labor market of Bangladesh over the course of several years. The benefaction of the female labor force in the improvement of the GDP of Bangladesh is analyzed, along with the increase in their participation rate in the industry throughout the years.</w:t>
      </w:r>
    </w:p>
    <w:p w:rsidR="00034880" w:rsidRPr="00034880" w:rsidRDefault="00034880" w:rsidP="00034880">
      <w:pPr>
        <w:pStyle w:val="NoSpacing"/>
      </w:pPr>
    </w:p>
    <w:p w:rsidR="004F2AB2" w:rsidRDefault="00480914" w:rsidP="003D3E19">
      <w:pPr>
        <w:pStyle w:val="Heading3"/>
      </w:pPr>
      <w:bookmarkStart w:id="20" w:name="_Toc78553127"/>
      <w:r>
        <w:t>4.2</w:t>
      </w:r>
      <w:r w:rsidR="003D3E19">
        <w:t>.1 Contribution of women in the GDP with the increase in the population</w:t>
      </w:r>
      <w:bookmarkEnd w:id="20"/>
    </w:p>
    <w:p w:rsidR="00D4059F" w:rsidRDefault="00D4059F" w:rsidP="003F4915">
      <w:pPr>
        <w:pStyle w:val="NoSpacing"/>
        <w:jc w:val="both"/>
      </w:pPr>
      <w:r>
        <w:t xml:space="preserve">The main age group of the </w:t>
      </w:r>
      <w:r w:rsidR="00034880">
        <w:t>labor</w:t>
      </w:r>
      <w:r>
        <w:t xml:space="preserve"> force in Bangladesh in between 15 to 59 year of age cohort will rise by 2061 significantly, as shown in Figure 1. There will be a rise from 86.7 million in 2011 to a high growth scenario of 152.3 million, a medium growth scenario of 130.8 million and a low growth scenario of 117.1 million by 2061. The population will decline soon after it stabilises at this </w:t>
      </w:r>
      <w:r w:rsidR="00777039">
        <w:t xml:space="preserve">level. </w:t>
      </w:r>
      <w:r>
        <w:t xml:space="preserve">  </w:t>
      </w:r>
      <w:r w:rsidR="00777039">
        <w:t>Accessibility of countless youthful, sound and instructed laborers should be viewed as a huge benefit that anticipates Bangladesh</w:t>
      </w:r>
      <w:r w:rsidR="008B6882">
        <w:t xml:space="preserve"> eventually</w:t>
      </w:r>
      <w:r w:rsidR="00777039">
        <w:t xml:space="preserve"> as she pushes ahead in the </w:t>
      </w:r>
      <w:r w:rsidR="008B6882">
        <w:t>21st</w:t>
      </w:r>
      <w:r w:rsidR="00777039">
        <w:t xml:space="preserve"> century. </w:t>
      </w:r>
      <w:r w:rsidR="008B6882">
        <w:t>W</w:t>
      </w:r>
      <w:r w:rsidR="00777039">
        <w:t>ork</w:t>
      </w:r>
      <w:r w:rsidR="008B6882">
        <w:t xml:space="preserve"> of women</w:t>
      </w:r>
      <w:r w:rsidR="00777039">
        <w:t xml:space="preserve"> will </w:t>
      </w:r>
      <w:r w:rsidR="008B6882">
        <w:t>enact as</w:t>
      </w:r>
      <w:r w:rsidR="00777039">
        <w:t xml:space="preserve"> a significant job in understanding the advantages building from </w:t>
      </w:r>
      <w:r w:rsidR="008B6882">
        <w:t>the</w:t>
      </w:r>
      <w:r w:rsidR="00777039">
        <w:t xml:space="preserve"> expected segment profit. </w:t>
      </w:r>
      <w:r w:rsidR="008B6882">
        <w:t>Exceeding</w:t>
      </w:r>
      <w:r w:rsidR="00777039">
        <w:t xml:space="preserve"> the following </w:t>
      </w:r>
      <w:r w:rsidR="008B6882">
        <w:t>thirty</w:t>
      </w:r>
      <w:r w:rsidR="00777039">
        <w:t xml:space="preserve"> to forty years, Bangladesh will</w:t>
      </w:r>
      <w:r w:rsidR="008B6882">
        <w:t xml:space="preserve"> be partaking</w:t>
      </w:r>
      <w:r w:rsidR="00777039">
        <w:t xml:space="preserve"> in the advantages of the segment profit, with </w:t>
      </w:r>
      <w:r w:rsidR="008B6882">
        <w:t>moderate</w:t>
      </w:r>
      <w:r w:rsidR="00777039">
        <w:t xml:space="preserve"> reliance proportion and undeniable degrees of support in the labor force. Therefore, issues related to receiving the rewards of segment profit is of increased strategy and pragmatic significance as Bangladesh leaves </w:t>
      </w:r>
      <w:r w:rsidR="008B6882" w:rsidRPr="008B6882">
        <w:t>on her middle-class income</w:t>
      </w:r>
      <w:r w:rsidR="00777039">
        <w:t xml:space="preserve"> venture.</w:t>
      </w:r>
    </w:p>
    <w:p w:rsidR="003F4915" w:rsidRDefault="003F4915" w:rsidP="003F4915">
      <w:pPr>
        <w:pStyle w:val="NoSpacing"/>
        <w:jc w:val="both"/>
      </w:pPr>
    </w:p>
    <w:p w:rsidR="003D3E19" w:rsidRDefault="00D4059F" w:rsidP="003F4915">
      <w:pPr>
        <w:pStyle w:val="NoSpacing"/>
        <w:jc w:val="both"/>
      </w:pPr>
      <w:r w:rsidRPr="00D4059F">
        <w:rPr>
          <w:noProof/>
          <w:lang w:eastAsia="ja-JP" w:bidi="ar-SA"/>
        </w:rPr>
        <w:drawing>
          <wp:inline distT="0" distB="0" distL="0" distR="0" wp14:anchorId="5FE1B287" wp14:editId="708AC985">
            <wp:extent cx="6411433" cy="3583627"/>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55076" cy="3608021"/>
                    </a:xfrm>
                    <a:prstGeom prst="rect">
                      <a:avLst/>
                    </a:prstGeom>
                  </pic:spPr>
                </pic:pic>
              </a:graphicData>
            </a:graphic>
          </wp:inline>
        </w:drawing>
      </w:r>
    </w:p>
    <w:p w:rsidR="00777039" w:rsidRDefault="00777039" w:rsidP="003F4915">
      <w:pPr>
        <w:pStyle w:val="NoSpacing"/>
        <w:jc w:val="both"/>
      </w:pPr>
    </w:p>
    <w:p w:rsidR="00777039" w:rsidRDefault="00777039" w:rsidP="003F4915">
      <w:pPr>
        <w:pStyle w:val="NoSpacing"/>
        <w:jc w:val="both"/>
      </w:pPr>
      <w:r>
        <w:t xml:space="preserve">Commitment of females to gross domestic product is more than 36% around the world. Women's commitment to gross domestic product in China, Thailand, Vietnam and Singapore is higher contrasted </w:t>
      </w:r>
      <w:r w:rsidR="008B6882" w:rsidRPr="008B6882">
        <w:t xml:space="preserve">in comparison to the world's </w:t>
      </w:r>
      <w:r>
        <w:t xml:space="preserve">normal. Notwithstanding, for Bangladesh (19%), India (18%) and Pakistan (11%), their commitment to the gross domestic product is altogether lower. Advancing the current circumstance of </w:t>
      </w:r>
      <w:r w:rsidR="008B6882" w:rsidRPr="008B6882">
        <w:t xml:space="preserve">FLFP </w:t>
      </w:r>
      <w:r w:rsidR="008B6882">
        <w:t xml:space="preserve">must be examined, that are at a low level, </w:t>
      </w:r>
      <w:r>
        <w:t xml:space="preserve">as a vital segment of the positions plan in the Bangladesh setting. </w:t>
      </w:r>
      <w:r w:rsidR="008B6882" w:rsidRPr="008B6882">
        <w:t xml:space="preserve">The present state of affairs </w:t>
      </w:r>
      <w:r>
        <w:t xml:space="preserve">of representing females' commitment to gross domestic product in Bangladesh is likewise a highlight </w:t>
      </w:r>
      <w:r w:rsidR="008B6882" w:rsidRPr="008B6882">
        <w:t>to be remembered</w:t>
      </w:r>
      <w:r>
        <w:t xml:space="preserve">. To be sure, </w:t>
      </w:r>
      <w:r w:rsidR="008B6882" w:rsidRPr="008B6882">
        <w:t xml:space="preserve">the unaccounted-for value of women's labor </w:t>
      </w:r>
      <w:r>
        <w:t xml:space="preserve">was assessed </w:t>
      </w:r>
      <w:r w:rsidR="008B6882">
        <w:t xml:space="preserve">to be comparable to about 77–87% </w:t>
      </w:r>
      <w:r>
        <w:t>of Bangladesh gross domestic product.</w:t>
      </w:r>
    </w:p>
    <w:p w:rsidR="00777039" w:rsidRPr="003D3E19" w:rsidRDefault="00777039" w:rsidP="003D3E19">
      <w:pPr>
        <w:pStyle w:val="NoSpacing"/>
      </w:pPr>
    </w:p>
    <w:p w:rsidR="00C10F4E" w:rsidRPr="004F2AB2" w:rsidRDefault="00480914" w:rsidP="00344801">
      <w:pPr>
        <w:pStyle w:val="Heading3"/>
        <w:jc w:val="both"/>
      </w:pPr>
      <w:bookmarkStart w:id="21" w:name="_Toc78553128"/>
      <w:r>
        <w:t>4.2</w:t>
      </w:r>
      <w:r w:rsidR="003D3E19">
        <w:t>.2</w:t>
      </w:r>
      <w:r w:rsidR="00B57260" w:rsidRPr="006C50AE">
        <w:t xml:space="preserve"> </w:t>
      </w:r>
      <w:r w:rsidR="00344801">
        <w:t>Shifts</w:t>
      </w:r>
      <w:r w:rsidR="00B57260" w:rsidRPr="006C50AE">
        <w:t xml:space="preserve"> in the Female Labor Force Participation Rate over </w:t>
      </w:r>
      <w:r w:rsidR="00344801">
        <w:t xml:space="preserve">the </w:t>
      </w:r>
      <w:r w:rsidR="00B57260" w:rsidRPr="006C50AE">
        <w:t>time</w:t>
      </w:r>
      <w:r w:rsidR="00344801" w:rsidRPr="00344801">
        <w:t xml:space="preserve"> </w:t>
      </w:r>
      <w:r w:rsidR="00344801" w:rsidRPr="006C50AE">
        <w:t>in Bangladesh</w:t>
      </w:r>
      <w:bookmarkEnd w:id="21"/>
    </w:p>
    <w:p w:rsidR="00B57260" w:rsidRPr="006C50AE" w:rsidRDefault="00B57260" w:rsidP="003F4915">
      <w:pPr>
        <w:pStyle w:val="NoSpacing"/>
        <w:jc w:val="both"/>
        <w:rPr>
          <w:rFonts w:cs="Times New Roman"/>
          <w:bCs/>
          <w:szCs w:val="32"/>
        </w:rPr>
      </w:pPr>
      <w:r w:rsidRPr="006C50AE">
        <w:rPr>
          <w:rFonts w:cs="Times New Roman"/>
          <w:bCs/>
          <w:szCs w:val="32"/>
        </w:rPr>
        <w:t xml:space="preserve">Bangladesh has gone through many ups and downs in the labor market. In comparison to other nations and economies, Bangladesh has a much lesser </w:t>
      </w:r>
      <w:r w:rsidR="00344801">
        <w:rPr>
          <w:rFonts w:cs="Times New Roman"/>
          <w:bCs/>
          <w:szCs w:val="32"/>
        </w:rPr>
        <w:t>FLFPR</w:t>
      </w:r>
      <w:r w:rsidR="00C73660" w:rsidRPr="006C50AE">
        <w:rPr>
          <w:rFonts w:cs="Times New Roman"/>
          <w:bCs/>
          <w:szCs w:val="32"/>
        </w:rPr>
        <w:t>,</w:t>
      </w:r>
      <w:r w:rsidR="00C27B97" w:rsidRPr="006C50AE">
        <w:rPr>
          <w:rFonts w:cs="Times New Roman"/>
          <w:bCs/>
          <w:szCs w:val="32"/>
        </w:rPr>
        <w:t xml:space="preserve"> which was 22.8%</w:t>
      </w:r>
      <w:r w:rsidR="00C73660" w:rsidRPr="006C50AE">
        <w:rPr>
          <w:rFonts w:cs="Times New Roman"/>
          <w:bCs/>
          <w:szCs w:val="32"/>
        </w:rPr>
        <w:t xml:space="preserve"> </w:t>
      </w:r>
      <w:r w:rsidR="00C27B97" w:rsidRPr="006C50AE">
        <w:rPr>
          <w:rFonts w:cs="Times New Roman"/>
          <w:bCs/>
          <w:szCs w:val="32"/>
        </w:rPr>
        <w:t>in the year 2000 and for men it was 73.5%.  Below, the changes are illustrated including the change in trends over time.</w:t>
      </w:r>
    </w:p>
    <w:p w:rsidR="00407E7E" w:rsidRDefault="00407E7E" w:rsidP="003F4915">
      <w:pPr>
        <w:pStyle w:val="NoSpacing"/>
        <w:spacing w:line="240" w:lineRule="auto"/>
        <w:jc w:val="both"/>
        <w:rPr>
          <w:rFonts w:cs="Times New Roman"/>
          <w:bCs/>
          <w:szCs w:val="32"/>
        </w:rPr>
      </w:pPr>
      <w:r w:rsidRPr="006C50AE">
        <w:rPr>
          <w:rFonts w:cs="Times New Roman"/>
          <w:bCs/>
          <w:noProof/>
          <w:szCs w:val="32"/>
          <w:lang w:eastAsia="ja-JP" w:bidi="ar-SA"/>
        </w:rPr>
        <w:drawing>
          <wp:inline distT="0" distB="0" distL="0" distR="0" wp14:anchorId="1761E369" wp14:editId="215E02CC">
            <wp:extent cx="6234545" cy="3300377"/>
            <wp:effectExtent l="0" t="0" r="0" b="0"/>
            <wp:docPr id="1" name="Picture 0" descr="f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png"/>
                    <pic:cNvPicPr/>
                  </pic:nvPicPr>
                  <pic:blipFill rotWithShape="1">
                    <a:blip r:embed="rId14">
                      <a:lum bright="-10000" contrast="20000"/>
                    </a:blip>
                    <a:srcRect l="13487" b="11458"/>
                    <a:stretch/>
                  </pic:blipFill>
                  <pic:spPr bwMode="auto">
                    <a:xfrm>
                      <a:off x="0" y="0"/>
                      <a:ext cx="6258562" cy="3313091"/>
                    </a:xfrm>
                    <a:prstGeom prst="rect">
                      <a:avLst/>
                    </a:prstGeom>
                    <a:ln>
                      <a:noFill/>
                    </a:ln>
                    <a:extLst>
                      <a:ext uri="{53640926-AAD7-44D8-BBD7-CCE9431645EC}">
                        <a14:shadowObscured xmlns:a14="http://schemas.microsoft.com/office/drawing/2010/main"/>
                      </a:ext>
                    </a:extLst>
                  </pic:spPr>
                </pic:pic>
              </a:graphicData>
            </a:graphic>
          </wp:inline>
        </w:drawing>
      </w:r>
    </w:p>
    <w:p w:rsidR="005A2D1E" w:rsidRDefault="005A2D1E" w:rsidP="003F4915">
      <w:pPr>
        <w:pStyle w:val="NoSpacing"/>
        <w:spacing w:line="240" w:lineRule="auto"/>
        <w:jc w:val="both"/>
        <w:rPr>
          <w:rFonts w:cs="Times New Roman"/>
          <w:bCs/>
          <w:szCs w:val="32"/>
        </w:rPr>
      </w:pPr>
      <w:r>
        <w:rPr>
          <w:b/>
          <w:bCs/>
          <w:sz w:val="22"/>
          <w:szCs w:val="24"/>
        </w:rPr>
        <w:t xml:space="preserve">   Fig. 2</w:t>
      </w:r>
      <w:r w:rsidRPr="00661FD3">
        <w:rPr>
          <w:b/>
          <w:bCs/>
          <w:sz w:val="22"/>
          <w:szCs w:val="24"/>
        </w:rPr>
        <w:t xml:space="preserve">: </w:t>
      </w:r>
      <w:r w:rsidR="00344801">
        <w:rPr>
          <w:b/>
          <w:bCs/>
          <w:sz w:val="22"/>
          <w:szCs w:val="24"/>
        </w:rPr>
        <w:t>Shifts</w:t>
      </w:r>
      <w:r>
        <w:rPr>
          <w:b/>
          <w:bCs/>
          <w:sz w:val="22"/>
          <w:szCs w:val="24"/>
        </w:rPr>
        <w:t xml:space="preserve"> of female and male </w:t>
      </w:r>
      <w:r w:rsidRPr="00661FD3">
        <w:rPr>
          <w:b/>
          <w:bCs/>
          <w:sz w:val="22"/>
          <w:szCs w:val="24"/>
        </w:rPr>
        <w:t xml:space="preserve">LFPR </w:t>
      </w:r>
      <w:r>
        <w:rPr>
          <w:b/>
          <w:bCs/>
          <w:sz w:val="22"/>
          <w:szCs w:val="24"/>
        </w:rPr>
        <w:t>in Bangladesh</w:t>
      </w:r>
    </w:p>
    <w:p w:rsidR="00B57260" w:rsidRDefault="005A2D1E" w:rsidP="003F4915">
      <w:pPr>
        <w:pStyle w:val="NoSpacing"/>
        <w:jc w:val="both"/>
        <w:rPr>
          <w:rFonts w:cs="Times New Roman"/>
          <w:bCs/>
          <w:szCs w:val="32"/>
        </w:rPr>
      </w:pPr>
      <w:r>
        <w:rPr>
          <w:b/>
          <w:bCs/>
          <w:sz w:val="22"/>
          <w:szCs w:val="24"/>
        </w:rPr>
        <w:t xml:space="preserve">   </w:t>
      </w:r>
      <w:r w:rsidRPr="00661FD3">
        <w:rPr>
          <w:b/>
          <w:bCs/>
          <w:sz w:val="22"/>
          <w:szCs w:val="24"/>
        </w:rPr>
        <w:t>Source: LFS (</w:t>
      </w:r>
      <w:r>
        <w:rPr>
          <w:b/>
          <w:bCs/>
          <w:sz w:val="22"/>
          <w:szCs w:val="24"/>
        </w:rPr>
        <w:t xml:space="preserve">1990-1991, </w:t>
      </w:r>
      <w:r w:rsidRPr="00661FD3">
        <w:rPr>
          <w:b/>
          <w:bCs/>
          <w:sz w:val="22"/>
          <w:szCs w:val="24"/>
        </w:rPr>
        <w:t>1995-1996</w:t>
      </w:r>
      <w:r w:rsidR="00B80A0A">
        <w:rPr>
          <w:b/>
          <w:bCs/>
          <w:sz w:val="22"/>
          <w:szCs w:val="24"/>
        </w:rPr>
        <w:t xml:space="preserve">, 1999-2000, 2002-2003, </w:t>
      </w:r>
      <w:r w:rsidRPr="00661FD3">
        <w:rPr>
          <w:b/>
          <w:bCs/>
          <w:sz w:val="22"/>
          <w:szCs w:val="24"/>
        </w:rPr>
        <w:t>2006, 2010,</w:t>
      </w:r>
      <w:r w:rsidR="00B80A0A">
        <w:rPr>
          <w:b/>
          <w:bCs/>
          <w:sz w:val="22"/>
          <w:szCs w:val="24"/>
        </w:rPr>
        <w:t xml:space="preserve"> 2013,</w:t>
      </w:r>
      <w:r w:rsidRPr="00661FD3">
        <w:rPr>
          <w:b/>
          <w:bCs/>
          <w:sz w:val="22"/>
          <w:szCs w:val="24"/>
        </w:rPr>
        <w:t xml:space="preserve"> 2015-2016)</w:t>
      </w:r>
    </w:p>
    <w:p w:rsidR="00B80A0A" w:rsidRPr="006C50AE" w:rsidRDefault="00B80A0A" w:rsidP="003F4915">
      <w:pPr>
        <w:pStyle w:val="NoSpacing"/>
        <w:jc w:val="both"/>
        <w:rPr>
          <w:rFonts w:cs="Times New Roman"/>
          <w:bCs/>
          <w:szCs w:val="32"/>
        </w:rPr>
      </w:pPr>
    </w:p>
    <w:p w:rsidR="007D5203" w:rsidRPr="006C50AE" w:rsidRDefault="00407E7E" w:rsidP="003F4915">
      <w:pPr>
        <w:pStyle w:val="NoSpacing"/>
        <w:jc w:val="both"/>
        <w:rPr>
          <w:rFonts w:cs="Times New Roman"/>
          <w:bCs/>
          <w:szCs w:val="32"/>
        </w:rPr>
      </w:pPr>
      <w:r w:rsidRPr="006C50AE">
        <w:rPr>
          <w:rFonts w:cs="Times New Roman"/>
          <w:bCs/>
          <w:szCs w:val="32"/>
        </w:rPr>
        <w:t>Participation of female labor force has continuously progressed in number from 1990 to 2016. The increase eventually came to a slow decline from 2010 to 2013 but increased again till 2016. The total LFPR decreased during this time but in the later years, FLFPR increased</w:t>
      </w:r>
      <w:r w:rsidR="006A7F0C" w:rsidRPr="006C50AE">
        <w:rPr>
          <w:rFonts w:cs="Times New Roman"/>
          <w:bCs/>
          <w:szCs w:val="32"/>
        </w:rPr>
        <w:t xml:space="preserve"> till the year 2016.</w:t>
      </w:r>
      <w:r w:rsidR="00C73660" w:rsidRPr="006C50AE">
        <w:rPr>
          <w:rFonts w:cs="Times New Roman"/>
          <w:bCs/>
          <w:szCs w:val="32"/>
        </w:rPr>
        <w:t xml:space="preserve"> </w:t>
      </w:r>
      <w:r w:rsidR="00344801" w:rsidRPr="00344801">
        <w:rPr>
          <w:rFonts w:cs="Times New Roman"/>
          <w:bCs/>
          <w:szCs w:val="32"/>
        </w:rPr>
        <w:t>The initial low value of FLFPR contributed to the rise of female LFPR to some extent. It was 16 percent in 1996, while several Asian emerging nations had FLFPRs of more than 40%.</w:t>
      </w:r>
      <w:r w:rsidR="00CC5D3D" w:rsidRPr="006C50AE">
        <w:rPr>
          <w:rFonts w:cs="Times New Roman"/>
          <w:bCs/>
          <w:szCs w:val="32"/>
        </w:rPr>
        <w:t xml:space="preserve"> </w:t>
      </w:r>
      <w:r w:rsidR="003D3E19">
        <w:rPr>
          <w:rFonts w:cs="Times New Roman"/>
          <w:bCs/>
          <w:szCs w:val="32"/>
        </w:rPr>
        <w:t>It can, t</w:t>
      </w:r>
      <w:r w:rsidR="00CE4017" w:rsidRPr="006C50AE">
        <w:rPr>
          <w:rFonts w:cs="Times New Roman"/>
          <w:bCs/>
          <w:szCs w:val="32"/>
        </w:rPr>
        <w:t>hus</w:t>
      </w:r>
      <w:r w:rsidR="003D3E19">
        <w:rPr>
          <w:rFonts w:cs="Times New Roman"/>
          <w:bCs/>
          <w:szCs w:val="32"/>
        </w:rPr>
        <w:t>,</w:t>
      </w:r>
      <w:r w:rsidR="00CE4017" w:rsidRPr="006C50AE">
        <w:rPr>
          <w:rFonts w:cs="Times New Roman"/>
          <w:bCs/>
          <w:szCs w:val="32"/>
        </w:rPr>
        <w:t xml:space="preserve"> be said that the rise of female labor force participation accelerated</w:t>
      </w:r>
      <w:r w:rsidR="00CC5D3D" w:rsidRPr="006C50AE">
        <w:rPr>
          <w:rFonts w:cs="Times New Roman"/>
          <w:bCs/>
          <w:szCs w:val="32"/>
        </w:rPr>
        <w:t>.</w:t>
      </w:r>
      <w:r w:rsidR="00CE4017" w:rsidRPr="006C50AE">
        <w:rPr>
          <w:rFonts w:cs="Times New Roman"/>
          <w:bCs/>
          <w:szCs w:val="32"/>
        </w:rPr>
        <w:t xml:space="preserve"> </w:t>
      </w:r>
    </w:p>
    <w:p w:rsidR="00777039" w:rsidRDefault="00777039" w:rsidP="003F4915">
      <w:pPr>
        <w:pStyle w:val="NoSpacing"/>
        <w:jc w:val="both"/>
        <w:rPr>
          <w:rFonts w:cs="Times New Roman"/>
          <w:bCs/>
          <w:sz w:val="20"/>
          <w:szCs w:val="22"/>
        </w:rPr>
      </w:pPr>
    </w:p>
    <w:p w:rsidR="007D5203" w:rsidRPr="00943F42" w:rsidRDefault="007D5203" w:rsidP="003F4915">
      <w:pPr>
        <w:pStyle w:val="NoSpacing"/>
        <w:jc w:val="both"/>
        <w:rPr>
          <w:rFonts w:cs="Times New Roman"/>
          <w:b/>
          <w:sz w:val="20"/>
          <w:szCs w:val="22"/>
        </w:rPr>
      </w:pPr>
      <w:r w:rsidRPr="00943F42">
        <w:rPr>
          <w:rFonts w:cs="Times New Roman"/>
          <w:b/>
          <w:sz w:val="20"/>
          <w:szCs w:val="22"/>
        </w:rPr>
        <w:t>Table 1: Employed and unemployed population</w:t>
      </w:r>
    </w:p>
    <w:p w:rsidR="007D5203" w:rsidRPr="006C50AE" w:rsidRDefault="007D5203" w:rsidP="003F4915">
      <w:pPr>
        <w:pStyle w:val="NoSpacing"/>
        <w:jc w:val="both"/>
        <w:rPr>
          <w:rFonts w:cs="Times New Roman"/>
          <w:bCs/>
          <w:szCs w:val="32"/>
        </w:rPr>
      </w:pPr>
      <w:r w:rsidRPr="006C50AE">
        <w:rPr>
          <w:rFonts w:cs="Times New Roman"/>
          <w:bCs/>
          <w:noProof/>
          <w:szCs w:val="32"/>
          <w:lang w:eastAsia="ja-JP" w:bidi="ar-SA"/>
        </w:rPr>
        <w:drawing>
          <wp:inline distT="0" distB="0" distL="0" distR="0" wp14:anchorId="2E9E02CF" wp14:editId="7EDE8999">
            <wp:extent cx="6387758" cy="2232562"/>
            <wp:effectExtent l="19050" t="0" r="0" b="0"/>
            <wp:docPr id="3" name="Picture 2" descr="tab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png"/>
                    <pic:cNvPicPr/>
                  </pic:nvPicPr>
                  <pic:blipFill>
                    <a:blip r:embed="rId15">
                      <a:lum bright="-20000" contrast="30000"/>
                    </a:blip>
                    <a:stretch>
                      <a:fillRect/>
                    </a:stretch>
                  </pic:blipFill>
                  <pic:spPr>
                    <a:xfrm>
                      <a:off x="0" y="0"/>
                      <a:ext cx="6400800" cy="2237120"/>
                    </a:xfrm>
                    <a:prstGeom prst="rect">
                      <a:avLst/>
                    </a:prstGeom>
                  </pic:spPr>
                </pic:pic>
              </a:graphicData>
            </a:graphic>
          </wp:inline>
        </w:drawing>
      </w:r>
    </w:p>
    <w:p w:rsidR="00034880" w:rsidRDefault="00034880" w:rsidP="003F4915">
      <w:pPr>
        <w:pStyle w:val="NoSpacing"/>
        <w:jc w:val="both"/>
        <w:rPr>
          <w:rFonts w:cs="Times New Roman"/>
          <w:bCs/>
          <w:szCs w:val="32"/>
        </w:rPr>
      </w:pPr>
    </w:p>
    <w:p w:rsidR="007D5203" w:rsidRPr="006C50AE" w:rsidRDefault="007D5203" w:rsidP="003F4915">
      <w:pPr>
        <w:pStyle w:val="NoSpacing"/>
        <w:jc w:val="both"/>
        <w:rPr>
          <w:rFonts w:cs="Times New Roman"/>
          <w:bCs/>
          <w:szCs w:val="32"/>
        </w:rPr>
      </w:pPr>
      <w:r w:rsidRPr="006C50AE">
        <w:rPr>
          <w:rFonts w:cs="Times New Roman"/>
          <w:bCs/>
          <w:szCs w:val="32"/>
        </w:rPr>
        <w:t xml:space="preserve">As </w:t>
      </w:r>
      <w:r w:rsidR="008D2BE5" w:rsidRPr="006C50AE">
        <w:rPr>
          <w:rFonts w:cs="Times New Roman"/>
          <w:bCs/>
          <w:szCs w:val="32"/>
        </w:rPr>
        <w:t>shown in Table 1, the employed and unemployed population of male and female workers differ every year. Employment increased over the years while unemployment decreased</w:t>
      </w:r>
      <w:r w:rsidR="00CE4017" w:rsidRPr="006C50AE">
        <w:rPr>
          <w:rFonts w:cs="Times New Roman"/>
          <w:bCs/>
          <w:szCs w:val="32"/>
        </w:rPr>
        <w:t xml:space="preserve"> proportionately</w:t>
      </w:r>
      <w:r w:rsidR="008D2BE5" w:rsidRPr="006C50AE">
        <w:rPr>
          <w:rFonts w:cs="Times New Roman"/>
          <w:bCs/>
          <w:szCs w:val="32"/>
        </w:rPr>
        <w:t>.</w:t>
      </w:r>
      <w:r w:rsidR="00CE4017" w:rsidRPr="006C50AE">
        <w:rPr>
          <w:rFonts w:cs="Times New Roman"/>
          <w:bCs/>
          <w:szCs w:val="32"/>
        </w:rPr>
        <w:t xml:space="preserve"> But if we see the scenario of each year separately, we can conclude that as population is increasing</w:t>
      </w:r>
      <w:r w:rsidR="00824F25" w:rsidRPr="006C50AE">
        <w:rPr>
          <w:rFonts w:cs="Times New Roman"/>
          <w:bCs/>
          <w:szCs w:val="32"/>
        </w:rPr>
        <w:t xml:space="preserve"> unemployed population is also increasing but it was found that the female participation rate is higher than men.</w:t>
      </w:r>
      <w:r w:rsidR="00CE4017" w:rsidRPr="006C50AE">
        <w:rPr>
          <w:rFonts w:cs="Times New Roman"/>
          <w:bCs/>
          <w:szCs w:val="32"/>
        </w:rPr>
        <w:t xml:space="preserve"> In 2016, total employed population was 59.5%. On the other hand, 2.6% of the total working population was unemployed. </w:t>
      </w:r>
    </w:p>
    <w:p w:rsidR="007E53B6" w:rsidRDefault="007E53B6" w:rsidP="003F4915">
      <w:pPr>
        <w:pStyle w:val="NoSpacing"/>
        <w:jc w:val="both"/>
        <w:rPr>
          <w:rFonts w:cs="Times New Roman"/>
          <w:bCs/>
          <w:szCs w:val="32"/>
        </w:rPr>
      </w:pPr>
    </w:p>
    <w:p w:rsidR="00324500" w:rsidRDefault="00480914" w:rsidP="00324500">
      <w:pPr>
        <w:pStyle w:val="Heading2"/>
      </w:pPr>
      <w:bookmarkStart w:id="22" w:name="_Toc78553129"/>
      <w:r>
        <w:t>4.3</w:t>
      </w:r>
      <w:r w:rsidR="00324500">
        <w:t xml:space="preserve"> Status of Employment and Sector Composition in the </w:t>
      </w:r>
      <w:r w:rsidR="00034880">
        <w:t>Labor</w:t>
      </w:r>
      <w:r w:rsidR="00324500">
        <w:t xml:space="preserve"> Market</w:t>
      </w:r>
      <w:bookmarkEnd w:id="22"/>
    </w:p>
    <w:p w:rsidR="00166E06" w:rsidRDefault="00166E06" w:rsidP="005A5F37">
      <w:pPr>
        <w:pStyle w:val="NoSpacing"/>
        <w:jc w:val="both"/>
      </w:pPr>
      <w:r>
        <w:t xml:space="preserve">Employment of the female labor force in Bangladesh is more concentrated in the informal sector rather than the formal sector. Rural areas have a higher percentage of women working as an unpaid population as they are more involved in the agricultural sector as seen in Table 2. </w:t>
      </w:r>
    </w:p>
    <w:p w:rsidR="00166E06" w:rsidRDefault="00166E06" w:rsidP="005A5F37">
      <w:pPr>
        <w:pStyle w:val="NoSpacing"/>
        <w:spacing w:line="240" w:lineRule="auto"/>
        <w:jc w:val="both"/>
      </w:pPr>
      <w:r w:rsidRPr="00166E06">
        <w:rPr>
          <w:noProof/>
          <w:lang w:eastAsia="ja-JP" w:bidi="ar-SA"/>
        </w:rPr>
        <w:drawing>
          <wp:inline distT="0" distB="0" distL="0" distR="0" wp14:anchorId="3A51C0F2" wp14:editId="6D63E23F">
            <wp:extent cx="6381750" cy="134414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26187" cy="1353500"/>
                    </a:xfrm>
                    <a:prstGeom prst="rect">
                      <a:avLst/>
                    </a:prstGeom>
                  </pic:spPr>
                </pic:pic>
              </a:graphicData>
            </a:graphic>
          </wp:inline>
        </w:drawing>
      </w:r>
    </w:p>
    <w:p w:rsidR="00166E06" w:rsidRPr="00166E06" w:rsidRDefault="00166E06" w:rsidP="005A5F37">
      <w:pPr>
        <w:pStyle w:val="NoSpacing"/>
        <w:spacing w:line="240" w:lineRule="auto"/>
        <w:jc w:val="both"/>
        <w:rPr>
          <w:b/>
          <w:bCs/>
          <w:sz w:val="18"/>
          <w:szCs w:val="20"/>
        </w:rPr>
      </w:pPr>
      <w:r>
        <w:rPr>
          <w:b/>
          <w:bCs/>
          <w:sz w:val="18"/>
          <w:szCs w:val="20"/>
        </w:rPr>
        <w:t xml:space="preserve"> </w:t>
      </w:r>
      <w:r w:rsidRPr="00166E06">
        <w:rPr>
          <w:b/>
          <w:bCs/>
          <w:sz w:val="18"/>
          <w:szCs w:val="20"/>
        </w:rPr>
        <w:t xml:space="preserve">Table 2: </w:t>
      </w:r>
      <w:r w:rsidR="00344801">
        <w:rPr>
          <w:b/>
          <w:bCs/>
          <w:sz w:val="18"/>
          <w:szCs w:val="20"/>
        </w:rPr>
        <w:t xml:space="preserve">Working </w:t>
      </w:r>
      <w:r w:rsidRPr="00166E06">
        <w:rPr>
          <w:b/>
          <w:bCs/>
          <w:sz w:val="18"/>
          <w:szCs w:val="20"/>
        </w:rPr>
        <w:t xml:space="preserve"> female aged 15 years and above, by economic sectors</w:t>
      </w:r>
    </w:p>
    <w:p w:rsidR="00166E06" w:rsidRDefault="00166E06" w:rsidP="005A5F37">
      <w:pPr>
        <w:pStyle w:val="NoSpacing"/>
        <w:jc w:val="both"/>
      </w:pPr>
    </w:p>
    <w:p w:rsidR="00166E06" w:rsidRDefault="00166E06" w:rsidP="005A5F37">
      <w:pPr>
        <w:pStyle w:val="NoSpacing"/>
        <w:jc w:val="both"/>
      </w:pPr>
      <w:r>
        <w:t xml:space="preserve">As seen above, the agriculture sector has always had the highest number of female labor participation in millions in </w:t>
      </w:r>
      <w:r w:rsidR="00270064">
        <w:t>comparison to the other industr</w:t>
      </w:r>
      <w:r>
        <w:t>i</w:t>
      </w:r>
      <w:r w:rsidR="00270064">
        <w:t>a</w:t>
      </w:r>
      <w:r>
        <w:t>l and service sec</w:t>
      </w:r>
      <w:r w:rsidR="00270064">
        <w:t>tors.</w:t>
      </w:r>
    </w:p>
    <w:p w:rsidR="00270064" w:rsidRDefault="00270064" w:rsidP="005A5F37">
      <w:pPr>
        <w:pStyle w:val="NoSpacing"/>
        <w:jc w:val="both"/>
      </w:pPr>
    </w:p>
    <w:p w:rsidR="00270064" w:rsidRDefault="00270064" w:rsidP="005A5F37">
      <w:pPr>
        <w:pStyle w:val="NoSpacing"/>
        <w:jc w:val="both"/>
      </w:pPr>
      <w:r>
        <w:t>Around 44% of workers in the country were self-employed and 39% of them were paid workers in the year 2016 through 2017.</w:t>
      </w:r>
      <w:r w:rsidR="005A5F37">
        <w:t xml:space="preserve"> The rest of 16.6% were either the employer’s family helpers who were unpaid or were associated with a part of the uncategorized workers as shown in Table 3.</w:t>
      </w:r>
    </w:p>
    <w:p w:rsidR="005A5F37" w:rsidRDefault="005A5F37" w:rsidP="005A5F37">
      <w:pPr>
        <w:pStyle w:val="NoSpacing"/>
        <w:spacing w:line="240" w:lineRule="auto"/>
        <w:jc w:val="both"/>
      </w:pPr>
      <w:r w:rsidRPr="005A5F37">
        <w:rPr>
          <w:noProof/>
          <w:lang w:eastAsia="ja-JP" w:bidi="ar-SA"/>
        </w:rPr>
        <w:drawing>
          <wp:inline distT="0" distB="0" distL="0" distR="0" wp14:anchorId="2BEB7F07" wp14:editId="0474F801">
            <wp:extent cx="6381750" cy="20847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22844" cy="2098206"/>
                    </a:xfrm>
                    <a:prstGeom prst="rect">
                      <a:avLst/>
                    </a:prstGeom>
                  </pic:spPr>
                </pic:pic>
              </a:graphicData>
            </a:graphic>
          </wp:inline>
        </w:drawing>
      </w:r>
    </w:p>
    <w:p w:rsidR="005A5F37" w:rsidRPr="005A5F37" w:rsidRDefault="005A5F37" w:rsidP="005A5F37">
      <w:pPr>
        <w:pStyle w:val="NoSpacing"/>
        <w:spacing w:line="240" w:lineRule="auto"/>
        <w:jc w:val="both"/>
        <w:rPr>
          <w:b/>
          <w:bCs/>
          <w:sz w:val="18"/>
          <w:szCs w:val="20"/>
        </w:rPr>
      </w:pPr>
      <w:r>
        <w:rPr>
          <w:b/>
          <w:bCs/>
          <w:sz w:val="18"/>
          <w:szCs w:val="20"/>
        </w:rPr>
        <w:t xml:space="preserve"> </w:t>
      </w:r>
      <w:r w:rsidRPr="005A5F37">
        <w:rPr>
          <w:b/>
          <w:bCs/>
          <w:sz w:val="18"/>
          <w:szCs w:val="20"/>
        </w:rPr>
        <w:t>Table 3: Status of employment by sex</w:t>
      </w:r>
    </w:p>
    <w:p w:rsidR="007E53B6" w:rsidRDefault="007E53B6" w:rsidP="005A5F37">
      <w:pPr>
        <w:pStyle w:val="NoSpacing"/>
        <w:jc w:val="both"/>
      </w:pPr>
    </w:p>
    <w:p w:rsidR="00291989" w:rsidRDefault="00291989" w:rsidP="005A5F37">
      <w:pPr>
        <w:pStyle w:val="NoSpacing"/>
        <w:jc w:val="both"/>
      </w:pPr>
    </w:p>
    <w:p w:rsidR="00291989" w:rsidRDefault="00291989" w:rsidP="005A5F37">
      <w:pPr>
        <w:pStyle w:val="NoSpacing"/>
        <w:jc w:val="both"/>
      </w:pPr>
    </w:p>
    <w:p w:rsidR="00291989" w:rsidRPr="00034880" w:rsidRDefault="00291989" w:rsidP="005A5F37">
      <w:pPr>
        <w:pStyle w:val="NoSpacing"/>
        <w:jc w:val="both"/>
      </w:pPr>
    </w:p>
    <w:p w:rsidR="00C10F4E" w:rsidRPr="004F2AB2" w:rsidRDefault="00480914" w:rsidP="003D3E19">
      <w:pPr>
        <w:pStyle w:val="Heading3"/>
      </w:pPr>
      <w:bookmarkStart w:id="23" w:name="_Toc78553130"/>
      <w:r>
        <w:t>4.3</w:t>
      </w:r>
      <w:r w:rsidR="00324500">
        <w:t>.1</w:t>
      </w:r>
      <w:r w:rsidR="00CE4017" w:rsidRPr="006C50AE">
        <w:t xml:space="preserve">  Labor</w:t>
      </w:r>
      <w:r w:rsidR="0073357B" w:rsidRPr="006C50AE">
        <w:t xml:space="preserve"> </w:t>
      </w:r>
      <w:r w:rsidR="00824F25" w:rsidRPr="006C50AE">
        <w:t>force involvement in urban and rural areas</w:t>
      </w:r>
      <w:bookmarkEnd w:id="23"/>
    </w:p>
    <w:p w:rsidR="005A5F37" w:rsidRPr="006C50AE" w:rsidRDefault="00B73306" w:rsidP="003F4915">
      <w:pPr>
        <w:pStyle w:val="NoSpacing"/>
        <w:jc w:val="both"/>
        <w:rPr>
          <w:rFonts w:cs="Times New Roman"/>
          <w:bCs/>
          <w:szCs w:val="32"/>
        </w:rPr>
      </w:pPr>
      <w:r>
        <w:rPr>
          <w:rFonts w:cs="Times New Roman"/>
          <w:bCs/>
          <w:szCs w:val="32"/>
        </w:rPr>
        <w:t>I</w:t>
      </w:r>
      <w:r w:rsidRPr="00B73306">
        <w:rPr>
          <w:rFonts w:cs="Times New Roman"/>
          <w:bCs/>
          <w:szCs w:val="32"/>
        </w:rPr>
        <w:t>n 2012, the FLFPR in South Asia was 31.1 percent, whereas the global average was 51.1 percent.</w:t>
      </w:r>
      <w:r w:rsidR="00120695" w:rsidRPr="006C50AE">
        <w:rPr>
          <w:rFonts w:cs="Times New Roman"/>
          <w:bCs/>
          <w:szCs w:val="32"/>
        </w:rPr>
        <w:t xml:space="preserve"> </w:t>
      </w:r>
      <w:r w:rsidRPr="00B73306">
        <w:rPr>
          <w:rFonts w:cs="Times New Roman"/>
          <w:bCs/>
          <w:szCs w:val="32"/>
        </w:rPr>
        <w:t>In contrast with India which experienced declining inclusion of ladies in the Indian Workforce, Bangladesh experienced significantly high female workforce interest in provincial and metropolitan region and it has the most elevated rate in the locale of South Asia, on account of expanded female workforce investment in labor escalated send out situated enterprises (particularly in RMG area) and miniature credit program in non-crop farming area.</w:t>
      </w:r>
    </w:p>
    <w:p w:rsidR="00661FD3" w:rsidRDefault="00167A98" w:rsidP="005A5F37">
      <w:pPr>
        <w:pStyle w:val="NoSpacing"/>
        <w:spacing w:line="240" w:lineRule="auto"/>
        <w:jc w:val="both"/>
        <w:rPr>
          <w:rFonts w:cs="Times New Roman"/>
          <w:bCs/>
          <w:szCs w:val="32"/>
        </w:rPr>
      </w:pPr>
      <w:r w:rsidRPr="006C50AE">
        <w:rPr>
          <w:rFonts w:cs="Times New Roman"/>
          <w:bCs/>
          <w:noProof/>
          <w:szCs w:val="32"/>
          <w:lang w:eastAsia="ja-JP" w:bidi="ar-SA"/>
        </w:rPr>
        <w:drawing>
          <wp:inline distT="0" distB="0" distL="0" distR="0" wp14:anchorId="165AE448" wp14:editId="37F44E30">
            <wp:extent cx="6096087" cy="2317898"/>
            <wp:effectExtent l="0" t="0" r="0" b="6350"/>
            <wp:docPr id="4" name="Picture 3" descr="fi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png"/>
                    <pic:cNvPicPr/>
                  </pic:nvPicPr>
                  <pic:blipFill rotWithShape="1">
                    <a:blip r:embed="rId18">
                      <a:lum bright="-20000" contrast="30000"/>
                    </a:blip>
                    <a:srcRect b="21078"/>
                    <a:stretch/>
                  </pic:blipFill>
                  <pic:spPr bwMode="auto">
                    <a:xfrm>
                      <a:off x="0" y="0"/>
                      <a:ext cx="6118683" cy="2326490"/>
                    </a:xfrm>
                    <a:prstGeom prst="rect">
                      <a:avLst/>
                    </a:prstGeom>
                    <a:ln>
                      <a:noFill/>
                    </a:ln>
                    <a:extLst>
                      <a:ext uri="{53640926-AAD7-44D8-BBD7-CCE9431645EC}">
                        <a14:shadowObscured xmlns:a14="http://schemas.microsoft.com/office/drawing/2010/main"/>
                      </a:ext>
                    </a:extLst>
                  </pic:spPr>
                </pic:pic>
              </a:graphicData>
            </a:graphic>
          </wp:inline>
        </w:drawing>
      </w:r>
    </w:p>
    <w:p w:rsidR="00661FD3" w:rsidRDefault="005A5F37" w:rsidP="003F4915">
      <w:pPr>
        <w:pStyle w:val="NoSpacing"/>
        <w:spacing w:line="240" w:lineRule="auto"/>
        <w:jc w:val="both"/>
        <w:rPr>
          <w:rFonts w:cs="Times New Roman"/>
          <w:bCs/>
          <w:szCs w:val="32"/>
        </w:rPr>
      </w:pPr>
      <w:r>
        <w:rPr>
          <w:b/>
          <w:bCs/>
          <w:sz w:val="22"/>
          <w:szCs w:val="24"/>
        </w:rPr>
        <w:t xml:space="preserve">  </w:t>
      </w:r>
      <w:r w:rsidR="00B80A0A">
        <w:rPr>
          <w:b/>
          <w:bCs/>
          <w:sz w:val="22"/>
          <w:szCs w:val="24"/>
        </w:rPr>
        <w:t>Fig. 3</w:t>
      </w:r>
      <w:r w:rsidR="00324500" w:rsidRPr="00661FD3">
        <w:rPr>
          <w:b/>
          <w:bCs/>
          <w:sz w:val="22"/>
          <w:szCs w:val="24"/>
        </w:rPr>
        <w:t>: LFPR of men and women in the urban and rural locations</w:t>
      </w:r>
    </w:p>
    <w:p w:rsidR="00324500" w:rsidRPr="00661FD3" w:rsidRDefault="005A5F37" w:rsidP="003F4915">
      <w:pPr>
        <w:pStyle w:val="NoSpacing"/>
        <w:jc w:val="both"/>
        <w:rPr>
          <w:rFonts w:cs="Times New Roman"/>
          <w:bCs/>
          <w:szCs w:val="32"/>
        </w:rPr>
      </w:pPr>
      <w:r>
        <w:rPr>
          <w:b/>
          <w:bCs/>
          <w:sz w:val="22"/>
          <w:szCs w:val="24"/>
        </w:rPr>
        <w:t xml:space="preserve">  </w:t>
      </w:r>
      <w:r w:rsidR="00324500" w:rsidRPr="00661FD3">
        <w:rPr>
          <w:b/>
          <w:bCs/>
          <w:sz w:val="22"/>
          <w:szCs w:val="24"/>
        </w:rPr>
        <w:t>Source: LFS (1995-1996</w:t>
      </w:r>
      <w:r w:rsidR="00661FD3" w:rsidRPr="00661FD3">
        <w:rPr>
          <w:b/>
          <w:bCs/>
          <w:sz w:val="22"/>
          <w:szCs w:val="24"/>
        </w:rPr>
        <w:t>, 1999-2000, 2002-2003, 2005-2006, 2010, 2015-2016)</w:t>
      </w:r>
    </w:p>
    <w:p w:rsidR="00661FD3" w:rsidRDefault="00661FD3" w:rsidP="003F4915">
      <w:pPr>
        <w:pStyle w:val="NoSpacing"/>
        <w:jc w:val="both"/>
      </w:pPr>
    </w:p>
    <w:p w:rsidR="00B73306" w:rsidRDefault="00B73306" w:rsidP="00B73306">
      <w:pPr>
        <w:pStyle w:val="NoSpacing"/>
        <w:jc w:val="both"/>
      </w:pPr>
      <w:r>
        <w:t xml:space="preserve">The examination of country and metropolitan LFPR can assist with understanding linkages among LFPR and development of urbanization. Fig 3 shows the workforce support pace of people in metropolitan and country regions. . Female LFPR in both provincial and metropolitan regions have ascended during 1996 to 2010. Female workforce cooperation in metropolitan regions were 20.5 and 34.5 percent in 1996 and 2010 separately. In these years, cooperation of female workforce in provincial regions has ascended from 17.4 to 36.4 percent. Metropolitan and rustic FLFPR are, hence, very close and both have ascended in the course of the most recent 15 years. Consequently, the speed of urbanization or development of either the rustic or the metropolitan economy can't be singled out as the purpose for changes of LFPR of ladies. During the new years female LFPR is higher in provincial regions than in metropolitan regions. </w:t>
      </w:r>
    </w:p>
    <w:p w:rsidR="00B73306" w:rsidRDefault="00B73306" w:rsidP="00B73306">
      <w:pPr>
        <w:pStyle w:val="NoSpacing"/>
        <w:jc w:val="both"/>
      </w:pPr>
    </w:p>
    <w:p w:rsidR="00063BF1" w:rsidRDefault="00B73306" w:rsidP="00B73306">
      <w:pPr>
        <w:pStyle w:val="NoSpacing"/>
        <w:jc w:val="both"/>
      </w:pPr>
      <w:r>
        <w:t>One of the main considerations of the sharp expansion in female investment since the mid-1990s was identified with an ascent in the development of yield in agribusiness. The early ascent in female workforce development in Bangladesh appears to have been set off by an ascent in the development of agribusiness and expanding investment of ladies in that area. Thus, it very well may be inferred that country regions utilize the majority of the number of inhabitants in female workforce.</w:t>
      </w:r>
    </w:p>
    <w:p w:rsidR="00B73306" w:rsidRPr="006C50AE" w:rsidRDefault="00B73306" w:rsidP="00B73306">
      <w:pPr>
        <w:pStyle w:val="NoSpacing"/>
        <w:jc w:val="both"/>
        <w:rPr>
          <w:rFonts w:cs="Times New Roman"/>
          <w:bCs/>
          <w:szCs w:val="32"/>
        </w:rPr>
      </w:pPr>
    </w:p>
    <w:p w:rsidR="00063BF1" w:rsidRPr="006C50AE" w:rsidRDefault="00B73306" w:rsidP="003F4915">
      <w:pPr>
        <w:pStyle w:val="NoSpacing"/>
        <w:jc w:val="both"/>
        <w:rPr>
          <w:rFonts w:cs="Times New Roman"/>
          <w:bCs/>
          <w:szCs w:val="32"/>
        </w:rPr>
      </w:pPr>
      <w:r w:rsidRPr="00B73306">
        <w:rPr>
          <w:rFonts w:cs="Times New Roman"/>
          <w:bCs/>
          <w:szCs w:val="32"/>
        </w:rPr>
        <w:t>In emerging countries, indus</w:t>
      </w:r>
      <w:r>
        <w:rPr>
          <w:rFonts w:cs="Times New Roman"/>
          <w:bCs/>
          <w:szCs w:val="32"/>
        </w:rPr>
        <w:t>trialization is taking place</w:t>
      </w:r>
      <w:r w:rsidR="00063BF1" w:rsidRPr="006C50AE">
        <w:rPr>
          <w:rFonts w:cs="Times New Roman"/>
          <w:bCs/>
          <w:szCs w:val="32"/>
        </w:rPr>
        <w:t xml:space="preserve">, that are export- based, </w:t>
      </w:r>
      <w:r w:rsidRPr="00B73306">
        <w:rPr>
          <w:rFonts w:cs="Times New Roman"/>
          <w:bCs/>
          <w:szCs w:val="32"/>
        </w:rPr>
        <w:t xml:space="preserve">encourage development </w:t>
      </w:r>
      <w:r w:rsidR="00063BF1" w:rsidRPr="006C50AE">
        <w:rPr>
          <w:rFonts w:cs="Times New Roman"/>
          <w:bCs/>
          <w:szCs w:val="32"/>
        </w:rPr>
        <w:t>of labor supply and create employment that are suitable for women.</w:t>
      </w:r>
      <w:r w:rsidR="00D008C8" w:rsidRPr="006C50AE">
        <w:rPr>
          <w:rFonts w:cs="Times New Roman"/>
          <w:bCs/>
          <w:szCs w:val="32"/>
        </w:rPr>
        <w:t xml:space="preserve"> For example, the RMG sector in Bangladesh has brought about a huge change in the </w:t>
      </w:r>
      <w:r>
        <w:rPr>
          <w:rFonts w:cs="Times New Roman"/>
          <w:bCs/>
          <w:szCs w:val="32"/>
        </w:rPr>
        <w:t xml:space="preserve">participation rate of the </w:t>
      </w:r>
      <w:r w:rsidR="00D008C8" w:rsidRPr="006C50AE">
        <w:rPr>
          <w:rFonts w:cs="Times New Roman"/>
          <w:bCs/>
          <w:szCs w:val="32"/>
        </w:rPr>
        <w:t>labor force</w:t>
      </w:r>
      <w:r>
        <w:rPr>
          <w:rFonts w:cs="Times New Roman"/>
          <w:bCs/>
          <w:szCs w:val="32"/>
        </w:rPr>
        <w:t>,</w:t>
      </w:r>
      <w:r w:rsidR="00D008C8" w:rsidRPr="006C50AE">
        <w:rPr>
          <w:rFonts w:cs="Times New Roman"/>
          <w:bCs/>
          <w:szCs w:val="32"/>
        </w:rPr>
        <w:t xml:space="preserve"> especially of women. This is because this sector provides women with most of the facilities that they seek in order to overcome the barriers that they face in their daily lives.</w:t>
      </w:r>
    </w:p>
    <w:p w:rsidR="00D008C8" w:rsidRDefault="00D008C8" w:rsidP="004F2AB2">
      <w:pPr>
        <w:pStyle w:val="NoSpacing"/>
        <w:rPr>
          <w:rFonts w:cs="Times New Roman"/>
          <w:bCs/>
          <w:szCs w:val="32"/>
        </w:rPr>
      </w:pPr>
    </w:p>
    <w:p w:rsidR="00661FD3" w:rsidRDefault="00480914" w:rsidP="00661FD3">
      <w:pPr>
        <w:pStyle w:val="Heading3"/>
      </w:pPr>
      <w:bookmarkStart w:id="24" w:name="_Toc78553131"/>
      <w:r>
        <w:t>4.3</w:t>
      </w:r>
      <w:r w:rsidR="00661FD3">
        <w:t>.2 Employment trends in formal and informal sectors</w:t>
      </w:r>
      <w:bookmarkEnd w:id="24"/>
    </w:p>
    <w:p w:rsidR="00661FD3" w:rsidRDefault="0087024E" w:rsidP="003F4915">
      <w:pPr>
        <w:pStyle w:val="NoSpacing"/>
        <w:jc w:val="both"/>
      </w:pPr>
      <w:r>
        <w:t>A</w:t>
      </w:r>
      <w:r w:rsidR="00661FD3">
        <w:t>round 92 percent of women were occupied with informal sector</w:t>
      </w:r>
      <w:r w:rsidRPr="0087024E">
        <w:t xml:space="preserve"> </w:t>
      </w:r>
      <w:r>
        <w:t>in 2016-17</w:t>
      </w:r>
      <w:r w:rsidR="00661FD3">
        <w:t>. Informal sector</w:t>
      </w:r>
      <w:r>
        <w:t xml:space="preserve"> </w:t>
      </w:r>
      <w:r w:rsidR="00661FD3">
        <w:t>is described by low-useful positions and this sort of work are highlights of both rural and</w:t>
      </w:r>
      <w:r>
        <w:t xml:space="preserve"> </w:t>
      </w:r>
      <w:r w:rsidR="00661FD3">
        <w:t xml:space="preserve">urban work market. Female employment </w:t>
      </w:r>
      <w:r w:rsidR="00B73306">
        <w:t xml:space="preserve">that was informal, </w:t>
      </w:r>
      <w:r w:rsidR="00661FD3">
        <w:t xml:space="preserve">established 92.7 percent of female workforce as against formal work of 7.3 percent, in 2000. </w:t>
      </w:r>
      <w:r>
        <w:t>T</w:t>
      </w:r>
      <w:r w:rsidR="00661FD3">
        <w:t>he separate shares remained at 91.8 per</w:t>
      </w:r>
      <w:r>
        <w:t>cent and 8.2 percent in 2016-17</w:t>
      </w:r>
      <w:r w:rsidR="00B80A0A">
        <w:t xml:space="preserve"> as per Fig. 4</w:t>
      </w:r>
      <w:r>
        <w:t>.</w:t>
      </w:r>
    </w:p>
    <w:p w:rsidR="0087024E" w:rsidRDefault="0087024E" w:rsidP="003F4915">
      <w:pPr>
        <w:pStyle w:val="NoSpacing"/>
        <w:spacing w:line="240" w:lineRule="auto"/>
        <w:jc w:val="both"/>
      </w:pPr>
      <w:r w:rsidRPr="0087024E">
        <w:rPr>
          <w:noProof/>
          <w:lang w:eastAsia="ja-JP" w:bidi="ar-SA"/>
        </w:rPr>
        <w:drawing>
          <wp:inline distT="0" distB="0" distL="0" distR="0" wp14:anchorId="32684B79" wp14:editId="66243819">
            <wp:extent cx="6213244" cy="2828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77937" cy="2903228"/>
                    </a:xfrm>
                    <a:prstGeom prst="rect">
                      <a:avLst/>
                    </a:prstGeom>
                  </pic:spPr>
                </pic:pic>
              </a:graphicData>
            </a:graphic>
          </wp:inline>
        </w:drawing>
      </w:r>
    </w:p>
    <w:p w:rsidR="0087024E" w:rsidRPr="004A2EDA" w:rsidRDefault="0087024E" w:rsidP="003F4915">
      <w:pPr>
        <w:pStyle w:val="NoSpacing"/>
        <w:jc w:val="both"/>
        <w:rPr>
          <w:b/>
          <w:bCs/>
          <w:sz w:val="18"/>
          <w:szCs w:val="20"/>
        </w:rPr>
      </w:pPr>
      <w:r w:rsidRPr="0087024E">
        <w:rPr>
          <w:b/>
          <w:bCs/>
          <w:sz w:val="18"/>
          <w:szCs w:val="20"/>
        </w:rPr>
        <w:t xml:space="preserve">    Figure </w:t>
      </w:r>
      <w:r w:rsidR="00B80A0A">
        <w:rPr>
          <w:b/>
          <w:bCs/>
          <w:sz w:val="18"/>
          <w:szCs w:val="20"/>
        </w:rPr>
        <w:t>4</w:t>
      </w:r>
      <w:r w:rsidRPr="0087024E">
        <w:rPr>
          <w:b/>
          <w:bCs/>
          <w:sz w:val="18"/>
          <w:szCs w:val="20"/>
        </w:rPr>
        <w:t xml:space="preserve">: Proportion of formal-informal employment for women </w:t>
      </w:r>
    </w:p>
    <w:p w:rsidR="00166E06" w:rsidRDefault="00166E06" w:rsidP="003F4915">
      <w:pPr>
        <w:pStyle w:val="NoSpacing"/>
        <w:jc w:val="both"/>
      </w:pPr>
    </w:p>
    <w:p w:rsidR="00661FD3" w:rsidRDefault="0087024E" w:rsidP="003F4915">
      <w:pPr>
        <w:pStyle w:val="NoSpacing"/>
        <w:jc w:val="both"/>
      </w:pPr>
      <w:r>
        <w:t xml:space="preserve">It is a major challenge for the </w:t>
      </w:r>
      <w:r w:rsidR="00034880">
        <w:t>labor</w:t>
      </w:r>
      <w:r w:rsidR="00166E06">
        <w:t xml:space="preserve"> market of</w:t>
      </w:r>
      <w:r>
        <w:t xml:space="preserve"> Bangladesh to make a complete move towards </w:t>
      </w:r>
      <w:r w:rsidR="00166E06">
        <w:t>formalization</w:t>
      </w:r>
      <w:r>
        <w:t xml:space="preserve">. The meaning of </w:t>
      </w:r>
      <w:r w:rsidR="00D83BA6" w:rsidRPr="00D83BA6">
        <w:t xml:space="preserve">formal–casual </w:t>
      </w:r>
      <w:r>
        <w:t xml:space="preserve">work was </w:t>
      </w:r>
      <w:r w:rsidR="00D83BA6">
        <w:t>transformed</w:t>
      </w:r>
      <w:r>
        <w:t xml:space="preserve"> in 2010 (delineated by the specked </w:t>
      </w:r>
      <w:r w:rsidR="00D83BA6">
        <w:t>thread</w:t>
      </w:r>
      <w:r>
        <w:t xml:space="preserve"> in </w:t>
      </w:r>
      <w:r w:rsidR="00B80A0A">
        <w:t>Figure 4</w:t>
      </w:r>
      <w:r>
        <w:t xml:space="preserve">); </w:t>
      </w:r>
      <w:r w:rsidR="00D83BA6">
        <w:t>t</w:t>
      </w:r>
      <w:r w:rsidR="00D83BA6" w:rsidRPr="00D83BA6">
        <w:t xml:space="preserve">his was reexamined in </w:t>
      </w:r>
      <w:r w:rsidR="00D83BA6">
        <w:t xml:space="preserve">the year </w:t>
      </w:r>
      <w:r w:rsidR="00D83BA6" w:rsidRPr="00D83BA6">
        <w:t>2013 in order to m</w:t>
      </w:r>
      <w:r w:rsidR="00D83BA6">
        <w:t xml:space="preserve">ake the definition more precise </w:t>
      </w:r>
      <w:r>
        <w:t xml:space="preserve">in accordance with the </w:t>
      </w:r>
      <w:r w:rsidR="00D83BA6">
        <w:t>typical</w:t>
      </w:r>
      <w:r>
        <w:t xml:space="preserve"> meanings of custom and casualness in the </w:t>
      </w:r>
      <w:r w:rsidR="00D83BA6">
        <w:t>work market of Bangladesh.</w:t>
      </w:r>
    </w:p>
    <w:p w:rsidR="00661FD3" w:rsidRDefault="00661FD3" w:rsidP="00661FD3">
      <w:pPr>
        <w:rPr>
          <w:rFonts w:ascii="Times New Roman" w:hAnsi="Times New Roman"/>
          <w:sz w:val="24"/>
        </w:rPr>
      </w:pPr>
    </w:p>
    <w:p w:rsidR="005A5F37" w:rsidRPr="00661FD3" w:rsidRDefault="005A5F37" w:rsidP="00661FD3"/>
    <w:p w:rsidR="004F2AB2" w:rsidRDefault="00480914" w:rsidP="005A2D1E">
      <w:pPr>
        <w:pStyle w:val="Heading2"/>
      </w:pPr>
      <w:bookmarkStart w:id="25" w:name="_Toc78553132"/>
      <w:r>
        <w:t>4.4</w:t>
      </w:r>
      <w:r w:rsidR="005977E5" w:rsidRPr="006C50AE">
        <w:t xml:space="preserve"> </w:t>
      </w:r>
      <w:r w:rsidR="005A2D1E">
        <w:t xml:space="preserve">Discriminations Present in the </w:t>
      </w:r>
      <w:r w:rsidR="00034880">
        <w:t>Labor</w:t>
      </w:r>
      <w:r w:rsidR="005A2D1E">
        <w:t xml:space="preserve"> Market</w:t>
      </w:r>
      <w:bookmarkEnd w:id="25"/>
    </w:p>
    <w:p w:rsidR="005A5F37" w:rsidRDefault="00636536" w:rsidP="00636536">
      <w:pPr>
        <w:pStyle w:val="NoSpacing"/>
        <w:jc w:val="both"/>
      </w:pPr>
      <w:r>
        <w:t>This segment offers bits of knowledge related to</w:t>
      </w:r>
      <w:r w:rsidR="00D83BA6" w:rsidRPr="00D83BA6">
        <w:t xml:space="preserve">, the employment segregation and gender inequality </w:t>
      </w:r>
      <w:r w:rsidR="00D83BA6">
        <w:t>that is present i</w:t>
      </w:r>
      <w:r w:rsidR="00D83BA6" w:rsidRPr="00D83BA6">
        <w:t>n Bangladesh</w:t>
      </w:r>
      <w:r w:rsidR="00D83BA6">
        <w:t xml:space="preserve">’s </w:t>
      </w:r>
      <w:r>
        <w:t xml:space="preserve">labor market. From one perspective, </w:t>
      </w:r>
      <w:r w:rsidR="00D83BA6" w:rsidRPr="00D83BA6">
        <w:t>The study discovers that there is a presence of ge</w:t>
      </w:r>
      <w:r w:rsidR="00D83BA6">
        <w:t>nder isolation in the workplace</w:t>
      </w:r>
      <w:r>
        <w:t xml:space="preserve"> which will in general be </w:t>
      </w:r>
      <w:r w:rsidR="00D83BA6">
        <w:t>inflated</w:t>
      </w:r>
      <w:r>
        <w:t xml:space="preserve"> in the urban labor market and fairly </w:t>
      </w:r>
      <w:r w:rsidR="00D83BA6">
        <w:t>deflated</w:t>
      </w:r>
      <w:r>
        <w:t xml:space="preserve"> in the rural labor market. Additionally, a generally 12.2% </w:t>
      </w:r>
      <w:r w:rsidR="00805AD6">
        <w:t>of</w:t>
      </w:r>
      <w:r w:rsidR="00805AD6" w:rsidRPr="00805AD6">
        <w:t xml:space="preserve"> salary disparity between me</w:t>
      </w:r>
      <w:r w:rsidR="00805AD6">
        <w:t>n and women has been discovered</w:t>
      </w:r>
      <w:r>
        <w:t xml:space="preserve"> in the labor market. </w:t>
      </w:r>
      <w:r w:rsidR="00805AD6">
        <w:t>Additionally</w:t>
      </w:r>
      <w:r>
        <w:t xml:space="preserve">, the examination sets up that a significant reason for the presence of the </w:t>
      </w:r>
      <w:r w:rsidR="00805AD6">
        <w:t>salary disparity between genders</w:t>
      </w:r>
      <w:r>
        <w:t xml:space="preserve"> is because of the huge presence of </w:t>
      </w:r>
      <w:r w:rsidR="00805AD6">
        <w:t>casual</w:t>
      </w:r>
      <w:r>
        <w:t xml:space="preserve"> work in the economy.</w:t>
      </w:r>
    </w:p>
    <w:p w:rsidR="00981ABF" w:rsidRPr="005A5F37" w:rsidRDefault="00981ABF" w:rsidP="00636536">
      <w:pPr>
        <w:pStyle w:val="NoSpacing"/>
        <w:jc w:val="both"/>
      </w:pPr>
    </w:p>
    <w:p w:rsidR="005A2D1E" w:rsidRPr="005A2D1E" w:rsidRDefault="00BA2955" w:rsidP="005A2D1E">
      <w:pPr>
        <w:pStyle w:val="Heading3"/>
      </w:pPr>
      <w:bookmarkStart w:id="26" w:name="_Toc78553133"/>
      <w:r>
        <w:t>4.</w:t>
      </w:r>
      <w:r w:rsidR="00480914">
        <w:t>4</w:t>
      </w:r>
      <w:r w:rsidR="005A2D1E">
        <w:t xml:space="preserve">.1 Gender wage gap in the </w:t>
      </w:r>
      <w:r w:rsidR="00034880">
        <w:t>labor</w:t>
      </w:r>
      <w:r w:rsidR="005A2D1E">
        <w:t xml:space="preserve"> market</w:t>
      </w:r>
      <w:bookmarkEnd w:id="26"/>
    </w:p>
    <w:p w:rsidR="00854AE5" w:rsidRPr="006C50AE" w:rsidRDefault="005977E5" w:rsidP="003F4915">
      <w:pPr>
        <w:pStyle w:val="NoSpacing"/>
        <w:jc w:val="both"/>
        <w:rPr>
          <w:rFonts w:cs="Times New Roman"/>
          <w:bCs/>
          <w:szCs w:val="32"/>
        </w:rPr>
      </w:pPr>
      <w:r w:rsidRPr="006C50AE">
        <w:rPr>
          <w:rFonts w:cs="Times New Roman"/>
          <w:bCs/>
          <w:szCs w:val="32"/>
        </w:rPr>
        <w:t xml:space="preserve">Most women tend to look for workplaces with environments that are suitable for them. These facilities are not usually found in most areas of work. </w:t>
      </w:r>
      <w:r w:rsidR="00854AE5" w:rsidRPr="006C50AE">
        <w:rPr>
          <w:rFonts w:cs="Times New Roman"/>
          <w:bCs/>
          <w:szCs w:val="32"/>
        </w:rPr>
        <w:t>T</w:t>
      </w:r>
      <w:r w:rsidRPr="006C50AE">
        <w:rPr>
          <w:rFonts w:cs="Times New Roman"/>
          <w:bCs/>
          <w:szCs w:val="32"/>
        </w:rPr>
        <w:t xml:space="preserve">he female labor supply </w:t>
      </w:r>
      <w:r w:rsidR="00854AE5" w:rsidRPr="006C50AE">
        <w:rPr>
          <w:rFonts w:cs="Times New Roman"/>
          <w:bCs/>
          <w:szCs w:val="32"/>
        </w:rPr>
        <w:t>declines due to this and also for the barriers that the women face when deciding to work.</w:t>
      </w:r>
    </w:p>
    <w:p w:rsidR="00854AE5" w:rsidRDefault="00854AE5" w:rsidP="003F4915">
      <w:pPr>
        <w:pStyle w:val="NoSpacing"/>
        <w:jc w:val="both"/>
        <w:rPr>
          <w:rFonts w:cs="Times New Roman"/>
          <w:bCs/>
          <w:szCs w:val="32"/>
        </w:rPr>
      </w:pPr>
      <w:r w:rsidRPr="006C50AE">
        <w:rPr>
          <w:rFonts w:cs="Times New Roman"/>
          <w:bCs/>
          <w:szCs w:val="32"/>
        </w:rPr>
        <w:t>Gender discrimination is one the major obstacles that women face, which mainly includes the discrimination in wages and salary.</w:t>
      </w:r>
    </w:p>
    <w:p w:rsidR="004A2EDA" w:rsidRPr="006C50AE" w:rsidRDefault="004A2EDA" w:rsidP="003F4915">
      <w:pPr>
        <w:pStyle w:val="NoSpacing"/>
        <w:jc w:val="both"/>
        <w:rPr>
          <w:rFonts w:cs="Times New Roman"/>
          <w:bCs/>
          <w:szCs w:val="32"/>
        </w:rPr>
      </w:pPr>
    </w:p>
    <w:p w:rsidR="00854AE5" w:rsidRPr="006C50AE" w:rsidRDefault="00854AE5" w:rsidP="003F4915">
      <w:pPr>
        <w:pStyle w:val="NoSpacing"/>
        <w:jc w:val="both"/>
        <w:rPr>
          <w:rFonts w:cs="Times New Roman"/>
          <w:bCs/>
          <w:szCs w:val="32"/>
        </w:rPr>
      </w:pPr>
      <w:r w:rsidRPr="006C50AE">
        <w:rPr>
          <w:rFonts w:cs="Times New Roman"/>
          <w:bCs/>
          <w:noProof/>
          <w:szCs w:val="32"/>
          <w:lang w:eastAsia="ja-JP" w:bidi="ar-SA"/>
        </w:rPr>
        <w:drawing>
          <wp:inline distT="0" distB="0" distL="0" distR="0" wp14:anchorId="1688FA71" wp14:editId="1FFC6EFC">
            <wp:extent cx="6381750" cy="2446317"/>
            <wp:effectExtent l="19050" t="0" r="0" b="0"/>
            <wp:docPr id="5" name="Picture 4" descr="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20">
                      <a:lum bright="-10000" contrast="30000"/>
                    </a:blip>
                    <a:stretch>
                      <a:fillRect/>
                    </a:stretch>
                  </pic:blipFill>
                  <pic:spPr>
                    <a:xfrm>
                      <a:off x="0" y="0"/>
                      <a:ext cx="6390896" cy="2449823"/>
                    </a:xfrm>
                    <a:prstGeom prst="rect">
                      <a:avLst/>
                    </a:prstGeom>
                  </pic:spPr>
                </pic:pic>
              </a:graphicData>
            </a:graphic>
          </wp:inline>
        </w:drawing>
      </w:r>
    </w:p>
    <w:p w:rsidR="005977E5" w:rsidRPr="00B80A0A" w:rsidRDefault="00B80A0A" w:rsidP="003F4915">
      <w:pPr>
        <w:pStyle w:val="NoSpacing"/>
        <w:spacing w:line="240" w:lineRule="auto"/>
        <w:jc w:val="both"/>
        <w:rPr>
          <w:rFonts w:cs="Times New Roman"/>
          <w:b/>
          <w:sz w:val="22"/>
        </w:rPr>
      </w:pPr>
      <w:r w:rsidRPr="00B80A0A">
        <w:rPr>
          <w:rFonts w:cs="Times New Roman"/>
          <w:b/>
          <w:sz w:val="22"/>
        </w:rPr>
        <w:t>Fig 5</w:t>
      </w:r>
      <w:r w:rsidR="00876660">
        <w:rPr>
          <w:rFonts w:cs="Times New Roman"/>
          <w:b/>
          <w:sz w:val="22"/>
        </w:rPr>
        <w:t>: W</w:t>
      </w:r>
      <w:r w:rsidR="00854AE5" w:rsidRPr="00B80A0A">
        <w:rPr>
          <w:rFonts w:cs="Times New Roman"/>
          <w:b/>
          <w:sz w:val="22"/>
        </w:rPr>
        <w:t>ages and Salary for men and women, 2010</w:t>
      </w:r>
    </w:p>
    <w:p w:rsidR="00854AE5" w:rsidRPr="00B80A0A" w:rsidRDefault="00854AE5" w:rsidP="003F4915">
      <w:pPr>
        <w:pStyle w:val="NoSpacing"/>
        <w:jc w:val="both"/>
        <w:rPr>
          <w:rFonts w:cs="Times New Roman"/>
          <w:b/>
          <w:sz w:val="22"/>
        </w:rPr>
      </w:pPr>
      <w:r w:rsidRPr="00B80A0A">
        <w:rPr>
          <w:rFonts w:cs="Times New Roman"/>
          <w:b/>
          <w:sz w:val="22"/>
        </w:rPr>
        <w:t>Source: HIES, 2010</w:t>
      </w:r>
    </w:p>
    <w:p w:rsidR="00636536" w:rsidRDefault="00636536" w:rsidP="003F4915">
      <w:pPr>
        <w:pStyle w:val="NoSpacing"/>
        <w:jc w:val="both"/>
        <w:rPr>
          <w:rFonts w:cs="Times New Roman"/>
          <w:bCs/>
          <w:szCs w:val="32"/>
        </w:rPr>
      </w:pPr>
    </w:p>
    <w:p w:rsidR="009411D0" w:rsidRPr="006C50AE" w:rsidRDefault="00876660" w:rsidP="003F4915">
      <w:pPr>
        <w:pStyle w:val="NoSpacing"/>
        <w:jc w:val="both"/>
        <w:rPr>
          <w:rFonts w:cs="Times New Roman"/>
          <w:bCs/>
          <w:szCs w:val="32"/>
        </w:rPr>
      </w:pPr>
      <w:r>
        <w:rPr>
          <w:rFonts w:cs="Times New Roman"/>
          <w:bCs/>
          <w:szCs w:val="32"/>
        </w:rPr>
        <w:t>According to fig 5</w:t>
      </w:r>
      <w:r w:rsidR="00854AE5" w:rsidRPr="006C50AE">
        <w:rPr>
          <w:rFonts w:cs="Times New Roman"/>
          <w:bCs/>
          <w:szCs w:val="32"/>
        </w:rPr>
        <w:t>, w</w:t>
      </w:r>
      <w:r w:rsidR="00622DC7" w:rsidRPr="006C50AE">
        <w:rPr>
          <w:rFonts w:cs="Times New Roman"/>
          <w:bCs/>
          <w:szCs w:val="32"/>
        </w:rPr>
        <w:t>e can see that wage of male is 169.3tk (54%) per day while female is 142.9tk (46%). The salary of men is 18154.7tk an</w:t>
      </w:r>
      <w:r w:rsidR="009411D0" w:rsidRPr="006C50AE">
        <w:rPr>
          <w:rFonts w:cs="Times New Roman"/>
          <w:bCs/>
          <w:szCs w:val="32"/>
        </w:rPr>
        <w:t>d women get 9762.1tk. Although women receive less wage and salary, the rate of the women’s increment is much higher than men’s. This, in a way, is a proof that the barriers and discriminations that women used to face are declining with time.</w:t>
      </w:r>
    </w:p>
    <w:p w:rsidR="00B80A0A" w:rsidRDefault="00805AD6" w:rsidP="003F4915">
      <w:pPr>
        <w:pStyle w:val="NoSpacing"/>
        <w:jc w:val="both"/>
        <w:rPr>
          <w:rFonts w:cs="Times New Roman"/>
          <w:bCs/>
          <w:szCs w:val="32"/>
        </w:rPr>
      </w:pPr>
      <w:r w:rsidRPr="00805AD6">
        <w:rPr>
          <w:rFonts w:cs="Times New Roman"/>
          <w:bCs/>
          <w:szCs w:val="32"/>
        </w:rPr>
        <w:t>Although there is no evidence that female employees take more leave or require more expensive physical facilities at work, employers are concerned about these issues, particularly in industries with few female workers.</w:t>
      </w:r>
      <w:r>
        <w:rPr>
          <w:rFonts w:cs="Times New Roman"/>
          <w:bCs/>
          <w:szCs w:val="32"/>
        </w:rPr>
        <w:t xml:space="preserve"> </w:t>
      </w:r>
      <w:r w:rsidR="00B80A0A">
        <w:rPr>
          <w:rFonts w:cs="Times New Roman"/>
          <w:bCs/>
          <w:szCs w:val="32"/>
        </w:rPr>
        <w:t>The hardwork of the female workforce are yet not appreciated rather they are discriminated among the other group.</w:t>
      </w:r>
    </w:p>
    <w:p w:rsidR="004A2EDA" w:rsidRDefault="004A2EDA" w:rsidP="004F2AB2">
      <w:pPr>
        <w:pStyle w:val="NoSpacing"/>
        <w:rPr>
          <w:rFonts w:cs="Times New Roman"/>
          <w:bCs/>
          <w:szCs w:val="32"/>
        </w:rPr>
      </w:pPr>
    </w:p>
    <w:p w:rsidR="004A2EDA" w:rsidRDefault="00480914" w:rsidP="004A2EDA">
      <w:pPr>
        <w:pStyle w:val="Heading3"/>
      </w:pPr>
      <w:bookmarkStart w:id="27" w:name="_Toc78553134"/>
      <w:r>
        <w:t>4.4</w:t>
      </w:r>
      <w:r w:rsidR="004A2EDA">
        <w:t xml:space="preserve">.2 Diversity in </w:t>
      </w:r>
      <w:r w:rsidR="00805AD6">
        <w:t>profession</w:t>
      </w:r>
      <w:bookmarkEnd w:id="27"/>
    </w:p>
    <w:p w:rsidR="009A0D55" w:rsidRPr="009A0D55" w:rsidRDefault="009A0D55" w:rsidP="003F4915">
      <w:pPr>
        <w:pStyle w:val="NoSpacing"/>
        <w:jc w:val="both"/>
      </w:pPr>
      <w:r>
        <w:t xml:space="preserve">Duncan and Duncan (1955) </w:t>
      </w:r>
      <w:r w:rsidR="00805AD6">
        <w:t>created The Dissimilarity Index given in Table 2, It</w:t>
      </w:r>
      <w:r>
        <w:t xml:space="preserve"> shows the equity of the equalization of </w:t>
      </w:r>
      <w:r w:rsidR="00805AD6" w:rsidRPr="00805AD6">
        <w:t xml:space="preserve">Bangladeshi occupation </w:t>
      </w:r>
      <w:r w:rsidR="00805AD6">
        <w:t xml:space="preserve">in the </w:t>
      </w:r>
      <w:r>
        <w:t xml:space="preserve">work market from 2002-03 to 2015-16. This file was determined for the </w:t>
      </w:r>
      <w:r w:rsidR="00805AD6">
        <w:t>nation in general</w:t>
      </w:r>
      <w:r>
        <w:t xml:space="preserve"> just as for rural and urban work markets.</w:t>
      </w:r>
    </w:p>
    <w:p w:rsidR="004A2EDA" w:rsidRPr="004A2EDA" w:rsidRDefault="009A0D55" w:rsidP="003F4915">
      <w:pPr>
        <w:pStyle w:val="NoSpacing"/>
        <w:spacing w:line="240" w:lineRule="auto"/>
        <w:jc w:val="both"/>
      </w:pPr>
      <w:r w:rsidRPr="009A0D55">
        <w:rPr>
          <w:noProof/>
          <w:lang w:eastAsia="ja-JP" w:bidi="ar-SA"/>
        </w:rPr>
        <w:drawing>
          <wp:inline distT="0" distB="0" distL="0" distR="0" wp14:anchorId="323A7A49" wp14:editId="087219F7">
            <wp:extent cx="6314440" cy="19457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20546" cy="1978455"/>
                    </a:xfrm>
                    <a:prstGeom prst="rect">
                      <a:avLst/>
                    </a:prstGeom>
                  </pic:spPr>
                </pic:pic>
              </a:graphicData>
            </a:graphic>
          </wp:inline>
        </w:drawing>
      </w:r>
    </w:p>
    <w:p w:rsidR="00B80A0A" w:rsidRDefault="009A0D55" w:rsidP="003F4915">
      <w:pPr>
        <w:pStyle w:val="NoSpacing"/>
        <w:jc w:val="both"/>
        <w:rPr>
          <w:rFonts w:cs="Times New Roman"/>
          <w:b/>
          <w:sz w:val="18"/>
          <w:szCs w:val="22"/>
        </w:rPr>
      </w:pPr>
      <w:r>
        <w:rPr>
          <w:rFonts w:cs="Times New Roman"/>
          <w:b/>
          <w:sz w:val="18"/>
          <w:szCs w:val="22"/>
        </w:rPr>
        <w:t xml:space="preserve"> </w:t>
      </w:r>
      <w:r w:rsidRPr="009A0D55">
        <w:rPr>
          <w:rFonts w:cs="Times New Roman"/>
          <w:b/>
          <w:sz w:val="18"/>
          <w:szCs w:val="22"/>
        </w:rPr>
        <w:t xml:space="preserve">Table </w:t>
      </w:r>
      <w:r w:rsidR="005A5F37">
        <w:rPr>
          <w:rFonts w:cs="Times New Roman"/>
          <w:b/>
          <w:sz w:val="18"/>
          <w:szCs w:val="22"/>
        </w:rPr>
        <w:t>4</w:t>
      </w:r>
      <w:r w:rsidRPr="009A0D55">
        <w:rPr>
          <w:rFonts w:cs="Times New Roman"/>
          <w:b/>
          <w:sz w:val="18"/>
          <w:szCs w:val="22"/>
        </w:rPr>
        <w:t xml:space="preserve">: Dissimilarity Index in Bangladesh </w:t>
      </w:r>
      <w:r w:rsidR="00034880">
        <w:rPr>
          <w:rFonts w:cs="Times New Roman"/>
          <w:b/>
          <w:sz w:val="18"/>
          <w:szCs w:val="22"/>
        </w:rPr>
        <w:t>labor</w:t>
      </w:r>
      <w:r w:rsidRPr="009A0D55">
        <w:rPr>
          <w:rFonts w:cs="Times New Roman"/>
          <w:b/>
          <w:sz w:val="18"/>
          <w:szCs w:val="22"/>
        </w:rPr>
        <w:t xml:space="preserve"> market from 2002-03 to 2016-17</w:t>
      </w:r>
    </w:p>
    <w:p w:rsidR="009A0D55" w:rsidRDefault="009A0D55" w:rsidP="003F4915">
      <w:pPr>
        <w:pStyle w:val="NoSpacing"/>
        <w:jc w:val="both"/>
      </w:pPr>
    </w:p>
    <w:p w:rsidR="009A0D55" w:rsidRDefault="00805AD6" w:rsidP="003F4915">
      <w:pPr>
        <w:pStyle w:val="NoSpacing"/>
        <w:jc w:val="both"/>
      </w:pPr>
      <w:r w:rsidRPr="00805AD6">
        <w:t>Table 4 demonstrates that there was a moderate degree of occupational segregation in the urban labor market in 2002-03 [DI=29.3]. Women's control in the rural labor market was more evenly dispersed, indicating lesser occupational segregation. In the case of the entire economy (DI=17.6), occupational segregation was less than moderate.</w:t>
      </w:r>
    </w:p>
    <w:p w:rsidR="00943F42" w:rsidRDefault="00EB0D91" w:rsidP="00636536">
      <w:pPr>
        <w:pStyle w:val="NoSpacing"/>
        <w:jc w:val="both"/>
      </w:pPr>
      <w:r>
        <w:t>Surprisingly, within three years from 2005 to 2006, the segregation framework changed quite significantly in Bangladesh</w:t>
      </w:r>
      <w:r w:rsidR="007612C6">
        <w:t>. Till the year 2010, both the rural and urban areas have had this continuous trend. In the urban areas, the DI rose to 41.9% sharply in 2010, showing a high level of occupational segregation. DI was equal to 24.8% in the rural labor market, indicating a medium level of occupational segregation.</w:t>
      </w:r>
      <w:r w:rsidR="007612C6" w:rsidRPr="007612C6">
        <w:t xml:space="preserve"> </w:t>
      </w:r>
      <w:r w:rsidR="007612C6">
        <w:t>Be that as it may, some advancement has been made in occupation by gender in 2015 to 2016.</w:t>
      </w:r>
    </w:p>
    <w:p w:rsidR="00805AD6" w:rsidRDefault="00805AD6" w:rsidP="00636536">
      <w:pPr>
        <w:pStyle w:val="NoSpacing"/>
        <w:jc w:val="both"/>
      </w:pPr>
    </w:p>
    <w:p w:rsidR="000C29FB" w:rsidRDefault="00480914" w:rsidP="000C29FB">
      <w:pPr>
        <w:pStyle w:val="Heading2"/>
      </w:pPr>
      <w:bookmarkStart w:id="28" w:name="_Toc78553135"/>
      <w:r>
        <w:t>4.5</w:t>
      </w:r>
      <w:r w:rsidR="000C29FB">
        <w:t xml:space="preserve"> Education of the Female Labor Force in Bangladesh</w:t>
      </w:r>
      <w:bookmarkEnd w:id="28"/>
    </w:p>
    <w:p w:rsidR="000C29FB" w:rsidRDefault="000C29FB" w:rsidP="003F4915">
      <w:pPr>
        <w:pStyle w:val="NoSpacing"/>
        <w:jc w:val="both"/>
      </w:pPr>
      <w:r>
        <w:t xml:space="preserve">Cooperation of educated </w:t>
      </w:r>
      <w:r w:rsidR="00805AD6">
        <w:t>females</w:t>
      </w:r>
      <w:r>
        <w:t xml:space="preserve"> in the workforce </w:t>
      </w:r>
      <w:r w:rsidR="00805AD6">
        <w:t>are</w:t>
      </w:r>
      <w:r>
        <w:t xml:space="preserve"> expected to rely upon </w:t>
      </w:r>
      <w:r w:rsidR="00A75680">
        <w:t xml:space="preserve">the </w:t>
      </w:r>
      <w:r>
        <w:t>market</w:t>
      </w:r>
      <w:r w:rsidR="00A75680">
        <w:t>’s</w:t>
      </w:r>
      <w:r>
        <w:t xml:space="preserve"> </w:t>
      </w:r>
      <w:r w:rsidR="00A75680">
        <w:t>demand and supply</w:t>
      </w:r>
      <w:r>
        <w:t xml:space="preserve"> side components. The overall speculations identified with variety of </w:t>
      </w:r>
      <w:r w:rsidR="00805AD6">
        <w:t xml:space="preserve">FLFP </w:t>
      </w:r>
      <w:r>
        <w:t xml:space="preserve">in </w:t>
      </w:r>
      <w:r w:rsidR="00A75680">
        <w:t>developing</w:t>
      </w:r>
      <w:r>
        <w:t xml:space="preserve"> nations accentuate the </w:t>
      </w:r>
      <w:r w:rsidR="00805AD6">
        <w:t>beneficial</w:t>
      </w:r>
      <w:r>
        <w:t xml:space="preserve"> </w:t>
      </w:r>
      <w:r w:rsidR="00A75680">
        <w:t>prospect</w:t>
      </w:r>
      <w:r>
        <w:t xml:space="preserve"> of </w:t>
      </w:r>
      <w:r w:rsidR="00A75680">
        <w:t>education</w:t>
      </w:r>
      <w:r>
        <w:t>. Schooling will bring about a difference</w:t>
      </w:r>
      <w:r w:rsidR="00A75680">
        <w:t xml:space="preserve"> in a</w:t>
      </w:r>
      <w:r>
        <w:t xml:space="preserve"> person's </w:t>
      </w:r>
      <w:r w:rsidR="00A75680">
        <w:t xml:space="preserve">attitude. Also, </w:t>
      </w:r>
      <w:r w:rsidR="00805AD6" w:rsidRPr="00805AD6">
        <w:t xml:space="preserve">A better educated society will have a more liberal viewpoint on </w:t>
      </w:r>
      <w:r w:rsidR="00A75680">
        <w:t>the employment of women</w:t>
      </w:r>
      <w:r>
        <w:t xml:space="preserve">. </w:t>
      </w:r>
      <w:r w:rsidR="00805AD6">
        <w:t>Education of f</w:t>
      </w:r>
      <w:r>
        <w:t>emale</w:t>
      </w:r>
      <w:r w:rsidR="00805AD6">
        <w:t>s</w:t>
      </w:r>
      <w:r>
        <w:t xml:space="preserve"> </w:t>
      </w:r>
      <w:r w:rsidR="00805AD6">
        <w:t>brings their oper</w:t>
      </w:r>
      <w:r>
        <w:t xml:space="preserve">ability up in ventures utilizing present day </w:t>
      </w:r>
      <w:r w:rsidR="00A75680">
        <w:t>technologies</w:t>
      </w:r>
      <w:r>
        <w:t xml:space="preserve"> and this will prompt an ascent in the degree of </w:t>
      </w:r>
      <w:r w:rsidR="00A75680">
        <w:t xml:space="preserve">their </w:t>
      </w:r>
      <w:r>
        <w:t xml:space="preserve">pay/wage. Higher income prospect, thusly, will result in more noteworthy agreeableness of </w:t>
      </w:r>
      <w:r w:rsidR="00A75680">
        <w:t>women’s</w:t>
      </w:r>
      <w:r>
        <w:t xml:space="preserve"> work. In any case, an assortment of primary and social components may interface on the </w:t>
      </w:r>
      <w:r w:rsidR="00A75680">
        <w:t>demand</w:t>
      </w:r>
      <w:r>
        <w:t xml:space="preserve"> </w:t>
      </w:r>
      <w:r w:rsidR="00A06F4A">
        <w:t>perspective</w:t>
      </w:r>
      <w:r>
        <w:t xml:space="preserve"> and the effect of schooling on </w:t>
      </w:r>
      <w:r w:rsidR="00A06F4A">
        <w:t>F</w:t>
      </w:r>
      <w:r>
        <w:t xml:space="preserve">LFPR </w:t>
      </w:r>
      <w:r w:rsidR="00A06F4A">
        <w:t>might</w:t>
      </w:r>
      <w:r>
        <w:t xml:space="preserve"> not be noticed straightforwardly.</w:t>
      </w:r>
    </w:p>
    <w:p w:rsidR="00A75680" w:rsidRDefault="00A75680" w:rsidP="003F4915">
      <w:pPr>
        <w:pStyle w:val="NoSpacing"/>
        <w:jc w:val="both"/>
      </w:pPr>
    </w:p>
    <w:p w:rsidR="00A75680" w:rsidRDefault="00A75680" w:rsidP="003F4915">
      <w:pPr>
        <w:pStyle w:val="NoSpacing"/>
        <w:jc w:val="both"/>
      </w:pPr>
      <w:r>
        <w:t xml:space="preserve">Production of work </w:t>
      </w:r>
      <w:r w:rsidR="00A06F4A">
        <w:t xml:space="preserve">that is paid </w:t>
      </w:r>
      <w:r>
        <w:t xml:space="preserve">for school instructed </w:t>
      </w:r>
      <w:r w:rsidR="00A06F4A">
        <w:t>females</w:t>
      </w:r>
      <w:r>
        <w:t xml:space="preserve"> will rely upon the demand </w:t>
      </w:r>
      <w:r w:rsidR="00A06F4A">
        <w:t>perpective</w:t>
      </w:r>
      <w:r>
        <w:t xml:space="preserve"> and for that </w:t>
      </w:r>
      <w:r w:rsidR="00A06F4A">
        <w:t>fact,</w:t>
      </w:r>
      <w:r>
        <w:t xml:space="preserve"> on the speed of development of the advanced areas. The nature of </w:t>
      </w:r>
      <w:r w:rsidR="00A06F4A">
        <w:t>schooling</w:t>
      </w:r>
      <w:r>
        <w:t xml:space="preserve"> can likewise be significant at the point when the demand </w:t>
      </w:r>
      <w:r w:rsidR="00A06F4A">
        <w:t>perspective is being thought of. The ones who employe</w:t>
      </w:r>
      <w:r>
        <w:t xml:space="preserve"> will be interested about utilizing </w:t>
      </w:r>
      <w:r w:rsidR="00A06F4A">
        <w:t>literate</w:t>
      </w:r>
      <w:r>
        <w:t xml:space="preserve"> ladies just in case they are sure about higher usefulness of such specialists. In the event that young ladies (and young men) with more years training don't have an altogether more elevated level of </w:t>
      </w:r>
      <w:r w:rsidR="00A06F4A">
        <w:t>literacy</w:t>
      </w:r>
      <w:r>
        <w:t xml:space="preserve"> than essential taught ones, employers will incline toward the last in light of the fact that the better taught as a rule anticipate a more significant salary. </w:t>
      </w:r>
    </w:p>
    <w:p w:rsidR="00636536" w:rsidRDefault="00A75680" w:rsidP="003F4915">
      <w:pPr>
        <w:pStyle w:val="NoSpacing"/>
        <w:jc w:val="both"/>
      </w:pPr>
      <w:r>
        <w:t xml:space="preserve">Thusly, a couple of long stretches of </w:t>
      </w:r>
      <w:r w:rsidR="000A2092" w:rsidRPr="000A2092">
        <w:t>secondary education</w:t>
      </w:r>
      <w:r w:rsidR="000A2092">
        <w:t xml:space="preserve"> </w:t>
      </w:r>
      <w:r>
        <w:t xml:space="preserve">may antagonistically affect the possibilities of </w:t>
      </w:r>
      <w:r w:rsidR="000A2092">
        <w:t>getting employed</w:t>
      </w:r>
      <w:r>
        <w:t xml:space="preserve"> as a result of value factors, both genuine and </w:t>
      </w:r>
      <w:r w:rsidR="000A2092">
        <w:t>perceived</w:t>
      </w:r>
      <w:r>
        <w:t xml:space="preserve">. </w:t>
      </w:r>
    </w:p>
    <w:p w:rsidR="000A2092" w:rsidRDefault="000A2092" w:rsidP="003F4915">
      <w:pPr>
        <w:pStyle w:val="NoSpacing"/>
        <w:spacing w:line="240" w:lineRule="auto"/>
        <w:jc w:val="both"/>
      </w:pPr>
      <w:r w:rsidRPr="000A2092">
        <w:rPr>
          <w:noProof/>
          <w:lang w:eastAsia="ja-JP" w:bidi="ar-SA"/>
        </w:rPr>
        <w:drawing>
          <wp:inline distT="0" distB="0" distL="0" distR="0" wp14:anchorId="1C5ACB3C" wp14:editId="6233809B">
            <wp:extent cx="6430030" cy="2600696"/>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9434"/>
                    <a:stretch/>
                  </pic:blipFill>
                  <pic:spPr bwMode="auto">
                    <a:xfrm>
                      <a:off x="0" y="0"/>
                      <a:ext cx="6536844" cy="2643898"/>
                    </a:xfrm>
                    <a:prstGeom prst="rect">
                      <a:avLst/>
                    </a:prstGeom>
                    <a:ln>
                      <a:noFill/>
                    </a:ln>
                    <a:extLst>
                      <a:ext uri="{53640926-AAD7-44D8-BBD7-CCE9431645EC}">
                        <a14:shadowObscured xmlns:a14="http://schemas.microsoft.com/office/drawing/2010/main"/>
                      </a:ext>
                    </a:extLst>
                  </pic:spPr>
                </pic:pic>
              </a:graphicData>
            </a:graphic>
          </wp:inline>
        </w:drawing>
      </w:r>
    </w:p>
    <w:p w:rsidR="000A2092" w:rsidRPr="00851702" w:rsidRDefault="005A5F37" w:rsidP="003F4915">
      <w:pPr>
        <w:pStyle w:val="NoSpacing"/>
        <w:jc w:val="both"/>
        <w:rPr>
          <w:b/>
          <w:bCs/>
          <w:sz w:val="20"/>
          <w:szCs w:val="22"/>
        </w:rPr>
      </w:pPr>
      <w:r>
        <w:rPr>
          <w:b/>
          <w:bCs/>
          <w:sz w:val="20"/>
          <w:szCs w:val="22"/>
        </w:rPr>
        <w:t xml:space="preserve"> Table 5</w:t>
      </w:r>
      <w:r w:rsidR="000A2092" w:rsidRPr="00851702">
        <w:rPr>
          <w:b/>
          <w:bCs/>
          <w:sz w:val="20"/>
          <w:szCs w:val="22"/>
        </w:rPr>
        <w:t xml:space="preserve">: </w:t>
      </w:r>
      <w:r w:rsidR="00A06F4A">
        <w:rPr>
          <w:b/>
          <w:bCs/>
          <w:sz w:val="20"/>
          <w:szCs w:val="22"/>
        </w:rPr>
        <w:t>Schooling levels</w:t>
      </w:r>
      <w:r w:rsidR="000A2092" w:rsidRPr="00851702">
        <w:rPr>
          <w:b/>
          <w:bCs/>
          <w:sz w:val="20"/>
          <w:szCs w:val="22"/>
        </w:rPr>
        <w:t xml:space="preserve"> of female </w:t>
      </w:r>
      <w:r w:rsidR="00034880">
        <w:rPr>
          <w:b/>
          <w:bCs/>
          <w:sz w:val="20"/>
          <w:szCs w:val="22"/>
        </w:rPr>
        <w:t>labor</w:t>
      </w:r>
      <w:r w:rsidR="000A2092" w:rsidRPr="00851702">
        <w:rPr>
          <w:b/>
          <w:bCs/>
          <w:sz w:val="20"/>
          <w:szCs w:val="22"/>
        </w:rPr>
        <w:t xml:space="preserve"> force, 1996 to 2010 (per cent)</w:t>
      </w:r>
    </w:p>
    <w:p w:rsidR="00D94437" w:rsidRDefault="00D94437" w:rsidP="003F4915">
      <w:pPr>
        <w:pStyle w:val="NoSpacing"/>
        <w:jc w:val="both"/>
      </w:pPr>
    </w:p>
    <w:p w:rsidR="00291989" w:rsidRDefault="00A75680" w:rsidP="003F4915">
      <w:pPr>
        <w:pStyle w:val="NoSpacing"/>
        <w:jc w:val="both"/>
      </w:pPr>
      <w:r>
        <w:t xml:space="preserve">At the point when the </w:t>
      </w:r>
      <w:r w:rsidR="000A2092">
        <w:t>number</w:t>
      </w:r>
      <w:r>
        <w:t xml:space="preserve"> of </w:t>
      </w:r>
      <w:r w:rsidR="000A2092">
        <w:t>educated</w:t>
      </w:r>
      <w:r>
        <w:t xml:space="preserve"> workforce rises, </w:t>
      </w:r>
      <w:r w:rsidR="000A2092">
        <w:t>industries</w:t>
      </w:r>
      <w:r>
        <w:t xml:space="preserve"> are probably going to have the option to utilize such work on the off chance that </w:t>
      </w:r>
      <w:r w:rsidR="00A06F4A" w:rsidRPr="00A06F4A">
        <w:t xml:space="preserve">they make an </w:t>
      </w:r>
      <w:r w:rsidR="00A06F4A">
        <w:t>investment</w:t>
      </w:r>
      <w:r w:rsidR="00A06F4A" w:rsidRPr="00A06F4A">
        <w:t xml:space="preserve"> in </w:t>
      </w:r>
      <w:r w:rsidR="00A06F4A">
        <w:t xml:space="preserve">the </w:t>
      </w:r>
      <w:r w:rsidR="00A06F4A" w:rsidRPr="00A06F4A">
        <w:t xml:space="preserve">capital-escalated </w:t>
      </w:r>
      <w:r>
        <w:t>areas that utiliz</w:t>
      </w:r>
      <w:r w:rsidR="000A2092">
        <w:t>e</w:t>
      </w:r>
      <w:r>
        <w:t xml:space="preserve"> cutting edge innovation and require </w:t>
      </w:r>
      <w:r w:rsidR="000A2092">
        <w:t>educated</w:t>
      </w:r>
      <w:r>
        <w:t xml:space="preserve"> laborers. The questionable nature of </w:t>
      </w:r>
      <w:r w:rsidR="00A06F4A">
        <w:t>schooling</w:t>
      </w:r>
      <w:r>
        <w:t xml:space="preserve"> may debilitate such </w:t>
      </w:r>
      <w:r w:rsidR="00A06F4A">
        <w:t>funding</w:t>
      </w:r>
      <w:r>
        <w:t xml:space="preserve"> and lessen the chance of work of young </w:t>
      </w:r>
      <w:r w:rsidR="00636536">
        <w:t>women</w:t>
      </w:r>
      <w:r>
        <w:t xml:space="preserve"> with </w:t>
      </w:r>
      <w:r w:rsidR="00A06F4A">
        <w:t>lower-level</w:t>
      </w:r>
      <w:r>
        <w:t xml:space="preserve"> schooling. The portion of </w:t>
      </w:r>
      <w:r w:rsidR="00A06F4A">
        <w:t>women</w:t>
      </w:r>
      <w:r>
        <w:t xml:space="preserve"> work power with no </w:t>
      </w:r>
      <w:r w:rsidR="000A2092">
        <w:t>education</w:t>
      </w:r>
      <w:r>
        <w:t xml:space="preserve"> has declined as of late</w:t>
      </w:r>
      <w:r w:rsidR="000A2092">
        <w:t>ly,</w:t>
      </w:r>
      <w:r>
        <w:t xml:space="preserve"> adjusted by </w:t>
      </w:r>
      <w:r w:rsidR="00A06F4A">
        <w:t>escalates</w:t>
      </w:r>
      <w:r>
        <w:t xml:space="preserve"> in bunches with </w:t>
      </w:r>
      <w:r w:rsidR="00A06F4A">
        <w:t>schooling</w:t>
      </w:r>
      <w:r w:rsidR="000A2092">
        <w:t xml:space="preserve"> abo</w:t>
      </w:r>
      <w:r w:rsidR="005A5F37">
        <w:t>ve grade six as shown in Table 5</w:t>
      </w:r>
      <w:r w:rsidR="000A2092">
        <w:t>.</w:t>
      </w: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291989" w:rsidRDefault="00291989" w:rsidP="003F4915">
      <w:pPr>
        <w:pStyle w:val="NoSpacing"/>
        <w:jc w:val="both"/>
      </w:pPr>
    </w:p>
    <w:p w:rsidR="00E26C29" w:rsidRDefault="00851702" w:rsidP="003F4915">
      <w:pPr>
        <w:pStyle w:val="NoSpacing"/>
        <w:jc w:val="both"/>
      </w:pPr>
      <w:r>
        <w:t xml:space="preserve">The net impact can be seen from </w:t>
      </w:r>
      <w:r w:rsidR="00E26C29">
        <w:t xml:space="preserve">the </w:t>
      </w:r>
      <w:r>
        <w:t>exact outcomes</w:t>
      </w:r>
      <w:r w:rsidR="00E26C29">
        <w:t xml:space="preserve"> presented in Table </w:t>
      </w:r>
      <w:r w:rsidR="005A5F37">
        <w:t>6</w:t>
      </w:r>
      <w:r>
        <w:t>.</w:t>
      </w:r>
    </w:p>
    <w:p w:rsidR="00D712FF" w:rsidRDefault="00D712FF" w:rsidP="003F4915">
      <w:pPr>
        <w:pStyle w:val="NoSpacing"/>
        <w:jc w:val="both"/>
      </w:pPr>
    </w:p>
    <w:p w:rsidR="00E26C29" w:rsidRDefault="00E26C29" w:rsidP="003F4915">
      <w:pPr>
        <w:pStyle w:val="NoSpacing"/>
        <w:spacing w:line="240" w:lineRule="auto"/>
        <w:jc w:val="both"/>
      </w:pPr>
      <w:r>
        <w:t xml:space="preserve">    </w:t>
      </w:r>
      <w:r w:rsidRPr="00E26C29">
        <w:rPr>
          <w:noProof/>
          <w:lang w:eastAsia="ja-JP" w:bidi="ar-SA"/>
        </w:rPr>
        <w:drawing>
          <wp:inline distT="0" distB="0" distL="0" distR="0" wp14:anchorId="6CD9A2E8" wp14:editId="744B8DFF">
            <wp:extent cx="5974153" cy="3040912"/>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5284"/>
                    <a:stretch/>
                  </pic:blipFill>
                  <pic:spPr bwMode="auto">
                    <a:xfrm>
                      <a:off x="0" y="0"/>
                      <a:ext cx="6014465" cy="3061431"/>
                    </a:xfrm>
                    <a:prstGeom prst="rect">
                      <a:avLst/>
                    </a:prstGeom>
                    <a:ln>
                      <a:noFill/>
                    </a:ln>
                    <a:extLst>
                      <a:ext uri="{53640926-AAD7-44D8-BBD7-CCE9431645EC}">
                        <a14:shadowObscured xmlns:a14="http://schemas.microsoft.com/office/drawing/2010/main"/>
                      </a:ext>
                    </a:extLst>
                  </pic:spPr>
                </pic:pic>
              </a:graphicData>
            </a:graphic>
          </wp:inline>
        </w:drawing>
      </w:r>
    </w:p>
    <w:p w:rsidR="00E26C29" w:rsidRPr="00E26C29" w:rsidRDefault="00E26C29" w:rsidP="003F4915">
      <w:pPr>
        <w:pStyle w:val="NoSpacing"/>
        <w:spacing w:line="240" w:lineRule="auto"/>
        <w:jc w:val="both"/>
        <w:rPr>
          <w:b/>
          <w:bCs/>
          <w:sz w:val="22"/>
          <w:szCs w:val="24"/>
        </w:rPr>
      </w:pPr>
      <w:r>
        <w:rPr>
          <w:b/>
          <w:bCs/>
          <w:sz w:val="22"/>
          <w:szCs w:val="24"/>
        </w:rPr>
        <w:t xml:space="preserve">     </w:t>
      </w:r>
      <w:r w:rsidR="005A5F37">
        <w:rPr>
          <w:b/>
          <w:bCs/>
          <w:sz w:val="22"/>
          <w:szCs w:val="24"/>
        </w:rPr>
        <w:t>Table 6</w:t>
      </w:r>
      <w:r w:rsidRPr="00E26C29">
        <w:rPr>
          <w:b/>
          <w:bCs/>
          <w:sz w:val="22"/>
          <w:szCs w:val="24"/>
        </w:rPr>
        <w:t xml:space="preserve">: </w:t>
      </w:r>
      <w:r w:rsidR="00A06F4A">
        <w:rPr>
          <w:b/>
          <w:bCs/>
          <w:sz w:val="22"/>
          <w:szCs w:val="24"/>
        </w:rPr>
        <w:t>Women’s</w:t>
      </w:r>
      <w:r w:rsidRPr="00E26C29">
        <w:rPr>
          <w:b/>
          <w:bCs/>
          <w:sz w:val="22"/>
          <w:szCs w:val="24"/>
        </w:rPr>
        <w:t xml:space="preserve"> participation in paid employment by education level (per cent)</w:t>
      </w:r>
    </w:p>
    <w:p w:rsidR="00E26C29" w:rsidRDefault="00E26C29" w:rsidP="003F4915">
      <w:pPr>
        <w:pStyle w:val="NoSpacing"/>
        <w:jc w:val="both"/>
      </w:pPr>
    </w:p>
    <w:p w:rsidR="00D712FF" w:rsidRDefault="00D712FF" w:rsidP="003F4915">
      <w:pPr>
        <w:pStyle w:val="NoSpacing"/>
        <w:jc w:val="both"/>
      </w:pPr>
    </w:p>
    <w:p w:rsidR="00851702" w:rsidRDefault="00851702" w:rsidP="003F4915">
      <w:pPr>
        <w:pStyle w:val="NoSpacing"/>
        <w:jc w:val="both"/>
      </w:pPr>
      <w:r>
        <w:t xml:space="preserve">Information shows that the </w:t>
      </w:r>
      <w:r w:rsidR="00E26C29">
        <w:t xml:space="preserve">female </w:t>
      </w:r>
      <w:r w:rsidR="00034880">
        <w:t>labor</w:t>
      </w:r>
      <w:r w:rsidR="00E26C29">
        <w:t xml:space="preserve"> force participation rate</w:t>
      </w:r>
      <w:r>
        <w:t xml:space="preserve"> asce</w:t>
      </w:r>
      <w:r w:rsidR="00E26C29">
        <w:t xml:space="preserve">nds with schooling constantly. </w:t>
      </w:r>
      <w:r>
        <w:t xml:space="preserve">Does it truly imply that </w:t>
      </w:r>
      <w:r w:rsidR="00E26C29">
        <w:t>education</w:t>
      </w:r>
      <w:r>
        <w:t xml:space="preserve"> has been successful in eliminating social marks of shame against </w:t>
      </w:r>
      <w:r w:rsidR="00E26C29">
        <w:t>female employment</w:t>
      </w:r>
      <w:r>
        <w:t xml:space="preserve">? It is </w:t>
      </w:r>
      <w:r w:rsidR="00E26C29">
        <w:t>ofcourse</w:t>
      </w:r>
      <w:r>
        <w:t xml:space="preserve"> that the information i</w:t>
      </w:r>
      <w:r w:rsidR="00E26C29">
        <w:t>s decoded</w:t>
      </w:r>
      <w:r>
        <w:t xml:space="preserve"> </w:t>
      </w:r>
      <w:r w:rsidR="00E26C29">
        <w:t xml:space="preserve">carefully and that education does actually bring about </w:t>
      </w:r>
      <w:r w:rsidR="00F42A9A">
        <w:t xml:space="preserve">an improvement in the participation rate of female </w:t>
      </w:r>
      <w:r w:rsidR="00034880">
        <w:t>labor</w:t>
      </w:r>
      <w:r w:rsidR="00F42A9A">
        <w:t xml:space="preserve"> force.</w:t>
      </w:r>
      <w:r>
        <w:t xml:space="preserve"> The justification alert can be explained based on the connection among resources and female LFPR</w:t>
      </w:r>
      <w:r w:rsidR="00E26C29">
        <w:t xml:space="preserve">. </w:t>
      </w:r>
    </w:p>
    <w:p w:rsidR="00EE40E1" w:rsidRDefault="00EE40E1" w:rsidP="003F4915">
      <w:pPr>
        <w:pStyle w:val="NoSpacing"/>
        <w:jc w:val="both"/>
      </w:pPr>
    </w:p>
    <w:p w:rsidR="00F42A9A" w:rsidRDefault="00F42A9A" w:rsidP="003F4915">
      <w:pPr>
        <w:pStyle w:val="NoSpacing"/>
        <w:jc w:val="both"/>
      </w:pPr>
      <w:r>
        <w:t xml:space="preserve">It </w:t>
      </w:r>
      <w:r w:rsidR="00A06F4A">
        <w:t>was</w:t>
      </w:r>
      <w:r>
        <w:t xml:space="preserve"> contended that the </w:t>
      </w:r>
      <w:r w:rsidR="00A06F4A">
        <w:t>useful</w:t>
      </w:r>
      <w:r>
        <w:t xml:space="preserve"> connection among resources and </w:t>
      </w:r>
      <w:r w:rsidR="00A06F4A">
        <w:t>F</w:t>
      </w:r>
      <w:r>
        <w:t>LFPR hides the reality</w:t>
      </w:r>
      <w:r w:rsidR="00A06F4A">
        <w:t xml:space="preserve"> of the</w:t>
      </w:r>
      <w:r>
        <w:t xml:space="preserve"> </w:t>
      </w:r>
      <w:r w:rsidR="00A06F4A">
        <w:t xml:space="preserve">participation of </w:t>
      </w:r>
      <w:r>
        <w:t xml:space="preserve">female in paid easygoing employment is contrarily </w:t>
      </w:r>
      <w:r w:rsidR="00A06F4A">
        <w:t>connected</w:t>
      </w:r>
      <w:r>
        <w:t xml:space="preserve"> with resource possession, </w:t>
      </w:r>
      <w:r w:rsidR="00A06F4A">
        <w:t>as</w:t>
      </w:r>
      <w:r>
        <w:t xml:space="preserve"> family business is positively related. FLFPR determined based on a </w:t>
      </w:r>
      <w:r w:rsidR="00F7683F" w:rsidRPr="00F7683F">
        <w:t>wide spectrum of wor</w:t>
      </w:r>
      <w:r w:rsidR="00F7683F">
        <w:t>k demonstrates a favorable link</w:t>
      </w:r>
      <w:r>
        <w:t xml:space="preserve"> with resources. Long stretches of education have </w:t>
      </w:r>
      <w:r w:rsidR="00F7683F" w:rsidRPr="00F7683F">
        <w:t xml:space="preserve">a favorable connection </w:t>
      </w:r>
      <w:r>
        <w:t>with</w:t>
      </w:r>
      <w:r w:rsidR="00480914">
        <w:t xml:space="preserve"> </w:t>
      </w:r>
      <w:r>
        <w:t xml:space="preserve">resource possession. Admittance to </w:t>
      </w:r>
      <w:r w:rsidR="00F7683F">
        <w:t>obtain literacy</w:t>
      </w:r>
      <w:r>
        <w:t xml:space="preserve"> and its </w:t>
      </w:r>
      <w:r w:rsidR="00F7683F">
        <w:t>standard</w:t>
      </w:r>
      <w:r>
        <w:t xml:space="preserve"> is emphatically connected with financial </w:t>
      </w:r>
      <w:r w:rsidR="00F7683F">
        <w:t>power</w:t>
      </w:r>
      <w:r>
        <w:t xml:space="preserve"> of families. In this way, the impact of training may likewise be like that of resource. </w:t>
      </w:r>
      <w:r w:rsidR="00F7683F" w:rsidRPr="00F7683F">
        <w:t>Furthermore, the family's resource base increases women's self-employment.</w:t>
      </w:r>
      <w:r>
        <w:t xml:space="preserve"> Consequently</w:t>
      </w:r>
      <w:r w:rsidR="00F7683F">
        <w:t>,</w:t>
      </w:r>
      <w:r>
        <w:t xml:space="preserve"> </w:t>
      </w:r>
      <w:r w:rsidR="00F7683F">
        <w:t xml:space="preserve">a favorable connection of education </w:t>
      </w:r>
      <w:r>
        <w:t>with LFPR m</w:t>
      </w:r>
      <w:r w:rsidR="00F7683F">
        <w:t>ight</w:t>
      </w:r>
      <w:r>
        <w:t xml:space="preserve"> really mirror a roundabout result of inequality i</w:t>
      </w:r>
      <w:r w:rsidR="00F7683F">
        <w:t>n admittance to instruction. This</w:t>
      </w:r>
      <w:r>
        <w:t xml:space="preserve"> </w:t>
      </w:r>
      <w:r w:rsidR="00F7683F" w:rsidRPr="00F7683F">
        <w:t xml:space="preserve">multivariate analysis </w:t>
      </w:r>
      <w:r>
        <w:t xml:space="preserve">will empower us to determine the course of </w:t>
      </w:r>
      <w:r w:rsidR="00F7683F">
        <w:t>connection</w:t>
      </w:r>
      <w:r>
        <w:t xml:space="preserve"> among instruction and</w:t>
      </w:r>
      <w:r w:rsidR="00F7683F">
        <w:t xml:space="preserve"> the</w:t>
      </w:r>
      <w:r>
        <w:t xml:space="preserve"> LFPR subsequent to </w:t>
      </w:r>
      <w:r w:rsidR="00F7683F">
        <w:t>directing</w:t>
      </w:r>
      <w:r>
        <w:t xml:space="preserve"> for family resources.</w:t>
      </w:r>
    </w:p>
    <w:p w:rsidR="000A2092" w:rsidRDefault="000A2092" w:rsidP="003F4915">
      <w:pPr>
        <w:pStyle w:val="NoSpacing"/>
        <w:jc w:val="both"/>
      </w:pPr>
    </w:p>
    <w:p w:rsidR="00F42A9A" w:rsidRDefault="00EE40E1" w:rsidP="003F4915">
      <w:pPr>
        <w:pStyle w:val="NoSpacing"/>
        <w:spacing w:line="240" w:lineRule="auto"/>
        <w:jc w:val="both"/>
      </w:pPr>
      <w:r>
        <w:t xml:space="preserve">          </w:t>
      </w:r>
      <w:r w:rsidRPr="00EE40E1">
        <w:rPr>
          <w:noProof/>
          <w:lang w:eastAsia="ja-JP" w:bidi="ar-SA"/>
        </w:rPr>
        <w:drawing>
          <wp:inline distT="0" distB="0" distL="0" distR="0" wp14:anchorId="11936940" wp14:editId="5F39683B">
            <wp:extent cx="5572125" cy="31469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25455" cy="3177080"/>
                    </a:xfrm>
                    <a:prstGeom prst="rect">
                      <a:avLst/>
                    </a:prstGeom>
                  </pic:spPr>
                </pic:pic>
              </a:graphicData>
            </a:graphic>
          </wp:inline>
        </w:drawing>
      </w:r>
    </w:p>
    <w:p w:rsidR="00EE40E1" w:rsidRPr="00EE40E1" w:rsidRDefault="00EE40E1" w:rsidP="003F4915">
      <w:pPr>
        <w:pStyle w:val="NoSpacing"/>
        <w:spacing w:line="240" w:lineRule="auto"/>
        <w:jc w:val="both"/>
        <w:rPr>
          <w:b/>
          <w:bCs/>
          <w:sz w:val="20"/>
          <w:szCs w:val="22"/>
        </w:rPr>
      </w:pPr>
      <w:r w:rsidRPr="00EE40E1">
        <w:rPr>
          <w:b/>
          <w:bCs/>
          <w:sz w:val="20"/>
          <w:szCs w:val="22"/>
        </w:rPr>
        <w:t xml:space="preserve">             Table </w:t>
      </w:r>
      <w:r w:rsidR="005A5F37">
        <w:rPr>
          <w:b/>
          <w:bCs/>
          <w:sz w:val="20"/>
          <w:szCs w:val="22"/>
        </w:rPr>
        <w:t>7</w:t>
      </w:r>
      <w:r w:rsidRPr="00EE40E1">
        <w:rPr>
          <w:b/>
          <w:bCs/>
          <w:sz w:val="20"/>
          <w:szCs w:val="22"/>
        </w:rPr>
        <w:t xml:space="preserve">: </w:t>
      </w:r>
      <w:r w:rsidR="00F7683F">
        <w:rPr>
          <w:b/>
          <w:bCs/>
          <w:sz w:val="20"/>
          <w:szCs w:val="22"/>
        </w:rPr>
        <w:t>Women’s</w:t>
      </w:r>
      <w:r w:rsidRPr="00EE40E1">
        <w:rPr>
          <w:b/>
          <w:bCs/>
          <w:sz w:val="20"/>
          <w:szCs w:val="22"/>
        </w:rPr>
        <w:t xml:space="preserve"> participation in family employment by education (per cent)</w:t>
      </w:r>
    </w:p>
    <w:p w:rsidR="009A0D55" w:rsidRDefault="009A0D55" w:rsidP="003F4915">
      <w:pPr>
        <w:pStyle w:val="NoSpacing"/>
        <w:jc w:val="both"/>
      </w:pPr>
    </w:p>
    <w:p w:rsidR="00EE40E1" w:rsidRDefault="00EE40E1" w:rsidP="003F4915">
      <w:pPr>
        <w:pStyle w:val="NoSpacing"/>
        <w:jc w:val="both"/>
      </w:pPr>
    </w:p>
    <w:p w:rsidR="00291989" w:rsidRDefault="00291989" w:rsidP="003F4915">
      <w:pPr>
        <w:pStyle w:val="NoSpacing"/>
        <w:jc w:val="both"/>
      </w:pPr>
    </w:p>
    <w:p w:rsidR="00E6571A" w:rsidRPr="00B80A0A" w:rsidRDefault="00E6571A" w:rsidP="00B80A0A"/>
    <w:p w:rsidR="00C10F4E" w:rsidRDefault="00480914" w:rsidP="00B80A0A">
      <w:pPr>
        <w:pStyle w:val="Heading2"/>
      </w:pPr>
      <w:bookmarkStart w:id="29" w:name="_Toc78553136"/>
      <w:r>
        <w:t>4.6</w:t>
      </w:r>
      <w:r w:rsidR="00B80A0A">
        <w:t xml:space="preserve"> Analysis and Findings of the Study</w:t>
      </w:r>
      <w:bookmarkEnd w:id="29"/>
    </w:p>
    <w:p w:rsidR="00E6571A" w:rsidRDefault="00E6571A" w:rsidP="004A6D26">
      <w:pPr>
        <w:pStyle w:val="NoSpacing"/>
        <w:jc w:val="both"/>
      </w:pPr>
      <w:r>
        <w:t xml:space="preserve">The changing idea of female participation in the workforce has been a significant measurement of the advancement </w:t>
      </w:r>
      <w:r w:rsidR="00F7683F" w:rsidRPr="00F7683F">
        <w:t>procedure dating back to the Industrial Revolution</w:t>
      </w:r>
      <w:r>
        <w:t xml:space="preserve">. In any case, the connection </w:t>
      </w:r>
      <w:r w:rsidR="00F7683F">
        <w:t>among</w:t>
      </w:r>
      <w:r>
        <w:t xml:space="preserve"> female participation in labor force and economic advancement is a long way from clear.</w:t>
      </w:r>
    </w:p>
    <w:p w:rsidR="00E6571A" w:rsidRDefault="00E6571A" w:rsidP="004A6D26">
      <w:pPr>
        <w:pStyle w:val="NoSpacing"/>
        <w:jc w:val="both"/>
      </w:pPr>
    </w:p>
    <w:p w:rsidR="00D712FF" w:rsidRDefault="00E6571A" w:rsidP="00F7683F">
      <w:pPr>
        <w:pStyle w:val="NoSpacing"/>
        <w:jc w:val="both"/>
        <w:rPr>
          <w:rFonts w:cs="Times New Roman"/>
          <w:bCs/>
          <w:szCs w:val="32"/>
        </w:rPr>
      </w:pPr>
      <w:r w:rsidRPr="006C50AE">
        <w:rPr>
          <w:rFonts w:cs="Times New Roman"/>
          <w:bCs/>
          <w:szCs w:val="32"/>
        </w:rPr>
        <w:t>Economic growth is the main part that is influenced by the participation rate of female labor force.</w:t>
      </w:r>
      <w:r>
        <w:rPr>
          <w:rFonts w:cs="Times New Roman"/>
          <w:bCs/>
          <w:szCs w:val="32"/>
        </w:rPr>
        <w:t xml:space="preserve"> </w:t>
      </w:r>
      <w:r w:rsidR="00F7683F" w:rsidRPr="00F7683F">
        <w:rPr>
          <w:rFonts w:cs="Times New Roman"/>
          <w:bCs/>
          <w:szCs w:val="32"/>
        </w:rPr>
        <w:t>Development of yield ought to for the most part lead to increment in the interest for work, and the example of development can be significant according to the perspective of work of ladies. Improvement writing proposes, for instance, that financial development is related with a decrease in the extent of ladies in farming and an increment in non-horticultural exercises (World Bank, 2012). Moreover, development ought to be related with a decrease in the extent of ladies in independent work and an increment in wage business.</w:t>
      </w:r>
    </w:p>
    <w:p w:rsidR="007E53B6" w:rsidRDefault="007E53B6" w:rsidP="004A6D26">
      <w:pPr>
        <w:pStyle w:val="NoSpacing"/>
        <w:spacing w:line="240" w:lineRule="auto"/>
        <w:jc w:val="both"/>
        <w:rPr>
          <w:rFonts w:cs="Times New Roman"/>
          <w:bCs/>
          <w:szCs w:val="32"/>
        </w:rPr>
      </w:pPr>
    </w:p>
    <w:p w:rsidR="00E6571A" w:rsidRPr="006C50AE" w:rsidRDefault="00E6571A" w:rsidP="004A6D26">
      <w:pPr>
        <w:pStyle w:val="NoSpacing"/>
        <w:spacing w:line="240" w:lineRule="auto"/>
        <w:jc w:val="both"/>
        <w:rPr>
          <w:rFonts w:cs="Times New Roman"/>
          <w:bCs/>
          <w:szCs w:val="32"/>
        </w:rPr>
      </w:pPr>
      <w:r w:rsidRPr="006C50AE">
        <w:rPr>
          <w:rFonts w:cs="Times New Roman"/>
          <w:bCs/>
          <w:noProof/>
          <w:szCs w:val="32"/>
          <w:lang w:eastAsia="ja-JP" w:bidi="ar-SA"/>
        </w:rPr>
        <w:drawing>
          <wp:inline distT="0" distB="0" distL="0" distR="0" wp14:anchorId="2559CB26" wp14:editId="00D338BD">
            <wp:extent cx="6191745" cy="3073851"/>
            <wp:effectExtent l="19050" t="0" r="0" b="0"/>
            <wp:docPr id="6" name="Picture 5" descr="fi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png"/>
                    <pic:cNvPicPr/>
                  </pic:nvPicPr>
                  <pic:blipFill>
                    <a:blip r:embed="rId25">
                      <a:lum bright="10000" contrast="-20000"/>
                    </a:blip>
                    <a:stretch>
                      <a:fillRect/>
                    </a:stretch>
                  </pic:blipFill>
                  <pic:spPr>
                    <a:xfrm>
                      <a:off x="0" y="0"/>
                      <a:ext cx="6203497" cy="3079685"/>
                    </a:xfrm>
                    <a:prstGeom prst="rect">
                      <a:avLst/>
                    </a:prstGeom>
                  </pic:spPr>
                </pic:pic>
              </a:graphicData>
            </a:graphic>
          </wp:inline>
        </w:drawing>
      </w:r>
    </w:p>
    <w:p w:rsidR="00E6571A" w:rsidRPr="00876660" w:rsidRDefault="00E6571A" w:rsidP="004A6D26">
      <w:pPr>
        <w:pStyle w:val="NoSpacing"/>
        <w:jc w:val="both"/>
        <w:rPr>
          <w:rFonts w:cs="Times New Roman"/>
          <w:b/>
          <w:sz w:val="22"/>
        </w:rPr>
      </w:pPr>
      <w:r>
        <w:rPr>
          <w:rFonts w:cs="Times New Roman"/>
          <w:b/>
          <w:sz w:val="22"/>
        </w:rPr>
        <w:t>Fig 6</w:t>
      </w:r>
      <w:r w:rsidRPr="00876660">
        <w:rPr>
          <w:rFonts w:cs="Times New Roman"/>
          <w:b/>
          <w:sz w:val="22"/>
        </w:rPr>
        <w:t>:Annual GDP growth rate in Bangladesh, 1990-91 to 2010-11</w:t>
      </w:r>
    </w:p>
    <w:p w:rsidR="00E6571A" w:rsidRPr="006C50AE" w:rsidRDefault="00E6571A" w:rsidP="004A6D26">
      <w:pPr>
        <w:pStyle w:val="NoSpacing"/>
        <w:jc w:val="both"/>
        <w:rPr>
          <w:rFonts w:cs="Times New Roman"/>
          <w:bCs/>
          <w:szCs w:val="32"/>
        </w:rPr>
      </w:pPr>
    </w:p>
    <w:p w:rsidR="007E53B6" w:rsidRDefault="007E53B6" w:rsidP="004A6D26">
      <w:pPr>
        <w:pStyle w:val="NoSpacing"/>
        <w:spacing w:line="240" w:lineRule="auto"/>
        <w:jc w:val="both"/>
        <w:rPr>
          <w:rFonts w:cs="Times New Roman"/>
          <w:bCs/>
          <w:szCs w:val="32"/>
        </w:rPr>
      </w:pPr>
    </w:p>
    <w:p w:rsidR="00E6571A" w:rsidRPr="006C50AE" w:rsidRDefault="00E6571A" w:rsidP="004A6D26">
      <w:pPr>
        <w:pStyle w:val="NoSpacing"/>
        <w:spacing w:line="240" w:lineRule="auto"/>
        <w:jc w:val="both"/>
        <w:rPr>
          <w:rFonts w:cs="Times New Roman"/>
          <w:bCs/>
          <w:szCs w:val="32"/>
        </w:rPr>
      </w:pPr>
      <w:r w:rsidRPr="006C50AE">
        <w:rPr>
          <w:rFonts w:cs="Times New Roman"/>
          <w:bCs/>
          <w:noProof/>
          <w:szCs w:val="32"/>
          <w:lang w:eastAsia="ja-JP" w:bidi="ar-SA"/>
        </w:rPr>
        <w:drawing>
          <wp:inline distT="0" distB="0" distL="0" distR="0" wp14:anchorId="42346C86" wp14:editId="70341D8E">
            <wp:extent cx="6025490" cy="3094804"/>
            <wp:effectExtent l="19050" t="0" r="0" b="0"/>
            <wp:docPr id="7" name="Picture 6" descr="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26"/>
                    <a:stretch>
                      <a:fillRect/>
                    </a:stretch>
                  </pic:blipFill>
                  <pic:spPr>
                    <a:xfrm>
                      <a:off x="0" y="0"/>
                      <a:ext cx="6024506" cy="3094298"/>
                    </a:xfrm>
                    <a:prstGeom prst="rect">
                      <a:avLst/>
                    </a:prstGeom>
                  </pic:spPr>
                </pic:pic>
              </a:graphicData>
            </a:graphic>
          </wp:inline>
        </w:drawing>
      </w:r>
    </w:p>
    <w:p w:rsidR="00E6571A" w:rsidRPr="00876660" w:rsidRDefault="00E6571A" w:rsidP="004A6D26">
      <w:pPr>
        <w:pStyle w:val="NoSpacing"/>
        <w:jc w:val="both"/>
        <w:rPr>
          <w:rFonts w:cs="Times New Roman"/>
          <w:b/>
          <w:sz w:val="22"/>
        </w:rPr>
      </w:pPr>
      <w:r>
        <w:rPr>
          <w:rFonts w:cs="Times New Roman"/>
          <w:b/>
          <w:sz w:val="22"/>
        </w:rPr>
        <w:t>Fig 7</w:t>
      </w:r>
      <w:r w:rsidRPr="00876660">
        <w:rPr>
          <w:rFonts w:cs="Times New Roman"/>
          <w:b/>
          <w:sz w:val="22"/>
        </w:rPr>
        <w:t xml:space="preserve">: Female </w:t>
      </w:r>
      <w:r>
        <w:rPr>
          <w:rFonts w:cs="Times New Roman"/>
          <w:b/>
          <w:sz w:val="22"/>
        </w:rPr>
        <w:t>labor</w:t>
      </w:r>
      <w:r w:rsidRPr="00876660">
        <w:rPr>
          <w:rFonts w:cs="Times New Roman"/>
          <w:b/>
          <w:sz w:val="22"/>
        </w:rPr>
        <w:t xml:space="preserve"> force participation in Bangladesh of WB, 1990-2016</w:t>
      </w:r>
    </w:p>
    <w:p w:rsidR="00E6571A" w:rsidRPr="006C50AE" w:rsidRDefault="00E6571A" w:rsidP="004A6D26">
      <w:pPr>
        <w:pStyle w:val="NoSpacing"/>
        <w:jc w:val="both"/>
        <w:rPr>
          <w:rFonts w:cs="Times New Roman"/>
          <w:bCs/>
          <w:szCs w:val="32"/>
        </w:rPr>
      </w:pPr>
    </w:p>
    <w:p w:rsidR="008445FE" w:rsidRDefault="008445FE" w:rsidP="004A6D26">
      <w:pPr>
        <w:pStyle w:val="NoSpacing"/>
        <w:jc w:val="both"/>
        <w:rPr>
          <w:rFonts w:cs="Times New Roman"/>
          <w:bCs/>
          <w:szCs w:val="32"/>
        </w:rPr>
      </w:pPr>
      <w:r>
        <w:rPr>
          <w:rFonts w:cs="Times New Roman"/>
          <w:bCs/>
          <w:szCs w:val="32"/>
        </w:rPr>
        <w:t xml:space="preserve">Data presented in Fig 6 </w:t>
      </w:r>
      <w:r w:rsidR="00F7683F" w:rsidRPr="00F7683F">
        <w:rPr>
          <w:rFonts w:cs="Times New Roman"/>
          <w:bCs/>
          <w:szCs w:val="32"/>
        </w:rPr>
        <w:t>show that the pace of monetary development saw some speed increase since the mid-1990s and Gross domestic product development crossed the six percent mark in 2003-04. Information on the female support rate, displayed in Fig</w:t>
      </w:r>
      <w:r w:rsidR="00F7683F">
        <w:rPr>
          <w:rFonts w:cs="Times New Roman"/>
          <w:bCs/>
          <w:szCs w:val="32"/>
        </w:rPr>
        <w:t xml:space="preserve"> </w:t>
      </w:r>
      <w:r w:rsidR="00F7683F" w:rsidRPr="00F7683F">
        <w:rPr>
          <w:rFonts w:cs="Times New Roman"/>
          <w:bCs/>
          <w:szCs w:val="32"/>
        </w:rPr>
        <w:t>7, that there was a sharp ascent in workforce development during the second 50% of the 1990s that has kept on rising even until 2016.</w:t>
      </w:r>
    </w:p>
    <w:p w:rsidR="008445FE" w:rsidRDefault="008445FE" w:rsidP="004A6D26">
      <w:pPr>
        <w:pStyle w:val="NoSpacing"/>
        <w:jc w:val="both"/>
        <w:rPr>
          <w:rFonts w:cs="Times New Roman"/>
          <w:bCs/>
          <w:szCs w:val="32"/>
        </w:rPr>
      </w:pPr>
    </w:p>
    <w:p w:rsidR="008445FE" w:rsidRPr="008445FE" w:rsidRDefault="008445FE" w:rsidP="004A6D26">
      <w:pPr>
        <w:pStyle w:val="NoSpacing"/>
        <w:jc w:val="both"/>
        <w:rPr>
          <w:rFonts w:cs="Times New Roman"/>
          <w:bCs/>
          <w:szCs w:val="32"/>
        </w:rPr>
      </w:pPr>
      <w:r w:rsidRPr="008445FE">
        <w:rPr>
          <w:rFonts w:cs="Times New Roman"/>
          <w:bCs/>
          <w:szCs w:val="32"/>
        </w:rPr>
        <w:t xml:space="preserve">In the </w:t>
      </w:r>
      <w:r w:rsidR="003A3078">
        <w:rPr>
          <w:rFonts w:cs="Times New Roman"/>
          <w:bCs/>
          <w:szCs w:val="32"/>
        </w:rPr>
        <w:t>concluding</w:t>
      </w:r>
      <w:r w:rsidRPr="008445FE">
        <w:rPr>
          <w:rFonts w:cs="Times New Roman"/>
          <w:bCs/>
          <w:szCs w:val="32"/>
        </w:rPr>
        <w:t xml:space="preserve"> analysis, it is clear that employment </w:t>
      </w:r>
      <w:r w:rsidR="00F7683F">
        <w:rPr>
          <w:rFonts w:cs="Times New Roman"/>
          <w:bCs/>
          <w:szCs w:val="32"/>
        </w:rPr>
        <w:t xml:space="preserve">of </w:t>
      </w:r>
      <w:r w:rsidR="00F7683F" w:rsidRPr="008445FE">
        <w:rPr>
          <w:rFonts w:cs="Times New Roman"/>
          <w:bCs/>
          <w:szCs w:val="32"/>
        </w:rPr>
        <w:t xml:space="preserve">female </w:t>
      </w:r>
      <w:r w:rsidRPr="008445FE">
        <w:rPr>
          <w:rFonts w:cs="Times New Roman"/>
          <w:bCs/>
          <w:szCs w:val="32"/>
        </w:rPr>
        <w:t xml:space="preserve">is driven by a scope of multi-layered </w:t>
      </w:r>
      <w:r w:rsidR="003A3078">
        <w:rPr>
          <w:rFonts w:cs="Times New Roman"/>
          <w:bCs/>
          <w:szCs w:val="32"/>
        </w:rPr>
        <w:t>components</w:t>
      </w:r>
      <w:r w:rsidRPr="008445FE">
        <w:rPr>
          <w:rFonts w:cs="Times New Roman"/>
          <w:bCs/>
          <w:szCs w:val="32"/>
        </w:rPr>
        <w:t xml:space="preserve">, including </w:t>
      </w:r>
      <w:r w:rsidR="003A3078">
        <w:rPr>
          <w:rFonts w:cs="Times New Roman"/>
          <w:bCs/>
          <w:szCs w:val="32"/>
        </w:rPr>
        <w:t>literacy</w:t>
      </w:r>
      <w:r w:rsidRPr="008445FE">
        <w:rPr>
          <w:rFonts w:cs="Times New Roman"/>
          <w:bCs/>
          <w:szCs w:val="32"/>
        </w:rPr>
        <w:t xml:space="preserve">, rates of fertility, social norms and the idea of the work </w:t>
      </w:r>
      <w:r w:rsidR="003A3078">
        <w:rPr>
          <w:rFonts w:cs="Times New Roman"/>
          <w:bCs/>
          <w:szCs w:val="32"/>
        </w:rPr>
        <w:t>development</w:t>
      </w:r>
      <w:r w:rsidR="007E53B6">
        <w:rPr>
          <w:rFonts w:cs="Times New Roman"/>
          <w:bCs/>
          <w:szCs w:val="32"/>
        </w:rPr>
        <w:t xml:space="preserve">. </w:t>
      </w:r>
      <w:r w:rsidR="003A3078" w:rsidRPr="003A3078">
        <w:rPr>
          <w:rFonts w:cs="Times New Roman"/>
          <w:bCs/>
          <w:szCs w:val="32"/>
        </w:rPr>
        <w:t xml:space="preserve">There appears to be a favorable link between economic growth and the increase in </w:t>
      </w:r>
      <w:r w:rsidR="003A3078">
        <w:rPr>
          <w:rFonts w:cs="Times New Roman"/>
          <w:bCs/>
          <w:szCs w:val="32"/>
        </w:rPr>
        <w:t xml:space="preserve">FLFP </w:t>
      </w:r>
      <w:r>
        <w:rPr>
          <w:rFonts w:cs="Times New Roman"/>
          <w:bCs/>
          <w:szCs w:val="32"/>
        </w:rPr>
        <w:t>for which the govern</w:t>
      </w:r>
      <w:r w:rsidR="003A3078">
        <w:rPr>
          <w:rFonts w:cs="Times New Roman"/>
          <w:bCs/>
          <w:szCs w:val="32"/>
        </w:rPr>
        <w:t>ment should emphasize on improving</w:t>
      </w:r>
      <w:r>
        <w:rPr>
          <w:rFonts w:cs="Times New Roman"/>
          <w:bCs/>
          <w:szCs w:val="32"/>
        </w:rPr>
        <w:t xml:space="preserve"> the rate of participation of female in the labor market.</w:t>
      </w:r>
    </w:p>
    <w:p w:rsidR="00E6571A" w:rsidRPr="006C50AE" w:rsidRDefault="00E6571A" w:rsidP="004A6D26">
      <w:pPr>
        <w:pStyle w:val="NoSpacing"/>
        <w:jc w:val="both"/>
        <w:rPr>
          <w:rFonts w:cs="Times New Roman"/>
          <w:bCs/>
          <w:szCs w:val="32"/>
        </w:rPr>
      </w:pPr>
    </w:p>
    <w:p w:rsidR="00E6571A" w:rsidRPr="00E6571A" w:rsidRDefault="00E6571A" w:rsidP="004A6D26">
      <w:pPr>
        <w:pStyle w:val="NoSpacing"/>
        <w:jc w:val="both"/>
      </w:pPr>
    </w:p>
    <w:p w:rsidR="004F2ADF" w:rsidRDefault="00480914" w:rsidP="004A6D26">
      <w:pPr>
        <w:pStyle w:val="Heading2"/>
        <w:jc w:val="both"/>
      </w:pPr>
      <w:bookmarkStart w:id="30" w:name="_Toc78553137"/>
      <w:r>
        <w:t>4.7</w:t>
      </w:r>
      <w:r w:rsidR="00B80A0A">
        <w:t xml:space="preserve"> Policy Implementation</w:t>
      </w:r>
      <w:bookmarkEnd w:id="30"/>
    </w:p>
    <w:p w:rsidR="004F7C33" w:rsidRDefault="004F2ADF" w:rsidP="004A6D26">
      <w:pPr>
        <w:pStyle w:val="NoSpacing"/>
        <w:jc w:val="both"/>
      </w:pPr>
      <w:r>
        <w:t>Considering the analyses and findings of this study, it can be claimed that it is very important for the government to focus on implementing certain measures and policies to improve the FLPR and encourage the female labor force to increase their involvement in the industry.</w:t>
      </w:r>
    </w:p>
    <w:p w:rsidR="00D712FF" w:rsidRDefault="00D712FF" w:rsidP="004A6D26">
      <w:pPr>
        <w:pStyle w:val="NoSpacing"/>
        <w:jc w:val="both"/>
      </w:pPr>
    </w:p>
    <w:p w:rsidR="004F2ADF" w:rsidRDefault="004A6D26" w:rsidP="004A6D26">
      <w:pPr>
        <w:pStyle w:val="NoSpacing"/>
        <w:jc w:val="both"/>
      </w:pPr>
      <w:r>
        <w:t>The government can implement some policies, as the following,</w:t>
      </w:r>
      <w:r w:rsidR="00D712FF">
        <w:t xml:space="preserve"> in order to ameliorate the female labor participation in the labor market:</w:t>
      </w:r>
    </w:p>
    <w:p w:rsidR="007E53B6" w:rsidRDefault="007E53B6" w:rsidP="004A6D26">
      <w:pPr>
        <w:pStyle w:val="NoSpacing"/>
        <w:jc w:val="both"/>
      </w:pPr>
    </w:p>
    <w:p w:rsidR="00D712FF" w:rsidRPr="00D712FF" w:rsidRDefault="00D712FF" w:rsidP="007E53B6">
      <w:pPr>
        <w:pStyle w:val="NoSpacing"/>
        <w:numPr>
          <w:ilvl w:val="0"/>
          <w:numId w:val="14"/>
        </w:numPr>
        <w:spacing w:line="720" w:lineRule="auto"/>
        <w:jc w:val="both"/>
        <w:rPr>
          <w:rFonts w:cstheme="majorBidi"/>
          <w:szCs w:val="33"/>
        </w:rPr>
      </w:pPr>
      <w:r w:rsidRPr="00D712FF">
        <w:rPr>
          <w:rFonts w:cstheme="majorBidi"/>
          <w:szCs w:val="33"/>
        </w:rPr>
        <w:t xml:space="preserve">Schooling with </w:t>
      </w:r>
      <w:r>
        <w:rPr>
          <w:rFonts w:cstheme="majorBidi"/>
          <w:szCs w:val="33"/>
        </w:rPr>
        <w:t>skills endowment</w:t>
      </w:r>
      <w:r w:rsidRPr="00D712FF">
        <w:rPr>
          <w:rFonts w:cstheme="majorBidi"/>
          <w:szCs w:val="33"/>
        </w:rPr>
        <w:t xml:space="preserve"> </w:t>
      </w:r>
    </w:p>
    <w:p w:rsidR="00D712FF" w:rsidRPr="00D712FF" w:rsidRDefault="00D712FF" w:rsidP="007E53B6">
      <w:pPr>
        <w:pStyle w:val="NoSpacing"/>
        <w:numPr>
          <w:ilvl w:val="0"/>
          <w:numId w:val="14"/>
        </w:numPr>
        <w:spacing w:line="720" w:lineRule="auto"/>
        <w:jc w:val="both"/>
        <w:rPr>
          <w:rFonts w:cstheme="majorBidi"/>
          <w:szCs w:val="33"/>
        </w:rPr>
      </w:pPr>
      <w:r w:rsidRPr="00D712FF">
        <w:rPr>
          <w:rFonts w:cstheme="majorBidi"/>
          <w:szCs w:val="33"/>
        </w:rPr>
        <w:t xml:space="preserve">Occupation driven macroeconomic </w:t>
      </w:r>
      <w:r>
        <w:rPr>
          <w:rFonts w:cstheme="majorBidi"/>
          <w:szCs w:val="33"/>
        </w:rPr>
        <w:t>policies</w:t>
      </w:r>
      <w:r w:rsidRPr="00D712FF">
        <w:rPr>
          <w:rFonts w:cstheme="majorBidi"/>
          <w:szCs w:val="33"/>
        </w:rPr>
        <w:t xml:space="preserve"> </w:t>
      </w:r>
    </w:p>
    <w:p w:rsidR="00D712FF" w:rsidRPr="00D712FF" w:rsidRDefault="00D712FF" w:rsidP="007E53B6">
      <w:pPr>
        <w:pStyle w:val="NoSpacing"/>
        <w:numPr>
          <w:ilvl w:val="0"/>
          <w:numId w:val="14"/>
        </w:numPr>
        <w:spacing w:line="720" w:lineRule="auto"/>
        <w:jc w:val="both"/>
        <w:rPr>
          <w:rFonts w:cstheme="majorBidi"/>
          <w:szCs w:val="33"/>
        </w:rPr>
      </w:pPr>
      <w:r>
        <w:rPr>
          <w:rFonts w:cstheme="majorBidi"/>
          <w:szCs w:val="33"/>
        </w:rPr>
        <w:t>Reforms in the labor market</w:t>
      </w:r>
    </w:p>
    <w:p w:rsidR="00D712FF" w:rsidRPr="00D712FF" w:rsidRDefault="00D712FF" w:rsidP="007E53B6">
      <w:pPr>
        <w:pStyle w:val="NoSpacing"/>
        <w:numPr>
          <w:ilvl w:val="0"/>
          <w:numId w:val="14"/>
        </w:numPr>
        <w:spacing w:line="720" w:lineRule="auto"/>
        <w:jc w:val="both"/>
        <w:rPr>
          <w:rFonts w:cstheme="majorBidi"/>
          <w:szCs w:val="33"/>
        </w:rPr>
      </w:pPr>
      <w:r w:rsidRPr="00D712FF">
        <w:rPr>
          <w:rFonts w:cstheme="majorBidi"/>
          <w:szCs w:val="33"/>
        </w:rPr>
        <w:t xml:space="preserve">Guaranteeing </w:t>
      </w:r>
      <w:r>
        <w:rPr>
          <w:rFonts w:cstheme="majorBidi"/>
          <w:szCs w:val="33"/>
        </w:rPr>
        <w:t>evenness</w:t>
      </w:r>
      <w:r w:rsidRPr="00D712FF">
        <w:rPr>
          <w:rFonts w:cstheme="majorBidi"/>
          <w:szCs w:val="33"/>
        </w:rPr>
        <w:t xml:space="preserve"> of occupation </w:t>
      </w:r>
    </w:p>
    <w:p w:rsidR="00D712FF" w:rsidRPr="00D712FF" w:rsidRDefault="00D712FF" w:rsidP="007E53B6">
      <w:pPr>
        <w:pStyle w:val="NoSpacing"/>
        <w:numPr>
          <w:ilvl w:val="0"/>
          <w:numId w:val="14"/>
        </w:numPr>
        <w:spacing w:line="720" w:lineRule="auto"/>
        <w:jc w:val="both"/>
        <w:rPr>
          <w:rFonts w:cstheme="majorBidi"/>
          <w:szCs w:val="33"/>
        </w:rPr>
      </w:pPr>
      <w:r w:rsidRPr="00D712FF">
        <w:rPr>
          <w:rFonts w:cstheme="majorBidi"/>
          <w:szCs w:val="33"/>
        </w:rPr>
        <w:t xml:space="preserve">Diminish </w:t>
      </w:r>
      <w:r>
        <w:rPr>
          <w:rFonts w:cstheme="majorBidi"/>
          <w:szCs w:val="33"/>
        </w:rPr>
        <w:t>informality</w:t>
      </w:r>
      <w:r w:rsidRPr="00D712FF">
        <w:rPr>
          <w:rFonts w:cstheme="majorBidi"/>
          <w:szCs w:val="33"/>
        </w:rPr>
        <w:t xml:space="preserve"> in female </w:t>
      </w:r>
      <w:r>
        <w:rPr>
          <w:rFonts w:cstheme="majorBidi"/>
          <w:szCs w:val="33"/>
        </w:rPr>
        <w:t>labor force participation</w:t>
      </w:r>
      <w:r w:rsidRPr="00D712FF">
        <w:rPr>
          <w:rFonts w:cstheme="majorBidi"/>
          <w:szCs w:val="33"/>
        </w:rPr>
        <w:t xml:space="preserve"> </w:t>
      </w:r>
    </w:p>
    <w:p w:rsidR="00D712FF" w:rsidRPr="00D712FF" w:rsidRDefault="00D712FF" w:rsidP="007E53B6">
      <w:pPr>
        <w:pStyle w:val="NoSpacing"/>
        <w:numPr>
          <w:ilvl w:val="0"/>
          <w:numId w:val="14"/>
        </w:numPr>
        <w:spacing w:line="720" w:lineRule="auto"/>
        <w:jc w:val="both"/>
        <w:rPr>
          <w:rFonts w:cstheme="majorBidi"/>
          <w:szCs w:val="33"/>
        </w:rPr>
      </w:pPr>
      <w:r>
        <w:rPr>
          <w:rFonts w:cstheme="majorBidi"/>
          <w:szCs w:val="33"/>
        </w:rPr>
        <w:t>Encouraging the entrepreneurship by women</w:t>
      </w:r>
    </w:p>
    <w:p w:rsidR="00D712FF" w:rsidRDefault="00D712FF" w:rsidP="007E53B6">
      <w:pPr>
        <w:pStyle w:val="NoSpacing"/>
        <w:numPr>
          <w:ilvl w:val="0"/>
          <w:numId w:val="14"/>
        </w:numPr>
        <w:spacing w:line="720" w:lineRule="auto"/>
        <w:jc w:val="both"/>
        <w:rPr>
          <w:rFonts w:cstheme="majorBidi"/>
          <w:szCs w:val="33"/>
        </w:rPr>
      </w:pPr>
      <w:r>
        <w:rPr>
          <w:rFonts w:cstheme="majorBidi"/>
          <w:szCs w:val="33"/>
        </w:rPr>
        <w:t>Policies</w:t>
      </w:r>
      <w:r w:rsidRPr="00D712FF">
        <w:rPr>
          <w:rFonts w:cstheme="majorBidi"/>
          <w:szCs w:val="33"/>
        </w:rPr>
        <w:t xml:space="preserve"> to </w:t>
      </w:r>
      <w:r>
        <w:rPr>
          <w:rFonts w:cstheme="majorBidi"/>
          <w:szCs w:val="33"/>
        </w:rPr>
        <w:t>adapt to new innovational</w:t>
      </w:r>
      <w:r w:rsidRPr="00D712FF">
        <w:rPr>
          <w:rFonts w:cstheme="majorBidi"/>
          <w:szCs w:val="33"/>
        </w:rPr>
        <w:t xml:space="preserve"> change</w:t>
      </w:r>
      <w:r>
        <w:rPr>
          <w:rFonts w:cstheme="majorBidi"/>
          <w:szCs w:val="33"/>
        </w:rPr>
        <w:t xml:space="preserve">s and </w:t>
      </w:r>
      <w:r w:rsidR="004A6D26">
        <w:rPr>
          <w:rFonts w:cstheme="majorBidi"/>
          <w:szCs w:val="33"/>
        </w:rPr>
        <w:t>automation</w:t>
      </w:r>
    </w:p>
    <w:p w:rsidR="004A6D26" w:rsidRPr="004F2ADF" w:rsidRDefault="004A6D26" w:rsidP="004A6D26">
      <w:pPr>
        <w:pStyle w:val="NoSpacing"/>
        <w:ind w:left="720"/>
        <w:jc w:val="both"/>
        <w:rPr>
          <w:rFonts w:cstheme="majorBidi"/>
          <w:szCs w:val="33"/>
        </w:rPr>
      </w:pPr>
    </w:p>
    <w:p w:rsidR="004A6D26" w:rsidRDefault="004A6D26" w:rsidP="004A6D26">
      <w:pPr>
        <w:pStyle w:val="NoSpacing"/>
        <w:jc w:val="both"/>
        <w:rPr>
          <w:rFonts w:cs="Times New Roman"/>
          <w:bCs/>
          <w:szCs w:val="32"/>
        </w:rPr>
      </w:pPr>
      <w:r>
        <w:rPr>
          <w:rFonts w:cs="Times New Roman"/>
          <w:bCs/>
          <w:szCs w:val="32"/>
        </w:rPr>
        <w:t xml:space="preserve">Furthermore, the </w:t>
      </w:r>
      <w:r w:rsidR="00B80A0A" w:rsidRPr="006C50AE">
        <w:rPr>
          <w:rFonts w:cs="Times New Roman"/>
          <w:bCs/>
          <w:szCs w:val="32"/>
        </w:rPr>
        <w:t>Bangladeshi</w:t>
      </w:r>
      <w:r w:rsidR="00B80A0A">
        <w:rPr>
          <w:rFonts w:cs="Times New Roman"/>
          <w:bCs/>
          <w:szCs w:val="32"/>
        </w:rPr>
        <w:t xml:space="preserve"> </w:t>
      </w:r>
      <w:r w:rsidR="00B80A0A" w:rsidRPr="006C50AE">
        <w:rPr>
          <w:rFonts w:cs="Times New Roman"/>
          <w:bCs/>
          <w:szCs w:val="32"/>
        </w:rPr>
        <w:t xml:space="preserve">Government </w:t>
      </w:r>
      <w:r w:rsidR="003A3078" w:rsidRPr="003A3078">
        <w:rPr>
          <w:rFonts w:cs="Times New Roman"/>
          <w:bCs/>
          <w:szCs w:val="32"/>
        </w:rPr>
        <w:t xml:space="preserve">has chosen to raise the prices </w:t>
      </w:r>
      <w:r w:rsidR="003A3078">
        <w:rPr>
          <w:rFonts w:cs="Times New Roman"/>
          <w:bCs/>
          <w:szCs w:val="32"/>
        </w:rPr>
        <w:t>paid to</w:t>
      </w:r>
      <w:r w:rsidR="003A3078" w:rsidRPr="003A3078">
        <w:rPr>
          <w:rFonts w:cs="Times New Roman"/>
          <w:bCs/>
          <w:szCs w:val="32"/>
        </w:rPr>
        <w:t xml:space="preserve"> female employees in order to offer </w:t>
      </w:r>
      <w:r w:rsidR="00B80A0A" w:rsidRPr="006C50AE">
        <w:rPr>
          <w:rFonts w:cs="Times New Roman"/>
          <w:bCs/>
          <w:szCs w:val="32"/>
        </w:rPr>
        <w:t xml:space="preserve">them with legal maternity leave (World Bank, 1996). </w:t>
      </w:r>
      <w:r w:rsidR="003A3078" w:rsidRPr="003A3078">
        <w:rPr>
          <w:rFonts w:cs="Times New Roman"/>
          <w:bCs/>
          <w:szCs w:val="32"/>
        </w:rPr>
        <w:t>In fact, numerous investigations show that the expenses of giving maternity leave are not high. Nor is it alluring to decrease the maternity security benefits, if at all gave, at the hindrance of strength of ladies laborers and their kids. Consequently, there ought to be expanded acknowledgment by the businesses that if they could get a kick out of the chance to have a steady labor force in the RGM area, for instance, they ought to be ready to give the essential social advantages both for maternity security and kid care.</w:t>
      </w:r>
    </w:p>
    <w:p w:rsidR="003A3078" w:rsidRPr="006C50AE" w:rsidRDefault="003A3078" w:rsidP="004A6D26">
      <w:pPr>
        <w:pStyle w:val="NoSpacing"/>
        <w:jc w:val="both"/>
        <w:rPr>
          <w:rFonts w:cs="Times New Roman"/>
          <w:bCs/>
          <w:szCs w:val="32"/>
        </w:rPr>
      </w:pPr>
    </w:p>
    <w:p w:rsidR="003A3078" w:rsidRDefault="003A3078" w:rsidP="004A6D26">
      <w:pPr>
        <w:pStyle w:val="NoSpacing"/>
        <w:jc w:val="both"/>
        <w:rPr>
          <w:rFonts w:cs="Times New Roman"/>
          <w:bCs/>
          <w:szCs w:val="32"/>
        </w:rPr>
      </w:pPr>
      <w:r>
        <w:rPr>
          <w:rFonts w:cs="Times New Roman"/>
          <w:bCs/>
          <w:szCs w:val="32"/>
        </w:rPr>
        <w:t>Non-Governmental Organization</w:t>
      </w:r>
      <w:r w:rsidR="00B80A0A" w:rsidRPr="006C50AE">
        <w:rPr>
          <w:rFonts w:cs="Times New Roman"/>
          <w:bCs/>
          <w:szCs w:val="32"/>
        </w:rPr>
        <w:t xml:space="preserve">s encourage rising </w:t>
      </w:r>
      <w:r w:rsidRPr="003A3078">
        <w:rPr>
          <w:rFonts w:cs="Times New Roman"/>
          <w:bCs/>
          <w:szCs w:val="32"/>
        </w:rPr>
        <w:t>the age at which ladies wed, which would make a continuous work period for young ladies. They need to acquaint offices and backing administrations with assistance ladies do their positions all the more effectively, like childcare, transport to the working environment, working ladies' lodgings, etc. Existing offices are not just insufficient; they are additionally not accessible to low pay laborers. A large portion of the help administrations for female laborers are at present given by the (more distant family. Nonetheless, in case ladies are to have the option to take up appropriate jobs in the work market, formal and effective help administrations will be required.</w:t>
      </w:r>
    </w:p>
    <w:p w:rsidR="00B80A0A" w:rsidRDefault="00B80A0A" w:rsidP="004A6D26">
      <w:pPr>
        <w:pStyle w:val="NoSpacing"/>
        <w:jc w:val="both"/>
        <w:rPr>
          <w:rFonts w:cs="Times New Roman"/>
          <w:bCs/>
          <w:szCs w:val="32"/>
        </w:rPr>
      </w:pPr>
      <w:r w:rsidRPr="006C50AE">
        <w:rPr>
          <w:rFonts w:cs="Times New Roman"/>
          <w:bCs/>
          <w:szCs w:val="32"/>
        </w:rPr>
        <w:t xml:space="preserve">These </w:t>
      </w:r>
      <w:r w:rsidR="003A3078">
        <w:rPr>
          <w:rFonts w:cs="Times New Roman"/>
          <w:bCs/>
          <w:szCs w:val="32"/>
        </w:rPr>
        <w:t>approaches</w:t>
      </w:r>
      <w:r w:rsidRPr="006C50AE">
        <w:rPr>
          <w:rFonts w:cs="Times New Roman"/>
          <w:bCs/>
          <w:szCs w:val="32"/>
        </w:rPr>
        <w:t xml:space="preserve"> and initiatives will encourage the female labor force to work and will improve th</w:t>
      </w:r>
      <w:r w:rsidR="004A6D26">
        <w:rPr>
          <w:rFonts w:cs="Times New Roman"/>
          <w:bCs/>
          <w:szCs w:val="32"/>
        </w:rPr>
        <w:t>e employment level of women in Bangladesh.</w:t>
      </w:r>
    </w:p>
    <w:p w:rsidR="00B80A0A" w:rsidRDefault="00B80A0A" w:rsidP="004A6D26">
      <w:pPr>
        <w:pStyle w:val="NoSpacing"/>
        <w:jc w:val="both"/>
      </w:pPr>
    </w:p>
    <w:p w:rsidR="007E53B6" w:rsidRDefault="007E53B6" w:rsidP="004A6D26">
      <w:pPr>
        <w:pStyle w:val="NoSpacing"/>
        <w:jc w:val="both"/>
      </w:pPr>
    </w:p>
    <w:p w:rsidR="007E53B6" w:rsidRDefault="007E53B6" w:rsidP="004A6D26">
      <w:pPr>
        <w:pStyle w:val="NoSpacing"/>
        <w:jc w:val="both"/>
      </w:pPr>
    </w:p>
    <w:p w:rsidR="007E53B6" w:rsidRDefault="007E53B6" w:rsidP="004A6D26">
      <w:pPr>
        <w:pStyle w:val="NoSpacing"/>
        <w:jc w:val="both"/>
      </w:pPr>
    </w:p>
    <w:p w:rsidR="007E53B6" w:rsidRDefault="007E53B6" w:rsidP="004A6D26">
      <w:pPr>
        <w:pStyle w:val="NoSpacing"/>
        <w:jc w:val="both"/>
      </w:pPr>
    </w:p>
    <w:p w:rsidR="007E53B6" w:rsidRDefault="007E53B6" w:rsidP="004A6D26">
      <w:pPr>
        <w:pStyle w:val="NoSpacing"/>
        <w:jc w:val="both"/>
      </w:pPr>
    </w:p>
    <w:p w:rsidR="007E53B6" w:rsidRDefault="007E53B6" w:rsidP="004A6D26">
      <w:pPr>
        <w:pStyle w:val="NoSpacing"/>
        <w:jc w:val="both"/>
      </w:pPr>
    </w:p>
    <w:p w:rsidR="007E53B6" w:rsidRPr="00B80A0A" w:rsidRDefault="007E53B6" w:rsidP="004A6D26">
      <w:pPr>
        <w:pStyle w:val="NoSpacing"/>
        <w:jc w:val="both"/>
      </w:pPr>
    </w:p>
    <w:p w:rsidR="00B80A0A" w:rsidRPr="00B80A0A" w:rsidRDefault="00C10F4E" w:rsidP="00B80A0A">
      <w:pPr>
        <w:pStyle w:val="Heading1"/>
      </w:pPr>
      <w:bookmarkStart w:id="31" w:name="_Toc78553138"/>
      <w:r w:rsidRPr="006C50AE">
        <w:t xml:space="preserve">CHAPTER </w:t>
      </w:r>
      <w:r w:rsidR="00B80A0A">
        <w:t>5</w:t>
      </w:r>
      <w:bookmarkEnd w:id="31"/>
    </w:p>
    <w:p w:rsidR="001B267D" w:rsidRPr="006C50AE" w:rsidRDefault="00987309" w:rsidP="00C53BF3">
      <w:pPr>
        <w:pStyle w:val="Heading1"/>
        <w:rPr>
          <w:bCs/>
        </w:rPr>
      </w:pPr>
      <w:bookmarkStart w:id="32" w:name="_Toc78553139"/>
      <w:r w:rsidRPr="006C50AE">
        <w:t>CONCLUSION</w:t>
      </w:r>
      <w:bookmarkEnd w:id="32"/>
    </w:p>
    <w:p w:rsidR="00B80A0A" w:rsidRDefault="00B80A0A" w:rsidP="004F2AB2">
      <w:pPr>
        <w:pStyle w:val="NoSpacing"/>
        <w:rPr>
          <w:rFonts w:cs="Times New Roman"/>
          <w:bCs/>
          <w:szCs w:val="32"/>
        </w:rPr>
      </w:pPr>
    </w:p>
    <w:p w:rsidR="006D7B04" w:rsidRPr="006C50AE" w:rsidRDefault="00987309" w:rsidP="004A6D26">
      <w:pPr>
        <w:pStyle w:val="NoSpacing"/>
        <w:jc w:val="both"/>
        <w:rPr>
          <w:rFonts w:cs="Times New Roman"/>
          <w:bCs/>
          <w:szCs w:val="32"/>
        </w:rPr>
      </w:pPr>
      <w:r w:rsidRPr="006C50AE">
        <w:rPr>
          <w:rFonts w:cs="Times New Roman"/>
          <w:bCs/>
          <w:szCs w:val="32"/>
        </w:rPr>
        <w:t>In order for Bangladesh to flourish economically</w:t>
      </w:r>
      <w:r w:rsidR="006D7B04" w:rsidRPr="006C50AE">
        <w:rPr>
          <w:rFonts w:cs="Times New Roman"/>
          <w:bCs/>
          <w:szCs w:val="32"/>
        </w:rPr>
        <w:t xml:space="preserve">, the country needs to improve the facilities and break the barriers for which the rate of participation of women labor slows down. The FLFPR also slows down due to poverty, early marriage or their marital status and patriarchal family systems. Lack of education is also a major component to this matter. Poverty and women employment is interlinked, from which it is hard to get out. But the other components that are easily controllable should be taken into account. </w:t>
      </w:r>
    </w:p>
    <w:p w:rsidR="004A6D26" w:rsidRDefault="006D7B04" w:rsidP="004A6D26">
      <w:pPr>
        <w:pStyle w:val="NoSpacing"/>
        <w:jc w:val="both"/>
        <w:rPr>
          <w:rFonts w:cs="Times New Roman"/>
          <w:bCs/>
          <w:szCs w:val="32"/>
        </w:rPr>
      </w:pPr>
      <w:r w:rsidRPr="006C50AE">
        <w:rPr>
          <w:rFonts w:cs="Times New Roman"/>
          <w:bCs/>
          <w:szCs w:val="32"/>
        </w:rPr>
        <w:t xml:space="preserve">New policies and prospects should be launched to empower the women and improve the female labor supply.  </w:t>
      </w:r>
      <w:r w:rsidR="003A3078" w:rsidRPr="003A3078">
        <w:rPr>
          <w:rFonts w:cs="Times New Roman"/>
          <w:bCs/>
          <w:szCs w:val="32"/>
        </w:rPr>
        <w:t>Since the 1990s, policies that have aided the acceleration of general economic growth and the expansion of specialized sectors like as agriculture and the readymade garment industry have not been implemented with the explicit objective of expanding women's employment.</w:t>
      </w:r>
      <w:r w:rsidR="008D7018" w:rsidRPr="006C50AE">
        <w:rPr>
          <w:rFonts w:cs="Times New Roman"/>
          <w:bCs/>
          <w:szCs w:val="32"/>
        </w:rPr>
        <w:t>Yet, these sectors have help</w:t>
      </w:r>
      <w:r w:rsidR="00E05268" w:rsidRPr="006C50AE">
        <w:rPr>
          <w:rFonts w:cs="Times New Roman"/>
          <w:bCs/>
          <w:szCs w:val="32"/>
        </w:rPr>
        <w:t>ed</w:t>
      </w:r>
      <w:r w:rsidR="008D7018" w:rsidRPr="006C50AE">
        <w:rPr>
          <w:rFonts w:cs="Times New Roman"/>
          <w:bCs/>
          <w:szCs w:val="32"/>
        </w:rPr>
        <w:t xml:space="preserve"> the increase of FLFPR the most. </w:t>
      </w:r>
    </w:p>
    <w:p w:rsidR="003A3078" w:rsidRDefault="003A3078" w:rsidP="004A6D26">
      <w:pPr>
        <w:pStyle w:val="NoSpacing"/>
        <w:jc w:val="both"/>
        <w:rPr>
          <w:rFonts w:cs="Times New Roman"/>
          <w:bCs/>
          <w:szCs w:val="32"/>
        </w:rPr>
      </w:pPr>
    </w:p>
    <w:p w:rsidR="006C50AE" w:rsidRPr="006C50AE" w:rsidRDefault="003A3078" w:rsidP="004A6D26">
      <w:pPr>
        <w:pStyle w:val="NoSpacing"/>
        <w:jc w:val="both"/>
        <w:rPr>
          <w:rFonts w:cs="Times New Roman"/>
          <w:bCs/>
          <w:szCs w:val="32"/>
        </w:rPr>
      </w:pPr>
      <w:r w:rsidRPr="003A3078">
        <w:rPr>
          <w:rFonts w:cs="Times New Roman"/>
          <w:bCs/>
          <w:szCs w:val="32"/>
        </w:rPr>
        <w:t>What's more, there are strategies pointed explicitly at advancing an increment in the investment of ladies in standard monetary exercises. They remember an expansion for the portion of use on ladies improvement in absolute public use, measures to advance SMEs, and execution of ladies' amount in positions in different areas. The public authority has likewise received and executed various projects pointed toward upgrading ladies' ability through instruction and expertise advancement. Preparing programs run by different government services and NGOs, projects of giving admittance to credit, programs focused on food security and ability advancement of helpless ladies are some different instances of the public authority's endeavors at working on the limit of ladies.</w:t>
      </w:r>
      <w:r w:rsidR="008D7018" w:rsidRPr="006C50AE">
        <w:rPr>
          <w:rFonts w:cs="Times New Roman"/>
          <w:bCs/>
          <w:szCs w:val="32"/>
        </w:rPr>
        <w:t xml:space="preserve">All that being said it is now seen that the economic growth of Bangladesh is rising with the increase of female </w:t>
      </w:r>
      <w:r w:rsidR="00034880">
        <w:rPr>
          <w:rFonts w:cs="Times New Roman"/>
          <w:bCs/>
          <w:szCs w:val="32"/>
        </w:rPr>
        <w:t>labor</w:t>
      </w:r>
      <w:r w:rsidR="008D7018" w:rsidRPr="006C50AE">
        <w:rPr>
          <w:rFonts w:cs="Times New Roman"/>
          <w:bCs/>
          <w:szCs w:val="32"/>
        </w:rPr>
        <w:t xml:space="preserve"> force participation.  </w:t>
      </w:r>
    </w:p>
    <w:p w:rsidR="008D7018" w:rsidRPr="006C50AE" w:rsidRDefault="00C10F4E" w:rsidP="004A6D26">
      <w:pPr>
        <w:pStyle w:val="Heading1"/>
        <w:rPr>
          <w:bCs/>
        </w:rPr>
      </w:pPr>
      <w:bookmarkStart w:id="33" w:name="_Toc78553140"/>
      <w:r w:rsidRPr="006C50AE">
        <w:t>BIBLIOGRAPHY</w:t>
      </w:r>
      <w:bookmarkEnd w:id="33"/>
    </w:p>
    <w:p w:rsidR="00C10F4E" w:rsidRPr="006C50AE" w:rsidRDefault="00C10F4E" w:rsidP="004A6D26">
      <w:pPr>
        <w:jc w:val="both"/>
        <w:rPr>
          <w:bCs/>
        </w:rPr>
      </w:pPr>
    </w:p>
    <w:p w:rsidR="00545CAC" w:rsidRPr="006C50AE" w:rsidRDefault="008D7018" w:rsidP="004A6D26">
      <w:pPr>
        <w:pStyle w:val="NoSpacing"/>
        <w:numPr>
          <w:ilvl w:val="0"/>
          <w:numId w:val="2"/>
        </w:numPr>
        <w:spacing w:line="360" w:lineRule="auto"/>
        <w:jc w:val="both"/>
        <w:rPr>
          <w:rFonts w:cs="Times New Roman"/>
          <w:bCs/>
          <w:szCs w:val="32"/>
        </w:rPr>
      </w:pPr>
      <w:r w:rsidRPr="006C50AE">
        <w:rPr>
          <w:rFonts w:cs="Times New Roman"/>
          <w:bCs/>
          <w:szCs w:val="32"/>
        </w:rPr>
        <w:t xml:space="preserve">Moon, Monira Parvin. (2019). Status of Female </w:t>
      </w:r>
      <w:r w:rsidR="00034880">
        <w:rPr>
          <w:rFonts w:cs="Times New Roman"/>
          <w:bCs/>
          <w:szCs w:val="32"/>
        </w:rPr>
        <w:t>Labor</w:t>
      </w:r>
      <w:r w:rsidRPr="006C50AE">
        <w:rPr>
          <w:rFonts w:cs="Times New Roman"/>
          <w:bCs/>
          <w:szCs w:val="32"/>
        </w:rPr>
        <w:t xml:space="preserve"> Force Participation in Bangladesh: Trend and Factors. World Applied Sciences Journal. 37. 361-367. 10.5829/idosi.wasj.2019.361.367.</w:t>
      </w:r>
    </w:p>
    <w:p w:rsidR="008D7018" w:rsidRPr="006C50AE" w:rsidRDefault="008D7018" w:rsidP="004A6D26">
      <w:pPr>
        <w:pStyle w:val="NoSpacing"/>
        <w:spacing w:line="360" w:lineRule="auto"/>
        <w:ind w:left="360"/>
        <w:jc w:val="both"/>
        <w:rPr>
          <w:rFonts w:cs="Times New Roman"/>
          <w:bCs/>
          <w:szCs w:val="32"/>
        </w:rPr>
      </w:pPr>
    </w:p>
    <w:p w:rsidR="008D7018" w:rsidRPr="006C50AE" w:rsidRDefault="008D7018" w:rsidP="004A6D26">
      <w:pPr>
        <w:pStyle w:val="NoSpacing"/>
        <w:numPr>
          <w:ilvl w:val="0"/>
          <w:numId w:val="2"/>
        </w:numPr>
        <w:spacing w:line="360" w:lineRule="auto"/>
        <w:jc w:val="both"/>
        <w:rPr>
          <w:rFonts w:cs="Times New Roman"/>
          <w:bCs/>
          <w:szCs w:val="32"/>
        </w:rPr>
      </w:pPr>
      <w:r w:rsidRPr="006C50AE">
        <w:rPr>
          <w:rFonts w:cs="Times New Roman"/>
          <w:bCs/>
          <w:szCs w:val="32"/>
        </w:rPr>
        <w:t>Rahman, Rushidan Islam, and Rizwanul Islam. </w:t>
      </w:r>
      <w:r w:rsidRPr="006C50AE">
        <w:rPr>
          <w:rFonts w:cs="Times New Roman"/>
          <w:bCs/>
          <w:i/>
          <w:iCs/>
          <w:szCs w:val="32"/>
        </w:rPr>
        <w:t xml:space="preserve">Female </w:t>
      </w:r>
      <w:r w:rsidR="00034880">
        <w:rPr>
          <w:rFonts w:cs="Times New Roman"/>
          <w:bCs/>
          <w:i/>
          <w:iCs/>
          <w:szCs w:val="32"/>
        </w:rPr>
        <w:t>labor</w:t>
      </w:r>
      <w:r w:rsidRPr="006C50AE">
        <w:rPr>
          <w:rFonts w:cs="Times New Roman"/>
          <w:bCs/>
          <w:i/>
          <w:iCs/>
          <w:szCs w:val="32"/>
        </w:rPr>
        <w:t xml:space="preserve"> force participation in Bangladesh: trends, drivers and barriers</w:t>
      </w:r>
      <w:r w:rsidRPr="006C50AE">
        <w:rPr>
          <w:rFonts w:cs="Times New Roman"/>
          <w:bCs/>
          <w:szCs w:val="32"/>
        </w:rPr>
        <w:t xml:space="preserve">. International </w:t>
      </w:r>
      <w:r w:rsidR="00034880">
        <w:rPr>
          <w:rFonts w:cs="Times New Roman"/>
          <w:bCs/>
          <w:szCs w:val="32"/>
        </w:rPr>
        <w:t>Labor</w:t>
      </w:r>
      <w:r w:rsidRPr="006C50AE">
        <w:rPr>
          <w:rFonts w:cs="Times New Roman"/>
          <w:bCs/>
          <w:szCs w:val="32"/>
        </w:rPr>
        <w:t xml:space="preserve"> Organization, DWT for South Asia and Country Office for India, 2013.</w:t>
      </w:r>
    </w:p>
    <w:p w:rsidR="00D537DC" w:rsidRPr="006C50AE" w:rsidRDefault="00D537DC" w:rsidP="004A6D26">
      <w:pPr>
        <w:pStyle w:val="ListParagraph"/>
        <w:jc w:val="both"/>
        <w:rPr>
          <w:rFonts w:ascii="Times New Roman" w:hAnsi="Times New Roman" w:cs="Times New Roman"/>
          <w:bCs/>
          <w:sz w:val="24"/>
          <w:szCs w:val="32"/>
        </w:rPr>
      </w:pPr>
    </w:p>
    <w:p w:rsidR="00D537DC" w:rsidRPr="006C50A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Blau, Francine D., and Lawrence M. Kahn. "Changes in the labor supply behavior of married women: 1980–2000." </w:t>
      </w:r>
      <w:r w:rsidRPr="006C50AE">
        <w:rPr>
          <w:rFonts w:cs="Times New Roman"/>
          <w:bCs/>
          <w:i/>
          <w:iCs/>
          <w:szCs w:val="32"/>
        </w:rPr>
        <w:t>Journal of Labor economics</w:t>
      </w:r>
      <w:r w:rsidRPr="006C50AE">
        <w:rPr>
          <w:rFonts w:cs="Times New Roman"/>
          <w:bCs/>
          <w:szCs w:val="32"/>
        </w:rPr>
        <w:t> 25.3 (2007): 393-438.</w:t>
      </w:r>
    </w:p>
    <w:p w:rsidR="00D537DC" w:rsidRPr="006C50AE" w:rsidRDefault="00D537DC" w:rsidP="004A6D26">
      <w:pPr>
        <w:pStyle w:val="ListParagraph"/>
        <w:jc w:val="both"/>
        <w:rPr>
          <w:rFonts w:ascii="Times New Roman" w:hAnsi="Times New Roman" w:cs="Times New Roman"/>
          <w:bCs/>
          <w:sz w:val="24"/>
          <w:szCs w:val="32"/>
        </w:rPr>
      </w:pPr>
    </w:p>
    <w:p w:rsidR="00D537DC" w:rsidRPr="006C50A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 xml:space="preserve">Husain, Humaira. "Economic development, women empowerment and U shaped </w:t>
      </w:r>
      <w:r w:rsidR="00034880">
        <w:rPr>
          <w:rFonts w:cs="Times New Roman"/>
          <w:bCs/>
          <w:szCs w:val="32"/>
        </w:rPr>
        <w:t>labor</w:t>
      </w:r>
      <w:r w:rsidRPr="006C50AE">
        <w:rPr>
          <w:rFonts w:cs="Times New Roman"/>
          <w:bCs/>
          <w:szCs w:val="32"/>
        </w:rPr>
        <w:t xml:space="preserve"> force function: Time series evidence for Bangladesh." </w:t>
      </w:r>
      <w:r w:rsidRPr="006C50AE">
        <w:rPr>
          <w:rFonts w:cs="Times New Roman"/>
          <w:bCs/>
          <w:i/>
          <w:iCs/>
          <w:szCs w:val="32"/>
        </w:rPr>
        <w:t>Asian Economic and Financial Review</w:t>
      </w:r>
      <w:r w:rsidRPr="006C50AE">
        <w:rPr>
          <w:rFonts w:cs="Times New Roman"/>
          <w:bCs/>
          <w:szCs w:val="32"/>
        </w:rPr>
        <w:t> 6.12 (2016): 719.</w:t>
      </w:r>
    </w:p>
    <w:p w:rsidR="00D537DC" w:rsidRPr="006C50AE" w:rsidRDefault="00D537DC" w:rsidP="004A6D26">
      <w:pPr>
        <w:pStyle w:val="ListParagraph"/>
        <w:jc w:val="both"/>
        <w:rPr>
          <w:rFonts w:ascii="Times New Roman" w:hAnsi="Times New Roman" w:cs="Times New Roman"/>
          <w:bCs/>
          <w:sz w:val="24"/>
          <w:szCs w:val="32"/>
        </w:rPr>
      </w:pPr>
    </w:p>
    <w:p w:rsidR="00D537DC" w:rsidRPr="006C50A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Heim, Bradley T. "The incredible shrinking elasticities married female labor supply, 1978–2002." </w:t>
      </w:r>
      <w:r w:rsidRPr="006C50AE">
        <w:rPr>
          <w:rFonts w:cs="Times New Roman"/>
          <w:bCs/>
          <w:i/>
          <w:iCs/>
          <w:szCs w:val="32"/>
        </w:rPr>
        <w:t>Journal of Human resources</w:t>
      </w:r>
      <w:r w:rsidRPr="006C50AE">
        <w:rPr>
          <w:rFonts w:cs="Times New Roman"/>
          <w:bCs/>
          <w:szCs w:val="32"/>
        </w:rPr>
        <w:t> 42.4 (2007): 881-918.</w:t>
      </w:r>
    </w:p>
    <w:p w:rsidR="00D537DC" w:rsidRPr="006C50AE" w:rsidRDefault="00D537DC" w:rsidP="004A6D26">
      <w:pPr>
        <w:pStyle w:val="ListParagraph"/>
        <w:jc w:val="both"/>
        <w:rPr>
          <w:rFonts w:ascii="Times New Roman" w:hAnsi="Times New Roman" w:cs="Times New Roman"/>
          <w:bCs/>
          <w:sz w:val="24"/>
          <w:szCs w:val="32"/>
        </w:rPr>
      </w:pPr>
    </w:p>
    <w:p w:rsidR="00D537DC" w:rsidRPr="006C50A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 xml:space="preserve">Begum, Saleha, and Martin Greeley. "Rural Women and the Rural </w:t>
      </w:r>
      <w:r w:rsidR="00034880">
        <w:rPr>
          <w:rFonts w:cs="Times New Roman"/>
          <w:bCs/>
          <w:szCs w:val="32"/>
        </w:rPr>
        <w:t>Labor</w:t>
      </w:r>
      <w:r w:rsidRPr="006C50AE">
        <w:rPr>
          <w:rFonts w:cs="Times New Roman"/>
          <w:bCs/>
          <w:szCs w:val="32"/>
        </w:rPr>
        <w:t xml:space="preserve"> Market in Bangladesh: an empirical analysis." </w:t>
      </w:r>
      <w:r w:rsidRPr="006C50AE">
        <w:rPr>
          <w:rFonts w:cs="Times New Roman"/>
          <w:bCs/>
          <w:i/>
          <w:iCs/>
          <w:szCs w:val="32"/>
        </w:rPr>
        <w:t>Bangladesh Journal of Agricultural Economics</w:t>
      </w:r>
      <w:r w:rsidRPr="006C50AE">
        <w:rPr>
          <w:rFonts w:cs="Times New Roman"/>
          <w:bCs/>
          <w:szCs w:val="32"/>
        </w:rPr>
        <w:t> 2.454-2016-36694 (1979): 35-55.</w:t>
      </w:r>
    </w:p>
    <w:p w:rsidR="00D537DC" w:rsidRPr="006C50AE" w:rsidRDefault="00D537DC" w:rsidP="004A6D26">
      <w:pPr>
        <w:pStyle w:val="ListParagraph"/>
        <w:jc w:val="both"/>
        <w:rPr>
          <w:rFonts w:ascii="Times New Roman" w:hAnsi="Times New Roman" w:cs="Times New Roman"/>
          <w:bCs/>
          <w:sz w:val="24"/>
          <w:szCs w:val="32"/>
        </w:rPr>
      </w:pPr>
    </w:p>
    <w:p w:rsidR="00D537DC" w:rsidRPr="006C50A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 xml:space="preserve">Rahman, Rushidan Islam, and Naoko Otobe. "The dynamics of the </w:t>
      </w:r>
      <w:r w:rsidR="00034880">
        <w:rPr>
          <w:rFonts w:cs="Times New Roman"/>
          <w:bCs/>
          <w:szCs w:val="32"/>
        </w:rPr>
        <w:t>labor</w:t>
      </w:r>
      <w:r w:rsidRPr="006C50AE">
        <w:rPr>
          <w:rFonts w:cs="Times New Roman"/>
          <w:bCs/>
          <w:szCs w:val="32"/>
        </w:rPr>
        <w:t xml:space="preserve"> market and employment in Bangladesh: A focus on gender dimensions." </w:t>
      </w:r>
      <w:r w:rsidRPr="006C50AE">
        <w:rPr>
          <w:rFonts w:cs="Times New Roman"/>
          <w:bCs/>
          <w:i/>
          <w:iCs/>
          <w:szCs w:val="32"/>
        </w:rPr>
        <w:t>ILO Employment Strategy Papers</w:t>
      </w:r>
      <w:r w:rsidRPr="006C50AE">
        <w:rPr>
          <w:rFonts w:cs="Times New Roman"/>
          <w:bCs/>
          <w:szCs w:val="32"/>
        </w:rPr>
        <w:t> 13 (2005).</w:t>
      </w:r>
    </w:p>
    <w:p w:rsidR="00D537DC" w:rsidRPr="006C50AE" w:rsidRDefault="00D537DC" w:rsidP="004A6D26">
      <w:pPr>
        <w:pStyle w:val="ListParagraph"/>
        <w:jc w:val="both"/>
        <w:rPr>
          <w:rFonts w:ascii="Times New Roman" w:hAnsi="Times New Roman" w:cs="Times New Roman"/>
          <w:bCs/>
          <w:sz w:val="24"/>
          <w:szCs w:val="32"/>
        </w:rPr>
      </w:pPr>
    </w:p>
    <w:p w:rsidR="00CF05EE" w:rsidRDefault="00D537DC" w:rsidP="004A6D26">
      <w:pPr>
        <w:pStyle w:val="NoSpacing"/>
        <w:numPr>
          <w:ilvl w:val="0"/>
          <w:numId w:val="2"/>
        </w:numPr>
        <w:spacing w:line="360" w:lineRule="auto"/>
        <w:jc w:val="both"/>
        <w:rPr>
          <w:rFonts w:cs="Times New Roman"/>
          <w:bCs/>
          <w:szCs w:val="32"/>
        </w:rPr>
      </w:pPr>
      <w:r w:rsidRPr="006C50AE">
        <w:rPr>
          <w:rFonts w:cs="Times New Roman"/>
          <w:bCs/>
          <w:szCs w:val="32"/>
        </w:rPr>
        <w:t xml:space="preserve">Bangladesh Bureau of Statistics (BBS), 2011. Report of the </w:t>
      </w:r>
      <w:r w:rsidR="00034880">
        <w:rPr>
          <w:rFonts w:cs="Times New Roman"/>
          <w:bCs/>
          <w:szCs w:val="32"/>
        </w:rPr>
        <w:t>Labor</w:t>
      </w:r>
      <w:r w:rsidRPr="006C50AE">
        <w:rPr>
          <w:rFonts w:cs="Times New Roman"/>
          <w:bCs/>
          <w:szCs w:val="32"/>
        </w:rPr>
        <w:t xml:space="preserve"> Force Survey Bangladesh, 2010. Dhaka, Bangladesh: Bangladesh Bureau of Statistics</w:t>
      </w:r>
    </w:p>
    <w:p w:rsidR="00CF05EE" w:rsidRDefault="00CF05EE" w:rsidP="004A6D26">
      <w:pPr>
        <w:pStyle w:val="ListParagraph"/>
        <w:jc w:val="both"/>
        <w:rPr>
          <w:rFonts w:cs="Times New Roman"/>
          <w:bCs/>
          <w:szCs w:val="32"/>
        </w:rPr>
      </w:pPr>
    </w:p>
    <w:p w:rsidR="00CF05EE" w:rsidRPr="004A6D26" w:rsidRDefault="00CF05EE" w:rsidP="00CF05EE">
      <w:pPr>
        <w:pStyle w:val="NoSpacing"/>
        <w:numPr>
          <w:ilvl w:val="0"/>
          <w:numId w:val="2"/>
        </w:numPr>
        <w:spacing w:line="360" w:lineRule="auto"/>
        <w:jc w:val="both"/>
        <w:rPr>
          <w:rFonts w:cs="Times New Roman"/>
          <w:bCs/>
          <w:szCs w:val="32"/>
        </w:rPr>
      </w:pPr>
      <w:r w:rsidRPr="00CF05EE">
        <w:rPr>
          <w:rFonts w:cs="Times New Roman"/>
          <w:bCs/>
          <w:szCs w:val="32"/>
        </w:rPr>
        <w:t>Selim Raihan and Sayema Haque Bidisha. A research paper on “Economic Dialogue on Inclusive Growth in Bangladesh” (September 2018)</w:t>
      </w:r>
      <w:r>
        <w:rPr>
          <w:rFonts w:cs="Times New Roman"/>
          <w:bCs/>
          <w:szCs w:val="32"/>
        </w:rPr>
        <w:t>.</w:t>
      </w:r>
      <w:r w:rsidRPr="004A6D26">
        <w:rPr>
          <w:rFonts w:asciiTheme="minorHAnsi" w:hAnsiTheme="minorHAnsi" w:cs="Times New Roman"/>
          <w:bCs/>
          <w:sz w:val="22"/>
          <w:szCs w:val="32"/>
        </w:rPr>
        <w:t xml:space="preserve">               </w:t>
      </w:r>
    </w:p>
    <w:sectPr w:rsidR="00CF05EE" w:rsidRPr="004A6D26" w:rsidSect="00BA2955">
      <w:footerReference w:type="default" r:id="rId27"/>
      <w:pgSz w:w="12240" w:h="15840" w:code="1"/>
      <w:pgMar w:top="1440" w:right="1080" w:bottom="1440" w:left="1080" w:header="1354"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12F" w:rsidRDefault="003C112F" w:rsidP="00765CAA">
      <w:pPr>
        <w:spacing w:after="0"/>
      </w:pPr>
      <w:r>
        <w:separator/>
      </w:r>
    </w:p>
  </w:endnote>
  <w:endnote w:type="continuationSeparator" w:id="0">
    <w:p w:rsidR="003C112F" w:rsidRDefault="003C112F" w:rsidP="00765C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078" w:rsidRDefault="003A3078" w:rsidP="00F32223">
    <w:pPr>
      <w:pStyle w:val="Footer"/>
      <w:jc w:val="center"/>
    </w:pPr>
  </w:p>
  <w:p w:rsidR="003A3078" w:rsidRDefault="003A3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078" w:rsidRDefault="003A3078">
    <w:pPr>
      <w:pStyle w:val="Footer"/>
      <w:jc w:val="right"/>
    </w:pPr>
  </w:p>
  <w:p w:rsidR="003A3078" w:rsidRDefault="003A30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86742"/>
      <w:docPartObj>
        <w:docPartGallery w:val="Page Numbers (Bottom of Page)"/>
        <w:docPartUnique/>
      </w:docPartObj>
    </w:sdtPr>
    <w:sdtEndPr>
      <w:rPr>
        <w:noProof/>
      </w:rPr>
    </w:sdtEndPr>
    <w:sdtContent>
      <w:p w:rsidR="003A3078" w:rsidRDefault="003A3078">
        <w:pPr>
          <w:pStyle w:val="Footer"/>
          <w:jc w:val="right"/>
        </w:pPr>
        <w:r>
          <w:fldChar w:fldCharType="begin"/>
        </w:r>
        <w:r>
          <w:instrText xml:space="preserve"> PAGE   \* MERGEFORMAT </w:instrText>
        </w:r>
        <w:r>
          <w:fldChar w:fldCharType="separate"/>
        </w:r>
        <w:r w:rsidR="00291989">
          <w:rPr>
            <w:noProof/>
          </w:rPr>
          <w:t>31</w:t>
        </w:r>
        <w:r>
          <w:rPr>
            <w:noProof/>
          </w:rPr>
          <w:fldChar w:fldCharType="end"/>
        </w:r>
      </w:p>
    </w:sdtContent>
  </w:sdt>
  <w:p w:rsidR="003A3078" w:rsidRDefault="003A3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12F" w:rsidRDefault="003C112F" w:rsidP="00765CAA">
      <w:pPr>
        <w:spacing w:after="0"/>
      </w:pPr>
      <w:r>
        <w:separator/>
      </w:r>
    </w:p>
  </w:footnote>
  <w:footnote w:type="continuationSeparator" w:id="0">
    <w:p w:rsidR="003C112F" w:rsidRDefault="003C112F" w:rsidP="00765CA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D14"/>
    <w:multiLevelType w:val="multilevel"/>
    <w:tmpl w:val="7B7EFEDE"/>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20DF462F"/>
    <w:multiLevelType w:val="hybridMultilevel"/>
    <w:tmpl w:val="95AA25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2FB03D38"/>
    <w:multiLevelType w:val="hybridMultilevel"/>
    <w:tmpl w:val="7126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4761B"/>
    <w:multiLevelType w:val="multilevel"/>
    <w:tmpl w:val="79FE840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4A84B93"/>
    <w:multiLevelType w:val="hybridMultilevel"/>
    <w:tmpl w:val="2E32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97C6F"/>
    <w:multiLevelType w:val="hybridMultilevel"/>
    <w:tmpl w:val="FDD8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81857"/>
    <w:multiLevelType w:val="hybridMultilevel"/>
    <w:tmpl w:val="CEC4F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C0442F"/>
    <w:multiLevelType w:val="hybridMultilevel"/>
    <w:tmpl w:val="1BB8D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C776A"/>
    <w:multiLevelType w:val="hybridMultilevel"/>
    <w:tmpl w:val="4F446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322AD9"/>
    <w:multiLevelType w:val="multilevel"/>
    <w:tmpl w:val="DE0C3138"/>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7AEB532E"/>
    <w:multiLevelType w:val="hybridMultilevel"/>
    <w:tmpl w:val="4EE4FD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1F2483"/>
    <w:multiLevelType w:val="hybridMultilevel"/>
    <w:tmpl w:val="A14C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252A56"/>
    <w:multiLevelType w:val="hybridMultilevel"/>
    <w:tmpl w:val="B65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CE004F"/>
    <w:multiLevelType w:val="multilevel"/>
    <w:tmpl w:val="27FC47C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7"/>
  </w:num>
  <w:num w:numId="2">
    <w:abstractNumId w:val="6"/>
  </w:num>
  <w:num w:numId="3">
    <w:abstractNumId w:val="11"/>
  </w:num>
  <w:num w:numId="4">
    <w:abstractNumId w:val="10"/>
  </w:num>
  <w:num w:numId="5">
    <w:abstractNumId w:val="13"/>
  </w:num>
  <w:num w:numId="6">
    <w:abstractNumId w:val="3"/>
  </w:num>
  <w:num w:numId="7">
    <w:abstractNumId w:val="9"/>
  </w:num>
  <w:num w:numId="8">
    <w:abstractNumId w:val="0"/>
  </w:num>
  <w:num w:numId="9">
    <w:abstractNumId w:val="8"/>
  </w:num>
  <w:num w:numId="10">
    <w:abstractNumId w:val="4"/>
  </w:num>
  <w:num w:numId="11">
    <w:abstractNumId w:val="2"/>
  </w:num>
  <w:num w:numId="12">
    <w:abstractNumId w:val="5"/>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61"/>
    <w:rsid w:val="00034880"/>
    <w:rsid w:val="00063BCA"/>
    <w:rsid w:val="00063BF1"/>
    <w:rsid w:val="00065B29"/>
    <w:rsid w:val="00067671"/>
    <w:rsid w:val="00067E6F"/>
    <w:rsid w:val="000827E7"/>
    <w:rsid w:val="000853CD"/>
    <w:rsid w:val="000A2092"/>
    <w:rsid w:val="000C29FB"/>
    <w:rsid w:val="000F44F6"/>
    <w:rsid w:val="00102562"/>
    <w:rsid w:val="00104F71"/>
    <w:rsid w:val="00120695"/>
    <w:rsid w:val="0014232B"/>
    <w:rsid w:val="0015370B"/>
    <w:rsid w:val="00155C27"/>
    <w:rsid w:val="00166E06"/>
    <w:rsid w:val="00167A98"/>
    <w:rsid w:val="001A6AD7"/>
    <w:rsid w:val="001B267D"/>
    <w:rsid w:val="001B4C6D"/>
    <w:rsid w:val="001D1A4C"/>
    <w:rsid w:val="001D7294"/>
    <w:rsid w:val="001E44D6"/>
    <w:rsid w:val="00200A58"/>
    <w:rsid w:val="002044FA"/>
    <w:rsid w:val="0020732C"/>
    <w:rsid w:val="00214D03"/>
    <w:rsid w:val="00270064"/>
    <w:rsid w:val="00291989"/>
    <w:rsid w:val="002E2D17"/>
    <w:rsid w:val="002F1B4B"/>
    <w:rsid w:val="002F42DB"/>
    <w:rsid w:val="00300F79"/>
    <w:rsid w:val="00324500"/>
    <w:rsid w:val="00324D23"/>
    <w:rsid w:val="0033727B"/>
    <w:rsid w:val="00344801"/>
    <w:rsid w:val="00352817"/>
    <w:rsid w:val="003544CC"/>
    <w:rsid w:val="00372B9F"/>
    <w:rsid w:val="003960EB"/>
    <w:rsid w:val="003A3078"/>
    <w:rsid w:val="003A4A36"/>
    <w:rsid w:val="003C112F"/>
    <w:rsid w:val="003D3E19"/>
    <w:rsid w:val="003E1F51"/>
    <w:rsid w:val="003F4915"/>
    <w:rsid w:val="004020DE"/>
    <w:rsid w:val="00406A8C"/>
    <w:rsid w:val="00407E7E"/>
    <w:rsid w:val="004249E1"/>
    <w:rsid w:val="00424D50"/>
    <w:rsid w:val="00443615"/>
    <w:rsid w:val="00471C47"/>
    <w:rsid w:val="00472310"/>
    <w:rsid w:val="00480914"/>
    <w:rsid w:val="004A2EDA"/>
    <w:rsid w:val="004A6D26"/>
    <w:rsid w:val="004A7EB6"/>
    <w:rsid w:val="004D69B5"/>
    <w:rsid w:val="004F2AB2"/>
    <w:rsid w:val="004F2ADF"/>
    <w:rsid w:val="004F7C33"/>
    <w:rsid w:val="00507B85"/>
    <w:rsid w:val="00510129"/>
    <w:rsid w:val="00512181"/>
    <w:rsid w:val="00514610"/>
    <w:rsid w:val="005211C1"/>
    <w:rsid w:val="00545CAC"/>
    <w:rsid w:val="0057289E"/>
    <w:rsid w:val="00580E0A"/>
    <w:rsid w:val="00595EE1"/>
    <w:rsid w:val="005977E5"/>
    <w:rsid w:val="005A2D1E"/>
    <w:rsid w:val="005A5F37"/>
    <w:rsid w:val="005F51BD"/>
    <w:rsid w:val="006169D6"/>
    <w:rsid w:val="00622DC7"/>
    <w:rsid w:val="00636536"/>
    <w:rsid w:val="006528C1"/>
    <w:rsid w:val="00655146"/>
    <w:rsid w:val="00661FD3"/>
    <w:rsid w:val="006750E1"/>
    <w:rsid w:val="00677961"/>
    <w:rsid w:val="006A7F0C"/>
    <w:rsid w:val="006C50AE"/>
    <w:rsid w:val="006D057B"/>
    <w:rsid w:val="006D7B04"/>
    <w:rsid w:val="0070567E"/>
    <w:rsid w:val="00725400"/>
    <w:rsid w:val="0073357B"/>
    <w:rsid w:val="007612C6"/>
    <w:rsid w:val="00765CAA"/>
    <w:rsid w:val="007745C4"/>
    <w:rsid w:val="00777039"/>
    <w:rsid w:val="007A3CFC"/>
    <w:rsid w:val="007B10CE"/>
    <w:rsid w:val="007C3C21"/>
    <w:rsid w:val="007D5203"/>
    <w:rsid w:val="007E53B6"/>
    <w:rsid w:val="007E5B91"/>
    <w:rsid w:val="00805AD6"/>
    <w:rsid w:val="00824F25"/>
    <w:rsid w:val="00843DF4"/>
    <w:rsid w:val="008445FE"/>
    <w:rsid w:val="00851702"/>
    <w:rsid w:val="00854AE5"/>
    <w:rsid w:val="0087024E"/>
    <w:rsid w:val="00876660"/>
    <w:rsid w:val="008A28D9"/>
    <w:rsid w:val="008B6882"/>
    <w:rsid w:val="008C2FA7"/>
    <w:rsid w:val="008D2BE5"/>
    <w:rsid w:val="008D7018"/>
    <w:rsid w:val="0091144E"/>
    <w:rsid w:val="00920FA2"/>
    <w:rsid w:val="009411D0"/>
    <w:rsid w:val="00943F42"/>
    <w:rsid w:val="00955B8B"/>
    <w:rsid w:val="009619DD"/>
    <w:rsid w:val="009747F4"/>
    <w:rsid w:val="00980D5A"/>
    <w:rsid w:val="00981ABF"/>
    <w:rsid w:val="00987309"/>
    <w:rsid w:val="009A0D55"/>
    <w:rsid w:val="009A69A1"/>
    <w:rsid w:val="009B63C6"/>
    <w:rsid w:val="009D20AE"/>
    <w:rsid w:val="00A06F4A"/>
    <w:rsid w:val="00A14920"/>
    <w:rsid w:val="00A16C75"/>
    <w:rsid w:val="00A6019E"/>
    <w:rsid w:val="00A62945"/>
    <w:rsid w:val="00A64FB7"/>
    <w:rsid w:val="00A75680"/>
    <w:rsid w:val="00A960A9"/>
    <w:rsid w:val="00AB38A0"/>
    <w:rsid w:val="00B245AE"/>
    <w:rsid w:val="00B2661A"/>
    <w:rsid w:val="00B34C80"/>
    <w:rsid w:val="00B469AD"/>
    <w:rsid w:val="00B5419B"/>
    <w:rsid w:val="00B57260"/>
    <w:rsid w:val="00B73306"/>
    <w:rsid w:val="00B801A3"/>
    <w:rsid w:val="00B80A0A"/>
    <w:rsid w:val="00B879CC"/>
    <w:rsid w:val="00B9236D"/>
    <w:rsid w:val="00B952C8"/>
    <w:rsid w:val="00BA2955"/>
    <w:rsid w:val="00BE27B8"/>
    <w:rsid w:val="00BF25E4"/>
    <w:rsid w:val="00C0773D"/>
    <w:rsid w:val="00C10F4E"/>
    <w:rsid w:val="00C206DB"/>
    <w:rsid w:val="00C27B97"/>
    <w:rsid w:val="00C52899"/>
    <w:rsid w:val="00C53BF3"/>
    <w:rsid w:val="00C600EC"/>
    <w:rsid w:val="00C73660"/>
    <w:rsid w:val="00C77261"/>
    <w:rsid w:val="00C90E9E"/>
    <w:rsid w:val="00CA3C42"/>
    <w:rsid w:val="00CB68B0"/>
    <w:rsid w:val="00CC56D3"/>
    <w:rsid w:val="00CC5D3D"/>
    <w:rsid w:val="00CE4017"/>
    <w:rsid w:val="00CF05EE"/>
    <w:rsid w:val="00D008C8"/>
    <w:rsid w:val="00D4059F"/>
    <w:rsid w:val="00D405A1"/>
    <w:rsid w:val="00D433D7"/>
    <w:rsid w:val="00D537DC"/>
    <w:rsid w:val="00D61CC9"/>
    <w:rsid w:val="00D64DB8"/>
    <w:rsid w:val="00D712FF"/>
    <w:rsid w:val="00D7331C"/>
    <w:rsid w:val="00D83BA6"/>
    <w:rsid w:val="00D856DF"/>
    <w:rsid w:val="00D94437"/>
    <w:rsid w:val="00D963F7"/>
    <w:rsid w:val="00DA4B26"/>
    <w:rsid w:val="00DF2CC8"/>
    <w:rsid w:val="00E05268"/>
    <w:rsid w:val="00E124D9"/>
    <w:rsid w:val="00E26C29"/>
    <w:rsid w:val="00E6571A"/>
    <w:rsid w:val="00EB0D91"/>
    <w:rsid w:val="00EB6BDE"/>
    <w:rsid w:val="00EE40E1"/>
    <w:rsid w:val="00EF74F9"/>
    <w:rsid w:val="00F16334"/>
    <w:rsid w:val="00F32223"/>
    <w:rsid w:val="00F42A9A"/>
    <w:rsid w:val="00F46D33"/>
    <w:rsid w:val="00F7683F"/>
    <w:rsid w:val="00FC7055"/>
    <w:rsid w:val="00FD5558"/>
    <w:rsid w:val="00FD63A8"/>
  </w:rsids>
  <m:mathPr>
    <m:mathFont m:val="Cambria Math"/>
    <m:brkBin m:val="before"/>
    <m:brkBinSub m:val="--"/>
    <m:smallFrac/>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500"/>
    <w:pPr>
      <w:spacing w:line="240" w:lineRule="auto"/>
    </w:pPr>
  </w:style>
  <w:style w:type="paragraph" w:styleId="Heading1">
    <w:name w:val="heading 1"/>
    <w:basedOn w:val="Normal"/>
    <w:next w:val="Normal"/>
    <w:link w:val="Heading1Char"/>
    <w:uiPriority w:val="9"/>
    <w:qFormat/>
    <w:rsid w:val="00C53BF3"/>
    <w:pPr>
      <w:keepNext/>
      <w:keepLines/>
      <w:spacing w:before="480" w:after="0"/>
      <w:jc w:val="center"/>
      <w:outlineLvl w:val="0"/>
    </w:pPr>
    <w:rPr>
      <w:rFonts w:ascii="Times New Roman" w:eastAsiaTheme="majorEastAsia" w:hAnsi="Times New Roman" w:cs="Times New Roman"/>
      <w:b/>
      <w:color w:val="000000" w:themeColor="text1"/>
      <w:sz w:val="40"/>
      <w:szCs w:val="44"/>
    </w:rPr>
  </w:style>
  <w:style w:type="paragraph" w:styleId="Heading2">
    <w:name w:val="heading 2"/>
    <w:basedOn w:val="Normal"/>
    <w:next w:val="Normal"/>
    <w:link w:val="Heading2Char"/>
    <w:uiPriority w:val="9"/>
    <w:unhideWhenUsed/>
    <w:qFormat/>
    <w:rsid w:val="004F2AB2"/>
    <w:pPr>
      <w:keepNext/>
      <w:keepLines/>
      <w:spacing w:before="40" w:after="0" w:line="480" w:lineRule="auto"/>
      <w:outlineLvl w:val="1"/>
    </w:pPr>
    <w:rPr>
      <w:rFonts w:ascii="Times New Roman" w:eastAsiaTheme="majorEastAsia" w:hAnsi="Times New Roman" w:cstheme="majorBidi"/>
      <w:b/>
      <w:sz w:val="32"/>
      <w:szCs w:val="33"/>
    </w:rPr>
  </w:style>
  <w:style w:type="paragraph" w:styleId="Heading3">
    <w:name w:val="heading 3"/>
    <w:basedOn w:val="Normal"/>
    <w:next w:val="Normal"/>
    <w:link w:val="Heading3Char"/>
    <w:uiPriority w:val="9"/>
    <w:unhideWhenUsed/>
    <w:qFormat/>
    <w:rsid w:val="003D3E19"/>
    <w:pPr>
      <w:keepNext/>
      <w:keepLines/>
      <w:spacing w:before="40" w:after="0" w:line="480" w:lineRule="auto"/>
      <w:outlineLvl w:val="2"/>
    </w:pPr>
    <w:rPr>
      <w:rFonts w:ascii="Times New Roman" w:eastAsiaTheme="majorEastAsia" w:hAnsi="Times New Roman" w:cs="Times New Roman"/>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AB2"/>
    <w:pPr>
      <w:spacing w:after="0" w:line="480" w:lineRule="auto"/>
    </w:pPr>
    <w:rPr>
      <w:rFonts w:ascii="Times New Roman" w:hAnsi="Times New Roman"/>
      <w:sz w:val="24"/>
    </w:rPr>
  </w:style>
  <w:style w:type="character" w:customStyle="1" w:styleId="Heading1Char">
    <w:name w:val="Heading 1 Char"/>
    <w:basedOn w:val="DefaultParagraphFont"/>
    <w:link w:val="Heading1"/>
    <w:uiPriority w:val="9"/>
    <w:rsid w:val="00C53BF3"/>
    <w:rPr>
      <w:rFonts w:ascii="Times New Roman" w:eastAsiaTheme="majorEastAsia" w:hAnsi="Times New Roman" w:cs="Times New Roman"/>
      <w:b/>
      <w:color w:val="000000" w:themeColor="text1"/>
      <w:sz w:val="40"/>
      <w:szCs w:val="44"/>
    </w:rPr>
  </w:style>
  <w:style w:type="paragraph" w:styleId="BalloonText">
    <w:name w:val="Balloon Text"/>
    <w:basedOn w:val="Normal"/>
    <w:link w:val="BalloonTextChar"/>
    <w:uiPriority w:val="99"/>
    <w:semiHidden/>
    <w:unhideWhenUsed/>
    <w:rsid w:val="00407E7E"/>
    <w:pPr>
      <w:spacing w:after="0"/>
    </w:pPr>
    <w:rPr>
      <w:rFonts w:ascii="Tahoma" w:hAnsi="Tahoma" w:cs="Tahoma"/>
      <w:sz w:val="16"/>
      <w:szCs w:val="20"/>
    </w:rPr>
  </w:style>
  <w:style w:type="character" w:customStyle="1" w:styleId="BalloonTextChar">
    <w:name w:val="Balloon Text Char"/>
    <w:basedOn w:val="DefaultParagraphFont"/>
    <w:link w:val="BalloonText"/>
    <w:uiPriority w:val="99"/>
    <w:semiHidden/>
    <w:rsid w:val="00407E7E"/>
    <w:rPr>
      <w:rFonts w:ascii="Tahoma" w:hAnsi="Tahoma" w:cs="Tahoma"/>
      <w:sz w:val="16"/>
      <w:szCs w:val="20"/>
    </w:rPr>
  </w:style>
  <w:style w:type="paragraph" w:styleId="ListParagraph">
    <w:name w:val="List Paragraph"/>
    <w:basedOn w:val="Normal"/>
    <w:uiPriority w:val="34"/>
    <w:qFormat/>
    <w:rsid w:val="00D537DC"/>
    <w:pPr>
      <w:ind w:left="720"/>
      <w:contextualSpacing/>
    </w:pPr>
  </w:style>
  <w:style w:type="paragraph" w:styleId="Header">
    <w:name w:val="header"/>
    <w:basedOn w:val="Normal"/>
    <w:link w:val="HeaderChar"/>
    <w:uiPriority w:val="99"/>
    <w:unhideWhenUsed/>
    <w:rsid w:val="00765CAA"/>
    <w:pPr>
      <w:tabs>
        <w:tab w:val="center" w:pos="4680"/>
        <w:tab w:val="right" w:pos="9360"/>
      </w:tabs>
      <w:spacing w:after="0"/>
    </w:pPr>
  </w:style>
  <w:style w:type="character" w:customStyle="1" w:styleId="HeaderChar">
    <w:name w:val="Header Char"/>
    <w:basedOn w:val="DefaultParagraphFont"/>
    <w:link w:val="Header"/>
    <w:uiPriority w:val="99"/>
    <w:rsid w:val="00765CAA"/>
  </w:style>
  <w:style w:type="paragraph" w:styleId="Footer">
    <w:name w:val="footer"/>
    <w:basedOn w:val="Normal"/>
    <w:link w:val="FooterChar"/>
    <w:uiPriority w:val="99"/>
    <w:unhideWhenUsed/>
    <w:rsid w:val="00765CAA"/>
    <w:pPr>
      <w:tabs>
        <w:tab w:val="center" w:pos="4680"/>
        <w:tab w:val="right" w:pos="9360"/>
      </w:tabs>
      <w:spacing w:after="0"/>
    </w:pPr>
  </w:style>
  <w:style w:type="character" w:customStyle="1" w:styleId="FooterChar">
    <w:name w:val="Footer Char"/>
    <w:basedOn w:val="DefaultParagraphFont"/>
    <w:link w:val="Footer"/>
    <w:uiPriority w:val="99"/>
    <w:rsid w:val="00765CAA"/>
  </w:style>
  <w:style w:type="character" w:customStyle="1" w:styleId="Heading2Char">
    <w:name w:val="Heading 2 Char"/>
    <w:basedOn w:val="DefaultParagraphFont"/>
    <w:link w:val="Heading2"/>
    <w:uiPriority w:val="9"/>
    <w:rsid w:val="004F2AB2"/>
    <w:rPr>
      <w:rFonts w:ascii="Times New Roman" w:eastAsiaTheme="majorEastAsia" w:hAnsi="Times New Roman" w:cstheme="majorBidi"/>
      <w:b/>
      <w:sz w:val="32"/>
      <w:szCs w:val="33"/>
    </w:rPr>
  </w:style>
  <w:style w:type="character" w:customStyle="1" w:styleId="Heading3Char">
    <w:name w:val="Heading 3 Char"/>
    <w:basedOn w:val="DefaultParagraphFont"/>
    <w:link w:val="Heading3"/>
    <w:uiPriority w:val="9"/>
    <w:rsid w:val="003D3E19"/>
    <w:rPr>
      <w:rFonts w:ascii="Times New Roman" w:eastAsiaTheme="majorEastAsia" w:hAnsi="Times New Roman" w:cs="Times New Roman"/>
      <w:b/>
      <w:color w:val="000000" w:themeColor="text1"/>
      <w:sz w:val="28"/>
      <w:szCs w:val="32"/>
    </w:rPr>
  </w:style>
  <w:style w:type="paragraph" w:styleId="TOCHeading">
    <w:name w:val="TOC Heading"/>
    <w:basedOn w:val="Heading1"/>
    <w:next w:val="Normal"/>
    <w:uiPriority w:val="39"/>
    <w:unhideWhenUsed/>
    <w:qFormat/>
    <w:rsid w:val="006C50AE"/>
    <w:pPr>
      <w:spacing w:before="240"/>
      <w:outlineLvl w:val="9"/>
    </w:pPr>
    <w:rPr>
      <w:b w:val="0"/>
      <w:bCs/>
      <w:sz w:val="32"/>
      <w:szCs w:val="32"/>
      <w:lang w:bidi="ar-SA"/>
    </w:rPr>
  </w:style>
  <w:style w:type="paragraph" w:styleId="TOC1">
    <w:name w:val="toc 1"/>
    <w:basedOn w:val="Normal"/>
    <w:next w:val="Normal"/>
    <w:autoRedefine/>
    <w:uiPriority w:val="39"/>
    <w:unhideWhenUsed/>
    <w:rsid w:val="0033727B"/>
    <w:pPr>
      <w:tabs>
        <w:tab w:val="right" w:leader="dot" w:pos="10070"/>
      </w:tabs>
      <w:spacing w:after="100"/>
    </w:pPr>
    <w:rPr>
      <w:rFonts w:ascii="Times New Roman" w:hAnsi="Times New Roman" w:cs="Times New Roman"/>
      <w:b/>
      <w:bCs/>
      <w:noProof/>
      <w:sz w:val="24"/>
      <w:szCs w:val="32"/>
    </w:rPr>
  </w:style>
  <w:style w:type="paragraph" w:styleId="TOC2">
    <w:name w:val="toc 2"/>
    <w:basedOn w:val="Normal"/>
    <w:next w:val="Normal"/>
    <w:autoRedefine/>
    <w:uiPriority w:val="39"/>
    <w:unhideWhenUsed/>
    <w:rsid w:val="006C50AE"/>
    <w:pPr>
      <w:spacing w:after="100"/>
      <w:ind w:left="220"/>
    </w:pPr>
  </w:style>
  <w:style w:type="paragraph" w:styleId="TOC3">
    <w:name w:val="toc 3"/>
    <w:basedOn w:val="Normal"/>
    <w:next w:val="Normal"/>
    <w:autoRedefine/>
    <w:uiPriority w:val="39"/>
    <w:unhideWhenUsed/>
    <w:rsid w:val="006C50AE"/>
    <w:pPr>
      <w:spacing w:after="100"/>
      <w:ind w:left="440"/>
    </w:pPr>
  </w:style>
  <w:style w:type="character" w:styleId="Hyperlink">
    <w:name w:val="Hyperlink"/>
    <w:basedOn w:val="DefaultParagraphFont"/>
    <w:uiPriority w:val="99"/>
    <w:unhideWhenUsed/>
    <w:rsid w:val="006C50AE"/>
    <w:rPr>
      <w:color w:val="0563C1" w:themeColor="hyperlink"/>
      <w:u w:val="single"/>
    </w:rPr>
  </w:style>
  <w:style w:type="paragraph" w:styleId="Quote">
    <w:name w:val="Quote"/>
    <w:basedOn w:val="Normal"/>
    <w:next w:val="Normal"/>
    <w:link w:val="QuoteChar"/>
    <w:uiPriority w:val="29"/>
    <w:qFormat/>
    <w:rsid w:val="009A0D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A0D55"/>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500"/>
    <w:pPr>
      <w:spacing w:line="240" w:lineRule="auto"/>
    </w:pPr>
  </w:style>
  <w:style w:type="paragraph" w:styleId="Heading1">
    <w:name w:val="heading 1"/>
    <w:basedOn w:val="Normal"/>
    <w:next w:val="Normal"/>
    <w:link w:val="Heading1Char"/>
    <w:uiPriority w:val="9"/>
    <w:qFormat/>
    <w:rsid w:val="00C53BF3"/>
    <w:pPr>
      <w:keepNext/>
      <w:keepLines/>
      <w:spacing w:before="480" w:after="0"/>
      <w:jc w:val="center"/>
      <w:outlineLvl w:val="0"/>
    </w:pPr>
    <w:rPr>
      <w:rFonts w:ascii="Times New Roman" w:eastAsiaTheme="majorEastAsia" w:hAnsi="Times New Roman" w:cs="Times New Roman"/>
      <w:b/>
      <w:color w:val="000000" w:themeColor="text1"/>
      <w:sz w:val="40"/>
      <w:szCs w:val="44"/>
    </w:rPr>
  </w:style>
  <w:style w:type="paragraph" w:styleId="Heading2">
    <w:name w:val="heading 2"/>
    <w:basedOn w:val="Normal"/>
    <w:next w:val="Normal"/>
    <w:link w:val="Heading2Char"/>
    <w:uiPriority w:val="9"/>
    <w:unhideWhenUsed/>
    <w:qFormat/>
    <w:rsid w:val="004F2AB2"/>
    <w:pPr>
      <w:keepNext/>
      <w:keepLines/>
      <w:spacing w:before="40" w:after="0" w:line="480" w:lineRule="auto"/>
      <w:outlineLvl w:val="1"/>
    </w:pPr>
    <w:rPr>
      <w:rFonts w:ascii="Times New Roman" w:eastAsiaTheme="majorEastAsia" w:hAnsi="Times New Roman" w:cstheme="majorBidi"/>
      <w:b/>
      <w:sz w:val="32"/>
      <w:szCs w:val="33"/>
    </w:rPr>
  </w:style>
  <w:style w:type="paragraph" w:styleId="Heading3">
    <w:name w:val="heading 3"/>
    <w:basedOn w:val="Normal"/>
    <w:next w:val="Normal"/>
    <w:link w:val="Heading3Char"/>
    <w:uiPriority w:val="9"/>
    <w:unhideWhenUsed/>
    <w:qFormat/>
    <w:rsid w:val="003D3E19"/>
    <w:pPr>
      <w:keepNext/>
      <w:keepLines/>
      <w:spacing w:before="40" w:after="0" w:line="480" w:lineRule="auto"/>
      <w:outlineLvl w:val="2"/>
    </w:pPr>
    <w:rPr>
      <w:rFonts w:ascii="Times New Roman" w:eastAsiaTheme="majorEastAsia" w:hAnsi="Times New Roman" w:cs="Times New Roman"/>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AB2"/>
    <w:pPr>
      <w:spacing w:after="0" w:line="480" w:lineRule="auto"/>
    </w:pPr>
    <w:rPr>
      <w:rFonts w:ascii="Times New Roman" w:hAnsi="Times New Roman"/>
      <w:sz w:val="24"/>
    </w:rPr>
  </w:style>
  <w:style w:type="character" w:customStyle="1" w:styleId="Heading1Char">
    <w:name w:val="Heading 1 Char"/>
    <w:basedOn w:val="DefaultParagraphFont"/>
    <w:link w:val="Heading1"/>
    <w:uiPriority w:val="9"/>
    <w:rsid w:val="00C53BF3"/>
    <w:rPr>
      <w:rFonts w:ascii="Times New Roman" w:eastAsiaTheme="majorEastAsia" w:hAnsi="Times New Roman" w:cs="Times New Roman"/>
      <w:b/>
      <w:color w:val="000000" w:themeColor="text1"/>
      <w:sz w:val="40"/>
      <w:szCs w:val="44"/>
    </w:rPr>
  </w:style>
  <w:style w:type="paragraph" w:styleId="BalloonText">
    <w:name w:val="Balloon Text"/>
    <w:basedOn w:val="Normal"/>
    <w:link w:val="BalloonTextChar"/>
    <w:uiPriority w:val="99"/>
    <w:semiHidden/>
    <w:unhideWhenUsed/>
    <w:rsid w:val="00407E7E"/>
    <w:pPr>
      <w:spacing w:after="0"/>
    </w:pPr>
    <w:rPr>
      <w:rFonts w:ascii="Tahoma" w:hAnsi="Tahoma" w:cs="Tahoma"/>
      <w:sz w:val="16"/>
      <w:szCs w:val="20"/>
    </w:rPr>
  </w:style>
  <w:style w:type="character" w:customStyle="1" w:styleId="BalloonTextChar">
    <w:name w:val="Balloon Text Char"/>
    <w:basedOn w:val="DefaultParagraphFont"/>
    <w:link w:val="BalloonText"/>
    <w:uiPriority w:val="99"/>
    <w:semiHidden/>
    <w:rsid w:val="00407E7E"/>
    <w:rPr>
      <w:rFonts w:ascii="Tahoma" w:hAnsi="Tahoma" w:cs="Tahoma"/>
      <w:sz w:val="16"/>
      <w:szCs w:val="20"/>
    </w:rPr>
  </w:style>
  <w:style w:type="paragraph" w:styleId="ListParagraph">
    <w:name w:val="List Paragraph"/>
    <w:basedOn w:val="Normal"/>
    <w:uiPriority w:val="34"/>
    <w:qFormat/>
    <w:rsid w:val="00D537DC"/>
    <w:pPr>
      <w:ind w:left="720"/>
      <w:contextualSpacing/>
    </w:pPr>
  </w:style>
  <w:style w:type="paragraph" w:styleId="Header">
    <w:name w:val="header"/>
    <w:basedOn w:val="Normal"/>
    <w:link w:val="HeaderChar"/>
    <w:uiPriority w:val="99"/>
    <w:unhideWhenUsed/>
    <w:rsid w:val="00765CAA"/>
    <w:pPr>
      <w:tabs>
        <w:tab w:val="center" w:pos="4680"/>
        <w:tab w:val="right" w:pos="9360"/>
      </w:tabs>
      <w:spacing w:after="0"/>
    </w:pPr>
  </w:style>
  <w:style w:type="character" w:customStyle="1" w:styleId="HeaderChar">
    <w:name w:val="Header Char"/>
    <w:basedOn w:val="DefaultParagraphFont"/>
    <w:link w:val="Header"/>
    <w:uiPriority w:val="99"/>
    <w:rsid w:val="00765CAA"/>
  </w:style>
  <w:style w:type="paragraph" w:styleId="Footer">
    <w:name w:val="footer"/>
    <w:basedOn w:val="Normal"/>
    <w:link w:val="FooterChar"/>
    <w:uiPriority w:val="99"/>
    <w:unhideWhenUsed/>
    <w:rsid w:val="00765CAA"/>
    <w:pPr>
      <w:tabs>
        <w:tab w:val="center" w:pos="4680"/>
        <w:tab w:val="right" w:pos="9360"/>
      </w:tabs>
      <w:spacing w:after="0"/>
    </w:pPr>
  </w:style>
  <w:style w:type="character" w:customStyle="1" w:styleId="FooterChar">
    <w:name w:val="Footer Char"/>
    <w:basedOn w:val="DefaultParagraphFont"/>
    <w:link w:val="Footer"/>
    <w:uiPriority w:val="99"/>
    <w:rsid w:val="00765CAA"/>
  </w:style>
  <w:style w:type="character" w:customStyle="1" w:styleId="Heading2Char">
    <w:name w:val="Heading 2 Char"/>
    <w:basedOn w:val="DefaultParagraphFont"/>
    <w:link w:val="Heading2"/>
    <w:uiPriority w:val="9"/>
    <w:rsid w:val="004F2AB2"/>
    <w:rPr>
      <w:rFonts w:ascii="Times New Roman" w:eastAsiaTheme="majorEastAsia" w:hAnsi="Times New Roman" w:cstheme="majorBidi"/>
      <w:b/>
      <w:sz w:val="32"/>
      <w:szCs w:val="33"/>
    </w:rPr>
  </w:style>
  <w:style w:type="character" w:customStyle="1" w:styleId="Heading3Char">
    <w:name w:val="Heading 3 Char"/>
    <w:basedOn w:val="DefaultParagraphFont"/>
    <w:link w:val="Heading3"/>
    <w:uiPriority w:val="9"/>
    <w:rsid w:val="003D3E19"/>
    <w:rPr>
      <w:rFonts w:ascii="Times New Roman" w:eastAsiaTheme="majorEastAsia" w:hAnsi="Times New Roman" w:cs="Times New Roman"/>
      <w:b/>
      <w:color w:val="000000" w:themeColor="text1"/>
      <w:sz w:val="28"/>
      <w:szCs w:val="32"/>
    </w:rPr>
  </w:style>
  <w:style w:type="paragraph" w:styleId="TOCHeading">
    <w:name w:val="TOC Heading"/>
    <w:basedOn w:val="Heading1"/>
    <w:next w:val="Normal"/>
    <w:uiPriority w:val="39"/>
    <w:unhideWhenUsed/>
    <w:qFormat/>
    <w:rsid w:val="006C50AE"/>
    <w:pPr>
      <w:spacing w:before="240"/>
      <w:outlineLvl w:val="9"/>
    </w:pPr>
    <w:rPr>
      <w:b w:val="0"/>
      <w:bCs/>
      <w:sz w:val="32"/>
      <w:szCs w:val="32"/>
      <w:lang w:bidi="ar-SA"/>
    </w:rPr>
  </w:style>
  <w:style w:type="paragraph" w:styleId="TOC1">
    <w:name w:val="toc 1"/>
    <w:basedOn w:val="Normal"/>
    <w:next w:val="Normal"/>
    <w:autoRedefine/>
    <w:uiPriority w:val="39"/>
    <w:unhideWhenUsed/>
    <w:rsid w:val="0033727B"/>
    <w:pPr>
      <w:tabs>
        <w:tab w:val="right" w:leader="dot" w:pos="10070"/>
      </w:tabs>
      <w:spacing w:after="100"/>
    </w:pPr>
    <w:rPr>
      <w:rFonts w:ascii="Times New Roman" w:hAnsi="Times New Roman" w:cs="Times New Roman"/>
      <w:b/>
      <w:bCs/>
      <w:noProof/>
      <w:sz w:val="24"/>
      <w:szCs w:val="32"/>
    </w:rPr>
  </w:style>
  <w:style w:type="paragraph" w:styleId="TOC2">
    <w:name w:val="toc 2"/>
    <w:basedOn w:val="Normal"/>
    <w:next w:val="Normal"/>
    <w:autoRedefine/>
    <w:uiPriority w:val="39"/>
    <w:unhideWhenUsed/>
    <w:rsid w:val="006C50AE"/>
    <w:pPr>
      <w:spacing w:after="100"/>
      <w:ind w:left="220"/>
    </w:pPr>
  </w:style>
  <w:style w:type="paragraph" w:styleId="TOC3">
    <w:name w:val="toc 3"/>
    <w:basedOn w:val="Normal"/>
    <w:next w:val="Normal"/>
    <w:autoRedefine/>
    <w:uiPriority w:val="39"/>
    <w:unhideWhenUsed/>
    <w:rsid w:val="006C50AE"/>
    <w:pPr>
      <w:spacing w:after="100"/>
      <w:ind w:left="440"/>
    </w:pPr>
  </w:style>
  <w:style w:type="character" w:styleId="Hyperlink">
    <w:name w:val="Hyperlink"/>
    <w:basedOn w:val="DefaultParagraphFont"/>
    <w:uiPriority w:val="99"/>
    <w:unhideWhenUsed/>
    <w:rsid w:val="006C50AE"/>
    <w:rPr>
      <w:color w:val="0563C1" w:themeColor="hyperlink"/>
      <w:u w:val="single"/>
    </w:rPr>
  </w:style>
  <w:style w:type="paragraph" w:styleId="Quote">
    <w:name w:val="Quote"/>
    <w:basedOn w:val="Normal"/>
    <w:next w:val="Normal"/>
    <w:link w:val="QuoteChar"/>
    <w:uiPriority w:val="29"/>
    <w:qFormat/>
    <w:rsid w:val="009A0D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A0D5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89338">
      <w:bodyDiv w:val="1"/>
      <w:marLeft w:val="0"/>
      <w:marRight w:val="0"/>
      <w:marTop w:val="0"/>
      <w:marBottom w:val="0"/>
      <w:divBdr>
        <w:top w:val="none" w:sz="0" w:space="0" w:color="auto"/>
        <w:left w:val="none" w:sz="0" w:space="0" w:color="auto"/>
        <w:bottom w:val="none" w:sz="0" w:space="0" w:color="auto"/>
        <w:right w:val="none" w:sz="0" w:space="0" w:color="auto"/>
      </w:divBdr>
    </w:div>
    <w:div w:id="1249971832">
      <w:bodyDiv w:val="1"/>
      <w:marLeft w:val="0"/>
      <w:marRight w:val="0"/>
      <w:marTop w:val="0"/>
      <w:marBottom w:val="0"/>
      <w:divBdr>
        <w:top w:val="none" w:sz="0" w:space="0" w:color="auto"/>
        <w:left w:val="none" w:sz="0" w:space="0" w:color="auto"/>
        <w:bottom w:val="none" w:sz="0" w:space="0" w:color="auto"/>
        <w:right w:val="none" w:sz="0" w:space="0" w:color="auto"/>
      </w:divBdr>
    </w:div>
    <w:div w:id="1429230172">
      <w:bodyDiv w:val="1"/>
      <w:marLeft w:val="0"/>
      <w:marRight w:val="0"/>
      <w:marTop w:val="0"/>
      <w:marBottom w:val="0"/>
      <w:divBdr>
        <w:top w:val="none" w:sz="0" w:space="0" w:color="auto"/>
        <w:left w:val="none" w:sz="0" w:space="0" w:color="auto"/>
        <w:bottom w:val="none" w:sz="0" w:space="0" w:color="auto"/>
        <w:right w:val="none" w:sz="0" w:space="0" w:color="auto"/>
      </w:divBdr>
    </w:div>
    <w:div w:id="192133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F8D0-BF70-499D-8D93-917C47910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6664</Words>
  <Characters>37989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 Aamir</dc:creator>
  <cp:lastModifiedBy>ASHRAF</cp:lastModifiedBy>
  <cp:revision>2</cp:revision>
  <dcterms:created xsi:type="dcterms:W3CDTF">2021-07-31T06:57:00Z</dcterms:created>
  <dcterms:modified xsi:type="dcterms:W3CDTF">2021-07-31T06:57:00Z</dcterms:modified>
</cp:coreProperties>
</file>