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072" w:rsidRPr="006A3344" w:rsidRDefault="00EC29B9" w:rsidP="00B22072">
      <w:pPr>
        <w:jc w:val="center"/>
        <w:rPr>
          <w:rFonts w:cstheme="minorHAnsi"/>
          <w:caps/>
          <w:sz w:val="36"/>
          <w:szCs w:val="36"/>
        </w:rPr>
      </w:pPr>
      <w:r w:rsidRPr="006A3344">
        <w:rPr>
          <w:rFonts w:cstheme="minorHAnsi"/>
          <w:caps/>
          <w:sz w:val="36"/>
          <w:szCs w:val="36"/>
        </w:rPr>
        <w:t xml:space="preserve">Impact of inflation on </w:t>
      </w:r>
      <w:r w:rsidR="006374C4" w:rsidRPr="006A3344">
        <w:rPr>
          <w:rFonts w:cstheme="minorHAnsi"/>
          <w:caps/>
          <w:sz w:val="36"/>
          <w:szCs w:val="36"/>
        </w:rPr>
        <w:t xml:space="preserve">THE </w:t>
      </w:r>
      <w:r w:rsidRPr="006A3344">
        <w:rPr>
          <w:rFonts w:cstheme="minorHAnsi"/>
          <w:caps/>
          <w:sz w:val="36"/>
          <w:szCs w:val="36"/>
        </w:rPr>
        <w:t>economic growth</w:t>
      </w:r>
    </w:p>
    <w:p w:rsidR="00EC29B9" w:rsidRPr="0004207B" w:rsidRDefault="00DF0C19" w:rsidP="00B22072">
      <w:pPr>
        <w:jc w:val="center"/>
        <w:rPr>
          <w:rFonts w:cstheme="minorHAnsi"/>
          <w:b/>
          <w:caps/>
          <w:sz w:val="32"/>
          <w:szCs w:val="32"/>
        </w:rPr>
      </w:pPr>
      <w:r w:rsidRPr="0004207B">
        <w:rPr>
          <w:rFonts w:cstheme="minorHAnsi"/>
          <w:caps/>
          <w:sz w:val="32"/>
          <w:szCs w:val="32"/>
        </w:rPr>
        <w:t xml:space="preserve">a </w:t>
      </w:r>
      <w:r w:rsidR="00703620" w:rsidRPr="0004207B">
        <w:rPr>
          <w:rFonts w:cstheme="minorHAnsi"/>
          <w:caps/>
          <w:sz w:val="32"/>
          <w:szCs w:val="32"/>
        </w:rPr>
        <w:t>contemporary</w:t>
      </w:r>
      <w:r w:rsidR="00D939EE" w:rsidRPr="0004207B">
        <w:rPr>
          <w:rFonts w:cstheme="minorHAnsi"/>
          <w:caps/>
          <w:sz w:val="32"/>
          <w:szCs w:val="32"/>
        </w:rPr>
        <w:t xml:space="preserve"> </w:t>
      </w:r>
      <w:r w:rsidRPr="0004207B">
        <w:rPr>
          <w:rFonts w:cstheme="minorHAnsi"/>
          <w:caps/>
          <w:sz w:val="32"/>
          <w:szCs w:val="32"/>
        </w:rPr>
        <w:t>summary on Bangladesh</w:t>
      </w:r>
    </w:p>
    <w:p w:rsidR="002B3F8F" w:rsidRDefault="00F905E2" w:rsidP="002B3F8F">
      <w:pPr>
        <w:jc w:val="center"/>
        <w:rPr>
          <w:rFonts w:ascii="Times New Roman" w:eastAsia="Times New Roman" w:hAnsi="Times New Roman" w:cs="Times New Roman"/>
          <w:sz w:val="28"/>
          <w:szCs w:val="28"/>
        </w:rPr>
      </w:pPr>
      <w:r>
        <w:rPr>
          <w:b/>
          <w:caps/>
          <w:noProof/>
          <w:sz w:val="32"/>
          <w:szCs w:val="32"/>
          <w:lang w:eastAsia="en-GB"/>
        </w:rPr>
        <w:drawing>
          <wp:anchor distT="0" distB="0" distL="114300" distR="114300" simplePos="0" relativeHeight="251659264" behindDoc="0" locked="0" layoutInCell="1" allowOverlap="1" wp14:anchorId="576E0CB9" wp14:editId="33EAF95A">
            <wp:simplePos x="0" y="0"/>
            <wp:positionH relativeFrom="column">
              <wp:posOffset>2228850</wp:posOffset>
            </wp:positionH>
            <wp:positionV relativeFrom="paragraph">
              <wp:posOffset>208280</wp:posOffset>
            </wp:positionV>
            <wp:extent cx="1543050" cy="14001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iu logo.png"/>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43050" cy="1400175"/>
                    </a:xfrm>
                    <a:prstGeom prst="rect">
                      <a:avLst/>
                    </a:prstGeom>
                    <a:noFill/>
                    <a:effectLst>
                      <a:softEdge rad="0"/>
                    </a:effectLst>
                  </pic:spPr>
                </pic:pic>
              </a:graphicData>
            </a:graphic>
            <wp14:sizeRelH relativeFrom="page">
              <wp14:pctWidth>0</wp14:pctWidth>
            </wp14:sizeRelH>
            <wp14:sizeRelV relativeFrom="page">
              <wp14:pctHeight>0</wp14:pctHeight>
            </wp14:sizeRelV>
          </wp:anchor>
        </w:drawing>
      </w:r>
    </w:p>
    <w:p w:rsidR="002B3F8F" w:rsidRDefault="002B3F8F" w:rsidP="002B3F8F">
      <w:pPr>
        <w:jc w:val="center"/>
        <w:rPr>
          <w:rFonts w:ascii="Times New Roman" w:eastAsia="Times New Roman" w:hAnsi="Times New Roman" w:cs="Times New Roman"/>
          <w:sz w:val="28"/>
          <w:szCs w:val="28"/>
        </w:rPr>
      </w:pPr>
    </w:p>
    <w:p w:rsidR="002B3F8F" w:rsidRDefault="002B3F8F" w:rsidP="002B3F8F">
      <w:pPr>
        <w:jc w:val="center"/>
        <w:rPr>
          <w:rFonts w:ascii="Times New Roman" w:eastAsia="Times New Roman" w:hAnsi="Times New Roman" w:cs="Times New Roman"/>
          <w:sz w:val="28"/>
          <w:szCs w:val="28"/>
        </w:rPr>
      </w:pPr>
    </w:p>
    <w:p w:rsidR="002B3F8F" w:rsidRDefault="002B3F8F" w:rsidP="002B3F8F">
      <w:pPr>
        <w:jc w:val="center"/>
        <w:rPr>
          <w:rFonts w:ascii="Times New Roman" w:eastAsia="Times New Roman" w:hAnsi="Times New Roman" w:cs="Times New Roman"/>
          <w:sz w:val="28"/>
          <w:szCs w:val="28"/>
        </w:rPr>
      </w:pPr>
    </w:p>
    <w:p w:rsidR="002B3F8F" w:rsidRDefault="002B3F8F" w:rsidP="002B3F8F">
      <w:pPr>
        <w:jc w:val="center"/>
        <w:rPr>
          <w:rFonts w:ascii="Times New Roman" w:eastAsia="Times New Roman" w:hAnsi="Times New Roman" w:cs="Times New Roman"/>
          <w:sz w:val="28"/>
          <w:szCs w:val="28"/>
        </w:rPr>
      </w:pPr>
    </w:p>
    <w:p w:rsidR="00703620" w:rsidRDefault="00703620" w:rsidP="002B3F8F">
      <w:pPr>
        <w:jc w:val="center"/>
        <w:rPr>
          <w:rFonts w:ascii="Times New Roman" w:eastAsia="Times New Roman" w:hAnsi="Times New Roman" w:cs="Times New Roman"/>
          <w:sz w:val="28"/>
          <w:szCs w:val="28"/>
        </w:rPr>
      </w:pPr>
    </w:p>
    <w:p w:rsidR="002B3F8F" w:rsidRPr="00692831" w:rsidRDefault="002B3F8F" w:rsidP="002B3F8F">
      <w:pPr>
        <w:jc w:val="center"/>
        <w:rPr>
          <w:rFonts w:eastAsia="Times New Roman" w:cstheme="minorHAnsi"/>
          <w:i/>
          <w:sz w:val="28"/>
          <w:szCs w:val="28"/>
        </w:rPr>
      </w:pPr>
      <w:r w:rsidRPr="00692831">
        <w:rPr>
          <w:rFonts w:eastAsia="Times New Roman" w:cstheme="minorHAnsi"/>
          <w:i/>
          <w:sz w:val="28"/>
          <w:szCs w:val="28"/>
        </w:rPr>
        <w:t>Submitted By</w:t>
      </w:r>
    </w:p>
    <w:p w:rsidR="002B3F8F" w:rsidRPr="00692831" w:rsidRDefault="00703620" w:rsidP="002B3F8F">
      <w:pPr>
        <w:jc w:val="center"/>
        <w:rPr>
          <w:rFonts w:eastAsia="Times New Roman" w:cstheme="minorHAnsi"/>
          <w:i/>
          <w:sz w:val="28"/>
          <w:szCs w:val="28"/>
        </w:rPr>
      </w:pPr>
      <w:r w:rsidRPr="00692831">
        <w:rPr>
          <w:rFonts w:eastAsia="Times New Roman" w:cstheme="minorHAnsi"/>
          <w:i/>
          <w:sz w:val="28"/>
          <w:szCs w:val="28"/>
        </w:rPr>
        <w:t>TAUSIF HOSSAIN CHOWDHURY</w:t>
      </w:r>
    </w:p>
    <w:p w:rsidR="002B3F8F" w:rsidRPr="00692831" w:rsidRDefault="00BC24FA" w:rsidP="002B3F8F">
      <w:pPr>
        <w:jc w:val="center"/>
        <w:rPr>
          <w:rFonts w:eastAsia="Times New Roman" w:cstheme="minorHAnsi"/>
          <w:i/>
          <w:sz w:val="28"/>
          <w:szCs w:val="28"/>
        </w:rPr>
      </w:pPr>
      <w:r w:rsidRPr="00692831">
        <w:rPr>
          <w:rFonts w:eastAsia="Times New Roman" w:cstheme="minorHAnsi"/>
          <w:i/>
          <w:sz w:val="28"/>
          <w:szCs w:val="28"/>
        </w:rPr>
        <w:t xml:space="preserve">Student </w:t>
      </w:r>
      <w:r w:rsidR="002B3F8F" w:rsidRPr="00692831">
        <w:rPr>
          <w:rFonts w:eastAsia="Times New Roman" w:cstheme="minorHAnsi"/>
          <w:i/>
          <w:sz w:val="28"/>
          <w:szCs w:val="28"/>
        </w:rPr>
        <w:t>ID: 124 193 001</w:t>
      </w:r>
    </w:p>
    <w:p w:rsidR="00683F37" w:rsidRPr="00692831" w:rsidRDefault="00683F37" w:rsidP="002B3F8F">
      <w:pPr>
        <w:jc w:val="center"/>
        <w:rPr>
          <w:rFonts w:eastAsia="Times New Roman" w:cstheme="minorHAnsi"/>
          <w:i/>
          <w:sz w:val="28"/>
          <w:szCs w:val="28"/>
        </w:rPr>
      </w:pPr>
      <w:r w:rsidRPr="00692831">
        <w:rPr>
          <w:rFonts w:eastAsia="Times New Roman" w:cstheme="minorHAnsi"/>
          <w:i/>
          <w:sz w:val="28"/>
          <w:szCs w:val="28"/>
        </w:rPr>
        <w:t>Fall 2020</w:t>
      </w:r>
    </w:p>
    <w:p w:rsidR="002B3F8F" w:rsidRPr="00692831" w:rsidRDefault="00683F37" w:rsidP="002B3F8F">
      <w:pPr>
        <w:jc w:val="center"/>
        <w:rPr>
          <w:rFonts w:eastAsia="Times New Roman" w:cstheme="minorHAnsi"/>
          <w:i/>
          <w:sz w:val="28"/>
          <w:szCs w:val="28"/>
        </w:rPr>
      </w:pPr>
      <w:r w:rsidRPr="00692831">
        <w:rPr>
          <w:rFonts w:eastAsia="Times New Roman" w:cstheme="minorHAnsi"/>
          <w:i/>
          <w:sz w:val="28"/>
          <w:szCs w:val="28"/>
        </w:rPr>
        <w:t>Department of Economics</w:t>
      </w:r>
    </w:p>
    <w:p w:rsidR="002B3F8F" w:rsidRPr="00692831" w:rsidRDefault="002B3F8F" w:rsidP="002B3F8F">
      <w:pPr>
        <w:rPr>
          <w:rFonts w:eastAsia="Times New Roman" w:cstheme="minorHAnsi"/>
          <w:i/>
          <w:sz w:val="28"/>
          <w:szCs w:val="28"/>
        </w:rPr>
      </w:pPr>
    </w:p>
    <w:p w:rsidR="002B3F8F" w:rsidRPr="00692831" w:rsidRDefault="002B3F8F" w:rsidP="002B3F8F">
      <w:pPr>
        <w:jc w:val="center"/>
        <w:rPr>
          <w:rFonts w:eastAsia="Times New Roman" w:cstheme="minorHAnsi"/>
          <w:i/>
          <w:caps/>
          <w:sz w:val="28"/>
          <w:szCs w:val="28"/>
        </w:rPr>
      </w:pPr>
      <w:r w:rsidRPr="00692831">
        <w:rPr>
          <w:rFonts w:eastAsia="Times New Roman" w:cstheme="minorHAnsi"/>
          <w:i/>
          <w:caps/>
          <w:sz w:val="28"/>
          <w:szCs w:val="28"/>
        </w:rPr>
        <w:t>Thesis</w:t>
      </w:r>
    </w:p>
    <w:p w:rsidR="00703620" w:rsidRPr="00692831" w:rsidRDefault="00703620" w:rsidP="002B3F8F">
      <w:pPr>
        <w:jc w:val="center"/>
        <w:rPr>
          <w:rFonts w:eastAsia="Times New Roman" w:cstheme="minorHAnsi"/>
          <w:i/>
          <w:caps/>
          <w:sz w:val="28"/>
          <w:szCs w:val="28"/>
        </w:rPr>
      </w:pPr>
      <w:r w:rsidRPr="00692831">
        <w:rPr>
          <w:rFonts w:eastAsia="Times New Roman" w:cstheme="minorHAnsi"/>
          <w:i/>
          <w:caps/>
          <w:sz w:val="28"/>
          <w:szCs w:val="28"/>
        </w:rPr>
        <w:t>ECO 799</w:t>
      </w:r>
    </w:p>
    <w:p w:rsidR="002B3F8F" w:rsidRPr="00692831" w:rsidRDefault="002B3F8F" w:rsidP="002B3F8F">
      <w:pPr>
        <w:jc w:val="center"/>
        <w:rPr>
          <w:rFonts w:eastAsia="Times New Roman" w:cstheme="minorHAnsi"/>
          <w:i/>
          <w:sz w:val="28"/>
          <w:szCs w:val="28"/>
        </w:rPr>
      </w:pPr>
      <w:r w:rsidRPr="00692831">
        <w:rPr>
          <w:rFonts w:eastAsia="Times New Roman" w:cstheme="minorHAnsi"/>
          <w:i/>
          <w:sz w:val="28"/>
          <w:szCs w:val="28"/>
        </w:rPr>
        <w:t>Submitted to United International University</w:t>
      </w:r>
    </w:p>
    <w:p w:rsidR="002B3F8F" w:rsidRPr="00692831" w:rsidRDefault="002B3F8F" w:rsidP="002B3F8F">
      <w:pPr>
        <w:jc w:val="center"/>
        <w:rPr>
          <w:rFonts w:eastAsia="Times New Roman" w:cstheme="minorHAnsi"/>
          <w:i/>
          <w:sz w:val="28"/>
          <w:szCs w:val="28"/>
        </w:rPr>
      </w:pPr>
      <w:r w:rsidRPr="00692831">
        <w:rPr>
          <w:rFonts w:eastAsia="Times New Roman" w:cstheme="minorHAnsi"/>
          <w:i/>
          <w:sz w:val="28"/>
          <w:szCs w:val="28"/>
        </w:rPr>
        <w:t xml:space="preserve">As a </w:t>
      </w:r>
      <w:r w:rsidRPr="00692831">
        <w:rPr>
          <w:rFonts w:eastAsia="Times New Roman" w:cstheme="minorHAnsi"/>
          <w:i/>
          <w:noProof/>
          <w:sz w:val="28"/>
          <w:szCs w:val="28"/>
        </w:rPr>
        <w:t>fulfilment</w:t>
      </w:r>
      <w:r w:rsidRPr="00692831">
        <w:rPr>
          <w:rFonts w:eastAsia="Times New Roman" w:cstheme="minorHAnsi"/>
          <w:i/>
          <w:sz w:val="28"/>
          <w:szCs w:val="28"/>
        </w:rPr>
        <w:t xml:space="preserve"> of the requirement of the degree</w:t>
      </w:r>
    </w:p>
    <w:p w:rsidR="002B3F8F" w:rsidRPr="00692831" w:rsidRDefault="002B3F8F" w:rsidP="002B3F8F">
      <w:pPr>
        <w:jc w:val="center"/>
        <w:rPr>
          <w:rFonts w:eastAsia="Times New Roman" w:cstheme="minorHAnsi"/>
          <w:i/>
          <w:sz w:val="28"/>
          <w:szCs w:val="28"/>
        </w:rPr>
      </w:pPr>
      <w:r w:rsidRPr="00692831">
        <w:rPr>
          <w:rFonts w:eastAsia="Times New Roman" w:cstheme="minorHAnsi"/>
          <w:i/>
          <w:sz w:val="28"/>
          <w:szCs w:val="28"/>
        </w:rPr>
        <w:t>Masters of Science in Economics</w:t>
      </w:r>
    </w:p>
    <w:p w:rsidR="002B3F8F" w:rsidRPr="00692831" w:rsidRDefault="002B3F8F" w:rsidP="002B3F8F">
      <w:pPr>
        <w:jc w:val="center"/>
        <w:rPr>
          <w:rFonts w:eastAsia="Times New Roman" w:cstheme="minorHAnsi"/>
          <w:i/>
          <w:sz w:val="28"/>
          <w:szCs w:val="28"/>
        </w:rPr>
      </w:pPr>
    </w:p>
    <w:p w:rsidR="002B3F8F" w:rsidRPr="00692831" w:rsidRDefault="002B3F8F" w:rsidP="002B3F8F">
      <w:pPr>
        <w:jc w:val="center"/>
        <w:rPr>
          <w:rFonts w:eastAsia="Times New Roman" w:cstheme="minorHAnsi"/>
          <w:i/>
          <w:sz w:val="28"/>
          <w:szCs w:val="28"/>
        </w:rPr>
      </w:pPr>
      <w:r w:rsidRPr="00692831">
        <w:rPr>
          <w:rFonts w:eastAsia="Times New Roman" w:cstheme="minorHAnsi"/>
          <w:i/>
          <w:sz w:val="28"/>
          <w:szCs w:val="28"/>
        </w:rPr>
        <w:t xml:space="preserve">Supervisor: </w:t>
      </w:r>
      <w:r w:rsidR="00A74BA6" w:rsidRPr="00692831">
        <w:rPr>
          <w:rFonts w:eastAsia="Times New Roman" w:cstheme="minorHAnsi"/>
          <w:i/>
          <w:sz w:val="28"/>
          <w:szCs w:val="28"/>
        </w:rPr>
        <w:t xml:space="preserve">Dr </w:t>
      </w:r>
      <w:r w:rsidRPr="00692831">
        <w:rPr>
          <w:rFonts w:eastAsia="Times New Roman" w:cstheme="minorHAnsi"/>
          <w:i/>
          <w:sz w:val="28"/>
          <w:szCs w:val="28"/>
        </w:rPr>
        <w:t>WAHIDA YASMEEN</w:t>
      </w:r>
    </w:p>
    <w:p w:rsidR="00DE42D1" w:rsidRPr="00692831" w:rsidRDefault="00DE42D1" w:rsidP="002B3F8F">
      <w:pPr>
        <w:jc w:val="center"/>
        <w:rPr>
          <w:rFonts w:eastAsia="Times New Roman" w:cstheme="minorHAnsi"/>
          <w:i/>
          <w:sz w:val="28"/>
          <w:szCs w:val="28"/>
        </w:rPr>
      </w:pPr>
      <w:r w:rsidRPr="00692831">
        <w:rPr>
          <w:rFonts w:eastAsia="Times New Roman" w:cstheme="minorHAnsi"/>
          <w:i/>
          <w:sz w:val="28"/>
          <w:szCs w:val="28"/>
        </w:rPr>
        <w:t>Associate Professor</w:t>
      </w:r>
      <w:r w:rsidR="00703620" w:rsidRPr="00692831">
        <w:rPr>
          <w:rFonts w:eastAsia="Times New Roman" w:cstheme="minorHAnsi"/>
          <w:i/>
          <w:sz w:val="28"/>
          <w:szCs w:val="28"/>
        </w:rPr>
        <w:t xml:space="preserve"> </w:t>
      </w:r>
    </w:p>
    <w:p w:rsidR="002B3F8F" w:rsidRPr="00692831" w:rsidRDefault="00703620" w:rsidP="002B3F8F">
      <w:pPr>
        <w:jc w:val="center"/>
        <w:rPr>
          <w:rFonts w:eastAsia="Times New Roman" w:cstheme="minorHAnsi"/>
          <w:i/>
          <w:sz w:val="28"/>
          <w:szCs w:val="28"/>
        </w:rPr>
      </w:pPr>
      <w:r w:rsidRPr="00692831">
        <w:rPr>
          <w:rFonts w:eastAsia="Times New Roman" w:cstheme="minorHAnsi"/>
          <w:i/>
          <w:sz w:val="28"/>
          <w:szCs w:val="28"/>
        </w:rPr>
        <w:t xml:space="preserve">Head of the </w:t>
      </w:r>
      <w:r w:rsidR="002B3F8F" w:rsidRPr="00692831">
        <w:rPr>
          <w:rFonts w:eastAsia="Times New Roman" w:cstheme="minorHAnsi"/>
          <w:i/>
          <w:sz w:val="28"/>
          <w:szCs w:val="28"/>
        </w:rPr>
        <w:t>Department of Economics</w:t>
      </w:r>
    </w:p>
    <w:p w:rsidR="001654F1" w:rsidRPr="00D00567" w:rsidRDefault="002B3F8F" w:rsidP="00DE42D1">
      <w:pPr>
        <w:jc w:val="center"/>
        <w:rPr>
          <w:rFonts w:eastAsia="Times New Roman" w:cstheme="minorHAnsi"/>
          <w:i/>
          <w:sz w:val="28"/>
          <w:szCs w:val="28"/>
        </w:rPr>
      </w:pPr>
      <w:r w:rsidRPr="00692831">
        <w:rPr>
          <w:rFonts w:eastAsia="Times New Roman" w:cstheme="minorHAnsi"/>
          <w:i/>
          <w:sz w:val="28"/>
          <w:szCs w:val="28"/>
        </w:rPr>
        <w:t>United International University (UIU)</w:t>
      </w:r>
    </w:p>
    <w:p w:rsidR="007C5F9B" w:rsidRPr="00D00567" w:rsidRDefault="007C5F9B" w:rsidP="00DB0901">
      <w:pPr>
        <w:jc w:val="center"/>
        <w:rPr>
          <w:rFonts w:cstheme="minorHAnsi"/>
          <w:b/>
          <w:i/>
          <w:caps/>
          <w:sz w:val="24"/>
          <w:szCs w:val="24"/>
        </w:rPr>
      </w:pPr>
      <w:r w:rsidRPr="00D00567">
        <w:rPr>
          <w:rFonts w:eastAsia="Times New Roman" w:cstheme="minorHAnsi"/>
          <w:b/>
          <w:i/>
          <w:caps/>
          <w:sz w:val="24"/>
          <w:szCs w:val="24"/>
        </w:rPr>
        <w:lastRenderedPageBreak/>
        <w:t>Acknowledgement</w:t>
      </w:r>
    </w:p>
    <w:p w:rsidR="00285AB4" w:rsidRPr="003410BB" w:rsidRDefault="0002596F" w:rsidP="00285AB4">
      <w:pPr>
        <w:jc w:val="both"/>
        <w:rPr>
          <w:rFonts w:cstheme="minorHAnsi"/>
          <w:i/>
          <w:sz w:val="24"/>
          <w:szCs w:val="24"/>
        </w:rPr>
      </w:pPr>
      <w:r>
        <w:rPr>
          <w:rFonts w:cstheme="minorHAnsi"/>
          <w:i/>
          <w:sz w:val="24"/>
          <w:szCs w:val="24"/>
        </w:rPr>
        <w:t xml:space="preserve">I </w:t>
      </w:r>
      <w:r w:rsidR="00D426F6">
        <w:rPr>
          <w:rFonts w:cstheme="minorHAnsi"/>
          <w:i/>
          <w:sz w:val="24"/>
          <w:szCs w:val="24"/>
        </w:rPr>
        <w:t>am grateful to</w:t>
      </w:r>
      <w:r w:rsidR="00285AB4" w:rsidRPr="003410BB">
        <w:rPr>
          <w:rFonts w:cstheme="minorHAnsi"/>
          <w:i/>
          <w:sz w:val="24"/>
          <w:szCs w:val="24"/>
        </w:rPr>
        <w:t xml:space="preserve"> Dr Wahida Yasmeen for her de</w:t>
      </w:r>
      <w:r w:rsidR="003410BB">
        <w:rPr>
          <w:rFonts w:cstheme="minorHAnsi"/>
          <w:i/>
          <w:sz w:val="24"/>
          <w:szCs w:val="24"/>
        </w:rPr>
        <w:t xml:space="preserve">dicated involvement and </w:t>
      </w:r>
      <w:r w:rsidR="00285AB4" w:rsidRPr="003410BB">
        <w:rPr>
          <w:rFonts w:cstheme="minorHAnsi"/>
          <w:i/>
          <w:sz w:val="24"/>
          <w:szCs w:val="24"/>
        </w:rPr>
        <w:t xml:space="preserve">support throughout the entire </w:t>
      </w:r>
      <w:r w:rsidR="005C3987">
        <w:rPr>
          <w:rFonts w:cstheme="minorHAnsi"/>
          <w:i/>
          <w:sz w:val="24"/>
          <w:szCs w:val="24"/>
        </w:rPr>
        <w:t xml:space="preserve">thesis. </w:t>
      </w:r>
      <w:r w:rsidR="003410BB">
        <w:rPr>
          <w:rFonts w:cstheme="minorHAnsi"/>
          <w:i/>
          <w:sz w:val="24"/>
          <w:szCs w:val="24"/>
        </w:rPr>
        <w:t>Thank you very</w:t>
      </w:r>
      <w:r w:rsidR="00285AB4" w:rsidRPr="003410BB">
        <w:rPr>
          <w:rFonts w:cstheme="minorHAnsi"/>
          <w:i/>
          <w:sz w:val="24"/>
          <w:szCs w:val="24"/>
        </w:rPr>
        <w:t xml:space="preserve"> much for your continuous</w:t>
      </w:r>
      <w:r w:rsidR="003410BB">
        <w:rPr>
          <w:rFonts w:cstheme="minorHAnsi"/>
          <w:i/>
          <w:sz w:val="24"/>
          <w:szCs w:val="24"/>
        </w:rPr>
        <w:t xml:space="preserve"> </w:t>
      </w:r>
      <w:r w:rsidR="00063B6D" w:rsidRPr="00063B6D">
        <w:rPr>
          <w:rFonts w:cstheme="minorHAnsi"/>
          <w:i/>
          <w:sz w:val="24"/>
          <w:szCs w:val="24"/>
        </w:rPr>
        <w:t>supervision</w:t>
      </w:r>
      <w:r w:rsidR="00285AB4" w:rsidRPr="003410BB">
        <w:rPr>
          <w:rFonts w:cstheme="minorHAnsi"/>
          <w:i/>
          <w:sz w:val="24"/>
          <w:szCs w:val="24"/>
        </w:rPr>
        <w:t>, precious evaluation and unwavering inspiration.</w:t>
      </w:r>
    </w:p>
    <w:p w:rsidR="007C5F9B" w:rsidRPr="004719BF" w:rsidRDefault="00ED4A59" w:rsidP="00ED4A59">
      <w:pPr>
        <w:rPr>
          <w:rFonts w:cstheme="minorHAnsi"/>
          <w:sz w:val="24"/>
          <w:szCs w:val="24"/>
        </w:rPr>
      </w:pPr>
      <w:r>
        <w:rPr>
          <w:rFonts w:cstheme="minorHAnsi"/>
          <w:sz w:val="24"/>
          <w:szCs w:val="24"/>
        </w:rPr>
        <w:br w:type="page"/>
      </w:r>
    </w:p>
    <w:tbl>
      <w:tblPr>
        <w:tblStyle w:val="TableGrid"/>
        <w:tblpPr w:leftFromText="180" w:rightFromText="180" w:vertAnchor="text" w:horzAnchor="margin" w:tblpXSpec="center" w:tblpY="226"/>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6930"/>
        <w:gridCol w:w="2400"/>
      </w:tblGrid>
      <w:tr w:rsidR="001A1AE3" w:rsidRPr="00EA65CF" w:rsidTr="008D6763">
        <w:trPr>
          <w:trHeight w:val="253"/>
        </w:trPr>
        <w:tc>
          <w:tcPr>
            <w:tcW w:w="3714" w:type="pct"/>
          </w:tcPr>
          <w:p w:rsidR="001A1AE3" w:rsidRPr="004646D9" w:rsidRDefault="00D8586F" w:rsidP="00D8586F">
            <w:pPr>
              <w:spacing w:after="120"/>
              <w:jc w:val="center"/>
              <w:rPr>
                <w:rFonts w:cstheme="minorHAnsi"/>
                <w:b/>
                <w:color w:val="0D0D0D" w:themeColor="text1" w:themeTint="F2"/>
                <w:sz w:val="24"/>
                <w:szCs w:val="24"/>
              </w:rPr>
            </w:pPr>
            <w:r w:rsidRPr="004646D9">
              <w:rPr>
                <w:rFonts w:cstheme="minorHAnsi"/>
                <w:b/>
                <w:i/>
                <w:color w:val="0D0D0D" w:themeColor="text1" w:themeTint="F2"/>
                <w:sz w:val="24"/>
                <w:szCs w:val="24"/>
              </w:rPr>
              <w:lastRenderedPageBreak/>
              <w:t>CONTENTS</w:t>
            </w:r>
          </w:p>
        </w:tc>
        <w:tc>
          <w:tcPr>
            <w:tcW w:w="1286" w:type="pct"/>
          </w:tcPr>
          <w:p w:rsidR="001A1AE3" w:rsidRPr="004646D9" w:rsidRDefault="001A1AE3" w:rsidP="001A1AE3">
            <w:pPr>
              <w:spacing w:after="120"/>
              <w:jc w:val="center"/>
              <w:rPr>
                <w:rFonts w:cstheme="minorHAnsi"/>
                <w:b/>
                <w:i/>
                <w:color w:val="0D0D0D" w:themeColor="text1" w:themeTint="F2"/>
                <w:sz w:val="24"/>
                <w:szCs w:val="24"/>
              </w:rPr>
            </w:pPr>
            <w:r w:rsidRPr="004646D9">
              <w:rPr>
                <w:rFonts w:cstheme="minorHAnsi"/>
                <w:b/>
                <w:i/>
                <w:color w:val="0D0D0D" w:themeColor="text1" w:themeTint="F2"/>
                <w:sz w:val="24"/>
                <w:szCs w:val="24"/>
              </w:rPr>
              <w:t>Page number</w:t>
            </w:r>
          </w:p>
        </w:tc>
      </w:tr>
      <w:tr w:rsidR="001A1AE3" w:rsidRPr="00EA65CF" w:rsidTr="008D6763">
        <w:trPr>
          <w:trHeight w:val="387"/>
        </w:trPr>
        <w:tc>
          <w:tcPr>
            <w:tcW w:w="3714" w:type="pct"/>
          </w:tcPr>
          <w:p w:rsidR="001A1AE3" w:rsidRPr="008D6763" w:rsidRDefault="001A1AE3" w:rsidP="00D8586F">
            <w:pPr>
              <w:pStyle w:val="ListParagraph"/>
              <w:spacing w:after="120"/>
              <w:ind w:left="0"/>
              <w:jc w:val="both"/>
              <w:rPr>
                <w:rFonts w:cstheme="minorHAnsi"/>
                <w:i/>
                <w:color w:val="0D0D0D" w:themeColor="text1" w:themeTint="F2"/>
                <w:sz w:val="24"/>
                <w:szCs w:val="24"/>
              </w:rPr>
            </w:pPr>
            <w:r w:rsidRPr="008D6763">
              <w:rPr>
                <w:rFonts w:cstheme="minorHAnsi"/>
                <w:i/>
                <w:color w:val="0D0D0D" w:themeColor="text1" w:themeTint="F2"/>
                <w:sz w:val="24"/>
                <w:szCs w:val="24"/>
              </w:rPr>
              <w:t>Introduction</w:t>
            </w:r>
          </w:p>
        </w:tc>
        <w:tc>
          <w:tcPr>
            <w:tcW w:w="1286" w:type="pct"/>
          </w:tcPr>
          <w:p w:rsidR="001A1AE3" w:rsidRPr="008D6763" w:rsidRDefault="001A1AE3"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5-12</w:t>
            </w:r>
          </w:p>
        </w:tc>
      </w:tr>
      <w:tr w:rsidR="001A1AE3" w:rsidRPr="00EA65CF" w:rsidTr="008D6763">
        <w:trPr>
          <w:trHeight w:val="387"/>
        </w:trPr>
        <w:tc>
          <w:tcPr>
            <w:tcW w:w="3714" w:type="pct"/>
          </w:tcPr>
          <w:p w:rsidR="001A1AE3" w:rsidRPr="008D6763" w:rsidRDefault="00EF55EF" w:rsidP="00D8586F">
            <w:pPr>
              <w:pStyle w:val="ListParagraph"/>
              <w:spacing w:after="120"/>
              <w:ind w:left="0"/>
              <w:jc w:val="both"/>
              <w:rPr>
                <w:rFonts w:cstheme="minorHAnsi"/>
                <w:i/>
                <w:color w:val="0D0D0D" w:themeColor="text1" w:themeTint="F2"/>
                <w:sz w:val="24"/>
                <w:szCs w:val="24"/>
              </w:rPr>
            </w:pPr>
            <w:r w:rsidRPr="008D6763">
              <w:rPr>
                <w:rFonts w:cstheme="minorHAnsi"/>
                <w:i/>
                <w:color w:val="0D0D0D" w:themeColor="text1" w:themeTint="F2"/>
                <w:sz w:val="24"/>
                <w:szCs w:val="24"/>
              </w:rPr>
              <w:t>Literature R</w:t>
            </w:r>
            <w:r w:rsidR="001A1AE3" w:rsidRPr="008D6763">
              <w:rPr>
                <w:rFonts w:cstheme="minorHAnsi"/>
                <w:i/>
                <w:color w:val="0D0D0D" w:themeColor="text1" w:themeTint="F2"/>
                <w:sz w:val="24"/>
                <w:szCs w:val="24"/>
              </w:rPr>
              <w:t>eview</w:t>
            </w:r>
          </w:p>
        </w:tc>
        <w:tc>
          <w:tcPr>
            <w:tcW w:w="1286" w:type="pct"/>
          </w:tcPr>
          <w:p w:rsidR="001A1AE3" w:rsidRPr="008D6763" w:rsidRDefault="00376E7A"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13-16</w:t>
            </w:r>
          </w:p>
        </w:tc>
      </w:tr>
      <w:tr w:rsidR="001A1AE3" w:rsidRPr="00EA65CF" w:rsidTr="008D6763">
        <w:trPr>
          <w:trHeight w:val="387"/>
        </w:trPr>
        <w:tc>
          <w:tcPr>
            <w:tcW w:w="3714" w:type="pct"/>
          </w:tcPr>
          <w:p w:rsidR="001A1AE3" w:rsidRPr="008D6763" w:rsidRDefault="00376E7A" w:rsidP="00D8586F">
            <w:pPr>
              <w:pStyle w:val="ListParagraph"/>
              <w:spacing w:after="120"/>
              <w:ind w:left="0"/>
              <w:jc w:val="both"/>
              <w:rPr>
                <w:rFonts w:cstheme="minorHAnsi"/>
                <w:i/>
                <w:color w:val="0D0D0D" w:themeColor="text1" w:themeTint="F2"/>
                <w:sz w:val="24"/>
                <w:szCs w:val="24"/>
              </w:rPr>
            </w:pPr>
            <w:r w:rsidRPr="008D6763">
              <w:rPr>
                <w:rFonts w:cstheme="minorHAnsi"/>
                <w:i/>
                <w:color w:val="0D0D0D" w:themeColor="text1" w:themeTint="F2"/>
                <w:sz w:val="24"/>
                <w:szCs w:val="24"/>
              </w:rPr>
              <w:t xml:space="preserve">Model </w:t>
            </w:r>
            <w:r w:rsidR="003C6453" w:rsidRPr="008D6763">
              <w:rPr>
                <w:rFonts w:cstheme="minorHAnsi"/>
                <w:i/>
                <w:color w:val="0D0D0D" w:themeColor="text1" w:themeTint="F2"/>
                <w:sz w:val="24"/>
                <w:szCs w:val="24"/>
              </w:rPr>
              <w:t>and</w:t>
            </w:r>
            <w:r w:rsidRPr="008D6763">
              <w:rPr>
                <w:rFonts w:cstheme="minorHAnsi"/>
                <w:i/>
                <w:color w:val="0D0D0D" w:themeColor="text1" w:themeTint="F2"/>
                <w:sz w:val="24"/>
                <w:szCs w:val="24"/>
              </w:rPr>
              <w:t xml:space="preserve"> </w:t>
            </w:r>
            <w:r w:rsidR="001A1AE3" w:rsidRPr="008D6763">
              <w:rPr>
                <w:rFonts w:cstheme="minorHAnsi"/>
                <w:i/>
                <w:color w:val="0D0D0D" w:themeColor="text1" w:themeTint="F2"/>
                <w:sz w:val="24"/>
                <w:szCs w:val="24"/>
              </w:rPr>
              <w:t>Methodology</w:t>
            </w:r>
          </w:p>
        </w:tc>
        <w:tc>
          <w:tcPr>
            <w:tcW w:w="1286" w:type="pct"/>
          </w:tcPr>
          <w:p w:rsidR="001A1AE3" w:rsidRPr="008D6763" w:rsidRDefault="00376E7A"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17-18</w:t>
            </w:r>
          </w:p>
        </w:tc>
      </w:tr>
      <w:tr w:rsidR="001A1AE3" w:rsidRPr="00EA65CF" w:rsidTr="008D6763">
        <w:trPr>
          <w:trHeight w:val="387"/>
        </w:trPr>
        <w:tc>
          <w:tcPr>
            <w:tcW w:w="3714" w:type="pct"/>
          </w:tcPr>
          <w:p w:rsidR="001A1AE3" w:rsidRPr="008D6763" w:rsidRDefault="001A1AE3" w:rsidP="00D8586F">
            <w:pPr>
              <w:pStyle w:val="ListParagraph"/>
              <w:spacing w:after="120"/>
              <w:ind w:left="0"/>
              <w:jc w:val="both"/>
              <w:rPr>
                <w:rFonts w:cstheme="minorHAnsi"/>
                <w:i/>
                <w:color w:val="0D0D0D" w:themeColor="text1" w:themeTint="F2"/>
                <w:sz w:val="24"/>
                <w:szCs w:val="24"/>
              </w:rPr>
            </w:pPr>
            <w:r w:rsidRPr="008D6763">
              <w:rPr>
                <w:rFonts w:cstheme="minorHAnsi"/>
                <w:i/>
                <w:color w:val="0D0D0D" w:themeColor="text1" w:themeTint="F2"/>
                <w:sz w:val="24"/>
                <w:szCs w:val="24"/>
              </w:rPr>
              <w:t>Results</w:t>
            </w:r>
            <w:r w:rsidR="00791D38" w:rsidRPr="008D6763">
              <w:rPr>
                <w:rFonts w:cstheme="minorHAnsi"/>
                <w:i/>
                <w:color w:val="0D0D0D" w:themeColor="text1" w:themeTint="F2"/>
                <w:sz w:val="24"/>
                <w:szCs w:val="24"/>
              </w:rPr>
              <w:t xml:space="preserve"> of Estimation</w:t>
            </w:r>
          </w:p>
        </w:tc>
        <w:tc>
          <w:tcPr>
            <w:tcW w:w="1286" w:type="pct"/>
          </w:tcPr>
          <w:p w:rsidR="001A1AE3" w:rsidRPr="008D6763" w:rsidRDefault="00A220A9"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19-23</w:t>
            </w:r>
          </w:p>
        </w:tc>
      </w:tr>
      <w:tr w:rsidR="001A1AE3" w:rsidRPr="00EA65CF" w:rsidTr="008D6763">
        <w:trPr>
          <w:trHeight w:val="387"/>
        </w:trPr>
        <w:tc>
          <w:tcPr>
            <w:tcW w:w="3714" w:type="pct"/>
          </w:tcPr>
          <w:p w:rsidR="001A1AE3" w:rsidRPr="008D6763" w:rsidRDefault="001A1AE3" w:rsidP="00D8586F">
            <w:pPr>
              <w:pStyle w:val="ListParagraph"/>
              <w:spacing w:after="120"/>
              <w:ind w:left="0"/>
              <w:jc w:val="both"/>
              <w:rPr>
                <w:rFonts w:cstheme="minorHAnsi"/>
                <w:i/>
                <w:color w:val="0D0D0D" w:themeColor="text1" w:themeTint="F2"/>
                <w:sz w:val="24"/>
                <w:szCs w:val="24"/>
              </w:rPr>
            </w:pPr>
            <w:r w:rsidRPr="008D6763">
              <w:rPr>
                <w:rFonts w:cstheme="minorHAnsi"/>
                <w:i/>
                <w:color w:val="0D0D0D" w:themeColor="text1" w:themeTint="F2"/>
                <w:sz w:val="24"/>
                <w:szCs w:val="24"/>
              </w:rPr>
              <w:t>Recommendations</w:t>
            </w:r>
            <w:r w:rsidR="00791D38" w:rsidRPr="008D6763">
              <w:rPr>
                <w:rFonts w:cstheme="minorHAnsi"/>
                <w:i/>
                <w:color w:val="0D0D0D" w:themeColor="text1" w:themeTint="F2"/>
                <w:sz w:val="24"/>
                <w:szCs w:val="24"/>
              </w:rPr>
              <w:t xml:space="preserve"> and Conclusion</w:t>
            </w:r>
          </w:p>
        </w:tc>
        <w:tc>
          <w:tcPr>
            <w:tcW w:w="1286" w:type="pct"/>
          </w:tcPr>
          <w:p w:rsidR="001A1AE3" w:rsidRPr="008D6763" w:rsidRDefault="00A220A9"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24</w:t>
            </w:r>
          </w:p>
        </w:tc>
      </w:tr>
      <w:tr w:rsidR="001A1AE3" w:rsidRPr="00EA65CF" w:rsidTr="008D6763">
        <w:trPr>
          <w:trHeight w:val="409"/>
        </w:trPr>
        <w:tc>
          <w:tcPr>
            <w:tcW w:w="3714" w:type="pct"/>
          </w:tcPr>
          <w:p w:rsidR="001A1AE3" w:rsidRPr="008D6763" w:rsidRDefault="001A1AE3" w:rsidP="001A1AE3">
            <w:pPr>
              <w:spacing w:after="120"/>
              <w:jc w:val="both"/>
              <w:rPr>
                <w:rFonts w:cstheme="minorHAnsi"/>
                <w:i/>
                <w:color w:val="0D0D0D" w:themeColor="text1" w:themeTint="F2"/>
                <w:sz w:val="24"/>
                <w:szCs w:val="24"/>
              </w:rPr>
            </w:pPr>
            <w:r w:rsidRPr="008D6763">
              <w:rPr>
                <w:rFonts w:cstheme="minorHAnsi"/>
                <w:i/>
                <w:color w:val="0D0D0D" w:themeColor="text1" w:themeTint="F2"/>
                <w:sz w:val="24"/>
                <w:szCs w:val="24"/>
              </w:rPr>
              <w:t>References</w:t>
            </w:r>
          </w:p>
        </w:tc>
        <w:tc>
          <w:tcPr>
            <w:tcW w:w="1286" w:type="pct"/>
          </w:tcPr>
          <w:p w:rsidR="001A1AE3" w:rsidRPr="008D6763" w:rsidRDefault="00A220A9"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25-26</w:t>
            </w:r>
          </w:p>
        </w:tc>
      </w:tr>
      <w:tr w:rsidR="001A1AE3" w:rsidRPr="00EA65CF" w:rsidTr="008D6763">
        <w:trPr>
          <w:trHeight w:val="409"/>
        </w:trPr>
        <w:tc>
          <w:tcPr>
            <w:tcW w:w="3714" w:type="pct"/>
          </w:tcPr>
          <w:p w:rsidR="001A1AE3" w:rsidRPr="008D6763" w:rsidRDefault="001A1AE3" w:rsidP="001A1AE3">
            <w:pPr>
              <w:spacing w:after="120"/>
              <w:jc w:val="both"/>
              <w:rPr>
                <w:rFonts w:cstheme="minorHAnsi"/>
                <w:i/>
                <w:color w:val="0D0D0D" w:themeColor="text1" w:themeTint="F2"/>
                <w:sz w:val="24"/>
                <w:szCs w:val="24"/>
              </w:rPr>
            </w:pPr>
            <w:r w:rsidRPr="008D6763">
              <w:rPr>
                <w:rFonts w:cstheme="minorHAnsi"/>
                <w:i/>
                <w:color w:val="0D0D0D" w:themeColor="text1" w:themeTint="F2"/>
                <w:sz w:val="24"/>
                <w:szCs w:val="24"/>
              </w:rPr>
              <w:t>Appendix</w:t>
            </w:r>
          </w:p>
        </w:tc>
        <w:tc>
          <w:tcPr>
            <w:tcW w:w="1286" w:type="pct"/>
          </w:tcPr>
          <w:p w:rsidR="001A1AE3" w:rsidRPr="008D6763" w:rsidRDefault="00A220A9" w:rsidP="00107D13">
            <w:pPr>
              <w:spacing w:after="120"/>
              <w:jc w:val="center"/>
              <w:rPr>
                <w:rFonts w:cstheme="minorHAnsi"/>
                <w:i/>
                <w:color w:val="0D0D0D" w:themeColor="text1" w:themeTint="F2"/>
                <w:sz w:val="24"/>
                <w:szCs w:val="24"/>
              </w:rPr>
            </w:pPr>
            <w:r w:rsidRPr="008D6763">
              <w:rPr>
                <w:rFonts w:cstheme="minorHAnsi"/>
                <w:i/>
                <w:color w:val="0D0D0D" w:themeColor="text1" w:themeTint="F2"/>
                <w:sz w:val="24"/>
                <w:szCs w:val="24"/>
              </w:rPr>
              <w:t>27-33</w:t>
            </w:r>
          </w:p>
        </w:tc>
      </w:tr>
    </w:tbl>
    <w:p w:rsidR="001A1AE3" w:rsidRDefault="001A1AE3">
      <w:pPr>
        <w:rPr>
          <w:b/>
          <w:caps/>
          <w:sz w:val="32"/>
          <w:szCs w:val="32"/>
        </w:rPr>
      </w:pPr>
    </w:p>
    <w:p w:rsidR="00F905E2" w:rsidRDefault="00F905E2">
      <w:pPr>
        <w:rPr>
          <w:b/>
          <w:caps/>
          <w:sz w:val="32"/>
          <w:szCs w:val="32"/>
        </w:rPr>
      </w:pPr>
    </w:p>
    <w:tbl>
      <w:tblPr>
        <w:tblStyle w:val="TableGrid"/>
        <w:tblpPr w:leftFromText="180" w:rightFromText="180" w:vertAnchor="page" w:horzAnchor="margin" w:tblpXSpec="center" w:tblpY="6256"/>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6930"/>
        <w:gridCol w:w="2400"/>
      </w:tblGrid>
      <w:tr w:rsidR="008D6763" w:rsidTr="008D6763">
        <w:trPr>
          <w:trHeight w:val="415"/>
        </w:trPr>
        <w:tc>
          <w:tcPr>
            <w:tcW w:w="3714" w:type="pct"/>
          </w:tcPr>
          <w:p w:rsidR="008D6763" w:rsidRPr="004646D9" w:rsidRDefault="008D6763" w:rsidP="008D6763">
            <w:pPr>
              <w:jc w:val="center"/>
              <w:rPr>
                <w:b/>
                <w:caps/>
                <w:sz w:val="24"/>
                <w:szCs w:val="24"/>
              </w:rPr>
            </w:pPr>
            <w:r w:rsidRPr="004646D9">
              <w:rPr>
                <w:rFonts w:cstheme="minorHAnsi"/>
                <w:b/>
                <w:i/>
                <w:color w:val="0D0D0D" w:themeColor="text1" w:themeTint="F2"/>
                <w:sz w:val="24"/>
                <w:szCs w:val="24"/>
              </w:rPr>
              <w:t>TABLES</w:t>
            </w:r>
          </w:p>
        </w:tc>
        <w:tc>
          <w:tcPr>
            <w:tcW w:w="1286" w:type="pct"/>
          </w:tcPr>
          <w:p w:rsidR="008D6763" w:rsidRPr="004646D9" w:rsidRDefault="008D6763" w:rsidP="008D6763">
            <w:pPr>
              <w:jc w:val="center"/>
              <w:rPr>
                <w:b/>
                <w:i/>
                <w:caps/>
                <w:sz w:val="24"/>
                <w:szCs w:val="24"/>
              </w:rPr>
            </w:pPr>
            <w:r w:rsidRPr="004646D9">
              <w:rPr>
                <w:rFonts w:cstheme="minorHAnsi"/>
                <w:b/>
                <w:i/>
                <w:color w:val="0D0D0D" w:themeColor="text1" w:themeTint="F2"/>
                <w:sz w:val="24"/>
                <w:szCs w:val="24"/>
              </w:rPr>
              <w:t>Page Number</w:t>
            </w:r>
          </w:p>
        </w:tc>
      </w:tr>
      <w:tr w:rsidR="008D6763" w:rsidTr="008D6763">
        <w:trPr>
          <w:trHeight w:val="366"/>
        </w:trPr>
        <w:tc>
          <w:tcPr>
            <w:tcW w:w="3714" w:type="pct"/>
          </w:tcPr>
          <w:p w:rsidR="008D6763" w:rsidRPr="008D6763" w:rsidRDefault="008D6763" w:rsidP="008D6763">
            <w:pPr>
              <w:spacing w:after="120"/>
              <w:jc w:val="both"/>
              <w:rPr>
                <w:rFonts w:cstheme="minorHAnsi"/>
                <w:i/>
                <w:color w:val="0D0D0D" w:themeColor="text1" w:themeTint="F2"/>
                <w:sz w:val="24"/>
                <w:szCs w:val="24"/>
              </w:rPr>
            </w:pPr>
            <w:r w:rsidRPr="008D6763">
              <w:rPr>
                <w:rFonts w:cstheme="minorHAnsi"/>
                <w:i/>
                <w:color w:val="0D0D0D" w:themeColor="text1" w:themeTint="F2"/>
                <w:sz w:val="24"/>
                <w:szCs w:val="24"/>
              </w:rPr>
              <w:t>Table 1: Summary Statistics</w:t>
            </w:r>
          </w:p>
        </w:tc>
        <w:tc>
          <w:tcPr>
            <w:tcW w:w="1286" w:type="pct"/>
          </w:tcPr>
          <w:p w:rsidR="008D6763" w:rsidRPr="008D6763" w:rsidRDefault="008D6763" w:rsidP="008D6763">
            <w:pPr>
              <w:jc w:val="center"/>
              <w:rPr>
                <w:i/>
                <w:caps/>
                <w:sz w:val="24"/>
                <w:szCs w:val="24"/>
              </w:rPr>
            </w:pPr>
            <w:r w:rsidRPr="008D6763">
              <w:rPr>
                <w:i/>
                <w:caps/>
                <w:sz w:val="24"/>
                <w:szCs w:val="24"/>
              </w:rPr>
              <w:t>27</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2: Regression Results</w:t>
            </w:r>
          </w:p>
        </w:tc>
        <w:tc>
          <w:tcPr>
            <w:tcW w:w="1286" w:type="pct"/>
            <w:vMerge w:val="restart"/>
          </w:tcPr>
          <w:p w:rsidR="008D6763" w:rsidRPr="008D6763" w:rsidRDefault="008D6763" w:rsidP="008D6763">
            <w:pPr>
              <w:jc w:val="center"/>
              <w:rPr>
                <w:i/>
                <w:caps/>
                <w:sz w:val="24"/>
                <w:szCs w:val="24"/>
              </w:rPr>
            </w:pPr>
            <w:r w:rsidRPr="008D6763">
              <w:rPr>
                <w:i/>
                <w:caps/>
                <w:sz w:val="24"/>
                <w:szCs w:val="24"/>
              </w:rPr>
              <w:t>28</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3: Durbin-Watson d-Statistic</w:t>
            </w:r>
          </w:p>
        </w:tc>
        <w:tc>
          <w:tcPr>
            <w:tcW w:w="1286" w:type="pct"/>
            <w:vMerge/>
          </w:tcPr>
          <w:p w:rsidR="008D6763" w:rsidRPr="008D6763" w:rsidRDefault="008D6763" w:rsidP="008D6763">
            <w:pPr>
              <w:jc w:val="center"/>
              <w:rPr>
                <w:i/>
                <w:caps/>
                <w:sz w:val="24"/>
                <w:szCs w:val="24"/>
              </w:rPr>
            </w:pP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 xml:space="preserve">Table 4 (a): </w:t>
            </w:r>
            <w:r w:rsidRPr="008D6763">
              <w:rPr>
                <w:rFonts w:cstheme="minorHAnsi"/>
                <w:i/>
                <w:sz w:val="24"/>
                <w:szCs w:val="24"/>
              </w:rPr>
              <w:t>Augmented Dickey-Fuller</w:t>
            </w:r>
            <w:r w:rsidRPr="008D6763">
              <w:rPr>
                <w:rFonts w:cstheme="minorHAnsi"/>
                <w:i/>
                <w:color w:val="0D0D0D" w:themeColor="text1" w:themeTint="F2"/>
                <w:sz w:val="24"/>
                <w:szCs w:val="24"/>
              </w:rPr>
              <w:t xml:space="preserve"> Unit Root Test (Trend Regress)</w:t>
            </w:r>
          </w:p>
        </w:tc>
        <w:tc>
          <w:tcPr>
            <w:tcW w:w="1286" w:type="pct"/>
            <w:vMerge w:val="restart"/>
          </w:tcPr>
          <w:p w:rsidR="008D6763" w:rsidRPr="008D6763" w:rsidRDefault="008D6763" w:rsidP="008D6763">
            <w:pPr>
              <w:jc w:val="center"/>
              <w:rPr>
                <w:i/>
                <w:caps/>
                <w:sz w:val="24"/>
                <w:szCs w:val="24"/>
              </w:rPr>
            </w:pPr>
            <w:r w:rsidRPr="008D6763">
              <w:rPr>
                <w:i/>
                <w:caps/>
                <w:sz w:val="24"/>
                <w:szCs w:val="24"/>
              </w:rPr>
              <w:t>29</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4 (b): Augmented Dickey-Fuller Unit Root Test (Drift Regress)</w:t>
            </w:r>
          </w:p>
        </w:tc>
        <w:tc>
          <w:tcPr>
            <w:tcW w:w="1286" w:type="pct"/>
            <w:vMerge/>
          </w:tcPr>
          <w:p w:rsidR="008D6763" w:rsidRPr="008D6763" w:rsidRDefault="008D6763" w:rsidP="008D6763">
            <w:pPr>
              <w:jc w:val="center"/>
              <w:rPr>
                <w:i/>
                <w:caps/>
                <w:sz w:val="24"/>
                <w:szCs w:val="24"/>
              </w:rPr>
            </w:pP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5 (a): Lag Structure</w:t>
            </w:r>
          </w:p>
        </w:tc>
        <w:tc>
          <w:tcPr>
            <w:tcW w:w="1286" w:type="pct"/>
            <w:vMerge w:val="restart"/>
          </w:tcPr>
          <w:p w:rsidR="008D6763" w:rsidRPr="008D6763" w:rsidRDefault="008D6763" w:rsidP="008D6763">
            <w:pPr>
              <w:jc w:val="center"/>
              <w:rPr>
                <w:i/>
                <w:caps/>
                <w:sz w:val="24"/>
                <w:szCs w:val="24"/>
              </w:rPr>
            </w:pPr>
            <w:r w:rsidRPr="008D6763">
              <w:rPr>
                <w:i/>
                <w:caps/>
                <w:sz w:val="24"/>
                <w:szCs w:val="24"/>
              </w:rPr>
              <w:t>30</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5 (b): ARDL Model Regression</w:t>
            </w:r>
          </w:p>
        </w:tc>
        <w:tc>
          <w:tcPr>
            <w:tcW w:w="1286" w:type="pct"/>
            <w:vMerge/>
          </w:tcPr>
          <w:p w:rsidR="008D6763" w:rsidRPr="008D6763" w:rsidRDefault="008D6763" w:rsidP="008D6763">
            <w:pPr>
              <w:jc w:val="center"/>
              <w:rPr>
                <w:i/>
                <w:caps/>
                <w:sz w:val="24"/>
                <w:szCs w:val="24"/>
              </w:rPr>
            </w:pP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5 (c): Pesaran/Shin/Smith (2001) ARDL Bounds Test</w:t>
            </w:r>
          </w:p>
        </w:tc>
        <w:tc>
          <w:tcPr>
            <w:tcW w:w="1286" w:type="pct"/>
          </w:tcPr>
          <w:p w:rsidR="008D6763" w:rsidRPr="008D6763" w:rsidRDefault="008D6763" w:rsidP="008D6763">
            <w:pPr>
              <w:jc w:val="center"/>
              <w:rPr>
                <w:i/>
                <w:caps/>
                <w:sz w:val="24"/>
                <w:szCs w:val="24"/>
              </w:rPr>
            </w:pPr>
            <w:r w:rsidRPr="008D6763">
              <w:rPr>
                <w:i/>
                <w:caps/>
                <w:sz w:val="24"/>
                <w:szCs w:val="24"/>
              </w:rPr>
              <w:t>31</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 xml:space="preserve">Table 6 (a): </w:t>
            </w:r>
            <w:r w:rsidRPr="008D6763">
              <w:rPr>
                <w:rFonts w:cstheme="minorHAnsi"/>
                <w:i/>
                <w:sz w:val="24"/>
                <w:szCs w:val="24"/>
              </w:rPr>
              <w:t>Optimal Lags for GDP Growth</w:t>
            </w:r>
          </w:p>
        </w:tc>
        <w:tc>
          <w:tcPr>
            <w:tcW w:w="1286" w:type="pct"/>
            <w:vMerge w:val="restart"/>
          </w:tcPr>
          <w:p w:rsidR="008D6763" w:rsidRPr="008D6763" w:rsidRDefault="008D6763" w:rsidP="008D6763">
            <w:pPr>
              <w:jc w:val="center"/>
              <w:rPr>
                <w:i/>
                <w:caps/>
                <w:sz w:val="24"/>
                <w:szCs w:val="24"/>
              </w:rPr>
            </w:pPr>
            <w:r w:rsidRPr="008D6763">
              <w:rPr>
                <w:i/>
                <w:caps/>
                <w:sz w:val="24"/>
                <w:szCs w:val="24"/>
              </w:rPr>
              <w:t>32</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 xml:space="preserve">Table 6 (b): </w:t>
            </w:r>
            <w:r w:rsidRPr="008D6763">
              <w:rPr>
                <w:rFonts w:cstheme="minorHAnsi"/>
                <w:i/>
                <w:sz w:val="24"/>
                <w:szCs w:val="24"/>
              </w:rPr>
              <w:t>Optimal Lags for Inflation</w:t>
            </w:r>
          </w:p>
        </w:tc>
        <w:tc>
          <w:tcPr>
            <w:tcW w:w="1286" w:type="pct"/>
            <w:vMerge/>
          </w:tcPr>
          <w:p w:rsidR="008D6763" w:rsidRPr="008D6763" w:rsidRDefault="008D6763" w:rsidP="008D6763">
            <w:pPr>
              <w:jc w:val="center"/>
              <w:rPr>
                <w:i/>
                <w:caps/>
                <w:sz w:val="24"/>
                <w:szCs w:val="24"/>
              </w:rPr>
            </w:pP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7: Breusch-Godfrey LM Test for Autocorrelation</w:t>
            </w:r>
          </w:p>
        </w:tc>
        <w:tc>
          <w:tcPr>
            <w:tcW w:w="1286" w:type="pct"/>
            <w:vMerge w:val="restart"/>
          </w:tcPr>
          <w:p w:rsidR="008D6763" w:rsidRPr="008D6763" w:rsidRDefault="008D6763" w:rsidP="008D6763">
            <w:pPr>
              <w:jc w:val="center"/>
              <w:rPr>
                <w:i/>
                <w:caps/>
                <w:sz w:val="24"/>
                <w:szCs w:val="24"/>
              </w:rPr>
            </w:pPr>
            <w:r w:rsidRPr="008D6763">
              <w:rPr>
                <w:i/>
                <w:caps/>
                <w:sz w:val="24"/>
                <w:szCs w:val="24"/>
              </w:rPr>
              <w:t>33</w:t>
            </w: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8: Heteroskedasticity Test</w:t>
            </w:r>
          </w:p>
        </w:tc>
        <w:tc>
          <w:tcPr>
            <w:tcW w:w="1286" w:type="pct"/>
            <w:vMerge/>
          </w:tcPr>
          <w:p w:rsidR="008D6763" w:rsidRDefault="008D6763" w:rsidP="008D6763">
            <w:pPr>
              <w:jc w:val="right"/>
              <w:rPr>
                <w:b/>
                <w:caps/>
                <w:sz w:val="32"/>
                <w:szCs w:val="32"/>
              </w:rPr>
            </w:pPr>
          </w:p>
        </w:tc>
      </w:tr>
      <w:tr w:rsidR="008D6763" w:rsidTr="008D6763">
        <w:tc>
          <w:tcPr>
            <w:tcW w:w="3714" w:type="pct"/>
          </w:tcPr>
          <w:p w:rsidR="008D6763" w:rsidRPr="008D6763" w:rsidRDefault="008D6763" w:rsidP="008D6763">
            <w:pPr>
              <w:rPr>
                <w:i/>
                <w:caps/>
                <w:sz w:val="24"/>
                <w:szCs w:val="24"/>
              </w:rPr>
            </w:pPr>
            <w:r w:rsidRPr="008D6763">
              <w:rPr>
                <w:rFonts w:cstheme="minorHAnsi"/>
                <w:i/>
                <w:color w:val="0D0D0D" w:themeColor="text1" w:themeTint="F2"/>
                <w:sz w:val="24"/>
                <w:szCs w:val="24"/>
              </w:rPr>
              <w:t>Table 9: Jarque-Bera Normality Test</w:t>
            </w:r>
          </w:p>
        </w:tc>
        <w:tc>
          <w:tcPr>
            <w:tcW w:w="1286" w:type="pct"/>
            <w:vMerge/>
          </w:tcPr>
          <w:p w:rsidR="008D6763" w:rsidRDefault="008D6763" w:rsidP="008D6763">
            <w:pPr>
              <w:rPr>
                <w:b/>
                <w:caps/>
                <w:sz w:val="32"/>
                <w:szCs w:val="32"/>
              </w:rPr>
            </w:pPr>
          </w:p>
        </w:tc>
      </w:tr>
    </w:tbl>
    <w:p w:rsidR="00107D13" w:rsidRDefault="00107D13">
      <w:pPr>
        <w:rPr>
          <w:rFonts w:cstheme="minorHAnsi"/>
          <w:b/>
          <w:i/>
          <w:caps/>
          <w:color w:val="0D0D0D" w:themeColor="text1" w:themeTint="F2"/>
          <w:sz w:val="28"/>
          <w:szCs w:val="28"/>
        </w:rPr>
      </w:pPr>
      <w:r>
        <w:rPr>
          <w:rFonts w:cstheme="minorHAnsi"/>
          <w:b/>
          <w:i/>
          <w:caps/>
          <w:color w:val="0D0D0D" w:themeColor="text1" w:themeTint="F2"/>
          <w:sz w:val="28"/>
          <w:szCs w:val="28"/>
        </w:rPr>
        <w:br w:type="page"/>
      </w:r>
    </w:p>
    <w:p w:rsidR="0092740B" w:rsidRPr="007735A4" w:rsidRDefault="00327E8B" w:rsidP="00327E8B">
      <w:pPr>
        <w:jc w:val="center"/>
        <w:rPr>
          <w:rFonts w:cstheme="minorHAnsi"/>
          <w:b/>
          <w:i/>
          <w:caps/>
          <w:color w:val="0D0D0D" w:themeColor="text1" w:themeTint="F2"/>
          <w:sz w:val="24"/>
          <w:szCs w:val="24"/>
        </w:rPr>
      </w:pPr>
      <w:r w:rsidRPr="007735A4">
        <w:rPr>
          <w:rFonts w:cstheme="minorHAnsi"/>
          <w:b/>
          <w:i/>
          <w:caps/>
          <w:color w:val="0D0D0D" w:themeColor="text1" w:themeTint="F2"/>
          <w:sz w:val="24"/>
          <w:szCs w:val="24"/>
        </w:rPr>
        <w:lastRenderedPageBreak/>
        <w:t>Abstract</w:t>
      </w:r>
    </w:p>
    <w:p w:rsidR="009456B4" w:rsidRPr="00694753" w:rsidRDefault="0092740B" w:rsidP="0092740B">
      <w:pPr>
        <w:jc w:val="both"/>
        <w:rPr>
          <w:rFonts w:cstheme="minorHAnsi"/>
          <w:i/>
          <w:sz w:val="24"/>
          <w:szCs w:val="24"/>
        </w:rPr>
      </w:pPr>
      <w:r w:rsidRPr="00694753">
        <w:rPr>
          <w:rFonts w:cstheme="minorHAnsi"/>
          <w:i/>
          <w:sz w:val="24"/>
          <w:szCs w:val="24"/>
        </w:rPr>
        <w:t xml:space="preserve">It </w:t>
      </w:r>
      <w:r w:rsidR="009E19AB" w:rsidRPr="00694753">
        <w:rPr>
          <w:rFonts w:cstheme="minorHAnsi"/>
          <w:i/>
          <w:sz w:val="24"/>
          <w:szCs w:val="24"/>
        </w:rPr>
        <w:t>generally</w:t>
      </w:r>
      <w:r w:rsidRPr="00694753">
        <w:rPr>
          <w:rFonts w:cstheme="minorHAnsi"/>
          <w:i/>
          <w:sz w:val="24"/>
          <w:szCs w:val="24"/>
        </w:rPr>
        <w:t xml:space="preserve"> assumed that a steady and straightforward inflation rate </w:t>
      </w:r>
      <w:r w:rsidR="009E19AB" w:rsidRPr="00694753">
        <w:rPr>
          <w:rFonts w:cstheme="minorHAnsi"/>
          <w:i/>
          <w:sz w:val="24"/>
          <w:szCs w:val="24"/>
        </w:rPr>
        <w:t>fuels</w:t>
      </w:r>
      <w:r w:rsidRPr="00694753">
        <w:rPr>
          <w:rFonts w:cstheme="minorHAnsi"/>
          <w:i/>
          <w:sz w:val="24"/>
          <w:szCs w:val="24"/>
        </w:rPr>
        <w:t xml:space="preserve"> the econ</w:t>
      </w:r>
      <w:r w:rsidR="009E19AB" w:rsidRPr="00694753">
        <w:rPr>
          <w:rFonts w:cstheme="minorHAnsi"/>
          <w:i/>
          <w:sz w:val="24"/>
          <w:szCs w:val="24"/>
        </w:rPr>
        <w:t xml:space="preserve">omic </w:t>
      </w:r>
      <w:r w:rsidR="00855019" w:rsidRPr="00694753">
        <w:rPr>
          <w:rFonts w:cstheme="minorHAnsi"/>
          <w:i/>
          <w:sz w:val="24"/>
          <w:szCs w:val="24"/>
        </w:rPr>
        <w:t>progress</w:t>
      </w:r>
      <w:r w:rsidR="009E19AB" w:rsidRPr="00694753">
        <w:rPr>
          <w:rFonts w:cstheme="minorHAnsi"/>
          <w:i/>
          <w:sz w:val="24"/>
          <w:szCs w:val="24"/>
        </w:rPr>
        <w:t xml:space="preserve"> of a </w:t>
      </w:r>
      <w:r w:rsidR="00855019" w:rsidRPr="00694753">
        <w:rPr>
          <w:rFonts w:cstheme="minorHAnsi"/>
          <w:i/>
          <w:sz w:val="24"/>
          <w:szCs w:val="24"/>
        </w:rPr>
        <w:t>nation</w:t>
      </w:r>
      <w:r w:rsidR="009E19AB" w:rsidRPr="00694753">
        <w:rPr>
          <w:rFonts w:cstheme="minorHAnsi"/>
          <w:i/>
          <w:sz w:val="24"/>
          <w:szCs w:val="24"/>
        </w:rPr>
        <w:t>. Moderate</w:t>
      </w:r>
      <w:r w:rsidRPr="00694753">
        <w:rPr>
          <w:rFonts w:cstheme="minorHAnsi"/>
          <w:i/>
          <w:sz w:val="24"/>
          <w:szCs w:val="24"/>
        </w:rPr>
        <w:t xml:space="preserve"> </w:t>
      </w:r>
      <w:r w:rsidR="00C63CE1" w:rsidRPr="00694753">
        <w:rPr>
          <w:rFonts w:cstheme="minorHAnsi"/>
          <w:i/>
          <w:sz w:val="24"/>
          <w:szCs w:val="24"/>
        </w:rPr>
        <w:t>price increases</w:t>
      </w:r>
      <w:r w:rsidRPr="00694753">
        <w:rPr>
          <w:rFonts w:cstheme="minorHAnsi"/>
          <w:i/>
          <w:sz w:val="24"/>
          <w:szCs w:val="24"/>
        </w:rPr>
        <w:t xml:space="preserve"> help </w:t>
      </w:r>
      <w:r w:rsidR="00481187" w:rsidRPr="00694753">
        <w:rPr>
          <w:rFonts w:cstheme="minorHAnsi"/>
          <w:i/>
          <w:sz w:val="24"/>
          <w:szCs w:val="24"/>
        </w:rPr>
        <w:t xml:space="preserve">consumers, </w:t>
      </w:r>
      <w:r w:rsidRPr="00694753">
        <w:rPr>
          <w:rFonts w:cstheme="minorHAnsi"/>
          <w:i/>
          <w:sz w:val="24"/>
          <w:szCs w:val="24"/>
        </w:rPr>
        <w:t>intensif</w:t>
      </w:r>
      <w:r w:rsidR="00481187" w:rsidRPr="00694753">
        <w:rPr>
          <w:rFonts w:cstheme="minorHAnsi"/>
          <w:i/>
          <w:sz w:val="24"/>
          <w:szCs w:val="24"/>
        </w:rPr>
        <w:t>y investment and consequently boost</w:t>
      </w:r>
      <w:r w:rsidR="00FD0D78" w:rsidRPr="00694753">
        <w:rPr>
          <w:rFonts w:cstheme="minorHAnsi"/>
          <w:i/>
          <w:sz w:val="24"/>
          <w:szCs w:val="24"/>
        </w:rPr>
        <w:t xml:space="preserve"> the country's </w:t>
      </w:r>
      <w:r w:rsidR="00855019" w:rsidRPr="00694753">
        <w:rPr>
          <w:rFonts w:cstheme="minorHAnsi"/>
          <w:i/>
          <w:sz w:val="24"/>
          <w:szCs w:val="24"/>
        </w:rPr>
        <w:t>financial</w:t>
      </w:r>
      <w:r w:rsidR="00FD0D78" w:rsidRPr="00694753">
        <w:rPr>
          <w:rFonts w:cstheme="minorHAnsi"/>
          <w:i/>
          <w:sz w:val="24"/>
          <w:szCs w:val="24"/>
        </w:rPr>
        <w:t xml:space="preserve"> development</w:t>
      </w:r>
      <w:r w:rsidRPr="00694753">
        <w:rPr>
          <w:rFonts w:cstheme="minorHAnsi"/>
          <w:i/>
          <w:sz w:val="24"/>
          <w:szCs w:val="24"/>
        </w:rPr>
        <w:t xml:space="preserve">. This thesis measures the impact of </w:t>
      </w:r>
      <w:r w:rsidR="00B11B58" w:rsidRPr="00694753">
        <w:rPr>
          <w:rFonts w:cstheme="minorHAnsi"/>
          <w:i/>
          <w:sz w:val="24"/>
          <w:szCs w:val="24"/>
        </w:rPr>
        <w:t>I</w:t>
      </w:r>
      <w:r w:rsidRPr="00694753">
        <w:rPr>
          <w:rFonts w:cstheme="minorHAnsi"/>
          <w:i/>
          <w:sz w:val="24"/>
          <w:szCs w:val="24"/>
        </w:rPr>
        <w:t xml:space="preserve">nflation on Bangladesh's economic growth for 1990 – 2019 </w:t>
      </w:r>
      <w:r w:rsidR="00694753" w:rsidRPr="00694753">
        <w:rPr>
          <w:rFonts w:cstheme="minorHAnsi"/>
          <w:i/>
          <w:sz w:val="24"/>
          <w:szCs w:val="24"/>
        </w:rPr>
        <w:t xml:space="preserve">and </w:t>
      </w:r>
      <w:r w:rsidRPr="00694753">
        <w:rPr>
          <w:rFonts w:cstheme="minorHAnsi"/>
          <w:i/>
          <w:sz w:val="24"/>
          <w:szCs w:val="24"/>
        </w:rPr>
        <w:t>using the</w:t>
      </w:r>
      <w:r w:rsidR="00911132" w:rsidRPr="00694753">
        <w:rPr>
          <w:rFonts w:cstheme="minorHAnsi"/>
          <w:i/>
          <w:sz w:val="24"/>
          <w:szCs w:val="24"/>
        </w:rPr>
        <w:t xml:space="preserve"> regression analysis,</w:t>
      </w:r>
      <w:r w:rsidR="006C4244" w:rsidRPr="00694753">
        <w:rPr>
          <w:rFonts w:cstheme="minorHAnsi"/>
          <w:i/>
          <w:sz w:val="24"/>
          <w:szCs w:val="24"/>
        </w:rPr>
        <w:t xml:space="preserve"> </w:t>
      </w:r>
      <w:r w:rsidR="00440087" w:rsidRPr="00694753">
        <w:rPr>
          <w:rFonts w:cstheme="minorHAnsi"/>
          <w:i/>
          <w:sz w:val="24"/>
          <w:szCs w:val="24"/>
        </w:rPr>
        <w:t xml:space="preserve">ADF </w:t>
      </w:r>
      <w:r w:rsidR="006C4244" w:rsidRPr="00694753">
        <w:rPr>
          <w:rFonts w:cstheme="minorHAnsi"/>
          <w:i/>
          <w:sz w:val="24"/>
          <w:szCs w:val="24"/>
        </w:rPr>
        <w:t>Unit-root test</w:t>
      </w:r>
      <w:r w:rsidR="00440087" w:rsidRPr="00694753">
        <w:rPr>
          <w:rFonts w:cstheme="minorHAnsi"/>
          <w:i/>
          <w:sz w:val="24"/>
          <w:szCs w:val="24"/>
        </w:rPr>
        <w:t xml:space="preserve"> (trend regress and drift regress)</w:t>
      </w:r>
      <w:r w:rsidR="006C4244" w:rsidRPr="00694753">
        <w:rPr>
          <w:rFonts w:cstheme="minorHAnsi"/>
          <w:i/>
          <w:sz w:val="24"/>
          <w:szCs w:val="24"/>
        </w:rPr>
        <w:t>, ARDL</w:t>
      </w:r>
      <w:r w:rsidRPr="00694753">
        <w:rPr>
          <w:rFonts w:cstheme="minorHAnsi"/>
          <w:i/>
          <w:sz w:val="24"/>
          <w:szCs w:val="24"/>
        </w:rPr>
        <w:t xml:space="preserve"> Bounds test, Cointegration me</w:t>
      </w:r>
      <w:r w:rsidR="006C4244" w:rsidRPr="00694753">
        <w:rPr>
          <w:rFonts w:cstheme="minorHAnsi"/>
          <w:i/>
          <w:sz w:val="24"/>
          <w:szCs w:val="24"/>
        </w:rPr>
        <w:t xml:space="preserve">thod </w:t>
      </w:r>
      <w:r w:rsidRPr="00694753">
        <w:rPr>
          <w:rFonts w:cstheme="minorHAnsi"/>
          <w:i/>
          <w:sz w:val="24"/>
          <w:szCs w:val="24"/>
        </w:rPr>
        <w:t>framework</w:t>
      </w:r>
      <w:r w:rsidR="000729C8" w:rsidRPr="00694753">
        <w:rPr>
          <w:rFonts w:cstheme="minorHAnsi"/>
          <w:i/>
          <w:sz w:val="24"/>
          <w:szCs w:val="24"/>
        </w:rPr>
        <w:t xml:space="preserve"> and studies the long and short-run relationship between economic growth and </w:t>
      </w:r>
      <w:r w:rsidR="00FE59DC" w:rsidRPr="00694753">
        <w:rPr>
          <w:rFonts w:cstheme="minorHAnsi"/>
          <w:i/>
          <w:sz w:val="24"/>
          <w:szCs w:val="24"/>
        </w:rPr>
        <w:t>i</w:t>
      </w:r>
      <w:r w:rsidR="00911132" w:rsidRPr="00694753">
        <w:rPr>
          <w:rFonts w:cstheme="minorHAnsi"/>
          <w:i/>
          <w:sz w:val="24"/>
          <w:szCs w:val="24"/>
        </w:rPr>
        <w:t>nflation.</w:t>
      </w:r>
      <w:r w:rsidR="00962D80" w:rsidRPr="00694753">
        <w:rPr>
          <w:rFonts w:cstheme="minorHAnsi"/>
          <w:i/>
          <w:sz w:val="24"/>
          <w:szCs w:val="24"/>
        </w:rPr>
        <w:t xml:space="preserve"> ARDL approach used for the </w:t>
      </w:r>
      <w:r w:rsidR="00FE59DC" w:rsidRPr="00694753">
        <w:rPr>
          <w:rFonts w:cstheme="minorHAnsi"/>
          <w:i/>
          <w:sz w:val="24"/>
          <w:szCs w:val="24"/>
        </w:rPr>
        <w:t>analysis</w:t>
      </w:r>
      <w:r w:rsidR="00962D80" w:rsidRPr="00694753">
        <w:rPr>
          <w:rFonts w:cstheme="minorHAnsi"/>
          <w:i/>
          <w:sz w:val="24"/>
          <w:szCs w:val="24"/>
        </w:rPr>
        <w:t xml:space="preserve"> of the </w:t>
      </w:r>
      <w:r w:rsidR="009B694F" w:rsidRPr="00694753">
        <w:rPr>
          <w:rFonts w:cstheme="minorHAnsi"/>
          <w:i/>
          <w:sz w:val="24"/>
          <w:szCs w:val="24"/>
        </w:rPr>
        <w:t xml:space="preserve">short-run </w:t>
      </w:r>
      <w:r w:rsidR="00962D80" w:rsidRPr="00694753">
        <w:rPr>
          <w:rFonts w:cstheme="minorHAnsi"/>
          <w:i/>
          <w:sz w:val="24"/>
          <w:szCs w:val="24"/>
        </w:rPr>
        <w:t xml:space="preserve">relationship between Economic growth and </w:t>
      </w:r>
      <w:r w:rsidR="00FE59DC" w:rsidRPr="00694753">
        <w:rPr>
          <w:rFonts w:cstheme="minorHAnsi"/>
          <w:i/>
          <w:sz w:val="24"/>
          <w:szCs w:val="24"/>
        </w:rPr>
        <w:t>i</w:t>
      </w:r>
      <w:r w:rsidR="00962D80" w:rsidRPr="00694753">
        <w:rPr>
          <w:rFonts w:cstheme="minorHAnsi"/>
          <w:i/>
          <w:sz w:val="24"/>
          <w:szCs w:val="24"/>
        </w:rPr>
        <w:t>nflation.</w:t>
      </w:r>
      <w:r w:rsidRPr="00694753">
        <w:rPr>
          <w:rFonts w:cstheme="minorHAnsi"/>
          <w:i/>
          <w:sz w:val="24"/>
          <w:szCs w:val="24"/>
        </w:rPr>
        <w:t xml:space="preserve"> </w:t>
      </w:r>
      <w:r w:rsidR="009B694F" w:rsidRPr="00694753">
        <w:rPr>
          <w:rFonts w:cstheme="minorHAnsi"/>
          <w:i/>
          <w:sz w:val="24"/>
          <w:szCs w:val="24"/>
        </w:rPr>
        <w:t>Also</w:t>
      </w:r>
      <w:r w:rsidR="00FE59DC" w:rsidRPr="00694753">
        <w:rPr>
          <w:rFonts w:cstheme="minorHAnsi"/>
          <w:i/>
          <w:sz w:val="24"/>
          <w:szCs w:val="24"/>
        </w:rPr>
        <w:t>,</w:t>
      </w:r>
      <w:r w:rsidR="009B694F" w:rsidRPr="00694753">
        <w:rPr>
          <w:rFonts w:cstheme="minorHAnsi"/>
          <w:i/>
          <w:sz w:val="24"/>
          <w:szCs w:val="24"/>
        </w:rPr>
        <w:t xml:space="preserve"> t</w:t>
      </w:r>
      <w:r w:rsidRPr="00694753">
        <w:rPr>
          <w:rFonts w:cstheme="minorHAnsi"/>
          <w:i/>
          <w:sz w:val="24"/>
          <w:szCs w:val="24"/>
        </w:rPr>
        <w:t xml:space="preserve">he outcomes show </w:t>
      </w:r>
      <w:r w:rsidR="00654CE8">
        <w:rPr>
          <w:rFonts w:cstheme="minorHAnsi"/>
          <w:i/>
          <w:sz w:val="24"/>
          <w:szCs w:val="24"/>
        </w:rPr>
        <w:t xml:space="preserve">a </w:t>
      </w:r>
      <w:r w:rsidR="009D66FB">
        <w:rPr>
          <w:rFonts w:cstheme="minorHAnsi"/>
          <w:i/>
          <w:sz w:val="24"/>
          <w:szCs w:val="24"/>
        </w:rPr>
        <w:t>connection</w:t>
      </w:r>
      <w:r w:rsidRPr="00694753">
        <w:rPr>
          <w:rFonts w:cstheme="minorHAnsi"/>
          <w:i/>
          <w:sz w:val="24"/>
          <w:szCs w:val="24"/>
        </w:rPr>
        <w:t xml:space="preserve"> between economic growth and </w:t>
      </w:r>
      <w:r w:rsidR="00B11B58" w:rsidRPr="00694753">
        <w:rPr>
          <w:rFonts w:cstheme="minorHAnsi"/>
          <w:i/>
          <w:sz w:val="24"/>
          <w:szCs w:val="24"/>
        </w:rPr>
        <w:t>I</w:t>
      </w:r>
      <w:r w:rsidRPr="00694753">
        <w:rPr>
          <w:rFonts w:cstheme="minorHAnsi"/>
          <w:i/>
          <w:sz w:val="24"/>
          <w:szCs w:val="24"/>
        </w:rPr>
        <w:t>nflation in Bangladesh</w:t>
      </w:r>
      <w:r w:rsidR="00FD0D78" w:rsidRPr="00694753">
        <w:rPr>
          <w:rFonts w:cstheme="minorHAnsi"/>
          <w:i/>
          <w:sz w:val="24"/>
          <w:szCs w:val="24"/>
        </w:rPr>
        <w:t>'</w:t>
      </w:r>
      <w:r w:rsidR="00AA4654" w:rsidRPr="00694753">
        <w:rPr>
          <w:rFonts w:cstheme="minorHAnsi"/>
          <w:i/>
          <w:sz w:val="24"/>
          <w:szCs w:val="24"/>
        </w:rPr>
        <w:t>s context</w:t>
      </w:r>
      <w:r w:rsidR="00052E3B" w:rsidRPr="00694753">
        <w:rPr>
          <w:rFonts w:cstheme="minorHAnsi"/>
          <w:i/>
          <w:sz w:val="24"/>
          <w:szCs w:val="24"/>
        </w:rPr>
        <w:t xml:space="preserve"> in the long run</w:t>
      </w:r>
      <w:r w:rsidRPr="00694753">
        <w:rPr>
          <w:rFonts w:cstheme="minorHAnsi"/>
          <w:i/>
          <w:sz w:val="24"/>
          <w:szCs w:val="24"/>
        </w:rPr>
        <w:t>.</w:t>
      </w:r>
      <w:r w:rsidR="009B694F" w:rsidRPr="00694753">
        <w:rPr>
          <w:rFonts w:cstheme="minorHAnsi"/>
          <w:i/>
          <w:sz w:val="24"/>
          <w:szCs w:val="24"/>
        </w:rPr>
        <w:t xml:space="preserve"> </w:t>
      </w:r>
      <w:r w:rsidR="00FE59DC" w:rsidRPr="00694753">
        <w:rPr>
          <w:rFonts w:cstheme="minorHAnsi"/>
          <w:i/>
          <w:sz w:val="24"/>
          <w:szCs w:val="24"/>
        </w:rPr>
        <w:t>Result</w:t>
      </w:r>
      <w:r w:rsidR="00F37B87" w:rsidRPr="00694753">
        <w:rPr>
          <w:rFonts w:cstheme="minorHAnsi"/>
          <w:i/>
          <w:sz w:val="24"/>
          <w:szCs w:val="24"/>
        </w:rPr>
        <w:t>s confirm that we can e</w:t>
      </w:r>
      <w:r w:rsidR="009B694F" w:rsidRPr="00694753">
        <w:rPr>
          <w:rFonts w:cstheme="minorHAnsi"/>
          <w:i/>
          <w:sz w:val="24"/>
          <w:szCs w:val="24"/>
        </w:rPr>
        <w:t>xpect the future action of the GDP growth</w:t>
      </w:r>
      <w:r w:rsidR="00F37B87" w:rsidRPr="00694753">
        <w:rPr>
          <w:rFonts w:cstheme="minorHAnsi"/>
          <w:i/>
          <w:sz w:val="24"/>
          <w:szCs w:val="24"/>
        </w:rPr>
        <w:t xml:space="preserve"> by examining </w:t>
      </w:r>
      <w:r w:rsidR="00FE59DC" w:rsidRPr="00694753">
        <w:rPr>
          <w:rFonts w:cstheme="minorHAnsi"/>
          <w:i/>
          <w:sz w:val="24"/>
          <w:szCs w:val="24"/>
        </w:rPr>
        <w:t>inflation trends</w:t>
      </w:r>
      <w:r w:rsidR="00F37B87" w:rsidRPr="00694753">
        <w:rPr>
          <w:rFonts w:cstheme="minorHAnsi"/>
          <w:i/>
          <w:sz w:val="24"/>
          <w:szCs w:val="24"/>
        </w:rPr>
        <w:t>.</w:t>
      </w:r>
      <w:r w:rsidR="009456B4" w:rsidRPr="00694753">
        <w:rPr>
          <w:rFonts w:cstheme="minorHAnsi"/>
          <w:i/>
          <w:sz w:val="24"/>
          <w:szCs w:val="24"/>
        </w:rPr>
        <w:br w:type="page"/>
      </w:r>
    </w:p>
    <w:p w:rsidR="001654F1" w:rsidRPr="00D8586F" w:rsidRDefault="001654F1" w:rsidP="00D8586F">
      <w:pPr>
        <w:pStyle w:val="ListParagraph"/>
        <w:jc w:val="center"/>
        <w:rPr>
          <w:b/>
          <w:caps/>
          <w:sz w:val="32"/>
          <w:szCs w:val="32"/>
        </w:rPr>
      </w:pPr>
      <w:r w:rsidRPr="00D8586F">
        <w:rPr>
          <w:b/>
          <w:caps/>
          <w:sz w:val="32"/>
          <w:szCs w:val="32"/>
        </w:rPr>
        <w:lastRenderedPageBreak/>
        <w:t>InTRODUCTION</w:t>
      </w:r>
    </w:p>
    <w:p w:rsidR="001F3591" w:rsidRPr="001F3591" w:rsidRDefault="001F3591" w:rsidP="005A6F69">
      <w:pPr>
        <w:jc w:val="both"/>
        <w:rPr>
          <w:sz w:val="24"/>
          <w:szCs w:val="24"/>
        </w:rPr>
      </w:pPr>
      <w:r w:rsidRPr="001F3591">
        <w:rPr>
          <w:b/>
          <w:caps/>
          <w:sz w:val="24"/>
          <w:szCs w:val="24"/>
        </w:rPr>
        <w:t>inflation</w:t>
      </w:r>
    </w:p>
    <w:p w:rsidR="00537DEE" w:rsidRDefault="00537DEE" w:rsidP="005A6F69">
      <w:pPr>
        <w:jc w:val="both"/>
        <w:rPr>
          <w:sz w:val="24"/>
          <w:szCs w:val="24"/>
        </w:rPr>
      </w:pPr>
      <w:r w:rsidRPr="00537DEE">
        <w:rPr>
          <w:sz w:val="24"/>
          <w:szCs w:val="24"/>
        </w:rPr>
        <w:t xml:space="preserve">Inflation indicates the rise in the prices of most goods and services of daily or everyday use, such as clothing, food, housing, transport, etc. Inflation also contains the average price change in a basket of commodities and services over time. The opposite and occasional fall in this basket of items' price index described 'deflation'. Inflation is indicative of the reduction in the purchasing power of a unit of a country's currency which measured in percentage. Economist Coulbourn defines </w:t>
      </w:r>
      <w:r w:rsidR="00F465D4">
        <w:rPr>
          <w:sz w:val="24"/>
          <w:szCs w:val="24"/>
        </w:rPr>
        <w:t>i</w:t>
      </w:r>
      <w:r w:rsidRPr="00537DEE">
        <w:rPr>
          <w:sz w:val="24"/>
          <w:szCs w:val="24"/>
        </w:rPr>
        <w:t>nflation as ''too much money chasing too few goods''</w:t>
      </w:r>
      <w:r>
        <w:rPr>
          <w:rStyle w:val="FootnoteReference"/>
          <w:sz w:val="24"/>
          <w:szCs w:val="24"/>
        </w:rPr>
        <w:footnoteReference w:id="1"/>
      </w:r>
      <w:r w:rsidRPr="00537DEE">
        <w:rPr>
          <w:sz w:val="24"/>
          <w:szCs w:val="24"/>
        </w:rPr>
        <w:t>.</w:t>
      </w:r>
    </w:p>
    <w:p w:rsidR="00BB3BAF" w:rsidRDefault="006232A1" w:rsidP="005A6F69">
      <w:pPr>
        <w:jc w:val="both"/>
        <w:rPr>
          <w:sz w:val="24"/>
          <w:szCs w:val="24"/>
        </w:rPr>
      </w:pPr>
      <w:r w:rsidRPr="006232A1">
        <w:rPr>
          <w:sz w:val="24"/>
          <w:szCs w:val="24"/>
        </w:rPr>
        <w:t xml:space="preserve">Inflation is a continued increase in </w:t>
      </w:r>
      <w:r w:rsidR="00561A05" w:rsidRPr="006232A1">
        <w:rPr>
          <w:sz w:val="24"/>
          <w:szCs w:val="24"/>
        </w:rPr>
        <w:t>whole</w:t>
      </w:r>
      <w:r w:rsidR="00561A05">
        <w:rPr>
          <w:sz w:val="24"/>
          <w:szCs w:val="24"/>
        </w:rPr>
        <w:t xml:space="preserve"> </w:t>
      </w:r>
      <w:r w:rsidRPr="006232A1">
        <w:rPr>
          <w:sz w:val="24"/>
          <w:szCs w:val="24"/>
        </w:rPr>
        <w:t>levels</w:t>
      </w:r>
      <w:r w:rsidR="00561A05">
        <w:rPr>
          <w:sz w:val="24"/>
          <w:szCs w:val="24"/>
        </w:rPr>
        <w:t xml:space="preserve"> of price</w:t>
      </w:r>
      <w:r w:rsidRPr="006232A1">
        <w:rPr>
          <w:sz w:val="24"/>
          <w:szCs w:val="24"/>
        </w:rPr>
        <w:t xml:space="preserve">. </w:t>
      </w:r>
      <w:r w:rsidR="00FA7066">
        <w:rPr>
          <w:sz w:val="24"/>
          <w:szCs w:val="24"/>
        </w:rPr>
        <w:t>Proper</w:t>
      </w:r>
      <w:r w:rsidRPr="006232A1">
        <w:rPr>
          <w:sz w:val="24"/>
          <w:szCs w:val="24"/>
        </w:rPr>
        <w:t xml:space="preserve"> </w:t>
      </w:r>
      <w:r w:rsidR="00F465D4">
        <w:rPr>
          <w:sz w:val="24"/>
          <w:szCs w:val="24"/>
        </w:rPr>
        <w:t>i</w:t>
      </w:r>
      <w:r w:rsidRPr="006232A1">
        <w:rPr>
          <w:sz w:val="24"/>
          <w:szCs w:val="24"/>
        </w:rPr>
        <w:t xml:space="preserve">nflation is linked with economic </w:t>
      </w:r>
      <w:r w:rsidR="00EC4EC9" w:rsidRPr="006232A1">
        <w:rPr>
          <w:sz w:val="24"/>
          <w:szCs w:val="24"/>
        </w:rPr>
        <w:t>improvement</w:t>
      </w:r>
      <w:r w:rsidRPr="006232A1">
        <w:rPr>
          <w:sz w:val="24"/>
          <w:szCs w:val="24"/>
        </w:rPr>
        <w:t xml:space="preserve">, </w:t>
      </w:r>
      <w:r w:rsidR="00EC4EC9" w:rsidRPr="006232A1">
        <w:rPr>
          <w:sz w:val="24"/>
          <w:szCs w:val="24"/>
        </w:rPr>
        <w:t>but</w:t>
      </w:r>
      <w:r w:rsidR="00EC4EC9">
        <w:rPr>
          <w:sz w:val="24"/>
          <w:szCs w:val="24"/>
        </w:rPr>
        <w:t xml:space="preserve"> </w:t>
      </w:r>
      <w:r w:rsidR="00F465D4">
        <w:rPr>
          <w:sz w:val="24"/>
          <w:szCs w:val="24"/>
        </w:rPr>
        <w:t>i</w:t>
      </w:r>
      <w:r w:rsidR="00EC4EC9">
        <w:rPr>
          <w:sz w:val="24"/>
          <w:szCs w:val="24"/>
        </w:rPr>
        <w:t xml:space="preserve">nflation of </w:t>
      </w:r>
      <w:r w:rsidR="00FA7066">
        <w:rPr>
          <w:sz w:val="24"/>
          <w:szCs w:val="24"/>
        </w:rPr>
        <w:t xml:space="preserve">a </w:t>
      </w:r>
      <w:r w:rsidR="00EC4EC9">
        <w:rPr>
          <w:sz w:val="24"/>
          <w:szCs w:val="24"/>
        </w:rPr>
        <w:t xml:space="preserve">high level can indicate </w:t>
      </w:r>
      <w:r w:rsidR="00FA7066">
        <w:rPr>
          <w:sz w:val="24"/>
          <w:szCs w:val="24"/>
        </w:rPr>
        <w:t xml:space="preserve">a </w:t>
      </w:r>
      <w:r w:rsidR="00EC4EC9">
        <w:rPr>
          <w:sz w:val="24"/>
          <w:szCs w:val="24"/>
        </w:rPr>
        <w:t>troubl</w:t>
      </w:r>
      <w:r w:rsidRPr="006232A1">
        <w:rPr>
          <w:sz w:val="24"/>
          <w:szCs w:val="24"/>
        </w:rPr>
        <w:t xml:space="preserve">ed economy. As the </w:t>
      </w:r>
      <w:r w:rsidR="00EC4EC9" w:rsidRPr="00EC4EC9">
        <w:rPr>
          <w:sz w:val="24"/>
          <w:szCs w:val="24"/>
        </w:rPr>
        <w:t>financial system</w:t>
      </w:r>
      <w:r w:rsidRPr="006232A1">
        <w:rPr>
          <w:sz w:val="24"/>
          <w:szCs w:val="24"/>
        </w:rPr>
        <w:t xml:space="preserve"> de</w:t>
      </w:r>
      <w:r w:rsidR="00EC4EC9">
        <w:rPr>
          <w:sz w:val="24"/>
          <w:szCs w:val="24"/>
        </w:rPr>
        <w:t>velops, consumers and businessmen</w:t>
      </w:r>
      <w:r w:rsidRPr="006232A1">
        <w:rPr>
          <w:sz w:val="24"/>
          <w:szCs w:val="24"/>
        </w:rPr>
        <w:t xml:space="preserve"> pay more money on goods and services. Demand typically excels the supply of </w:t>
      </w:r>
      <w:r w:rsidR="00EC4EC9" w:rsidRPr="006232A1">
        <w:rPr>
          <w:sz w:val="24"/>
          <w:szCs w:val="24"/>
        </w:rPr>
        <w:t>merchandises</w:t>
      </w:r>
      <w:r w:rsidRPr="006232A1">
        <w:rPr>
          <w:sz w:val="24"/>
          <w:szCs w:val="24"/>
        </w:rPr>
        <w:t xml:space="preserve">, and </w:t>
      </w:r>
      <w:r w:rsidR="00EC4EC9" w:rsidRPr="006232A1">
        <w:rPr>
          <w:sz w:val="24"/>
          <w:szCs w:val="24"/>
        </w:rPr>
        <w:t>manufacturers</w:t>
      </w:r>
      <w:r w:rsidRPr="006232A1">
        <w:rPr>
          <w:sz w:val="24"/>
          <w:szCs w:val="24"/>
        </w:rPr>
        <w:t xml:space="preserve"> can </w:t>
      </w:r>
      <w:r w:rsidR="005B6A7B" w:rsidRPr="006232A1">
        <w:rPr>
          <w:sz w:val="24"/>
          <w:szCs w:val="24"/>
        </w:rPr>
        <w:t>advance</w:t>
      </w:r>
      <w:r w:rsidRPr="006232A1">
        <w:rPr>
          <w:sz w:val="24"/>
          <w:szCs w:val="24"/>
        </w:rPr>
        <w:t xml:space="preserve"> their </w:t>
      </w:r>
      <w:r w:rsidR="005B6A7B" w:rsidRPr="006232A1">
        <w:rPr>
          <w:sz w:val="24"/>
          <w:szCs w:val="24"/>
        </w:rPr>
        <w:t>rates</w:t>
      </w:r>
      <w:r w:rsidRPr="006232A1">
        <w:rPr>
          <w:sz w:val="24"/>
          <w:szCs w:val="24"/>
        </w:rPr>
        <w:t xml:space="preserve"> in the growth stage of an economic cycle. As an outcome, the </w:t>
      </w:r>
      <w:r w:rsidR="00F465D4">
        <w:rPr>
          <w:sz w:val="24"/>
          <w:szCs w:val="24"/>
        </w:rPr>
        <w:t>i</w:t>
      </w:r>
      <w:r w:rsidRPr="006232A1">
        <w:rPr>
          <w:sz w:val="24"/>
          <w:szCs w:val="24"/>
        </w:rPr>
        <w:t>nflation</w:t>
      </w:r>
      <w:r w:rsidR="00481187">
        <w:rPr>
          <w:sz w:val="24"/>
          <w:szCs w:val="24"/>
        </w:rPr>
        <w:t>'</w:t>
      </w:r>
      <w:r w:rsidR="005B6A7B">
        <w:rPr>
          <w:sz w:val="24"/>
          <w:szCs w:val="24"/>
        </w:rPr>
        <w:t>s rate</w:t>
      </w:r>
      <w:r w:rsidRPr="006232A1">
        <w:rPr>
          <w:sz w:val="24"/>
          <w:szCs w:val="24"/>
        </w:rPr>
        <w:t xml:space="preserve"> rises. If </w:t>
      </w:r>
      <w:r w:rsidR="005B6A7B" w:rsidRPr="006232A1">
        <w:rPr>
          <w:sz w:val="24"/>
          <w:szCs w:val="24"/>
        </w:rPr>
        <w:t>monetary</w:t>
      </w:r>
      <w:r w:rsidRPr="006232A1">
        <w:rPr>
          <w:sz w:val="24"/>
          <w:szCs w:val="24"/>
        </w:rPr>
        <w:t xml:space="preserve"> </w:t>
      </w:r>
      <w:r w:rsidR="005B6A7B" w:rsidRPr="006232A1">
        <w:rPr>
          <w:sz w:val="24"/>
          <w:szCs w:val="24"/>
        </w:rPr>
        <w:t>progression</w:t>
      </w:r>
      <w:r w:rsidR="005B6A7B">
        <w:rPr>
          <w:sz w:val="24"/>
          <w:szCs w:val="24"/>
        </w:rPr>
        <w:t xml:space="preserve"> </w:t>
      </w:r>
      <w:r w:rsidR="005B6A7B" w:rsidRPr="006232A1">
        <w:rPr>
          <w:sz w:val="24"/>
          <w:szCs w:val="24"/>
        </w:rPr>
        <w:t>hastens</w:t>
      </w:r>
      <w:r w:rsidR="005B6A7B">
        <w:rPr>
          <w:sz w:val="24"/>
          <w:szCs w:val="24"/>
        </w:rPr>
        <w:t xml:space="preserve"> fast</w:t>
      </w:r>
      <w:r w:rsidRPr="006232A1">
        <w:rPr>
          <w:sz w:val="24"/>
          <w:szCs w:val="24"/>
        </w:rPr>
        <w:t xml:space="preserve">, demand </w:t>
      </w:r>
      <w:r w:rsidR="005B6A7B" w:rsidRPr="006232A1">
        <w:rPr>
          <w:sz w:val="24"/>
          <w:szCs w:val="24"/>
        </w:rPr>
        <w:t>rises</w:t>
      </w:r>
      <w:r w:rsidRPr="006232A1">
        <w:rPr>
          <w:sz w:val="24"/>
          <w:szCs w:val="24"/>
        </w:rPr>
        <w:t xml:space="preserve"> even </w:t>
      </w:r>
      <w:r w:rsidR="005B6A7B" w:rsidRPr="006232A1">
        <w:rPr>
          <w:sz w:val="24"/>
          <w:szCs w:val="24"/>
        </w:rPr>
        <w:t>more rapidly</w:t>
      </w:r>
      <w:r w:rsidRPr="006232A1">
        <w:rPr>
          <w:sz w:val="24"/>
          <w:szCs w:val="24"/>
        </w:rPr>
        <w:t xml:space="preserve">, and producers </w:t>
      </w:r>
      <w:r w:rsidR="005B6A7B" w:rsidRPr="006232A1">
        <w:rPr>
          <w:sz w:val="24"/>
          <w:szCs w:val="24"/>
        </w:rPr>
        <w:t>nurture</w:t>
      </w:r>
      <w:r w:rsidRPr="006232A1">
        <w:rPr>
          <w:sz w:val="24"/>
          <w:szCs w:val="24"/>
        </w:rPr>
        <w:t xml:space="preserve"> prices </w:t>
      </w:r>
      <w:r w:rsidR="005B6A7B" w:rsidRPr="006232A1">
        <w:rPr>
          <w:sz w:val="24"/>
          <w:szCs w:val="24"/>
        </w:rPr>
        <w:t>frequently</w:t>
      </w:r>
      <w:r w:rsidRPr="006232A1">
        <w:rPr>
          <w:sz w:val="24"/>
          <w:szCs w:val="24"/>
        </w:rPr>
        <w:t>.</w:t>
      </w:r>
      <w:r w:rsidR="001251A6">
        <w:rPr>
          <w:sz w:val="24"/>
          <w:szCs w:val="24"/>
        </w:rPr>
        <w:t xml:space="preserve"> </w:t>
      </w:r>
      <w:r w:rsidR="008D6E75" w:rsidRPr="008D6E75">
        <w:rPr>
          <w:sz w:val="24"/>
          <w:szCs w:val="24"/>
        </w:rPr>
        <w:t xml:space="preserve">It is essential to know when </w:t>
      </w:r>
      <w:r w:rsidR="00F465D4">
        <w:rPr>
          <w:sz w:val="24"/>
          <w:szCs w:val="24"/>
        </w:rPr>
        <w:t>i</w:t>
      </w:r>
      <w:r w:rsidR="008D6E75" w:rsidRPr="008D6E75">
        <w:rPr>
          <w:sz w:val="24"/>
          <w:szCs w:val="24"/>
        </w:rPr>
        <w:t xml:space="preserve">nflation is good and when it is not good. Inflation is </w:t>
      </w:r>
      <w:r w:rsidR="000762CB" w:rsidRPr="008D6E75">
        <w:rPr>
          <w:sz w:val="24"/>
          <w:szCs w:val="24"/>
        </w:rPr>
        <w:t>worthy</w:t>
      </w:r>
      <w:r w:rsidR="008D6E75" w:rsidRPr="008D6E75">
        <w:rPr>
          <w:sz w:val="24"/>
          <w:szCs w:val="24"/>
        </w:rPr>
        <w:t xml:space="preserve"> when the economy is not workin</w:t>
      </w:r>
      <w:r w:rsidR="0070697B">
        <w:rPr>
          <w:sz w:val="24"/>
          <w:szCs w:val="24"/>
        </w:rPr>
        <w:t xml:space="preserve">g at capacity, indicating </w:t>
      </w:r>
      <w:r w:rsidR="0070697B" w:rsidRPr="0070697B">
        <w:rPr>
          <w:sz w:val="24"/>
          <w:szCs w:val="24"/>
        </w:rPr>
        <w:t>unutilized</w:t>
      </w:r>
      <w:r w:rsidR="008D6E75" w:rsidRPr="008D6E75">
        <w:rPr>
          <w:sz w:val="24"/>
          <w:szCs w:val="24"/>
        </w:rPr>
        <w:t xml:space="preserve"> labour or resources. Theoretically, </w:t>
      </w:r>
      <w:r w:rsidR="00F465D4">
        <w:rPr>
          <w:sz w:val="24"/>
          <w:szCs w:val="24"/>
        </w:rPr>
        <w:t>i</w:t>
      </w:r>
      <w:r w:rsidR="008D6E75" w:rsidRPr="008D6E75">
        <w:rPr>
          <w:sz w:val="24"/>
          <w:szCs w:val="24"/>
        </w:rPr>
        <w:t>nflation helps raise production. More money translates to more spending, which equalizes to more aggrega</w:t>
      </w:r>
      <w:r w:rsidR="0070697B">
        <w:rPr>
          <w:sz w:val="24"/>
          <w:szCs w:val="24"/>
        </w:rPr>
        <w:t>ted demand. In turn, more need</w:t>
      </w:r>
      <w:r w:rsidR="008D6E75" w:rsidRPr="008D6E75">
        <w:rPr>
          <w:sz w:val="24"/>
          <w:szCs w:val="24"/>
        </w:rPr>
        <w:t xml:space="preserve"> triggers more production to meet that demand. If </w:t>
      </w:r>
      <w:r w:rsidR="00F465D4">
        <w:rPr>
          <w:sz w:val="24"/>
          <w:szCs w:val="24"/>
        </w:rPr>
        <w:t>i</w:t>
      </w:r>
      <w:r w:rsidR="008D6E75" w:rsidRPr="008D6E75">
        <w:rPr>
          <w:sz w:val="24"/>
          <w:szCs w:val="24"/>
        </w:rPr>
        <w:t xml:space="preserve">nflation is greater than the official inflation target, it becomes dangerous. If the official inflation target set at 2% and </w:t>
      </w:r>
      <w:r w:rsidR="00F465D4">
        <w:rPr>
          <w:sz w:val="24"/>
          <w:szCs w:val="24"/>
        </w:rPr>
        <w:t>i</w:t>
      </w:r>
      <w:r w:rsidR="008D6E75" w:rsidRPr="008D6E75">
        <w:rPr>
          <w:sz w:val="24"/>
          <w:szCs w:val="24"/>
        </w:rPr>
        <w:t xml:space="preserve">nflation is more significant than 2%, it becomes problematic. </w:t>
      </w:r>
      <w:r w:rsidR="006F736F" w:rsidRPr="006F736F">
        <w:rPr>
          <w:sz w:val="24"/>
          <w:szCs w:val="24"/>
        </w:rPr>
        <w:t xml:space="preserve">If the annual inflation rate is less than 3% to 7% or 10%, it called walking </w:t>
      </w:r>
      <w:r w:rsidR="00F465D4">
        <w:rPr>
          <w:sz w:val="24"/>
          <w:szCs w:val="24"/>
        </w:rPr>
        <w:t>i</w:t>
      </w:r>
      <w:r w:rsidR="006F736F" w:rsidRPr="006F736F">
        <w:rPr>
          <w:sz w:val="24"/>
          <w:szCs w:val="24"/>
        </w:rPr>
        <w:t xml:space="preserve">nflation. It should be controlled by taking the walking </w:t>
      </w:r>
      <w:r w:rsidR="00F465D4">
        <w:rPr>
          <w:sz w:val="24"/>
          <w:szCs w:val="24"/>
        </w:rPr>
        <w:t>i</w:t>
      </w:r>
      <w:r w:rsidR="006F736F" w:rsidRPr="006F736F">
        <w:rPr>
          <w:sz w:val="24"/>
          <w:szCs w:val="24"/>
        </w:rPr>
        <w:t xml:space="preserve">nflation seriously because it is a sign of running </w:t>
      </w:r>
      <w:r w:rsidR="00F465D4">
        <w:rPr>
          <w:sz w:val="24"/>
          <w:szCs w:val="24"/>
        </w:rPr>
        <w:t>i</w:t>
      </w:r>
      <w:r w:rsidR="006F736F" w:rsidRPr="006F736F">
        <w:rPr>
          <w:sz w:val="24"/>
          <w:szCs w:val="24"/>
        </w:rPr>
        <w:t xml:space="preserve">nflation. If walking </w:t>
      </w:r>
      <w:r w:rsidR="00F465D4">
        <w:rPr>
          <w:sz w:val="24"/>
          <w:szCs w:val="24"/>
        </w:rPr>
        <w:t>i</w:t>
      </w:r>
      <w:r w:rsidR="006F736F" w:rsidRPr="006F736F">
        <w:rPr>
          <w:sz w:val="24"/>
          <w:szCs w:val="24"/>
        </w:rPr>
        <w:t xml:space="preserve">nflation not </w:t>
      </w:r>
      <w:r w:rsidR="00306366">
        <w:rPr>
          <w:sz w:val="24"/>
          <w:szCs w:val="24"/>
        </w:rPr>
        <w:t>hel</w:t>
      </w:r>
      <w:r w:rsidR="006F736F" w:rsidRPr="006F736F">
        <w:rPr>
          <w:sz w:val="24"/>
          <w:szCs w:val="24"/>
        </w:rPr>
        <w:t>d, it can turn into hyperinflation at some point.</w:t>
      </w:r>
      <w:r w:rsidR="006666BD">
        <w:rPr>
          <w:sz w:val="24"/>
          <w:szCs w:val="24"/>
        </w:rPr>
        <w:t xml:space="preserve"> </w:t>
      </w:r>
      <w:r w:rsidR="006666BD" w:rsidRPr="006666BD">
        <w:rPr>
          <w:sz w:val="24"/>
          <w:szCs w:val="24"/>
        </w:rPr>
        <w:t>If prices rise at less than 10% per annum, i</w:t>
      </w:r>
      <w:r w:rsidR="00306366">
        <w:rPr>
          <w:sz w:val="24"/>
          <w:szCs w:val="24"/>
        </w:rPr>
        <w:t xml:space="preserve">t is called moderate </w:t>
      </w:r>
      <w:r w:rsidR="00F465D4">
        <w:rPr>
          <w:sz w:val="24"/>
          <w:szCs w:val="24"/>
        </w:rPr>
        <w:t>i</w:t>
      </w:r>
      <w:r w:rsidR="00306366">
        <w:rPr>
          <w:sz w:val="24"/>
          <w:szCs w:val="24"/>
        </w:rPr>
        <w:t>nflation, which does not cause any complex economic problems</w:t>
      </w:r>
      <w:r w:rsidR="006666BD" w:rsidRPr="006666BD">
        <w:rPr>
          <w:sz w:val="24"/>
          <w:szCs w:val="24"/>
        </w:rPr>
        <w:t>.</w:t>
      </w:r>
    </w:p>
    <w:p w:rsidR="001F6955" w:rsidRDefault="0070697B" w:rsidP="005A6F69">
      <w:pPr>
        <w:jc w:val="both"/>
        <w:rPr>
          <w:sz w:val="24"/>
          <w:szCs w:val="24"/>
        </w:rPr>
      </w:pPr>
      <w:r w:rsidRPr="0070697B">
        <w:rPr>
          <w:sz w:val="24"/>
          <w:szCs w:val="24"/>
        </w:rPr>
        <w:t xml:space="preserve">The consequences of </w:t>
      </w:r>
      <w:r w:rsidR="00F465D4">
        <w:rPr>
          <w:sz w:val="24"/>
          <w:szCs w:val="24"/>
        </w:rPr>
        <w:t>i</w:t>
      </w:r>
      <w:r w:rsidRPr="0070697B">
        <w:rPr>
          <w:sz w:val="24"/>
          <w:szCs w:val="24"/>
        </w:rPr>
        <w:t xml:space="preserve">nflation are </w:t>
      </w:r>
      <w:r w:rsidR="00DE3F46" w:rsidRPr="0070697B">
        <w:rPr>
          <w:sz w:val="24"/>
          <w:szCs w:val="24"/>
        </w:rPr>
        <w:t>vital</w:t>
      </w:r>
      <w:r w:rsidRPr="0070697B">
        <w:rPr>
          <w:sz w:val="24"/>
          <w:szCs w:val="24"/>
        </w:rPr>
        <w:t xml:space="preserve"> </w:t>
      </w:r>
      <w:r w:rsidR="00DE3F46">
        <w:rPr>
          <w:sz w:val="24"/>
          <w:szCs w:val="24"/>
        </w:rPr>
        <w:t>too</w:t>
      </w:r>
      <w:r w:rsidR="00196B59">
        <w:rPr>
          <w:sz w:val="24"/>
          <w:szCs w:val="24"/>
        </w:rPr>
        <w:t>. H</w:t>
      </w:r>
      <w:r w:rsidRPr="0070697B">
        <w:rPr>
          <w:sz w:val="24"/>
          <w:szCs w:val="24"/>
        </w:rPr>
        <w:t xml:space="preserve">igh inflation may </w:t>
      </w:r>
      <w:r w:rsidR="00196B59" w:rsidRPr="0070697B">
        <w:rPr>
          <w:sz w:val="24"/>
          <w:szCs w:val="24"/>
        </w:rPr>
        <w:t>end result</w:t>
      </w:r>
      <w:r w:rsidRPr="0070697B">
        <w:rPr>
          <w:sz w:val="24"/>
          <w:szCs w:val="24"/>
        </w:rPr>
        <w:t xml:space="preserve"> </w:t>
      </w:r>
      <w:r w:rsidR="00196B59" w:rsidRPr="0070697B">
        <w:rPr>
          <w:sz w:val="24"/>
          <w:szCs w:val="24"/>
        </w:rPr>
        <w:t>opposing</w:t>
      </w:r>
      <w:r w:rsidRPr="0070697B">
        <w:rPr>
          <w:sz w:val="24"/>
          <w:szCs w:val="24"/>
        </w:rPr>
        <w:t xml:space="preserve"> effects on the economy: There may be more significant </w:t>
      </w:r>
      <w:r w:rsidR="00196B59" w:rsidRPr="0070697B">
        <w:rPr>
          <w:sz w:val="24"/>
          <w:szCs w:val="24"/>
        </w:rPr>
        <w:t>vagueness</w:t>
      </w:r>
      <w:r w:rsidR="00196B59">
        <w:rPr>
          <w:sz w:val="24"/>
          <w:szCs w:val="24"/>
        </w:rPr>
        <w:t xml:space="preserve"> for</w:t>
      </w:r>
      <w:r w:rsidRPr="0070697B">
        <w:rPr>
          <w:sz w:val="24"/>
          <w:szCs w:val="24"/>
        </w:rPr>
        <w:t xml:space="preserve"> </w:t>
      </w:r>
      <w:r w:rsidR="00196B59" w:rsidRPr="0070697B">
        <w:rPr>
          <w:sz w:val="24"/>
          <w:szCs w:val="24"/>
        </w:rPr>
        <w:t>businesses</w:t>
      </w:r>
      <w:r w:rsidRPr="0070697B">
        <w:rPr>
          <w:sz w:val="24"/>
          <w:szCs w:val="24"/>
        </w:rPr>
        <w:t xml:space="preserve"> and </w:t>
      </w:r>
      <w:r w:rsidR="00196B59" w:rsidRPr="0070697B">
        <w:rPr>
          <w:sz w:val="24"/>
          <w:szCs w:val="24"/>
        </w:rPr>
        <w:t>peoples</w:t>
      </w:r>
      <w:r w:rsidRPr="0070697B">
        <w:rPr>
          <w:sz w:val="24"/>
          <w:szCs w:val="24"/>
        </w:rPr>
        <w:t xml:space="preserve">. Firms will </w:t>
      </w:r>
      <w:r w:rsidR="00196B59">
        <w:rPr>
          <w:sz w:val="24"/>
          <w:szCs w:val="24"/>
        </w:rPr>
        <w:t>stop</w:t>
      </w:r>
      <w:r w:rsidRPr="0070697B">
        <w:rPr>
          <w:sz w:val="24"/>
          <w:szCs w:val="24"/>
        </w:rPr>
        <w:t xml:space="preserve"> their investment due to delay in the </w:t>
      </w:r>
      <w:r w:rsidR="00196B59" w:rsidRPr="0070697B">
        <w:rPr>
          <w:sz w:val="24"/>
          <w:szCs w:val="24"/>
        </w:rPr>
        <w:t>marketplace</w:t>
      </w:r>
      <w:r w:rsidRPr="0070697B">
        <w:rPr>
          <w:sz w:val="24"/>
          <w:szCs w:val="24"/>
        </w:rPr>
        <w:t xml:space="preserve">, resulting in </w:t>
      </w:r>
      <w:r w:rsidR="00196B59" w:rsidRPr="0070697B">
        <w:rPr>
          <w:sz w:val="24"/>
          <w:szCs w:val="24"/>
        </w:rPr>
        <w:t>undesirable</w:t>
      </w:r>
      <w:r w:rsidRPr="0070697B">
        <w:rPr>
          <w:sz w:val="24"/>
          <w:szCs w:val="24"/>
        </w:rPr>
        <w:t xml:space="preserve"> </w:t>
      </w:r>
      <w:r w:rsidR="00196B59" w:rsidRPr="0070697B">
        <w:rPr>
          <w:sz w:val="24"/>
          <w:szCs w:val="24"/>
        </w:rPr>
        <w:t>suggestions</w:t>
      </w:r>
      <w:r w:rsidRPr="0070697B">
        <w:rPr>
          <w:sz w:val="24"/>
          <w:szCs w:val="24"/>
        </w:rPr>
        <w:t xml:space="preserve"> on the</w:t>
      </w:r>
      <w:r w:rsidR="00196B59">
        <w:rPr>
          <w:sz w:val="24"/>
          <w:szCs w:val="24"/>
        </w:rPr>
        <w:t xml:space="preserve"> economy's</w:t>
      </w:r>
      <w:r w:rsidRPr="0070697B">
        <w:rPr>
          <w:sz w:val="24"/>
          <w:szCs w:val="24"/>
        </w:rPr>
        <w:t xml:space="preserve"> growth. A high inflation rate will aff</w:t>
      </w:r>
      <w:r w:rsidR="00160442">
        <w:rPr>
          <w:sz w:val="24"/>
          <w:szCs w:val="24"/>
        </w:rPr>
        <w:t xml:space="preserve">ect people with stable incomes. </w:t>
      </w:r>
      <w:r w:rsidR="00160442" w:rsidRPr="00160442">
        <w:rPr>
          <w:sz w:val="24"/>
          <w:szCs w:val="24"/>
        </w:rPr>
        <w:t>Besides, a rise in prices of food &amp; clothing will harm the poor of the community as they give a significant part of their earnings on these commodities, and that will start discrimination in the economy.</w:t>
      </w:r>
      <w:r w:rsidR="00160442">
        <w:rPr>
          <w:sz w:val="24"/>
          <w:szCs w:val="24"/>
        </w:rPr>
        <w:t xml:space="preserve"> </w:t>
      </w:r>
      <w:r w:rsidR="00FA7066">
        <w:rPr>
          <w:sz w:val="24"/>
          <w:szCs w:val="24"/>
        </w:rPr>
        <w:t>U</w:t>
      </w:r>
      <w:r w:rsidR="00160442">
        <w:rPr>
          <w:sz w:val="24"/>
          <w:szCs w:val="24"/>
        </w:rPr>
        <w:t xml:space="preserve">pward </w:t>
      </w:r>
      <w:r w:rsidR="00F465D4">
        <w:rPr>
          <w:sz w:val="24"/>
          <w:szCs w:val="24"/>
        </w:rPr>
        <w:t>i</w:t>
      </w:r>
      <w:r w:rsidRPr="0070697B">
        <w:rPr>
          <w:sz w:val="24"/>
          <w:szCs w:val="24"/>
        </w:rPr>
        <w:t xml:space="preserve">nflation will hurt the </w:t>
      </w:r>
      <w:r w:rsidR="00160442" w:rsidRPr="0070697B">
        <w:rPr>
          <w:sz w:val="24"/>
          <w:szCs w:val="24"/>
        </w:rPr>
        <w:t>reserves</w:t>
      </w:r>
      <w:r w:rsidRPr="0070697B">
        <w:rPr>
          <w:sz w:val="24"/>
          <w:szCs w:val="24"/>
        </w:rPr>
        <w:t xml:space="preserve"> in the economy. </w:t>
      </w:r>
      <w:r w:rsidR="00B85C13">
        <w:rPr>
          <w:sz w:val="24"/>
          <w:szCs w:val="24"/>
        </w:rPr>
        <w:t>People use more money to retain their current living standard, saving</w:t>
      </w:r>
      <w:r w:rsidR="00160442">
        <w:rPr>
          <w:sz w:val="24"/>
          <w:szCs w:val="24"/>
        </w:rPr>
        <w:t xml:space="preserve"> </w:t>
      </w:r>
      <w:r w:rsidR="006836AD">
        <w:rPr>
          <w:sz w:val="24"/>
          <w:szCs w:val="24"/>
        </w:rPr>
        <w:t>a smaller amount</w:t>
      </w:r>
      <w:r w:rsidRPr="0070697B">
        <w:rPr>
          <w:sz w:val="24"/>
          <w:szCs w:val="24"/>
        </w:rPr>
        <w:t xml:space="preserve">, resulting in short loanable funds </w:t>
      </w:r>
      <w:r w:rsidR="00FA7066">
        <w:rPr>
          <w:sz w:val="24"/>
          <w:szCs w:val="24"/>
        </w:rPr>
        <w:t>for investment firms</w:t>
      </w:r>
      <w:r w:rsidRPr="0070697B">
        <w:rPr>
          <w:sz w:val="24"/>
          <w:szCs w:val="24"/>
        </w:rPr>
        <w:t xml:space="preserve">. A high rate of </w:t>
      </w:r>
      <w:r w:rsidR="00F465D4">
        <w:rPr>
          <w:sz w:val="24"/>
          <w:szCs w:val="24"/>
        </w:rPr>
        <w:t>i</w:t>
      </w:r>
      <w:r w:rsidRPr="0070697B">
        <w:rPr>
          <w:sz w:val="24"/>
          <w:szCs w:val="24"/>
        </w:rPr>
        <w:t>nflation will strike hard the export industry in the economy. The production cost will increase, and the exports will become less competitive in the international market</w:t>
      </w:r>
      <w:r w:rsidR="00FA7066">
        <w:rPr>
          <w:sz w:val="24"/>
          <w:szCs w:val="24"/>
        </w:rPr>
        <w:t>—u</w:t>
      </w:r>
      <w:r w:rsidR="006836AD">
        <w:rPr>
          <w:sz w:val="24"/>
          <w:szCs w:val="24"/>
        </w:rPr>
        <w:t>pward</w:t>
      </w:r>
      <w:r w:rsidRPr="0070697B">
        <w:rPr>
          <w:sz w:val="24"/>
          <w:szCs w:val="24"/>
        </w:rPr>
        <w:t xml:space="preserve"> </w:t>
      </w:r>
      <w:r w:rsidR="00F465D4">
        <w:rPr>
          <w:sz w:val="24"/>
          <w:szCs w:val="24"/>
        </w:rPr>
        <w:t>i</w:t>
      </w:r>
      <w:r w:rsidR="006836AD">
        <w:rPr>
          <w:sz w:val="24"/>
          <w:szCs w:val="24"/>
        </w:rPr>
        <w:t xml:space="preserve">nflation </w:t>
      </w:r>
      <w:r w:rsidR="00FA7066">
        <w:rPr>
          <w:sz w:val="24"/>
          <w:szCs w:val="24"/>
        </w:rPr>
        <w:t>directs</w:t>
      </w:r>
      <w:r w:rsidR="006836AD">
        <w:rPr>
          <w:sz w:val="24"/>
          <w:szCs w:val="24"/>
        </w:rPr>
        <w:t xml:space="preserve"> to an</w:t>
      </w:r>
      <w:r w:rsidRPr="0070697B">
        <w:rPr>
          <w:sz w:val="24"/>
          <w:szCs w:val="24"/>
        </w:rPr>
        <w:t xml:space="preserve"> unrest</w:t>
      </w:r>
      <w:r w:rsidR="00FA7066">
        <w:rPr>
          <w:sz w:val="24"/>
          <w:szCs w:val="24"/>
        </w:rPr>
        <w:t>rained</w:t>
      </w:r>
      <w:r w:rsidRPr="0070697B">
        <w:rPr>
          <w:sz w:val="24"/>
          <w:szCs w:val="24"/>
        </w:rPr>
        <w:t xml:space="preserve"> economy. There is increased </w:t>
      </w:r>
      <w:r w:rsidR="006836AD" w:rsidRPr="0070697B">
        <w:rPr>
          <w:sz w:val="24"/>
          <w:szCs w:val="24"/>
        </w:rPr>
        <w:t>frustration</w:t>
      </w:r>
      <w:r w:rsidRPr="0070697B">
        <w:rPr>
          <w:sz w:val="24"/>
          <w:szCs w:val="24"/>
        </w:rPr>
        <w:t xml:space="preserve"> among the </w:t>
      </w:r>
      <w:r w:rsidR="006836AD" w:rsidRPr="0070697B">
        <w:rPr>
          <w:sz w:val="24"/>
          <w:szCs w:val="24"/>
        </w:rPr>
        <w:t>labours</w:t>
      </w:r>
      <w:r w:rsidR="006836AD">
        <w:rPr>
          <w:sz w:val="24"/>
          <w:szCs w:val="24"/>
        </w:rPr>
        <w:t xml:space="preserve"> and workforces</w:t>
      </w:r>
      <w:r w:rsidRPr="0070697B">
        <w:rPr>
          <w:sz w:val="24"/>
          <w:szCs w:val="24"/>
        </w:rPr>
        <w:t xml:space="preserve"> as they </w:t>
      </w:r>
      <w:r w:rsidR="006836AD" w:rsidRPr="0070697B">
        <w:rPr>
          <w:sz w:val="24"/>
          <w:szCs w:val="24"/>
        </w:rPr>
        <w:t>claim</w:t>
      </w:r>
      <w:r w:rsidR="006836AD">
        <w:rPr>
          <w:sz w:val="24"/>
          <w:szCs w:val="24"/>
        </w:rPr>
        <w:t xml:space="preserve"> mo</w:t>
      </w:r>
      <w:r w:rsidRPr="0070697B">
        <w:rPr>
          <w:sz w:val="24"/>
          <w:szCs w:val="24"/>
        </w:rPr>
        <w:t>r</w:t>
      </w:r>
      <w:r w:rsidR="006836AD">
        <w:rPr>
          <w:sz w:val="24"/>
          <w:szCs w:val="24"/>
        </w:rPr>
        <w:t>e</w:t>
      </w:r>
      <w:r w:rsidRPr="0070697B">
        <w:rPr>
          <w:sz w:val="24"/>
          <w:szCs w:val="24"/>
        </w:rPr>
        <w:t xml:space="preserve"> </w:t>
      </w:r>
      <w:r w:rsidR="006836AD" w:rsidRPr="0070697B">
        <w:rPr>
          <w:sz w:val="24"/>
          <w:szCs w:val="24"/>
        </w:rPr>
        <w:t>salaries</w:t>
      </w:r>
      <w:r w:rsidR="006836AD">
        <w:rPr>
          <w:sz w:val="24"/>
          <w:szCs w:val="24"/>
        </w:rPr>
        <w:t>.</w:t>
      </w:r>
      <w:r w:rsidR="001F6955">
        <w:rPr>
          <w:sz w:val="24"/>
          <w:szCs w:val="24"/>
        </w:rPr>
        <w:t xml:space="preserve"> </w:t>
      </w:r>
      <w:r w:rsidR="006836AD" w:rsidRPr="006836AD">
        <w:rPr>
          <w:sz w:val="24"/>
          <w:szCs w:val="24"/>
        </w:rPr>
        <w:t xml:space="preserve">Moreover, unusual inflation advances to trouble for </w:t>
      </w:r>
      <w:r w:rsidR="006836AD" w:rsidRPr="006836AD">
        <w:rPr>
          <w:sz w:val="24"/>
          <w:szCs w:val="24"/>
        </w:rPr>
        <w:lastRenderedPageBreak/>
        <w:t>families as their buying cost is consistently declining.</w:t>
      </w:r>
      <w:r w:rsidR="006836AD">
        <w:rPr>
          <w:sz w:val="24"/>
          <w:szCs w:val="24"/>
        </w:rPr>
        <w:t xml:space="preserve"> </w:t>
      </w:r>
      <w:r w:rsidR="0090390E">
        <w:rPr>
          <w:sz w:val="24"/>
          <w:szCs w:val="24"/>
        </w:rPr>
        <w:t xml:space="preserve">The Central Bank usually </w:t>
      </w:r>
      <w:r w:rsidRPr="0070697B">
        <w:rPr>
          <w:sz w:val="24"/>
          <w:szCs w:val="24"/>
        </w:rPr>
        <w:t xml:space="preserve">regulate </w:t>
      </w:r>
      <w:r w:rsidR="0090390E">
        <w:rPr>
          <w:sz w:val="24"/>
          <w:szCs w:val="24"/>
        </w:rPr>
        <w:t>upward</w:t>
      </w:r>
      <w:r w:rsidRPr="0070697B">
        <w:rPr>
          <w:sz w:val="24"/>
          <w:szCs w:val="24"/>
        </w:rPr>
        <w:t xml:space="preserve"> inflation </w:t>
      </w:r>
      <w:r w:rsidR="0090390E">
        <w:rPr>
          <w:sz w:val="24"/>
          <w:szCs w:val="24"/>
        </w:rPr>
        <w:t>by raising interests</w:t>
      </w:r>
      <w:r w:rsidR="00751EC9">
        <w:rPr>
          <w:sz w:val="24"/>
          <w:szCs w:val="24"/>
        </w:rPr>
        <w:t>.</w:t>
      </w:r>
    </w:p>
    <w:p w:rsidR="00557B36" w:rsidRDefault="00557B36" w:rsidP="005A6F69">
      <w:pPr>
        <w:jc w:val="both"/>
        <w:rPr>
          <w:sz w:val="24"/>
          <w:szCs w:val="24"/>
        </w:rPr>
      </w:pPr>
      <w:r>
        <w:rPr>
          <w:sz w:val="24"/>
          <w:szCs w:val="24"/>
        </w:rPr>
        <w:t>Many central banks apply</w:t>
      </w:r>
      <w:r w:rsidRPr="00E04B73">
        <w:rPr>
          <w:sz w:val="24"/>
          <w:szCs w:val="24"/>
        </w:rPr>
        <w:t xml:space="preserve"> high</w:t>
      </w:r>
      <w:r>
        <w:rPr>
          <w:sz w:val="24"/>
          <w:szCs w:val="24"/>
        </w:rPr>
        <w:t xml:space="preserve"> </w:t>
      </w:r>
      <w:r w:rsidRPr="00E04B73">
        <w:rPr>
          <w:sz w:val="24"/>
          <w:szCs w:val="24"/>
        </w:rPr>
        <w:t xml:space="preserve">interest rates to </w:t>
      </w:r>
      <w:r>
        <w:rPr>
          <w:sz w:val="24"/>
          <w:szCs w:val="24"/>
        </w:rPr>
        <w:t>regulate</w:t>
      </w:r>
      <w:r w:rsidRPr="00E04B73">
        <w:rPr>
          <w:sz w:val="24"/>
          <w:szCs w:val="24"/>
        </w:rPr>
        <w:t xml:space="preserve"> </w:t>
      </w:r>
      <w:r>
        <w:rPr>
          <w:sz w:val="24"/>
          <w:szCs w:val="24"/>
        </w:rPr>
        <w:t>P</w:t>
      </w:r>
      <w:r w:rsidRPr="00E04B73">
        <w:rPr>
          <w:sz w:val="24"/>
          <w:szCs w:val="24"/>
        </w:rPr>
        <w:t xml:space="preserve">rice rises. </w:t>
      </w:r>
      <w:r>
        <w:rPr>
          <w:sz w:val="24"/>
          <w:szCs w:val="24"/>
        </w:rPr>
        <w:t>I</w:t>
      </w:r>
      <w:r w:rsidRPr="00E04B73">
        <w:rPr>
          <w:sz w:val="24"/>
          <w:szCs w:val="24"/>
        </w:rPr>
        <w:t>ncrease</w:t>
      </w:r>
      <w:r>
        <w:rPr>
          <w:sz w:val="24"/>
          <w:szCs w:val="24"/>
        </w:rPr>
        <w:t>d</w:t>
      </w:r>
      <w:r w:rsidRPr="00E04B73">
        <w:rPr>
          <w:sz w:val="24"/>
          <w:szCs w:val="24"/>
        </w:rPr>
        <w:t xml:space="preserve"> bank rat</w:t>
      </w:r>
      <w:r>
        <w:rPr>
          <w:sz w:val="24"/>
          <w:szCs w:val="24"/>
        </w:rPr>
        <w:t>e raises the cost of borrowings and</w:t>
      </w:r>
      <w:r w:rsidRPr="00E04B73">
        <w:rPr>
          <w:sz w:val="24"/>
          <w:szCs w:val="24"/>
        </w:rPr>
        <w:t xml:space="preserve"> reducing </w:t>
      </w:r>
      <w:r>
        <w:rPr>
          <w:sz w:val="24"/>
          <w:szCs w:val="24"/>
        </w:rPr>
        <w:t>other</w:t>
      </w:r>
      <w:r w:rsidRPr="00E04B73">
        <w:rPr>
          <w:sz w:val="24"/>
          <w:szCs w:val="24"/>
        </w:rPr>
        <w:t xml:space="preserve"> banks' borrowing from the </w:t>
      </w:r>
      <w:r>
        <w:rPr>
          <w:sz w:val="24"/>
          <w:szCs w:val="24"/>
        </w:rPr>
        <w:t xml:space="preserve">central </w:t>
      </w:r>
      <w:r w:rsidRPr="00E04B73">
        <w:rPr>
          <w:sz w:val="24"/>
          <w:szCs w:val="24"/>
        </w:rPr>
        <w:t xml:space="preserve">bank. To </w:t>
      </w:r>
      <w:r>
        <w:rPr>
          <w:sz w:val="24"/>
          <w:szCs w:val="24"/>
        </w:rPr>
        <w:t>handle</w:t>
      </w:r>
      <w:r w:rsidRPr="00E04B73">
        <w:rPr>
          <w:sz w:val="24"/>
          <w:szCs w:val="24"/>
        </w:rPr>
        <w:t xml:space="preserve"> </w:t>
      </w:r>
      <w:r>
        <w:rPr>
          <w:sz w:val="24"/>
          <w:szCs w:val="24"/>
        </w:rPr>
        <w:t>p</w:t>
      </w:r>
      <w:r w:rsidRPr="00E04B73">
        <w:rPr>
          <w:sz w:val="24"/>
          <w:szCs w:val="24"/>
        </w:rPr>
        <w:t>rice rises, the central bank requires to nurture</w:t>
      </w:r>
      <w:r>
        <w:rPr>
          <w:sz w:val="24"/>
          <w:szCs w:val="24"/>
        </w:rPr>
        <w:t xml:space="preserve"> Cash Reserve Ratio (CRR), which help them to </w:t>
      </w:r>
      <w:r w:rsidRPr="00E04B73">
        <w:rPr>
          <w:sz w:val="24"/>
          <w:szCs w:val="24"/>
        </w:rPr>
        <w:t>reduces the commercial banks' lending ability. And another way is open market operations. Control inflation through open market operations means the central bank's purchase and sale of government securities and bonds.</w:t>
      </w:r>
      <w:r>
        <w:rPr>
          <w:sz w:val="24"/>
          <w:szCs w:val="24"/>
        </w:rPr>
        <w:t xml:space="preserve"> </w:t>
      </w:r>
      <w:r w:rsidRPr="000061E1">
        <w:rPr>
          <w:sz w:val="24"/>
          <w:szCs w:val="24"/>
        </w:rPr>
        <w:t>Some</w:t>
      </w:r>
      <w:r>
        <w:rPr>
          <w:sz w:val="24"/>
          <w:szCs w:val="24"/>
        </w:rPr>
        <w:t>times</w:t>
      </w:r>
      <w:r w:rsidRPr="000061E1">
        <w:rPr>
          <w:sz w:val="24"/>
          <w:szCs w:val="24"/>
        </w:rPr>
        <w:t xml:space="preserve"> budgetary or fiscal measures </w:t>
      </w:r>
      <w:r>
        <w:rPr>
          <w:sz w:val="24"/>
          <w:szCs w:val="24"/>
        </w:rPr>
        <w:t xml:space="preserve">are </w:t>
      </w:r>
      <w:r w:rsidRPr="000061E1">
        <w:rPr>
          <w:sz w:val="24"/>
          <w:szCs w:val="24"/>
        </w:rPr>
        <w:t xml:space="preserve">taken to </w:t>
      </w:r>
      <w:r>
        <w:rPr>
          <w:sz w:val="24"/>
          <w:szCs w:val="24"/>
        </w:rPr>
        <w:t>regulate</w:t>
      </w:r>
      <w:r w:rsidRPr="000061E1">
        <w:rPr>
          <w:sz w:val="24"/>
          <w:szCs w:val="24"/>
        </w:rPr>
        <w:t xml:space="preserve"> inflation, such as</w:t>
      </w:r>
      <w:r>
        <w:rPr>
          <w:sz w:val="24"/>
          <w:szCs w:val="24"/>
        </w:rPr>
        <w:t xml:space="preserve"> increasing taxes and savings and making proper</w:t>
      </w:r>
      <w:r w:rsidRPr="000061E1">
        <w:rPr>
          <w:sz w:val="24"/>
          <w:szCs w:val="24"/>
        </w:rPr>
        <w:t xml:space="preserve"> </w:t>
      </w:r>
      <w:r>
        <w:rPr>
          <w:sz w:val="24"/>
          <w:szCs w:val="24"/>
        </w:rPr>
        <w:t xml:space="preserve">use of </w:t>
      </w:r>
      <w:r w:rsidRPr="000061E1">
        <w:rPr>
          <w:sz w:val="24"/>
          <w:szCs w:val="24"/>
        </w:rPr>
        <w:t>surplus budgets. Price and wage control is a short-term measure but successful because it helps control wages as prices rise.</w:t>
      </w:r>
      <w:r w:rsidRPr="00F96D77">
        <w:rPr>
          <w:sz w:val="24"/>
          <w:szCs w:val="24"/>
        </w:rPr>
        <w:t xml:space="preserve">; it controls </w:t>
      </w:r>
      <w:r>
        <w:rPr>
          <w:sz w:val="24"/>
          <w:szCs w:val="24"/>
        </w:rPr>
        <w:t>i</w:t>
      </w:r>
      <w:r w:rsidRPr="00F96D77">
        <w:rPr>
          <w:sz w:val="24"/>
          <w:szCs w:val="24"/>
        </w:rPr>
        <w:t>nflation and rationing in the long run.</w:t>
      </w:r>
    </w:p>
    <w:p w:rsidR="005A6F69" w:rsidRPr="005A6F69" w:rsidRDefault="00067AFF" w:rsidP="005A6F69">
      <w:pPr>
        <w:jc w:val="both"/>
        <w:rPr>
          <w:sz w:val="24"/>
          <w:szCs w:val="24"/>
        </w:rPr>
      </w:pPr>
      <w:r w:rsidRPr="00067AFF">
        <w:rPr>
          <w:sz w:val="24"/>
          <w:szCs w:val="24"/>
        </w:rPr>
        <w:t xml:space="preserve">The causes of </w:t>
      </w:r>
      <w:r w:rsidR="00F465D4">
        <w:rPr>
          <w:sz w:val="24"/>
          <w:szCs w:val="24"/>
        </w:rPr>
        <w:t>i</w:t>
      </w:r>
      <w:r w:rsidR="00B11B58">
        <w:rPr>
          <w:sz w:val="24"/>
          <w:szCs w:val="24"/>
        </w:rPr>
        <w:t xml:space="preserve">nflation </w:t>
      </w:r>
      <w:r w:rsidRPr="00067AFF">
        <w:rPr>
          <w:sz w:val="24"/>
          <w:szCs w:val="24"/>
        </w:rPr>
        <w:t xml:space="preserve">sometimes </w:t>
      </w:r>
      <w:r w:rsidR="001F6955" w:rsidRPr="00067AFF">
        <w:rPr>
          <w:sz w:val="24"/>
          <w:szCs w:val="24"/>
        </w:rPr>
        <w:t>arise</w:t>
      </w:r>
      <w:r w:rsidRPr="00067AFF">
        <w:rPr>
          <w:sz w:val="24"/>
          <w:szCs w:val="24"/>
        </w:rPr>
        <w:t xml:space="preserve"> due to </w:t>
      </w:r>
      <w:r w:rsidR="001F6955" w:rsidRPr="00067AFF">
        <w:rPr>
          <w:sz w:val="24"/>
          <w:szCs w:val="24"/>
        </w:rPr>
        <w:t>too much</w:t>
      </w:r>
      <w:r w:rsidRPr="00067AFF">
        <w:rPr>
          <w:sz w:val="24"/>
          <w:szCs w:val="24"/>
        </w:rPr>
        <w:t xml:space="preserve"> depreciation</w:t>
      </w:r>
      <w:r w:rsidR="00B83E77">
        <w:rPr>
          <w:sz w:val="24"/>
          <w:szCs w:val="24"/>
        </w:rPr>
        <w:t xml:space="preserve"> of </w:t>
      </w:r>
      <w:r w:rsidR="00632BBA">
        <w:rPr>
          <w:sz w:val="24"/>
          <w:szCs w:val="24"/>
        </w:rPr>
        <w:t xml:space="preserve">the </w:t>
      </w:r>
      <w:r w:rsidR="00B83E77" w:rsidRPr="00067AFF">
        <w:rPr>
          <w:sz w:val="24"/>
          <w:szCs w:val="24"/>
        </w:rPr>
        <w:t>currency</w:t>
      </w:r>
      <w:r w:rsidR="00B83E77">
        <w:rPr>
          <w:sz w:val="24"/>
          <w:szCs w:val="24"/>
        </w:rPr>
        <w:t>, increased</w:t>
      </w:r>
      <w:r w:rsidRPr="00067AFF">
        <w:rPr>
          <w:sz w:val="24"/>
          <w:szCs w:val="24"/>
        </w:rPr>
        <w:t xml:space="preserve"> demand with the supply due to </w:t>
      </w:r>
      <w:r w:rsidR="00B83E77" w:rsidRPr="00067AFF">
        <w:rPr>
          <w:sz w:val="24"/>
          <w:szCs w:val="24"/>
        </w:rPr>
        <w:t>fast</w:t>
      </w:r>
      <w:r w:rsidRPr="00067AFF">
        <w:rPr>
          <w:sz w:val="24"/>
          <w:szCs w:val="24"/>
        </w:rPr>
        <w:t xml:space="preserve"> population </w:t>
      </w:r>
      <w:r w:rsidR="00B83E77" w:rsidRPr="00067AFF">
        <w:rPr>
          <w:sz w:val="24"/>
          <w:szCs w:val="24"/>
        </w:rPr>
        <w:t>growth</w:t>
      </w:r>
      <w:r w:rsidR="008F1885">
        <w:rPr>
          <w:sz w:val="24"/>
          <w:szCs w:val="24"/>
        </w:rPr>
        <w:t xml:space="preserve">, </w:t>
      </w:r>
      <w:r w:rsidRPr="00067AFF">
        <w:rPr>
          <w:sz w:val="24"/>
          <w:szCs w:val="24"/>
        </w:rPr>
        <w:t xml:space="preserve">a </w:t>
      </w:r>
      <w:r w:rsidR="008F1885" w:rsidRPr="00067AFF">
        <w:rPr>
          <w:sz w:val="24"/>
          <w:szCs w:val="24"/>
        </w:rPr>
        <w:t>variation</w:t>
      </w:r>
      <w:r w:rsidRPr="00067AFF">
        <w:rPr>
          <w:sz w:val="24"/>
          <w:szCs w:val="24"/>
        </w:rPr>
        <w:t xml:space="preserve"> in the </w:t>
      </w:r>
      <w:r w:rsidR="008F1885" w:rsidRPr="00067AFF">
        <w:rPr>
          <w:sz w:val="24"/>
          <w:szCs w:val="24"/>
        </w:rPr>
        <w:t>worth</w:t>
      </w:r>
      <w:r w:rsidRPr="00067AFF">
        <w:rPr>
          <w:sz w:val="24"/>
          <w:szCs w:val="24"/>
        </w:rPr>
        <w:t xml:space="preserve"> of production costs</w:t>
      </w:r>
      <w:r w:rsidR="008F1885">
        <w:rPr>
          <w:sz w:val="24"/>
          <w:szCs w:val="24"/>
        </w:rPr>
        <w:t xml:space="preserve">, and </w:t>
      </w:r>
      <w:r w:rsidRPr="00067AFF">
        <w:rPr>
          <w:sz w:val="24"/>
          <w:szCs w:val="24"/>
        </w:rPr>
        <w:t>a reduction in s</w:t>
      </w:r>
      <w:r w:rsidR="008F1885">
        <w:rPr>
          <w:sz w:val="24"/>
          <w:szCs w:val="24"/>
        </w:rPr>
        <w:t>tock</w:t>
      </w:r>
      <w:r w:rsidRPr="00067AFF">
        <w:rPr>
          <w:sz w:val="24"/>
          <w:szCs w:val="24"/>
        </w:rPr>
        <w:t xml:space="preserve">s and </w:t>
      </w:r>
      <w:r w:rsidR="008F1885" w:rsidRPr="00067AFF">
        <w:rPr>
          <w:sz w:val="24"/>
          <w:szCs w:val="24"/>
        </w:rPr>
        <w:t>trade</w:t>
      </w:r>
      <w:r w:rsidRPr="00067AFF">
        <w:rPr>
          <w:sz w:val="24"/>
          <w:szCs w:val="24"/>
        </w:rPr>
        <w:t xml:space="preserve"> decisions to charge </w:t>
      </w:r>
      <w:r w:rsidR="008F1885" w:rsidRPr="00067AFF">
        <w:rPr>
          <w:sz w:val="24"/>
          <w:szCs w:val="24"/>
        </w:rPr>
        <w:t>extra</w:t>
      </w:r>
      <w:r w:rsidRPr="00067AFF">
        <w:rPr>
          <w:sz w:val="24"/>
          <w:szCs w:val="24"/>
        </w:rPr>
        <w:t>.</w:t>
      </w:r>
    </w:p>
    <w:p w:rsidR="00A0076B" w:rsidRDefault="005A6F69" w:rsidP="00537DEE">
      <w:pPr>
        <w:jc w:val="both"/>
        <w:rPr>
          <w:sz w:val="24"/>
          <w:szCs w:val="24"/>
        </w:rPr>
      </w:pPr>
      <w:r w:rsidRPr="005A6F69">
        <w:rPr>
          <w:sz w:val="24"/>
          <w:szCs w:val="24"/>
        </w:rPr>
        <w:t xml:space="preserve">It </w:t>
      </w:r>
      <w:r w:rsidR="000061E1" w:rsidRPr="005A6F69">
        <w:rPr>
          <w:sz w:val="24"/>
          <w:szCs w:val="24"/>
        </w:rPr>
        <w:t>generally</w:t>
      </w:r>
      <w:r w:rsidRPr="005A6F69">
        <w:rPr>
          <w:sz w:val="24"/>
          <w:szCs w:val="24"/>
        </w:rPr>
        <w:t xml:space="preserve"> </w:t>
      </w:r>
      <w:r w:rsidR="000061E1" w:rsidRPr="005A6F69">
        <w:rPr>
          <w:sz w:val="24"/>
          <w:szCs w:val="24"/>
        </w:rPr>
        <w:t>said</w:t>
      </w:r>
      <w:r w:rsidRPr="005A6F69">
        <w:rPr>
          <w:sz w:val="24"/>
          <w:szCs w:val="24"/>
        </w:rPr>
        <w:t xml:space="preserve"> that </w:t>
      </w:r>
      <w:r w:rsidR="000061E1" w:rsidRPr="005A6F69">
        <w:rPr>
          <w:sz w:val="24"/>
          <w:szCs w:val="24"/>
        </w:rPr>
        <w:t>reasonable</w:t>
      </w:r>
      <w:r w:rsidRPr="005A6F69">
        <w:rPr>
          <w:sz w:val="24"/>
          <w:szCs w:val="24"/>
        </w:rPr>
        <w:t xml:space="preserve"> and </w:t>
      </w:r>
      <w:r w:rsidR="000061E1" w:rsidRPr="005A6F69">
        <w:rPr>
          <w:sz w:val="24"/>
          <w:szCs w:val="24"/>
        </w:rPr>
        <w:t>steady</w:t>
      </w:r>
      <w:r w:rsidRPr="005A6F69">
        <w:rPr>
          <w:sz w:val="24"/>
          <w:szCs w:val="24"/>
        </w:rPr>
        <w:t xml:space="preserve"> </w:t>
      </w:r>
      <w:r w:rsidR="000061E1" w:rsidRPr="005A6F69">
        <w:rPr>
          <w:sz w:val="24"/>
          <w:szCs w:val="24"/>
        </w:rPr>
        <w:t>price increases</w:t>
      </w:r>
      <w:r w:rsidRPr="005A6F69">
        <w:rPr>
          <w:sz w:val="24"/>
          <w:szCs w:val="24"/>
        </w:rPr>
        <w:t xml:space="preserve"> </w:t>
      </w:r>
      <w:r w:rsidR="000061E1" w:rsidRPr="005A6F69">
        <w:rPr>
          <w:sz w:val="24"/>
          <w:szCs w:val="24"/>
        </w:rPr>
        <w:t>advance</w:t>
      </w:r>
      <w:r w:rsidRPr="005A6F69">
        <w:rPr>
          <w:sz w:val="24"/>
          <w:szCs w:val="24"/>
        </w:rPr>
        <w:t xml:space="preserve"> the </w:t>
      </w:r>
      <w:r w:rsidR="000061E1" w:rsidRPr="005A6F69">
        <w:rPr>
          <w:sz w:val="24"/>
          <w:szCs w:val="24"/>
        </w:rPr>
        <w:t>growth</w:t>
      </w:r>
      <w:r w:rsidRPr="005A6F69">
        <w:rPr>
          <w:sz w:val="24"/>
          <w:szCs w:val="24"/>
        </w:rPr>
        <w:t xml:space="preserve"> </w:t>
      </w:r>
      <w:r w:rsidR="000061E1">
        <w:rPr>
          <w:sz w:val="24"/>
          <w:szCs w:val="24"/>
        </w:rPr>
        <w:t>system</w:t>
      </w:r>
      <w:r w:rsidR="00A0076B">
        <w:rPr>
          <w:sz w:val="24"/>
          <w:szCs w:val="24"/>
        </w:rPr>
        <w:t xml:space="preserve"> of a country</w:t>
      </w:r>
      <w:r w:rsidRPr="005A6F69">
        <w:rPr>
          <w:sz w:val="24"/>
          <w:szCs w:val="24"/>
        </w:rPr>
        <w:t xml:space="preserve">. </w:t>
      </w:r>
      <w:r w:rsidR="00632BBA">
        <w:rPr>
          <w:sz w:val="24"/>
          <w:szCs w:val="24"/>
        </w:rPr>
        <w:t>Proper</w:t>
      </w:r>
      <w:r w:rsidR="00A0076B">
        <w:rPr>
          <w:sz w:val="24"/>
          <w:szCs w:val="24"/>
        </w:rPr>
        <w:t xml:space="preserve"> </w:t>
      </w:r>
      <w:r w:rsidR="00F465D4">
        <w:rPr>
          <w:sz w:val="24"/>
          <w:szCs w:val="24"/>
        </w:rPr>
        <w:t>i</w:t>
      </w:r>
      <w:r w:rsidR="00AA363E" w:rsidRPr="00AA363E">
        <w:rPr>
          <w:sz w:val="24"/>
          <w:szCs w:val="24"/>
        </w:rPr>
        <w:t xml:space="preserve">nflation </w:t>
      </w:r>
      <w:r w:rsidR="00AA363E">
        <w:rPr>
          <w:sz w:val="24"/>
          <w:szCs w:val="24"/>
        </w:rPr>
        <w:t xml:space="preserve">allows adjustment of real wages, </w:t>
      </w:r>
      <w:r w:rsidR="000762CB">
        <w:rPr>
          <w:sz w:val="24"/>
          <w:szCs w:val="24"/>
        </w:rPr>
        <w:t>enable</w:t>
      </w:r>
      <w:r w:rsidR="00A0076B">
        <w:rPr>
          <w:sz w:val="24"/>
          <w:szCs w:val="24"/>
        </w:rPr>
        <w:t>s adjustment of prices, enhance investment, and</w:t>
      </w:r>
      <w:r w:rsidRPr="005A6F69">
        <w:rPr>
          <w:sz w:val="24"/>
          <w:szCs w:val="24"/>
        </w:rPr>
        <w:t xml:space="preserve"> accelerate the country's economic growth.</w:t>
      </w:r>
      <w:r w:rsidR="005D6EF1">
        <w:rPr>
          <w:sz w:val="24"/>
          <w:szCs w:val="24"/>
        </w:rPr>
        <w:t xml:space="preserve"> So, e</w:t>
      </w:r>
      <w:r w:rsidR="005D6EF1" w:rsidRPr="005D6EF1">
        <w:rPr>
          <w:sz w:val="24"/>
          <w:szCs w:val="24"/>
        </w:rPr>
        <w:t>veryone needs to have an idea about the benefits of inflation.</w:t>
      </w:r>
    </w:p>
    <w:p w:rsidR="00FC6907" w:rsidRDefault="00A0076B" w:rsidP="00537DEE">
      <w:pPr>
        <w:jc w:val="both"/>
        <w:rPr>
          <w:sz w:val="24"/>
          <w:szCs w:val="24"/>
        </w:rPr>
      </w:pPr>
      <w:r>
        <w:rPr>
          <w:sz w:val="24"/>
          <w:szCs w:val="24"/>
        </w:rPr>
        <w:t>T</w:t>
      </w:r>
      <w:r w:rsidR="00FC6907" w:rsidRPr="00FC6907">
        <w:rPr>
          <w:sz w:val="24"/>
          <w:szCs w:val="24"/>
        </w:rPr>
        <w:t xml:space="preserve">here are </w:t>
      </w:r>
      <w:r w:rsidRPr="00FC6907">
        <w:rPr>
          <w:sz w:val="24"/>
          <w:szCs w:val="24"/>
        </w:rPr>
        <w:t>quite a few</w:t>
      </w:r>
      <w:r w:rsidR="00FC6907" w:rsidRPr="00FC6907">
        <w:rPr>
          <w:sz w:val="24"/>
          <w:szCs w:val="24"/>
        </w:rPr>
        <w:t xml:space="preserve"> commonly related measures that can apply to follow </w:t>
      </w:r>
      <w:r w:rsidR="00F465D4">
        <w:rPr>
          <w:sz w:val="24"/>
          <w:szCs w:val="24"/>
        </w:rPr>
        <w:t>i</w:t>
      </w:r>
      <w:r w:rsidR="00FC6907" w:rsidRPr="00FC6907">
        <w:rPr>
          <w:sz w:val="24"/>
          <w:szCs w:val="24"/>
        </w:rPr>
        <w:t xml:space="preserve">nflation. For example, in the </w:t>
      </w:r>
      <w:r w:rsidR="000762CB">
        <w:rPr>
          <w:sz w:val="24"/>
          <w:szCs w:val="24"/>
        </w:rPr>
        <w:t>USA</w:t>
      </w:r>
      <w:r w:rsidR="00FC6907" w:rsidRPr="00FC6907">
        <w:rPr>
          <w:sz w:val="24"/>
          <w:szCs w:val="24"/>
        </w:rPr>
        <w:t xml:space="preserve">, the Consumer Price Index (CPI) indicates retail prices of </w:t>
      </w:r>
      <w:r w:rsidR="00C82BB0" w:rsidRPr="00FC6907">
        <w:rPr>
          <w:sz w:val="24"/>
          <w:szCs w:val="24"/>
        </w:rPr>
        <w:t>merchandises</w:t>
      </w:r>
      <w:r w:rsidR="00FC6907" w:rsidRPr="00FC6907">
        <w:rPr>
          <w:sz w:val="24"/>
          <w:szCs w:val="24"/>
        </w:rPr>
        <w:t xml:space="preserve">, </w:t>
      </w:r>
      <w:r w:rsidR="00C82BB0">
        <w:rPr>
          <w:sz w:val="24"/>
          <w:szCs w:val="24"/>
        </w:rPr>
        <w:t xml:space="preserve">transportation, </w:t>
      </w:r>
      <w:r w:rsidR="00FC6907" w:rsidRPr="00FC6907">
        <w:rPr>
          <w:sz w:val="24"/>
          <w:szCs w:val="24"/>
        </w:rPr>
        <w:t xml:space="preserve">and healthcare. </w:t>
      </w:r>
      <w:r w:rsidR="002A57F5">
        <w:rPr>
          <w:sz w:val="24"/>
          <w:szCs w:val="24"/>
        </w:rPr>
        <w:t xml:space="preserve">The </w:t>
      </w:r>
      <w:r w:rsidR="00FC6907" w:rsidRPr="00FC6907">
        <w:rPr>
          <w:sz w:val="24"/>
          <w:szCs w:val="24"/>
        </w:rPr>
        <w:t>Federal Reserve favours the Personal Consumption Expenditure</w:t>
      </w:r>
      <w:r w:rsidR="000762CB">
        <w:rPr>
          <w:sz w:val="24"/>
          <w:szCs w:val="24"/>
        </w:rPr>
        <w:t xml:space="preserve">s Price Index (PCE) because </w:t>
      </w:r>
      <w:r w:rsidR="00466933">
        <w:rPr>
          <w:sz w:val="24"/>
          <w:szCs w:val="24"/>
        </w:rPr>
        <w:t>it</w:t>
      </w:r>
      <w:r w:rsidR="00FC6907" w:rsidRPr="00FC6907">
        <w:rPr>
          <w:sz w:val="24"/>
          <w:szCs w:val="24"/>
        </w:rPr>
        <w:t xml:space="preserve"> covers a broader </w:t>
      </w:r>
      <w:r w:rsidR="009C2BDD" w:rsidRPr="00FC6907">
        <w:rPr>
          <w:sz w:val="24"/>
          <w:szCs w:val="24"/>
        </w:rPr>
        <w:t>expenses</w:t>
      </w:r>
      <w:r w:rsidR="00FC6907" w:rsidRPr="00FC6907">
        <w:rPr>
          <w:sz w:val="24"/>
          <w:szCs w:val="24"/>
        </w:rPr>
        <w:t xml:space="preserve"> </w:t>
      </w:r>
      <w:r w:rsidR="00B023CF">
        <w:rPr>
          <w:sz w:val="24"/>
          <w:szCs w:val="24"/>
        </w:rPr>
        <w:t xml:space="preserve">range </w:t>
      </w:r>
      <w:r w:rsidR="00FC6907" w:rsidRPr="00FC6907">
        <w:rPr>
          <w:sz w:val="24"/>
          <w:szCs w:val="24"/>
        </w:rPr>
        <w:t xml:space="preserve">than the </w:t>
      </w:r>
      <w:r w:rsidR="009C2BDD" w:rsidRPr="00FC6907">
        <w:rPr>
          <w:sz w:val="24"/>
          <w:szCs w:val="24"/>
        </w:rPr>
        <w:t>Consumer Price Index</w:t>
      </w:r>
      <w:r w:rsidR="009C2BDD">
        <w:rPr>
          <w:sz w:val="24"/>
          <w:szCs w:val="24"/>
        </w:rPr>
        <w:t>.</w:t>
      </w:r>
    </w:p>
    <w:p w:rsidR="002841D0" w:rsidRDefault="000807DC" w:rsidP="000807DC">
      <w:pPr>
        <w:jc w:val="both"/>
        <w:rPr>
          <w:sz w:val="24"/>
          <w:szCs w:val="24"/>
        </w:rPr>
      </w:pPr>
      <w:r w:rsidRPr="00E10CF6">
        <w:rPr>
          <w:sz w:val="24"/>
          <w:szCs w:val="24"/>
        </w:rPr>
        <w:t>Centre for Policy Dialogue (CPD)</w:t>
      </w:r>
      <w:r>
        <w:rPr>
          <w:sz w:val="24"/>
          <w:szCs w:val="24"/>
        </w:rPr>
        <w:t xml:space="preserve"> r</w:t>
      </w:r>
      <w:r w:rsidRPr="001B28C4">
        <w:rPr>
          <w:sz w:val="24"/>
          <w:szCs w:val="24"/>
        </w:rPr>
        <w:t>eported</w:t>
      </w:r>
      <w:r>
        <w:rPr>
          <w:sz w:val="24"/>
          <w:szCs w:val="24"/>
        </w:rPr>
        <w:t xml:space="preserve"> that</w:t>
      </w:r>
      <w:r w:rsidRPr="00E10CF6">
        <w:rPr>
          <w:sz w:val="24"/>
          <w:szCs w:val="24"/>
        </w:rPr>
        <w:t xml:space="preserve"> food and the upward adjustment of administered petroleum and electricity charges, growth in money supply, increased production cost, including wage rate and exchange rate depreciation as significant causes of </w:t>
      </w:r>
      <w:r w:rsidR="00E12BB2">
        <w:rPr>
          <w:sz w:val="24"/>
          <w:szCs w:val="24"/>
        </w:rPr>
        <w:t>I</w:t>
      </w:r>
      <w:r>
        <w:rPr>
          <w:sz w:val="24"/>
          <w:szCs w:val="24"/>
        </w:rPr>
        <w:t>nflatio</w:t>
      </w:r>
      <w:r w:rsidRPr="00E10CF6">
        <w:rPr>
          <w:sz w:val="24"/>
          <w:szCs w:val="24"/>
        </w:rPr>
        <w:t xml:space="preserve">n </w:t>
      </w:r>
      <w:r>
        <w:rPr>
          <w:sz w:val="24"/>
          <w:szCs w:val="24"/>
        </w:rPr>
        <w:t xml:space="preserve">in </w:t>
      </w:r>
      <w:r w:rsidRPr="00E10CF6">
        <w:rPr>
          <w:sz w:val="24"/>
          <w:szCs w:val="24"/>
        </w:rPr>
        <w:t>Bangladesh the year 2012.</w:t>
      </w:r>
    </w:p>
    <w:p w:rsidR="002841D0" w:rsidRDefault="000807DC" w:rsidP="00537DEE">
      <w:pPr>
        <w:jc w:val="both"/>
        <w:rPr>
          <w:sz w:val="24"/>
          <w:szCs w:val="24"/>
        </w:rPr>
      </w:pPr>
      <w:r>
        <w:rPr>
          <w:noProof/>
          <w:lang w:eastAsia="en-GB"/>
        </w:rPr>
        <w:lastRenderedPageBreak/>
        <w:drawing>
          <wp:inline distT="0" distB="0" distL="0" distR="0" wp14:anchorId="5DCA83AD" wp14:editId="4A593023">
            <wp:extent cx="5724525" cy="29527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807DC" w:rsidRDefault="000807DC" w:rsidP="00537DEE">
      <w:pPr>
        <w:jc w:val="both"/>
        <w:rPr>
          <w:sz w:val="24"/>
          <w:szCs w:val="24"/>
        </w:rPr>
      </w:pPr>
      <w:r>
        <w:rPr>
          <w:rStyle w:val="FootnoteReference"/>
          <w:sz w:val="24"/>
          <w:szCs w:val="24"/>
        </w:rPr>
        <w:footnoteReference w:id="2"/>
      </w:r>
    </w:p>
    <w:p w:rsidR="000C4F36" w:rsidRPr="000807DC" w:rsidRDefault="000807DC" w:rsidP="000807DC">
      <w:pPr>
        <w:jc w:val="center"/>
        <w:rPr>
          <w:i/>
        </w:rPr>
      </w:pPr>
      <w:r w:rsidRPr="00AA251E">
        <w:rPr>
          <w:i/>
        </w:rPr>
        <w:t xml:space="preserve">Figure: </w:t>
      </w:r>
      <w:r>
        <w:rPr>
          <w:i/>
        </w:rPr>
        <w:t>Inflation, consumer prices</w:t>
      </w:r>
      <w:r w:rsidRPr="00AA251E">
        <w:rPr>
          <w:i/>
        </w:rPr>
        <w:t xml:space="preserve"> trends in Bangladesh 1990-2019</w:t>
      </w:r>
    </w:p>
    <w:p w:rsidR="000C4F36" w:rsidRDefault="00D05F54" w:rsidP="00537DEE">
      <w:pPr>
        <w:jc w:val="both"/>
        <w:rPr>
          <w:sz w:val="24"/>
          <w:szCs w:val="24"/>
        </w:rPr>
      </w:pPr>
      <w:r>
        <w:rPr>
          <w:sz w:val="24"/>
          <w:szCs w:val="24"/>
        </w:rPr>
        <w:t>A</w:t>
      </w:r>
      <w:r w:rsidRPr="00D05F54">
        <w:rPr>
          <w:sz w:val="24"/>
          <w:szCs w:val="24"/>
        </w:rPr>
        <w:t xml:space="preserve">s </w:t>
      </w:r>
      <w:r w:rsidR="009C2BDD" w:rsidRPr="009C2BDD">
        <w:rPr>
          <w:sz w:val="24"/>
          <w:szCs w:val="24"/>
        </w:rPr>
        <w:t>covered</w:t>
      </w:r>
      <w:r w:rsidRPr="00D05F54">
        <w:rPr>
          <w:sz w:val="24"/>
          <w:szCs w:val="24"/>
        </w:rPr>
        <w:t xml:space="preserve"> by the consumer price index, </w:t>
      </w:r>
      <w:r w:rsidR="00F465D4">
        <w:rPr>
          <w:sz w:val="24"/>
          <w:szCs w:val="24"/>
        </w:rPr>
        <w:t>i</w:t>
      </w:r>
      <w:r w:rsidRPr="00D05F54">
        <w:rPr>
          <w:sz w:val="24"/>
          <w:szCs w:val="24"/>
        </w:rPr>
        <w:t>nflation indicates the annual percentage change in the average consumer's cost of getting a basket of goods and services that may be fixed or changed at particulari</w:t>
      </w:r>
      <w:r w:rsidR="008B7167">
        <w:rPr>
          <w:sz w:val="24"/>
          <w:szCs w:val="24"/>
        </w:rPr>
        <w:t>sed intervals, such as yearly</w:t>
      </w:r>
      <w:r w:rsidRPr="00D05F54">
        <w:rPr>
          <w:sz w:val="24"/>
          <w:szCs w:val="24"/>
        </w:rPr>
        <w:t>.</w:t>
      </w:r>
      <w:r w:rsidR="0037388D">
        <w:rPr>
          <w:rStyle w:val="FootnoteReference"/>
          <w:sz w:val="24"/>
          <w:szCs w:val="24"/>
        </w:rPr>
        <w:footnoteReference w:id="3"/>
      </w:r>
    </w:p>
    <w:p w:rsidR="004F4305" w:rsidRDefault="008D5D37" w:rsidP="00537DEE">
      <w:pPr>
        <w:jc w:val="both"/>
        <w:rPr>
          <w:sz w:val="24"/>
          <w:szCs w:val="24"/>
        </w:rPr>
      </w:pPr>
      <w:r w:rsidRPr="005A6F69">
        <w:rPr>
          <w:sz w:val="24"/>
          <w:szCs w:val="24"/>
        </w:rPr>
        <w:t xml:space="preserve">Inflation in Bangladesh has risen to its highest level in six years. Bangladesh Bureau of Statistics (BBS) revealed that the inflation rate held at 6.44 per cent at the end of last month of October 2020. Earlier, the highest inflation rate was in October 2014 (6.60 per cent). The main reason for the rise in average </w:t>
      </w:r>
      <w:r w:rsidR="00F465D4">
        <w:rPr>
          <w:sz w:val="24"/>
          <w:szCs w:val="24"/>
        </w:rPr>
        <w:t>i</w:t>
      </w:r>
      <w:r w:rsidRPr="005A6F69">
        <w:rPr>
          <w:sz w:val="24"/>
          <w:szCs w:val="24"/>
        </w:rPr>
        <w:t>nflation is the rise in food inflation. Food inflation rose to 7.34 per cent in October from 6.5 per cent a month earlier. According to the BBS, the food inflation rate increased in both rural and urban areas.</w:t>
      </w:r>
      <w:r w:rsidR="004F4305">
        <w:rPr>
          <w:sz w:val="24"/>
          <w:szCs w:val="24"/>
        </w:rPr>
        <w:t xml:space="preserve"> </w:t>
      </w:r>
    </w:p>
    <w:p w:rsidR="00513910" w:rsidRPr="007635F3" w:rsidRDefault="004F4305" w:rsidP="00537DEE">
      <w:pPr>
        <w:jc w:val="both"/>
        <w:rPr>
          <w:sz w:val="24"/>
          <w:szCs w:val="24"/>
        </w:rPr>
      </w:pPr>
      <w:r w:rsidRPr="004F4305">
        <w:rPr>
          <w:sz w:val="24"/>
          <w:szCs w:val="24"/>
        </w:rPr>
        <w:t xml:space="preserve">The inflation rate for </w:t>
      </w:r>
      <w:r w:rsidR="00883F22" w:rsidRPr="004F4305">
        <w:rPr>
          <w:sz w:val="24"/>
          <w:szCs w:val="24"/>
        </w:rPr>
        <w:t>customer</w:t>
      </w:r>
      <w:r w:rsidRPr="004F4305">
        <w:rPr>
          <w:sz w:val="24"/>
          <w:szCs w:val="24"/>
        </w:rPr>
        <w:t xml:space="preserve"> prices in the Republic of Bangladesh moved be</w:t>
      </w:r>
      <w:r w:rsidR="00CC7AE9">
        <w:rPr>
          <w:sz w:val="24"/>
          <w:szCs w:val="24"/>
        </w:rPr>
        <w:t>tween 2.0% and 11.4% over the 29</w:t>
      </w:r>
      <w:r w:rsidRPr="004F4305">
        <w:rPr>
          <w:sz w:val="24"/>
          <w:szCs w:val="24"/>
        </w:rPr>
        <w:t xml:space="preserve"> past years. The inflation rate calculated in 2019 was 5.6%. During the observation period from 1990 to 2019, th</w:t>
      </w:r>
      <w:r w:rsidR="00CC7AE9">
        <w:rPr>
          <w:sz w:val="24"/>
          <w:szCs w:val="24"/>
        </w:rPr>
        <w:t>e average inflation rate was 6.33</w:t>
      </w:r>
      <w:r w:rsidRPr="004F4305">
        <w:rPr>
          <w:sz w:val="24"/>
          <w:szCs w:val="24"/>
        </w:rPr>
        <w:t xml:space="preserve">% per year. Overall, the price increase was 491.3%. An item that cost 100 Taka in 1990 was so charged 591.34 BDT at the beginning of 2020. The price increase is that high, in only a very few countries. The rate of 11.4% in 2011 indicates that an average of 11.4% has increased all prices compared to the previous year. The severe price rises are no longer on average in contrast to other countries. Usually, this is a hint of economic and political </w:t>
      </w:r>
      <w:r w:rsidR="007E22F4" w:rsidRPr="004F4305">
        <w:rPr>
          <w:sz w:val="24"/>
          <w:szCs w:val="24"/>
        </w:rPr>
        <w:t>chaos</w:t>
      </w:r>
      <w:r w:rsidRPr="004F4305">
        <w:rPr>
          <w:sz w:val="24"/>
          <w:szCs w:val="24"/>
        </w:rPr>
        <w:t>.</w:t>
      </w:r>
    </w:p>
    <w:p w:rsidR="00EC42B8" w:rsidRDefault="00EC42B8" w:rsidP="00537DEE">
      <w:pPr>
        <w:jc w:val="both"/>
        <w:rPr>
          <w:b/>
          <w:caps/>
          <w:sz w:val="24"/>
          <w:szCs w:val="24"/>
        </w:rPr>
      </w:pPr>
    </w:p>
    <w:p w:rsidR="001F3591" w:rsidRPr="001F3591" w:rsidRDefault="001F3591" w:rsidP="00537DEE">
      <w:pPr>
        <w:jc w:val="both"/>
        <w:rPr>
          <w:sz w:val="24"/>
          <w:szCs w:val="24"/>
        </w:rPr>
      </w:pPr>
      <w:r w:rsidRPr="001F3591">
        <w:rPr>
          <w:b/>
          <w:caps/>
          <w:sz w:val="24"/>
          <w:szCs w:val="24"/>
        </w:rPr>
        <w:lastRenderedPageBreak/>
        <w:t>economic growth</w:t>
      </w:r>
    </w:p>
    <w:p w:rsidR="00157707" w:rsidRDefault="001F3591" w:rsidP="00537DEE">
      <w:pPr>
        <w:jc w:val="both"/>
        <w:rPr>
          <w:sz w:val="24"/>
          <w:szCs w:val="24"/>
        </w:rPr>
      </w:pPr>
      <w:r w:rsidRPr="001F3591">
        <w:rPr>
          <w:sz w:val="24"/>
          <w:szCs w:val="24"/>
        </w:rPr>
        <w:t xml:space="preserve">Economic growth is </w:t>
      </w:r>
      <w:r w:rsidR="00201A71" w:rsidRPr="001F3591">
        <w:rPr>
          <w:sz w:val="24"/>
          <w:szCs w:val="24"/>
        </w:rPr>
        <w:t>a</w:t>
      </w:r>
      <w:r w:rsidRPr="001F3591">
        <w:rPr>
          <w:sz w:val="24"/>
          <w:szCs w:val="24"/>
        </w:rPr>
        <w:t xml:space="preserve"> </w:t>
      </w:r>
      <w:r w:rsidR="0097571F" w:rsidRPr="001F3591">
        <w:rPr>
          <w:sz w:val="24"/>
          <w:szCs w:val="24"/>
        </w:rPr>
        <w:t>rise</w:t>
      </w:r>
      <w:r w:rsidRPr="001F3591">
        <w:rPr>
          <w:sz w:val="24"/>
          <w:szCs w:val="24"/>
        </w:rPr>
        <w:t xml:space="preserve"> in the production of services</w:t>
      </w:r>
      <w:r w:rsidR="0097571F">
        <w:rPr>
          <w:sz w:val="24"/>
          <w:szCs w:val="24"/>
        </w:rPr>
        <w:t xml:space="preserve"> and goods</w:t>
      </w:r>
      <w:r w:rsidRPr="001F3591">
        <w:rPr>
          <w:sz w:val="24"/>
          <w:szCs w:val="24"/>
        </w:rPr>
        <w:t xml:space="preserve"> in an economy. Raises in capital goods, technology, labour force, and human capital can provide economic growth. Economic growth measured in terms of the increase in the aggregated market value of additional goods and services produced, using GDP estimates.</w:t>
      </w:r>
    </w:p>
    <w:p w:rsidR="00157707" w:rsidRDefault="00157707" w:rsidP="00157707">
      <w:pPr>
        <w:jc w:val="both"/>
        <w:rPr>
          <w:sz w:val="24"/>
          <w:szCs w:val="24"/>
        </w:rPr>
      </w:pPr>
      <w:r w:rsidRPr="00157707">
        <w:rPr>
          <w:sz w:val="24"/>
          <w:szCs w:val="24"/>
        </w:rPr>
        <w:t xml:space="preserve">Economic growth </w:t>
      </w:r>
      <w:r w:rsidR="007635F3" w:rsidRPr="00157707">
        <w:rPr>
          <w:sz w:val="24"/>
          <w:szCs w:val="24"/>
        </w:rPr>
        <w:t>brings</w:t>
      </w:r>
      <w:r w:rsidR="00E31C16" w:rsidRPr="00157707">
        <w:rPr>
          <w:sz w:val="24"/>
          <w:szCs w:val="24"/>
        </w:rPr>
        <w:t xml:space="preserve"> up</w:t>
      </w:r>
      <w:r w:rsidRPr="00157707">
        <w:rPr>
          <w:sz w:val="24"/>
          <w:szCs w:val="24"/>
        </w:rPr>
        <w:t xml:space="preserve"> the increase in the production of a country. Domestic production is called GDP. Therefore, economic growth indicated by GDP growth. The ongoing process of increasing domestic production by economic forces is called economic growth. Economic growth is the expansion of production, which does no</w:t>
      </w:r>
      <w:r>
        <w:rPr>
          <w:sz w:val="24"/>
          <w:szCs w:val="24"/>
        </w:rPr>
        <w:t xml:space="preserve">t indicate overall development. </w:t>
      </w:r>
      <w:r w:rsidRPr="00157707">
        <w:rPr>
          <w:sz w:val="24"/>
          <w:szCs w:val="24"/>
        </w:rPr>
        <w:t xml:space="preserve">Economic growth is an integral part of economic development. A quantitative increase in national income </w:t>
      </w:r>
      <w:r w:rsidR="00373B4B">
        <w:rPr>
          <w:sz w:val="24"/>
          <w:szCs w:val="24"/>
        </w:rPr>
        <w:t>suggest</w:t>
      </w:r>
      <w:r w:rsidRPr="00157707">
        <w:rPr>
          <w:sz w:val="24"/>
          <w:szCs w:val="24"/>
        </w:rPr>
        <w:t xml:space="preserve">s economic growth. Economic growth is a one-way process, and only GDP growth prevails there. Growth is just an economic </w:t>
      </w:r>
      <w:r w:rsidR="00D554A6">
        <w:rPr>
          <w:sz w:val="24"/>
          <w:szCs w:val="24"/>
        </w:rPr>
        <w:t xml:space="preserve">and short-term </w:t>
      </w:r>
      <w:r w:rsidRPr="00157707">
        <w:rPr>
          <w:sz w:val="24"/>
          <w:szCs w:val="24"/>
        </w:rPr>
        <w:t xml:space="preserve">concept. Economic growth refers to the growth of a country's production, which is usually measured by how GDP </w:t>
      </w:r>
      <w:r w:rsidR="003F1331" w:rsidRPr="00157707">
        <w:rPr>
          <w:sz w:val="24"/>
          <w:szCs w:val="24"/>
        </w:rPr>
        <w:t>rises</w:t>
      </w:r>
      <w:r w:rsidRPr="00157707">
        <w:rPr>
          <w:sz w:val="24"/>
          <w:szCs w:val="24"/>
        </w:rPr>
        <w:t xml:space="preserve"> from one year to the </w:t>
      </w:r>
      <w:r w:rsidR="003F1331" w:rsidRPr="00157707">
        <w:rPr>
          <w:sz w:val="24"/>
          <w:szCs w:val="24"/>
        </w:rPr>
        <w:t>following</w:t>
      </w:r>
      <w:r w:rsidR="003F1331">
        <w:rPr>
          <w:sz w:val="24"/>
          <w:szCs w:val="24"/>
        </w:rPr>
        <w:t xml:space="preserve"> year</w:t>
      </w:r>
      <w:r w:rsidR="00D554A6">
        <w:rPr>
          <w:sz w:val="24"/>
          <w:szCs w:val="24"/>
        </w:rPr>
        <w:t>.</w:t>
      </w:r>
    </w:p>
    <w:p w:rsidR="006D449C" w:rsidRDefault="00D916D3" w:rsidP="00537DEE">
      <w:pPr>
        <w:jc w:val="both"/>
        <w:rPr>
          <w:sz w:val="24"/>
          <w:szCs w:val="24"/>
        </w:rPr>
      </w:pPr>
      <w:r w:rsidRPr="00D916D3">
        <w:rPr>
          <w:sz w:val="24"/>
          <w:szCs w:val="24"/>
        </w:rPr>
        <w:t xml:space="preserve">Gross domestic product (GDP) denotes the value attached by all its generators. The calculated value is the producers' entire output less the value of common goods consumed before considering fixed capital expenditure. Total GDP estimated at customer prices. The value-added estimated at manufacturer prices. Growth proportions of GDP and its elements determined employing the least-squares technique and </w:t>
      </w:r>
      <w:r>
        <w:rPr>
          <w:sz w:val="24"/>
          <w:szCs w:val="24"/>
        </w:rPr>
        <w:t xml:space="preserve">data of </w:t>
      </w:r>
      <w:r w:rsidRPr="00D916D3">
        <w:rPr>
          <w:sz w:val="24"/>
          <w:szCs w:val="24"/>
        </w:rPr>
        <w:t>fixed price in the native currency.</w:t>
      </w:r>
      <w:r>
        <w:rPr>
          <w:sz w:val="24"/>
          <w:szCs w:val="24"/>
        </w:rPr>
        <w:t xml:space="preserve"> </w:t>
      </w:r>
      <w:r w:rsidR="0061273D">
        <w:rPr>
          <w:sz w:val="24"/>
          <w:szCs w:val="24"/>
        </w:rPr>
        <w:t xml:space="preserve">GDP, </w:t>
      </w:r>
      <w:r w:rsidR="006D449C" w:rsidRPr="006D449C">
        <w:rPr>
          <w:sz w:val="24"/>
          <w:szCs w:val="24"/>
        </w:rPr>
        <w:t xml:space="preserve">the final </w:t>
      </w:r>
      <w:r w:rsidR="0097571F" w:rsidRPr="006D449C">
        <w:rPr>
          <w:sz w:val="24"/>
          <w:szCs w:val="24"/>
        </w:rPr>
        <w:t>worth</w:t>
      </w:r>
      <w:r w:rsidR="006D449C" w:rsidRPr="006D449C">
        <w:rPr>
          <w:sz w:val="24"/>
          <w:szCs w:val="24"/>
        </w:rPr>
        <w:t xml:space="preserve"> of the </w:t>
      </w:r>
      <w:r w:rsidR="0061273D" w:rsidRPr="006D449C">
        <w:rPr>
          <w:sz w:val="24"/>
          <w:szCs w:val="24"/>
        </w:rPr>
        <w:t>merchandises</w:t>
      </w:r>
      <w:r w:rsidR="006D449C" w:rsidRPr="006D449C">
        <w:rPr>
          <w:sz w:val="24"/>
          <w:szCs w:val="24"/>
        </w:rPr>
        <w:t xml:space="preserve"> </w:t>
      </w:r>
      <w:r w:rsidR="0061273D" w:rsidRPr="006D449C">
        <w:rPr>
          <w:sz w:val="24"/>
          <w:szCs w:val="24"/>
        </w:rPr>
        <w:t>manufactured</w:t>
      </w:r>
      <w:r w:rsidR="006D449C" w:rsidRPr="006D449C">
        <w:rPr>
          <w:sz w:val="24"/>
          <w:szCs w:val="24"/>
        </w:rPr>
        <w:t xml:space="preserve"> </w:t>
      </w:r>
      <w:r w:rsidR="0061273D" w:rsidRPr="006D449C">
        <w:rPr>
          <w:sz w:val="24"/>
          <w:szCs w:val="24"/>
        </w:rPr>
        <w:t>inside</w:t>
      </w:r>
      <w:r w:rsidR="006D449C" w:rsidRPr="006D449C">
        <w:rPr>
          <w:sz w:val="24"/>
          <w:szCs w:val="24"/>
        </w:rPr>
        <w:t xml:space="preserve"> the geographic boundaries during a specified time, </w:t>
      </w:r>
      <w:r w:rsidR="00055C96" w:rsidRPr="006D449C">
        <w:rPr>
          <w:sz w:val="24"/>
          <w:szCs w:val="24"/>
        </w:rPr>
        <w:t>typically</w:t>
      </w:r>
      <w:r w:rsidR="00AE651C">
        <w:rPr>
          <w:sz w:val="24"/>
          <w:szCs w:val="24"/>
        </w:rPr>
        <w:t xml:space="preserve"> a year. GDP growth rate the</w:t>
      </w:r>
      <w:r w:rsidR="006D449C" w:rsidRPr="006D449C">
        <w:rPr>
          <w:sz w:val="24"/>
          <w:szCs w:val="24"/>
        </w:rPr>
        <w:t xml:space="preserve"> </w:t>
      </w:r>
      <w:r w:rsidR="00055C96" w:rsidRPr="006D449C">
        <w:rPr>
          <w:sz w:val="24"/>
          <w:szCs w:val="24"/>
        </w:rPr>
        <w:t>vital</w:t>
      </w:r>
      <w:r w:rsidR="006D449C" w:rsidRPr="006D449C">
        <w:rPr>
          <w:sz w:val="24"/>
          <w:szCs w:val="24"/>
        </w:rPr>
        <w:t xml:space="preserve"> indicator of the economic </w:t>
      </w:r>
      <w:r w:rsidR="00055C96" w:rsidRPr="006D449C">
        <w:rPr>
          <w:sz w:val="24"/>
          <w:szCs w:val="24"/>
        </w:rPr>
        <w:t>act</w:t>
      </w:r>
      <w:r w:rsidR="00887897">
        <w:rPr>
          <w:sz w:val="24"/>
          <w:szCs w:val="24"/>
        </w:rPr>
        <w:t>ivity</w:t>
      </w:r>
      <w:r w:rsidR="006D449C" w:rsidRPr="006D449C">
        <w:rPr>
          <w:sz w:val="24"/>
          <w:szCs w:val="24"/>
        </w:rPr>
        <w:t xml:space="preserve"> of a country.</w:t>
      </w:r>
    </w:p>
    <w:p w:rsidR="00CF0DF4" w:rsidRDefault="00CF0DF4" w:rsidP="00537DEE">
      <w:pPr>
        <w:jc w:val="both"/>
        <w:rPr>
          <w:sz w:val="24"/>
          <w:szCs w:val="24"/>
        </w:rPr>
      </w:pPr>
      <w:r w:rsidRPr="00CF0DF4">
        <w:rPr>
          <w:sz w:val="24"/>
          <w:szCs w:val="24"/>
        </w:rPr>
        <w:t xml:space="preserve">The </w:t>
      </w:r>
      <w:r w:rsidR="0097571F" w:rsidRPr="00CF0DF4">
        <w:rPr>
          <w:sz w:val="24"/>
          <w:szCs w:val="24"/>
        </w:rPr>
        <w:t>yearly</w:t>
      </w:r>
      <w:r w:rsidR="00B85C13">
        <w:rPr>
          <w:sz w:val="24"/>
          <w:szCs w:val="24"/>
        </w:rPr>
        <w:t xml:space="preserve"> </w:t>
      </w:r>
      <w:r w:rsidR="000D277D" w:rsidRPr="00CF0DF4">
        <w:rPr>
          <w:sz w:val="24"/>
          <w:szCs w:val="24"/>
        </w:rPr>
        <w:t>percentage</w:t>
      </w:r>
      <w:r w:rsidR="00B85C13">
        <w:rPr>
          <w:sz w:val="24"/>
          <w:szCs w:val="24"/>
        </w:rPr>
        <w:t xml:space="preserve"> rate</w:t>
      </w:r>
      <w:r w:rsidRPr="00CF0DF4">
        <w:rPr>
          <w:sz w:val="24"/>
          <w:szCs w:val="24"/>
        </w:rPr>
        <w:t xml:space="preserve"> of GDP at </w:t>
      </w:r>
      <w:r w:rsidR="000D277D" w:rsidRPr="00CF0DF4">
        <w:rPr>
          <w:sz w:val="24"/>
          <w:szCs w:val="24"/>
        </w:rPr>
        <w:t>marketplace</w:t>
      </w:r>
      <w:r w:rsidRPr="00CF0DF4">
        <w:rPr>
          <w:sz w:val="24"/>
          <w:szCs w:val="24"/>
        </w:rPr>
        <w:t xml:space="preserve"> </w:t>
      </w:r>
      <w:r w:rsidR="0097571F" w:rsidRPr="00CF0DF4">
        <w:rPr>
          <w:sz w:val="24"/>
          <w:szCs w:val="24"/>
        </w:rPr>
        <w:t>values</w:t>
      </w:r>
      <w:r w:rsidRPr="00CF0DF4">
        <w:rPr>
          <w:sz w:val="24"/>
          <w:szCs w:val="24"/>
        </w:rPr>
        <w:t xml:space="preserve"> </w:t>
      </w:r>
      <w:r w:rsidR="000D277D" w:rsidRPr="00CF0DF4">
        <w:rPr>
          <w:sz w:val="24"/>
          <w:szCs w:val="24"/>
        </w:rPr>
        <w:t>established</w:t>
      </w:r>
      <w:r w:rsidRPr="00CF0DF4">
        <w:rPr>
          <w:sz w:val="24"/>
          <w:szCs w:val="24"/>
        </w:rPr>
        <w:t xml:space="preserve"> on constant local currency. GDP is the </w:t>
      </w:r>
      <w:r w:rsidR="0097571F" w:rsidRPr="00CF0DF4">
        <w:rPr>
          <w:sz w:val="24"/>
          <w:szCs w:val="24"/>
        </w:rPr>
        <w:t>summation</w:t>
      </w:r>
      <w:r w:rsidRPr="00CF0DF4">
        <w:rPr>
          <w:sz w:val="24"/>
          <w:szCs w:val="24"/>
        </w:rPr>
        <w:t xml:space="preserve"> of gross value added by all </w:t>
      </w:r>
      <w:r w:rsidR="0097571F" w:rsidRPr="00CF0DF4">
        <w:rPr>
          <w:sz w:val="24"/>
          <w:szCs w:val="24"/>
        </w:rPr>
        <w:t>inhabitant</w:t>
      </w:r>
      <w:r w:rsidRPr="00CF0DF4">
        <w:rPr>
          <w:sz w:val="24"/>
          <w:szCs w:val="24"/>
        </w:rPr>
        <w:t xml:space="preserve"> producers in the economy plus any </w:t>
      </w:r>
      <w:r w:rsidR="0097571F" w:rsidRPr="0097571F">
        <w:rPr>
          <w:sz w:val="24"/>
          <w:szCs w:val="24"/>
        </w:rPr>
        <w:t>commodity</w:t>
      </w:r>
      <w:r w:rsidRPr="00CF0DF4">
        <w:rPr>
          <w:sz w:val="24"/>
          <w:szCs w:val="24"/>
        </w:rPr>
        <w:t xml:space="preserve"> taxes and minus any subsidies not included in its </w:t>
      </w:r>
      <w:r w:rsidR="0097571F" w:rsidRPr="00CF0DF4">
        <w:rPr>
          <w:sz w:val="24"/>
          <w:szCs w:val="24"/>
        </w:rPr>
        <w:t>price</w:t>
      </w:r>
      <w:r w:rsidRPr="00CF0DF4">
        <w:rPr>
          <w:sz w:val="24"/>
          <w:szCs w:val="24"/>
        </w:rPr>
        <w:t xml:space="preserve">. </w:t>
      </w:r>
      <w:r w:rsidR="000D277D" w:rsidRPr="000D277D">
        <w:rPr>
          <w:sz w:val="24"/>
          <w:szCs w:val="24"/>
        </w:rPr>
        <w:t>It determined without performing subtractions for the devaluation of forged assets</w:t>
      </w:r>
      <w:r w:rsidR="000D277D">
        <w:rPr>
          <w:sz w:val="24"/>
          <w:szCs w:val="24"/>
        </w:rPr>
        <w:t xml:space="preserve"> or depleting natural resources</w:t>
      </w:r>
      <w:r w:rsidRPr="00CF0DF4">
        <w:rPr>
          <w:sz w:val="24"/>
          <w:szCs w:val="24"/>
        </w:rPr>
        <w:t>.</w:t>
      </w:r>
      <w:r>
        <w:rPr>
          <w:rStyle w:val="FootnoteReference"/>
          <w:sz w:val="24"/>
          <w:szCs w:val="24"/>
        </w:rPr>
        <w:footnoteReference w:id="4"/>
      </w:r>
    </w:p>
    <w:p w:rsidR="00434DC5" w:rsidRDefault="000522E7" w:rsidP="00152F6E">
      <w:pPr>
        <w:jc w:val="both"/>
        <w:rPr>
          <w:sz w:val="24"/>
          <w:szCs w:val="24"/>
        </w:rPr>
      </w:pPr>
      <w:r>
        <w:rPr>
          <w:noProof/>
          <w:lang w:eastAsia="en-GB"/>
        </w:rPr>
        <w:lastRenderedPageBreak/>
        <w:drawing>
          <wp:inline distT="0" distB="0" distL="0" distR="0" wp14:anchorId="403A62C4" wp14:editId="1AEBBE5D">
            <wp:extent cx="5734050" cy="32289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09A3" w:rsidRDefault="00CF0DF4" w:rsidP="00152F6E">
      <w:pPr>
        <w:jc w:val="both"/>
        <w:rPr>
          <w:sz w:val="24"/>
          <w:szCs w:val="24"/>
        </w:rPr>
      </w:pPr>
      <w:r>
        <w:rPr>
          <w:rStyle w:val="FootnoteReference"/>
          <w:sz w:val="24"/>
          <w:szCs w:val="24"/>
        </w:rPr>
        <w:footnoteReference w:id="5"/>
      </w:r>
    </w:p>
    <w:p w:rsidR="000522E7" w:rsidRPr="00AA251E" w:rsidRDefault="005F4D42" w:rsidP="001009B1">
      <w:pPr>
        <w:jc w:val="center"/>
        <w:rPr>
          <w:i/>
        </w:rPr>
      </w:pPr>
      <w:r w:rsidRPr="00AA251E">
        <w:rPr>
          <w:i/>
        </w:rPr>
        <w:t>Figure: GDP growth trends in Bangladesh 1990-2019</w:t>
      </w:r>
    </w:p>
    <w:p w:rsidR="004829CD" w:rsidRDefault="004829CD" w:rsidP="00152F6E">
      <w:pPr>
        <w:jc w:val="both"/>
        <w:rPr>
          <w:sz w:val="24"/>
          <w:szCs w:val="24"/>
        </w:rPr>
      </w:pPr>
      <w:r w:rsidRPr="00D1100D">
        <w:rPr>
          <w:sz w:val="24"/>
          <w:szCs w:val="24"/>
        </w:rPr>
        <w:t>The figure shows the improvement in GDP growth in Bangladesh. Between 1990 to 2019, Despite occasional ups and downs, economic growth was satisfactory. But in 2020, Bangladesh's GDP growth suffered due to Covid 19.</w:t>
      </w:r>
    </w:p>
    <w:p w:rsidR="00EA1304" w:rsidRDefault="00EA1304" w:rsidP="00152F6E">
      <w:pPr>
        <w:jc w:val="both"/>
        <w:rPr>
          <w:sz w:val="24"/>
          <w:szCs w:val="24"/>
        </w:rPr>
      </w:pPr>
      <w:r w:rsidRPr="00EA1304">
        <w:rPr>
          <w:sz w:val="24"/>
          <w:szCs w:val="24"/>
        </w:rPr>
        <w:t>The gross domestic product reflects the actual economic performance of a country. So the sum of all services and goods sold. Global gross domestic product in 2019 was at about 11.438 US Dollar per capita. In contrast, Bangladesh's GDP touched 1.856 US dollars per inhabitant or 302.57 billion U</w:t>
      </w:r>
      <w:r w:rsidR="000F0916">
        <w:rPr>
          <w:sz w:val="24"/>
          <w:szCs w:val="24"/>
        </w:rPr>
        <w:t>S</w:t>
      </w:r>
      <w:r w:rsidRPr="00EA1304">
        <w:rPr>
          <w:sz w:val="24"/>
          <w:szCs w:val="24"/>
        </w:rPr>
        <w:t xml:space="preserve"> Dollar in the entire country. Bangladesh is currently ranked 41 of the major economies. If this is calculated per citizen, considering the purchasing power parity, then Bangladesh is in the list of the world's wealthiest countries in place 141. In 2019, </w:t>
      </w:r>
      <w:r w:rsidR="00E12BB2">
        <w:rPr>
          <w:sz w:val="24"/>
          <w:szCs w:val="24"/>
        </w:rPr>
        <w:t>I</w:t>
      </w:r>
      <w:r w:rsidRPr="00EA1304">
        <w:rPr>
          <w:sz w:val="24"/>
          <w:szCs w:val="24"/>
        </w:rPr>
        <w:t>nflation in</w:t>
      </w:r>
      <w:r w:rsidR="00887897">
        <w:rPr>
          <w:sz w:val="24"/>
          <w:szCs w:val="24"/>
        </w:rPr>
        <w:t xml:space="preserve"> </w:t>
      </w:r>
      <w:r w:rsidRPr="00EA1304">
        <w:rPr>
          <w:sz w:val="24"/>
          <w:szCs w:val="24"/>
        </w:rPr>
        <w:t>Bangladesh was around 5.59%. The same average was the year at 1.63% for the European Union (E</w:t>
      </w:r>
      <w:r w:rsidR="000F0916">
        <w:rPr>
          <w:sz w:val="24"/>
          <w:szCs w:val="24"/>
        </w:rPr>
        <w:t>U</w:t>
      </w:r>
      <w:r w:rsidRPr="00EA1304">
        <w:rPr>
          <w:sz w:val="24"/>
          <w:szCs w:val="24"/>
        </w:rPr>
        <w:t>).</w:t>
      </w:r>
      <w:r w:rsidR="0039087A">
        <w:rPr>
          <w:rStyle w:val="FootnoteReference"/>
          <w:sz w:val="24"/>
          <w:szCs w:val="24"/>
        </w:rPr>
        <w:footnoteReference w:id="6"/>
      </w:r>
    </w:p>
    <w:p w:rsidR="00152F6E" w:rsidRPr="00E02FA2" w:rsidRDefault="00152F6E" w:rsidP="00152F6E">
      <w:pPr>
        <w:jc w:val="both"/>
        <w:rPr>
          <w:sz w:val="24"/>
          <w:szCs w:val="24"/>
        </w:rPr>
      </w:pPr>
      <w:r w:rsidRPr="00E02FA2">
        <w:rPr>
          <w:sz w:val="24"/>
          <w:szCs w:val="24"/>
        </w:rPr>
        <w:t>In 2020, the growth of Bangladesh's gross domestic product (GDP) maybe 3.8 per cent. This forecast given in the International Monetary Fund's World Economic Outlook published in October 2020. Earlier in April, IMF stated the country could grow by 2 per cent by 2020. Exactly six months later, the donor agency</w:t>
      </w:r>
      <w:r w:rsidR="00E02FA2">
        <w:rPr>
          <w:sz w:val="24"/>
          <w:szCs w:val="24"/>
        </w:rPr>
        <w:t xml:space="preserve"> raised the forecast. </w:t>
      </w:r>
      <w:r w:rsidRPr="00E02FA2">
        <w:rPr>
          <w:sz w:val="24"/>
          <w:szCs w:val="24"/>
        </w:rPr>
        <w:t>However, the IMF forecasts growth not for the fiscal year but the calendar year, January-December. It is crucial to calculate the calendar year because the Corona Virus has hit throughout the year 2020.</w:t>
      </w:r>
    </w:p>
    <w:p w:rsidR="00152F6E" w:rsidRPr="00E02FA2" w:rsidRDefault="00152F6E" w:rsidP="00152F6E">
      <w:pPr>
        <w:jc w:val="both"/>
        <w:rPr>
          <w:sz w:val="24"/>
          <w:szCs w:val="24"/>
        </w:rPr>
      </w:pPr>
      <w:r w:rsidRPr="00E02FA2">
        <w:rPr>
          <w:sz w:val="24"/>
          <w:szCs w:val="24"/>
        </w:rPr>
        <w:lastRenderedPageBreak/>
        <w:t>The IMF report further said that in 2022, Bangladesh's GDP growth would increase to 4.4 per cent. In 2023, it will increase to 7.3 per cent, which means that Bangladesh will have to wait another two years before going back to the Covid situation. Last week, the World Bank forecast a 1.6 per cent growth for the current fiscal year (2020-21). The fiscal year of Bangladesh starts in July and ends in June.</w:t>
      </w:r>
    </w:p>
    <w:p w:rsidR="00FF4DB5" w:rsidRDefault="00841B8D" w:rsidP="00841B8D">
      <w:pPr>
        <w:rPr>
          <w:b/>
          <w:caps/>
          <w:sz w:val="24"/>
          <w:szCs w:val="24"/>
        </w:rPr>
      </w:pPr>
      <w:r w:rsidRPr="00506C1A">
        <w:rPr>
          <w:b/>
          <w:caps/>
          <w:sz w:val="24"/>
          <w:szCs w:val="24"/>
        </w:rPr>
        <w:t xml:space="preserve">the </w:t>
      </w:r>
      <w:r w:rsidR="00506C1A" w:rsidRPr="00506C1A">
        <w:rPr>
          <w:b/>
          <w:caps/>
          <w:sz w:val="24"/>
          <w:szCs w:val="24"/>
        </w:rPr>
        <w:t>connection</w:t>
      </w:r>
      <w:r w:rsidRPr="00841B8D">
        <w:rPr>
          <w:b/>
          <w:caps/>
          <w:sz w:val="24"/>
          <w:szCs w:val="24"/>
        </w:rPr>
        <w:t xml:space="preserve"> between inflation &amp; economic growth</w:t>
      </w:r>
    </w:p>
    <w:p w:rsidR="00CB7484" w:rsidRDefault="00B85C13" w:rsidP="005B7104">
      <w:pPr>
        <w:jc w:val="both"/>
        <w:rPr>
          <w:sz w:val="24"/>
          <w:szCs w:val="24"/>
        </w:rPr>
      </w:pPr>
      <w:r>
        <w:rPr>
          <w:sz w:val="24"/>
          <w:szCs w:val="24"/>
        </w:rPr>
        <w:t>Suppose economic growth grows faster than productive ability due to aggregate demand. In that case</w:t>
      </w:r>
      <w:r w:rsidR="00506C1A" w:rsidRPr="00506C1A">
        <w:rPr>
          <w:sz w:val="24"/>
          <w:szCs w:val="24"/>
        </w:rPr>
        <w:t>, economic</w:t>
      </w:r>
      <w:r w:rsidR="00B73243">
        <w:rPr>
          <w:sz w:val="24"/>
          <w:szCs w:val="24"/>
        </w:rPr>
        <w:t xml:space="preserve"> growth could lead to inflation, and</w:t>
      </w:r>
      <w:r w:rsidR="00506C1A" w:rsidRPr="00506C1A">
        <w:rPr>
          <w:sz w:val="24"/>
          <w:szCs w:val="24"/>
        </w:rPr>
        <w:t xml:space="preserve"> If economic growth generated through enhanced productivity, improvement can be </w:t>
      </w:r>
      <w:r w:rsidR="00840E8B" w:rsidRPr="00506C1A">
        <w:rPr>
          <w:sz w:val="24"/>
          <w:szCs w:val="24"/>
        </w:rPr>
        <w:t>maintainable</w:t>
      </w:r>
      <w:r w:rsidR="00506C1A" w:rsidRPr="00506C1A">
        <w:rPr>
          <w:sz w:val="24"/>
          <w:szCs w:val="24"/>
        </w:rPr>
        <w:t xml:space="preserve"> and not produce </w:t>
      </w:r>
      <w:r w:rsidR="00840E8B" w:rsidRPr="00506C1A">
        <w:rPr>
          <w:sz w:val="24"/>
          <w:szCs w:val="24"/>
        </w:rPr>
        <w:t>price rises</w:t>
      </w:r>
      <w:r w:rsidR="00506C1A" w:rsidRPr="00506C1A">
        <w:rPr>
          <w:sz w:val="24"/>
          <w:szCs w:val="24"/>
        </w:rPr>
        <w:t>.</w:t>
      </w:r>
      <w:r w:rsidR="00B73243">
        <w:rPr>
          <w:sz w:val="24"/>
          <w:szCs w:val="24"/>
        </w:rPr>
        <w:t xml:space="preserve"> </w:t>
      </w:r>
      <w:r w:rsidR="00D933CA" w:rsidRPr="00D933CA">
        <w:rPr>
          <w:sz w:val="24"/>
          <w:szCs w:val="24"/>
        </w:rPr>
        <w:t xml:space="preserve">If demand increases faster than companies increase supply, companies will handle additional demand and supply constraints by raising prices. During periods of rapid growth, companies will employ more workers to reduce unemployment, raising wages. As wages rise, so will the costs to companies. With rising wages, employees have more disposable </w:t>
      </w:r>
      <w:r w:rsidR="00F022AF" w:rsidRPr="00D933CA">
        <w:rPr>
          <w:sz w:val="24"/>
          <w:szCs w:val="24"/>
        </w:rPr>
        <w:t>earnings</w:t>
      </w:r>
      <w:r w:rsidR="00D933CA" w:rsidRPr="00D933CA">
        <w:rPr>
          <w:sz w:val="24"/>
          <w:szCs w:val="24"/>
        </w:rPr>
        <w:t xml:space="preserve"> to spend on, which creates more overall demand. With better economic growth, people will start to notice inflation, and this expectation of rising prices may become self-centred. Therefore, rapid economic growth on prices and wages puts upward pressure, which leads the country towards higher inflation rates.</w:t>
      </w:r>
      <w:r w:rsidR="005B7104" w:rsidRPr="005B7104">
        <w:rPr>
          <w:sz w:val="24"/>
          <w:szCs w:val="24"/>
        </w:rPr>
        <w:t xml:space="preserve"> </w:t>
      </w:r>
      <w:r w:rsidR="0040278A">
        <w:rPr>
          <w:sz w:val="24"/>
          <w:szCs w:val="24"/>
        </w:rPr>
        <w:t>I</w:t>
      </w:r>
      <w:r w:rsidR="005B7104" w:rsidRPr="005B7104">
        <w:rPr>
          <w:sz w:val="24"/>
          <w:szCs w:val="24"/>
        </w:rPr>
        <w:t xml:space="preserve">f economic growth is over the long-run trend rate, </w:t>
      </w:r>
      <w:r w:rsidR="00F465D4">
        <w:rPr>
          <w:sz w:val="24"/>
          <w:szCs w:val="24"/>
        </w:rPr>
        <w:t>i</w:t>
      </w:r>
      <w:r w:rsidR="005B7104" w:rsidRPr="005B7104">
        <w:rPr>
          <w:sz w:val="24"/>
          <w:szCs w:val="24"/>
        </w:rPr>
        <w:t>nflation is likely to happen.</w:t>
      </w:r>
    </w:p>
    <w:p w:rsidR="000B4D1B" w:rsidRDefault="000B4D1B" w:rsidP="005B7104">
      <w:pPr>
        <w:jc w:val="both"/>
        <w:rPr>
          <w:b/>
          <w:caps/>
          <w:sz w:val="24"/>
          <w:szCs w:val="24"/>
        </w:rPr>
      </w:pPr>
      <w:r w:rsidRPr="000B4D1B">
        <w:rPr>
          <w:b/>
          <w:caps/>
          <w:sz w:val="24"/>
          <w:szCs w:val="24"/>
        </w:rPr>
        <w:t>Economic growth and low inflation</w:t>
      </w:r>
    </w:p>
    <w:p w:rsidR="00B73243" w:rsidRDefault="00B73243" w:rsidP="005B7104">
      <w:pPr>
        <w:jc w:val="both"/>
        <w:rPr>
          <w:sz w:val="24"/>
          <w:szCs w:val="24"/>
        </w:rPr>
      </w:pPr>
      <w:r w:rsidRPr="00B73243">
        <w:rPr>
          <w:sz w:val="24"/>
          <w:szCs w:val="24"/>
        </w:rPr>
        <w:t>Economic growth can happen in any country without inducing inflation. If that growth is due to productivity and investment, then the economy's productivity can expand at the same rate as the overall demand. Without inflation, then there can be economic growth.</w:t>
      </w:r>
      <w:r w:rsidR="00811715">
        <w:rPr>
          <w:sz w:val="24"/>
          <w:szCs w:val="24"/>
        </w:rPr>
        <w:t xml:space="preserve"> </w:t>
      </w:r>
      <w:r w:rsidR="00811715" w:rsidRPr="00B73243">
        <w:rPr>
          <w:sz w:val="24"/>
          <w:szCs w:val="24"/>
        </w:rPr>
        <w:t>Low inflation can provide higher economic growth in the long run because it adds to a stable, secured, and motivational investment situation. This investment improves long-term economic expansion. If an economy has high and unstable inflation rates, then the rate of economic growth is low.</w:t>
      </w:r>
    </w:p>
    <w:p w:rsidR="0055630B" w:rsidRDefault="0055630B" w:rsidP="005B7104">
      <w:pPr>
        <w:jc w:val="both"/>
        <w:rPr>
          <w:b/>
          <w:caps/>
          <w:sz w:val="24"/>
          <w:szCs w:val="24"/>
        </w:rPr>
      </w:pPr>
      <w:r w:rsidRPr="006D1A19">
        <w:rPr>
          <w:b/>
          <w:caps/>
          <w:sz w:val="24"/>
          <w:szCs w:val="24"/>
        </w:rPr>
        <w:t xml:space="preserve">Low </w:t>
      </w:r>
      <w:r w:rsidR="003E7F22" w:rsidRPr="006D1A19">
        <w:rPr>
          <w:b/>
          <w:caps/>
          <w:sz w:val="24"/>
          <w:szCs w:val="24"/>
        </w:rPr>
        <w:t xml:space="preserve">ECONOMIC </w:t>
      </w:r>
      <w:r w:rsidRPr="006D1A19">
        <w:rPr>
          <w:b/>
          <w:caps/>
          <w:sz w:val="24"/>
          <w:szCs w:val="24"/>
        </w:rPr>
        <w:t>Growth</w:t>
      </w:r>
      <w:r w:rsidR="003E7F22">
        <w:rPr>
          <w:b/>
          <w:caps/>
          <w:sz w:val="24"/>
          <w:szCs w:val="24"/>
        </w:rPr>
        <w:t xml:space="preserve"> and </w:t>
      </w:r>
      <w:r w:rsidR="003E7F22" w:rsidRPr="0055630B">
        <w:rPr>
          <w:b/>
          <w:caps/>
          <w:sz w:val="24"/>
          <w:szCs w:val="24"/>
        </w:rPr>
        <w:t>High Inflation</w:t>
      </w:r>
    </w:p>
    <w:p w:rsidR="00B73243" w:rsidRDefault="00B73243" w:rsidP="00822A72">
      <w:pPr>
        <w:jc w:val="both"/>
        <w:rPr>
          <w:sz w:val="24"/>
          <w:szCs w:val="24"/>
        </w:rPr>
      </w:pPr>
      <w:r w:rsidRPr="00B73243">
        <w:rPr>
          <w:sz w:val="24"/>
          <w:szCs w:val="24"/>
        </w:rPr>
        <w:t xml:space="preserve">Any economy could undergo slight growth and high inflation, as </w:t>
      </w:r>
      <w:r w:rsidR="00B85C13">
        <w:rPr>
          <w:sz w:val="24"/>
          <w:szCs w:val="24"/>
        </w:rPr>
        <w:t>happened in 2009 and 2011. Little</w:t>
      </w:r>
      <w:r w:rsidRPr="00B73243">
        <w:rPr>
          <w:sz w:val="24"/>
          <w:szCs w:val="24"/>
        </w:rPr>
        <w:t xml:space="preserve"> growth and high inflation can take place if there is usually cost-push inflation. The incident increases costs for firms and reduces disposable earnings. Therefore, it is understood that there is low growth. The rise was due to rising food prices, growing oil prices and rising taxes, so inflation was higher despite lower growth.</w:t>
      </w:r>
    </w:p>
    <w:p w:rsidR="000E5E1D" w:rsidRPr="00924BC9" w:rsidRDefault="000E5E1D" w:rsidP="005B7104">
      <w:pPr>
        <w:jc w:val="both"/>
        <w:rPr>
          <w:sz w:val="24"/>
          <w:szCs w:val="24"/>
        </w:rPr>
      </w:pPr>
      <w:r w:rsidRPr="000E5E1D">
        <w:rPr>
          <w:b/>
          <w:caps/>
          <w:sz w:val="24"/>
          <w:szCs w:val="24"/>
        </w:rPr>
        <w:t>Conflict between economic growth and inflation</w:t>
      </w:r>
    </w:p>
    <w:p w:rsidR="00811715" w:rsidRDefault="00C30239" w:rsidP="00811715">
      <w:pPr>
        <w:jc w:val="both"/>
        <w:rPr>
          <w:sz w:val="24"/>
          <w:szCs w:val="24"/>
        </w:rPr>
      </w:pPr>
      <w:r w:rsidRPr="00C30239">
        <w:rPr>
          <w:sz w:val="24"/>
          <w:szCs w:val="24"/>
        </w:rPr>
        <w:t>There must be a gap between economic maturity and inflation. However, inflation is likely to accelerate during the time of fast economic growth. It is possible to achieve both low inflation and positive economic extension. These developments are maintainable, and prolific capacity increases at the same proportion as the overall demand.</w:t>
      </w:r>
    </w:p>
    <w:p w:rsidR="0025392E" w:rsidRDefault="0025392E" w:rsidP="001D678B">
      <w:pPr>
        <w:rPr>
          <w:sz w:val="24"/>
          <w:szCs w:val="24"/>
        </w:rPr>
      </w:pPr>
    </w:p>
    <w:p w:rsidR="002E17EF" w:rsidRPr="009B78A7" w:rsidRDefault="002E17EF" w:rsidP="002E17EF">
      <w:pPr>
        <w:jc w:val="both"/>
        <w:rPr>
          <w:b/>
          <w:caps/>
          <w:sz w:val="24"/>
          <w:szCs w:val="24"/>
          <w:u w:val="double"/>
        </w:rPr>
      </w:pPr>
      <w:r w:rsidRPr="009B78A7">
        <w:rPr>
          <w:b/>
          <w:caps/>
          <w:sz w:val="24"/>
          <w:szCs w:val="24"/>
          <w:u w:val="double"/>
        </w:rPr>
        <w:lastRenderedPageBreak/>
        <w:t>A brief overview of the</w:t>
      </w:r>
      <w:r w:rsidR="00E2404E" w:rsidRPr="009B78A7">
        <w:rPr>
          <w:b/>
          <w:caps/>
          <w:sz w:val="24"/>
          <w:szCs w:val="24"/>
          <w:u w:val="double"/>
        </w:rPr>
        <w:t xml:space="preserve"> current</w:t>
      </w:r>
      <w:r w:rsidRPr="009B78A7">
        <w:rPr>
          <w:b/>
          <w:caps/>
          <w:sz w:val="24"/>
          <w:szCs w:val="24"/>
          <w:u w:val="double"/>
        </w:rPr>
        <w:t xml:space="preserve"> inflation situation in Bangladesh</w:t>
      </w:r>
    </w:p>
    <w:p w:rsidR="002E17EF" w:rsidRPr="00C73F1E" w:rsidRDefault="002E17EF" w:rsidP="002E17EF">
      <w:pPr>
        <w:jc w:val="both"/>
        <w:rPr>
          <w:sz w:val="24"/>
          <w:szCs w:val="24"/>
        </w:rPr>
      </w:pPr>
      <w:r w:rsidRPr="00C73F1E">
        <w:rPr>
          <w:sz w:val="24"/>
          <w:szCs w:val="24"/>
        </w:rPr>
        <w:t>Inflation caused by demand</w:t>
      </w:r>
      <w:r w:rsidR="00F82D0F">
        <w:rPr>
          <w:sz w:val="24"/>
          <w:szCs w:val="24"/>
        </w:rPr>
        <w:t>-</w:t>
      </w:r>
      <w:r>
        <w:rPr>
          <w:sz w:val="24"/>
          <w:szCs w:val="24"/>
        </w:rPr>
        <w:t xml:space="preserve">pull </w:t>
      </w:r>
      <w:r w:rsidRPr="00C73F1E">
        <w:rPr>
          <w:sz w:val="24"/>
          <w:szCs w:val="24"/>
        </w:rPr>
        <w:t xml:space="preserve">and </w:t>
      </w:r>
      <w:r>
        <w:rPr>
          <w:sz w:val="24"/>
          <w:szCs w:val="24"/>
        </w:rPr>
        <w:t>cost</w:t>
      </w:r>
      <w:r w:rsidR="00F82D0F">
        <w:rPr>
          <w:sz w:val="24"/>
          <w:szCs w:val="24"/>
        </w:rPr>
        <w:t>-</w:t>
      </w:r>
      <w:r>
        <w:rPr>
          <w:sz w:val="24"/>
          <w:szCs w:val="24"/>
        </w:rPr>
        <w:t>push</w:t>
      </w:r>
      <w:r w:rsidRPr="00C73F1E">
        <w:rPr>
          <w:sz w:val="24"/>
          <w:szCs w:val="24"/>
        </w:rPr>
        <w:t xml:space="preserve"> is given importance as the causes of </w:t>
      </w:r>
      <w:r w:rsidR="00F465D4">
        <w:rPr>
          <w:sz w:val="24"/>
          <w:szCs w:val="24"/>
        </w:rPr>
        <w:t>i</w:t>
      </w:r>
      <w:r w:rsidRPr="00C73F1E">
        <w:rPr>
          <w:sz w:val="24"/>
          <w:szCs w:val="24"/>
        </w:rPr>
        <w:t xml:space="preserve">nflation. It is essential to note whether these two types of </w:t>
      </w:r>
      <w:r w:rsidR="00F465D4">
        <w:rPr>
          <w:sz w:val="24"/>
          <w:szCs w:val="24"/>
        </w:rPr>
        <w:t>i</w:t>
      </w:r>
      <w:r w:rsidRPr="00C73F1E">
        <w:rPr>
          <w:sz w:val="24"/>
          <w:szCs w:val="24"/>
        </w:rPr>
        <w:t xml:space="preserve">nflation are present in Bangladesh. Bangladesh is a developing country. Achieving the goal of full employment is </w:t>
      </w:r>
      <w:r>
        <w:rPr>
          <w:sz w:val="24"/>
          <w:szCs w:val="24"/>
        </w:rPr>
        <w:t>difficult</w:t>
      </w:r>
      <w:r w:rsidRPr="00C73F1E">
        <w:rPr>
          <w:sz w:val="24"/>
          <w:szCs w:val="24"/>
        </w:rPr>
        <w:t xml:space="preserve"> here. So there is no ch</w:t>
      </w:r>
      <w:r>
        <w:rPr>
          <w:sz w:val="24"/>
          <w:szCs w:val="24"/>
        </w:rPr>
        <w:t xml:space="preserve">ance of </w:t>
      </w:r>
      <w:r w:rsidR="00F465D4">
        <w:rPr>
          <w:sz w:val="24"/>
          <w:szCs w:val="24"/>
        </w:rPr>
        <w:t>i</w:t>
      </w:r>
      <w:r>
        <w:rPr>
          <w:sz w:val="24"/>
          <w:szCs w:val="24"/>
        </w:rPr>
        <w:t>nflation due to demand</w:t>
      </w:r>
      <w:r w:rsidR="00F82D0F">
        <w:rPr>
          <w:sz w:val="24"/>
          <w:szCs w:val="24"/>
        </w:rPr>
        <w:t>-</w:t>
      </w:r>
      <w:r>
        <w:rPr>
          <w:sz w:val="24"/>
          <w:szCs w:val="24"/>
        </w:rPr>
        <w:t>pull</w:t>
      </w:r>
      <w:r w:rsidRPr="00C73F1E">
        <w:rPr>
          <w:sz w:val="24"/>
          <w:szCs w:val="24"/>
        </w:rPr>
        <w:t xml:space="preserve">. However, due to inefficiency in the use of full-fledged pre-employment resources, the price level may increase. Such a state of </w:t>
      </w:r>
      <w:r w:rsidR="00F465D4">
        <w:rPr>
          <w:sz w:val="24"/>
          <w:szCs w:val="24"/>
        </w:rPr>
        <w:t>i</w:t>
      </w:r>
      <w:r w:rsidRPr="00C73F1E">
        <w:rPr>
          <w:sz w:val="24"/>
          <w:szCs w:val="24"/>
        </w:rPr>
        <w:t xml:space="preserve">nflation is called constrained </w:t>
      </w:r>
      <w:r w:rsidR="00F465D4">
        <w:rPr>
          <w:sz w:val="24"/>
          <w:szCs w:val="24"/>
        </w:rPr>
        <w:t>i</w:t>
      </w:r>
      <w:r w:rsidRPr="00C73F1E">
        <w:rPr>
          <w:sz w:val="24"/>
          <w:szCs w:val="24"/>
        </w:rPr>
        <w:t xml:space="preserve">nflation. </w:t>
      </w:r>
      <w:r>
        <w:rPr>
          <w:sz w:val="24"/>
          <w:szCs w:val="24"/>
        </w:rPr>
        <w:t>Supply</w:t>
      </w:r>
      <w:r w:rsidRPr="00C73F1E">
        <w:rPr>
          <w:sz w:val="24"/>
          <w:szCs w:val="24"/>
        </w:rPr>
        <w:t xml:space="preserve"> and production in Bangladesh cannot keep pace with the demand due to various constraints; therefore, if society's order increases due to the population's pressure, the price level increases. </w:t>
      </w:r>
      <w:r>
        <w:rPr>
          <w:sz w:val="24"/>
          <w:szCs w:val="24"/>
        </w:rPr>
        <w:t>So due to economic restrictions, d</w:t>
      </w:r>
      <w:r w:rsidRPr="00C73F1E">
        <w:rPr>
          <w:sz w:val="24"/>
          <w:szCs w:val="24"/>
        </w:rPr>
        <w:t>emand</w:t>
      </w:r>
      <w:r w:rsidR="00F82D0F">
        <w:rPr>
          <w:sz w:val="24"/>
          <w:szCs w:val="24"/>
        </w:rPr>
        <w:t>-</w:t>
      </w:r>
      <w:r>
        <w:rPr>
          <w:sz w:val="24"/>
          <w:szCs w:val="24"/>
        </w:rPr>
        <w:t>pull</w:t>
      </w:r>
      <w:r w:rsidRPr="00C73F1E">
        <w:rPr>
          <w:sz w:val="24"/>
          <w:szCs w:val="24"/>
        </w:rPr>
        <w:t xml:space="preserve"> </w:t>
      </w:r>
      <w:r w:rsidR="00F465D4">
        <w:rPr>
          <w:sz w:val="24"/>
          <w:szCs w:val="24"/>
        </w:rPr>
        <w:t>i</w:t>
      </w:r>
      <w:r w:rsidRPr="00C73F1E">
        <w:rPr>
          <w:sz w:val="24"/>
          <w:szCs w:val="24"/>
        </w:rPr>
        <w:t xml:space="preserve">nflation prevails in Bangladesh. This time let's look at whether there is </w:t>
      </w:r>
      <w:r>
        <w:rPr>
          <w:sz w:val="24"/>
          <w:szCs w:val="24"/>
        </w:rPr>
        <w:t>cost</w:t>
      </w:r>
      <w:r w:rsidR="00F82D0F">
        <w:rPr>
          <w:sz w:val="24"/>
          <w:szCs w:val="24"/>
        </w:rPr>
        <w:t>-</w:t>
      </w:r>
      <w:r>
        <w:rPr>
          <w:sz w:val="24"/>
          <w:szCs w:val="24"/>
        </w:rPr>
        <w:t>push</w:t>
      </w:r>
      <w:r w:rsidRPr="00C73F1E">
        <w:rPr>
          <w:sz w:val="24"/>
          <w:szCs w:val="24"/>
        </w:rPr>
        <w:t xml:space="preserve"> </w:t>
      </w:r>
      <w:r w:rsidR="00E12BB2">
        <w:rPr>
          <w:sz w:val="24"/>
          <w:szCs w:val="24"/>
        </w:rPr>
        <w:t>I</w:t>
      </w:r>
      <w:r w:rsidRPr="00C73F1E">
        <w:rPr>
          <w:sz w:val="24"/>
          <w:szCs w:val="24"/>
        </w:rPr>
        <w:t>nflation in Bangladesh.</w:t>
      </w:r>
    </w:p>
    <w:p w:rsidR="002E17EF" w:rsidRDefault="002E17EF" w:rsidP="002E17EF">
      <w:pPr>
        <w:jc w:val="both"/>
        <w:rPr>
          <w:sz w:val="24"/>
          <w:szCs w:val="24"/>
        </w:rPr>
      </w:pPr>
      <w:r w:rsidRPr="00C73F1E">
        <w:rPr>
          <w:sz w:val="24"/>
          <w:szCs w:val="24"/>
        </w:rPr>
        <w:t xml:space="preserve">In the post-independence period, the prices of manufactured goods in Bangladesh increased significantly. For example, the cost of machinery used in manufacturing goes up, the price of spare parts goes up, the cost of rehabilitating destroyed factories goes up, the price of raw materials used in the industry goes up, and workers' wages go up. The marginal productivity of workers does not increase due to various complications. In this situation, </w:t>
      </w:r>
      <w:r>
        <w:rPr>
          <w:sz w:val="24"/>
          <w:szCs w:val="24"/>
        </w:rPr>
        <w:t>cost</w:t>
      </w:r>
      <w:r w:rsidR="00F82D0F">
        <w:rPr>
          <w:sz w:val="24"/>
          <w:szCs w:val="24"/>
        </w:rPr>
        <w:t>-</w:t>
      </w:r>
      <w:r>
        <w:rPr>
          <w:sz w:val="24"/>
          <w:szCs w:val="24"/>
        </w:rPr>
        <w:t xml:space="preserve">push </w:t>
      </w:r>
      <w:r w:rsidR="00F465D4">
        <w:rPr>
          <w:sz w:val="24"/>
          <w:szCs w:val="24"/>
        </w:rPr>
        <w:t>i</w:t>
      </w:r>
      <w:r w:rsidRPr="00C73F1E">
        <w:rPr>
          <w:sz w:val="24"/>
          <w:szCs w:val="24"/>
        </w:rPr>
        <w:t>nflation occurs. Although constrained demand</w:t>
      </w:r>
      <w:r w:rsidR="00F82D0F">
        <w:rPr>
          <w:sz w:val="24"/>
          <w:szCs w:val="24"/>
        </w:rPr>
        <w:t>-</w:t>
      </w:r>
      <w:r>
        <w:rPr>
          <w:sz w:val="24"/>
          <w:szCs w:val="24"/>
        </w:rPr>
        <w:t xml:space="preserve">pull </w:t>
      </w:r>
      <w:r w:rsidR="00E12BB2">
        <w:rPr>
          <w:sz w:val="24"/>
          <w:szCs w:val="24"/>
        </w:rPr>
        <w:t>I</w:t>
      </w:r>
      <w:r w:rsidRPr="00C73F1E">
        <w:rPr>
          <w:sz w:val="24"/>
          <w:szCs w:val="24"/>
        </w:rPr>
        <w:t xml:space="preserve">nflation and </w:t>
      </w:r>
      <w:r>
        <w:rPr>
          <w:sz w:val="24"/>
          <w:szCs w:val="24"/>
        </w:rPr>
        <w:t>cost</w:t>
      </w:r>
      <w:r w:rsidR="00F82D0F">
        <w:rPr>
          <w:sz w:val="24"/>
          <w:szCs w:val="24"/>
        </w:rPr>
        <w:t>-</w:t>
      </w:r>
      <w:r>
        <w:rPr>
          <w:sz w:val="24"/>
          <w:szCs w:val="24"/>
        </w:rPr>
        <w:t>push</w:t>
      </w:r>
      <w:r w:rsidRPr="00C73F1E">
        <w:rPr>
          <w:sz w:val="24"/>
          <w:szCs w:val="24"/>
        </w:rPr>
        <w:t xml:space="preserve"> </w:t>
      </w:r>
      <w:r w:rsidR="00E12BB2">
        <w:rPr>
          <w:sz w:val="24"/>
          <w:szCs w:val="24"/>
        </w:rPr>
        <w:t>I</w:t>
      </w:r>
      <w:r w:rsidRPr="00C73F1E">
        <w:rPr>
          <w:sz w:val="24"/>
          <w:szCs w:val="24"/>
        </w:rPr>
        <w:t xml:space="preserve">nflation are predominant, the uniqueness of </w:t>
      </w:r>
      <w:r w:rsidR="00F465D4">
        <w:rPr>
          <w:sz w:val="24"/>
          <w:szCs w:val="24"/>
        </w:rPr>
        <w:t>i</w:t>
      </w:r>
      <w:r w:rsidRPr="00C73F1E">
        <w:rPr>
          <w:sz w:val="24"/>
          <w:szCs w:val="24"/>
        </w:rPr>
        <w:t xml:space="preserve">nflation can observe in exceptional cases. In some parts of Bangladesh, the </w:t>
      </w:r>
      <w:r>
        <w:rPr>
          <w:sz w:val="24"/>
          <w:szCs w:val="24"/>
        </w:rPr>
        <w:t>supply</w:t>
      </w:r>
      <w:r w:rsidR="00F82D0F">
        <w:rPr>
          <w:sz w:val="24"/>
          <w:szCs w:val="24"/>
        </w:rPr>
        <w:t xml:space="preserve"> for some products may be less. And t</w:t>
      </w:r>
      <w:r>
        <w:rPr>
          <w:sz w:val="24"/>
          <w:szCs w:val="24"/>
        </w:rPr>
        <w:t>his is r</w:t>
      </w:r>
      <w:r w:rsidRPr="00C73F1E">
        <w:rPr>
          <w:sz w:val="24"/>
          <w:szCs w:val="24"/>
        </w:rPr>
        <w:t xml:space="preserve">esponsible for </w:t>
      </w:r>
      <w:r w:rsidR="00F82D0F">
        <w:rPr>
          <w:sz w:val="24"/>
          <w:szCs w:val="24"/>
        </w:rPr>
        <w:t xml:space="preserve">the </w:t>
      </w:r>
      <w:r w:rsidRPr="00C73F1E">
        <w:rPr>
          <w:sz w:val="24"/>
          <w:szCs w:val="24"/>
        </w:rPr>
        <w:t xml:space="preserve">lack of transportation and </w:t>
      </w:r>
      <w:r>
        <w:rPr>
          <w:sz w:val="24"/>
          <w:szCs w:val="24"/>
        </w:rPr>
        <w:t>supply</w:t>
      </w:r>
      <w:r w:rsidRPr="00C73F1E">
        <w:rPr>
          <w:sz w:val="24"/>
          <w:szCs w:val="24"/>
        </w:rPr>
        <w:t xml:space="preserve">, natural disasters, and the </w:t>
      </w:r>
      <w:r w:rsidR="0001543A">
        <w:rPr>
          <w:sz w:val="24"/>
          <w:szCs w:val="24"/>
        </w:rPr>
        <w:t>g</w:t>
      </w:r>
      <w:r w:rsidRPr="00C73F1E">
        <w:rPr>
          <w:sz w:val="24"/>
          <w:szCs w:val="24"/>
        </w:rPr>
        <w:t>overnment's planned distribu</w:t>
      </w:r>
      <w:r w:rsidR="00F82D0F">
        <w:rPr>
          <w:sz w:val="24"/>
          <w:szCs w:val="24"/>
        </w:rPr>
        <w:t>tion process. Mark-up inflation</w:t>
      </w:r>
      <w:r>
        <w:rPr>
          <w:sz w:val="24"/>
          <w:szCs w:val="24"/>
        </w:rPr>
        <w:t xml:space="preserve"> </w:t>
      </w:r>
      <w:r w:rsidR="00F82D0F">
        <w:rPr>
          <w:sz w:val="24"/>
          <w:szCs w:val="24"/>
        </w:rPr>
        <w:t xml:space="preserve">was </w:t>
      </w:r>
      <w:r w:rsidRPr="00C73F1E">
        <w:rPr>
          <w:sz w:val="24"/>
          <w:szCs w:val="24"/>
        </w:rPr>
        <w:t>seen in Bangladesh</w:t>
      </w:r>
      <w:r w:rsidR="00F82D0F">
        <w:rPr>
          <w:sz w:val="24"/>
          <w:szCs w:val="24"/>
        </w:rPr>
        <w:t xml:space="preserve"> too</w:t>
      </w:r>
      <w:r w:rsidRPr="00C73F1E">
        <w:rPr>
          <w:sz w:val="24"/>
          <w:szCs w:val="24"/>
        </w:rPr>
        <w:t xml:space="preserve">. A handful of companies dominate the supply of food products. They want to make extra profit from production. Even if a particular product's price goes up, the </w:t>
      </w:r>
      <w:r w:rsidR="00F82D0F">
        <w:rPr>
          <w:sz w:val="24"/>
          <w:szCs w:val="24"/>
        </w:rPr>
        <w:t>people's lack of protest</w:t>
      </w:r>
      <w:r w:rsidRPr="00C73F1E">
        <w:rPr>
          <w:sz w:val="24"/>
          <w:szCs w:val="24"/>
        </w:rPr>
        <w:t xml:space="preserve"> encourages this mark-up inflation.</w:t>
      </w:r>
      <w:r>
        <w:rPr>
          <w:sz w:val="24"/>
          <w:szCs w:val="24"/>
        </w:rPr>
        <w:t xml:space="preserve"> </w:t>
      </w:r>
      <w:r w:rsidRPr="009E599D">
        <w:rPr>
          <w:sz w:val="24"/>
          <w:szCs w:val="24"/>
        </w:rPr>
        <w:t xml:space="preserve">If there is </w:t>
      </w:r>
      <w:r w:rsidR="0025392E" w:rsidRPr="009E599D">
        <w:rPr>
          <w:sz w:val="24"/>
          <w:szCs w:val="24"/>
        </w:rPr>
        <w:t>flawless</w:t>
      </w:r>
      <w:r w:rsidRPr="009E599D">
        <w:rPr>
          <w:sz w:val="24"/>
          <w:szCs w:val="24"/>
        </w:rPr>
        <w:t xml:space="preserve"> competition in the market, this kind of </w:t>
      </w:r>
      <w:r w:rsidR="00F465D4">
        <w:rPr>
          <w:sz w:val="24"/>
          <w:szCs w:val="24"/>
        </w:rPr>
        <w:t>i</w:t>
      </w:r>
      <w:r w:rsidRPr="009E599D">
        <w:rPr>
          <w:sz w:val="24"/>
          <w:szCs w:val="24"/>
        </w:rPr>
        <w:t>nflation does not occur.</w:t>
      </w:r>
    </w:p>
    <w:p w:rsidR="002E17EF" w:rsidRDefault="002E17EF" w:rsidP="002E17EF">
      <w:pPr>
        <w:jc w:val="both"/>
        <w:rPr>
          <w:sz w:val="24"/>
          <w:szCs w:val="24"/>
        </w:rPr>
      </w:pPr>
      <w:r w:rsidRPr="001E5296">
        <w:rPr>
          <w:sz w:val="24"/>
          <w:szCs w:val="24"/>
        </w:rPr>
        <w:t>Inflation is unjust to the society of Bangla</w:t>
      </w:r>
      <w:r>
        <w:rPr>
          <w:sz w:val="24"/>
          <w:szCs w:val="24"/>
        </w:rPr>
        <w:t xml:space="preserve">desh for the following reasons. </w:t>
      </w:r>
      <w:r w:rsidRPr="001E5296">
        <w:rPr>
          <w:sz w:val="24"/>
          <w:szCs w:val="24"/>
        </w:rPr>
        <w:t xml:space="preserve">The poor suffer, and the rich benefit. Income inequality in society continues to grow. The poor and middle class of the community are financially weak, so </w:t>
      </w:r>
      <w:r w:rsidR="00F465D4">
        <w:rPr>
          <w:sz w:val="24"/>
          <w:szCs w:val="24"/>
        </w:rPr>
        <w:t>i</w:t>
      </w:r>
      <w:r w:rsidRPr="001E5296">
        <w:rPr>
          <w:sz w:val="24"/>
          <w:szCs w:val="24"/>
        </w:rPr>
        <w:t xml:space="preserve">nflation hurts them the most. Inflation destroys the morality of society. Gamblers, black </w:t>
      </w:r>
      <w:r w:rsidR="00FC218B" w:rsidRPr="001E5296">
        <w:rPr>
          <w:sz w:val="24"/>
          <w:szCs w:val="24"/>
        </w:rPr>
        <w:t>marketers</w:t>
      </w:r>
      <w:r w:rsidRPr="001E5296">
        <w:rPr>
          <w:sz w:val="24"/>
          <w:szCs w:val="24"/>
        </w:rPr>
        <w:t>, and hoarders fill the country.</w:t>
      </w:r>
      <w:r w:rsidR="00924BC9">
        <w:rPr>
          <w:sz w:val="24"/>
          <w:szCs w:val="24"/>
        </w:rPr>
        <w:t xml:space="preserve"> </w:t>
      </w:r>
      <w:r w:rsidR="0025392E" w:rsidRPr="00924BC9">
        <w:rPr>
          <w:sz w:val="24"/>
          <w:szCs w:val="24"/>
        </w:rPr>
        <w:t>Equally</w:t>
      </w:r>
      <w:r w:rsidR="00CB7484">
        <w:rPr>
          <w:sz w:val="24"/>
          <w:szCs w:val="24"/>
        </w:rPr>
        <w:t>,</w:t>
      </w:r>
      <w:r w:rsidR="00924BC9" w:rsidRPr="00924BC9">
        <w:rPr>
          <w:sz w:val="24"/>
          <w:szCs w:val="24"/>
        </w:rPr>
        <w:t xml:space="preserve"> </w:t>
      </w:r>
      <w:r w:rsidR="00F465D4">
        <w:rPr>
          <w:sz w:val="24"/>
          <w:szCs w:val="24"/>
        </w:rPr>
        <w:t>i</w:t>
      </w:r>
      <w:r w:rsidR="00924BC9" w:rsidRPr="00924BC9">
        <w:rPr>
          <w:sz w:val="24"/>
          <w:szCs w:val="24"/>
        </w:rPr>
        <w:t xml:space="preserve">nflation and deflation are </w:t>
      </w:r>
      <w:r w:rsidR="0025392E" w:rsidRPr="00924BC9">
        <w:rPr>
          <w:sz w:val="24"/>
          <w:szCs w:val="24"/>
        </w:rPr>
        <w:t>hurtful</w:t>
      </w:r>
      <w:r w:rsidR="00924BC9" w:rsidRPr="00924BC9">
        <w:rPr>
          <w:sz w:val="24"/>
          <w:szCs w:val="24"/>
        </w:rPr>
        <w:t xml:space="preserve"> to </w:t>
      </w:r>
      <w:r w:rsidR="00F82D0F">
        <w:rPr>
          <w:sz w:val="24"/>
          <w:szCs w:val="24"/>
        </w:rPr>
        <w:t xml:space="preserve">the </w:t>
      </w:r>
      <w:r w:rsidR="00924BC9" w:rsidRPr="00924BC9">
        <w:rPr>
          <w:sz w:val="24"/>
          <w:szCs w:val="24"/>
        </w:rPr>
        <w:t xml:space="preserve">Bangladeshi </w:t>
      </w:r>
      <w:r w:rsidR="00F82D0F">
        <w:rPr>
          <w:sz w:val="24"/>
          <w:szCs w:val="24"/>
        </w:rPr>
        <w:t>communi</w:t>
      </w:r>
      <w:r w:rsidR="00924BC9" w:rsidRPr="00924BC9">
        <w:rPr>
          <w:sz w:val="24"/>
          <w:szCs w:val="24"/>
        </w:rPr>
        <w:t xml:space="preserve">ty. If there is a need to choose between the two, then </w:t>
      </w:r>
      <w:r w:rsidR="00F465D4">
        <w:rPr>
          <w:sz w:val="24"/>
          <w:szCs w:val="24"/>
        </w:rPr>
        <w:t>i</w:t>
      </w:r>
      <w:r w:rsidR="00924BC9" w:rsidRPr="00924BC9">
        <w:rPr>
          <w:sz w:val="24"/>
          <w:szCs w:val="24"/>
        </w:rPr>
        <w:t>nflation is relatively acceptable.</w:t>
      </w:r>
    </w:p>
    <w:p w:rsidR="00811715" w:rsidRDefault="00811715">
      <w:pPr>
        <w:rPr>
          <w:b/>
          <w:caps/>
          <w:sz w:val="24"/>
          <w:szCs w:val="24"/>
          <w:u w:val="double"/>
        </w:rPr>
      </w:pPr>
      <w:r>
        <w:rPr>
          <w:b/>
          <w:caps/>
          <w:sz w:val="24"/>
          <w:szCs w:val="24"/>
          <w:u w:val="double"/>
        </w:rPr>
        <w:br w:type="page"/>
      </w:r>
    </w:p>
    <w:p w:rsidR="00D05961" w:rsidRPr="009B78A7" w:rsidRDefault="00E2404E" w:rsidP="002E17EF">
      <w:pPr>
        <w:jc w:val="both"/>
        <w:rPr>
          <w:b/>
          <w:caps/>
          <w:sz w:val="24"/>
          <w:szCs w:val="24"/>
          <w:u w:val="double"/>
        </w:rPr>
      </w:pPr>
      <w:r w:rsidRPr="009B78A7">
        <w:rPr>
          <w:b/>
          <w:caps/>
          <w:sz w:val="24"/>
          <w:szCs w:val="24"/>
          <w:u w:val="double"/>
        </w:rPr>
        <w:lastRenderedPageBreak/>
        <w:t xml:space="preserve">A brief </w:t>
      </w:r>
      <w:r w:rsidR="00670FAB" w:rsidRPr="009B78A7">
        <w:rPr>
          <w:b/>
          <w:caps/>
          <w:sz w:val="24"/>
          <w:szCs w:val="24"/>
          <w:u w:val="double"/>
        </w:rPr>
        <w:t>outline</w:t>
      </w:r>
      <w:r w:rsidRPr="009B78A7">
        <w:rPr>
          <w:b/>
          <w:caps/>
          <w:sz w:val="24"/>
          <w:szCs w:val="24"/>
          <w:u w:val="double"/>
        </w:rPr>
        <w:t xml:space="preserve"> of the current ECONOMIC GROWTH situation in Bangladesh</w:t>
      </w:r>
    </w:p>
    <w:p w:rsidR="0091590C" w:rsidRDefault="0091590C" w:rsidP="007D5C9E">
      <w:pPr>
        <w:jc w:val="both"/>
        <w:rPr>
          <w:sz w:val="24"/>
          <w:szCs w:val="24"/>
        </w:rPr>
      </w:pPr>
      <w:r w:rsidRPr="003664F5">
        <w:rPr>
          <w:sz w:val="24"/>
          <w:szCs w:val="24"/>
        </w:rPr>
        <w:t>There has been enormous economic growth in Bangladesh since its freedom. Although, it could have gained much more had it used its labour force efficiently. Lack of energy support and skill in our labour force may hold us growing at our desired pace. To hasten economic growth and sustain economic progress, Bangladesh needs to control population growth, add skill and facility to the labour force, preserve cultivable land, and decrease environmental pollution. Good governance is essential to secure improvements in these calculations.</w:t>
      </w:r>
    </w:p>
    <w:p w:rsidR="007D5C9E" w:rsidRPr="007D5C9E" w:rsidRDefault="007D5C9E" w:rsidP="007D5C9E">
      <w:pPr>
        <w:jc w:val="both"/>
        <w:rPr>
          <w:sz w:val="24"/>
          <w:szCs w:val="24"/>
        </w:rPr>
      </w:pPr>
      <w:r w:rsidRPr="007D5C9E">
        <w:rPr>
          <w:sz w:val="24"/>
          <w:szCs w:val="24"/>
        </w:rPr>
        <w:t xml:space="preserve">Bangladesh has performed extraordinary improvement in poverty mitigation, backed by continued economic growth. </w:t>
      </w:r>
      <w:r w:rsidR="009D17FD" w:rsidRPr="009D17FD">
        <w:rPr>
          <w:sz w:val="24"/>
          <w:szCs w:val="24"/>
        </w:rPr>
        <w:t>Over the past decade, Bangladesh has been one of the fastest-growing economies, especially with its ready</w:t>
      </w:r>
      <w:r w:rsidR="00B85C13">
        <w:rPr>
          <w:sz w:val="24"/>
          <w:szCs w:val="24"/>
        </w:rPr>
        <w:t>-</w:t>
      </w:r>
      <w:r w:rsidR="009D17FD" w:rsidRPr="009D17FD">
        <w:rPr>
          <w:sz w:val="24"/>
          <w:szCs w:val="24"/>
        </w:rPr>
        <w:t>made garments (RMG) exports and a worldwide reputation for maintaining an upward macroeconomic status. As a result, Bangladesh joined the lower-middle-income group in 2015 and is on its way to graduating from the Least Developed Countries (LDCs) list in 2026. Poverty has dropped from 44 per cent in 1991 to 15 per cent in 2016, reaching $ 1.90 per day based on the global poverty line. However, the COVID-19 epidemic has hit Bangladesh hard. In addition to the impact on public health, GDP growth has slowed, and poverty is rising again.</w:t>
      </w:r>
      <w:r w:rsidR="009D17FD">
        <w:rPr>
          <w:sz w:val="24"/>
          <w:szCs w:val="24"/>
        </w:rPr>
        <w:t xml:space="preserve"> </w:t>
      </w:r>
      <w:r w:rsidRPr="007D5C9E">
        <w:rPr>
          <w:sz w:val="24"/>
          <w:szCs w:val="24"/>
        </w:rPr>
        <w:t>The pandemic ha</w:t>
      </w:r>
      <w:r w:rsidR="00B85C13">
        <w:rPr>
          <w:sz w:val="24"/>
          <w:szCs w:val="24"/>
        </w:rPr>
        <w:t>s</w:t>
      </w:r>
      <w:r w:rsidRPr="007D5C9E">
        <w:rPr>
          <w:sz w:val="24"/>
          <w:szCs w:val="24"/>
        </w:rPr>
        <w:t xml:space="preserve"> </w:t>
      </w:r>
      <w:r w:rsidR="009D17FD" w:rsidRPr="007D5C9E">
        <w:rPr>
          <w:sz w:val="24"/>
          <w:szCs w:val="24"/>
        </w:rPr>
        <w:t>extensive</w:t>
      </w:r>
      <w:r w:rsidR="009D17FD">
        <w:rPr>
          <w:sz w:val="24"/>
          <w:szCs w:val="24"/>
        </w:rPr>
        <w:t xml:space="preserve"> </w:t>
      </w:r>
      <w:r w:rsidRPr="007D5C9E">
        <w:rPr>
          <w:sz w:val="24"/>
          <w:szCs w:val="24"/>
        </w:rPr>
        <w:t xml:space="preserve">economic connections due to diminished women labour force participation, learning impairments, and intensified financial sector vulnerabilities. Even after so many things, Bangladesh has to face some challenges. </w:t>
      </w:r>
      <w:r w:rsidR="009D17FD">
        <w:rPr>
          <w:sz w:val="24"/>
          <w:szCs w:val="24"/>
        </w:rPr>
        <w:t xml:space="preserve">Some </w:t>
      </w:r>
      <w:r w:rsidR="009D17FD" w:rsidRPr="007D5C9E">
        <w:rPr>
          <w:sz w:val="24"/>
          <w:szCs w:val="24"/>
        </w:rPr>
        <w:t>basic</w:t>
      </w:r>
      <w:r w:rsidRPr="007D5C9E">
        <w:rPr>
          <w:sz w:val="24"/>
          <w:szCs w:val="24"/>
        </w:rPr>
        <w:t xml:space="preserve"> </w:t>
      </w:r>
      <w:r w:rsidR="009D17FD" w:rsidRPr="007D5C9E">
        <w:rPr>
          <w:sz w:val="24"/>
          <w:szCs w:val="24"/>
        </w:rPr>
        <w:t>tasks</w:t>
      </w:r>
      <w:r w:rsidRPr="007D5C9E">
        <w:rPr>
          <w:sz w:val="24"/>
          <w:szCs w:val="24"/>
        </w:rPr>
        <w:t xml:space="preserve"> could </w:t>
      </w:r>
      <w:r w:rsidR="009D17FD" w:rsidRPr="007D5C9E">
        <w:rPr>
          <w:sz w:val="24"/>
          <w:szCs w:val="24"/>
        </w:rPr>
        <w:t>speed up</w:t>
      </w:r>
      <w:r w:rsidRPr="007D5C9E">
        <w:rPr>
          <w:sz w:val="24"/>
          <w:szCs w:val="24"/>
        </w:rPr>
        <w:t xml:space="preserve"> the </w:t>
      </w:r>
      <w:r w:rsidR="009D17FD">
        <w:rPr>
          <w:sz w:val="24"/>
          <w:szCs w:val="24"/>
        </w:rPr>
        <w:t xml:space="preserve">development of </w:t>
      </w:r>
      <w:r w:rsidRPr="007D5C9E">
        <w:rPr>
          <w:sz w:val="24"/>
          <w:szCs w:val="24"/>
        </w:rPr>
        <w:t>post-COVID-19 recovery</w:t>
      </w:r>
      <w:r w:rsidR="009D17FD">
        <w:rPr>
          <w:sz w:val="24"/>
          <w:szCs w:val="24"/>
        </w:rPr>
        <w:t xml:space="preserve"> condition which includes:</w:t>
      </w:r>
    </w:p>
    <w:p w:rsidR="009456B4" w:rsidRDefault="007D5C9E" w:rsidP="00865E30">
      <w:pPr>
        <w:pStyle w:val="ListParagraph"/>
        <w:numPr>
          <w:ilvl w:val="0"/>
          <w:numId w:val="4"/>
        </w:numPr>
        <w:jc w:val="both"/>
        <w:rPr>
          <w:sz w:val="24"/>
          <w:szCs w:val="24"/>
        </w:rPr>
      </w:pPr>
      <w:r w:rsidRPr="009456B4">
        <w:rPr>
          <w:sz w:val="24"/>
          <w:szCs w:val="24"/>
        </w:rPr>
        <w:t xml:space="preserve">Diversify tradings </w:t>
      </w:r>
      <w:r w:rsidR="00865E30" w:rsidRPr="009456B4">
        <w:rPr>
          <w:sz w:val="24"/>
          <w:szCs w:val="24"/>
        </w:rPr>
        <w:t>outside</w:t>
      </w:r>
      <w:r w:rsidR="00865E30">
        <w:rPr>
          <w:sz w:val="24"/>
          <w:szCs w:val="24"/>
        </w:rPr>
        <w:t xml:space="preserve"> the r</w:t>
      </w:r>
      <w:r w:rsidR="00865E30" w:rsidRPr="00865E30">
        <w:rPr>
          <w:sz w:val="24"/>
          <w:szCs w:val="24"/>
        </w:rPr>
        <w:t xml:space="preserve">eady-made </w:t>
      </w:r>
      <w:r w:rsidR="00865E30">
        <w:rPr>
          <w:sz w:val="24"/>
          <w:szCs w:val="24"/>
        </w:rPr>
        <w:t>g</w:t>
      </w:r>
      <w:r w:rsidR="00865E30" w:rsidRPr="00865E30">
        <w:rPr>
          <w:sz w:val="24"/>
          <w:szCs w:val="24"/>
        </w:rPr>
        <w:t xml:space="preserve">arments </w:t>
      </w:r>
      <w:r w:rsidR="00865E30" w:rsidRPr="009456B4">
        <w:rPr>
          <w:sz w:val="24"/>
          <w:szCs w:val="24"/>
        </w:rPr>
        <w:t>zone</w:t>
      </w:r>
      <w:r w:rsidRPr="009456B4">
        <w:rPr>
          <w:sz w:val="24"/>
          <w:szCs w:val="24"/>
        </w:rPr>
        <w:t>.</w:t>
      </w:r>
    </w:p>
    <w:p w:rsidR="009456B4" w:rsidRDefault="007D5C9E" w:rsidP="007D5C9E">
      <w:pPr>
        <w:pStyle w:val="ListParagraph"/>
        <w:numPr>
          <w:ilvl w:val="0"/>
          <w:numId w:val="4"/>
        </w:numPr>
        <w:jc w:val="both"/>
        <w:rPr>
          <w:sz w:val="24"/>
          <w:szCs w:val="24"/>
        </w:rPr>
      </w:pPr>
      <w:r w:rsidRPr="009456B4">
        <w:rPr>
          <w:sz w:val="24"/>
          <w:szCs w:val="24"/>
        </w:rPr>
        <w:t xml:space="preserve">Expand the </w:t>
      </w:r>
      <w:r w:rsidR="00B85C13">
        <w:rPr>
          <w:sz w:val="24"/>
          <w:szCs w:val="24"/>
        </w:rPr>
        <w:t>healthcare and engineering</w:t>
      </w:r>
      <w:r w:rsidR="006F0E6D">
        <w:rPr>
          <w:sz w:val="24"/>
          <w:szCs w:val="24"/>
        </w:rPr>
        <w:t xml:space="preserve"> industries</w:t>
      </w:r>
      <w:r w:rsidRPr="009456B4">
        <w:rPr>
          <w:sz w:val="24"/>
          <w:szCs w:val="24"/>
        </w:rPr>
        <w:t>.</w:t>
      </w:r>
    </w:p>
    <w:p w:rsidR="009456B4" w:rsidRDefault="00323E17" w:rsidP="00865E30">
      <w:pPr>
        <w:pStyle w:val="ListParagraph"/>
        <w:numPr>
          <w:ilvl w:val="0"/>
          <w:numId w:val="4"/>
        </w:numPr>
        <w:jc w:val="both"/>
        <w:rPr>
          <w:sz w:val="24"/>
          <w:szCs w:val="24"/>
        </w:rPr>
      </w:pPr>
      <w:r>
        <w:rPr>
          <w:sz w:val="24"/>
          <w:szCs w:val="24"/>
        </w:rPr>
        <w:t>Improve</w:t>
      </w:r>
      <w:r w:rsidR="00865E30">
        <w:rPr>
          <w:sz w:val="24"/>
          <w:szCs w:val="24"/>
        </w:rPr>
        <w:t xml:space="preserve"> </w:t>
      </w:r>
      <w:r w:rsidR="00865E30" w:rsidRPr="00865E30">
        <w:rPr>
          <w:sz w:val="24"/>
          <w:szCs w:val="24"/>
        </w:rPr>
        <w:t>metropolitan</w:t>
      </w:r>
      <w:r w:rsidR="007D5C9E" w:rsidRPr="009456B4">
        <w:rPr>
          <w:sz w:val="24"/>
          <w:szCs w:val="24"/>
        </w:rPr>
        <w:t>.</w:t>
      </w:r>
    </w:p>
    <w:p w:rsidR="007D5C9E" w:rsidRPr="009456B4" w:rsidRDefault="007D5C9E" w:rsidP="007D5C9E">
      <w:pPr>
        <w:pStyle w:val="ListParagraph"/>
        <w:numPr>
          <w:ilvl w:val="0"/>
          <w:numId w:val="4"/>
        </w:numPr>
        <w:jc w:val="both"/>
        <w:rPr>
          <w:sz w:val="24"/>
          <w:szCs w:val="24"/>
        </w:rPr>
      </w:pPr>
      <w:r w:rsidRPr="009456B4">
        <w:rPr>
          <w:sz w:val="24"/>
          <w:szCs w:val="24"/>
        </w:rPr>
        <w:t xml:space="preserve">Restore public </w:t>
      </w:r>
      <w:r w:rsidR="00865E30" w:rsidRPr="009456B4">
        <w:rPr>
          <w:sz w:val="24"/>
          <w:szCs w:val="24"/>
        </w:rPr>
        <w:t>power</w:t>
      </w:r>
      <w:r w:rsidRPr="009456B4">
        <w:rPr>
          <w:sz w:val="24"/>
          <w:szCs w:val="24"/>
        </w:rPr>
        <w:t>.</w:t>
      </w:r>
    </w:p>
    <w:p w:rsidR="00976ECC" w:rsidRDefault="00976ECC" w:rsidP="0054319B">
      <w:pPr>
        <w:jc w:val="both"/>
        <w:rPr>
          <w:sz w:val="24"/>
          <w:szCs w:val="24"/>
        </w:rPr>
      </w:pPr>
      <w:r w:rsidRPr="00976ECC">
        <w:rPr>
          <w:sz w:val="24"/>
          <w:szCs w:val="24"/>
        </w:rPr>
        <w:t>By identifying infrastructural gaps, spatial disparities can be rapidly reduced by increasing employment and housing opportunities in districts and cities. In addition to raising human capital, priorities continue. In this way, Bangladesh will recover quickly from the economic downturn and move towards higher-middle income levels with practical policies and appropriate acknowledgement.</w:t>
      </w:r>
    </w:p>
    <w:p w:rsidR="00C73F1E" w:rsidRPr="0054319B" w:rsidRDefault="00924BC9" w:rsidP="0054319B">
      <w:pPr>
        <w:jc w:val="both"/>
        <w:rPr>
          <w:sz w:val="24"/>
          <w:szCs w:val="24"/>
        </w:rPr>
      </w:pPr>
      <w:r w:rsidRPr="00363547">
        <w:rPr>
          <w:sz w:val="24"/>
          <w:szCs w:val="24"/>
        </w:rPr>
        <w:t>This thesis aims to recogni</w:t>
      </w:r>
      <w:r>
        <w:rPr>
          <w:sz w:val="24"/>
          <w:szCs w:val="24"/>
        </w:rPr>
        <w:t>z</w:t>
      </w:r>
      <w:r w:rsidRPr="00363547">
        <w:rPr>
          <w:sz w:val="24"/>
          <w:szCs w:val="24"/>
        </w:rPr>
        <w:t xml:space="preserve">e the impact of </w:t>
      </w:r>
      <w:r w:rsidR="00E12BB2">
        <w:rPr>
          <w:sz w:val="24"/>
          <w:szCs w:val="24"/>
        </w:rPr>
        <w:t>I</w:t>
      </w:r>
      <w:r w:rsidRPr="00363547">
        <w:rPr>
          <w:sz w:val="24"/>
          <w:szCs w:val="24"/>
        </w:rPr>
        <w:t>nflation on Bangladesh's economic growth i</w:t>
      </w:r>
      <w:r w:rsidR="007D5C9E">
        <w:rPr>
          <w:sz w:val="24"/>
          <w:szCs w:val="24"/>
        </w:rPr>
        <w:t>n recent years and formulates a</w:t>
      </w:r>
      <w:r w:rsidR="00F4106D">
        <w:rPr>
          <w:sz w:val="24"/>
          <w:szCs w:val="24"/>
        </w:rPr>
        <w:t xml:space="preserve"> few</w:t>
      </w:r>
      <w:r w:rsidRPr="00363547">
        <w:rPr>
          <w:sz w:val="24"/>
          <w:szCs w:val="24"/>
        </w:rPr>
        <w:t xml:space="preserve"> improvement </w:t>
      </w:r>
      <w:r w:rsidR="007D5C9E" w:rsidRPr="00363547">
        <w:rPr>
          <w:sz w:val="24"/>
          <w:szCs w:val="24"/>
        </w:rPr>
        <w:t>proposal</w:t>
      </w:r>
      <w:r w:rsidR="00F4106D">
        <w:rPr>
          <w:sz w:val="24"/>
          <w:szCs w:val="24"/>
        </w:rPr>
        <w:t>s</w:t>
      </w:r>
      <w:r w:rsidRPr="00363547">
        <w:rPr>
          <w:sz w:val="24"/>
          <w:szCs w:val="24"/>
        </w:rPr>
        <w:t>.</w:t>
      </w:r>
      <w:r w:rsidR="00C73F1E">
        <w:rPr>
          <w:caps/>
          <w:sz w:val="24"/>
          <w:szCs w:val="24"/>
        </w:rPr>
        <w:br w:type="page"/>
      </w:r>
    </w:p>
    <w:p w:rsidR="007C0F69" w:rsidRPr="00136910" w:rsidRDefault="005B51EC" w:rsidP="00374EBC">
      <w:pPr>
        <w:jc w:val="center"/>
        <w:rPr>
          <w:b/>
          <w:caps/>
          <w:sz w:val="32"/>
          <w:szCs w:val="32"/>
        </w:rPr>
      </w:pPr>
      <w:r w:rsidRPr="00C92FB8">
        <w:rPr>
          <w:b/>
          <w:caps/>
          <w:sz w:val="32"/>
          <w:szCs w:val="32"/>
        </w:rPr>
        <w:lastRenderedPageBreak/>
        <w:t>L</w:t>
      </w:r>
      <w:r w:rsidR="007C0F69" w:rsidRPr="00C92FB8">
        <w:rPr>
          <w:b/>
          <w:caps/>
          <w:sz w:val="32"/>
          <w:szCs w:val="32"/>
        </w:rPr>
        <w:t>iterature review</w:t>
      </w:r>
    </w:p>
    <w:p w:rsidR="00694B49" w:rsidRDefault="004773DC" w:rsidP="009A4CA3">
      <w:pPr>
        <w:jc w:val="both"/>
        <w:rPr>
          <w:sz w:val="24"/>
          <w:szCs w:val="24"/>
        </w:rPr>
      </w:pPr>
      <w:r w:rsidRPr="004773DC">
        <w:rPr>
          <w:sz w:val="24"/>
          <w:szCs w:val="24"/>
        </w:rPr>
        <w:t>Girijasankar Malli</w:t>
      </w:r>
      <w:r w:rsidR="008766D9">
        <w:rPr>
          <w:sz w:val="24"/>
          <w:szCs w:val="24"/>
        </w:rPr>
        <w:t>k and Anis Chowdhury (2001)</w:t>
      </w:r>
      <w:r w:rsidRPr="004773DC">
        <w:rPr>
          <w:sz w:val="24"/>
          <w:szCs w:val="24"/>
        </w:rPr>
        <w:t xml:space="preserve"> tried to examine the relationship between GDP growth and inflation for Pakistan, India, Bangladesh and Sri Lanka. This study builds on annual data collected from the International Monetary Statistics and a comparison based on evidence from the error correction model. There is evidence of a long-term positive relationship between the inflation rate of countries and the rate of GDP growth.</w:t>
      </w:r>
      <w:r>
        <w:rPr>
          <w:sz w:val="24"/>
          <w:szCs w:val="24"/>
        </w:rPr>
        <w:t xml:space="preserve"> </w:t>
      </w:r>
      <w:r w:rsidR="00F06389" w:rsidRPr="00E16288">
        <w:rPr>
          <w:sz w:val="24"/>
          <w:szCs w:val="24"/>
        </w:rPr>
        <w:t xml:space="preserve">Faster economic growth feeds back into </w:t>
      </w:r>
      <w:r w:rsidR="00F465D4">
        <w:rPr>
          <w:sz w:val="24"/>
          <w:szCs w:val="24"/>
        </w:rPr>
        <w:t>i</w:t>
      </w:r>
      <w:r w:rsidR="00F06389" w:rsidRPr="00E16288">
        <w:rPr>
          <w:sz w:val="24"/>
          <w:szCs w:val="24"/>
        </w:rPr>
        <w:t xml:space="preserve">nflation, and Moderate </w:t>
      </w:r>
      <w:r w:rsidR="00836D24">
        <w:rPr>
          <w:sz w:val="24"/>
          <w:szCs w:val="24"/>
        </w:rPr>
        <w:t>I</w:t>
      </w:r>
      <w:r w:rsidR="00F06389" w:rsidRPr="00E16288">
        <w:rPr>
          <w:sz w:val="24"/>
          <w:szCs w:val="24"/>
        </w:rPr>
        <w:t xml:space="preserve">nflation is helpful to </w:t>
      </w:r>
      <w:r w:rsidR="00990E39">
        <w:rPr>
          <w:sz w:val="24"/>
          <w:szCs w:val="24"/>
        </w:rPr>
        <w:t>development</w:t>
      </w:r>
      <w:r w:rsidR="00F06389" w:rsidRPr="00E16288">
        <w:rPr>
          <w:sz w:val="24"/>
          <w:szCs w:val="24"/>
        </w:rPr>
        <w:t xml:space="preserve">. </w:t>
      </w:r>
    </w:p>
    <w:p w:rsidR="004773DC" w:rsidRDefault="004773DC" w:rsidP="009A4CA3">
      <w:pPr>
        <w:jc w:val="both"/>
        <w:rPr>
          <w:sz w:val="24"/>
          <w:szCs w:val="24"/>
        </w:rPr>
      </w:pPr>
      <w:r w:rsidRPr="004773DC">
        <w:rPr>
          <w:sz w:val="24"/>
          <w:szCs w:val="24"/>
        </w:rPr>
        <w:t>Sayera Younus (2015) explored whether there is a link between inflation and economic growth in Bangladesh. After analyzing all data results, including estimates and regression by OLS based on the annual data of the sample period from 1976 to 2012, the correlation between growth and inflation is between 7 and 8 per cent, which is non</w:t>
      </w:r>
      <w:r w:rsidR="0001543A">
        <w:rPr>
          <w:sz w:val="24"/>
          <w:szCs w:val="24"/>
        </w:rPr>
        <w:t>-</w:t>
      </w:r>
      <w:r w:rsidRPr="004773DC">
        <w:rPr>
          <w:sz w:val="24"/>
          <w:szCs w:val="24"/>
        </w:rPr>
        <w:t>linear with the marginal level of inflation. The forecasting output at deficient inflation levels will be bad for growth in potential spending. A very high level of inflation will also hinder economic growth. In this way, it seemed reasonable for the government to set an inflation target of 7.5 per cent in the 2012-2013 fiscal year budget.</w:t>
      </w:r>
    </w:p>
    <w:p w:rsidR="00B92014" w:rsidRDefault="00B92014" w:rsidP="009A4CA3">
      <w:pPr>
        <w:jc w:val="both"/>
        <w:rPr>
          <w:sz w:val="24"/>
          <w:szCs w:val="24"/>
        </w:rPr>
      </w:pPr>
      <w:r w:rsidRPr="00DC29B3">
        <w:rPr>
          <w:sz w:val="24"/>
          <w:szCs w:val="24"/>
        </w:rPr>
        <w:t>Raghbendra Jha and Tu Dang</w:t>
      </w:r>
      <w:r>
        <w:rPr>
          <w:sz w:val="24"/>
          <w:szCs w:val="24"/>
        </w:rPr>
        <w:t xml:space="preserve"> (2011)</w:t>
      </w:r>
      <w:r w:rsidRPr="00DC29B3">
        <w:rPr>
          <w:sz w:val="24"/>
          <w:szCs w:val="24"/>
        </w:rPr>
        <w:t xml:space="preserve"> used annual historical data on both developing and developed countries to test the effect of inflation variability and economic growth. The data include 31 developed countries and 182 developing countries for the period 1961-2009. The five-year coefficient of variation of </w:t>
      </w:r>
      <w:r w:rsidR="00F465D4">
        <w:rPr>
          <w:sz w:val="24"/>
          <w:szCs w:val="24"/>
        </w:rPr>
        <w:t>i</w:t>
      </w:r>
      <w:r w:rsidRPr="00DC29B3">
        <w:rPr>
          <w:sz w:val="24"/>
          <w:szCs w:val="24"/>
        </w:rPr>
        <w:t>nflation rep</w:t>
      </w:r>
      <w:r>
        <w:rPr>
          <w:sz w:val="24"/>
          <w:szCs w:val="24"/>
        </w:rPr>
        <w:t xml:space="preserve">resents inflation variability. </w:t>
      </w:r>
      <w:r w:rsidRPr="00DC29B3">
        <w:rPr>
          <w:sz w:val="24"/>
          <w:szCs w:val="24"/>
        </w:rPr>
        <w:t xml:space="preserve">Obtains the following results: There is significant proof to suggest that when </w:t>
      </w:r>
      <w:r w:rsidR="00F465D4">
        <w:rPr>
          <w:sz w:val="24"/>
          <w:szCs w:val="24"/>
        </w:rPr>
        <w:t>i</w:t>
      </w:r>
      <w:r w:rsidRPr="00DC29B3">
        <w:rPr>
          <w:sz w:val="24"/>
          <w:szCs w:val="24"/>
        </w:rPr>
        <w:t>nflation exceeds 10 %</w:t>
      </w:r>
      <w:r>
        <w:rPr>
          <w:sz w:val="24"/>
          <w:szCs w:val="24"/>
        </w:rPr>
        <w:t>,</w:t>
      </w:r>
      <w:r w:rsidRPr="00DC29B3">
        <w:rPr>
          <w:sz w:val="24"/>
          <w:szCs w:val="24"/>
        </w:rPr>
        <w:t xml:space="preserve"> inflation variability hurts economic growth for developing countries. There is no significant proof that inflation variability is detrimental to growth for developed countries.</w:t>
      </w:r>
    </w:p>
    <w:p w:rsidR="00776A03" w:rsidRDefault="00776A03" w:rsidP="009A4CA3">
      <w:pPr>
        <w:jc w:val="both"/>
        <w:rPr>
          <w:sz w:val="24"/>
          <w:szCs w:val="24"/>
        </w:rPr>
      </w:pPr>
      <w:r w:rsidRPr="00816ABF">
        <w:rPr>
          <w:sz w:val="24"/>
          <w:szCs w:val="24"/>
        </w:rPr>
        <w:t xml:space="preserve">Erman Erbaykal and H. Aydın Okuya (2008) states in their study, the relationship between economic growth </w:t>
      </w:r>
      <w:r w:rsidR="007647CA">
        <w:rPr>
          <w:sz w:val="24"/>
          <w:szCs w:val="24"/>
        </w:rPr>
        <w:t xml:space="preserve">and </w:t>
      </w:r>
      <w:r w:rsidR="00836D24">
        <w:rPr>
          <w:sz w:val="24"/>
          <w:szCs w:val="24"/>
        </w:rPr>
        <w:t>I</w:t>
      </w:r>
      <w:r w:rsidR="007647CA">
        <w:rPr>
          <w:sz w:val="24"/>
          <w:szCs w:val="24"/>
        </w:rPr>
        <w:t>nflation in Turkey has</w:t>
      </w:r>
      <w:r w:rsidRPr="00816ABF">
        <w:rPr>
          <w:sz w:val="24"/>
          <w:szCs w:val="24"/>
        </w:rPr>
        <w:t xml:space="preserve"> examined in the structure of data, including 1987:1-2006:2 periods. The long-term relationship between these two variables tested using Bound Test developed by Pesaran et al. (2001). A cointegration relation</w:t>
      </w:r>
      <w:r w:rsidR="0070697B">
        <w:rPr>
          <w:sz w:val="24"/>
          <w:szCs w:val="24"/>
        </w:rPr>
        <w:t xml:space="preserve">ship in the two series </w:t>
      </w:r>
      <w:r w:rsidRPr="00816ABF">
        <w:rPr>
          <w:sz w:val="24"/>
          <w:szCs w:val="24"/>
        </w:rPr>
        <w:t>discov</w:t>
      </w:r>
      <w:r w:rsidR="00990E39">
        <w:rPr>
          <w:sz w:val="24"/>
          <w:szCs w:val="24"/>
        </w:rPr>
        <w:t>ered following the test outcome,</w:t>
      </w:r>
      <w:r w:rsidRPr="00816ABF">
        <w:rPr>
          <w:sz w:val="24"/>
          <w:szCs w:val="24"/>
        </w:rPr>
        <w:t xml:space="preserve"> </w:t>
      </w:r>
      <w:r w:rsidR="00990E39">
        <w:rPr>
          <w:sz w:val="24"/>
          <w:szCs w:val="24"/>
        </w:rPr>
        <w:t>and</w:t>
      </w:r>
      <w:r w:rsidRPr="00816ABF">
        <w:rPr>
          <w:sz w:val="24"/>
          <w:szCs w:val="24"/>
        </w:rPr>
        <w:t xml:space="preserve"> </w:t>
      </w:r>
      <w:r w:rsidR="00990E39">
        <w:rPr>
          <w:sz w:val="24"/>
          <w:szCs w:val="24"/>
        </w:rPr>
        <w:t>a</w:t>
      </w:r>
      <w:r w:rsidRPr="00816ABF">
        <w:rPr>
          <w:sz w:val="24"/>
          <w:szCs w:val="24"/>
        </w:rPr>
        <w:t xml:space="preserve"> statistically significant short term and </w:t>
      </w:r>
      <w:r w:rsidR="00990E39">
        <w:rPr>
          <w:sz w:val="24"/>
          <w:szCs w:val="24"/>
        </w:rPr>
        <w:t xml:space="preserve">negative relationship </w:t>
      </w:r>
      <w:r w:rsidRPr="00816ABF">
        <w:rPr>
          <w:sz w:val="24"/>
          <w:szCs w:val="24"/>
        </w:rPr>
        <w:t>obtained. In contrast, no statistically significant long</w:t>
      </w:r>
      <w:r w:rsidR="00A7363B">
        <w:rPr>
          <w:sz w:val="24"/>
          <w:szCs w:val="24"/>
        </w:rPr>
        <w:t xml:space="preserve"> term relationship </w:t>
      </w:r>
      <w:r w:rsidRPr="00816ABF">
        <w:rPr>
          <w:sz w:val="24"/>
          <w:szCs w:val="24"/>
        </w:rPr>
        <w:t xml:space="preserve">detected with the formed ARDL models. The two series's </w:t>
      </w:r>
      <w:r w:rsidR="00A7363B">
        <w:rPr>
          <w:sz w:val="24"/>
          <w:szCs w:val="24"/>
        </w:rPr>
        <w:t xml:space="preserve">causality relationship </w:t>
      </w:r>
      <w:r w:rsidRPr="00816ABF">
        <w:rPr>
          <w:sz w:val="24"/>
          <w:szCs w:val="24"/>
        </w:rPr>
        <w:t>examined in the framework of the causality test</w:t>
      </w:r>
      <w:r w:rsidR="00A7363B">
        <w:rPr>
          <w:sz w:val="24"/>
          <w:szCs w:val="24"/>
        </w:rPr>
        <w:t xml:space="preserve">. No causality relation </w:t>
      </w:r>
      <w:r w:rsidRPr="00816ABF">
        <w:rPr>
          <w:sz w:val="24"/>
          <w:szCs w:val="24"/>
        </w:rPr>
        <w:t xml:space="preserve">got from </w:t>
      </w:r>
      <w:r w:rsidR="00F465D4">
        <w:rPr>
          <w:sz w:val="24"/>
          <w:szCs w:val="24"/>
        </w:rPr>
        <w:t>i</w:t>
      </w:r>
      <w:r w:rsidRPr="00816ABF">
        <w:rPr>
          <w:sz w:val="24"/>
          <w:szCs w:val="24"/>
        </w:rPr>
        <w:t xml:space="preserve">nflation to economic growth, and a causality relationship discovered from economic </w:t>
      </w:r>
      <w:r w:rsidR="00BC3EBD">
        <w:rPr>
          <w:sz w:val="24"/>
          <w:szCs w:val="24"/>
        </w:rPr>
        <w:t>development</w:t>
      </w:r>
      <w:r w:rsidRPr="00816ABF">
        <w:rPr>
          <w:sz w:val="24"/>
          <w:szCs w:val="24"/>
        </w:rPr>
        <w:t xml:space="preserve"> to </w:t>
      </w:r>
      <w:r w:rsidR="00F465D4">
        <w:rPr>
          <w:sz w:val="24"/>
          <w:szCs w:val="24"/>
        </w:rPr>
        <w:t>i</w:t>
      </w:r>
      <w:r w:rsidRPr="00816ABF">
        <w:rPr>
          <w:sz w:val="24"/>
          <w:szCs w:val="24"/>
        </w:rPr>
        <w:t>nflation.</w:t>
      </w:r>
    </w:p>
    <w:p w:rsidR="00F152C9" w:rsidRDefault="00514216" w:rsidP="00F152C9">
      <w:pPr>
        <w:jc w:val="both"/>
        <w:rPr>
          <w:sz w:val="24"/>
          <w:szCs w:val="24"/>
        </w:rPr>
      </w:pPr>
      <w:r w:rsidRPr="00514216">
        <w:rPr>
          <w:sz w:val="24"/>
          <w:szCs w:val="24"/>
        </w:rPr>
        <w:t>Monaheng Seleteng (2005) sought to estimate the optimal inflation level</w:t>
      </w:r>
      <w:r w:rsidR="008D6E75">
        <w:rPr>
          <w:sz w:val="24"/>
          <w:szCs w:val="24"/>
        </w:rPr>
        <w:t xml:space="preserve"> conducive to</w:t>
      </w:r>
      <w:r w:rsidRPr="00514216">
        <w:rPr>
          <w:sz w:val="24"/>
          <w:szCs w:val="24"/>
        </w:rPr>
        <w:t xml:space="preserve"> economic growth in Lesotho, managing </w:t>
      </w:r>
      <w:r w:rsidR="008D6E75">
        <w:rPr>
          <w:sz w:val="24"/>
          <w:szCs w:val="24"/>
        </w:rPr>
        <w:t xml:space="preserve">the </w:t>
      </w:r>
      <w:r w:rsidRPr="00514216">
        <w:rPr>
          <w:sz w:val="24"/>
          <w:szCs w:val="24"/>
        </w:rPr>
        <w:t>quarterly time-series dataset from 1981 to 2004.</w:t>
      </w:r>
      <w:r w:rsidR="008D6E75">
        <w:rPr>
          <w:sz w:val="24"/>
          <w:szCs w:val="24"/>
        </w:rPr>
        <w:t xml:space="preserve"> </w:t>
      </w:r>
      <w:r w:rsidR="00F152C9" w:rsidRPr="00F152C9">
        <w:rPr>
          <w:sz w:val="24"/>
          <w:szCs w:val="24"/>
        </w:rPr>
        <w:t>The data were transformed from annual to quarte</w:t>
      </w:r>
      <w:r w:rsidR="00F152C9">
        <w:rPr>
          <w:sz w:val="24"/>
          <w:szCs w:val="24"/>
        </w:rPr>
        <w:t>rly time</w:t>
      </w:r>
      <w:r w:rsidR="00466933">
        <w:rPr>
          <w:sz w:val="24"/>
          <w:szCs w:val="24"/>
        </w:rPr>
        <w:t xml:space="preserve"> </w:t>
      </w:r>
      <w:r w:rsidR="00F152C9">
        <w:rPr>
          <w:sz w:val="24"/>
          <w:szCs w:val="24"/>
        </w:rPr>
        <w:t xml:space="preserve">series using the cubic </w:t>
      </w:r>
      <w:r w:rsidR="00F152C9" w:rsidRPr="00F152C9">
        <w:rPr>
          <w:sz w:val="24"/>
          <w:szCs w:val="24"/>
        </w:rPr>
        <w:t xml:space="preserve">interpolation technique embedded in Eviews econometric software. The estimated model advises a 10 per cent optimal inflation level above which </w:t>
      </w:r>
      <w:r w:rsidR="00F465D4">
        <w:rPr>
          <w:sz w:val="24"/>
          <w:szCs w:val="24"/>
        </w:rPr>
        <w:t>i</w:t>
      </w:r>
      <w:r w:rsidR="00F152C9" w:rsidRPr="00F152C9">
        <w:rPr>
          <w:sz w:val="24"/>
          <w:szCs w:val="24"/>
        </w:rPr>
        <w:t>nflation is harmful to economic growth.</w:t>
      </w:r>
    </w:p>
    <w:p w:rsidR="00B37F66" w:rsidRDefault="007E022A" w:rsidP="009A4CA3">
      <w:pPr>
        <w:jc w:val="both"/>
        <w:rPr>
          <w:sz w:val="24"/>
          <w:szCs w:val="24"/>
        </w:rPr>
      </w:pPr>
      <w:r w:rsidRPr="00302374">
        <w:rPr>
          <w:sz w:val="24"/>
          <w:szCs w:val="24"/>
        </w:rPr>
        <w:t>According to Jing Xiao</w:t>
      </w:r>
      <w:r w:rsidR="00EC29B9">
        <w:rPr>
          <w:sz w:val="24"/>
          <w:szCs w:val="24"/>
        </w:rPr>
        <w:t xml:space="preserve"> (2009)</w:t>
      </w:r>
      <w:r w:rsidRPr="00302374">
        <w:rPr>
          <w:sz w:val="24"/>
          <w:szCs w:val="24"/>
        </w:rPr>
        <w:t xml:space="preserve">, the thesis is to experiment with the relation between China's </w:t>
      </w:r>
      <w:r w:rsidR="00836D24">
        <w:rPr>
          <w:sz w:val="24"/>
          <w:szCs w:val="24"/>
        </w:rPr>
        <w:t>I</w:t>
      </w:r>
      <w:r w:rsidRPr="00302374">
        <w:rPr>
          <w:sz w:val="24"/>
          <w:szCs w:val="24"/>
        </w:rPr>
        <w:t>nflation and eco</w:t>
      </w:r>
      <w:r w:rsidR="00081625">
        <w:rPr>
          <w:sz w:val="24"/>
          <w:szCs w:val="24"/>
        </w:rPr>
        <w:t xml:space="preserve">nomic growth from 1978 to 2007. </w:t>
      </w:r>
      <w:r w:rsidRPr="00302374">
        <w:rPr>
          <w:sz w:val="24"/>
          <w:szCs w:val="24"/>
        </w:rPr>
        <w:t xml:space="preserve">This research will employ cointegration and </w:t>
      </w:r>
      <w:r w:rsidRPr="00302374">
        <w:rPr>
          <w:sz w:val="24"/>
          <w:szCs w:val="24"/>
        </w:rPr>
        <w:lastRenderedPageBreak/>
        <w:t xml:space="preserve">error correction models accompanying with correlation matrix and the Granger Causality Test to test the </w:t>
      </w:r>
      <w:r w:rsidR="00F465D4">
        <w:rPr>
          <w:sz w:val="24"/>
          <w:szCs w:val="24"/>
        </w:rPr>
        <w:t>i</w:t>
      </w:r>
      <w:r w:rsidRPr="00302374">
        <w:rPr>
          <w:sz w:val="24"/>
          <w:szCs w:val="24"/>
        </w:rPr>
        <w:t>nflation and economic growth connection. In the long</w:t>
      </w:r>
      <w:r w:rsidR="001633A5">
        <w:rPr>
          <w:sz w:val="24"/>
          <w:szCs w:val="24"/>
        </w:rPr>
        <w:t xml:space="preserve"> </w:t>
      </w:r>
      <w:r w:rsidRPr="00302374">
        <w:rPr>
          <w:sz w:val="24"/>
          <w:szCs w:val="24"/>
        </w:rPr>
        <w:t xml:space="preserve">run, the outcomes show that </w:t>
      </w:r>
      <w:r w:rsidR="00F465D4">
        <w:rPr>
          <w:sz w:val="24"/>
          <w:szCs w:val="24"/>
        </w:rPr>
        <w:t>i</w:t>
      </w:r>
      <w:r w:rsidRPr="00302374">
        <w:rPr>
          <w:sz w:val="24"/>
          <w:szCs w:val="24"/>
        </w:rPr>
        <w:t xml:space="preserve">nflation positively relates to economic growth in bi-direction. In the short run, the high-speed rise in investment would cause </w:t>
      </w:r>
      <w:r w:rsidR="00F465D4">
        <w:rPr>
          <w:sz w:val="24"/>
          <w:szCs w:val="24"/>
        </w:rPr>
        <w:t>i</w:t>
      </w:r>
      <w:r w:rsidRPr="00302374">
        <w:rPr>
          <w:sz w:val="24"/>
          <w:szCs w:val="24"/>
        </w:rPr>
        <w:t>nflation.</w:t>
      </w:r>
    </w:p>
    <w:p w:rsidR="00D132AA" w:rsidRDefault="00B37F66" w:rsidP="009A4CA3">
      <w:pPr>
        <w:jc w:val="both"/>
        <w:rPr>
          <w:sz w:val="24"/>
          <w:szCs w:val="24"/>
        </w:rPr>
      </w:pPr>
      <w:r w:rsidRPr="00EC29B9">
        <w:rPr>
          <w:sz w:val="24"/>
          <w:szCs w:val="24"/>
        </w:rPr>
        <w:t>Yasir Ali Mubarik</w:t>
      </w:r>
      <w:r w:rsidR="00EC29B9" w:rsidRPr="00EC29B9">
        <w:rPr>
          <w:sz w:val="24"/>
          <w:szCs w:val="24"/>
        </w:rPr>
        <w:t xml:space="preserve"> (2005)</w:t>
      </w:r>
      <w:r w:rsidRPr="00EC29B9">
        <w:rPr>
          <w:sz w:val="24"/>
          <w:szCs w:val="24"/>
        </w:rPr>
        <w:t xml:space="preserve"> attempts to estimate the threshold level of </w:t>
      </w:r>
      <w:r w:rsidR="00836D24">
        <w:rPr>
          <w:sz w:val="24"/>
          <w:szCs w:val="24"/>
        </w:rPr>
        <w:t>I</w:t>
      </w:r>
      <w:r w:rsidRPr="00EC29B9">
        <w:rPr>
          <w:sz w:val="24"/>
          <w:szCs w:val="24"/>
        </w:rPr>
        <w:t xml:space="preserve">nflation for Pakistan. Following Khan and Senhadji (2001) work, the study evaluates the </w:t>
      </w:r>
      <w:r w:rsidR="0064046E">
        <w:rPr>
          <w:sz w:val="24"/>
          <w:szCs w:val="24"/>
        </w:rPr>
        <w:t>'</w:t>
      </w:r>
      <w:r w:rsidRPr="00EC29B9">
        <w:rPr>
          <w:sz w:val="24"/>
          <w:szCs w:val="24"/>
        </w:rPr>
        <w:t>threshold model</w:t>
      </w:r>
      <w:r w:rsidR="0064046E">
        <w:rPr>
          <w:sz w:val="24"/>
          <w:szCs w:val="24"/>
        </w:rPr>
        <w:t>'</w:t>
      </w:r>
      <w:r w:rsidRPr="00EC29B9">
        <w:rPr>
          <w:sz w:val="24"/>
          <w:szCs w:val="24"/>
        </w:rPr>
        <w:t xml:space="preserve"> and suggests 9 per cent as the threshold inflation level. The estimated model offers </w:t>
      </w:r>
      <w:r w:rsidR="0064046E">
        <w:rPr>
          <w:sz w:val="24"/>
          <w:szCs w:val="24"/>
        </w:rPr>
        <w:t xml:space="preserve">a </w:t>
      </w:r>
      <w:r w:rsidRPr="00EC29B9">
        <w:rPr>
          <w:sz w:val="24"/>
          <w:szCs w:val="24"/>
        </w:rPr>
        <w:t xml:space="preserve">9 per cent threshold level of </w:t>
      </w:r>
      <w:r w:rsidR="00F465D4">
        <w:rPr>
          <w:sz w:val="24"/>
          <w:szCs w:val="24"/>
        </w:rPr>
        <w:t>i</w:t>
      </w:r>
      <w:r w:rsidRPr="00EC29B9">
        <w:rPr>
          <w:sz w:val="24"/>
          <w:szCs w:val="24"/>
        </w:rPr>
        <w:t xml:space="preserve">nflation above which </w:t>
      </w:r>
      <w:r w:rsidR="00F465D4">
        <w:rPr>
          <w:sz w:val="24"/>
          <w:szCs w:val="24"/>
        </w:rPr>
        <w:t>i</w:t>
      </w:r>
      <w:r w:rsidRPr="00EC29B9">
        <w:rPr>
          <w:sz w:val="24"/>
          <w:szCs w:val="24"/>
        </w:rPr>
        <w:t>nflation is damaging for economic growth.</w:t>
      </w:r>
    </w:p>
    <w:p w:rsidR="00432E69" w:rsidRDefault="00C52F9E" w:rsidP="002C758B">
      <w:pPr>
        <w:jc w:val="both"/>
        <w:rPr>
          <w:sz w:val="24"/>
          <w:szCs w:val="24"/>
        </w:rPr>
      </w:pPr>
      <w:r w:rsidRPr="00C52F9E">
        <w:rPr>
          <w:sz w:val="24"/>
          <w:szCs w:val="24"/>
        </w:rPr>
        <w:t xml:space="preserve">A paper by Drukker et al. (2005) used a new way to throw light on the old question of money's super-neutrality. Current theoretical outcomes recommend a threshold model instead of super-neutrality. To learn if there is a threshold level of </w:t>
      </w:r>
      <w:r w:rsidR="00F465D4">
        <w:rPr>
          <w:sz w:val="24"/>
          <w:szCs w:val="24"/>
        </w:rPr>
        <w:t>i</w:t>
      </w:r>
      <w:r w:rsidRPr="00C52F9E">
        <w:rPr>
          <w:sz w:val="24"/>
          <w:szCs w:val="24"/>
        </w:rPr>
        <w:t xml:space="preserve">nflation above which </w:t>
      </w:r>
      <w:r w:rsidR="00F465D4">
        <w:rPr>
          <w:sz w:val="24"/>
          <w:szCs w:val="24"/>
        </w:rPr>
        <w:t>i</w:t>
      </w:r>
      <w:r w:rsidRPr="00C52F9E">
        <w:rPr>
          <w:sz w:val="24"/>
          <w:szCs w:val="24"/>
        </w:rPr>
        <w:t xml:space="preserve">nflation affects long-run growth changes, they use new econometric approaches for calculation and inference in the non-dynamic, fixed-effects panel-data model that may include threshold effects. In the </w:t>
      </w:r>
      <w:r w:rsidR="0064046E">
        <w:rPr>
          <w:sz w:val="24"/>
          <w:szCs w:val="24"/>
        </w:rPr>
        <w:t>entire</w:t>
      </w:r>
      <w:r w:rsidRPr="00C52F9E">
        <w:rPr>
          <w:sz w:val="24"/>
          <w:szCs w:val="24"/>
        </w:rPr>
        <w:t xml:space="preserve"> sample of 138 nations over the years 1950–2000, they find</w:t>
      </w:r>
      <w:r w:rsidR="0064046E">
        <w:rPr>
          <w:sz w:val="24"/>
          <w:szCs w:val="24"/>
        </w:rPr>
        <w:t xml:space="preserve"> one threshold that</w:t>
      </w:r>
      <w:r w:rsidRPr="00C52F9E">
        <w:rPr>
          <w:sz w:val="24"/>
          <w:szCs w:val="24"/>
        </w:rPr>
        <w:t xml:space="preserve"> well identified by the data; the estimated value of the threshold is 19.16%. </w:t>
      </w:r>
      <w:r w:rsidR="00BA68F9" w:rsidRPr="00C52F9E">
        <w:rPr>
          <w:sz w:val="24"/>
          <w:szCs w:val="24"/>
        </w:rPr>
        <w:t>Outcomes</w:t>
      </w:r>
      <w:r w:rsidRPr="00C52F9E">
        <w:rPr>
          <w:sz w:val="24"/>
          <w:szCs w:val="24"/>
        </w:rPr>
        <w:t xml:space="preserve"> indicate that there are two threshold points at 2.57% and 12.61% for the industriali</w:t>
      </w:r>
      <w:r w:rsidR="0064046E">
        <w:rPr>
          <w:sz w:val="24"/>
          <w:szCs w:val="24"/>
        </w:rPr>
        <w:t>z</w:t>
      </w:r>
      <w:r w:rsidRPr="00C52F9E">
        <w:rPr>
          <w:sz w:val="24"/>
          <w:szCs w:val="24"/>
        </w:rPr>
        <w:t xml:space="preserve">ed sample. In the </w:t>
      </w:r>
      <w:r w:rsidR="0064046E">
        <w:rPr>
          <w:sz w:val="24"/>
          <w:szCs w:val="24"/>
        </w:rPr>
        <w:t>entire</w:t>
      </w:r>
      <w:r w:rsidRPr="00C52F9E">
        <w:rPr>
          <w:sz w:val="24"/>
          <w:szCs w:val="24"/>
        </w:rPr>
        <w:t xml:space="preserve"> sample, if the initial inflation rate is below 19.16%, increases in </w:t>
      </w:r>
      <w:r w:rsidR="00F465D4">
        <w:rPr>
          <w:sz w:val="24"/>
          <w:szCs w:val="24"/>
        </w:rPr>
        <w:t>i</w:t>
      </w:r>
      <w:r w:rsidRPr="00C52F9E">
        <w:rPr>
          <w:sz w:val="24"/>
          <w:szCs w:val="24"/>
        </w:rPr>
        <w:t xml:space="preserve">nflation do not hold a statistically significant effect on growth. In contrast, when the initial </w:t>
      </w:r>
      <w:r w:rsidR="00F465D4">
        <w:rPr>
          <w:sz w:val="24"/>
          <w:szCs w:val="24"/>
        </w:rPr>
        <w:t>i</w:t>
      </w:r>
      <w:r w:rsidRPr="00C52F9E">
        <w:rPr>
          <w:sz w:val="24"/>
          <w:szCs w:val="24"/>
        </w:rPr>
        <w:t xml:space="preserve">nflation is above 19.16%, further </w:t>
      </w:r>
      <w:r w:rsidR="00F465D4">
        <w:rPr>
          <w:sz w:val="24"/>
          <w:szCs w:val="24"/>
        </w:rPr>
        <w:t>i</w:t>
      </w:r>
      <w:r w:rsidRPr="00C52F9E">
        <w:rPr>
          <w:sz w:val="24"/>
          <w:szCs w:val="24"/>
        </w:rPr>
        <w:t>nflation will decrease long-run growth.</w:t>
      </w:r>
    </w:p>
    <w:p w:rsidR="00993C8D" w:rsidRDefault="00273A00" w:rsidP="002C758B">
      <w:pPr>
        <w:jc w:val="both"/>
        <w:rPr>
          <w:sz w:val="24"/>
          <w:szCs w:val="24"/>
        </w:rPr>
      </w:pPr>
      <w:r>
        <w:rPr>
          <w:sz w:val="24"/>
          <w:szCs w:val="24"/>
        </w:rPr>
        <w:t xml:space="preserve">Shamim Ahmed and </w:t>
      </w:r>
      <w:r w:rsidR="00432E69" w:rsidRPr="00432E69">
        <w:rPr>
          <w:sz w:val="24"/>
          <w:szCs w:val="24"/>
        </w:rPr>
        <w:t xml:space="preserve">Golam Mortaza (2005) explored the present relationship between </w:t>
      </w:r>
      <w:r w:rsidR="00F465D4">
        <w:rPr>
          <w:sz w:val="24"/>
          <w:szCs w:val="24"/>
        </w:rPr>
        <w:t>i</w:t>
      </w:r>
      <w:r w:rsidR="00432E69" w:rsidRPr="00432E69">
        <w:rPr>
          <w:sz w:val="24"/>
          <w:szCs w:val="24"/>
        </w:rPr>
        <w:t xml:space="preserve">nflation and economic growth in Bangladesh's context. </w:t>
      </w:r>
      <w:r w:rsidR="00BE262D" w:rsidRPr="00BE262D">
        <w:rPr>
          <w:sz w:val="24"/>
          <w:szCs w:val="24"/>
        </w:rPr>
        <w:t>They managed annual data on CPI and real GDP from 1980 to 2005 and presented their results through error correction models. Also, they have explored a policy issue on the marginal level of inflation for the economy. The evidence shows a statistically negative relationship between the CPI and real GDP. It also offers a statistically long-term negative relationship between inflation and economic growth for a country. The estimated figure advises a 6 per cent threshold level of price rises above which inflation negatively affects economic extension. These outcomes have important policy implications for domestic policymakers and people working for the development of the country.</w:t>
      </w:r>
    </w:p>
    <w:p w:rsidR="008F3026" w:rsidRDefault="00993C8D" w:rsidP="00DB0A7C">
      <w:pPr>
        <w:jc w:val="both"/>
        <w:rPr>
          <w:sz w:val="24"/>
          <w:szCs w:val="24"/>
        </w:rPr>
      </w:pPr>
      <w:r w:rsidRPr="00993C8D">
        <w:rPr>
          <w:sz w:val="24"/>
          <w:szCs w:val="24"/>
        </w:rPr>
        <w:t xml:space="preserve">Vikesh Gokal and Subrina Hanif (2004) </w:t>
      </w:r>
      <w:r w:rsidR="008F3026" w:rsidRPr="008F3026">
        <w:rPr>
          <w:sz w:val="24"/>
          <w:szCs w:val="24"/>
        </w:rPr>
        <w:t>state</w:t>
      </w:r>
      <w:r w:rsidR="008F3026">
        <w:rPr>
          <w:sz w:val="24"/>
          <w:szCs w:val="24"/>
        </w:rPr>
        <w:t>s</w:t>
      </w:r>
      <w:r w:rsidR="008F3026" w:rsidRPr="008F3026">
        <w:rPr>
          <w:sz w:val="24"/>
          <w:szCs w:val="24"/>
        </w:rPr>
        <w:t xml:space="preserve"> that one of Fiji's basic macroeconomic policies is maintaining high economic growth and low inflation, as seen in many industrialized and developing countries. They have reviewed some economic theories to discover a deal related to inflation and economic development. The examination has shown that meaningful relationships exist in the case of Fiji. It has established a weak negative relationship between economic growth and inflation, where changes in the output gap play an essential role.</w:t>
      </w:r>
      <w:r w:rsidR="008F3026">
        <w:rPr>
          <w:sz w:val="24"/>
          <w:szCs w:val="24"/>
        </w:rPr>
        <w:br w:type="page"/>
      </w:r>
    </w:p>
    <w:p w:rsidR="00360D9A" w:rsidRDefault="00360D9A" w:rsidP="002C758B">
      <w:pPr>
        <w:jc w:val="both"/>
        <w:rPr>
          <w:sz w:val="24"/>
          <w:szCs w:val="24"/>
        </w:rPr>
      </w:pPr>
      <w:r w:rsidRPr="00360D9A">
        <w:rPr>
          <w:sz w:val="24"/>
          <w:szCs w:val="24"/>
        </w:rPr>
        <w:lastRenderedPageBreak/>
        <w:t xml:space="preserve">Fakhri Hasanov (2011) analyses the possibility of a threshold effect of </w:t>
      </w:r>
      <w:r w:rsidR="00F465D4">
        <w:rPr>
          <w:sz w:val="24"/>
          <w:szCs w:val="24"/>
        </w:rPr>
        <w:t>i</w:t>
      </w:r>
      <w:r w:rsidRPr="00360D9A">
        <w:rPr>
          <w:sz w:val="24"/>
          <w:szCs w:val="24"/>
        </w:rPr>
        <w:t>nflation on economic growth over 2000-2009. The estimated threshold model indicates a non</w:t>
      </w:r>
      <w:r w:rsidR="00523069">
        <w:rPr>
          <w:sz w:val="24"/>
          <w:szCs w:val="24"/>
        </w:rPr>
        <w:t>-</w:t>
      </w:r>
      <w:r w:rsidRPr="00360D9A">
        <w:rPr>
          <w:sz w:val="24"/>
          <w:szCs w:val="24"/>
        </w:rPr>
        <w:t xml:space="preserve">linear relationship between economic growth and </w:t>
      </w:r>
      <w:r w:rsidR="00F465D4">
        <w:rPr>
          <w:sz w:val="24"/>
          <w:szCs w:val="24"/>
        </w:rPr>
        <w:t>i</w:t>
      </w:r>
      <w:r w:rsidRPr="00360D9A">
        <w:rPr>
          <w:sz w:val="24"/>
          <w:szCs w:val="24"/>
        </w:rPr>
        <w:t xml:space="preserve">nflation in the Azerbaijani economy, and the threshold level of </w:t>
      </w:r>
      <w:r w:rsidR="00836D24">
        <w:rPr>
          <w:sz w:val="24"/>
          <w:szCs w:val="24"/>
        </w:rPr>
        <w:t>I</w:t>
      </w:r>
      <w:r w:rsidRPr="00360D9A">
        <w:rPr>
          <w:sz w:val="24"/>
          <w:szCs w:val="24"/>
        </w:rPr>
        <w:t xml:space="preserve">nflation for GDP growth is 13 per cent. Below threshold level inflation has a statistically significant positive effect on GDP growth, but this positive relationship becomes negative when </w:t>
      </w:r>
      <w:r w:rsidR="00F465D4">
        <w:rPr>
          <w:sz w:val="24"/>
          <w:szCs w:val="24"/>
        </w:rPr>
        <w:t>i</w:t>
      </w:r>
      <w:r w:rsidR="008C7058">
        <w:rPr>
          <w:sz w:val="24"/>
          <w:szCs w:val="24"/>
        </w:rPr>
        <w:t>nflation exceeds 13 per cent.</w:t>
      </w:r>
    </w:p>
    <w:p w:rsidR="002525C8" w:rsidRDefault="002525C8" w:rsidP="002C758B">
      <w:pPr>
        <w:jc w:val="both"/>
        <w:rPr>
          <w:sz w:val="24"/>
          <w:szCs w:val="24"/>
        </w:rPr>
      </w:pPr>
      <w:r w:rsidRPr="0080025D">
        <w:rPr>
          <w:sz w:val="24"/>
          <w:szCs w:val="24"/>
        </w:rPr>
        <w:t>Kremer</w:t>
      </w:r>
      <w:r>
        <w:rPr>
          <w:sz w:val="24"/>
          <w:szCs w:val="24"/>
        </w:rPr>
        <w:t xml:space="preserve"> </w:t>
      </w:r>
      <w:r w:rsidRPr="00D132AA">
        <w:rPr>
          <w:sz w:val="24"/>
          <w:szCs w:val="24"/>
        </w:rPr>
        <w:t>et al.</w:t>
      </w:r>
      <w:r>
        <w:rPr>
          <w:sz w:val="24"/>
          <w:szCs w:val="24"/>
        </w:rPr>
        <w:t xml:space="preserve"> (2009)</w:t>
      </w:r>
      <w:r w:rsidRPr="0080025D">
        <w:rPr>
          <w:sz w:val="24"/>
          <w:szCs w:val="24"/>
        </w:rPr>
        <w:t xml:space="preserve"> introduced a dynamic panel threshold model to shed new light on </w:t>
      </w:r>
      <w:r w:rsidR="00F465D4">
        <w:rPr>
          <w:sz w:val="24"/>
          <w:szCs w:val="24"/>
        </w:rPr>
        <w:t>i</w:t>
      </w:r>
      <w:r w:rsidRPr="0080025D">
        <w:rPr>
          <w:sz w:val="24"/>
          <w:szCs w:val="24"/>
        </w:rPr>
        <w:t>nflation's impact on long-term economic growth. The empirical analysis based on a</w:t>
      </w:r>
      <w:r w:rsidR="00466933">
        <w:rPr>
          <w:sz w:val="24"/>
          <w:szCs w:val="24"/>
        </w:rPr>
        <w:t>n extensiv</w:t>
      </w:r>
      <w:r w:rsidRPr="0080025D">
        <w:rPr>
          <w:sz w:val="24"/>
          <w:szCs w:val="24"/>
        </w:rPr>
        <w:t>e panel</w:t>
      </w:r>
      <w:r w:rsidR="00466933">
        <w:rPr>
          <w:sz w:val="24"/>
          <w:szCs w:val="24"/>
        </w:rPr>
        <w:t xml:space="preserve"> </w:t>
      </w:r>
      <w:r w:rsidRPr="0080025D">
        <w:rPr>
          <w:sz w:val="24"/>
          <w:szCs w:val="24"/>
        </w:rPr>
        <w:t xml:space="preserve">data set, including 124 countries from 1950 to 2004. </w:t>
      </w:r>
      <w:r w:rsidR="0078660F" w:rsidRPr="0080025D">
        <w:rPr>
          <w:sz w:val="24"/>
          <w:szCs w:val="24"/>
        </w:rPr>
        <w:t>Outcomes</w:t>
      </w:r>
      <w:r w:rsidRPr="0080025D">
        <w:rPr>
          <w:sz w:val="24"/>
          <w:szCs w:val="24"/>
        </w:rPr>
        <w:t xml:space="preserve"> confirm the inflation targets of about 2% set by many central banks for industrialized countries. Inflation hampers growth if it exceeds 17% for non-industrialized countries.  The impact of </w:t>
      </w:r>
      <w:r w:rsidR="00F465D4">
        <w:rPr>
          <w:sz w:val="24"/>
          <w:szCs w:val="24"/>
        </w:rPr>
        <w:t>i</w:t>
      </w:r>
      <w:r w:rsidRPr="0080025D">
        <w:rPr>
          <w:sz w:val="24"/>
          <w:szCs w:val="24"/>
        </w:rPr>
        <w:t xml:space="preserve">nflation on </w:t>
      </w:r>
      <w:r>
        <w:rPr>
          <w:sz w:val="24"/>
          <w:szCs w:val="24"/>
        </w:rPr>
        <w:t>development</w:t>
      </w:r>
      <w:r w:rsidRPr="0080025D">
        <w:rPr>
          <w:sz w:val="24"/>
          <w:szCs w:val="24"/>
        </w:rPr>
        <w:t xml:space="preserve"> stays insignificant below this threshold. Therefore, results do not support the growth-enhancing effects of </w:t>
      </w:r>
      <w:r w:rsidR="00F465D4">
        <w:rPr>
          <w:sz w:val="24"/>
          <w:szCs w:val="24"/>
        </w:rPr>
        <w:t>i</w:t>
      </w:r>
      <w:r w:rsidRPr="0080025D">
        <w:rPr>
          <w:sz w:val="24"/>
          <w:szCs w:val="24"/>
        </w:rPr>
        <w:t>nflation in developing countries.</w:t>
      </w:r>
    </w:p>
    <w:p w:rsidR="00360D9A" w:rsidRDefault="00315F5B" w:rsidP="002C758B">
      <w:pPr>
        <w:jc w:val="both"/>
        <w:rPr>
          <w:sz w:val="24"/>
          <w:szCs w:val="24"/>
        </w:rPr>
      </w:pPr>
      <w:r w:rsidRPr="00315F5B">
        <w:rPr>
          <w:sz w:val="24"/>
          <w:szCs w:val="24"/>
        </w:rPr>
        <w:t xml:space="preserve">Chien-Chiang Lee and Swee Yoong Wong (2005) say a threshold regression model investigates inflation threshold effects in linking economic growth and financial development. A particular question discussed in this paper is what the threshold inflation rates are for Japan and Taiwan. Outcomes show that there is two inflation threshold value in Japan, whereas there are one in Taiwan. Earlier investigations support the view that financial development may raise economic growth. The </w:t>
      </w:r>
      <w:r w:rsidR="00823B61" w:rsidRPr="00823B61">
        <w:rPr>
          <w:sz w:val="24"/>
          <w:szCs w:val="24"/>
        </w:rPr>
        <w:t>conclusion</w:t>
      </w:r>
      <w:r w:rsidRPr="00315F5B">
        <w:rPr>
          <w:sz w:val="24"/>
          <w:szCs w:val="24"/>
        </w:rPr>
        <w:t xml:space="preserve"> drawn from the empirical findings advises that it can achieve</w:t>
      </w:r>
      <w:r w:rsidR="00823B61">
        <w:rPr>
          <w:sz w:val="24"/>
          <w:szCs w:val="24"/>
        </w:rPr>
        <w:t xml:space="preserve"> only</w:t>
      </w:r>
      <w:r w:rsidRPr="00315F5B">
        <w:rPr>
          <w:sz w:val="24"/>
          <w:szCs w:val="24"/>
        </w:rPr>
        <w:t xml:space="preserve"> under moderate and low </w:t>
      </w:r>
      <w:r w:rsidR="00F465D4">
        <w:rPr>
          <w:sz w:val="24"/>
          <w:szCs w:val="24"/>
        </w:rPr>
        <w:t>i</w:t>
      </w:r>
      <w:r w:rsidRPr="00315F5B">
        <w:rPr>
          <w:sz w:val="24"/>
          <w:szCs w:val="24"/>
        </w:rPr>
        <w:t xml:space="preserve">nflation. The threshold level of </w:t>
      </w:r>
      <w:r w:rsidR="00F465D4">
        <w:rPr>
          <w:sz w:val="24"/>
          <w:szCs w:val="24"/>
        </w:rPr>
        <w:t>i</w:t>
      </w:r>
      <w:r w:rsidRPr="00315F5B">
        <w:rPr>
          <w:sz w:val="24"/>
          <w:szCs w:val="24"/>
        </w:rPr>
        <w:t xml:space="preserve">nflation beneath which financial gain significantly improves growth estimated at 9.66% </w:t>
      </w:r>
      <w:r w:rsidR="005325B3">
        <w:rPr>
          <w:sz w:val="24"/>
          <w:szCs w:val="24"/>
        </w:rPr>
        <w:t>for Japan and 7.25% for Taiwan.</w:t>
      </w:r>
    </w:p>
    <w:p w:rsidR="00287C9C" w:rsidRDefault="006602C3" w:rsidP="002C758B">
      <w:pPr>
        <w:jc w:val="both"/>
        <w:rPr>
          <w:sz w:val="24"/>
          <w:szCs w:val="24"/>
        </w:rPr>
      </w:pPr>
      <w:r w:rsidRPr="006602C3">
        <w:rPr>
          <w:sz w:val="24"/>
          <w:szCs w:val="24"/>
        </w:rPr>
        <w:t xml:space="preserve">Mostafa Sargolzaei, Mohammad Mahdi Bahrololoum (2019) </w:t>
      </w:r>
      <w:r w:rsidR="00275771" w:rsidRPr="00275771">
        <w:rPr>
          <w:sz w:val="24"/>
          <w:szCs w:val="24"/>
        </w:rPr>
        <w:t>provide information on the impact of inflation on economic growth and financial development. This article examines the role of inflation in the influence on OPEC economic growth from 1970 to 2015. To this end, they are using panel smooth threshold regression (PSTR) to estimate inflation's non</w:t>
      </w:r>
      <w:r w:rsidR="00523069">
        <w:rPr>
          <w:sz w:val="24"/>
          <w:szCs w:val="24"/>
        </w:rPr>
        <w:t>-</w:t>
      </w:r>
      <w:r w:rsidR="00275771" w:rsidRPr="00275771">
        <w:rPr>
          <w:sz w:val="24"/>
          <w:szCs w:val="24"/>
        </w:rPr>
        <w:t>linear effects. The results show that the inflation rate margins were 20.33 and 20.36 considering two separate financial development proxies. The non</w:t>
      </w:r>
      <w:r w:rsidR="00523069">
        <w:rPr>
          <w:sz w:val="24"/>
          <w:szCs w:val="24"/>
        </w:rPr>
        <w:t>-</w:t>
      </w:r>
      <w:r w:rsidR="00275771" w:rsidRPr="00275771">
        <w:rPr>
          <w:sz w:val="24"/>
          <w:szCs w:val="24"/>
        </w:rPr>
        <w:t>linear opinions showed that the economic growth of the OPEC economy would slow down, and inflation will become detrimental.</w:t>
      </w:r>
    </w:p>
    <w:p w:rsidR="00885DE4" w:rsidRDefault="00AF6837" w:rsidP="002C758B">
      <w:pPr>
        <w:jc w:val="both"/>
        <w:rPr>
          <w:sz w:val="24"/>
          <w:szCs w:val="24"/>
        </w:rPr>
      </w:pPr>
      <w:r w:rsidRPr="002B1988">
        <w:rPr>
          <w:sz w:val="24"/>
          <w:szCs w:val="24"/>
        </w:rPr>
        <w:t>Prasanna V Salian and Gopakumar</w:t>
      </w:r>
      <w:r w:rsidR="00287C9C" w:rsidRPr="002B1988">
        <w:rPr>
          <w:sz w:val="24"/>
          <w:szCs w:val="24"/>
        </w:rPr>
        <w:t xml:space="preserve"> K (2011</w:t>
      </w:r>
      <w:r w:rsidR="00287C9C" w:rsidRPr="00867981">
        <w:rPr>
          <w:sz w:val="24"/>
          <w:szCs w:val="24"/>
        </w:rPr>
        <w:t xml:space="preserve">) </w:t>
      </w:r>
      <w:r w:rsidR="002B1988" w:rsidRPr="002B1988">
        <w:rPr>
          <w:sz w:val="24"/>
          <w:szCs w:val="24"/>
        </w:rPr>
        <w:t xml:space="preserve">explored the connection between inflation and GDP growth by obtaining experimental evidence from cointegration and error correction models managing annual </w:t>
      </w:r>
      <w:r w:rsidR="00616D66" w:rsidRPr="002B1988">
        <w:rPr>
          <w:sz w:val="24"/>
          <w:szCs w:val="24"/>
        </w:rPr>
        <w:t>records</w:t>
      </w:r>
      <w:r w:rsidR="002B1988" w:rsidRPr="002B1988">
        <w:rPr>
          <w:sz w:val="24"/>
          <w:szCs w:val="24"/>
        </w:rPr>
        <w:t xml:space="preserve"> from the Reserve Bank of Ind</w:t>
      </w:r>
      <w:r w:rsidR="00C079C4">
        <w:rPr>
          <w:sz w:val="24"/>
          <w:szCs w:val="24"/>
        </w:rPr>
        <w:t>ia. The results show a long-run</w:t>
      </w:r>
      <w:r w:rsidR="002B1988" w:rsidRPr="002B1988">
        <w:rPr>
          <w:sz w:val="24"/>
          <w:szCs w:val="24"/>
        </w:rPr>
        <w:t xml:space="preserve"> negative correlation between GDP growth rate and inflation.</w:t>
      </w:r>
      <w:r w:rsidR="002B1988">
        <w:rPr>
          <w:sz w:val="24"/>
          <w:szCs w:val="24"/>
        </w:rPr>
        <w:t xml:space="preserve"> </w:t>
      </w:r>
      <w:r w:rsidR="00287C9C" w:rsidRPr="00867981">
        <w:rPr>
          <w:sz w:val="24"/>
          <w:szCs w:val="24"/>
        </w:rPr>
        <w:t>These outcomes have significant policy implications.</w:t>
      </w:r>
    </w:p>
    <w:p w:rsidR="00885DE4" w:rsidRDefault="00FB11D2" w:rsidP="002C758B">
      <w:pPr>
        <w:jc w:val="both"/>
        <w:rPr>
          <w:sz w:val="24"/>
          <w:szCs w:val="24"/>
        </w:rPr>
      </w:pPr>
      <w:r w:rsidRPr="00FB11D2">
        <w:rPr>
          <w:sz w:val="24"/>
          <w:szCs w:val="24"/>
        </w:rPr>
        <w:t xml:space="preserve">Anidiobu et al. (2018) </w:t>
      </w:r>
      <w:r w:rsidR="00E15D03" w:rsidRPr="00E15D03">
        <w:rPr>
          <w:sz w:val="24"/>
          <w:szCs w:val="24"/>
        </w:rPr>
        <w:t>examined the impact of inflation on Nigeria's economic growth using data from 1986-2015 obtained from the Central Bank of Nigeria (CBN) Statistical Bulletin on various issues. Several preliminary tests, such as the stationarity test, the augmented Dickey-Fuller (ADF) test, the General lea</w:t>
      </w:r>
      <w:r w:rsidR="00347371">
        <w:rPr>
          <w:sz w:val="24"/>
          <w:szCs w:val="24"/>
        </w:rPr>
        <w:t xml:space="preserve">st square (OLS) test, are used. </w:t>
      </w:r>
      <w:r w:rsidR="00E15D03" w:rsidRPr="00E15D03">
        <w:rPr>
          <w:sz w:val="24"/>
          <w:szCs w:val="24"/>
        </w:rPr>
        <w:t xml:space="preserve">Statistical decisions described based on a 5 </w:t>
      </w:r>
      <w:r w:rsidR="00E15D03" w:rsidRPr="00E15D03">
        <w:rPr>
          <w:sz w:val="24"/>
          <w:szCs w:val="24"/>
        </w:rPr>
        <w:lastRenderedPageBreak/>
        <w:t>per cent significance level. The regression results showed that the inflation rate had a positive and non-significant impact on the economic growth controlled by Nigeria's real GDP.</w:t>
      </w:r>
    </w:p>
    <w:p w:rsidR="003A4DD8" w:rsidRDefault="00BA577E" w:rsidP="002C758B">
      <w:pPr>
        <w:jc w:val="both"/>
        <w:rPr>
          <w:sz w:val="24"/>
          <w:szCs w:val="24"/>
        </w:rPr>
      </w:pPr>
      <w:r w:rsidRPr="00DA13FC">
        <w:rPr>
          <w:sz w:val="24"/>
          <w:szCs w:val="24"/>
        </w:rPr>
        <w:t>Stanley Fischer</w:t>
      </w:r>
      <w:r w:rsidR="004772B4">
        <w:rPr>
          <w:sz w:val="24"/>
          <w:szCs w:val="24"/>
        </w:rPr>
        <w:t xml:space="preserve"> (1983) stated</w:t>
      </w:r>
      <w:r w:rsidRPr="00BA577E">
        <w:rPr>
          <w:sz w:val="24"/>
          <w:szCs w:val="24"/>
        </w:rPr>
        <w:t xml:space="preserve"> </w:t>
      </w:r>
      <w:r w:rsidR="004772B4">
        <w:rPr>
          <w:sz w:val="24"/>
          <w:szCs w:val="24"/>
        </w:rPr>
        <w:t>t</w:t>
      </w:r>
      <w:r w:rsidR="004772B4" w:rsidRPr="004772B4">
        <w:rPr>
          <w:sz w:val="24"/>
          <w:szCs w:val="24"/>
        </w:rPr>
        <w:t>he empirical evidence is that growth and inflation are negatively correlated and that the reasons for this correlation embodied in a general economic maximization model. High inflation is associated with low growth because low balance reduces the efficiency of production factors. There is a generally negative relationship between inflation and growth in both cases in the stable state and the transition process. On the other hand, inflation may have a connection between the use of taxes and government procurement.</w:t>
      </w:r>
    </w:p>
    <w:p w:rsidR="005F04F1" w:rsidRDefault="00B95C57" w:rsidP="002C758B">
      <w:pPr>
        <w:jc w:val="both"/>
        <w:rPr>
          <w:sz w:val="24"/>
          <w:szCs w:val="24"/>
        </w:rPr>
      </w:pPr>
      <w:r w:rsidRPr="00B95C57">
        <w:rPr>
          <w:sz w:val="24"/>
          <w:szCs w:val="24"/>
        </w:rPr>
        <w:t xml:space="preserve">Robert J Barro (1995) used data for around 100 countries from 1960 to 1990 to assess </w:t>
      </w:r>
      <w:r w:rsidR="00F465D4">
        <w:rPr>
          <w:sz w:val="24"/>
          <w:szCs w:val="24"/>
        </w:rPr>
        <w:t>i</w:t>
      </w:r>
      <w:r w:rsidRPr="00B95C57">
        <w:rPr>
          <w:sz w:val="24"/>
          <w:szCs w:val="24"/>
        </w:rPr>
        <w:t xml:space="preserve">nflation's economic performance effects. </w:t>
      </w:r>
      <w:r w:rsidR="00DB0A7C">
        <w:rPr>
          <w:sz w:val="24"/>
          <w:szCs w:val="24"/>
        </w:rPr>
        <w:t>When</w:t>
      </w:r>
      <w:r w:rsidRPr="00B95C57">
        <w:rPr>
          <w:sz w:val="24"/>
          <w:szCs w:val="24"/>
        </w:rPr>
        <w:t xml:space="preserve"> several country </w:t>
      </w:r>
      <w:r w:rsidR="003E457C" w:rsidRPr="00B95C57">
        <w:rPr>
          <w:sz w:val="24"/>
          <w:szCs w:val="24"/>
        </w:rPr>
        <w:t>features</w:t>
      </w:r>
      <w:r w:rsidR="0001543A">
        <w:rPr>
          <w:sz w:val="24"/>
          <w:szCs w:val="24"/>
        </w:rPr>
        <w:t xml:space="preserve"> are held constant</w:t>
      </w:r>
      <w:r w:rsidRPr="00B95C57">
        <w:rPr>
          <w:sz w:val="24"/>
          <w:szCs w:val="24"/>
        </w:rPr>
        <w:t xml:space="preserve">, regression outcomes show that the impact effects from an increase in average </w:t>
      </w:r>
      <w:r w:rsidR="00F465D4">
        <w:rPr>
          <w:sz w:val="24"/>
          <w:szCs w:val="24"/>
        </w:rPr>
        <w:t>i</w:t>
      </w:r>
      <w:r w:rsidRPr="00B95C57">
        <w:rPr>
          <w:sz w:val="24"/>
          <w:szCs w:val="24"/>
        </w:rPr>
        <w:t xml:space="preserve">nflation by ten percentage points per year </w:t>
      </w:r>
      <w:r w:rsidR="0001543A">
        <w:rPr>
          <w:sz w:val="24"/>
          <w:szCs w:val="24"/>
        </w:rPr>
        <w:t>decrease</w:t>
      </w:r>
      <w:r w:rsidRPr="00B95C57">
        <w:rPr>
          <w:sz w:val="24"/>
          <w:szCs w:val="24"/>
        </w:rPr>
        <w:t xml:space="preserve"> the growth rate of real per capita GDP by</w:t>
      </w:r>
      <w:r w:rsidR="00335699">
        <w:rPr>
          <w:sz w:val="24"/>
          <w:szCs w:val="24"/>
        </w:rPr>
        <w:t xml:space="preserve"> </w:t>
      </w:r>
      <w:r w:rsidR="0001543A">
        <w:rPr>
          <w:sz w:val="24"/>
          <w:szCs w:val="24"/>
        </w:rPr>
        <w:t xml:space="preserve">a </w:t>
      </w:r>
      <w:r w:rsidR="00335699">
        <w:rPr>
          <w:sz w:val="24"/>
          <w:szCs w:val="24"/>
        </w:rPr>
        <w:t>percentage</w:t>
      </w:r>
      <w:r w:rsidRPr="00B95C57">
        <w:rPr>
          <w:sz w:val="24"/>
          <w:szCs w:val="24"/>
        </w:rPr>
        <w:t xml:space="preserve"> </w:t>
      </w:r>
      <w:r w:rsidR="0001543A">
        <w:rPr>
          <w:sz w:val="24"/>
          <w:szCs w:val="24"/>
        </w:rPr>
        <w:t xml:space="preserve">of </w:t>
      </w:r>
      <w:r w:rsidRPr="00B95C57">
        <w:rPr>
          <w:sz w:val="24"/>
          <w:szCs w:val="24"/>
        </w:rPr>
        <w:t xml:space="preserve">0.2 to 0.3 </w:t>
      </w:r>
      <w:r w:rsidR="003E457C" w:rsidRPr="00B95C57">
        <w:rPr>
          <w:sz w:val="24"/>
          <w:szCs w:val="24"/>
        </w:rPr>
        <w:t>for every</w:t>
      </w:r>
      <w:r w:rsidRPr="00B95C57">
        <w:rPr>
          <w:sz w:val="24"/>
          <w:szCs w:val="24"/>
        </w:rPr>
        <w:t xml:space="preserve"> year</w:t>
      </w:r>
      <w:r w:rsidR="0001543A">
        <w:rPr>
          <w:sz w:val="24"/>
          <w:szCs w:val="24"/>
        </w:rPr>
        <w:t>. And</w:t>
      </w:r>
      <w:r w:rsidRPr="00B95C57">
        <w:rPr>
          <w:sz w:val="24"/>
          <w:szCs w:val="24"/>
        </w:rPr>
        <w:t xml:space="preserve"> a reduction in the proportion of investment to GDP by 0.4 to 0.6 </w:t>
      </w:r>
      <w:r w:rsidR="006261E3">
        <w:rPr>
          <w:sz w:val="24"/>
          <w:szCs w:val="24"/>
        </w:rPr>
        <w:t>ratio</w:t>
      </w:r>
      <w:r w:rsidRPr="00B95C57">
        <w:rPr>
          <w:sz w:val="24"/>
          <w:szCs w:val="24"/>
        </w:rPr>
        <w:t xml:space="preserve">. </w:t>
      </w:r>
      <w:r w:rsidR="00DA13FC" w:rsidRPr="00DA13FC">
        <w:rPr>
          <w:sz w:val="24"/>
          <w:szCs w:val="24"/>
        </w:rPr>
        <w:t>However, statistically significant results come only when the high-inflation experience mentioned in the sample. While the long-term impact on living standards appears to be substantial, the adverse effects of inflation on development appear small.</w:t>
      </w:r>
    </w:p>
    <w:p w:rsidR="003722B0" w:rsidRDefault="006065CD" w:rsidP="002C758B">
      <w:pPr>
        <w:jc w:val="both"/>
        <w:rPr>
          <w:sz w:val="24"/>
          <w:szCs w:val="24"/>
        </w:rPr>
      </w:pPr>
      <w:r w:rsidRPr="006065CD">
        <w:rPr>
          <w:sz w:val="24"/>
          <w:szCs w:val="24"/>
        </w:rPr>
        <w:t xml:space="preserve">Nexhat Kryeziu and Esat Durguti (2019) investigated </w:t>
      </w:r>
      <w:r w:rsidR="00913CAC">
        <w:rPr>
          <w:sz w:val="24"/>
          <w:szCs w:val="24"/>
        </w:rPr>
        <w:t>and u</w:t>
      </w:r>
      <w:r w:rsidR="00913CAC" w:rsidRPr="00913CAC">
        <w:rPr>
          <w:sz w:val="24"/>
          <w:szCs w:val="24"/>
        </w:rPr>
        <w:t>sed panel data for yearly 257 observations from 1997 to 2017</w:t>
      </w:r>
      <w:r w:rsidR="0001543A">
        <w:rPr>
          <w:sz w:val="24"/>
          <w:szCs w:val="24"/>
        </w:rPr>
        <w:t>;</w:t>
      </w:r>
      <w:r w:rsidR="00913CAC" w:rsidRPr="00913CAC">
        <w:rPr>
          <w:sz w:val="24"/>
          <w:szCs w:val="24"/>
        </w:rPr>
        <w:t xml:space="preserve"> inflation rates have impacted GDP growth for Eurozone countries. Multiple linear regression analysis applied to examine whether the rate of inflation, as an independent variable, is having a </w:t>
      </w:r>
      <w:r w:rsidR="00C26664">
        <w:rPr>
          <w:sz w:val="24"/>
          <w:szCs w:val="24"/>
        </w:rPr>
        <w:t>substantial</w:t>
      </w:r>
      <w:r w:rsidR="00913CAC" w:rsidRPr="00913CAC">
        <w:rPr>
          <w:sz w:val="24"/>
          <w:szCs w:val="24"/>
        </w:rPr>
        <w:t xml:space="preserve"> </w:t>
      </w:r>
      <w:r w:rsidR="00CD72F9" w:rsidRPr="00913CAC">
        <w:rPr>
          <w:sz w:val="24"/>
          <w:szCs w:val="24"/>
        </w:rPr>
        <w:t>influence</w:t>
      </w:r>
      <w:r w:rsidR="00913CAC" w:rsidRPr="00913CAC">
        <w:rPr>
          <w:sz w:val="24"/>
          <w:szCs w:val="24"/>
        </w:rPr>
        <w:t xml:space="preserve"> on economic </w:t>
      </w:r>
      <w:r w:rsidR="00CD72F9" w:rsidRPr="00913CAC">
        <w:rPr>
          <w:sz w:val="24"/>
          <w:szCs w:val="24"/>
        </w:rPr>
        <w:t>progress</w:t>
      </w:r>
      <w:r w:rsidR="00913CAC" w:rsidRPr="00913CAC">
        <w:rPr>
          <w:sz w:val="24"/>
          <w:szCs w:val="24"/>
        </w:rPr>
        <w:t>. Consequently, to explore the model's data, the Durbin-Watson test, the Breusch-Pagan test for heteroskedasticity was applied. The outcomes from the model show that the inflation rate positively affects the economic growth rate of the Eurozone.</w:t>
      </w:r>
    </w:p>
    <w:p w:rsidR="007664B2" w:rsidRDefault="002C1683" w:rsidP="002C758B">
      <w:pPr>
        <w:jc w:val="both"/>
        <w:rPr>
          <w:sz w:val="24"/>
          <w:szCs w:val="24"/>
        </w:rPr>
      </w:pPr>
      <w:r w:rsidRPr="002C1683">
        <w:rPr>
          <w:sz w:val="24"/>
          <w:szCs w:val="24"/>
        </w:rPr>
        <w:t xml:space="preserve">Foluso A Akinsola and Nicholas M Odhiambo (2017) </w:t>
      </w:r>
      <w:r w:rsidR="00E719D4" w:rsidRPr="00E719D4">
        <w:rPr>
          <w:sz w:val="24"/>
          <w:szCs w:val="24"/>
        </w:rPr>
        <w:t>specified theoretical and empirical signs on the link between economic growth and inflation in developed and developing countries that have shown the impact of inflation varies from country to country and over time in terms of economic growth. The study further found that the results depend on the land, specific features, data sets and methods. The study found strong support for a negative relationship between inflation and the rise of an economy in advanced economies.</w:t>
      </w:r>
    </w:p>
    <w:p w:rsidR="00DB0A7C" w:rsidRDefault="00D9786B" w:rsidP="005C22E9">
      <w:pPr>
        <w:jc w:val="both"/>
        <w:rPr>
          <w:sz w:val="24"/>
          <w:szCs w:val="24"/>
        </w:rPr>
      </w:pPr>
      <w:r w:rsidRPr="00D9786B">
        <w:rPr>
          <w:sz w:val="24"/>
          <w:szCs w:val="24"/>
        </w:rPr>
        <w:t xml:space="preserve">Wasanthi Madurapperuma (2016) stated that </w:t>
      </w:r>
      <w:r w:rsidR="008D0740">
        <w:rPr>
          <w:sz w:val="24"/>
          <w:szCs w:val="24"/>
        </w:rPr>
        <w:t>a</w:t>
      </w:r>
      <w:r w:rsidR="008D0740" w:rsidRPr="008D0740">
        <w:rPr>
          <w:sz w:val="24"/>
          <w:szCs w:val="24"/>
        </w:rPr>
        <w:t xml:space="preserve"> moderate and stable inflation rate stimulates the economic growth of a country because average inflation helps savers, improves investment and, as a result, accelerates the country's economic growth. The study examines the impact of inflation on Sri Lanka's economic growth for 1988-2015 using the Johansen cointegration test and error correction model structure. The outcomes reveal a significant and long-run negative relationship between economic progression and price increases in Sri Lanka.</w:t>
      </w:r>
    </w:p>
    <w:p w:rsidR="00CA1FFF" w:rsidRPr="00500D49" w:rsidRDefault="00CF5194" w:rsidP="005C22E9">
      <w:pPr>
        <w:jc w:val="both"/>
        <w:rPr>
          <w:sz w:val="24"/>
          <w:szCs w:val="24"/>
        </w:rPr>
      </w:pPr>
      <w:r>
        <w:rPr>
          <w:sz w:val="24"/>
          <w:szCs w:val="24"/>
        </w:rPr>
        <w:t>The above literature reviews show</w:t>
      </w:r>
      <w:r w:rsidR="00B235AE" w:rsidRPr="00B235AE">
        <w:rPr>
          <w:sz w:val="24"/>
          <w:szCs w:val="24"/>
        </w:rPr>
        <w:t xml:space="preserve"> that the link between price rises and growth is positive in some cases and negative in some cases.</w:t>
      </w:r>
      <w:r w:rsidR="00CA1FFF" w:rsidRPr="00EC29B9">
        <w:rPr>
          <w:sz w:val="24"/>
          <w:szCs w:val="24"/>
        </w:rPr>
        <w:br w:type="page"/>
      </w:r>
    </w:p>
    <w:p w:rsidR="0024666B" w:rsidRPr="00136910" w:rsidRDefault="00021311" w:rsidP="00162033">
      <w:pPr>
        <w:pStyle w:val="ListParagraph"/>
        <w:autoSpaceDE w:val="0"/>
        <w:autoSpaceDN w:val="0"/>
        <w:adjustRightInd w:val="0"/>
        <w:spacing w:after="0" w:line="240" w:lineRule="auto"/>
        <w:jc w:val="center"/>
        <w:rPr>
          <w:rFonts w:cstheme="minorHAnsi"/>
          <w:b/>
          <w:color w:val="0D0D0D" w:themeColor="text1" w:themeTint="F2"/>
          <w:sz w:val="32"/>
          <w:szCs w:val="32"/>
        </w:rPr>
      </w:pPr>
      <w:r>
        <w:rPr>
          <w:rFonts w:cstheme="minorHAnsi"/>
          <w:b/>
          <w:color w:val="0D0D0D" w:themeColor="text1" w:themeTint="F2"/>
          <w:sz w:val="32"/>
          <w:szCs w:val="32"/>
        </w:rPr>
        <w:lastRenderedPageBreak/>
        <w:t xml:space="preserve">MODEL AND </w:t>
      </w:r>
      <w:r w:rsidR="0024666B" w:rsidRPr="004E5E1D">
        <w:rPr>
          <w:rFonts w:cstheme="minorHAnsi"/>
          <w:b/>
          <w:color w:val="0D0D0D" w:themeColor="text1" w:themeTint="F2"/>
          <w:sz w:val="32"/>
          <w:szCs w:val="32"/>
        </w:rPr>
        <w:t>METHODOLOGY</w:t>
      </w:r>
    </w:p>
    <w:p w:rsidR="0024666B" w:rsidRPr="0024666B" w:rsidRDefault="0024666B" w:rsidP="0024666B">
      <w:pPr>
        <w:autoSpaceDE w:val="0"/>
        <w:autoSpaceDN w:val="0"/>
        <w:adjustRightInd w:val="0"/>
        <w:spacing w:after="0" w:line="240" w:lineRule="auto"/>
        <w:jc w:val="both"/>
        <w:rPr>
          <w:rFonts w:cstheme="minorHAnsi"/>
          <w:b/>
          <w:color w:val="0D0D0D" w:themeColor="text1" w:themeTint="F2"/>
          <w:sz w:val="24"/>
          <w:szCs w:val="24"/>
        </w:rPr>
      </w:pPr>
    </w:p>
    <w:p w:rsidR="00915DCC" w:rsidRPr="004C7A73" w:rsidRDefault="0024666B" w:rsidP="007F622D">
      <w:pPr>
        <w:jc w:val="both"/>
        <w:rPr>
          <w:rFonts w:eastAsia="Times New Roman" w:cstheme="minorHAnsi"/>
          <w:color w:val="0D0D0D" w:themeColor="text1" w:themeTint="F2"/>
          <w:sz w:val="24"/>
          <w:szCs w:val="24"/>
        </w:rPr>
      </w:pPr>
      <w:r w:rsidRPr="0024666B">
        <w:rPr>
          <w:rFonts w:eastAsia="Times New Roman" w:cstheme="minorHAnsi"/>
          <w:color w:val="0D0D0D" w:themeColor="text1" w:themeTint="F2"/>
          <w:sz w:val="24"/>
          <w:szCs w:val="24"/>
        </w:rPr>
        <w:t xml:space="preserve">This paper </w:t>
      </w:r>
      <w:r w:rsidR="00B3607E">
        <w:rPr>
          <w:rFonts w:eastAsia="Times New Roman" w:cstheme="minorHAnsi"/>
          <w:color w:val="0D0D0D" w:themeColor="text1" w:themeTint="F2"/>
          <w:sz w:val="24"/>
          <w:szCs w:val="24"/>
        </w:rPr>
        <w:t xml:space="preserve">checked </w:t>
      </w:r>
      <w:r w:rsidR="00AD79C3">
        <w:rPr>
          <w:rFonts w:eastAsia="Times New Roman" w:cstheme="minorHAnsi"/>
          <w:color w:val="0D0D0D" w:themeColor="text1" w:themeTint="F2"/>
          <w:sz w:val="24"/>
          <w:szCs w:val="24"/>
        </w:rPr>
        <w:t>whether</w:t>
      </w:r>
      <w:r w:rsidRPr="0024666B">
        <w:rPr>
          <w:rFonts w:eastAsia="Times New Roman" w:cstheme="minorHAnsi"/>
          <w:color w:val="0D0D0D" w:themeColor="text1" w:themeTint="F2"/>
          <w:sz w:val="24"/>
          <w:szCs w:val="24"/>
        </w:rPr>
        <w:t xml:space="preserve"> there is </w:t>
      </w:r>
      <w:r w:rsidR="00AD79C3">
        <w:rPr>
          <w:rFonts w:eastAsia="Times New Roman" w:cstheme="minorHAnsi"/>
          <w:color w:val="0D0D0D" w:themeColor="text1" w:themeTint="F2"/>
          <w:sz w:val="24"/>
          <w:szCs w:val="24"/>
        </w:rPr>
        <w:t xml:space="preserve">an </w:t>
      </w:r>
      <w:r>
        <w:rPr>
          <w:rFonts w:cstheme="minorHAnsi"/>
          <w:sz w:val="24"/>
          <w:szCs w:val="24"/>
        </w:rPr>
        <w:t xml:space="preserve">impact of </w:t>
      </w:r>
      <w:r w:rsidR="00F465D4">
        <w:rPr>
          <w:rFonts w:cstheme="minorHAnsi"/>
          <w:sz w:val="24"/>
          <w:szCs w:val="24"/>
        </w:rPr>
        <w:t>i</w:t>
      </w:r>
      <w:r w:rsidR="00372252">
        <w:rPr>
          <w:rFonts w:cstheme="minorHAnsi"/>
          <w:sz w:val="24"/>
          <w:szCs w:val="24"/>
        </w:rPr>
        <w:t xml:space="preserve">nflation on economic growth. </w:t>
      </w:r>
      <w:r w:rsidRPr="0024666B">
        <w:rPr>
          <w:rFonts w:eastAsia="Times New Roman" w:cstheme="minorHAnsi"/>
          <w:color w:val="0D0D0D" w:themeColor="text1" w:themeTint="F2"/>
          <w:sz w:val="24"/>
          <w:szCs w:val="24"/>
        </w:rPr>
        <w:t>Th</w:t>
      </w:r>
      <w:r w:rsidR="00AD79C3">
        <w:rPr>
          <w:rFonts w:eastAsia="Times New Roman" w:cstheme="minorHAnsi"/>
          <w:color w:val="0D0D0D" w:themeColor="text1" w:themeTint="F2"/>
          <w:sz w:val="24"/>
          <w:szCs w:val="24"/>
        </w:rPr>
        <w:t xml:space="preserve">is thesis's quantitative analysis methodology </w:t>
      </w:r>
      <w:r w:rsidRPr="0024666B">
        <w:rPr>
          <w:rFonts w:eastAsia="Times New Roman" w:cstheme="minorHAnsi"/>
          <w:color w:val="0D0D0D" w:themeColor="text1" w:themeTint="F2"/>
          <w:sz w:val="24"/>
          <w:szCs w:val="24"/>
        </w:rPr>
        <w:t xml:space="preserve">contains </w:t>
      </w:r>
      <w:r w:rsidR="00AD79C3">
        <w:rPr>
          <w:rFonts w:eastAsia="Times New Roman" w:cstheme="minorHAnsi"/>
          <w:color w:val="0D0D0D" w:themeColor="text1" w:themeTint="F2"/>
          <w:sz w:val="24"/>
          <w:szCs w:val="24"/>
        </w:rPr>
        <w:t xml:space="preserve">the </w:t>
      </w:r>
      <w:r w:rsidR="004C7A73" w:rsidRPr="004C7A73">
        <w:rPr>
          <w:rFonts w:eastAsia="Times New Roman" w:cstheme="minorHAnsi"/>
          <w:color w:val="0D0D0D" w:themeColor="text1" w:themeTint="F2"/>
          <w:sz w:val="24"/>
          <w:szCs w:val="24"/>
        </w:rPr>
        <w:t>Augmented Dickey-Fuller unit-root test, ARDL</w:t>
      </w:r>
      <w:r w:rsidR="00413093">
        <w:rPr>
          <w:rFonts w:eastAsia="Times New Roman" w:cstheme="minorHAnsi"/>
          <w:color w:val="0D0D0D" w:themeColor="text1" w:themeTint="F2"/>
          <w:sz w:val="24"/>
          <w:szCs w:val="24"/>
        </w:rPr>
        <w:t xml:space="preserve"> bounds test</w:t>
      </w:r>
      <w:r w:rsidR="00E12BB2">
        <w:rPr>
          <w:rFonts w:eastAsia="Times New Roman" w:cstheme="minorHAnsi"/>
          <w:color w:val="0D0D0D" w:themeColor="text1" w:themeTint="F2"/>
          <w:sz w:val="24"/>
          <w:szCs w:val="24"/>
        </w:rPr>
        <w:t>,</w:t>
      </w:r>
      <w:r w:rsidR="00413093">
        <w:rPr>
          <w:rFonts w:eastAsia="Times New Roman" w:cstheme="minorHAnsi"/>
          <w:color w:val="0D0D0D" w:themeColor="text1" w:themeTint="F2"/>
          <w:sz w:val="24"/>
          <w:szCs w:val="24"/>
        </w:rPr>
        <w:t xml:space="preserve"> </w:t>
      </w:r>
      <w:r w:rsidR="005D096E">
        <w:rPr>
          <w:rFonts w:eastAsia="Times New Roman" w:cstheme="minorHAnsi"/>
          <w:color w:val="0D0D0D" w:themeColor="text1" w:themeTint="F2"/>
          <w:sz w:val="24"/>
          <w:szCs w:val="24"/>
        </w:rPr>
        <w:t>the cointegration test and error correction model, and the Durbin Watson statistic</w:t>
      </w:r>
      <w:r w:rsidR="00F37B87">
        <w:rPr>
          <w:rFonts w:eastAsia="Times New Roman" w:cstheme="minorHAnsi"/>
          <w:color w:val="0D0D0D" w:themeColor="text1" w:themeTint="F2"/>
          <w:sz w:val="24"/>
          <w:szCs w:val="24"/>
        </w:rPr>
        <w:t xml:space="preserve"> Heteroskedasticity t</w:t>
      </w:r>
      <w:r w:rsidR="00F37B87" w:rsidRPr="00F37B87">
        <w:rPr>
          <w:rFonts w:eastAsia="Times New Roman" w:cstheme="minorHAnsi"/>
          <w:color w:val="0D0D0D" w:themeColor="text1" w:themeTint="F2"/>
          <w:sz w:val="24"/>
          <w:szCs w:val="24"/>
        </w:rPr>
        <w:t>est, Breusch-Godfrey LM test fo</w:t>
      </w:r>
      <w:r w:rsidR="00F37B87">
        <w:rPr>
          <w:rFonts w:eastAsia="Times New Roman" w:cstheme="minorHAnsi"/>
          <w:color w:val="0D0D0D" w:themeColor="text1" w:themeTint="F2"/>
          <w:sz w:val="24"/>
          <w:szCs w:val="24"/>
        </w:rPr>
        <w:t>r autocorrelation, and Jarque-Bera t</w:t>
      </w:r>
      <w:r w:rsidR="00F37B87" w:rsidRPr="00F37B87">
        <w:rPr>
          <w:rFonts w:eastAsia="Times New Roman" w:cstheme="minorHAnsi"/>
          <w:color w:val="0D0D0D" w:themeColor="text1" w:themeTint="F2"/>
          <w:sz w:val="24"/>
          <w:szCs w:val="24"/>
        </w:rPr>
        <w:t>est.</w:t>
      </w:r>
      <w:r w:rsidR="00F37B87">
        <w:rPr>
          <w:rFonts w:eastAsia="Times New Roman" w:cstheme="minorHAnsi"/>
          <w:color w:val="0D0D0D" w:themeColor="text1" w:themeTint="F2"/>
          <w:sz w:val="24"/>
          <w:szCs w:val="24"/>
        </w:rPr>
        <w:t xml:space="preserve"> </w:t>
      </w:r>
      <w:r w:rsidR="007F622D" w:rsidRPr="007F622D">
        <w:rPr>
          <w:rFonts w:cstheme="minorHAnsi"/>
          <w:sz w:val="24"/>
          <w:szCs w:val="24"/>
        </w:rPr>
        <w:t xml:space="preserve">This paper used the Consumer price index (CPI) as </w:t>
      </w:r>
      <w:r w:rsidR="00372252" w:rsidRPr="007F622D">
        <w:rPr>
          <w:rFonts w:cstheme="minorHAnsi"/>
          <w:sz w:val="24"/>
          <w:szCs w:val="24"/>
        </w:rPr>
        <w:t>an</w:t>
      </w:r>
      <w:r w:rsidR="007F622D" w:rsidRPr="007F622D">
        <w:rPr>
          <w:rFonts w:cstheme="minorHAnsi"/>
          <w:sz w:val="24"/>
          <w:szCs w:val="24"/>
        </w:rPr>
        <w:t xml:space="preserve"> </w:t>
      </w:r>
      <w:r w:rsidR="00335EA0">
        <w:rPr>
          <w:rFonts w:cstheme="minorHAnsi"/>
          <w:sz w:val="24"/>
          <w:szCs w:val="24"/>
        </w:rPr>
        <w:t>explanatory</w:t>
      </w:r>
      <w:r w:rsidR="00372252">
        <w:rPr>
          <w:rFonts w:cstheme="minorHAnsi"/>
          <w:sz w:val="24"/>
          <w:szCs w:val="24"/>
        </w:rPr>
        <w:t xml:space="preserve"> variable</w:t>
      </w:r>
      <w:r w:rsidR="007F622D" w:rsidRPr="007F622D">
        <w:rPr>
          <w:rFonts w:cstheme="minorHAnsi"/>
          <w:sz w:val="24"/>
          <w:szCs w:val="24"/>
        </w:rPr>
        <w:t xml:space="preserve"> for rising price and the Gross Domestic Product (GDP) as a</w:t>
      </w:r>
      <w:r w:rsidR="00335EA0">
        <w:rPr>
          <w:rFonts w:cstheme="minorHAnsi"/>
          <w:sz w:val="24"/>
          <w:szCs w:val="24"/>
        </w:rPr>
        <w:t>n</w:t>
      </w:r>
      <w:r w:rsidR="007F622D" w:rsidRPr="007F622D">
        <w:rPr>
          <w:rFonts w:cstheme="minorHAnsi"/>
          <w:sz w:val="24"/>
          <w:szCs w:val="24"/>
        </w:rPr>
        <w:t xml:space="preserve"> </w:t>
      </w:r>
      <w:r w:rsidR="00335EA0">
        <w:rPr>
          <w:rFonts w:cstheme="minorHAnsi"/>
          <w:sz w:val="24"/>
          <w:szCs w:val="24"/>
        </w:rPr>
        <w:t>explained</w:t>
      </w:r>
      <w:r w:rsidR="00372252">
        <w:rPr>
          <w:rFonts w:cstheme="minorHAnsi"/>
          <w:sz w:val="24"/>
          <w:szCs w:val="24"/>
        </w:rPr>
        <w:t xml:space="preserve"> variable </w:t>
      </w:r>
      <w:r w:rsidR="007F622D" w:rsidRPr="007F622D">
        <w:rPr>
          <w:rFonts w:cstheme="minorHAnsi"/>
          <w:sz w:val="24"/>
          <w:szCs w:val="24"/>
        </w:rPr>
        <w:t xml:space="preserve">for economic growth to measure the relationship between </w:t>
      </w:r>
      <w:r w:rsidR="00F465D4">
        <w:rPr>
          <w:rFonts w:cstheme="minorHAnsi"/>
          <w:sz w:val="24"/>
          <w:szCs w:val="24"/>
        </w:rPr>
        <w:t>i</w:t>
      </w:r>
      <w:r w:rsidR="007F622D" w:rsidRPr="007F622D">
        <w:rPr>
          <w:rFonts w:cstheme="minorHAnsi"/>
          <w:sz w:val="24"/>
          <w:szCs w:val="24"/>
        </w:rPr>
        <w:t xml:space="preserve">nflation and economic </w:t>
      </w:r>
      <w:r w:rsidR="00E12BB2">
        <w:rPr>
          <w:rFonts w:cstheme="minorHAnsi"/>
          <w:sz w:val="24"/>
          <w:szCs w:val="24"/>
        </w:rPr>
        <w:t>development</w:t>
      </w:r>
      <w:r w:rsidR="007F622D" w:rsidRPr="007F622D">
        <w:rPr>
          <w:rFonts w:cstheme="minorHAnsi"/>
          <w:sz w:val="24"/>
          <w:szCs w:val="24"/>
        </w:rPr>
        <w:t>. This vital information belongs to a period from 1990-2019.</w:t>
      </w:r>
    </w:p>
    <w:p w:rsidR="003758BA" w:rsidRDefault="003758BA" w:rsidP="00162033">
      <w:pPr>
        <w:autoSpaceDE w:val="0"/>
        <w:autoSpaceDN w:val="0"/>
        <w:adjustRightInd w:val="0"/>
        <w:spacing w:after="120" w:line="240" w:lineRule="auto"/>
        <w:jc w:val="both"/>
        <w:rPr>
          <w:rFonts w:cstheme="minorHAnsi"/>
          <w:b/>
          <w:caps/>
          <w:color w:val="0D0D0D" w:themeColor="text1" w:themeTint="F2"/>
          <w:sz w:val="24"/>
          <w:szCs w:val="24"/>
        </w:rPr>
      </w:pPr>
    </w:p>
    <w:p w:rsidR="0024666B" w:rsidRPr="00616AAF" w:rsidRDefault="00CD00B8" w:rsidP="00162033">
      <w:pPr>
        <w:autoSpaceDE w:val="0"/>
        <w:autoSpaceDN w:val="0"/>
        <w:adjustRightInd w:val="0"/>
        <w:spacing w:after="120" w:line="240" w:lineRule="auto"/>
        <w:jc w:val="both"/>
        <w:rPr>
          <w:rFonts w:cstheme="minorHAnsi"/>
          <w:noProof/>
          <w:color w:val="0D0D0D" w:themeColor="text1" w:themeTint="F2"/>
          <w:sz w:val="24"/>
          <w:szCs w:val="24"/>
        </w:rPr>
      </w:pPr>
      <w:r w:rsidRPr="00616AAF">
        <w:rPr>
          <w:rFonts w:cstheme="minorHAnsi"/>
          <w:b/>
          <w:caps/>
          <w:color w:val="0D0D0D" w:themeColor="text1" w:themeTint="F2"/>
          <w:sz w:val="24"/>
          <w:szCs w:val="24"/>
        </w:rPr>
        <w:t>Data source</w:t>
      </w:r>
      <w:r w:rsidR="00BC5281" w:rsidRPr="00616AAF">
        <w:rPr>
          <w:rFonts w:cstheme="minorHAnsi"/>
          <w:b/>
          <w:caps/>
          <w:color w:val="0D0D0D" w:themeColor="text1" w:themeTint="F2"/>
          <w:sz w:val="24"/>
          <w:szCs w:val="24"/>
        </w:rPr>
        <w:t xml:space="preserve"> and Data type</w:t>
      </w:r>
      <w:r w:rsidR="00616AAF">
        <w:rPr>
          <w:rFonts w:cstheme="minorHAnsi"/>
          <w:b/>
          <w:caps/>
          <w:color w:val="0D0D0D" w:themeColor="text1" w:themeTint="F2"/>
          <w:sz w:val="24"/>
          <w:szCs w:val="24"/>
        </w:rPr>
        <w:t>:</w:t>
      </w:r>
      <w:r w:rsidR="0024666B" w:rsidRPr="00616AAF">
        <w:rPr>
          <w:rFonts w:cstheme="minorHAnsi"/>
          <w:noProof/>
          <w:color w:val="0D0D0D" w:themeColor="text1" w:themeTint="F2"/>
          <w:sz w:val="24"/>
          <w:szCs w:val="24"/>
        </w:rPr>
        <w:t xml:space="preserve"> </w:t>
      </w:r>
    </w:p>
    <w:p w:rsidR="00915DCC" w:rsidRDefault="00BC5281" w:rsidP="00162033">
      <w:pPr>
        <w:autoSpaceDE w:val="0"/>
        <w:autoSpaceDN w:val="0"/>
        <w:adjustRightInd w:val="0"/>
        <w:spacing w:after="120" w:line="240" w:lineRule="auto"/>
        <w:jc w:val="both"/>
        <w:rPr>
          <w:rFonts w:eastAsia="Times New Roman" w:cstheme="minorHAnsi"/>
          <w:b/>
          <w:sz w:val="24"/>
          <w:szCs w:val="24"/>
          <w:lang w:val="en-SG" w:bidi="bn-IN"/>
        </w:rPr>
      </w:pPr>
      <w:r w:rsidRPr="00BC5281">
        <w:rPr>
          <w:rFonts w:cstheme="minorHAnsi"/>
          <w:noProof/>
          <w:color w:val="0D0D0D" w:themeColor="text1" w:themeTint="F2"/>
          <w:sz w:val="24"/>
          <w:szCs w:val="24"/>
        </w:rPr>
        <w:t>This thesis operated on secondary data from 1990 to 2019. It is time-series data used for quantitative research, all of these data accumulated from the DataBank World Development Indicators.</w:t>
      </w:r>
    </w:p>
    <w:p w:rsidR="003758BA" w:rsidRDefault="003758BA" w:rsidP="00162033">
      <w:pPr>
        <w:autoSpaceDE w:val="0"/>
        <w:autoSpaceDN w:val="0"/>
        <w:adjustRightInd w:val="0"/>
        <w:spacing w:after="120" w:line="240" w:lineRule="auto"/>
        <w:jc w:val="both"/>
        <w:rPr>
          <w:rFonts w:eastAsia="Times New Roman" w:cstheme="minorHAnsi"/>
          <w:b/>
          <w:caps/>
          <w:sz w:val="24"/>
          <w:szCs w:val="24"/>
          <w:lang w:val="en-SG" w:bidi="bn-IN"/>
        </w:rPr>
      </w:pPr>
    </w:p>
    <w:p w:rsidR="0024666B" w:rsidRPr="00616AAF" w:rsidRDefault="00495965" w:rsidP="00162033">
      <w:pPr>
        <w:autoSpaceDE w:val="0"/>
        <w:autoSpaceDN w:val="0"/>
        <w:adjustRightInd w:val="0"/>
        <w:spacing w:after="120" w:line="240" w:lineRule="auto"/>
        <w:jc w:val="both"/>
        <w:rPr>
          <w:rFonts w:eastAsia="Times New Roman" w:cstheme="minorHAnsi"/>
          <w:b/>
          <w:caps/>
          <w:sz w:val="24"/>
          <w:szCs w:val="24"/>
          <w:lang w:val="en-SG" w:bidi="bn-IN"/>
        </w:rPr>
      </w:pPr>
      <w:bookmarkStart w:id="0" w:name="_GoBack"/>
      <w:bookmarkEnd w:id="0"/>
      <w:r w:rsidRPr="00616AAF">
        <w:rPr>
          <w:rFonts w:eastAsia="Times New Roman" w:cstheme="minorHAnsi"/>
          <w:b/>
          <w:caps/>
          <w:sz w:val="24"/>
          <w:szCs w:val="24"/>
          <w:lang w:val="en-SG" w:bidi="bn-IN"/>
        </w:rPr>
        <w:t>A selection of</w:t>
      </w:r>
      <w:r w:rsidR="0036504F" w:rsidRPr="00616AAF">
        <w:rPr>
          <w:rFonts w:eastAsia="Times New Roman" w:cstheme="minorHAnsi"/>
          <w:b/>
          <w:caps/>
          <w:sz w:val="24"/>
          <w:szCs w:val="24"/>
          <w:lang w:val="en-SG" w:bidi="bn-IN"/>
        </w:rPr>
        <w:t xml:space="preserve"> v</w:t>
      </w:r>
      <w:r w:rsidR="0024666B" w:rsidRPr="00616AAF">
        <w:rPr>
          <w:rFonts w:eastAsia="Times New Roman" w:cstheme="minorHAnsi"/>
          <w:b/>
          <w:caps/>
          <w:sz w:val="24"/>
          <w:szCs w:val="24"/>
          <w:lang w:val="en-SG" w:bidi="bn-IN"/>
        </w:rPr>
        <w:t xml:space="preserve">ariables for </w:t>
      </w:r>
      <w:r w:rsidR="0036504F" w:rsidRPr="00616AAF">
        <w:rPr>
          <w:rFonts w:eastAsia="Times New Roman" w:cstheme="minorHAnsi"/>
          <w:b/>
          <w:caps/>
          <w:sz w:val="24"/>
          <w:szCs w:val="24"/>
          <w:lang w:val="en-SG" w:bidi="bn-IN"/>
        </w:rPr>
        <w:t xml:space="preserve">the </w:t>
      </w:r>
      <w:r w:rsidRPr="00616AAF">
        <w:rPr>
          <w:rFonts w:eastAsia="Times New Roman" w:cstheme="minorHAnsi"/>
          <w:b/>
          <w:caps/>
          <w:sz w:val="24"/>
          <w:szCs w:val="24"/>
          <w:lang w:val="en-SG" w:bidi="bn-IN"/>
        </w:rPr>
        <w:t>study</w:t>
      </w:r>
      <w:r w:rsidR="0024666B" w:rsidRPr="00616AAF">
        <w:rPr>
          <w:rFonts w:eastAsia="Times New Roman" w:cstheme="minorHAnsi"/>
          <w:b/>
          <w:caps/>
          <w:sz w:val="24"/>
          <w:szCs w:val="24"/>
          <w:lang w:val="en-SG" w:bidi="bn-IN"/>
        </w:rPr>
        <w:t>:</w:t>
      </w:r>
    </w:p>
    <w:p w:rsidR="008F5138" w:rsidRPr="00915DCC" w:rsidRDefault="0036504F" w:rsidP="00915DCC">
      <w:pPr>
        <w:autoSpaceDE w:val="0"/>
        <w:autoSpaceDN w:val="0"/>
        <w:adjustRightInd w:val="0"/>
        <w:spacing w:after="120" w:line="240" w:lineRule="auto"/>
        <w:jc w:val="both"/>
        <w:rPr>
          <w:rFonts w:eastAsia="Times New Roman" w:cstheme="minorHAnsi"/>
          <w:color w:val="0D0D0D" w:themeColor="text1" w:themeTint="F2"/>
          <w:sz w:val="24"/>
          <w:szCs w:val="24"/>
        </w:rPr>
      </w:pPr>
      <w:r w:rsidRPr="0036504F">
        <w:rPr>
          <w:rFonts w:cstheme="minorHAnsi"/>
          <w:color w:val="0D0D0D" w:themeColor="text1" w:themeTint="F2"/>
          <w:sz w:val="24"/>
          <w:szCs w:val="24"/>
        </w:rPr>
        <w:t>This study concentrates on the GDP growth factor, which is one of the components of WDI indicators.</w:t>
      </w:r>
      <w:r>
        <w:rPr>
          <w:rFonts w:cstheme="minorHAnsi"/>
          <w:color w:val="0D0D0D" w:themeColor="text1" w:themeTint="F2"/>
          <w:sz w:val="24"/>
          <w:szCs w:val="24"/>
        </w:rPr>
        <w:t xml:space="preserve"> </w:t>
      </w:r>
      <w:r w:rsidR="0024666B" w:rsidRPr="0024666B">
        <w:rPr>
          <w:rFonts w:cstheme="minorHAnsi"/>
          <w:color w:val="0D0D0D" w:themeColor="text1" w:themeTint="F2"/>
          <w:sz w:val="24"/>
          <w:szCs w:val="24"/>
        </w:rPr>
        <w:t xml:space="preserve">To understand the </w:t>
      </w:r>
      <w:r w:rsidR="007510B0">
        <w:rPr>
          <w:rFonts w:cstheme="minorHAnsi"/>
          <w:color w:val="0D0D0D" w:themeColor="text1" w:themeTint="F2"/>
          <w:sz w:val="24"/>
          <w:szCs w:val="24"/>
        </w:rPr>
        <w:t>GDP growth variation,</w:t>
      </w:r>
      <w:r w:rsidR="00031564">
        <w:rPr>
          <w:rFonts w:cstheme="minorHAnsi"/>
          <w:color w:val="0D0D0D" w:themeColor="text1" w:themeTint="F2"/>
          <w:sz w:val="24"/>
          <w:szCs w:val="24"/>
        </w:rPr>
        <w:t xml:space="preserve"> </w:t>
      </w:r>
      <w:r w:rsidR="000A5869">
        <w:rPr>
          <w:rFonts w:cstheme="minorHAnsi"/>
          <w:color w:val="0D0D0D" w:themeColor="text1" w:themeTint="F2"/>
          <w:sz w:val="24"/>
          <w:szCs w:val="24"/>
        </w:rPr>
        <w:t>[</w:t>
      </w:r>
      <w:r w:rsidR="00F465D4">
        <w:rPr>
          <w:rFonts w:cstheme="minorHAnsi"/>
          <w:color w:val="0D0D0D" w:themeColor="text1" w:themeTint="F2"/>
          <w:sz w:val="24"/>
          <w:szCs w:val="24"/>
        </w:rPr>
        <w:t>i</w:t>
      </w:r>
      <w:r w:rsidR="00031564">
        <w:rPr>
          <w:rFonts w:cstheme="minorHAnsi"/>
          <w:color w:val="0D0D0D" w:themeColor="text1" w:themeTint="F2"/>
          <w:sz w:val="24"/>
          <w:szCs w:val="24"/>
        </w:rPr>
        <w:t>nflation, consumer prices (</w:t>
      </w:r>
      <w:r w:rsidR="007510B0">
        <w:rPr>
          <w:rFonts w:cstheme="minorHAnsi"/>
          <w:color w:val="0D0D0D" w:themeColor="text1" w:themeTint="F2"/>
          <w:sz w:val="24"/>
          <w:szCs w:val="24"/>
        </w:rPr>
        <w:t>CPI</w:t>
      </w:r>
      <w:r w:rsidR="00031564">
        <w:rPr>
          <w:rFonts w:cstheme="minorHAnsi"/>
          <w:color w:val="0D0D0D" w:themeColor="text1" w:themeTint="F2"/>
          <w:sz w:val="24"/>
          <w:szCs w:val="24"/>
        </w:rPr>
        <w:t>)</w:t>
      </w:r>
      <w:r w:rsidR="000A5869">
        <w:rPr>
          <w:rFonts w:cstheme="minorHAnsi"/>
          <w:color w:val="0D0D0D" w:themeColor="text1" w:themeTint="F2"/>
          <w:sz w:val="24"/>
          <w:szCs w:val="24"/>
        </w:rPr>
        <w:t>]</w:t>
      </w:r>
      <w:r w:rsidR="007510B0">
        <w:rPr>
          <w:rFonts w:cstheme="minorHAnsi"/>
          <w:color w:val="0D0D0D" w:themeColor="text1" w:themeTint="F2"/>
          <w:sz w:val="24"/>
          <w:szCs w:val="24"/>
        </w:rPr>
        <w:t xml:space="preserve"> have </w:t>
      </w:r>
      <w:r w:rsidR="000A5869">
        <w:rPr>
          <w:rFonts w:cstheme="minorHAnsi"/>
          <w:color w:val="0D0D0D" w:themeColor="text1" w:themeTint="F2"/>
          <w:sz w:val="24"/>
          <w:szCs w:val="24"/>
        </w:rPr>
        <w:t>used as an independent variable</w:t>
      </w:r>
      <w:r w:rsidR="0024666B" w:rsidRPr="0024666B">
        <w:rPr>
          <w:rFonts w:cstheme="minorHAnsi"/>
          <w:color w:val="0D0D0D" w:themeColor="text1" w:themeTint="F2"/>
          <w:sz w:val="24"/>
          <w:szCs w:val="24"/>
        </w:rPr>
        <w:t xml:space="preserve">. </w:t>
      </w:r>
      <w:r w:rsidR="0024666B" w:rsidRPr="0024666B">
        <w:rPr>
          <w:rFonts w:eastAsia="Times New Roman" w:cstheme="minorHAnsi"/>
          <w:color w:val="0D0D0D" w:themeColor="text1" w:themeTint="F2"/>
          <w:sz w:val="24"/>
          <w:szCs w:val="24"/>
        </w:rPr>
        <w:t xml:space="preserve">This paper selects </w:t>
      </w:r>
      <w:r w:rsidR="00192547">
        <w:rPr>
          <w:rFonts w:eastAsia="Times New Roman" w:cstheme="minorHAnsi"/>
          <w:color w:val="0D0D0D" w:themeColor="text1" w:themeTint="F2"/>
          <w:sz w:val="24"/>
          <w:szCs w:val="24"/>
        </w:rPr>
        <w:t>GDP growth</w:t>
      </w:r>
      <w:r w:rsidR="0024666B" w:rsidRPr="0024666B">
        <w:rPr>
          <w:rFonts w:eastAsia="Times New Roman" w:cstheme="minorHAnsi"/>
          <w:color w:val="0D0D0D" w:themeColor="text1" w:themeTint="F2"/>
          <w:sz w:val="24"/>
          <w:szCs w:val="24"/>
        </w:rPr>
        <w:t xml:space="preserve"> with </w:t>
      </w:r>
      <w:r w:rsidR="00192547">
        <w:rPr>
          <w:rFonts w:eastAsia="Times New Roman" w:cstheme="minorHAnsi"/>
          <w:color w:val="0D0D0D" w:themeColor="text1" w:themeTint="F2"/>
          <w:sz w:val="24"/>
          <w:szCs w:val="24"/>
        </w:rPr>
        <w:t xml:space="preserve">CPI </w:t>
      </w:r>
      <w:r w:rsidR="0024666B" w:rsidRPr="0024666B">
        <w:rPr>
          <w:rFonts w:eastAsia="Times New Roman" w:cstheme="minorHAnsi"/>
          <w:color w:val="0D0D0D" w:themeColor="text1" w:themeTint="F2"/>
          <w:sz w:val="24"/>
          <w:szCs w:val="24"/>
        </w:rPr>
        <w:t>for quantitative analysis.</w:t>
      </w:r>
    </w:p>
    <w:p w:rsidR="00231B65" w:rsidRDefault="00231B65" w:rsidP="00162033">
      <w:pPr>
        <w:autoSpaceDE w:val="0"/>
        <w:autoSpaceDN w:val="0"/>
        <w:adjustRightInd w:val="0"/>
        <w:spacing w:after="120" w:line="240" w:lineRule="auto"/>
        <w:jc w:val="both"/>
        <w:rPr>
          <w:rFonts w:eastAsia="Times New Roman" w:cstheme="minorHAnsi"/>
          <w:b/>
          <w:sz w:val="24"/>
          <w:szCs w:val="24"/>
          <w:lang w:val="en-SG" w:bidi="bn-IN"/>
        </w:rPr>
      </w:pPr>
    </w:p>
    <w:p w:rsidR="0024666B" w:rsidRPr="00616AAF" w:rsidRDefault="0024666B" w:rsidP="00162033">
      <w:pPr>
        <w:autoSpaceDE w:val="0"/>
        <w:autoSpaceDN w:val="0"/>
        <w:adjustRightInd w:val="0"/>
        <w:spacing w:after="120" w:line="240" w:lineRule="auto"/>
        <w:jc w:val="both"/>
        <w:rPr>
          <w:rFonts w:eastAsia="Times New Roman" w:cstheme="minorHAnsi"/>
          <w:b/>
          <w:caps/>
          <w:sz w:val="24"/>
          <w:szCs w:val="24"/>
          <w:lang w:val="en-SG" w:bidi="bn-IN"/>
        </w:rPr>
      </w:pPr>
      <w:r w:rsidRPr="00616AAF">
        <w:rPr>
          <w:rFonts w:eastAsia="Times New Roman" w:cstheme="minorHAnsi"/>
          <w:b/>
          <w:caps/>
          <w:sz w:val="24"/>
          <w:szCs w:val="24"/>
          <w:lang w:val="en-SG" w:bidi="bn-IN"/>
        </w:rPr>
        <w:t xml:space="preserve">Model </w:t>
      </w:r>
      <w:r w:rsidR="00836CAB" w:rsidRPr="00616AAF">
        <w:rPr>
          <w:rFonts w:eastAsia="Times New Roman" w:cstheme="minorHAnsi"/>
          <w:b/>
          <w:caps/>
          <w:sz w:val="24"/>
          <w:szCs w:val="24"/>
          <w:lang w:val="en-SG" w:bidi="bn-IN"/>
        </w:rPr>
        <w:t>Description</w:t>
      </w:r>
      <w:r w:rsidRPr="00616AAF">
        <w:rPr>
          <w:rFonts w:eastAsia="Times New Roman" w:cstheme="minorHAnsi"/>
          <w:b/>
          <w:caps/>
          <w:sz w:val="24"/>
          <w:szCs w:val="24"/>
          <w:lang w:val="en-SG" w:bidi="bn-IN"/>
        </w:rPr>
        <w:t>:</w:t>
      </w:r>
    </w:p>
    <w:p w:rsidR="0024666B" w:rsidRPr="0024666B" w:rsidRDefault="0024666B" w:rsidP="00162033">
      <w:pPr>
        <w:spacing w:after="120" w:line="240" w:lineRule="auto"/>
        <w:jc w:val="both"/>
        <w:rPr>
          <w:rFonts w:cstheme="minorHAnsi"/>
          <w:color w:val="0D0D0D" w:themeColor="text1" w:themeTint="F2"/>
          <w:sz w:val="24"/>
          <w:szCs w:val="24"/>
        </w:rPr>
      </w:pPr>
      <w:r w:rsidRPr="0024666B">
        <w:rPr>
          <w:rFonts w:eastAsia="Times New Roman" w:cstheme="minorHAnsi"/>
          <w:color w:val="0D0D0D" w:themeColor="text1" w:themeTint="F2"/>
          <w:sz w:val="24"/>
          <w:szCs w:val="24"/>
        </w:rPr>
        <w:t xml:space="preserve">To measuring the </w:t>
      </w:r>
      <w:r w:rsidR="00192547">
        <w:rPr>
          <w:rFonts w:eastAsia="Times New Roman" w:cstheme="minorHAnsi"/>
          <w:color w:val="0D0D0D" w:themeColor="text1" w:themeTint="F2"/>
          <w:sz w:val="24"/>
          <w:szCs w:val="24"/>
        </w:rPr>
        <w:t>GDP</w:t>
      </w:r>
      <w:r w:rsidRPr="0024666B">
        <w:rPr>
          <w:rFonts w:eastAsia="Times New Roman" w:cstheme="minorHAnsi"/>
          <w:color w:val="0D0D0D" w:themeColor="text1" w:themeTint="F2"/>
          <w:sz w:val="24"/>
          <w:szCs w:val="24"/>
        </w:rPr>
        <w:t>,</w:t>
      </w:r>
      <w:r w:rsidRPr="0024666B">
        <w:rPr>
          <w:rFonts w:cstheme="minorHAnsi"/>
          <w:color w:val="0D0D0D" w:themeColor="text1" w:themeTint="F2"/>
          <w:sz w:val="24"/>
          <w:szCs w:val="24"/>
        </w:rPr>
        <w:t xml:space="preserve"> the model </w:t>
      </w:r>
      <w:r w:rsidR="00836CAB" w:rsidRPr="0024666B">
        <w:rPr>
          <w:rFonts w:cstheme="minorHAnsi"/>
          <w:color w:val="0D0D0D" w:themeColor="text1" w:themeTint="F2"/>
          <w:sz w:val="24"/>
          <w:szCs w:val="24"/>
        </w:rPr>
        <w:t>necessities</w:t>
      </w:r>
      <w:r w:rsidRPr="0024666B">
        <w:rPr>
          <w:rFonts w:cstheme="minorHAnsi"/>
          <w:color w:val="0D0D0D" w:themeColor="text1" w:themeTint="F2"/>
          <w:sz w:val="24"/>
          <w:szCs w:val="24"/>
        </w:rPr>
        <w:t xml:space="preserve"> are as follows:</w:t>
      </w:r>
    </w:p>
    <w:p w:rsidR="0024666B" w:rsidRPr="0024666B" w:rsidRDefault="00394EE4" w:rsidP="00162033">
      <w:pPr>
        <w:spacing w:after="120" w:line="240" w:lineRule="auto"/>
        <w:jc w:val="center"/>
        <w:rPr>
          <w:rFonts w:cstheme="minorHAnsi"/>
          <w:color w:val="0D0D0D" w:themeColor="text1" w:themeTint="F2"/>
          <w:sz w:val="24"/>
          <w:szCs w:val="24"/>
        </w:rPr>
      </w:pPr>
      <w:r>
        <w:rPr>
          <w:rFonts w:cstheme="minorHAnsi"/>
          <w:sz w:val="24"/>
          <w:szCs w:val="24"/>
        </w:rPr>
        <w:t>(GDP</w:t>
      </w:r>
      <w:r w:rsidR="0024666B" w:rsidRPr="0024666B">
        <w:rPr>
          <w:rFonts w:cstheme="minorHAnsi"/>
          <w:sz w:val="24"/>
          <w:szCs w:val="24"/>
          <w:vertAlign w:val="subscript"/>
        </w:rPr>
        <w:t>t</w:t>
      </w:r>
      <w:r w:rsidR="0024666B" w:rsidRPr="0024666B">
        <w:rPr>
          <w:rFonts w:cstheme="minorHAnsi"/>
          <w:sz w:val="24"/>
          <w:szCs w:val="24"/>
        </w:rPr>
        <w:t xml:space="preserve">) = </w:t>
      </w:r>
      <w:r w:rsidR="0024666B" w:rsidRPr="0024666B">
        <w:rPr>
          <w:rFonts w:cstheme="minorHAnsi"/>
          <w:color w:val="0D0D0D" w:themeColor="text1" w:themeTint="F2"/>
          <w:sz w:val="24"/>
          <w:szCs w:val="24"/>
        </w:rPr>
        <w:t>α</w:t>
      </w:r>
      <w:r w:rsidR="0024666B" w:rsidRPr="0024666B">
        <w:rPr>
          <w:rFonts w:cstheme="minorHAnsi"/>
          <w:color w:val="0D0D0D" w:themeColor="text1" w:themeTint="F2"/>
          <w:sz w:val="24"/>
          <w:szCs w:val="24"/>
          <w:vertAlign w:val="subscript"/>
        </w:rPr>
        <w:t xml:space="preserve">0 </w:t>
      </w:r>
      <w:r w:rsidR="0024666B" w:rsidRPr="0024666B">
        <w:rPr>
          <w:rFonts w:cstheme="minorHAnsi"/>
          <w:color w:val="0D0D0D" w:themeColor="text1" w:themeTint="F2"/>
          <w:sz w:val="24"/>
          <w:szCs w:val="24"/>
        </w:rPr>
        <w:t>+ α</w:t>
      </w:r>
      <w:r w:rsidR="0024666B" w:rsidRPr="0024666B">
        <w:rPr>
          <w:rFonts w:cstheme="minorHAnsi"/>
          <w:color w:val="0D0D0D" w:themeColor="text1" w:themeTint="F2"/>
          <w:sz w:val="24"/>
          <w:szCs w:val="24"/>
          <w:vertAlign w:val="subscript"/>
        </w:rPr>
        <w:t xml:space="preserve">1 </w:t>
      </w:r>
      <w:r>
        <w:rPr>
          <w:rFonts w:cstheme="minorHAnsi"/>
          <w:color w:val="0D0D0D" w:themeColor="text1" w:themeTint="F2"/>
          <w:sz w:val="24"/>
          <w:szCs w:val="24"/>
        </w:rPr>
        <w:t>(CPI</w:t>
      </w:r>
      <w:r w:rsidR="0024666B" w:rsidRPr="0024666B">
        <w:rPr>
          <w:rFonts w:cstheme="minorHAnsi"/>
          <w:color w:val="0D0D0D" w:themeColor="text1" w:themeTint="F2"/>
          <w:sz w:val="24"/>
          <w:szCs w:val="24"/>
          <w:vertAlign w:val="subscript"/>
        </w:rPr>
        <w:t>t</w:t>
      </w:r>
      <w:r>
        <w:rPr>
          <w:rFonts w:cstheme="minorHAnsi"/>
          <w:color w:val="0D0D0D" w:themeColor="text1" w:themeTint="F2"/>
          <w:sz w:val="24"/>
          <w:szCs w:val="24"/>
        </w:rPr>
        <w:t xml:space="preserve">) </w:t>
      </w:r>
      <w:r w:rsidR="0024666B" w:rsidRPr="0024666B">
        <w:rPr>
          <w:rFonts w:cstheme="minorHAnsi"/>
          <w:color w:val="0D0D0D" w:themeColor="text1" w:themeTint="F2"/>
          <w:sz w:val="24"/>
          <w:szCs w:val="24"/>
        </w:rPr>
        <w:t>+ U</w:t>
      </w:r>
      <w:r w:rsidR="0024666B" w:rsidRPr="0024666B">
        <w:rPr>
          <w:rFonts w:cstheme="minorHAnsi"/>
          <w:color w:val="0D0D0D" w:themeColor="text1" w:themeTint="F2"/>
          <w:sz w:val="24"/>
          <w:szCs w:val="24"/>
          <w:vertAlign w:val="subscript"/>
        </w:rPr>
        <w:t xml:space="preserve">t </w:t>
      </w:r>
      <w:r>
        <w:rPr>
          <w:rFonts w:cstheme="minorHAnsi"/>
          <w:color w:val="0D0D0D" w:themeColor="text1" w:themeTint="F2"/>
          <w:sz w:val="24"/>
          <w:szCs w:val="24"/>
        </w:rPr>
        <w:t>…… (1</w:t>
      </w:r>
      <w:r w:rsidR="0024666B" w:rsidRPr="0024666B">
        <w:rPr>
          <w:rFonts w:cstheme="minorHAnsi"/>
          <w:color w:val="0D0D0D" w:themeColor="text1" w:themeTint="F2"/>
          <w:sz w:val="24"/>
          <w:szCs w:val="24"/>
        </w:rPr>
        <w:t>)</w:t>
      </w:r>
    </w:p>
    <w:p w:rsidR="0024666B" w:rsidRPr="0024666B" w:rsidRDefault="00394EE4" w:rsidP="00162033">
      <w:pPr>
        <w:spacing w:after="120" w:line="240" w:lineRule="auto"/>
        <w:jc w:val="both"/>
        <w:rPr>
          <w:rFonts w:cstheme="minorHAnsi"/>
          <w:color w:val="0D0D0D" w:themeColor="text1" w:themeTint="F2"/>
          <w:sz w:val="24"/>
          <w:szCs w:val="24"/>
        </w:rPr>
      </w:pPr>
      <w:r>
        <w:rPr>
          <w:rFonts w:cstheme="minorHAnsi"/>
          <w:sz w:val="24"/>
          <w:szCs w:val="24"/>
        </w:rPr>
        <w:t>GDP</w:t>
      </w:r>
      <w:r w:rsidR="0024666B" w:rsidRPr="0024666B">
        <w:rPr>
          <w:rFonts w:cstheme="minorHAnsi"/>
          <w:color w:val="0D0D0D" w:themeColor="text1" w:themeTint="F2"/>
          <w:sz w:val="24"/>
          <w:szCs w:val="24"/>
        </w:rPr>
        <w:t xml:space="preserve"> = </w:t>
      </w:r>
      <w:r>
        <w:rPr>
          <w:rFonts w:cstheme="minorHAnsi"/>
          <w:color w:val="0D0D0D" w:themeColor="text1" w:themeTint="F2"/>
          <w:sz w:val="24"/>
          <w:szCs w:val="24"/>
        </w:rPr>
        <w:t>Gross Domestic Product</w:t>
      </w:r>
    </w:p>
    <w:p w:rsidR="0024666B" w:rsidRPr="0024666B" w:rsidRDefault="00394EE4" w:rsidP="00162033">
      <w:pPr>
        <w:spacing w:after="120" w:line="240" w:lineRule="auto"/>
        <w:jc w:val="both"/>
        <w:rPr>
          <w:rFonts w:cstheme="minorHAnsi"/>
          <w:color w:val="0D0D0D" w:themeColor="text1" w:themeTint="F2"/>
          <w:sz w:val="24"/>
          <w:szCs w:val="24"/>
        </w:rPr>
      </w:pPr>
      <w:r>
        <w:rPr>
          <w:rFonts w:cstheme="minorHAnsi"/>
          <w:color w:val="0D0D0D" w:themeColor="text1" w:themeTint="F2"/>
          <w:sz w:val="24"/>
          <w:szCs w:val="24"/>
        </w:rPr>
        <w:t>CPI</w:t>
      </w:r>
      <w:r w:rsidR="0024666B" w:rsidRPr="0024666B">
        <w:rPr>
          <w:rFonts w:cstheme="minorHAnsi"/>
          <w:color w:val="0D0D0D" w:themeColor="text1" w:themeTint="F2"/>
          <w:sz w:val="24"/>
          <w:szCs w:val="24"/>
          <w:vertAlign w:val="subscript"/>
        </w:rPr>
        <w:t xml:space="preserve"> </w:t>
      </w:r>
      <w:r w:rsidR="0024666B" w:rsidRPr="0024666B">
        <w:rPr>
          <w:rFonts w:cstheme="minorHAnsi"/>
          <w:color w:val="0D0D0D" w:themeColor="text1" w:themeTint="F2"/>
          <w:sz w:val="24"/>
          <w:szCs w:val="24"/>
        </w:rPr>
        <w:t xml:space="preserve">= </w:t>
      </w:r>
      <w:r>
        <w:rPr>
          <w:rFonts w:cstheme="minorHAnsi"/>
          <w:color w:val="0D0D0D" w:themeColor="text1" w:themeTint="F2"/>
          <w:sz w:val="24"/>
          <w:szCs w:val="24"/>
        </w:rPr>
        <w:t>Consumer Price Index</w:t>
      </w:r>
    </w:p>
    <w:p w:rsidR="00915DCC" w:rsidRDefault="0024666B" w:rsidP="004C7A73">
      <w:pPr>
        <w:spacing w:after="120" w:line="240" w:lineRule="auto"/>
        <w:jc w:val="both"/>
        <w:rPr>
          <w:rFonts w:cstheme="minorHAnsi"/>
          <w:color w:val="0D0D0D" w:themeColor="text1" w:themeTint="F2"/>
          <w:sz w:val="24"/>
          <w:szCs w:val="24"/>
        </w:rPr>
      </w:pPr>
      <w:r w:rsidRPr="0024666B">
        <w:rPr>
          <w:rFonts w:cstheme="minorHAnsi"/>
          <w:color w:val="0D0D0D" w:themeColor="text1" w:themeTint="F2"/>
          <w:sz w:val="24"/>
          <w:szCs w:val="24"/>
        </w:rPr>
        <w:t>U</w:t>
      </w:r>
      <w:r w:rsidRPr="0024666B">
        <w:rPr>
          <w:rFonts w:cstheme="minorHAnsi"/>
          <w:color w:val="0D0D0D" w:themeColor="text1" w:themeTint="F2"/>
          <w:sz w:val="24"/>
          <w:szCs w:val="24"/>
          <w:vertAlign w:val="subscript"/>
        </w:rPr>
        <w:t xml:space="preserve">t </w:t>
      </w:r>
      <w:r w:rsidRPr="0024666B">
        <w:rPr>
          <w:rFonts w:cstheme="minorHAnsi"/>
          <w:color w:val="0D0D0D" w:themeColor="text1" w:themeTint="F2"/>
          <w:sz w:val="24"/>
          <w:szCs w:val="24"/>
        </w:rPr>
        <w:t>= Error term</w:t>
      </w:r>
    </w:p>
    <w:p w:rsidR="00BC6684" w:rsidRDefault="00836CAB" w:rsidP="00136910">
      <w:pPr>
        <w:autoSpaceDE w:val="0"/>
        <w:autoSpaceDN w:val="0"/>
        <w:adjustRightInd w:val="0"/>
        <w:spacing w:after="120" w:line="240" w:lineRule="auto"/>
        <w:jc w:val="both"/>
        <w:rPr>
          <w:rFonts w:cstheme="minorHAnsi"/>
          <w:color w:val="0D0D0D" w:themeColor="text1" w:themeTint="F2"/>
          <w:sz w:val="24"/>
          <w:szCs w:val="24"/>
        </w:rPr>
      </w:pPr>
      <w:r>
        <w:rPr>
          <w:rFonts w:cstheme="minorHAnsi"/>
          <w:color w:val="0D0D0D" w:themeColor="text1" w:themeTint="F2"/>
          <w:sz w:val="24"/>
          <w:szCs w:val="24"/>
        </w:rPr>
        <w:t xml:space="preserve">In the above equation, </w:t>
      </w:r>
      <w:r w:rsidR="00466887">
        <w:rPr>
          <w:rFonts w:cstheme="minorHAnsi"/>
          <w:color w:val="0D0D0D" w:themeColor="text1" w:themeTint="F2"/>
          <w:sz w:val="24"/>
          <w:szCs w:val="24"/>
        </w:rPr>
        <w:t xml:space="preserve">the </w:t>
      </w:r>
      <w:r w:rsidR="0024666B" w:rsidRPr="0024666B">
        <w:rPr>
          <w:rFonts w:cstheme="minorHAnsi"/>
          <w:color w:val="0D0D0D" w:themeColor="text1" w:themeTint="F2"/>
          <w:sz w:val="24"/>
          <w:szCs w:val="24"/>
        </w:rPr>
        <w:t>intercept</w:t>
      </w:r>
      <w:r>
        <w:rPr>
          <w:rFonts w:cstheme="minorHAnsi"/>
          <w:color w:val="0D0D0D" w:themeColor="text1" w:themeTint="F2"/>
          <w:sz w:val="24"/>
          <w:szCs w:val="24"/>
        </w:rPr>
        <w:t xml:space="preserve"> is </w:t>
      </w:r>
      <w:r w:rsidRPr="0024666B">
        <w:rPr>
          <w:rFonts w:cstheme="minorHAnsi"/>
          <w:color w:val="0D0D0D" w:themeColor="text1" w:themeTint="F2"/>
          <w:sz w:val="24"/>
          <w:szCs w:val="24"/>
        </w:rPr>
        <w:t>α</w:t>
      </w:r>
      <w:r w:rsidRPr="0024666B">
        <w:rPr>
          <w:rFonts w:cstheme="minorHAnsi"/>
          <w:color w:val="0D0D0D" w:themeColor="text1" w:themeTint="F2"/>
          <w:sz w:val="24"/>
          <w:szCs w:val="24"/>
          <w:vertAlign w:val="subscript"/>
        </w:rPr>
        <w:t>0</w:t>
      </w:r>
      <w:r>
        <w:rPr>
          <w:rFonts w:cstheme="minorHAnsi"/>
          <w:color w:val="0D0D0D" w:themeColor="text1" w:themeTint="F2"/>
          <w:sz w:val="24"/>
          <w:szCs w:val="24"/>
        </w:rPr>
        <w:t>.</w:t>
      </w:r>
      <w:r w:rsidR="0024666B" w:rsidRPr="0024666B">
        <w:rPr>
          <w:rFonts w:cstheme="minorHAnsi"/>
          <w:color w:val="0D0D0D" w:themeColor="text1" w:themeTint="F2"/>
          <w:sz w:val="24"/>
          <w:szCs w:val="24"/>
        </w:rPr>
        <w:t xml:space="preserve"> α</w:t>
      </w:r>
      <w:r w:rsidR="0024666B" w:rsidRPr="0024666B">
        <w:rPr>
          <w:rFonts w:cstheme="minorHAnsi"/>
          <w:color w:val="0D0D0D" w:themeColor="text1" w:themeTint="F2"/>
          <w:sz w:val="24"/>
          <w:szCs w:val="24"/>
          <w:vertAlign w:val="subscript"/>
        </w:rPr>
        <w:t>1</w:t>
      </w:r>
      <w:r w:rsidR="0024666B" w:rsidRPr="0024666B">
        <w:rPr>
          <w:rFonts w:cstheme="minorHAnsi"/>
          <w:color w:val="0D0D0D" w:themeColor="text1" w:themeTint="F2"/>
          <w:sz w:val="24"/>
          <w:szCs w:val="24"/>
        </w:rPr>
        <w:t xml:space="preserve"> </w:t>
      </w:r>
      <w:r w:rsidR="00394EE4">
        <w:rPr>
          <w:rFonts w:cstheme="minorHAnsi"/>
          <w:color w:val="0D0D0D" w:themeColor="text1" w:themeTint="F2"/>
          <w:sz w:val="24"/>
          <w:szCs w:val="24"/>
        </w:rPr>
        <w:t xml:space="preserve">is </w:t>
      </w:r>
      <w:r w:rsidR="007510B0">
        <w:rPr>
          <w:rFonts w:cstheme="minorHAnsi"/>
          <w:color w:val="0D0D0D" w:themeColor="text1" w:themeTint="F2"/>
          <w:sz w:val="24"/>
          <w:szCs w:val="24"/>
        </w:rPr>
        <w:t>the</w:t>
      </w:r>
      <w:r w:rsidR="00394EE4">
        <w:rPr>
          <w:rFonts w:cstheme="minorHAnsi"/>
          <w:color w:val="0D0D0D" w:themeColor="text1" w:themeTint="F2"/>
          <w:sz w:val="24"/>
          <w:szCs w:val="24"/>
        </w:rPr>
        <w:t xml:space="preserve"> coefficient of the independent variable</w:t>
      </w:r>
      <w:r w:rsidR="0024666B" w:rsidRPr="0024666B">
        <w:rPr>
          <w:rFonts w:cstheme="minorHAnsi"/>
          <w:color w:val="0D0D0D" w:themeColor="text1" w:themeTint="F2"/>
          <w:sz w:val="24"/>
          <w:szCs w:val="24"/>
        </w:rPr>
        <w:t xml:space="preserve">. </w:t>
      </w:r>
      <w:r w:rsidR="0024666B" w:rsidRPr="0024666B">
        <w:rPr>
          <w:rFonts w:cstheme="minorHAnsi"/>
          <w:noProof/>
          <w:color w:val="0D0D0D" w:themeColor="text1" w:themeTint="F2"/>
          <w:sz w:val="24"/>
          <w:szCs w:val="24"/>
        </w:rPr>
        <w:t>The U</w:t>
      </w:r>
      <w:r w:rsidR="0024666B" w:rsidRPr="0024666B">
        <w:rPr>
          <w:rFonts w:cstheme="minorHAnsi"/>
          <w:color w:val="0D0D0D" w:themeColor="text1" w:themeTint="F2"/>
          <w:sz w:val="24"/>
          <w:szCs w:val="24"/>
        </w:rPr>
        <w:t xml:space="preserve"> </w:t>
      </w:r>
      <w:r w:rsidRPr="0024666B">
        <w:rPr>
          <w:rFonts w:cstheme="minorHAnsi"/>
          <w:color w:val="0D0D0D" w:themeColor="text1" w:themeTint="F2"/>
          <w:sz w:val="24"/>
          <w:szCs w:val="24"/>
        </w:rPr>
        <w:t>represents</w:t>
      </w:r>
      <w:r w:rsidR="0024666B" w:rsidRPr="0024666B">
        <w:rPr>
          <w:rFonts w:cstheme="minorHAnsi"/>
          <w:color w:val="0D0D0D" w:themeColor="text1" w:themeTint="F2"/>
          <w:sz w:val="24"/>
          <w:szCs w:val="24"/>
        </w:rPr>
        <w:t xml:space="preserve"> the error term, and t </w:t>
      </w:r>
      <w:r w:rsidRPr="0024666B">
        <w:rPr>
          <w:rFonts w:cstheme="minorHAnsi"/>
          <w:color w:val="0D0D0D" w:themeColor="text1" w:themeTint="F2"/>
          <w:sz w:val="24"/>
          <w:szCs w:val="24"/>
        </w:rPr>
        <w:t>describes</w:t>
      </w:r>
      <w:r w:rsidR="0024666B" w:rsidRPr="0024666B">
        <w:rPr>
          <w:rFonts w:cstheme="minorHAnsi"/>
          <w:color w:val="0D0D0D" w:themeColor="text1" w:themeTint="F2"/>
          <w:sz w:val="24"/>
          <w:szCs w:val="24"/>
        </w:rPr>
        <w:t xml:space="preserve"> the </w:t>
      </w:r>
      <w:r>
        <w:rPr>
          <w:rFonts w:cstheme="minorHAnsi"/>
          <w:color w:val="0D0D0D" w:themeColor="text1" w:themeTint="F2"/>
          <w:sz w:val="24"/>
          <w:szCs w:val="24"/>
        </w:rPr>
        <w:t>time</w:t>
      </w:r>
      <w:r w:rsidR="0024666B" w:rsidRPr="0024666B">
        <w:rPr>
          <w:rFonts w:cstheme="minorHAnsi"/>
          <w:color w:val="0D0D0D" w:themeColor="text1" w:themeTint="F2"/>
          <w:sz w:val="24"/>
          <w:szCs w:val="24"/>
        </w:rPr>
        <w:t>.</w:t>
      </w:r>
    </w:p>
    <w:p w:rsidR="00BC6684" w:rsidRDefault="00BC6684">
      <w:pPr>
        <w:rPr>
          <w:rFonts w:cstheme="minorHAnsi"/>
          <w:color w:val="0D0D0D" w:themeColor="text1" w:themeTint="F2"/>
          <w:sz w:val="24"/>
          <w:szCs w:val="24"/>
        </w:rPr>
      </w:pPr>
      <w:r>
        <w:rPr>
          <w:rFonts w:cstheme="minorHAnsi"/>
          <w:color w:val="0D0D0D" w:themeColor="text1" w:themeTint="F2"/>
          <w:sz w:val="24"/>
          <w:szCs w:val="24"/>
        </w:rPr>
        <w:br w:type="page"/>
      </w:r>
    </w:p>
    <w:p w:rsidR="00BC6684" w:rsidRPr="00BC6684" w:rsidRDefault="00BC6684" w:rsidP="00136910">
      <w:pPr>
        <w:autoSpaceDE w:val="0"/>
        <w:autoSpaceDN w:val="0"/>
        <w:adjustRightInd w:val="0"/>
        <w:spacing w:after="120" w:line="240" w:lineRule="auto"/>
        <w:jc w:val="both"/>
        <w:rPr>
          <w:rFonts w:cstheme="minorHAnsi"/>
          <w:color w:val="0D0D0D" w:themeColor="text1" w:themeTint="F2"/>
          <w:sz w:val="24"/>
          <w:szCs w:val="24"/>
        </w:rPr>
      </w:pPr>
    </w:p>
    <w:p w:rsidR="00136910" w:rsidRPr="00616AAF" w:rsidRDefault="00E711A3" w:rsidP="00136910">
      <w:pPr>
        <w:autoSpaceDE w:val="0"/>
        <w:autoSpaceDN w:val="0"/>
        <w:adjustRightInd w:val="0"/>
        <w:spacing w:after="120" w:line="240" w:lineRule="auto"/>
        <w:jc w:val="both"/>
        <w:rPr>
          <w:rFonts w:cstheme="minorHAnsi"/>
          <w:caps/>
          <w:color w:val="0D0D0D" w:themeColor="text1" w:themeTint="F2"/>
          <w:sz w:val="24"/>
          <w:szCs w:val="24"/>
        </w:rPr>
      </w:pPr>
      <w:r w:rsidRPr="00616AAF">
        <w:rPr>
          <w:b/>
          <w:caps/>
          <w:sz w:val="24"/>
          <w:szCs w:val="24"/>
        </w:rPr>
        <w:t>V</w:t>
      </w:r>
      <w:r w:rsidR="007B1585" w:rsidRPr="00616AAF">
        <w:rPr>
          <w:b/>
          <w:caps/>
          <w:sz w:val="24"/>
          <w:szCs w:val="24"/>
        </w:rPr>
        <w:t>ariables</w:t>
      </w:r>
      <w:r w:rsidRPr="00616AAF">
        <w:rPr>
          <w:b/>
          <w:caps/>
          <w:sz w:val="24"/>
          <w:szCs w:val="24"/>
        </w:rPr>
        <w:t xml:space="preserve"> Description</w:t>
      </w:r>
      <w:r w:rsidR="007B1585" w:rsidRPr="00616AAF">
        <w:rPr>
          <w:b/>
          <w:cap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9"/>
        <w:gridCol w:w="7861"/>
      </w:tblGrid>
      <w:tr w:rsidR="007B1585" w:rsidTr="00E75360">
        <w:trPr>
          <w:trHeight w:val="375"/>
        </w:trPr>
        <w:tc>
          <w:tcPr>
            <w:tcW w:w="0" w:type="auto"/>
          </w:tcPr>
          <w:p w:rsidR="007B1585" w:rsidRDefault="007B1585" w:rsidP="007B1585">
            <w:pPr>
              <w:autoSpaceDE w:val="0"/>
              <w:autoSpaceDN w:val="0"/>
              <w:adjustRightInd w:val="0"/>
              <w:spacing w:after="120" w:line="240" w:lineRule="auto"/>
              <w:jc w:val="center"/>
              <w:rPr>
                <w:b/>
                <w:sz w:val="24"/>
                <w:szCs w:val="24"/>
              </w:rPr>
            </w:pPr>
            <w:r>
              <w:rPr>
                <w:b/>
                <w:sz w:val="24"/>
                <w:szCs w:val="24"/>
              </w:rPr>
              <w:t>Variables</w:t>
            </w:r>
          </w:p>
        </w:tc>
        <w:tc>
          <w:tcPr>
            <w:tcW w:w="0" w:type="auto"/>
          </w:tcPr>
          <w:p w:rsidR="007B1585" w:rsidRDefault="007B1585" w:rsidP="007B1585">
            <w:pPr>
              <w:autoSpaceDE w:val="0"/>
              <w:autoSpaceDN w:val="0"/>
              <w:adjustRightInd w:val="0"/>
              <w:spacing w:after="120" w:line="240" w:lineRule="auto"/>
              <w:jc w:val="center"/>
              <w:rPr>
                <w:b/>
                <w:sz w:val="24"/>
                <w:szCs w:val="24"/>
              </w:rPr>
            </w:pPr>
            <w:r>
              <w:rPr>
                <w:b/>
                <w:sz w:val="24"/>
                <w:szCs w:val="24"/>
              </w:rPr>
              <w:t>Description</w:t>
            </w:r>
          </w:p>
        </w:tc>
      </w:tr>
      <w:tr w:rsidR="007B1585" w:rsidTr="00E75360">
        <w:trPr>
          <w:trHeight w:val="1305"/>
        </w:trPr>
        <w:tc>
          <w:tcPr>
            <w:tcW w:w="0" w:type="auto"/>
          </w:tcPr>
          <w:p w:rsidR="007B1585" w:rsidRDefault="007B1585" w:rsidP="00136910">
            <w:pPr>
              <w:autoSpaceDE w:val="0"/>
              <w:autoSpaceDN w:val="0"/>
              <w:adjustRightInd w:val="0"/>
              <w:spacing w:after="120" w:line="240" w:lineRule="auto"/>
              <w:jc w:val="both"/>
              <w:rPr>
                <w:rFonts w:cstheme="minorHAnsi"/>
                <w:color w:val="0D0D0D" w:themeColor="text1" w:themeTint="F2"/>
                <w:sz w:val="24"/>
                <w:szCs w:val="24"/>
              </w:rPr>
            </w:pPr>
            <w:r>
              <w:rPr>
                <w:rFonts w:cstheme="minorHAnsi"/>
                <w:color w:val="0D0D0D" w:themeColor="text1" w:themeTint="F2"/>
                <w:sz w:val="24"/>
                <w:szCs w:val="24"/>
              </w:rPr>
              <w:t>Gross Domestic Product</w:t>
            </w:r>
          </w:p>
          <w:p w:rsidR="004F48AF" w:rsidRPr="007B1585" w:rsidRDefault="004F48AF" w:rsidP="00136910">
            <w:pPr>
              <w:autoSpaceDE w:val="0"/>
              <w:autoSpaceDN w:val="0"/>
              <w:adjustRightInd w:val="0"/>
              <w:spacing w:after="120" w:line="240" w:lineRule="auto"/>
              <w:jc w:val="both"/>
              <w:rPr>
                <w:sz w:val="24"/>
                <w:szCs w:val="24"/>
              </w:rPr>
            </w:pPr>
            <w:r>
              <w:rPr>
                <w:rFonts w:cstheme="minorHAnsi"/>
                <w:color w:val="0D0D0D" w:themeColor="text1" w:themeTint="F2"/>
                <w:sz w:val="24"/>
                <w:szCs w:val="24"/>
              </w:rPr>
              <w:t>(GDP)</w:t>
            </w:r>
          </w:p>
        </w:tc>
        <w:tc>
          <w:tcPr>
            <w:tcW w:w="0" w:type="auto"/>
          </w:tcPr>
          <w:p w:rsidR="007B1585" w:rsidRPr="004F48AF" w:rsidRDefault="00413D99" w:rsidP="001F113A">
            <w:pPr>
              <w:autoSpaceDE w:val="0"/>
              <w:autoSpaceDN w:val="0"/>
              <w:adjustRightInd w:val="0"/>
              <w:spacing w:after="120" w:line="240" w:lineRule="auto"/>
              <w:jc w:val="both"/>
              <w:rPr>
                <w:sz w:val="24"/>
                <w:szCs w:val="24"/>
              </w:rPr>
            </w:pPr>
            <w:r>
              <w:rPr>
                <w:sz w:val="24"/>
                <w:szCs w:val="24"/>
              </w:rPr>
              <w:t xml:space="preserve">GDP measures the flow of money in the economy. To compute GDP, people can look at either the flow of money from firms to households or the flow of money from </w:t>
            </w:r>
            <w:r w:rsidR="001F113A">
              <w:rPr>
                <w:sz w:val="24"/>
                <w:szCs w:val="24"/>
              </w:rPr>
              <w:t>familie</w:t>
            </w:r>
            <w:r>
              <w:rPr>
                <w:sz w:val="24"/>
                <w:szCs w:val="24"/>
              </w:rPr>
              <w:t xml:space="preserve">s to firms. </w:t>
            </w:r>
            <w:r w:rsidR="004F48AF">
              <w:rPr>
                <w:sz w:val="24"/>
                <w:szCs w:val="24"/>
              </w:rPr>
              <w:t xml:space="preserve">The total income earned domestically, including the income earned by foreign-owned </w:t>
            </w:r>
            <w:r w:rsidR="004A0D0F">
              <w:rPr>
                <w:sz w:val="24"/>
                <w:szCs w:val="24"/>
              </w:rPr>
              <w:t>production factors. T</w:t>
            </w:r>
            <w:r w:rsidR="004F48AF">
              <w:rPr>
                <w:sz w:val="24"/>
                <w:szCs w:val="24"/>
              </w:rPr>
              <w:t xml:space="preserve">he </w:t>
            </w:r>
            <w:r w:rsidR="00F24018">
              <w:rPr>
                <w:sz w:val="24"/>
                <w:szCs w:val="24"/>
              </w:rPr>
              <w:t>entire</w:t>
            </w:r>
            <w:r w:rsidR="004F48AF">
              <w:rPr>
                <w:sz w:val="24"/>
                <w:szCs w:val="24"/>
              </w:rPr>
              <w:t xml:space="preserve"> </w:t>
            </w:r>
            <w:r w:rsidR="009D36EC">
              <w:rPr>
                <w:sz w:val="24"/>
                <w:szCs w:val="24"/>
              </w:rPr>
              <w:t>expenses</w:t>
            </w:r>
            <w:r w:rsidR="004F48AF">
              <w:rPr>
                <w:sz w:val="24"/>
                <w:szCs w:val="24"/>
              </w:rPr>
              <w:t xml:space="preserve"> on domestically produced goods and services.</w:t>
            </w:r>
            <w:r w:rsidR="00E75360">
              <w:rPr>
                <w:sz w:val="24"/>
                <w:szCs w:val="24"/>
              </w:rPr>
              <w:t xml:space="preserve"> So, GDP simultaneously measures three concepts: The total output of goods and services, </w:t>
            </w:r>
            <w:r w:rsidR="00F24018">
              <w:rPr>
                <w:sz w:val="24"/>
                <w:szCs w:val="24"/>
              </w:rPr>
              <w:t>all individuals' total income</w:t>
            </w:r>
            <w:r w:rsidR="00E75360">
              <w:rPr>
                <w:sz w:val="24"/>
                <w:szCs w:val="24"/>
              </w:rPr>
              <w:t xml:space="preserve">, </w:t>
            </w:r>
            <w:r w:rsidR="004A0D0F">
              <w:rPr>
                <w:sz w:val="24"/>
                <w:szCs w:val="24"/>
              </w:rPr>
              <w:t>and all individuals' total expenditure</w:t>
            </w:r>
            <w:r w:rsidR="00E75360">
              <w:rPr>
                <w:sz w:val="24"/>
                <w:szCs w:val="24"/>
              </w:rPr>
              <w:t>.</w:t>
            </w:r>
          </w:p>
        </w:tc>
      </w:tr>
      <w:tr w:rsidR="007B1585" w:rsidTr="009331B5">
        <w:trPr>
          <w:trHeight w:val="1209"/>
        </w:trPr>
        <w:tc>
          <w:tcPr>
            <w:tcW w:w="0" w:type="auto"/>
          </w:tcPr>
          <w:p w:rsidR="00B10EC3" w:rsidRDefault="00B10EC3" w:rsidP="00136910">
            <w:pPr>
              <w:autoSpaceDE w:val="0"/>
              <w:autoSpaceDN w:val="0"/>
              <w:adjustRightInd w:val="0"/>
              <w:spacing w:after="120" w:line="240" w:lineRule="auto"/>
              <w:jc w:val="both"/>
              <w:rPr>
                <w:rFonts w:cstheme="minorHAnsi"/>
                <w:color w:val="0D0D0D" w:themeColor="text1" w:themeTint="F2"/>
                <w:sz w:val="24"/>
                <w:szCs w:val="24"/>
              </w:rPr>
            </w:pPr>
            <w:r>
              <w:rPr>
                <w:rFonts w:cstheme="minorHAnsi"/>
                <w:color w:val="0D0D0D" w:themeColor="text1" w:themeTint="F2"/>
                <w:sz w:val="24"/>
                <w:szCs w:val="24"/>
              </w:rPr>
              <w:t xml:space="preserve">Consumer Price </w:t>
            </w:r>
            <w:r w:rsidR="007B1585">
              <w:rPr>
                <w:rFonts w:cstheme="minorHAnsi"/>
                <w:color w:val="0D0D0D" w:themeColor="text1" w:themeTint="F2"/>
                <w:sz w:val="24"/>
                <w:szCs w:val="24"/>
              </w:rPr>
              <w:t>Index</w:t>
            </w:r>
            <w:r>
              <w:rPr>
                <w:rFonts w:cstheme="minorHAnsi"/>
                <w:color w:val="0D0D0D" w:themeColor="text1" w:themeTint="F2"/>
                <w:sz w:val="24"/>
                <w:szCs w:val="24"/>
              </w:rPr>
              <w:t xml:space="preserve"> </w:t>
            </w:r>
          </w:p>
          <w:p w:rsidR="004F48AF" w:rsidRPr="00B10EC3" w:rsidRDefault="004F48AF" w:rsidP="00136910">
            <w:pPr>
              <w:autoSpaceDE w:val="0"/>
              <w:autoSpaceDN w:val="0"/>
              <w:adjustRightInd w:val="0"/>
              <w:spacing w:after="120" w:line="240" w:lineRule="auto"/>
              <w:jc w:val="both"/>
              <w:rPr>
                <w:rFonts w:cstheme="minorHAnsi"/>
                <w:color w:val="0D0D0D" w:themeColor="text1" w:themeTint="F2"/>
                <w:sz w:val="24"/>
                <w:szCs w:val="24"/>
              </w:rPr>
            </w:pPr>
            <w:r>
              <w:rPr>
                <w:rFonts w:cstheme="minorHAnsi"/>
                <w:color w:val="0D0D0D" w:themeColor="text1" w:themeTint="F2"/>
                <w:sz w:val="24"/>
                <w:szCs w:val="24"/>
              </w:rPr>
              <w:t>(CPI)</w:t>
            </w:r>
          </w:p>
        </w:tc>
        <w:tc>
          <w:tcPr>
            <w:tcW w:w="0" w:type="auto"/>
          </w:tcPr>
          <w:p w:rsidR="007B1585" w:rsidRPr="004F48AF" w:rsidRDefault="001F113A" w:rsidP="00F465D4">
            <w:pPr>
              <w:autoSpaceDE w:val="0"/>
              <w:autoSpaceDN w:val="0"/>
              <w:adjustRightInd w:val="0"/>
              <w:spacing w:after="120" w:line="240" w:lineRule="auto"/>
              <w:jc w:val="both"/>
              <w:rPr>
                <w:sz w:val="24"/>
                <w:szCs w:val="24"/>
              </w:rPr>
            </w:pPr>
            <w:r>
              <w:rPr>
                <w:sz w:val="24"/>
                <w:szCs w:val="24"/>
              </w:rPr>
              <w:t>The c</w:t>
            </w:r>
            <w:r w:rsidR="00244C0B">
              <w:rPr>
                <w:sz w:val="24"/>
                <w:szCs w:val="24"/>
              </w:rPr>
              <w:t xml:space="preserve">onsumer price index (CPI) is the </w:t>
            </w:r>
            <w:r w:rsidR="00760E92">
              <w:rPr>
                <w:sz w:val="24"/>
                <w:szCs w:val="24"/>
              </w:rPr>
              <w:t>frequently</w:t>
            </w:r>
            <w:r w:rsidR="00244C0B">
              <w:rPr>
                <w:sz w:val="24"/>
                <w:szCs w:val="24"/>
              </w:rPr>
              <w:t xml:space="preserve"> used measure of the level of prices. </w:t>
            </w:r>
            <w:r w:rsidR="004F48AF">
              <w:rPr>
                <w:sz w:val="24"/>
                <w:szCs w:val="24"/>
              </w:rPr>
              <w:t xml:space="preserve">A measure of the </w:t>
            </w:r>
            <w:r w:rsidR="009D36EC">
              <w:rPr>
                <w:sz w:val="24"/>
                <w:szCs w:val="24"/>
              </w:rPr>
              <w:t>total</w:t>
            </w:r>
            <w:r w:rsidR="004F48AF">
              <w:rPr>
                <w:sz w:val="24"/>
                <w:szCs w:val="24"/>
              </w:rPr>
              <w:t xml:space="preserve"> level of prices shows the cost of a fixed basket of </w:t>
            </w:r>
            <w:r w:rsidR="009D36EC">
              <w:rPr>
                <w:sz w:val="24"/>
                <w:szCs w:val="24"/>
              </w:rPr>
              <w:t>customer</w:t>
            </w:r>
            <w:r w:rsidR="004F48AF">
              <w:rPr>
                <w:sz w:val="24"/>
                <w:szCs w:val="24"/>
              </w:rPr>
              <w:t xml:space="preserve"> goods relative to the </w:t>
            </w:r>
            <w:r w:rsidR="00F24018">
              <w:rPr>
                <w:sz w:val="24"/>
                <w:szCs w:val="24"/>
              </w:rPr>
              <w:t>same basket's worth</w:t>
            </w:r>
            <w:r w:rsidR="004F48AF">
              <w:rPr>
                <w:sz w:val="24"/>
                <w:szCs w:val="24"/>
              </w:rPr>
              <w:t xml:space="preserve"> in a base year.</w:t>
            </w:r>
            <w:r w:rsidR="00534F7A">
              <w:rPr>
                <w:sz w:val="24"/>
                <w:szCs w:val="24"/>
              </w:rPr>
              <w:t xml:space="preserve"> Natural resource price increases have a </w:t>
            </w:r>
            <w:r w:rsidR="004A0D0F">
              <w:rPr>
                <w:sz w:val="24"/>
                <w:szCs w:val="24"/>
              </w:rPr>
              <w:t>mino</w:t>
            </w:r>
            <w:r w:rsidR="00534F7A">
              <w:rPr>
                <w:sz w:val="24"/>
                <w:szCs w:val="24"/>
              </w:rPr>
              <w:t xml:space="preserve">r impact on </w:t>
            </w:r>
            <w:r w:rsidR="00F465D4">
              <w:rPr>
                <w:sz w:val="24"/>
                <w:szCs w:val="24"/>
              </w:rPr>
              <w:t>i</w:t>
            </w:r>
            <w:r w:rsidR="00534F7A">
              <w:rPr>
                <w:sz w:val="24"/>
                <w:szCs w:val="24"/>
              </w:rPr>
              <w:t>nflation as measured by the CPI.</w:t>
            </w:r>
            <w:r w:rsidR="00244C0B">
              <w:rPr>
                <w:sz w:val="24"/>
                <w:szCs w:val="24"/>
              </w:rPr>
              <w:t xml:space="preserve"> CPI usually use to measure the level of prices, </w:t>
            </w:r>
            <w:r>
              <w:rPr>
                <w:sz w:val="24"/>
                <w:szCs w:val="24"/>
              </w:rPr>
              <w:t>even though</w:t>
            </w:r>
            <w:r w:rsidR="00244C0B">
              <w:rPr>
                <w:sz w:val="24"/>
                <w:szCs w:val="24"/>
              </w:rPr>
              <w:t xml:space="preserve"> people know the CPI is biased in the upward direction.</w:t>
            </w:r>
            <w:r w:rsidR="00BF1090">
              <w:rPr>
                <w:sz w:val="24"/>
                <w:szCs w:val="24"/>
              </w:rPr>
              <w:t xml:space="preserve"> </w:t>
            </w:r>
            <w:r w:rsidR="00567C53">
              <w:rPr>
                <w:sz w:val="24"/>
                <w:szCs w:val="24"/>
              </w:rPr>
              <w:t>The CPI</w:t>
            </w:r>
            <w:r w:rsidR="00BF1090">
              <w:rPr>
                <w:sz w:val="24"/>
                <w:szCs w:val="24"/>
              </w:rPr>
              <w:t xml:space="preserve"> measure</w:t>
            </w:r>
            <w:r>
              <w:rPr>
                <w:sz w:val="24"/>
                <w:szCs w:val="24"/>
              </w:rPr>
              <w:t>s</w:t>
            </w:r>
            <w:r w:rsidR="00BF1090">
              <w:rPr>
                <w:sz w:val="24"/>
                <w:szCs w:val="24"/>
              </w:rPr>
              <w:t xml:space="preserve"> </w:t>
            </w:r>
            <w:r>
              <w:rPr>
                <w:sz w:val="24"/>
                <w:szCs w:val="24"/>
              </w:rPr>
              <w:t xml:space="preserve">the </w:t>
            </w:r>
            <w:r w:rsidR="00BF1090">
              <w:rPr>
                <w:sz w:val="24"/>
                <w:szCs w:val="24"/>
              </w:rPr>
              <w:t>overall price level in the economy.</w:t>
            </w:r>
          </w:p>
        </w:tc>
      </w:tr>
    </w:tbl>
    <w:p w:rsidR="007F622D" w:rsidRDefault="007F622D" w:rsidP="00E56F4C">
      <w:pPr>
        <w:rPr>
          <w:sz w:val="32"/>
          <w:szCs w:val="32"/>
        </w:rPr>
      </w:pPr>
    </w:p>
    <w:p w:rsidR="00E56F4C" w:rsidRPr="00E56F4C" w:rsidRDefault="00E56F4C" w:rsidP="00E56F4C">
      <w:pPr>
        <w:jc w:val="both"/>
        <w:rPr>
          <w:sz w:val="24"/>
          <w:szCs w:val="24"/>
        </w:rPr>
      </w:pPr>
      <w:r w:rsidRPr="00E56F4C">
        <w:rPr>
          <w:sz w:val="24"/>
          <w:szCs w:val="24"/>
        </w:rPr>
        <w:t xml:space="preserve">The </w:t>
      </w:r>
      <w:r w:rsidR="008E0B1E">
        <w:rPr>
          <w:sz w:val="24"/>
          <w:szCs w:val="24"/>
        </w:rPr>
        <w:t>thesis</w:t>
      </w:r>
      <w:r w:rsidRPr="00E56F4C">
        <w:rPr>
          <w:sz w:val="24"/>
          <w:szCs w:val="24"/>
        </w:rPr>
        <w:t xml:space="preserve"> covers annual data from 1990 to 2019 and includes GDP growth (annual%); Inflation, Consumer Prices (annual%).</w:t>
      </w:r>
      <w:r w:rsidR="009D58D9">
        <w:rPr>
          <w:sz w:val="24"/>
          <w:szCs w:val="24"/>
        </w:rPr>
        <w:t xml:space="preserve"> </w:t>
      </w:r>
      <w:r w:rsidR="009D58D9" w:rsidRPr="00E56F4C">
        <w:rPr>
          <w:sz w:val="24"/>
          <w:szCs w:val="24"/>
        </w:rPr>
        <w:t xml:space="preserve">Unlike many studies, this paper did not </w:t>
      </w:r>
      <w:r w:rsidR="00124EF5">
        <w:rPr>
          <w:sz w:val="24"/>
          <w:szCs w:val="24"/>
        </w:rPr>
        <w:t>hav</w:t>
      </w:r>
      <w:r w:rsidR="009D58D9" w:rsidRPr="00E56F4C">
        <w:rPr>
          <w:sz w:val="24"/>
          <w:szCs w:val="24"/>
        </w:rPr>
        <w:t>e more than one variable into the equa</w:t>
      </w:r>
      <w:r w:rsidR="009D58D9">
        <w:rPr>
          <w:sz w:val="24"/>
          <w:szCs w:val="24"/>
        </w:rPr>
        <w:t xml:space="preserve">tion due to a </w:t>
      </w:r>
      <w:r w:rsidR="008E0B1E">
        <w:rPr>
          <w:sz w:val="24"/>
          <w:szCs w:val="24"/>
        </w:rPr>
        <w:t>limited</w:t>
      </w:r>
      <w:r w:rsidR="009D58D9">
        <w:rPr>
          <w:sz w:val="24"/>
          <w:szCs w:val="24"/>
        </w:rPr>
        <w:t xml:space="preserve"> observation a</w:t>
      </w:r>
      <w:r w:rsidR="009D58D9" w:rsidRPr="001A2B5D">
        <w:rPr>
          <w:sz w:val="24"/>
          <w:szCs w:val="24"/>
        </w:rPr>
        <w:t xml:space="preserve">nd </w:t>
      </w:r>
      <w:r w:rsidR="009D58D9">
        <w:rPr>
          <w:sz w:val="24"/>
          <w:szCs w:val="24"/>
        </w:rPr>
        <w:t>distinctly want to</w:t>
      </w:r>
      <w:r w:rsidR="008E0B1E">
        <w:rPr>
          <w:sz w:val="24"/>
          <w:szCs w:val="24"/>
        </w:rPr>
        <w:t xml:space="preserve"> see the </w:t>
      </w:r>
      <w:r w:rsidR="005D096E">
        <w:rPr>
          <w:sz w:val="24"/>
          <w:szCs w:val="24"/>
        </w:rPr>
        <w:t>substantial</w:t>
      </w:r>
      <w:r w:rsidR="008E0B1E">
        <w:rPr>
          <w:sz w:val="24"/>
          <w:szCs w:val="24"/>
        </w:rPr>
        <w:t xml:space="preserve"> impact</w:t>
      </w:r>
      <w:r w:rsidR="009D58D9">
        <w:rPr>
          <w:sz w:val="24"/>
          <w:szCs w:val="24"/>
        </w:rPr>
        <w:t>s.</w:t>
      </w:r>
    </w:p>
    <w:p w:rsidR="00E56F4C" w:rsidRPr="009D58D9" w:rsidRDefault="00991E3A" w:rsidP="009D58D9">
      <w:pPr>
        <w:jc w:val="both"/>
        <w:rPr>
          <w:sz w:val="24"/>
          <w:szCs w:val="24"/>
        </w:rPr>
      </w:pPr>
      <w:r w:rsidRPr="00991E3A">
        <w:rPr>
          <w:sz w:val="24"/>
          <w:szCs w:val="24"/>
        </w:rPr>
        <w:t xml:space="preserve">This </w:t>
      </w:r>
      <w:r w:rsidR="000A05DA">
        <w:rPr>
          <w:sz w:val="24"/>
          <w:szCs w:val="24"/>
        </w:rPr>
        <w:t>thesis</w:t>
      </w:r>
      <w:r w:rsidRPr="00991E3A">
        <w:rPr>
          <w:sz w:val="24"/>
          <w:szCs w:val="24"/>
        </w:rPr>
        <w:t xml:space="preserve"> uses annual data for estimates because most of these tests use yearly data to generate accurate results. Another reason is that financial policymakers are more </w:t>
      </w:r>
      <w:r w:rsidR="000A05DA" w:rsidRPr="00991E3A">
        <w:rPr>
          <w:sz w:val="24"/>
          <w:szCs w:val="24"/>
        </w:rPr>
        <w:t>concerned</w:t>
      </w:r>
      <w:r w:rsidRPr="00991E3A">
        <w:rPr>
          <w:sz w:val="24"/>
          <w:szCs w:val="24"/>
        </w:rPr>
        <w:t xml:space="preserve"> </w:t>
      </w:r>
      <w:r w:rsidR="000F0160">
        <w:rPr>
          <w:sz w:val="24"/>
          <w:szCs w:val="24"/>
        </w:rPr>
        <w:t>with</w:t>
      </w:r>
      <w:r w:rsidRPr="00991E3A">
        <w:rPr>
          <w:sz w:val="24"/>
          <w:szCs w:val="24"/>
        </w:rPr>
        <w:t xml:space="preserve"> adjusting the </w:t>
      </w:r>
      <w:r w:rsidR="000F0160">
        <w:rPr>
          <w:sz w:val="24"/>
          <w:szCs w:val="24"/>
        </w:rPr>
        <w:t>annual</w:t>
      </w:r>
      <w:r w:rsidRPr="00991E3A">
        <w:rPr>
          <w:sz w:val="24"/>
          <w:szCs w:val="24"/>
        </w:rPr>
        <w:t xml:space="preserve"> inflation rate than the monthly one. The last reason is that if one uses a seasonally adjusted quarterly time series for estimating, one may lose accurate information about the correct analysis of inflation due to seasonal </w:t>
      </w:r>
      <w:r w:rsidR="00EF5C69" w:rsidRPr="00991E3A">
        <w:rPr>
          <w:sz w:val="24"/>
          <w:szCs w:val="24"/>
        </w:rPr>
        <w:t>change</w:t>
      </w:r>
      <w:r w:rsidRPr="00991E3A">
        <w:rPr>
          <w:sz w:val="24"/>
          <w:szCs w:val="24"/>
        </w:rPr>
        <w:t>.</w:t>
      </w:r>
      <w:r w:rsidR="00E56F4C">
        <w:rPr>
          <w:b/>
          <w:sz w:val="32"/>
          <w:szCs w:val="32"/>
        </w:rPr>
        <w:br w:type="page"/>
      </w:r>
    </w:p>
    <w:p w:rsidR="000E7620" w:rsidRPr="00136910" w:rsidRDefault="000E7620" w:rsidP="00B60059">
      <w:pPr>
        <w:jc w:val="center"/>
        <w:rPr>
          <w:sz w:val="32"/>
          <w:szCs w:val="32"/>
        </w:rPr>
      </w:pPr>
      <w:r w:rsidRPr="00136910">
        <w:rPr>
          <w:b/>
          <w:sz w:val="32"/>
          <w:szCs w:val="32"/>
        </w:rPr>
        <w:lastRenderedPageBreak/>
        <w:t>RESULTS</w:t>
      </w:r>
      <w:r w:rsidR="00791D38">
        <w:rPr>
          <w:b/>
          <w:sz w:val="32"/>
          <w:szCs w:val="32"/>
        </w:rPr>
        <w:t xml:space="preserve"> OF </w:t>
      </w:r>
      <w:r w:rsidR="00791D38" w:rsidRPr="00136910">
        <w:rPr>
          <w:b/>
          <w:sz w:val="32"/>
          <w:szCs w:val="32"/>
        </w:rPr>
        <w:t>ESTIMATION</w:t>
      </w:r>
    </w:p>
    <w:p w:rsidR="00392C3A" w:rsidRDefault="00AD4814" w:rsidP="00610011">
      <w:pPr>
        <w:jc w:val="both"/>
        <w:rPr>
          <w:sz w:val="24"/>
          <w:szCs w:val="24"/>
        </w:rPr>
      </w:pPr>
      <w:r w:rsidRPr="00AD4814">
        <w:rPr>
          <w:sz w:val="24"/>
          <w:szCs w:val="24"/>
        </w:rPr>
        <w:t>T</w:t>
      </w:r>
      <w:r w:rsidR="00124EF5">
        <w:rPr>
          <w:sz w:val="24"/>
          <w:szCs w:val="24"/>
        </w:rPr>
        <w:t xml:space="preserve">he paper </w:t>
      </w:r>
      <w:r w:rsidR="00712B56">
        <w:rPr>
          <w:sz w:val="24"/>
          <w:szCs w:val="24"/>
        </w:rPr>
        <w:t>studies</w:t>
      </w:r>
      <w:r w:rsidR="00124EF5">
        <w:rPr>
          <w:sz w:val="24"/>
          <w:szCs w:val="24"/>
        </w:rPr>
        <w:t xml:space="preserve"> the </w:t>
      </w:r>
      <w:r w:rsidR="00FF5B4A">
        <w:rPr>
          <w:sz w:val="24"/>
          <w:szCs w:val="24"/>
        </w:rPr>
        <w:t>short-run and long-run relationships between GDP growth and CPI by putting on the ARDL Bounds Test procedure, ARDL regression outcome,</w:t>
      </w:r>
      <w:r w:rsidR="00BC7B6B">
        <w:rPr>
          <w:sz w:val="24"/>
          <w:szCs w:val="24"/>
        </w:rPr>
        <w:t xml:space="preserve"> and the associated error c</w:t>
      </w:r>
      <w:r w:rsidR="00124EF5">
        <w:rPr>
          <w:sz w:val="24"/>
          <w:szCs w:val="24"/>
        </w:rPr>
        <w:t xml:space="preserve">orrection </w:t>
      </w:r>
      <w:r w:rsidR="00BC7B6B">
        <w:rPr>
          <w:sz w:val="24"/>
          <w:szCs w:val="24"/>
        </w:rPr>
        <w:t xml:space="preserve">figure </w:t>
      </w:r>
      <w:r w:rsidR="00124EF5">
        <w:rPr>
          <w:sz w:val="24"/>
          <w:szCs w:val="24"/>
        </w:rPr>
        <w:t>to complete this study's objectives</w:t>
      </w:r>
      <w:r w:rsidRPr="00AD4814">
        <w:rPr>
          <w:sz w:val="24"/>
          <w:szCs w:val="24"/>
        </w:rPr>
        <w:t xml:space="preserve">. In the first step, to test for the Unit roots of concerned time series variables, the most popular techniques have been used: The Augmented Dickey-Fuller test. </w:t>
      </w:r>
      <w:r w:rsidR="006811C4" w:rsidRPr="006811C4">
        <w:rPr>
          <w:sz w:val="24"/>
          <w:szCs w:val="24"/>
        </w:rPr>
        <w:t>The cointegration process utili</w:t>
      </w:r>
      <w:r w:rsidR="00C6359E">
        <w:rPr>
          <w:sz w:val="24"/>
          <w:szCs w:val="24"/>
        </w:rPr>
        <w:t>z</w:t>
      </w:r>
      <w:r w:rsidR="006811C4" w:rsidRPr="006811C4">
        <w:rPr>
          <w:sz w:val="24"/>
          <w:szCs w:val="24"/>
        </w:rPr>
        <w:t>ed to measure whether inflation and economic growth go hand in hand in the long run. The adjustment coefficient of ARDL regression managed to regulate the level of responsiveness to changes in GDP growth rate due to changes in CPI.</w:t>
      </w:r>
      <w:r w:rsidR="00BC7B6B">
        <w:rPr>
          <w:sz w:val="24"/>
          <w:szCs w:val="24"/>
        </w:rPr>
        <w:t xml:space="preserve"> The </w:t>
      </w:r>
      <w:r w:rsidR="00BC7B6B" w:rsidRPr="00BC7B6B">
        <w:rPr>
          <w:sz w:val="24"/>
          <w:szCs w:val="24"/>
        </w:rPr>
        <w:t xml:space="preserve">ARDL regression </w:t>
      </w:r>
      <w:r w:rsidR="00BC7B6B">
        <w:rPr>
          <w:sz w:val="24"/>
          <w:szCs w:val="24"/>
        </w:rPr>
        <w:t xml:space="preserve">model </w:t>
      </w:r>
      <w:r w:rsidRPr="00AD4814">
        <w:rPr>
          <w:sz w:val="24"/>
          <w:szCs w:val="24"/>
        </w:rPr>
        <w:t>to adjust the empirical results.</w:t>
      </w:r>
    </w:p>
    <w:p w:rsidR="00E7618F" w:rsidRDefault="00875357" w:rsidP="00610011">
      <w:pPr>
        <w:jc w:val="both"/>
        <w:rPr>
          <w:sz w:val="24"/>
          <w:szCs w:val="24"/>
        </w:rPr>
      </w:pPr>
      <w:r>
        <w:rPr>
          <w:sz w:val="24"/>
          <w:szCs w:val="24"/>
        </w:rPr>
        <w:t>Now w</w:t>
      </w:r>
      <w:r w:rsidR="00B60059" w:rsidRPr="0086581F">
        <w:rPr>
          <w:sz w:val="24"/>
          <w:szCs w:val="24"/>
        </w:rPr>
        <w:t xml:space="preserve">e must see whether our data is stationary or non-stationary. </w:t>
      </w:r>
      <w:r w:rsidR="00025C9B" w:rsidRPr="00025C9B">
        <w:rPr>
          <w:sz w:val="24"/>
          <w:szCs w:val="24"/>
        </w:rPr>
        <w:t>Time-series data frequently used, which explains that most practical works based on time series data assume that the series is static. The stationarity of a series suggests that over time its mean, variance, and covariance remain constant.</w:t>
      </w:r>
      <w:r w:rsidR="00B60059" w:rsidRPr="0086581F">
        <w:rPr>
          <w:sz w:val="24"/>
          <w:szCs w:val="24"/>
        </w:rPr>
        <w:t xml:space="preserve"> But, if this is not the situation, then the series is non</w:t>
      </w:r>
      <w:r w:rsidR="000F0916" w:rsidRPr="0086581F">
        <w:rPr>
          <w:sz w:val="24"/>
          <w:szCs w:val="24"/>
        </w:rPr>
        <w:t>-</w:t>
      </w:r>
      <w:r w:rsidR="00B60059" w:rsidRPr="0086581F">
        <w:rPr>
          <w:sz w:val="24"/>
          <w:szCs w:val="24"/>
        </w:rPr>
        <w:t>stationary.</w:t>
      </w:r>
      <w:r w:rsidR="005001F3">
        <w:rPr>
          <w:sz w:val="24"/>
          <w:szCs w:val="24"/>
        </w:rPr>
        <w:t xml:space="preserve"> </w:t>
      </w:r>
    </w:p>
    <w:p w:rsidR="00D979DD" w:rsidRPr="001138E1" w:rsidRDefault="003E1AF6" w:rsidP="00610011">
      <w:pPr>
        <w:jc w:val="both"/>
        <w:rPr>
          <w:b/>
          <w:caps/>
          <w:sz w:val="24"/>
          <w:szCs w:val="24"/>
        </w:rPr>
      </w:pPr>
      <w:r w:rsidRPr="001138E1">
        <w:rPr>
          <w:b/>
          <w:caps/>
          <w:sz w:val="24"/>
          <w:szCs w:val="24"/>
        </w:rPr>
        <w:t xml:space="preserve">Augmented Dickey-Fuller </w:t>
      </w:r>
      <w:r w:rsidR="00D979DD" w:rsidRPr="001138E1">
        <w:rPr>
          <w:b/>
          <w:caps/>
          <w:sz w:val="24"/>
          <w:szCs w:val="24"/>
        </w:rPr>
        <w:t>unit-root test:</w:t>
      </w:r>
    </w:p>
    <w:p w:rsidR="00F465D4" w:rsidRDefault="00F465D4" w:rsidP="0090693C">
      <w:pPr>
        <w:jc w:val="both"/>
        <w:rPr>
          <w:sz w:val="24"/>
          <w:szCs w:val="24"/>
        </w:rPr>
      </w:pPr>
      <w:r>
        <w:rPr>
          <w:sz w:val="24"/>
          <w:szCs w:val="24"/>
        </w:rPr>
        <w:t>B</w:t>
      </w:r>
      <w:r w:rsidR="0065262D">
        <w:rPr>
          <w:sz w:val="24"/>
          <w:szCs w:val="24"/>
        </w:rPr>
        <w:t xml:space="preserve">efore building the model, </w:t>
      </w:r>
      <w:r w:rsidR="003E1AF6" w:rsidRPr="003E1AF6">
        <w:rPr>
          <w:sz w:val="24"/>
          <w:szCs w:val="24"/>
        </w:rPr>
        <w:t>variables tested for the stationary level</w:t>
      </w:r>
      <w:r w:rsidR="0065262D">
        <w:rPr>
          <w:sz w:val="24"/>
          <w:szCs w:val="24"/>
        </w:rPr>
        <w:t xml:space="preserve"> and p</w:t>
      </w:r>
      <w:r w:rsidR="0065262D" w:rsidRPr="0065262D">
        <w:rPr>
          <w:sz w:val="24"/>
          <w:szCs w:val="24"/>
        </w:rPr>
        <w:t>erform</w:t>
      </w:r>
      <w:r w:rsidR="00A054DB">
        <w:rPr>
          <w:sz w:val="24"/>
          <w:szCs w:val="24"/>
        </w:rPr>
        <w:t>ed</w:t>
      </w:r>
      <w:r w:rsidR="0065262D" w:rsidRPr="0065262D">
        <w:rPr>
          <w:sz w:val="24"/>
          <w:szCs w:val="24"/>
        </w:rPr>
        <w:t xml:space="preserve"> unit root testing</w:t>
      </w:r>
      <w:r w:rsidR="0065262D">
        <w:rPr>
          <w:sz w:val="24"/>
          <w:szCs w:val="24"/>
        </w:rPr>
        <w:t xml:space="preserve"> </w:t>
      </w:r>
      <w:r w:rsidR="0065262D" w:rsidRPr="0065262D">
        <w:rPr>
          <w:sz w:val="24"/>
          <w:szCs w:val="24"/>
        </w:rPr>
        <w:t>to ascertain that none of the variables is of order 2</w:t>
      </w:r>
      <w:r w:rsidR="0065262D">
        <w:rPr>
          <w:sz w:val="24"/>
          <w:szCs w:val="24"/>
        </w:rPr>
        <w:t>.</w:t>
      </w:r>
      <w:r w:rsidR="003E1AF6" w:rsidRPr="003E1AF6">
        <w:rPr>
          <w:sz w:val="24"/>
          <w:szCs w:val="24"/>
        </w:rPr>
        <w:t xml:space="preserve"> Augmented Dickey-Fuller (ADF) tests conducted together with a drif</w:t>
      </w:r>
      <w:r w:rsidR="00680787">
        <w:rPr>
          <w:sz w:val="24"/>
          <w:szCs w:val="24"/>
        </w:rPr>
        <w:t>t</w:t>
      </w:r>
      <w:r w:rsidR="000E1852">
        <w:rPr>
          <w:sz w:val="24"/>
          <w:szCs w:val="24"/>
        </w:rPr>
        <w:t xml:space="preserve"> and trend</w:t>
      </w:r>
      <w:r w:rsidR="00680787">
        <w:rPr>
          <w:sz w:val="24"/>
          <w:szCs w:val="24"/>
        </w:rPr>
        <w:t xml:space="preserve"> term. The </w:t>
      </w:r>
      <w:r w:rsidR="000E1852">
        <w:rPr>
          <w:sz w:val="24"/>
          <w:szCs w:val="24"/>
        </w:rPr>
        <w:t>outcomes</w:t>
      </w:r>
      <w:r w:rsidR="00680787">
        <w:rPr>
          <w:sz w:val="24"/>
          <w:szCs w:val="24"/>
        </w:rPr>
        <w:t xml:space="preserve"> from table 4 (a) and (b) in </w:t>
      </w:r>
      <w:r w:rsidR="001E350A">
        <w:rPr>
          <w:sz w:val="24"/>
          <w:szCs w:val="24"/>
        </w:rPr>
        <w:t xml:space="preserve">the </w:t>
      </w:r>
      <w:r w:rsidR="00680787">
        <w:rPr>
          <w:sz w:val="24"/>
          <w:szCs w:val="24"/>
        </w:rPr>
        <w:t xml:space="preserve">appendix confirm that </w:t>
      </w:r>
      <w:r w:rsidR="003E1AF6" w:rsidRPr="003E1AF6">
        <w:rPr>
          <w:sz w:val="24"/>
          <w:szCs w:val="24"/>
        </w:rPr>
        <w:t xml:space="preserve">the series </w:t>
      </w:r>
      <w:r w:rsidR="001E350A">
        <w:rPr>
          <w:sz w:val="24"/>
          <w:szCs w:val="24"/>
        </w:rPr>
        <w:t>is</w:t>
      </w:r>
      <w:r w:rsidR="000751A7">
        <w:rPr>
          <w:sz w:val="24"/>
          <w:szCs w:val="24"/>
        </w:rPr>
        <w:t xml:space="preserve"> lag</w:t>
      </w:r>
      <w:r w:rsidR="00A054DB">
        <w:rPr>
          <w:sz w:val="24"/>
          <w:szCs w:val="24"/>
        </w:rPr>
        <w:t>ged</w:t>
      </w:r>
      <w:r w:rsidR="003E1AF6" w:rsidRPr="003E1AF6">
        <w:rPr>
          <w:sz w:val="24"/>
          <w:szCs w:val="24"/>
        </w:rPr>
        <w:t xml:space="preserve"> (1).</w:t>
      </w:r>
      <w:r w:rsidR="0094643D">
        <w:rPr>
          <w:sz w:val="24"/>
          <w:szCs w:val="24"/>
        </w:rPr>
        <w:t xml:space="preserve"> </w:t>
      </w:r>
      <w:r w:rsidR="0090693C" w:rsidRPr="0090693C">
        <w:rPr>
          <w:sz w:val="24"/>
          <w:szCs w:val="24"/>
        </w:rPr>
        <w:t xml:space="preserve">Test statistic shows the absolute value is higher than 5 per cent critical value, so here we have to reject the null </w:t>
      </w:r>
      <w:r w:rsidR="00A054DB">
        <w:rPr>
          <w:sz w:val="24"/>
          <w:szCs w:val="24"/>
        </w:rPr>
        <w:t>h</w:t>
      </w:r>
      <w:r w:rsidR="0090693C" w:rsidRPr="0090693C">
        <w:rPr>
          <w:sz w:val="24"/>
          <w:szCs w:val="24"/>
        </w:rPr>
        <w:t xml:space="preserve">ypothesis. </w:t>
      </w:r>
      <w:r w:rsidR="000751A7" w:rsidRPr="0090693C">
        <w:rPr>
          <w:sz w:val="24"/>
          <w:szCs w:val="24"/>
        </w:rPr>
        <w:t>Test statistic</w:t>
      </w:r>
      <w:r w:rsidR="000751A7">
        <w:rPr>
          <w:sz w:val="24"/>
          <w:szCs w:val="24"/>
        </w:rPr>
        <w:t xml:space="preserve"> also is significant at 5%.</w:t>
      </w:r>
      <w:r w:rsidR="000751A7" w:rsidRPr="0090693C">
        <w:rPr>
          <w:sz w:val="24"/>
          <w:szCs w:val="24"/>
        </w:rPr>
        <w:t xml:space="preserve"> </w:t>
      </w:r>
      <w:r w:rsidR="0090693C" w:rsidRPr="0090693C">
        <w:rPr>
          <w:sz w:val="24"/>
          <w:szCs w:val="24"/>
        </w:rPr>
        <w:t>In other words, we accept the alternative.</w:t>
      </w:r>
    </w:p>
    <w:p w:rsidR="00A34033" w:rsidRDefault="0090693C" w:rsidP="0090693C">
      <w:pPr>
        <w:jc w:val="both"/>
        <w:rPr>
          <w:sz w:val="24"/>
          <w:szCs w:val="24"/>
        </w:rPr>
      </w:pPr>
      <w:r w:rsidRPr="0090693C">
        <w:rPr>
          <w:sz w:val="24"/>
          <w:szCs w:val="24"/>
        </w:rPr>
        <w:t xml:space="preserve">Now the </w:t>
      </w:r>
      <w:r w:rsidR="00F465D4">
        <w:rPr>
          <w:sz w:val="24"/>
          <w:szCs w:val="24"/>
        </w:rPr>
        <w:t>i</w:t>
      </w:r>
      <w:r w:rsidRPr="0090693C">
        <w:rPr>
          <w:sz w:val="24"/>
          <w:szCs w:val="24"/>
        </w:rPr>
        <w:t xml:space="preserve">nflation, consumer prices is stationary. </w:t>
      </w:r>
      <w:r w:rsidR="000751A7" w:rsidRPr="000751A7">
        <w:rPr>
          <w:sz w:val="24"/>
          <w:szCs w:val="24"/>
        </w:rPr>
        <w:t>MacKinnon approximate p-value for Z(t) = 0.0170</w:t>
      </w:r>
      <w:r w:rsidR="000751A7">
        <w:rPr>
          <w:sz w:val="24"/>
          <w:szCs w:val="24"/>
        </w:rPr>
        <w:t xml:space="preserve"> which is stationary.</w:t>
      </w:r>
      <w:r w:rsidR="000751A7" w:rsidRPr="000751A7">
        <w:rPr>
          <w:sz w:val="24"/>
          <w:szCs w:val="24"/>
        </w:rPr>
        <w:t xml:space="preserve"> </w:t>
      </w:r>
      <w:r w:rsidRPr="0090693C">
        <w:rPr>
          <w:sz w:val="24"/>
          <w:szCs w:val="24"/>
        </w:rPr>
        <w:t xml:space="preserve">So null </w:t>
      </w:r>
      <w:r w:rsidR="00A054DB">
        <w:rPr>
          <w:sz w:val="24"/>
          <w:szCs w:val="24"/>
        </w:rPr>
        <w:t>h</w:t>
      </w:r>
      <w:r w:rsidRPr="0090693C">
        <w:rPr>
          <w:sz w:val="24"/>
          <w:szCs w:val="24"/>
        </w:rPr>
        <w:t>ypothesis of unit root rejected in this case. That is with the inclusion of the trend term. Even look at the trend term is not significant, but constant is significant</w:t>
      </w:r>
      <w:r w:rsidR="0065262D">
        <w:rPr>
          <w:sz w:val="24"/>
          <w:szCs w:val="24"/>
        </w:rPr>
        <w:t xml:space="preserve"> (0.006)</w:t>
      </w:r>
      <w:r w:rsidRPr="0090693C">
        <w:rPr>
          <w:sz w:val="24"/>
          <w:szCs w:val="24"/>
        </w:rPr>
        <w:t xml:space="preserve"> in this regression. After drift regression, we can see that indeed </w:t>
      </w:r>
      <w:r w:rsidR="00E12BB2">
        <w:rPr>
          <w:sz w:val="24"/>
          <w:szCs w:val="24"/>
        </w:rPr>
        <w:t>I</w:t>
      </w:r>
      <w:r w:rsidRPr="0090693C">
        <w:rPr>
          <w:sz w:val="24"/>
          <w:szCs w:val="24"/>
        </w:rPr>
        <w:t xml:space="preserve">nflation, CPI, is now stationary at a first difference using the model's constants. Again test statistic shows the absolute value is higher than the 5 per cent critical value, so here we have to reject the null </w:t>
      </w:r>
      <w:r w:rsidR="00A054DB">
        <w:rPr>
          <w:sz w:val="24"/>
          <w:szCs w:val="24"/>
        </w:rPr>
        <w:t>h</w:t>
      </w:r>
      <w:r w:rsidR="0094643D">
        <w:rPr>
          <w:sz w:val="24"/>
          <w:szCs w:val="24"/>
        </w:rPr>
        <w:t>ypothesis</w:t>
      </w:r>
      <w:r w:rsidR="0065262D">
        <w:rPr>
          <w:sz w:val="24"/>
          <w:szCs w:val="24"/>
        </w:rPr>
        <w:t xml:space="preserve"> in drift regress</w:t>
      </w:r>
      <w:r w:rsidRPr="0090693C">
        <w:rPr>
          <w:sz w:val="24"/>
          <w:szCs w:val="24"/>
        </w:rPr>
        <w:t>.</w:t>
      </w:r>
      <w:r w:rsidR="00F23336">
        <w:rPr>
          <w:sz w:val="24"/>
          <w:szCs w:val="24"/>
        </w:rPr>
        <w:t xml:space="preserve"> The constant term in </w:t>
      </w:r>
      <w:r w:rsidR="00A054DB">
        <w:rPr>
          <w:sz w:val="24"/>
          <w:szCs w:val="24"/>
        </w:rPr>
        <w:t xml:space="preserve">the </w:t>
      </w:r>
      <w:r w:rsidR="00F23336">
        <w:rPr>
          <w:sz w:val="24"/>
          <w:szCs w:val="24"/>
        </w:rPr>
        <w:t>drift regression model is significant (0.00</w:t>
      </w:r>
      <w:r w:rsidR="00A054DB">
        <w:rPr>
          <w:sz w:val="24"/>
          <w:szCs w:val="24"/>
        </w:rPr>
        <w:t>3) too. For GDP growth with lag</w:t>
      </w:r>
      <w:r w:rsidR="00F23336">
        <w:rPr>
          <w:sz w:val="24"/>
          <w:szCs w:val="24"/>
        </w:rPr>
        <w:t xml:space="preserve"> (1), </w:t>
      </w:r>
      <w:r w:rsidR="00A054DB">
        <w:rPr>
          <w:sz w:val="24"/>
          <w:szCs w:val="24"/>
        </w:rPr>
        <w:t xml:space="preserve">the </w:t>
      </w:r>
      <w:r w:rsidR="00F23336">
        <w:rPr>
          <w:sz w:val="24"/>
          <w:szCs w:val="24"/>
        </w:rPr>
        <w:t>MacKinnon p</w:t>
      </w:r>
      <w:r w:rsidR="00A054DB">
        <w:rPr>
          <w:sz w:val="24"/>
          <w:szCs w:val="24"/>
        </w:rPr>
        <w:t>-</w:t>
      </w:r>
      <w:r w:rsidR="00F23336">
        <w:rPr>
          <w:sz w:val="24"/>
          <w:szCs w:val="24"/>
        </w:rPr>
        <w:t>value is non</w:t>
      </w:r>
      <w:r w:rsidR="00A054DB">
        <w:rPr>
          <w:sz w:val="24"/>
          <w:szCs w:val="24"/>
        </w:rPr>
        <w:t>-</w:t>
      </w:r>
      <w:r w:rsidR="00F23336">
        <w:rPr>
          <w:sz w:val="24"/>
          <w:szCs w:val="24"/>
        </w:rPr>
        <w:t xml:space="preserve">stationary even the test statistics also show the same. </w:t>
      </w:r>
      <w:r w:rsidR="00A054DB">
        <w:rPr>
          <w:sz w:val="24"/>
          <w:szCs w:val="24"/>
        </w:rPr>
        <w:t>T</w:t>
      </w:r>
      <w:r w:rsidR="00F23336" w:rsidRPr="0090693C">
        <w:rPr>
          <w:sz w:val="24"/>
          <w:szCs w:val="24"/>
        </w:rPr>
        <w:t>he trend</w:t>
      </w:r>
      <w:r w:rsidR="00A054DB">
        <w:rPr>
          <w:sz w:val="24"/>
          <w:szCs w:val="24"/>
        </w:rPr>
        <w:t>ing</w:t>
      </w:r>
      <w:r w:rsidR="00F23336" w:rsidRPr="0090693C">
        <w:rPr>
          <w:sz w:val="24"/>
          <w:szCs w:val="24"/>
        </w:rPr>
        <w:t xml:space="preserve"> </w:t>
      </w:r>
      <w:r w:rsidR="00DA2DDB" w:rsidRPr="0090693C">
        <w:rPr>
          <w:sz w:val="24"/>
          <w:szCs w:val="24"/>
        </w:rPr>
        <w:t xml:space="preserve">term </w:t>
      </w:r>
      <w:r w:rsidR="00DA2DDB">
        <w:rPr>
          <w:sz w:val="24"/>
          <w:szCs w:val="24"/>
        </w:rPr>
        <w:t>is</w:t>
      </w:r>
      <w:r w:rsidR="00F23336">
        <w:rPr>
          <w:sz w:val="24"/>
          <w:szCs w:val="24"/>
        </w:rPr>
        <w:t xml:space="preserve"> significant</w:t>
      </w:r>
      <w:r w:rsidR="00DA2DDB">
        <w:rPr>
          <w:sz w:val="24"/>
          <w:szCs w:val="24"/>
        </w:rPr>
        <w:t xml:space="preserve"> (0.018)</w:t>
      </w:r>
      <w:r w:rsidR="00A054DB">
        <w:rPr>
          <w:sz w:val="24"/>
          <w:szCs w:val="24"/>
        </w:rPr>
        <w:t>,</w:t>
      </w:r>
      <w:r w:rsidR="00F23336">
        <w:rPr>
          <w:sz w:val="24"/>
          <w:szCs w:val="24"/>
        </w:rPr>
        <w:t xml:space="preserve"> and</w:t>
      </w:r>
      <w:r w:rsidR="00F23336" w:rsidRPr="0090693C">
        <w:rPr>
          <w:sz w:val="24"/>
          <w:szCs w:val="24"/>
        </w:rPr>
        <w:t xml:space="preserve"> </w:t>
      </w:r>
      <w:r w:rsidR="00A054DB">
        <w:rPr>
          <w:sz w:val="24"/>
          <w:szCs w:val="24"/>
        </w:rPr>
        <w:t xml:space="preserve">the </w:t>
      </w:r>
      <w:r w:rsidR="00F23336" w:rsidRPr="0090693C">
        <w:rPr>
          <w:sz w:val="24"/>
          <w:szCs w:val="24"/>
        </w:rPr>
        <w:t xml:space="preserve">constant </w:t>
      </w:r>
      <w:r w:rsidR="00F23336">
        <w:rPr>
          <w:sz w:val="24"/>
          <w:szCs w:val="24"/>
        </w:rPr>
        <w:t xml:space="preserve">term is also </w:t>
      </w:r>
      <w:r w:rsidR="00DA2DDB" w:rsidRPr="0090693C">
        <w:rPr>
          <w:sz w:val="24"/>
          <w:szCs w:val="24"/>
        </w:rPr>
        <w:t>being</w:t>
      </w:r>
      <w:r w:rsidR="00F23336" w:rsidRPr="0090693C">
        <w:rPr>
          <w:sz w:val="24"/>
          <w:szCs w:val="24"/>
        </w:rPr>
        <w:t xml:space="preserve"> significant</w:t>
      </w:r>
      <w:r w:rsidR="00DA2DDB">
        <w:rPr>
          <w:sz w:val="24"/>
          <w:szCs w:val="24"/>
        </w:rPr>
        <w:t xml:space="preserve"> (0.014)</w:t>
      </w:r>
      <w:r w:rsidR="00F23336">
        <w:rPr>
          <w:sz w:val="24"/>
          <w:szCs w:val="24"/>
        </w:rPr>
        <w:t xml:space="preserve"> </w:t>
      </w:r>
      <w:r w:rsidR="00F23336" w:rsidRPr="0090693C">
        <w:rPr>
          <w:sz w:val="24"/>
          <w:szCs w:val="24"/>
        </w:rPr>
        <w:t xml:space="preserve">in </w:t>
      </w:r>
      <w:r w:rsidR="00F23336">
        <w:rPr>
          <w:sz w:val="24"/>
          <w:szCs w:val="24"/>
        </w:rPr>
        <w:t xml:space="preserve">trend </w:t>
      </w:r>
      <w:r w:rsidR="00DA2DDB">
        <w:rPr>
          <w:sz w:val="24"/>
          <w:szCs w:val="24"/>
        </w:rPr>
        <w:t>regress</w:t>
      </w:r>
      <w:r w:rsidR="00F23336" w:rsidRPr="0090693C">
        <w:rPr>
          <w:sz w:val="24"/>
          <w:szCs w:val="24"/>
        </w:rPr>
        <w:t>.</w:t>
      </w:r>
    </w:p>
    <w:p w:rsidR="00F465D4" w:rsidRDefault="00F465D4">
      <w:pPr>
        <w:rPr>
          <w:b/>
          <w:sz w:val="24"/>
          <w:szCs w:val="24"/>
        </w:rPr>
      </w:pPr>
      <w:r>
        <w:rPr>
          <w:b/>
          <w:sz w:val="24"/>
          <w:szCs w:val="24"/>
        </w:rPr>
        <w:br w:type="page"/>
      </w:r>
    </w:p>
    <w:p w:rsidR="00961499" w:rsidRPr="001138E1" w:rsidRDefault="00961499" w:rsidP="0090693C">
      <w:pPr>
        <w:jc w:val="both"/>
        <w:rPr>
          <w:caps/>
          <w:sz w:val="24"/>
          <w:szCs w:val="24"/>
        </w:rPr>
      </w:pPr>
      <w:r w:rsidRPr="001138E1">
        <w:rPr>
          <w:b/>
          <w:caps/>
          <w:sz w:val="24"/>
          <w:szCs w:val="24"/>
        </w:rPr>
        <w:lastRenderedPageBreak/>
        <w:t>The</w:t>
      </w:r>
      <w:r w:rsidR="001B1D49" w:rsidRPr="001138E1">
        <w:rPr>
          <w:b/>
          <w:caps/>
          <w:sz w:val="24"/>
          <w:szCs w:val="24"/>
        </w:rPr>
        <w:t xml:space="preserve"> optimal lags for each variable and estimate the ARDL Model:</w:t>
      </w:r>
    </w:p>
    <w:p w:rsidR="00961499" w:rsidRPr="00961499" w:rsidRDefault="00961499" w:rsidP="0090693C">
      <w:pPr>
        <w:jc w:val="both"/>
        <w:rPr>
          <w:sz w:val="24"/>
          <w:szCs w:val="24"/>
        </w:rPr>
      </w:pPr>
      <w:r w:rsidRPr="00961499">
        <w:rPr>
          <w:sz w:val="24"/>
          <w:szCs w:val="24"/>
        </w:rPr>
        <w:t>Obtain the</w:t>
      </w:r>
      <w:r>
        <w:rPr>
          <w:sz w:val="24"/>
          <w:szCs w:val="24"/>
        </w:rPr>
        <w:t xml:space="preserve"> optimal lags for each variable is necessary.</w:t>
      </w:r>
      <w:r w:rsidR="0034095F">
        <w:rPr>
          <w:sz w:val="24"/>
          <w:szCs w:val="24"/>
        </w:rPr>
        <w:t xml:space="preserve"> </w:t>
      </w:r>
      <w:r w:rsidR="009120F5">
        <w:rPr>
          <w:sz w:val="24"/>
          <w:szCs w:val="24"/>
        </w:rPr>
        <w:t>The outcome from table 6 (a) and (b)</w:t>
      </w:r>
      <w:r w:rsidR="0034095F">
        <w:rPr>
          <w:sz w:val="24"/>
          <w:szCs w:val="24"/>
        </w:rPr>
        <w:t xml:space="preserve"> found that the optimal lag for GDP growth is 1 and 0 for consumer prices. </w:t>
      </w:r>
      <w:r w:rsidR="009120F5">
        <w:rPr>
          <w:sz w:val="24"/>
          <w:szCs w:val="24"/>
        </w:rPr>
        <w:t>The paper u</w:t>
      </w:r>
      <w:r w:rsidR="0034095F">
        <w:rPr>
          <w:sz w:val="24"/>
          <w:szCs w:val="24"/>
        </w:rPr>
        <w:t xml:space="preserve">sing </w:t>
      </w:r>
      <w:r w:rsidR="009120F5">
        <w:rPr>
          <w:sz w:val="24"/>
          <w:szCs w:val="24"/>
        </w:rPr>
        <w:t>S</w:t>
      </w:r>
      <w:r w:rsidR="0034095F">
        <w:rPr>
          <w:sz w:val="24"/>
          <w:szCs w:val="24"/>
        </w:rPr>
        <w:t>chwarz</w:t>
      </w:r>
      <w:r w:rsidR="00E12BB2">
        <w:rPr>
          <w:sz w:val="24"/>
          <w:szCs w:val="24"/>
        </w:rPr>
        <w:t>'</w:t>
      </w:r>
      <w:r w:rsidR="0034095F">
        <w:rPr>
          <w:sz w:val="24"/>
          <w:szCs w:val="24"/>
        </w:rPr>
        <w:t>s Bayesian information criterion (SBIC)</w:t>
      </w:r>
      <w:r w:rsidR="009120F5">
        <w:rPr>
          <w:sz w:val="24"/>
          <w:szCs w:val="24"/>
        </w:rPr>
        <w:t xml:space="preserve"> for the optimal lag selection and </w:t>
      </w:r>
      <w:r w:rsidR="0034095F">
        <w:rPr>
          <w:sz w:val="24"/>
          <w:szCs w:val="24"/>
        </w:rPr>
        <w:t>prefer to use SBIC</w:t>
      </w:r>
      <w:r w:rsidR="0034095F" w:rsidRPr="0034095F">
        <w:rPr>
          <w:sz w:val="24"/>
          <w:szCs w:val="24"/>
        </w:rPr>
        <w:t xml:space="preserve"> and not </w:t>
      </w:r>
      <w:r w:rsidR="0034095F">
        <w:rPr>
          <w:sz w:val="24"/>
          <w:szCs w:val="24"/>
        </w:rPr>
        <w:t>AIC because SBIC</w:t>
      </w:r>
      <w:r w:rsidR="0034095F" w:rsidRPr="0034095F">
        <w:rPr>
          <w:sz w:val="24"/>
          <w:szCs w:val="24"/>
        </w:rPr>
        <w:t xml:space="preserve"> is the default option.</w:t>
      </w:r>
      <w:r w:rsidR="001B1D49">
        <w:rPr>
          <w:sz w:val="24"/>
          <w:szCs w:val="24"/>
        </w:rPr>
        <w:t xml:space="preserve"> When estimat</w:t>
      </w:r>
      <w:r w:rsidR="009120F5">
        <w:rPr>
          <w:sz w:val="24"/>
          <w:szCs w:val="24"/>
        </w:rPr>
        <w:t>ing the ARDL model, use maximum lag one going by the results</w:t>
      </w:r>
      <w:r w:rsidR="001B1D49">
        <w:rPr>
          <w:sz w:val="24"/>
          <w:szCs w:val="24"/>
        </w:rPr>
        <w:t xml:space="preserve"> obtained from </w:t>
      </w:r>
      <w:r w:rsidR="009120F5">
        <w:rPr>
          <w:sz w:val="24"/>
          <w:szCs w:val="24"/>
        </w:rPr>
        <w:t>S</w:t>
      </w:r>
      <w:r w:rsidR="001B1D49">
        <w:rPr>
          <w:sz w:val="24"/>
          <w:szCs w:val="24"/>
        </w:rPr>
        <w:t>chwarz</w:t>
      </w:r>
      <w:r w:rsidR="00E12BB2">
        <w:rPr>
          <w:sz w:val="24"/>
          <w:szCs w:val="24"/>
        </w:rPr>
        <w:t>'</w:t>
      </w:r>
      <w:r w:rsidR="001B1D49">
        <w:rPr>
          <w:sz w:val="24"/>
          <w:szCs w:val="24"/>
        </w:rPr>
        <w:t xml:space="preserve">s criterion. </w:t>
      </w:r>
      <w:r w:rsidR="009120F5">
        <w:rPr>
          <w:sz w:val="24"/>
          <w:szCs w:val="24"/>
        </w:rPr>
        <w:t xml:space="preserve">The analysis </w:t>
      </w:r>
      <w:r w:rsidR="001B1D49">
        <w:rPr>
          <w:sz w:val="24"/>
          <w:szCs w:val="24"/>
        </w:rPr>
        <w:t>use</w:t>
      </w:r>
      <w:r w:rsidR="005E288E">
        <w:rPr>
          <w:sz w:val="24"/>
          <w:szCs w:val="24"/>
        </w:rPr>
        <w:t>s table 5(a)</w:t>
      </w:r>
      <w:r w:rsidR="009120F5">
        <w:rPr>
          <w:sz w:val="24"/>
          <w:szCs w:val="24"/>
        </w:rPr>
        <w:t xml:space="preserve"> to get the actual lag structure for variables (1,0) and</w:t>
      </w:r>
      <w:r w:rsidR="004D647E">
        <w:rPr>
          <w:sz w:val="24"/>
          <w:szCs w:val="24"/>
        </w:rPr>
        <w:t xml:space="preserve"> estimate </w:t>
      </w:r>
      <w:r w:rsidR="009120F5">
        <w:rPr>
          <w:sz w:val="24"/>
          <w:szCs w:val="24"/>
        </w:rPr>
        <w:t xml:space="preserve">the </w:t>
      </w:r>
      <w:r w:rsidR="004D647E">
        <w:rPr>
          <w:sz w:val="24"/>
          <w:szCs w:val="24"/>
        </w:rPr>
        <w:t>bound co</w:t>
      </w:r>
      <w:r w:rsidR="009120F5">
        <w:rPr>
          <w:sz w:val="24"/>
          <w:szCs w:val="24"/>
        </w:rPr>
        <w:t>integration test.</w:t>
      </w:r>
    </w:p>
    <w:p w:rsidR="00A34033" w:rsidRPr="001138E1" w:rsidRDefault="00A34033" w:rsidP="0090693C">
      <w:pPr>
        <w:jc w:val="both"/>
        <w:rPr>
          <w:rFonts w:cstheme="minorHAnsi"/>
          <w:b/>
          <w:caps/>
          <w:color w:val="000000"/>
          <w:sz w:val="24"/>
          <w:szCs w:val="24"/>
          <w:shd w:val="clear" w:color="auto" w:fill="FFFFFF"/>
        </w:rPr>
      </w:pPr>
      <w:r w:rsidRPr="001138E1">
        <w:rPr>
          <w:rFonts w:cstheme="minorHAnsi"/>
          <w:b/>
          <w:caps/>
          <w:color w:val="000000"/>
          <w:sz w:val="24"/>
          <w:szCs w:val="24"/>
          <w:shd w:val="clear" w:color="auto" w:fill="FFFFFF"/>
        </w:rPr>
        <w:t xml:space="preserve">Bounds Cointegration Test: </w:t>
      </w:r>
    </w:p>
    <w:p w:rsidR="009F178B" w:rsidRDefault="003B591C" w:rsidP="00A70C3B">
      <w:pPr>
        <w:jc w:val="both"/>
        <w:rPr>
          <w:sz w:val="24"/>
          <w:szCs w:val="24"/>
        </w:rPr>
      </w:pPr>
      <w:r>
        <w:rPr>
          <w:sz w:val="24"/>
          <w:szCs w:val="24"/>
        </w:rPr>
        <w:t>Now p</w:t>
      </w:r>
      <w:r w:rsidRPr="003B591C">
        <w:rPr>
          <w:sz w:val="24"/>
          <w:szCs w:val="24"/>
        </w:rPr>
        <w:t xml:space="preserve">erform the bounds </w:t>
      </w:r>
      <w:r w:rsidR="002C61BA">
        <w:rPr>
          <w:sz w:val="24"/>
          <w:szCs w:val="24"/>
        </w:rPr>
        <w:t>cointegration</w:t>
      </w:r>
      <w:r w:rsidR="002C61BA" w:rsidRPr="003B591C">
        <w:rPr>
          <w:sz w:val="24"/>
          <w:szCs w:val="24"/>
        </w:rPr>
        <w:t xml:space="preserve"> </w:t>
      </w:r>
      <w:r w:rsidRPr="003B591C">
        <w:rPr>
          <w:sz w:val="24"/>
          <w:szCs w:val="24"/>
        </w:rPr>
        <w:t>test and estimate the error correction model using the lags</w:t>
      </w:r>
      <w:r>
        <w:rPr>
          <w:sz w:val="24"/>
          <w:szCs w:val="24"/>
        </w:rPr>
        <w:t xml:space="preserve">. </w:t>
      </w:r>
      <w:r w:rsidR="00A34033" w:rsidRPr="003E1AF6">
        <w:rPr>
          <w:sz w:val="24"/>
          <w:szCs w:val="24"/>
        </w:rPr>
        <w:t xml:space="preserve">It </w:t>
      </w:r>
      <w:r w:rsidR="009F178B" w:rsidRPr="003E1AF6">
        <w:rPr>
          <w:sz w:val="24"/>
          <w:szCs w:val="24"/>
        </w:rPr>
        <w:t>revealed</w:t>
      </w:r>
      <w:r w:rsidR="00A34033" w:rsidRPr="003E1AF6">
        <w:rPr>
          <w:sz w:val="24"/>
          <w:szCs w:val="24"/>
        </w:rPr>
        <w:t xml:space="preserve"> </w:t>
      </w:r>
      <w:r w:rsidR="009F178B">
        <w:rPr>
          <w:sz w:val="24"/>
          <w:szCs w:val="24"/>
        </w:rPr>
        <w:t xml:space="preserve">that </w:t>
      </w:r>
      <w:r w:rsidR="00A34033" w:rsidRPr="003E1AF6">
        <w:rPr>
          <w:sz w:val="24"/>
          <w:szCs w:val="24"/>
        </w:rPr>
        <w:t>no variabl</w:t>
      </w:r>
      <w:r w:rsidR="00A34033">
        <w:rPr>
          <w:sz w:val="24"/>
          <w:szCs w:val="24"/>
        </w:rPr>
        <w:t xml:space="preserve">es </w:t>
      </w:r>
      <w:r w:rsidR="009F178B">
        <w:rPr>
          <w:sz w:val="24"/>
          <w:szCs w:val="24"/>
        </w:rPr>
        <w:t xml:space="preserve">combined into </w:t>
      </w:r>
      <w:r w:rsidR="00CF6FE8">
        <w:rPr>
          <w:sz w:val="24"/>
          <w:szCs w:val="24"/>
        </w:rPr>
        <w:t xml:space="preserve">the </w:t>
      </w:r>
      <w:r w:rsidR="00A34033">
        <w:rPr>
          <w:sz w:val="24"/>
          <w:szCs w:val="24"/>
        </w:rPr>
        <w:t xml:space="preserve">I </w:t>
      </w:r>
      <w:r w:rsidR="00A34033" w:rsidRPr="003E1AF6">
        <w:rPr>
          <w:sz w:val="24"/>
          <w:szCs w:val="24"/>
        </w:rPr>
        <w:t>(2)</w:t>
      </w:r>
      <w:r w:rsidR="009F178B">
        <w:rPr>
          <w:sz w:val="24"/>
          <w:szCs w:val="24"/>
        </w:rPr>
        <w:t xml:space="preserve"> series</w:t>
      </w:r>
      <w:r w:rsidR="00A34033" w:rsidRPr="003E1AF6">
        <w:rPr>
          <w:sz w:val="24"/>
          <w:szCs w:val="24"/>
        </w:rPr>
        <w:t xml:space="preserve"> in this </w:t>
      </w:r>
      <w:r w:rsidR="00757EDF">
        <w:rPr>
          <w:sz w:val="24"/>
          <w:szCs w:val="24"/>
        </w:rPr>
        <w:t>b</w:t>
      </w:r>
      <w:r w:rsidR="00A34033" w:rsidRPr="003E1AF6">
        <w:rPr>
          <w:sz w:val="24"/>
          <w:szCs w:val="24"/>
        </w:rPr>
        <w:t xml:space="preserve">ounds test. </w:t>
      </w:r>
      <w:r w:rsidR="00A34033">
        <w:rPr>
          <w:sz w:val="24"/>
          <w:szCs w:val="24"/>
        </w:rPr>
        <w:t>From appendix table 5</w:t>
      </w:r>
      <w:r w:rsidR="000A6217">
        <w:rPr>
          <w:sz w:val="24"/>
          <w:szCs w:val="24"/>
        </w:rPr>
        <w:t>(c)</w:t>
      </w:r>
      <w:r w:rsidR="00A34033" w:rsidRPr="003E1AF6">
        <w:rPr>
          <w:sz w:val="24"/>
          <w:szCs w:val="24"/>
        </w:rPr>
        <w:t xml:space="preserve">, F-statistic is </w:t>
      </w:r>
      <w:r w:rsidR="00A34033">
        <w:rPr>
          <w:sz w:val="24"/>
          <w:szCs w:val="24"/>
        </w:rPr>
        <w:t>lower than I (0</w:t>
      </w:r>
      <w:r w:rsidR="00A34033" w:rsidRPr="003E1AF6">
        <w:rPr>
          <w:sz w:val="24"/>
          <w:szCs w:val="24"/>
        </w:rPr>
        <w:t xml:space="preserve">) </w:t>
      </w:r>
      <w:r w:rsidR="00A34033">
        <w:rPr>
          <w:sz w:val="24"/>
          <w:szCs w:val="24"/>
        </w:rPr>
        <w:t>bounds, so there is no cointegration</w:t>
      </w:r>
      <w:r w:rsidR="00A34033" w:rsidRPr="003E1AF6">
        <w:rPr>
          <w:sz w:val="24"/>
          <w:szCs w:val="24"/>
        </w:rPr>
        <w:t xml:space="preserve"> in the model. </w:t>
      </w:r>
      <w:r w:rsidR="009F178B">
        <w:rPr>
          <w:sz w:val="24"/>
          <w:szCs w:val="24"/>
        </w:rPr>
        <w:t>A c</w:t>
      </w:r>
      <w:r w:rsidR="009F178B" w:rsidRPr="003E1AF6">
        <w:rPr>
          <w:sz w:val="24"/>
          <w:szCs w:val="24"/>
        </w:rPr>
        <w:t xml:space="preserve">ointegration test is </w:t>
      </w:r>
      <w:r w:rsidR="009F178B">
        <w:rPr>
          <w:sz w:val="24"/>
          <w:szCs w:val="24"/>
        </w:rPr>
        <w:t xml:space="preserve">not </w:t>
      </w:r>
      <w:r w:rsidR="009F178B" w:rsidRPr="003E1AF6">
        <w:rPr>
          <w:sz w:val="24"/>
          <w:szCs w:val="24"/>
        </w:rPr>
        <w:t>needed.</w:t>
      </w:r>
      <w:r w:rsidR="009F178B">
        <w:rPr>
          <w:sz w:val="24"/>
          <w:szCs w:val="24"/>
        </w:rPr>
        <w:t xml:space="preserve"> </w:t>
      </w:r>
      <w:r w:rsidR="009F178B" w:rsidRPr="009F178B">
        <w:rPr>
          <w:sz w:val="24"/>
          <w:szCs w:val="24"/>
        </w:rPr>
        <w:t>Now to build a relationship among the variables.</w:t>
      </w:r>
    </w:p>
    <w:p w:rsidR="00A70C3B" w:rsidRDefault="00BE0A15" w:rsidP="00A70C3B">
      <w:pPr>
        <w:jc w:val="both"/>
        <w:rPr>
          <w:rFonts w:cstheme="minorHAnsi"/>
          <w:color w:val="000000"/>
          <w:sz w:val="24"/>
          <w:szCs w:val="24"/>
          <w:shd w:val="clear" w:color="auto" w:fill="FFFFFF"/>
        </w:rPr>
      </w:pPr>
      <w:r>
        <w:rPr>
          <w:sz w:val="24"/>
          <w:szCs w:val="24"/>
        </w:rPr>
        <w:t xml:space="preserve">The </w:t>
      </w:r>
      <w:r w:rsidR="00A054DB">
        <w:rPr>
          <w:sz w:val="24"/>
          <w:szCs w:val="24"/>
        </w:rPr>
        <w:t>h</w:t>
      </w:r>
      <w:r>
        <w:rPr>
          <w:sz w:val="24"/>
          <w:szCs w:val="24"/>
        </w:rPr>
        <w:t xml:space="preserve">ypothesis stated as: </w:t>
      </w:r>
      <w:r w:rsidR="0043012D">
        <w:rPr>
          <w:sz w:val="24"/>
          <w:szCs w:val="24"/>
        </w:rPr>
        <w:t>H</w:t>
      </w:r>
      <w:r w:rsidR="0043012D" w:rsidRPr="0043012D">
        <w:rPr>
          <w:sz w:val="24"/>
          <w:szCs w:val="24"/>
          <w:vertAlign w:val="subscript"/>
        </w:rPr>
        <w:t>0</w:t>
      </w:r>
      <w:r w:rsidR="0043012D">
        <w:rPr>
          <w:rFonts w:cstheme="minorHAnsi"/>
          <w:b/>
          <w:caps/>
          <w:color w:val="000000"/>
          <w:sz w:val="24"/>
          <w:szCs w:val="24"/>
          <w:shd w:val="clear" w:color="auto" w:fill="FFFFFF"/>
        </w:rPr>
        <w:t xml:space="preserve">: </w:t>
      </w:r>
      <w:r w:rsidR="0043012D">
        <w:rPr>
          <w:rFonts w:cstheme="minorHAnsi"/>
          <w:color w:val="000000"/>
          <w:sz w:val="24"/>
          <w:szCs w:val="24"/>
          <w:shd w:val="clear" w:color="auto" w:fill="FFFFFF"/>
        </w:rPr>
        <w:t>N</w:t>
      </w:r>
      <w:r w:rsidR="0043012D" w:rsidRPr="0043012D">
        <w:rPr>
          <w:rFonts w:cstheme="minorHAnsi"/>
          <w:color w:val="000000"/>
          <w:sz w:val="24"/>
          <w:szCs w:val="24"/>
          <w:shd w:val="clear" w:color="auto" w:fill="FFFFFF"/>
        </w:rPr>
        <w:t xml:space="preserve">o </w:t>
      </w:r>
      <w:r w:rsidR="0043012D">
        <w:rPr>
          <w:rFonts w:cstheme="minorHAnsi"/>
          <w:color w:val="000000"/>
          <w:sz w:val="24"/>
          <w:szCs w:val="24"/>
          <w:shd w:val="clear" w:color="auto" w:fill="FFFFFF"/>
        </w:rPr>
        <w:t>C</w:t>
      </w:r>
      <w:r w:rsidR="0043012D" w:rsidRPr="0043012D">
        <w:rPr>
          <w:rFonts w:cstheme="minorHAnsi"/>
          <w:color w:val="000000"/>
          <w:sz w:val="24"/>
          <w:szCs w:val="24"/>
          <w:shd w:val="clear" w:color="auto" w:fill="FFFFFF"/>
        </w:rPr>
        <w:t>ointegration</w:t>
      </w:r>
      <w:r w:rsidR="0043012D">
        <w:rPr>
          <w:rFonts w:cstheme="minorHAnsi"/>
          <w:color w:val="000000"/>
          <w:sz w:val="24"/>
          <w:szCs w:val="24"/>
          <w:shd w:val="clear" w:color="auto" w:fill="FFFFFF"/>
        </w:rPr>
        <w:t xml:space="preserve"> E</w:t>
      </w:r>
      <w:r w:rsidR="0043012D" w:rsidRPr="0043012D">
        <w:rPr>
          <w:rFonts w:cstheme="minorHAnsi"/>
          <w:color w:val="000000"/>
          <w:sz w:val="24"/>
          <w:szCs w:val="24"/>
          <w:shd w:val="clear" w:color="auto" w:fill="FFFFFF"/>
        </w:rPr>
        <w:t>quation</w:t>
      </w:r>
      <w:r w:rsidR="00116C48">
        <w:rPr>
          <w:rFonts w:cstheme="minorHAnsi"/>
          <w:color w:val="000000"/>
          <w:sz w:val="24"/>
          <w:szCs w:val="24"/>
          <w:shd w:val="clear" w:color="auto" w:fill="FFFFFF"/>
        </w:rPr>
        <w:t xml:space="preserve">. </w:t>
      </w:r>
    </w:p>
    <w:p w:rsidR="0043012D" w:rsidRPr="00A70C3B" w:rsidRDefault="00A70C3B" w:rsidP="00A70C3B">
      <w:pPr>
        <w:jc w:val="both"/>
        <w:rPr>
          <w:rFonts w:cstheme="minorHAnsi"/>
          <w:color w:val="000000"/>
          <w:sz w:val="24"/>
          <w:szCs w:val="24"/>
          <w:shd w:val="clear" w:color="auto" w:fill="FFFFFF"/>
        </w:rPr>
      </w:pPr>
      <w:r>
        <w:rPr>
          <w:rFonts w:cstheme="minorHAnsi"/>
          <w:color w:val="000000"/>
          <w:sz w:val="24"/>
          <w:szCs w:val="24"/>
          <w:shd w:val="clear" w:color="auto" w:fill="FFFFFF"/>
        </w:rPr>
        <w:t xml:space="preserve">                                               </w:t>
      </w:r>
      <w:r w:rsidR="0043012D">
        <w:rPr>
          <w:sz w:val="24"/>
          <w:szCs w:val="24"/>
        </w:rPr>
        <w:t>H</w:t>
      </w:r>
      <w:r w:rsidR="0043012D">
        <w:rPr>
          <w:sz w:val="24"/>
          <w:szCs w:val="24"/>
          <w:vertAlign w:val="subscript"/>
        </w:rPr>
        <w:t>1</w:t>
      </w:r>
      <w:r w:rsidR="0043012D">
        <w:rPr>
          <w:rFonts w:cstheme="minorHAnsi"/>
          <w:b/>
          <w:caps/>
          <w:color w:val="000000"/>
          <w:sz w:val="24"/>
          <w:szCs w:val="24"/>
          <w:shd w:val="clear" w:color="auto" w:fill="FFFFFF"/>
        </w:rPr>
        <w:t xml:space="preserve">: </w:t>
      </w:r>
      <w:r w:rsidR="0043012D">
        <w:rPr>
          <w:sz w:val="24"/>
          <w:szCs w:val="24"/>
        </w:rPr>
        <w:t>H</w:t>
      </w:r>
      <w:r w:rsidR="0043012D" w:rsidRPr="0043012D">
        <w:rPr>
          <w:sz w:val="24"/>
          <w:szCs w:val="24"/>
          <w:vertAlign w:val="subscript"/>
        </w:rPr>
        <w:t>0</w:t>
      </w:r>
      <w:r w:rsidR="0043012D">
        <w:rPr>
          <w:sz w:val="24"/>
          <w:szCs w:val="24"/>
          <w:vertAlign w:val="subscript"/>
        </w:rPr>
        <w:t xml:space="preserve"> </w:t>
      </w:r>
      <w:r w:rsidR="0043012D" w:rsidRPr="0043012D">
        <w:rPr>
          <w:sz w:val="24"/>
          <w:szCs w:val="24"/>
        </w:rPr>
        <w:t>is not true</w:t>
      </w:r>
      <w:r w:rsidR="0043012D">
        <w:rPr>
          <w:rFonts w:cstheme="minorHAnsi"/>
          <w:b/>
          <w:caps/>
          <w:color w:val="000000"/>
          <w:sz w:val="24"/>
          <w:szCs w:val="24"/>
          <w:shd w:val="clear" w:color="auto" w:fill="FFFFFF"/>
        </w:rPr>
        <w:t>.</w:t>
      </w:r>
    </w:p>
    <w:p w:rsidR="00C073C9" w:rsidRDefault="0094643D" w:rsidP="0090693C">
      <w:pPr>
        <w:jc w:val="both"/>
        <w:rPr>
          <w:rFonts w:cstheme="minorHAnsi"/>
          <w:color w:val="000000"/>
          <w:sz w:val="24"/>
          <w:szCs w:val="24"/>
          <w:shd w:val="clear" w:color="auto" w:fill="FFFFFF"/>
        </w:rPr>
      </w:pPr>
      <w:r w:rsidRPr="0094643D">
        <w:rPr>
          <w:rFonts w:cstheme="minorHAnsi"/>
          <w:color w:val="000000"/>
          <w:sz w:val="24"/>
          <w:szCs w:val="24"/>
          <w:shd w:val="clear" w:color="auto" w:fill="FFFFFF"/>
        </w:rPr>
        <w:t>If F statistics' value is higher than an, I</w:t>
      </w:r>
      <w:r w:rsidR="005D3A20">
        <w:rPr>
          <w:rFonts w:cstheme="minorHAnsi"/>
          <w:color w:val="000000"/>
          <w:sz w:val="24"/>
          <w:szCs w:val="24"/>
          <w:shd w:val="clear" w:color="auto" w:fill="FFFFFF"/>
        </w:rPr>
        <w:t xml:space="preserve"> </w:t>
      </w:r>
      <w:r w:rsidRPr="0094643D">
        <w:rPr>
          <w:rFonts w:cstheme="minorHAnsi"/>
          <w:color w:val="000000"/>
          <w:sz w:val="24"/>
          <w:szCs w:val="24"/>
          <w:shd w:val="clear" w:color="auto" w:fill="FFFFFF"/>
        </w:rPr>
        <w:t xml:space="preserve">(1) bound, we reject the null </w:t>
      </w:r>
      <w:r w:rsidR="00A054DB">
        <w:rPr>
          <w:rFonts w:cstheme="minorHAnsi"/>
          <w:color w:val="000000"/>
          <w:sz w:val="24"/>
          <w:szCs w:val="24"/>
          <w:shd w:val="clear" w:color="auto" w:fill="FFFFFF"/>
        </w:rPr>
        <w:t>h</w:t>
      </w:r>
      <w:r w:rsidRPr="0094643D">
        <w:rPr>
          <w:rFonts w:cstheme="minorHAnsi"/>
          <w:color w:val="000000"/>
          <w:sz w:val="24"/>
          <w:szCs w:val="24"/>
          <w:shd w:val="clear" w:color="auto" w:fill="FFFFFF"/>
        </w:rPr>
        <w:t>ypothesis. Still, if the F value falls below I</w:t>
      </w:r>
      <w:r w:rsidR="005D3A20">
        <w:rPr>
          <w:rFonts w:cstheme="minorHAnsi"/>
          <w:color w:val="000000"/>
          <w:sz w:val="24"/>
          <w:szCs w:val="24"/>
          <w:shd w:val="clear" w:color="auto" w:fill="FFFFFF"/>
        </w:rPr>
        <w:t xml:space="preserve"> </w:t>
      </w:r>
      <w:r w:rsidRPr="0094643D">
        <w:rPr>
          <w:rFonts w:cstheme="minorHAnsi"/>
          <w:color w:val="000000"/>
          <w:sz w:val="24"/>
          <w:szCs w:val="24"/>
          <w:shd w:val="clear" w:color="auto" w:fill="FFFFFF"/>
        </w:rPr>
        <w:t xml:space="preserve">(0) bound, we cannot reject the null </w:t>
      </w:r>
      <w:r w:rsidR="00A054DB">
        <w:rPr>
          <w:rFonts w:cstheme="minorHAnsi"/>
          <w:color w:val="000000"/>
          <w:sz w:val="24"/>
          <w:szCs w:val="24"/>
          <w:shd w:val="clear" w:color="auto" w:fill="FFFFFF"/>
        </w:rPr>
        <w:t>h</w:t>
      </w:r>
      <w:r w:rsidRPr="0094643D">
        <w:rPr>
          <w:rFonts w:cstheme="minorHAnsi"/>
          <w:color w:val="000000"/>
          <w:sz w:val="24"/>
          <w:szCs w:val="24"/>
          <w:shd w:val="clear" w:color="auto" w:fill="FFFFFF"/>
        </w:rPr>
        <w:t>ypothesis, and if the F value falls between the bounds, the test is considered inconclusive. Our obtained value, F value, which is 2.331 for falls below each I</w:t>
      </w:r>
      <w:r w:rsidR="005D3A20">
        <w:rPr>
          <w:rFonts w:cstheme="minorHAnsi"/>
          <w:color w:val="000000"/>
          <w:sz w:val="24"/>
          <w:szCs w:val="24"/>
          <w:shd w:val="clear" w:color="auto" w:fill="FFFFFF"/>
        </w:rPr>
        <w:t xml:space="preserve"> </w:t>
      </w:r>
      <w:r w:rsidRPr="0094643D">
        <w:rPr>
          <w:rFonts w:cstheme="minorHAnsi"/>
          <w:color w:val="000000"/>
          <w:sz w:val="24"/>
          <w:szCs w:val="24"/>
          <w:shd w:val="clear" w:color="auto" w:fill="FFFFFF"/>
        </w:rPr>
        <w:t>(0) bounds. The 10% level, I</w:t>
      </w:r>
      <w:r w:rsidR="005D3A20">
        <w:rPr>
          <w:rFonts w:cstheme="minorHAnsi"/>
          <w:color w:val="000000"/>
          <w:sz w:val="24"/>
          <w:szCs w:val="24"/>
          <w:shd w:val="clear" w:color="auto" w:fill="FFFFFF"/>
        </w:rPr>
        <w:t xml:space="preserve"> </w:t>
      </w:r>
      <w:r w:rsidRPr="0094643D">
        <w:rPr>
          <w:rFonts w:cstheme="minorHAnsi"/>
          <w:color w:val="000000"/>
          <w:sz w:val="24"/>
          <w:szCs w:val="24"/>
          <w:shd w:val="clear" w:color="auto" w:fill="FFFFFF"/>
        </w:rPr>
        <w:t>(0) bound is 4.04, at 5 % level 4.94</w:t>
      </w:r>
      <w:r w:rsidR="002661D9">
        <w:rPr>
          <w:rFonts w:cstheme="minorHAnsi"/>
          <w:color w:val="000000"/>
          <w:sz w:val="24"/>
          <w:szCs w:val="24"/>
          <w:shd w:val="clear" w:color="auto" w:fill="FFFFFF"/>
        </w:rPr>
        <w:t>, and falls even below 1%</w:t>
      </w:r>
      <w:r w:rsidRPr="0094643D">
        <w:rPr>
          <w:rFonts w:cstheme="minorHAnsi"/>
          <w:color w:val="000000"/>
          <w:sz w:val="24"/>
          <w:szCs w:val="24"/>
          <w:shd w:val="clear" w:color="auto" w:fill="FFFFFF"/>
        </w:rPr>
        <w:t>. So, 2.331 is clearly below the I</w:t>
      </w:r>
      <w:r w:rsidR="005D3A20">
        <w:rPr>
          <w:rFonts w:cstheme="minorHAnsi"/>
          <w:color w:val="000000"/>
          <w:sz w:val="24"/>
          <w:szCs w:val="24"/>
          <w:shd w:val="clear" w:color="auto" w:fill="FFFFFF"/>
        </w:rPr>
        <w:t xml:space="preserve"> </w:t>
      </w:r>
      <w:r w:rsidRPr="0094643D">
        <w:rPr>
          <w:rFonts w:cstheme="minorHAnsi"/>
          <w:color w:val="000000"/>
          <w:sz w:val="24"/>
          <w:szCs w:val="24"/>
          <w:shd w:val="clear" w:color="auto" w:fill="FFFFFF"/>
        </w:rPr>
        <w:t xml:space="preserve">(0), so the outcome is that we cannot reject the null </w:t>
      </w:r>
      <w:r w:rsidR="00A054DB">
        <w:rPr>
          <w:rFonts w:cstheme="minorHAnsi"/>
          <w:color w:val="000000"/>
          <w:sz w:val="24"/>
          <w:szCs w:val="24"/>
          <w:shd w:val="clear" w:color="auto" w:fill="FFFFFF"/>
        </w:rPr>
        <w:t>h</w:t>
      </w:r>
      <w:r w:rsidR="002279DF">
        <w:rPr>
          <w:rFonts w:cstheme="minorHAnsi"/>
          <w:color w:val="000000"/>
          <w:sz w:val="24"/>
          <w:szCs w:val="24"/>
          <w:shd w:val="clear" w:color="auto" w:fill="FFFFFF"/>
        </w:rPr>
        <w:t>ypothesis.</w:t>
      </w:r>
      <w:r w:rsidR="00A600D7">
        <w:rPr>
          <w:rFonts w:cstheme="minorHAnsi"/>
          <w:color w:val="000000"/>
          <w:sz w:val="24"/>
          <w:szCs w:val="24"/>
          <w:shd w:val="clear" w:color="auto" w:fill="FFFFFF"/>
        </w:rPr>
        <w:t xml:space="preserve"> T</w:t>
      </w:r>
      <w:r w:rsidR="00A600D7" w:rsidRPr="00DD76CB">
        <w:rPr>
          <w:rFonts w:cstheme="minorHAnsi"/>
          <w:color w:val="000000"/>
          <w:sz w:val="24"/>
          <w:szCs w:val="24"/>
          <w:shd w:val="clear" w:color="auto" w:fill="FFFFFF"/>
        </w:rPr>
        <w:t>he calculated F-statistic is lower than the critic</w:t>
      </w:r>
      <w:r w:rsidR="00A600D7">
        <w:rPr>
          <w:rFonts w:cstheme="minorHAnsi"/>
          <w:color w:val="000000"/>
          <w:sz w:val="24"/>
          <w:szCs w:val="24"/>
          <w:shd w:val="clear" w:color="auto" w:fill="FFFFFF"/>
        </w:rPr>
        <w:t>al value for the lower bound I (0)</w:t>
      </w:r>
      <w:r w:rsidR="00F465D4">
        <w:rPr>
          <w:rFonts w:cstheme="minorHAnsi"/>
          <w:color w:val="000000"/>
          <w:sz w:val="24"/>
          <w:szCs w:val="24"/>
          <w:shd w:val="clear" w:color="auto" w:fill="FFFFFF"/>
        </w:rPr>
        <w:t>.</w:t>
      </w:r>
      <w:r w:rsidR="00A600D7">
        <w:rPr>
          <w:rFonts w:cstheme="minorHAnsi"/>
          <w:color w:val="000000"/>
          <w:sz w:val="24"/>
          <w:szCs w:val="24"/>
          <w:shd w:val="clear" w:color="auto" w:fill="FFFFFF"/>
        </w:rPr>
        <w:t xml:space="preserve"> It can</w:t>
      </w:r>
      <w:r w:rsidR="00A600D7" w:rsidRPr="00DD76CB">
        <w:rPr>
          <w:rFonts w:cstheme="minorHAnsi"/>
          <w:color w:val="000000"/>
          <w:sz w:val="24"/>
          <w:szCs w:val="24"/>
          <w:shd w:val="clear" w:color="auto" w:fill="FFFFFF"/>
        </w:rPr>
        <w:t xml:space="preserve"> conclude that there is no cointegration</w:t>
      </w:r>
      <w:r w:rsidR="00F465D4">
        <w:rPr>
          <w:rFonts w:cstheme="minorHAnsi"/>
          <w:color w:val="000000"/>
          <w:sz w:val="24"/>
          <w:szCs w:val="24"/>
          <w:shd w:val="clear" w:color="auto" w:fill="FFFFFF"/>
        </w:rPr>
        <w:t>. H</w:t>
      </w:r>
      <w:r w:rsidR="00A600D7" w:rsidRPr="00DD76CB">
        <w:rPr>
          <w:rFonts w:cstheme="minorHAnsi"/>
          <w:color w:val="000000"/>
          <w:sz w:val="24"/>
          <w:szCs w:val="24"/>
          <w:shd w:val="clear" w:color="auto" w:fill="FFFFFF"/>
        </w:rPr>
        <w:t>ence, no long</w:t>
      </w:r>
      <w:r w:rsidR="00F465D4">
        <w:rPr>
          <w:rFonts w:cstheme="minorHAnsi"/>
          <w:color w:val="000000"/>
          <w:sz w:val="24"/>
          <w:szCs w:val="24"/>
          <w:shd w:val="clear" w:color="auto" w:fill="FFFFFF"/>
        </w:rPr>
        <w:t>-</w:t>
      </w:r>
      <w:r w:rsidR="00A600D7" w:rsidRPr="00DD76CB">
        <w:rPr>
          <w:rFonts w:cstheme="minorHAnsi"/>
          <w:color w:val="000000"/>
          <w:sz w:val="24"/>
          <w:szCs w:val="24"/>
          <w:shd w:val="clear" w:color="auto" w:fill="FFFFFF"/>
        </w:rPr>
        <w:t>run relationship. Do not reject the null hypothesi</w:t>
      </w:r>
      <w:r w:rsidR="00A600D7">
        <w:rPr>
          <w:rFonts w:cstheme="minorHAnsi"/>
          <w:color w:val="000000"/>
          <w:sz w:val="24"/>
          <w:szCs w:val="24"/>
          <w:shd w:val="clear" w:color="auto" w:fill="FFFFFF"/>
        </w:rPr>
        <w:t>s.</w:t>
      </w:r>
    </w:p>
    <w:p w:rsidR="00655761" w:rsidRPr="006B1543" w:rsidRDefault="005C49FF" w:rsidP="002C61BA">
      <w:pPr>
        <w:jc w:val="both"/>
        <w:rPr>
          <w:rFonts w:cstheme="minorHAnsi"/>
          <w:color w:val="0D0D0D" w:themeColor="text1" w:themeTint="F2"/>
          <w:sz w:val="24"/>
          <w:szCs w:val="24"/>
        </w:rPr>
      </w:pPr>
      <w:r w:rsidRPr="00E84481">
        <w:rPr>
          <w:rFonts w:cstheme="minorHAnsi"/>
          <w:color w:val="0D0D0D" w:themeColor="text1" w:themeTint="F2"/>
          <w:sz w:val="24"/>
          <w:szCs w:val="24"/>
        </w:rPr>
        <w:t xml:space="preserve">So, here GDP, CPI have no long-run relationship, and there is no cointegration amongst the variables. After obtaining this result, the next thing is </w:t>
      </w:r>
      <w:r w:rsidR="002C61BA">
        <w:rPr>
          <w:rFonts w:cstheme="minorHAnsi"/>
          <w:color w:val="0D0D0D" w:themeColor="text1" w:themeTint="F2"/>
          <w:sz w:val="24"/>
          <w:szCs w:val="24"/>
        </w:rPr>
        <w:t xml:space="preserve">to </w:t>
      </w:r>
      <w:r w:rsidRPr="00E84481">
        <w:rPr>
          <w:rFonts w:cstheme="minorHAnsi"/>
          <w:color w:val="0D0D0D" w:themeColor="text1" w:themeTint="F2"/>
          <w:sz w:val="24"/>
          <w:szCs w:val="24"/>
        </w:rPr>
        <w:t xml:space="preserve">estimate the short-run </w:t>
      </w:r>
      <w:r w:rsidR="002C61BA">
        <w:rPr>
          <w:rFonts w:cstheme="minorHAnsi"/>
          <w:color w:val="0D0D0D" w:themeColor="text1" w:themeTint="F2"/>
          <w:sz w:val="24"/>
          <w:szCs w:val="24"/>
        </w:rPr>
        <w:t xml:space="preserve">pattern, </w:t>
      </w:r>
      <w:r w:rsidR="00CF6FE8">
        <w:rPr>
          <w:rFonts w:cstheme="minorHAnsi"/>
          <w:color w:val="0D0D0D" w:themeColor="text1" w:themeTint="F2"/>
          <w:sz w:val="24"/>
          <w:szCs w:val="24"/>
        </w:rPr>
        <w:t xml:space="preserve">the </w:t>
      </w:r>
      <w:r w:rsidRPr="00E84481">
        <w:rPr>
          <w:rFonts w:cstheme="minorHAnsi"/>
          <w:color w:val="0D0D0D" w:themeColor="text1" w:themeTint="F2"/>
          <w:sz w:val="24"/>
          <w:szCs w:val="24"/>
        </w:rPr>
        <w:t>ARDL</w:t>
      </w:r>
      <w:r w:rsidR="002C61BA">
        <w:rPr>
          <w:rFonts w:cstheme="minorHAnsi"/>
          <w:color w:val="0D0D0D" w:themeColor="text1" w:themeTint="F2"/>
          <w:sz w:val="24"/>
          <w:szCs w:val="24"/>
        </w:rPr>
        <w:t xml:space="preserve"> model. Since</w:t>
      </w:r>
      <w:r w:rsidRPr="00E84481">
        <w:rPr>
          <w:rFonts w:cstheme="minorHAnsi"/>
          <w:color w:val="0D0D0D" w:themeColor="text1" w:themeTint="F2"/>
          <w:sz w:val="24"/>
          <w:szCs w:val="24"/>
        </w:rPr>
        <w:t xml:space="preserve"> series</w:t>
      </w:r>
      <w:r w:rsidR="002C61BA">
        <w:rPr>
          <w:rFonts w:cstheme="minorHAnsi"/>
          <w:color w:val="0D0D0D" w:themeColor="text1" w:themeTint="F2"/>
          <w:sz w:val="24"/>
          <w:szCs w:val="24"/>
        </w:rPr>
        <w:t xml:space="preserve"> </w:t>
      </w:r>
      <w:r w:rsidR="00CF6FE8">
        <w:rPr>
          <w:rFonts w:cstheme="minorHAnsi"/>
          <w:color w:val="0D0D0D" w:themeColor="text1" w:themeTint="F2"/>
          <w:sz w:val="24"/>
          <w:szCs w:val="24"/>
        </w:rPr>
        <w:t>are</w:t>
      </w:r>
      <w:r w:rsidRPr="00E84481">
        <w:rPr>
          <w:rFonts w:cstheme="minorHAnsi"/>
          <w:color w:val="0D0D0D" w:themeColor="text1" w:themeTint="F2"/>
          <w:sz w:val="24"/>
          <w:szCs w:val="24"/>
        </w:rPr>
        <w:t xml:space="preserve"> not cointegrated</w:t>
      </w:r>
      <w:r w:rsidR="00CF6FE8">
        <w:rPr>
          <w:rFonts w:cstheme="minorHAnsi"/>
          <w:color w:val="0D0D0D" w:themeColor="text1" w:themeTint="F2"/>
          <w:sz w:val="24"/>
          <w:szCs w:val="24"/>
        </w:rPr>
        <w:t xml:space="preserve"> and</w:t>
      </w:r>
      <w:r w:rsidR="002C61BA">
        <w:rPr>
          <w:rFonts w:cstheme="minorHAnsi"/>
          <w:color w:val="0D0D0D" w:themeColor="text1" w:themeTint="F2"/>
          <w:sz w:val="24"/>
          <w:szCs w:val="24"/>
        </w:rPr>
        <w:t xml:space="preserve"> the variables,</w:t>
      </w:r>
      <w:r w:rsidRPr="00E84481">
        <w:rPr>
          <w:rFonts w:cstheme="minorHAnsi"/>
          <w:color w:val="0D0D0D" w:themeColor="text1" w:themeTint="F2"/>
          <w:sz w:val="24"/>
          <w:szCs w:val="24"/>
        </w:rPr>
        <w:t xml:space="preserve"> that is</w:t>
      </w:r>
      <w:r w:rsidR="00CF6FE8">
        <w:rPr>
          <w:rFonts w:cstheme="minorHAnsi"/>
          <w:color w:val="0D0D0D" w:themeColor="text1" w:themeTint="F2"/>
          <w:sz w:val="24"/>
          <w:szCs w:val="24"/>
        </w:rPr>
        <w:t>,</w:t>
      </w:r>
      <w:r w:rsidRPr="00E84481">
        <w:rPr>
          <w:rFonts w:cstheme="minorHAnsi"/>
          <w:color w:val="0D0D0D" w:themeColor="text1" w:themeTint="F2"/>
          <w:sz w:val="24"/>
          <w:szCs w:val="24"/>
        </w:rPr>
        <w:t xml:space="preserve"> don't exhibit a long-run relationship. Estimate only the short-run model, </w:t>
      </w:r>
      <w:r w:rsidR="002C61BA" w:rsidRPr="00E84481">
        <w:rPr>
          <w:rFonts w:cstheme="minorHAnsi"/>
          <w:color w:val="0D0D0D" w:themeColor="text1" w:themeTint="F2"/>
          <w:sz w:val="24"/>
          <w:szCs w:val="24"/>
        </w:rPr>
        <w:t>the autoregressive di</w:t>
      </w:r>
      <w:r w:rsidR="002C61BA">
        <w:rPr>
          <w:rFonts w:cstheme="minorHAnsi"/>
          <w:color w:val="0D0D0D" w:themeColor="text1" w:themeTint="F2"/>
          <w:sz w:val="24"/>
          <w:szCs w:val="24"/>
        </w:rPr>
        <w:t xml:space="preserve">stributed lag (ARDL) model </w:t>
      </w:r>
      <w:r w:rsidRPr="00E84481">
        <w:rPr>
          <w:rFonts w:cstheme="minorHAnsi"/>
          <w:color w:val="0D0D0D" w:themeColor="text1" w:themeTint="F2"/>
          <w:sz w:val="24"/>
          <w:szCs w:val="24"/>
        </w:rPr>
        <w:t>and not VECM.</w:t>
      </w:r>
      <w:r w:rsidR="00655761">
        <w:rPr>
          <w:rFonts w:cstheme="minorHAnsi"/>
          <w:b/>
          <w:color w:val="000000"/>
          <w:sz w:val="24"/>
          <w:szCs w:val="24"/>
          <w:shd w:val="clear" w:color="auto" w:fill="FFFFFF"/>
        </w:rPr>
        <w:br w:type="page"/>
      </w:r>
    </w:p>
    <w:p w:rsidR="00D51D3E" w:rsidRPr="001138E1" w:rsidRDefault="00D51D3E" w:rsidP="00275098">
      <w:pPr>
        <w:jc w:val="both"/>
        <w:rPr>
          <w:rFonts w:cstheme="minorHAnsi"/>
          <w:b/>
          <w:caps/>
          <w:color w:val="000000"/>
          <w:sz w:val="24"/>
          <w:szCs w:val="24"/>
          <w:shd w:val="clear" w:color="auto" w:fill="FFFFFF"/>
        </w:rPr>
      </w:pPr>
      <w:r w:rsidRPr="001138E1">
        <w:rPr>
          <w:rFonts w:cstheme="minorHAnsi"/>
          <w:b/>
          <w:caps/>
          <w:color w:val="000000"/>
          <w:sz w:val="24"/>
          <w:szCs w:val="24"/>
          <w:shd w:val="clear" w:color="auto" w:fill="FFFFFF"/>
        </w:rPr>
        <w:lastRenderedPageBreak/>
        <w:t>Specification and Estimation of the Short-Run Model, ARDL:</w:t>
      </w:r>
    </w:p>
    <w:p w:rsidR="00D51D3E" w:rsidRPr="00F465D4" w:rsidRDefault="009B3BE4" w:rsidP="00275098">
      <w:pPr>
        <w:jc w:val="both"/>
        <w:rPr>
          <w:rFonts w:eastAsia="Times New Roman" w:cstheme="minorHAnsi"/>
          <w:sz w:val="24"/>
          <w:szCs w:val="24"/>
          <w:lang w:eastAsia="en-GB"/>
        </w:rPr>
      </w:pPr>
      <w:r>
        <w:rPr>
          <w:rFonts w:eastAsia="Times New Roman" w:cstheme="minorHAnsi"/>
          <w:sz w:val="24"/>
          <w:szCs w:val="24"/>
          <w:lang w:eastAsia="en-GB"/>
        </w:rPr>
        <w:t xml:space="preserve">This paper </w:t>
      </w:r>
      <w:r w:rsidRPr="0000495C">
        <w:rPr>
          <w:rFonts w:eastAsia="Times New Roman" w:cstheme="minorHAnsi"/>
          <w:sz w:val="24"/>
          <w:szCs w:val="24"/>
          <w:lang w:eastAsia="en-GB"/>
        </w:rPr>
        <w:t>Perform</w:t>
      </w:r>
      <w:r>
        <w:rPr>
          <w:rFonts w:eastAsia="Times New Roman" w:cstheme="minorHAnsi"/>
          <w:sz w:val="24"/>
          <w:szCs w:val="24"/>
          <w:lang w:eastAsia="en-GB"/>
        </w:rPr>
        <w:t>ed</w:t>
      </w:r>
      <w:r w:rsidRPr="0000495C">
        <w:rPr>
          <w:rFonts w:eastAsia="Times New Roman" w:cstheme="minorHAnsi"/>
          <w:sz w:val="24"/>
          <w:szCs w:val="24"/>
          <w:lang w:eastAsia="en-GB"/>
        </w:rPr>
        <w:t xml:space="preserve"> the bounds test</w:t>
      </w:r>
      <w:r w:rsidR="00A27BC3">
        <w:rPr>
          <w:rFonts w:eastAsia="Times New Roman" w:cstheme="minorHAnsi"/>
          <w:sz w:val="24"/>
          <w:szCs w:val="24"/>
          <w:lang w:eastAsia="en-GB"/>
        </w:rPr>
        <w:t>, ARDL</w:t>
      </w:r>
      <w:r w:rsidR="0059236F">
        <w:rPr>
          <w:rFonts w:eastAsia="Times New Roman" w:cstheme="minorHAnsi"/>
          <w:sz w:val="24"/>
          <w:szCs w:val="24"/>
          <w:lang w:eastAsia="en-GB"/>
        </w:rPr>
        <w:t>.</w:t>
      </w:r>
      <w:r w:rsidRPr="0000495C">
        <w:rPr>
          <w:rFonts w:eastAsia="Times New Roman" w:cstheme="minorHAnsi"/>
          <w:sz w:val="24"/>
          <w:szCs w:val="24"/>
          <w:lang w:eastAsia="en-GB"/>
        </w:rPr>
        <w:t xml:space="preserve"> </w:t>
      </w:r>
      <w:r w:rsidR="0059236F">
        <w:rPr>
          <w:rFonts w:eastAsia="Times New Roman" w:cstheme="minorHAnsi"/>
          <w:sz w:val="24"/>
          <w:szCs w:val="24"/>
          <w:lang w:eastAsia="en-GB"/>
        </w:rPr>
        <w:t xml:space="preserve">Found </w:t>
      </w:r>
      <w:r w:rsidRPr="0000495C">
        <w:rPr>
          <w:rFonts w:eastAsia="Times New Roman" w:cstheme="minorHAnsi"/>
          <w:sz w:val="24"/>
          <w:szCs w:val="24"/>
          <w:lang w:eastAsia="en-GB"/>
        </w:rPr>
        <w:t>and estimate the error correction model using the lags and the i</w:t>
      </w:r>
      <w:r w:rsidR="00EA2B46">
        <w:rPr>
          <w:rFonts w:eastAsia="Times New Roman" w:cstheme="minorHAnsi"/>
          <w:sz w:val="24"/>
          <w:szCs w:val="24"/>
          <w:lang w:eastAsia="en-GB"/>
        </w:rPr>
        <w:t>nformation obtained from table 5(a)</w:t>
      </w:r>
      <w:r w:rsidRPr="0000495C">
        <w:rPr>
          <w:rFonts w:eastAsia="Times New Roman" w:cstheme="minorHAnsi"/>
          <w:sz w:val="24"/>
          <w:szCs w:val="24"/>
          <w:lang w:eastAsia="en-GB"/>
        </w:rPr>
        <w:t xml:space="preserve"> outcome</w:t>
      </w:r>
      <w:r>
        <w:rPr>
          <w:rFonts w:eastAsia="Times New Roman" w:cstheme="minorHAnsi"/>
          <w:sz w:val="24"/>
          <w:szCs w:val="24"/>
          <w:lang w:eastAsia="en-GB"/>
        </w:rPr>
        <w:t xml:space="preserve"> </w:t>
      </w:r>
      <w:r w:rsidRPr="0000495C">
        <w:rPr>
          <w:rFonts w:eastAsia="Times New Roman" w:cstheme="minorHAnsi"/>
          <w:sz w:val="24"/>
          <w:szCs w:val="24"/>
          <w:lang w:eastAsia="en-GB"/>
        </w:rPr>
        <w:t>and then receive two results. The first</w:t>
      </w:r>
      <w:r w:rsidR="00EA2B46">
        <w:rPr>
          <w:rFonts w:eastAsia="Times New Roman" w:cstheme="minorHAnsi"/>
          <w:sz w:val="24"/>
          <w:szCs w:val="24"/>
          <w:lang w:eastAsia="en-GB"/>
        </w:rPr>
        <w:t xml:space="preserve"> </w:t>
      </w:r>
      <w:r w:rsidR="009B718D">
        <w:rPr>
          <w:rFonts w:eastAsia="Times New Roman" w:cstheme="minorHAnsi"/>
          <w:sz w:val="24"/>
          <w:szCs w:val="24"/>
          <w:lang w:eastAsia="en-GB"/>
        </w:rPr>
        <w:t xml:space="preserve">one </w:t>
      </w:r>
      <w:r w:rsidR="00EA2B46">
        <w:rPr>
          <w:rFonts w:eastAsia="Times New Roman" w:cstheme="minorHAnsi"/>
          <w:sz w:val="24"/>
          <w:szCs w:val="24"/>
          <w:lang w:eastAsia="en-GB"/>
        </w:rPr>
        <w:t xml:space="preserve">is the </w:t>
      </w:r>
      <w:r w:rsidR="009B718D">
        <w:rPr>
          <w:rFonts w:eastAsia="Times New Roman" w:cstheme="minorHAnsi"/>
          <w:sz w:val="24"/>
          <w:szCs w:val="24"/>
          <w:lang w:eastAsia="en-GB"/>
        </w:rPr>
        <w:t xml:space="preserve">ARDL regression </w:t>
      </w:r>
      <w:r w:rsidR="00EA2B46">
        <w:rPr>
          <w:rFonts w:eastAsia="Times New Roman" w:cstheme="minorHAnsi"/>
          <w:sz w:val="24"/>
          <w:szCs w:val="24"/>
          <w:lang w:eastAsia="en-GB"/>
        </w:rPr>
        <w:t>results from table 5(b)</w:t>
      </w:r>
      <w:r w:rsidR="00F465D4">
        <w:rPr>
          <w:rFonts w:eastAsia="Times New Roman" w:cstheme="minorHAnsi"/>
          <w:sz w:val="24"/>
          <w:szCs w:val="24"/>
          <w:lang w:eastAsia="en-GB"/>
        </w:rPr>
        <w:t>,</w:t>
      </w:r>
      <w:r w:rsidR="009B718D">
        <w:rPr>
          <w:rFonts w:eastAsia="Times New Roman" w:cstheme="minorHAnsi"/>
          <w:sz w:val="24"/>
          <w:szCs w:val="24"/>
          <w:lang w:eastAsia="en-GB"/>
        </w:rPr>
        <w:t xml:space="preserve"> w</w:t>
      </w:r>
      <w:r w:rsidR="009B718D" w:rsidRPr="009B718D">
        <w:rPr>
          <w:rFonts w:eastAsia="Times New Roman" w:cstheme="minorHAnsi"/>
          <w:sz w:val="24"/>
          <w:szCs w:val="24"/>
          <w:lang w:eastAsia="en-GB"/>
        </w:rPr>
        <w:t>here</w:t>
      </w:r>
      <w:r w:rsidR="009B718D">
        <w:rPr>
          <w:rFonts w:eastAsia="Times New Roman" w:cstheme="minorHAnsi"/>
          <w:sz w:val="24"/>
          <w:szCs w:val="24"/>
          <w:lang w:eastAsia="en-GB"/>
        </w:rPr>
        <w:t xml:space="preserve"> the information about long-run and short-run</w:t>
      </w:r>
      <w:r w:rsidR="009B718D" w:rsidRPr="009B718D">
        <w:rPr>
          <w:rFonts w:eastAsia="Times New Roman" w:cstheme="minorHAnsi"/>
          <w:sz w:val="24"/>
          <w:szCs w:val="24"/>
          <w:lang w:eastAsia="en-GB"/>
        </w:rPr>
        <w:t xml:space="preserve"> </w:t>
      </w:r>
      <w:r w:rsidR="009B718D">
        <w:rPr>
          <w:rFonts w:eastAsia="Times New Roman" w:cstheme="minorHAnsi"/>
          <w:sz w:val="24"/>
          <w:szCs w:val="24"/>
          <w:lang w:eastAsia="en-GB"/>
        </w:rPr>
        <w:t xml:space="preserve">both </w:t>
      </w:r>
      <w:r w:rsidR="00D51D3E">
        <w:rPr>
          <w:rFonts w:eastAsia="Times New Roman" w:cstheme="minorHAnsi"/>
          <w:sz w:val="24"/>
          <w:szCs w:val="24"/>
          <w:lang w:eastAsia="en-GB"/>
        </w:rPr>
        <w:t>mentioned</w:t>
      </w:r>
      <w:r w:rsidRPr="0000495C">
        <w:rPr>
          <w:rFonts w:eastAsia="Times New Roman" w:cstheme="minorHAnsi"/>
          <w:sz w:val="24"/>
          <w:szCs w:val="24"/>
          <w:lang w:eastAsia="en-GB"/>
        </w:rPr>
        <w:t xml:space="preserve">, and the second </w:t>
      </w:r>
      <w:r w:rsidR="009B718D">
        <w:rPr>
          <w:rFonts w:eastAsia="Times New Roman" w:cstheme="minorHAnsi"/>
          <w:sz w:val="24"/>
          <w:szCs w:val="24"/>
          <w:lang w:eastAsia="en-GB"/>
        </w:rPr>
        <w:t xml:space="preserve">one </w:t>
      </w:r>
      <w:r w:rsidRPr="0000495C">
        <w:rPr>
          <w:rFonts w:eastAsia="Times New Roman" w:cstheme="minorHAnsi"/>
          <w:sz w:val="24"/>
          <w:szCs w:val="24"/>
          <w:lang w:eastAsia="en-GB"/>
        </w:rPr>
        <w:t xml:space="preserve">is the </w:t>
      </w:r>
      <w:r w:rsidR="0059236F" w:rsidRPr="0059236F">
        <w:rPr>
          <w:rFonts w:eastAsia="Times New Roman" w:cstheme="minorHAnsi"/>
          <w:sz w:val="24"/>
          <w:szCs w:val="24"/>
          <w:lang w:eastAsia="en-GB"/>
        </w:rPr>
        <w:t>Pesaran/Sh</w:t>
      </w:r>
      <w:r w:rsidR="0059236F">
        <w:rPr>
          <w:rFonts w:eastAsia="Times New Roman" w:cstheme="minorHAnsi"/>
          <w:sz w:val="24"/>
          <w:szCs w:val="24"/>
          <w:lang w:eastAsia="en-GB"/>
        </w:rPr>
        <w:t xml:space="preserve">in/Smith (2001) ARDL Bounds </w:t>
      </w:r>
      <w:r w:rsidRPr="0000495C">
        <w:rPr>
          <w:rFonts w:eastAsia="Times New Roman" w:cstheme="minorHAnsi"/>
          <w:sz w:val="24"/>
          <w:szCs w:val="24"/>
          <w:lang w:eastAsia="en-GB"/>
        </w:rPr>
        <w:t>test results</w:t>
      </w:r>
      <w:r w:rsidR="003630E9">
        <w:rPr>
          <w:rFonts w:eastAsia="Times New Roman" w:cstheme="minorHAnsi"/>
          <w:sz w:val="24"/>
          <w:szCs w:val="24"/>
          <w:lang w:eastAsia="en-GB"/>
        </w:rPr>
        <w:t xml:space="preserve"> </w:t>
      </w:r>
      <w:r w:rsidRPr="0000495C">
        <w:rPr>
          <w:rFonts w:eastAsia="Times New Roman" w:cstheme="minorHAnsi"/>
          <w:sz w:val="24"/>
          <w:szCs w:val="24"/>
          <w:lang w:eastAsia="en-GB"/>
        </w:rPr>
        <w:t>from table 5</w:t>
      </w:r>
      <w:r w:rsidR="00EA2B46">
        <w:rPr>
          <w:rFonts w:eastAsia="Times New Roman" w:cstheme="minorHAnsi"/>
          <w:sz w:val="24"/>
          <w:szCs w:val="24"/>
          <w:lang w:eastAsia="en-GB"/>
        </w:rPr>
        <w:t>(c)</w:t>
      </w:r>
      <w:r w:rsidRPr="0000495C">
        <w:rPr>
          <w:rFonts w:eastAsia="Times New Roman" w:cstheme="minorHAnsi"/>
          <w:sz w:val="24"/>
          <w:szCs w:val="24"/>
          <w:lang w:eastAsia="en-GB"/>
        </w:rPr>
        <w:t>.</w:t>
      </w:r>
      <w:r w:rsidR="006B1543">
        <w:rPr>
          <w:rFonts w:eastAsia="Times New Roman" w:cstheme="minorHAnsi"/>
          <w:sz w:val="24"/>
          <w:szCs w:val="24"/>
          <w:lang w:eastAsia="en-GB"/>
        </w:rPr>
        <w:t xml:space="preserve"> </w:t>
      </w:r>
      <w:r w:rsidR="006D0117">
        <w:rPr>
          <w:sz w:val="24"/>
          <w:szCs w:val="24"/>
        </w:rPr>
        <w:t>I</w:t>
      </w:r>
      <w:r w:rsidR="006B1543">
        <w:rPr>
          <w:sz w:val="24"/>
          <w:szCs w:val="24"/>
        </w:rPr>
        <w:t>n the long</w:t>
      </w:r>
      <w:r w:rsidR="005E03B7">
        <w:rPr>
          <w:sz w:val="24"/>
          <w:szCs w:val="24"/>
        </w:rPr>
        <w:t xml:space="preserve"> </w:t>
      </w:r>
      <w:r w:rsidR="006B1543">
        <w:rPr>
          <w:sz w:val="24"/>
          <w:szCs w:val="24"/>
        </w:rPr>
        <w:t xml:space="preserve">run, </w:t>
      </w:r>
      <w:r w:rsidR="00694753">
        <w:rPr>
          <w:sz w:val="24"/>
          <w:szCs w:val="24"/>
        </w:rPr>
        <w:t>i</w:t>
      </w:r>
      <w:r w:rsidR="006B1543">
        <w:rPr>
          <w:sz w:val="24"/>
          <w:szCs w:val="24"/>
        </w:rPr>
        <w:t>nflation</w:t>
      </w:r>
      <w:r w:rsidR="006B1543" w:rsidRPr="00127721">
        <w:rPr>
          <w:sz w:val="24"/>
          <w:szCs w:val="24"/>
        </w:rPr>
        <w:t xml:space="preserve"> </w:t>
      </w:r>
      <w:r w:rsidR="006B1543">
        <w:rPr>
          <w:sz w:val="24"/>
          <w:szCs w:val="24"/>
        </w:rPr>
        <w:t>affect</w:t>
      </w:r>
      <w:r w:rsidR="005E03B7">
        <w:rPr>
          <w:sz w:val="24"/>
          <w:szCs w:val="24"/>
        </w:rPr>
        <w:t>s</w:t>
      </w:r>
      <w:r w:rsidR="006B1543">
        <w:rPr>
          <w:sz w:val="24"/>
          <w:szCs w:val="24"/>
        </w:rPr>
        <w:t xml:space="preserve"> GDP growth negatively in table 5(b)</w:t>
      </w:r>
      <w:r w:rsidR="006D0117">
        <w:rPr>
          <w:sz w:val="24"/>
          <w:szCs w:val="24"/>
        </w:rPr>
        <w:t xml:space="preserve"> results</w:t>
      </w:r>
      <w:r w:rsidR="006B1543" w:rsidRPr="00127721">
        <w:rPr>
          <w:sz w:val="24"/>
          <w:szCs w:val="24"/>
        </w:rPr>
        <w:t xml:space="preserve">. It indicates that </w:t>
      </w:r>
      <w:r w:rsidR="006B1543">
        <w:rPr>
          <w:sz w:val="24"/>
          <w:szCs w:val="24"/>
        </w:rPr>
        <w:t>i</w:t>
      </w:r>
      <w:r w:rsidR="006B1543" w:rsidRPr="00127721">
        <w:rPr>
          <w:sz w:val="24"/>
          <w:szCs w:val="24"/>
        </w:rPr>
        <w:t xml:space="preserve">nflation </w:t>
      </w:r>
      <w:r w:rsidR="005E03B7">
        <w:rPr>
          <w:sz w:val="24"/>
          <w:szCs w:val="24"/>
        </w:rPr>
        <w:t>impacts</w:t>
      </w:r>
      <w:r w:rsidR="006B1543" w:rsidRPr="00127721">
        <w:rPr>
          <w:sz w:val="24"/>
          <w:szCs w:val="24"/>
        </w:rPr>
        <w:t xml:space="preserve"> </w:t>
      </w:r>
      <w:r w:rsidR="006B1543">
        <w:rPr>
          <w:sz w:val="24"/>
          <w:szCs w:val="24"/>
        </w:rPr>
        <w:t>growth</w:t>
      </w:r>
      <w:r w:rsidR="006B1543" w:rsidRPr="00127721">
        <w:rPr>
          <w:sz w:val="24"/>
          <w:szCs w:val="24"/>
        </w:rPr>
        <w:t xml:space="preserve">, which </w:t>
      </w:r>
      <w:r w:rsidR="006B1543">
        <w:rPr>
          <w:sz w:val="24"/>
          <w:szCs w:val="24"/>
        </w:rPr>
        <w:t>represents</w:t>
      </w:r>
      <w:r w:rsidR="006B1543" w:rsidRPr="00127721">
        <w:rPr>
          <w:sz w:val="24"/>
          <w:szCs w:val="24"/>
        </w:rPr>
        <w:t xml:space="preserve"> </w:t>
      </w:r>
      <w:r w:rsidR="006B1543">
        <w:rPr>
          <w:sz w:val="24"/>
          <w:szCs w:val="24"/>
        </w:rPr>
        <w:t>i</w:t>
      </w:r>
      <w:r w:rsidR="006B1543" w:rsidRPr="00127721">
        <w:rPr>
          <w:sz w:val="24"/>
          <w:szCs w:val="24"/>
        </w:rPr>
        <w:t>nflation is hurtful t</w:t>
      </w:r>
      <w:r w:rsidR="006B1543">
        <w:rPr>
          <w:sz w:val="24"/>
          <w:szCs w:val="24"/>
        </w:rPr>
        <w:t>o Bangladesh's financial g</w:t>
      </w:r>
      <w:r w:rsidR="005E03B7">
        <w:rPr>
          <w:sz w:val="24"/>
          <w:szCs w:val="24"/>
        </w:rPr>
        <w:t>ain</w:t>
      </w:r>
      <w:r w:rsidR="006B1543">
        <w:rPr>
          <w:sz w:val="24"/>
          <w:szCs w:val="24"/>
        </w:rPr>
        <w:t>.</w:t>
      </w:r>
    </w:p>
    <w:p w:rsidR="00275098" w:rsidRPr="00183294" w:rsidRDefault="00275098" w:rsidP="00275098">
      <w:pPr>
        <w:jc w:val="both"/>
        <w:rPr>
          <w:b/>
          <w:caps/>
          <w:sz w:val="24"/>
          <w:szCs w:val="24"/>
        </w:rPr>
      </w:pPr>
      <w:r w:rsidRPr="00183294">
        <w:rPr>
          <w:b/>
          <w:caps/>
          <w:sz w:val="24"/>
          <w:szCs w:val="24"/>
        </w:rPr>
        <w:t>Stationarity</w:t>
      </w:r>
      <w:r w:rsidR="0084352C" w:rsidRPr="00183294">
        <w:rPr>
          <w:b/>
          <w:caps/>
          <w:sz w:val="24"/>
          <w:szCs w:val="24"/>
        </w:rPr>
        <w:t xml:space="preserve"> and Regression Output</w:t>
      </w:r>
      <w:r w:rsidRPr="00183294">
        <w:rPr>
          <w:b/>
          <w:caps/>
          <w:sz w:val="24"/>
          <w:szCs w:val="24"/>
        </w:rPr>
        <w:t>:</w:t>
      </w:r>
    </w:p>
    <w:p w:rsidR="00127721" w:rsidRDefault="00275098" w:rsidP="00E63836">
      <w:pPr>
        <w:jc w:val="both"/>
        <w:rPr>
          <w:sz w:val="24"/>
          <w:szCs w:val="24"/>
        </w:rPr>
      </w:pPr>
      <w:r w:rsidRPr="0086581F">
        <w:rPr>
          <w:sz w:val="24"/>
          <w:szCs w:val="24"/>
        </w:rPr>
        <w:t>We have two variables</w:t>
      </w:r>
      <w:r w:rsidR="00E63836">
        <w:rPr>
          <w:sz w:val="24"/>
          <w:szCs w:val="24"/>
        </w:rPr>
        <w:t xml:space="preserve"> in this study,</w:t>
      </w:r>
      <w:r w:rsidRPr="0086581F">
        <w:rPr>
          <w:sz w:val="24"/>
          <w:szCs w:val="24"/>
        </w:rPr>
        <w:t xml:space="preserve"> CPI is the independent variable</w:t>
      </w:r>
      <w:r>
        <w:rPr>
          <w:sz w:val="24"/>
          <w:szCs w:val="24"/>
        </w:rPr>
        <w:t>,</w:t>
      </w:r>
      <w:r w:rsidRPr="0086581F">
        <w:rPr>
          <w:sz w:val="24"/>
          <w:szCs w:val="24"/>
        </w:rPr>
        <w:t xml:space="preserve"> and GDP is the dependent variable. We have 29 observations from 1990 to 2019. </w:t>
      </w:r>
      <w:r w:rsidRPr="00206982">
        <w:rPr>
          <w:sz w:val="24"/>
          <w:szCs w:val="24"/>
        </w:rPr>
        <w:t xml:space="preserve">We see from that appendix graph that those two lines were trending upwards and downwards sometimes where GDP growth is in the blue line, and </w:t>
      </w:r>
      <w:r w:rsidR="00F465D4">
        <w:rPr>
          <w:sz w:val="24"/>
          <w:szCs w:val="24"/>
        </w:rPr>
        <w:t>i</w:t>
      </w:r>
      <w:r w:rsidRPr="00206982">
        <w:rPr>
          <w:sz w:val="24"/>
          <w:szCs w:val="24"/>
        </w:rPr>
        <w:t>nflation is in the red line. It tells us that the data generating process does not evolve around zero, and the upward trend is not constant over time from 1990 to 2019. It also means that when we want to specify the ADF test, the augmented dickey-fuller test must include its constants and retrained in the specifications when running the test.</w:t>
      </w:r>
      <w:r>
        <w:rPr>
          <w:sz w:val="24"/>
          <w:szCs w:val="24"/>
        </w:rPr>
        <w:t xml:space="preserve"> </w:t>
      </w:r>
      <w:r w:rsidRPr="0086581F">
        <w:rPr>
          <w:sz w:val="24"/>
          <w:szCs w:val="24"/>
        </w:rPr>
        <w:t xml:space="preserve">From </w:t>
      </w:r>
      <w:r>
        <w:rPr>
          <w:sz w:val="24"/>
          <w:szCs w:val="24"/>
        </w:rPr>
        <w:t xml:space="preserve">Table 2 output, if </w:t>
      </w:r>
      <w:r w:rsidR="00F465D4">
        <w:rPr>
          <w:sz w:val="24"/>
          <w:szCs w:val="24"/>
        </w:rPr>
        <w:t>i</w:t>
      </w:r>
      <w:r>
        <w:rPr>
          <w:sz w:val="24"/>
          <w:szCs w:val="24"/>
        </w:rPr>
        <w:t>nflation,</w:t>
      </w:r>
      <w:r w:rsidRPr="00875357">
        <w:rPr>
          <w:rFonts w:cstheme="minorHAnsi"/>
          <w:color w:val="0D0D0D" w:themeColor="text1" w:themeTint="F2"/>
          <w:sz w:val="24"/>
          <w:szCs w:val="24"/>
        </w:rPr>
        <w:t xml:space="preserve"> </w:t>
      </w:r>
      <w:r>
        <w:rPr>
          <w:rFonts w:cstheme="minorHAnsi"/>
          <w:color w:val="0D0D0D" w:themeColor="text1" w:themeTint="F2"/>
          <w:sz w:val="24"/>
          <w:szCs w:val="24"/>
        </w:rPr>
        <w:t>consumer prices</w:t>
      </w:r>
      <w:r>
        <w:rPr>
          <w:sz w:val="24"/>
          <w:szCs w:val="24"/>
        </w:rPr>
        <w:t xml:space="preserve"> increase by 1 per cent, GDP</w:t>
      </w:r>
      <w:r w:rsidRPr="0086581F">
        <w:rPr>
          <w:sz w:val="24"/>
          <w:szCs w:val="24"/>
        </w:rPr>
        <w:t xml:space="preserve"> will </w:t>
      </w:r>
      <w:r>
        <w:rPr>
          <w:sz w:val="24"/>
          <w:szCs w:val="24"/>
        </w:rPr>
        <w:t>grow</w:t>
      </w:r>
      <w:r w:rsidRPr="0086581F">
        <w:rPr>
          <w:sz w:val="24"/>
          <w:szCs w:val="24"/>
        </w:rPr>
        <w:t xml:space="preserve"> by </w:t>
      </w:r>
      <w:r w:rsidR="00911132" w:rsidRPr="00911132">
        <w:rPr>
          <w:sz w:val="24"/>
          <w:szCs w:val="24"/>
        </w:rPr>
        <w:t>.1040191</w:t>
      </w:r>
      <w:r w:rsidR="00911132">
        <w:rPr>
          <w:sz w:val="24"/>
          <w:szCs w:val="24"/>
        </w:rPr>
        <w:t xml:space="preserve"> or 10.40</w:t>
      </w:r>
      <w:r>
        <w:rPr>
          <w:sz w:val="24"/>
          <w:szCs w:val="24"/>
        </w:rPr>
        <w:t xml:space="preserve"> per cent. The </w:t>
      </w:r>
      <w:r w:rsidR="006B1C4F">
        <w:rPr>
          <w:sz w:val="24"/>
          <w:szCs w:val="24"/>
        </w:rPr>
        <w:t>p</w:t>
      </w:r>
      <w:r w:rsidR="005E03B7">
        <w:rPr>
          <w:sz w:val="24"/>
          <w:szCs w:val="24"/>
        </w:rPr>
        <w:t>-</w:t>
      </w:r>
      <w:r w:rsidR="006B1C4F">
        <w:rPr>
          <w:sz w:val="24"/>
          <w:szCs w:val="24"/>
        </w:rPr>
        <w:t>value</w:t>
      </w:r>
      <w:r>
        <w:rPr>
          <w:sz w:val="24"/>
          <w:szCs w:val="24"/>
        </w:rPr>
        <w:t xml:space="preserve"> is </w:t>
      </w:r>
      <w:r w:rsidR="00911132" w:rsidRPr="00911132">
        <w:rPr>
          <w:sz w:val="24"/>
          <w:szCs w:val="24"/>
        </w:rPr>
        <w:t>0.141</w:t>
      </w:r>
      <w:r w:rsidR="005334BC">
        <w:rPr>
          <w:sz w:val="24"/>
          <w:szCs w:val="24"/>
        </w:rPr>
        <w:t xml:space="preserve"> for inflation</w:t>
      </w:r>
      <w:r>
        <w:rPr>
          <w:sz w:val="24"/>
          <w:szCs w:val="24"/>
        </w:rPr>
        <w:t>,</w:t>
      </w:r>
      <w:r w:rsidRPr="00875357">
        <w:rPr>
          <w:sz w:val="24"/>
          <w:szCs w:val="24"/>
        </w:rPr>
        <w:t xml:space="preserve"> which is </w:t>
      </w:r>
      <w:r w:rsidR="00911132">
        <w:rPr>
          <w:sz w:val="24"/>
          <w:szCs w:val="24"/>
        </w:rPr>
        <w:t>more</w:t>
      </w:r>
      <w:r>
        <w:rPr>
          <w:sz w:val="24"/>
          <w:szCs w:val="24"/>
        </w:rPr>
        <w:t xml:space="preserve"> than 0.05</w:t>
      </w:r>
      <w:r w:rsidRPr="00875357">
        <w:rPr>
          <w:sz w:val="24"/>
          <w:szCs w:val="24"/>
        </w:rPr>
        <w:t xml:space="preserve"> and</w:t>
      </w:r>
      <w:r>
        <w:rPr>
          <w:sz w:val="24"/>
          <w:szCs w:val="24"/>
        </w:rPr>
        <w:t xml:space="preserve"> </w:t>
      </w:r>
      <w:r w:rsidR="00911132">
        <w:rPr>
          <w:sz w:val="24"/>
          <w:szCs w:val="24"/>
        </w:rPr>
        <w:t xml:space="preserve">not </w:t>
      </w:r>
      <w:r>
        <w:rPr>
          <w:sz w:val="24"/>
          <w:szCs w:val="24"/>
        </w:rPr>
        <w:t>statistically significant</w:t>
      </w:r>
      <w:r w:rsidR="00D361CC">
        <w:rPr>
          <w:sz w:val="24"/>
          <w:szCs w:val="24"/>
        </w:rPr>
        <w:t>.</w:t>
      </w:r>
      <w:r w:rsidR="0008221F">
        <w:rPr>
          <w:sz w:val="24"/>
          <w:szCs w:val="24"/>
        </w:rPr>
        <w:t xml:space="preserve"> </w:t>
      </w:r>
      <w:r w:rsidR="00E7618F" w:rsidRPr="0086581F">
        <w:rPr>
          <w:sz w:val="24"/>
          <w:szCs w:val="24"/>
        </w:rPr>
        <w:t xml:space="preserve">R squared </w:t>
      </w:r>
      <w:r w:rsidR="00760E92">
        <w:rPr>
          <w:sz w:val="24"/>
          <w:szCs w:val="24"/>
        </w:rPr>
        <w:t>computes</w:t>
      </w:r>
      <w:r w:rsidR="00E7618F" w:rsidRPr="0086581F">
        <w:rPr>
          <w:sz w:val="24"/>
          <w:szCs w:val="24"/>
        </w:rPr>
        <w:t xml:space="preserve"> the </w:t>
      </w:r>
      <w:r w:rsidR="00760E92" w:rsidRPr="0086581F">
        <w:rPr>
          <w:sz w:val="24"/>
          <w:szCs w:val="24"/>
        </w:rPr>
        <w:t>portion</w:t>
      </w:r>
      <w:r w:rsidR="00E7618F" w:rsidRPr="0086581F">
        <w:rPr>
          <w:sz w:val="24"/>
          <w:szCs w:val="24"/>
        </w:rPr>
        <w:t xml:space="preserve"> of the total v</w:t>
      </w:r>
      <w:r w:rsidR="00E7618F">
        <w:rPr>
          <w:sz w:val="24"/>
          <w:szCs w:val="24"/>
        </w:rPr>
        <w:t xml:space="preserve">ariation </w:t>
      </w:r>
      <w:r w:rsidR="00E7618F" w:rsidRPr="0086581F">
        <w:rPr>
          <w:sz w:val="24"/>
          <w:szCs w:val="24"/>
        </w:rPr>
        <w:t>explained by the regression. Here, R</w:t>
      </w:r>
      <w:r w:rsidR="00E7618F" w:rsidRPr="0086581F">
        <w:rPr>
          <w:sz w:val="24"/>
          <w:szCs w:val="24"/>
          <w:vertAlign w:val="superscript"/>
        </w:rPr>
        <w:t>2</w:t>
      </w:r>
      <w:r w:rsidR="00E7618F" w:rsidRPr="0086581F">
        <w:rPr>
          <w:sz w:val="24"/>
          <w:szCs w:val="24"/>
        </w:rPr>
        <w:t>= 0.</w:t>
      </w:r>
      <w:r w:rsidR="00995CBA">
        <w:rPr>
          <w:sz w:val="24"/>
          <w:szCs w:val="24"/>
        </w:rPr>
        <w:t>5531</w:t>
      </w:r>
      <w:r w:rsidR="00E7618F">
        <w:rPr>
          <w:sz w:val="24"/>
          <w:szCs w:val="24"/>
        </w:rPr>
        <w:t>,</w:t>
      </w:r>
      <w:r w:rsidR="00995CBA">
        <w:rPr>
          <w:sz w:val="24"/>
          <w:szCs w:val="24"/>
        </w:rPr>
        <w:t xml:space="preserve"> which means 55.31</w:t>
      </w:r>
      <w:r w:rsidR="00E7618F" w:rsidRPr="0086581F">
        <w:rPr>
          <w:sz w:val="24"/>
          <w:szCs w:val="24"/>
        </w:rPr>
        <w:t>% of the total</w:t>
      </w:r>
      <w:r w:rsidR="00E7618F">
        <w:rPr>
          <w:sz w:val="24"/>
          <w:szCs w:val="24"/>
        </w:rPr>
        <w:t xml:space="preserve"> variation in GDP </w:t>
      </w:r>
      <w:r w:rsidR="00E7618F" w:rsidRPr="0086581F">
        <w:rPr>
          <w:sz w:val="24"/>
          <w:szCs w:val="24"/>
        </w:rPr>
        <w:t>exp</w:t>
      </w:r>
      <w:r w:rsidR="00E63836">
        <w:rPr>
          <w:sz w:val="24"/>
          <w:szCs w:val="24"/>
        </w:rPr>
        <w:t>lained by the variation in CPI.</w:t>
      </w:r>
    </w:p>
    <w:p w:rsidR="000751A7" w:rsidRPr="00183294" w:rsidRDefault="000751A7" w:rsidP="000751A7">
      <w:pPr>
        <w:jc w:val="both"/>
        <w:rPr>
          <w:caps/>
          <w:sz w:val="24"/>
          <w:szCs w:val="24"/>
        </w:rPr>
      </w:pPr>
      <w:r w:rsidRPr="00183294">
        <w:rPr>
          <w:b/>
          <w:caps/>
          <w:sz w:val="24"/>
          <w:szCs w:val="24"/>
        </w:rPr>
        <w:t>Durbin Watson (DW) statistic:</w:t>
      </w:r>
    </w:p>
    <w:p w:rsidR="004C236C" w:rsidRDefault="000751A7" w:rsidP="0090693C">
      <w:pPr>
        <w:jc w:val="both"/>
        <w:rPr>
          <w:sz w:val="24"/>
          <w:szCs w:val="24"/>
        </w:rPr>
      </w:pPr>
      <w:r w:rsidRPr="0086581F">
        <w:rPr>
          <w:sz w:val="24"/>
          <w:szCs w:val="24"/>
        </w:rPr>
        <w:t xml:space="preserve">If the R squared value is </w:t>
      </w:r>
      <w:r w:rsidR="00E166DF" w:rsidRPr="0086581F">
        <w:rPr>
          <w:sz w:val="24"/>
          <w:szCs w:val="24"/>
        </w:rPr>
        <w:t>greater</w:t>
      </w:r>
      <w:r w:rsidRPr="0086581F">
        <w:rPr>
          <w:sz w:val="24"/>
          <w:szCs w:val="24"/>
        </w:rPr>
        <w:t xml:space="preserve"> than the </w:t>
      </w:r>
      <w:r w:rsidR="00E166DF">
        <w:rPr>
          <w:sz w:val="24"/>
          <w:szCs w:val="24"/>
        </w:rPr>
        <w:t>DW</w:t>
      </w:r>
      <w:r w:rsidRPr="0086581F">
        <w:rPr>
          <w:sz w:val="24"/>
          <w:szCs w:val="24"/>
        </w:rPr>
        <w:t xml:space="preserve"> statistic </w:t>
      </w:r>
      <w:r>
        <w:rPr>
          <w:sz w:val="24"/>
          <w:szCs w:val="24"/>
        </w:rPr>
        <w:t>(</w:t>
      </w:r>
      <w:r w:rsidRPr="0086581F">
        <w:rPr>
          <w:sz w:val="24"/>
          <w:szCs w:val="24"/>
        </w:rPr>
        <w:t>R squared &gt; DW</w:t>
      </w:r>
      <w:r>
        <w:rPr>
          <w:sz w:val="24"/>
          <w:szCs w:val="24"/>
        </w:rPr>
        <w:t>)</w:t>
      </w:r>
      <w:r w:rsidRPr="0086581F">
        <w:rPr>
          <w:sz w:val="24"/>
          <w:szCs w:val="24"/>
        </w:rPr>
        <w:t xml:space="preserve">, then a spurious regression </w:t>
      </w:r>
      <w:r w:rsidR="00E166DF">
        <w:rPr>
          <w:sz w:val="24"/>
          <w:szCs w:val="24"/>
        </w:rPr>
        <w:t>arises</w:t>
      </w:r>
      <w:r w:rsidRPr="0086581F">
        <w:rPr>
          <w:sz w:val="24"/>
          <w:szCs w:val="24"/>
        </w:rPr>
        <w:t xml:space="preserve"> because the variables are non-stationary. </w:t>
      </w:r>
      <w:r w:rsidR="00EE4DC8">
        <w:rPr>
          <w:sz w:val="24"/>
          <w:szCs w:val="24"/>
        </w:rPr>
        <w:t>In this case,</w:t>
      </w:r>
      <w:r w:rsidRPr="0086581F">
        <w:rPr>
          <w:sz w:val="24"/>
          <w:szCs w:val="24"/>
        </w:rPr>
        <w:t xml:space="preserve"> Table 2 and Table 3, R squared &lt; DW (</w:t>
      </w:r>
      <w:r w:rsidR="00D361CC" w:rsidRPr="00D361CC">
        <w:rPr>
          <w:sz w:val="24"/>
          <w:szCs w:val="24"/>
        </w:rPr>
        <w:t>0.5531</w:t>
      </w:r>
      <w:r w:rsidRPr="0086581F">
        <w:rPr>
          <w:sz w:val="24"/>
          <w:szCs w:val="24"/>
        </w:rPr>
        <w:t xml:space="preserve">&lt; </w:t>
      </w:r>
      <w:r w:rsidR="00D361CC" w:rsidRPr="00D361CC">
        <w:rPr>
          <w:sz w:val="24"/>
          <w:szCs w:val="24"/>
        </w:rPr>
        <w:t>1.939996</w:t>
      </w:r>
      <w:r w:rsidRPr="0086581F">
        <w:rPr>
          <w:sz w:val="24"/>
          <w:szCs w:val="24"/>
        </w:rPr>
        <w:t xml:space="preserve">). So, </w:t>
      </w:r>
      <w:r>
        <w:rPr>
          <w:sz w:val="24"/>
          <w:szCs w:val="24"/>
        </w:rPr>
        <w:t>R squared is less</w:t>
      </w:r>
      <w:r w:rsidRPr="0086581F">
        <w:rPr>
          <w:sz w:val="24"/>
          <w:szCs w:val="24"/>
        </w:rPr>
        <w:t xml:space="preserve"> than Durbin Watson (DW) statistic</w:t>
      </w:r>
      <w:r>
        <w:rPr>
          <w:sz w:val="24"/>
          <w:szCs w:val="24"/>
        </w:rPr>
        <w:t xml:space="preserve"> value</w:t>
      </w:r>
      <w:r w:rsidRPr="0086581F">
        <w:rPr>
          <w:sz w:val="24"/>
          <w:szCs w:val="24"/>
        </w:rPr>
        <w:t>; evidence that this</w:t>
      </w:r>
      <w:r>
        <w:rPr>
          <w:sz w:val="24"/>
          <w:szCs w:val="24"/>
        </w:rPr>
        <w:t xml:space="preserve"> series</w:t>
      </w:r>
      <w:r w:rsidRPr="0086581F">
        <w:rPr>
          <w:sz w:val="24"/>
          <w:szCs w:val="24"/>
        </w:rPr>
        <w:t xml:space="preserve"> is stationary. And </w:t>
      </w:r>
      <w:r>
        <w:rPr>
          <w:sz w:val="24"/>
          <w:szCs w:val="24"/>
        </w:rPr>
        <w:t xml:space="preserve">the </w:t>
      </w:r>
      <w:r w:rsidRPr="0086581F">
        <w:rPr>
          <w:sz w:val="24"/>
          <w:szCs w:val="24"/>
        </w:rPr>
        <w:t xml:space="preserve">regression will not be spurious. The outcome of this kind of regression can </w:t>
      </w:r>
      <w:r>
        <w:rPr>
          <w:sz w:val="24"/>
          <w:szCs w:val="24"/>
        </w:rPr>
        <w:t>use for forecasting or</w:t>
      </w:r>
      <w:r w:rsidRPr="0086581F">
        <w:rPr>
          <w:sz w:val="24"/>
          <w:szCs w:val="24"/>
        </w:rPr>
        <w:t xml:space="preserve"> prediction. The outcome of this regression cannot be useless. </w:t>
      </w:r>
      <w:r w:rsidR="00EB42A5">
        <w:rPr>
          <w:sz w:val="24"/>
          <w:szCs w:val="24"/>
        </w:rPr>
        <w:t>This thesis has</w:t>
      </w:r>
      <w:r w:rsidRPr="00D979DD">
        <w:rPr>
          <w:sz w:val="24"/>
          <w:szCs w:val="24"/>
        </w:rPr>
        <w:t xml:space="preserve"> do</w:t>
      </w:r>
      <w:r w:rsidR="00D361CC">
        <w:rPr>
          <w:sz w:val="24"/>
          <w:szCs w:val="24"/>
        </w:rPr>
        <w:t>ne</w:t>
      </w:r>
      <w:r w:rsidRPr="00D979DD">
        <w:rPr>
          <w:sz w:val="24"/>
          <w:szCs w:val="24"/>
        </w:rPr>
        <w:t xml:space="preserve"> a </w:t>
      </w:r>
      <w:r>
        <w:rPr>
          <w:sz w:val="24"/>
          <w:szCs w:val="24"/>
        </w:rPr>
        <w:t>unit-root test to</w:t>
      </w:r>
      <w:r w:rsidRPr="00D979DD">
        <w:rPr>
          <w:sz w:val="24"/>
          <w:szCs w:val="24"/>
        </w:rPr>
        <w:t xml:space="preserve"> guarantee</w:t>
      </w:r>
      <w:r>
        <w:rPr>
          <w:sz w:val="24"/>
          <w:szCs w:val="24"/>
        </w:rPr>
        <w:t xml:space="preserve"> that the series is stationary.</w:t>
      </w:r>
      <w:r w:rsidR="003F567D">
        <w:rPr>
          <w:sz w:val="24"/>
          <w:szCs w:val="24"/>
        </w:rPr>
        <w:t xml:space="preserve"> DW result </w:t>
      </w:r>
      <w:r w:rsidR="003F567D" w:rsidRPr="00D361CC">
        <w:rPr>
          <w:sz w:val="24"/>
          <w:szCs w:val="24"/>
        </w:rPr>
        <w:t>1.939996</w:t>
      </w:r>
      <w:r w:rsidR="003F567D">
        <w:rPr>
          <w:sz w:val="24"/>
          <w:szCs w:val="24"/>
        </w:rPr>
        <w:t xml:space="preserve"> indicates there is no serial correlation.</w:t>
      </w:r>
    </w:p>
    <w:p w:rsidR="00B72AAA" w:rsidRDefault="00B72AAA">
      <w:pPr>
        <w:rPr>
          <w:rFonts w:cstheme="minorHAnsi"/>
          <w:b/>
          <w:color w:val="000000"/>
          <w:sz w:val="24"/>
          <w:szCs w:val="24"/>
          <w:shd w:val="clear" w:color="auto" w:fill="FFFFFF"/>
        </w:rPr>
      </w:pPr>
      <w:r>
        <w:rPr>
          <w:rFonts w:cstheme="minorHAnsi"/>
          <w:b/>
          <w:color w:val="000000"/>
          <w:sz w:val="24"/>
          <w:szCs w:val="24"/>
          <w:shd w:val="clear" w:color="auto" w:fill="FFFFFF"/>
        </w:rPr>
        <w:br w:type="page"/>
      </w:r>
    </w:p>
    <w:p w:rsidR="003F567D" w:rsidRPr="00AA7373" w:rsidRDefault="004C236C" w:rsidP="0090693C">
      <w:pPr>
        <w:jc w:val="both"/>
        <w:rPr>
          <w:rFonts w:cstheme="minorHAnsi"/>
          <w:b/>
          <w:caps/>
          <w:color w:val="000000"/>
          <w:sz w:val="24"/>
          <w:szCs w:val="24"/>
          <w:shd w:val="clear" w:color="auto" w:fill="FFFFFF"/>
        </w:rPr>
      </w:pPr>
      <w:r w:rsidRPr="00AA7373">
        <w:rPr>
          <w:rFonts w:cstheme="minorHAnsi"/>
          <w:b/>
          <w:caps/>
          <w:color w:val="000000"/>
          <w:sz w:val="24"/>
          <w:szCs w:val="24"/>
          <w:shd w:val="clear" w:color="auto" w:fill="FFFFFF"/>
        </w:rPr>
        <w:lastRenderedPageBreak/>
        <w:t>Breusch-Godfrey LM test for autocorrelation:</w:t>
      </w:r>
    </w:p>
    <w:p w:rsidR="003F567D" w:rsidRDefault="003F567D" w:rsidP="0090693C">
      <w:pPr>
        <w:jc w:val="both"/>
        <w:rPr>
          <w:rFonts w:cstheme="minorHAnsi"/>
          <w:color w:val="000000"/>
          <w:sz w:val="24"/>
          <w:szCs w:val="24"/>
          <w:shd w:val="clear" w:color="auto" w:fill="FFFFFF"/>
        </w:rPr>
      </w:pPr>
      <w:r>
        <w:rPr>
          <w:rFonts w:cstheme="minorHAnsi"/>
          <w:color w:val="000000"/>
          <w:sz w:val="24"/>
          <w:szCs w:val="24"/>
          <w:shd w:val="clear" w:color="auto" w:fill="FFFFFF"/>
        </w:rPr>
        <w:t xml:space="preserve">With a statistic of </w:t>
      </w:r>
      <w:r w:rsidRPr="003F567D">
        <w:rPr>
          <w:rFonts w:cstheme="minorHAnsi"/>
          <w:color w:val="0D0D0D" w:themeColor="text1" w:themeTint="F2"/>
          <w:sz w:val="24"/>
          <w:szCs w:val="24"/>
        </w:rPr>
        <w:t>0.3393</w:t>
      </w:r>
      <w:r w:rsidRPr="003F567D">
        <w:rPr>
          <w:rFonts w:cstheme="minorHAnsi"/>
          <w:color w:val="000000"/>
          <w:sz w:val="24"/>
          <w:szCs w:val="24"/>
          <w:shd w:val="clear" w:color="auto" w:fill="FFFFFF"/>
        </w:rPr>
        <w:t xml:space="preserve">, </w:t>
      </w:r>
      <w:r w:rsidR="00AD72C6">
        <w:rPr>
          <w:rFonts w:cstheme="minorHAnsi"/>
          <w:color w:val="000000"/>
          <w:sz w:val="24"/>
          <w:szCs w:val="24"/>
          <w:shd w:val="clear" w:color="auto" w:fill="FFFFFF"/>
        </w:rPr>
        <w:t>From Table 7</w:t>
      </w:r>
      <w:r w:rsidR="00EE4DC8">
        <w:rPr>
          <w:rFonts w:cstheme="minorHAnsi"/>
          <w:color w:val="000000"/>
          <w:sz w:val="24"/>
          <w:szCs w:val="24"/>
          <w:shd w:val="clear" w:color="auto" w:fill="FFFFFF"/>
        </w:rPr>
        <w:t>,</w:t>
      </w:r>
      <w:r w:rsidR="00FD2A05">
        <w:rPr>
          <w:rFonts w:cstheme="minorHAnsi"/>
          <w:color w:val="000000"/>
          <w:sz w:val="24"/>
          <w:szCs w:val="24"/>
          <w:shd w:val="clear" w:color="auto" w:fill="FFFFFF"/>
        </w:rPr>
        <w:t xml:space="preserve"> </w:t>
      </w:r>
      <w:r w:rsidRPr="003F567D">
        <w:rPr>
          <w:rFonts w:cstheme="minorHAnsi"/>
          <w:color w:val="000000"/>
          <w:sz w:val="24"/>
          <w:szCs w:val="24"/>
          <w:shd w:val="clear" w:color="auto" w:fill="FFFFFF"/>
        </w:rPr>
        <w:t>we cannot reject the null hypothesis</w:t>
      </w:r>
      <w:r>
        <w:rPr>
          <w:rFonts w:cstheme="minorHAnsi"/>
          <w:b/>
          <w:color w:val="000000"/>
          <w:sz w:val="24"/>
          <w:szCs w:val="24"/>
          <w:shd w:val="clear" w:color="auto" w:fill="FFFFFF"/>
        </w:rPr>
        <w:t xml:space="preserve"> </w:t>
      </w:r>
      <w:r>
        <w:rPr>
          <w:rFonts w:cstheme="minorHAnsi"/>
          <w:color w:val="000000"/>
          <w:sz w:val="24"/>
          <w:szCs w:val="24"/>
          <w:shd w:val="clear" w:color="auto" w:fill="FFFFFF"/>
        </w:rPr>
        <w:t>of no serial correlation.</w:t>
      </w:r>
    </w:p>
    <w:p w:rsidR="00FD2A05" w:rsidRPr="00AA7373" w:rsidRDefault="00FD2A05" w:rsidP="0090693C">
      <w:pPr>
        <w:jc w:val="both"/>
        <w:rPr>
          <w:rFonts w:cstheme="minorHAnsi"/>
          <w:b/>
          <w:caps/>
          <w:color w:val="000000"/>
          <w:sz w:val="24"/>
          <w:szCs w:val="24"/>
          <w:shd w:val="clear" w:color="auto" w:fill="FFFFFF"/>
        </w:rPr>
      </w:pPr>
      <w:r w:rsidRPr="00AA7373">
        <w:rPr>
          <w:rFonts w:cstheme="minorHAnsi"/>
          <w:b/>
          <w:caps/>
          <w:color w:val="000000"/>
          <w:sz w:val="24"/>
          <w:szCs w:val="24"/>
          <w:shd w:val="clear" w:color="auto" w:fill="FFFFFF"/>
        </w:rPr>
        <w:t xml:space="preserve">Heteroskedasticity Test: </w:t>
      </w:r>
    </w:p>
    <w:p w:rsidR="00A36EE0" w:rsidRDefault="00745E51" w:rsidP="0090693C">
      <w:pPr>
        <w:jc w:val="both"/>
        <w:rPr>
          <w:rFonts w:cstheme="minorHAnsi"/>
          <w:color w:val="000000"/>
          <w:sz w:val="24"/>
          <w:szCs w:val="24"/>
          <w:shd w:val="clear" w:color="auto" w:fill="FFFFFF"/>
        </w:rPr>
      </w:pPr>
      <w:r>
        <w:rPr>
          <w:rFonts w:cstheme="minorHAnsi"/>
          <w:color w:val="000000"/>
          <w:sz w:val="24"/>
          <w:szCs w:val="24"/>
          <w:shd w:val="clear" w:color="auto" w:fill="FFFFFF"/>
        </w:rPr>
        <w:t>F</w:t>
      </w:r>
      <w:r w:rsidR="00663551">
        <w:rPr>
          <w:rFonts w:cstheme="minorHAnsi"/>
          <w:color w:val="000000"/>
          <w:sz w:val="24"/>
          <w:szCs w:val="24"/>
          <w:shd w:val="clear" w:color="auto" w:fill="FFFFFF"/>
        </w:rPr>
        <w:t>rom</w:t>
      </w:r>
      <w:r w:rsidR="00AD72C6">
        <w:rPr>
          <w:rFonts w:cstheme="minorHAnsi"/>
          <w:color w:val="000000"/>
          <w:sz w:val="24"/>
          <w:szCs w:val="24"/>
          <w:shd w:val="clear" w:color="auto" w:fill="FFFFFF"/>
        </w:rPr>
        <w:t xml:space="preserve"> Table 8</w:t>
      </w:r>
      <w:r w:rsidR="00FD2A05">
        <w:rPr>
          <w:rFonts w:cstheme="minorHAnsi"/>
          <w:color w:val="000000"/>
          <w:sz w:val="24"/>
          <w:szCs w:val="24"/>
          <w:shd w:val="clear" w:color="auto" w:fill="FFFFFF"/>
        </w:rPr>
        <w:t xml:space="preserve">, we </w:t>
      </w:r>
      <w:r w:rsidR="00F36884">
        <w:rPr>
          <w:rFonts w:cstheme="minorHAnsi"/>
          <w:color w:val="000000"/>
          <w:sz w:val="24"/>
          <w:szCs w:val="24"/>
          <w:shd w:val="clear" w:color="auto" w:fill="FFFFFF"/>
        </w:rPr>
        <w:t xml:space="preserve">can </w:t>
      </w:r>
      <w:r w:rsidR="0039039A">
        <w:rPr>
          <w:rFonts w:cstheme="minorHAnsi"/>
          <w:color w:val="000000"/>
          <w:sz w:val="24"/>
          <w:szCs w:val="24"/>
          <w:shd w:val="clear" w:color="auto" w:fill="FFFFFF"/>
        </w:rPr>
        <w:t>understand</w:t>
      </w:r>
      <w:r w:rsidR="00F36884">
        <w:rPr>
          <w:rFonts w:cstheme="minorHAnsi"/>
          <w:color w:val="000000"/>
          <w:sz w:val="24"/>
          <w:szCs w:val="24"/>
          <w:shd w:val="clear" w:color="auto" w:fill="FFFFFF"/>
        </w:rPr>
        <w:t xml:space="preserve"> that the model is homosk</w:t>
      </w:r>
      <w:r w:rsidR="00982964">
        <w:rPr>
          <w:rFonts w:cstheme="minorHAnsi"/>
          <w:color w:val="000000"/>
          <w:sz w:val="24"/>
          <w:szCs w:val="24"/>
          <w:shd w:val="clear" w:color="auto" w:fill="FFFFFF"/>
        </w:rPr>
        <w:t>edastic</w:t>
      </w:r>
      <w:r w:rsidR="00A94F68">
        <w:rPr>
          <w:rFonts w:cstheme="minorHAnsi"/>
          <w:color w:val="000000"/>
          <w:sz w:val="24"/>
          <w:szCs w:val="24"/>
          <w:shd w:val="clear" w:color="auto" w:fill="FFFFFF"/>
        </w:rPr>
        <w:t xml:space="preserve"> because we cannot reject the null hypothesis.</w:t>
      </w:r>
    </w:p>
    <w:p w:rsidR="00A36EE0" w:rsidRPr="00AA7373" w:rsidRDefault="00A36EE0" w:rsidP="0090693C">
      <w:pPr>
        <w:jc w:val="both"/>
        <w:rPr>
          <w:rFonts w:cstheme="minorHAnsi"/>
          <w:caps/>
          <w:color w:val="000000"/>
          <w:sz w:val="24"/>
          <w:szCs w:val="24"/>
          <w:shd w:val="clear" w:color="auto" w:fill="FFFFFF"/>
        </w:rPr>
      </w:pPr>
      <w:r w:rsidRPr="00AA7373">
        <w:rPr>
          <w:rFonts w:cstheme="minorHAnsi"/>
          <w:b/>
          <w:caps/>
          <w:color w:val="000000"/>
          <w:sz w:val="24"/>
          <w:szCs w:val="24"/>
          <w:shd w:val="clear" w:color="auto" w:fill="FFFFFF"/>
        </w:rPr>
        <w:t>Jarque-Bera Test:</w:t>
      </w:r>
    </w:p>
    <w:p w:rsidR="00AF396B" w:rsidRDefault="004227FA" w:rsidP="009E2C54">
      <w:pPr>
        <w:jc w:val="both"/>
        <w:rPr>
          <w:rFonts w:cstheme="minorHAnsi"/>
          <w:color w:val="000000"/>
          <w:sz w:val="24"/>
          <w:szCs w:val="24"/>
          <w:shd w:val="clear" w:color="auto" w:fill="FFFFFF"/>
        </w:rPr>
      </w:pPr>
      <w:r>
        <w:rPr>
          <w:rFonts w:cstheme="minorHAnsi"/>
          <w:color w:val="000000"/>
          <w:sz w:val="24"/>
          <w:szCs w:val="24"/>
          <w:shd w:val="clear" w:color="auto" w:fill="FFFFFF"/>
        </w:rPr>
        <w:t>C</w:t>
      </w:r>
      <w:r w:rsidR="00AD72C6">
        <w:rPr>
          <w:rFonts w:cstheme="minorHAnsi"/>
          <w:color w:val="000000"/>
          <w:sz w:val="24"/>
          <w:szCs w:val="24"/>
          <w:shd w:val="clear" w:color="auto" w:fill="FFFFFF"/>
        </w:rPr>
        <w:t>onclude from table 9</w:t>
      </w:r>
      <w:r w:rsidR="00A36EE0" w:rsidRPr="00A36EE0">
        <w:rPr>
          <w:rFonts w:cstheme="minorHAnsi"/>
          <w:color w:val="000000"/>
          <w:sz w:val="24"/>
          <w:szCs w:val="24"/>
          <w:shd w:val="clear" w:color="auto" w:fill="FFFFFF"/>
        </w:rPr>
        <w:t xml:space="preserve"> in the appendix th</w:t>
      </w:r>
      <w:r w:rsidR="00F87A21">
        <w:rPr>
          <w:rFonts w:cstheme="minorHAnsi"/>
          <w:color w:val="000000"/>
          <w:sz w:val="24"/>
          <w:szCs w:val="24"/>
          <w:shd w:val="clear" w:color="auto" w:fill="FFFFFF"/>
        </w:rPr>
        <w:t>at the value of chi-square</w:t>
      </w:r>
      <w:r>
        <w:rPr>
          <w:rFonts w:cstheme="minorHAnsi"/>
          <w:color w:val="000000"/>
          <w:sz w:val="24"/>
          <w:szCs w:val="24"/>
          <w:shd w:val="clear" w:color="auto" w:fill="FFFFFF"/>
        </w:rPr>
        <w:t xml:space="preserve"> is </w:t>
      </w:r>
      <w:r w:rsidR="00F87A21">
        <w:rPr>
          <w:rFonts w:cstheme="minorHAnsi"/>
          <w:color w:val="000000"/>
          <w:sz w:val="24"/>
          <w:szCs w:val="24"/>
          <w:shd w:val="clear" w:color="auto" w:fill="FFFFFF"/>
        </w:rPr>
        <w:t>.3336</w:t>
      </w:r>
      <w:r>
        <w:rPr>
          <w:rFonts w:cstheme="minorHAnsi"/>
          <w:color w:val="000000"/>
          <w:sz w:val="24"/>
          <w:szCs w:val="24"/>
          <w:shd w:val="clear" w:color="auto" w:fill="FFFFFF"/>
        </w:rPr>
        <w:t>.</w:t>
      </w:r>
      <w:r w:rsidR="00F87A21">
        <w:rPr>
          <w:rFonts w:cstheme="minorHAnsi"/>
          <w:color w:val="000000"/>
          <w:sz w:val="24"/>
          <w:szCs w:val="24"/>
          <w:shd w:val="clear" w:color="auto" w:fill="FFFFFF"/>
        </w:rPr>
        <w:t xml:space="preserve"> So clearly</w:t>
      </w:r>
      <w:r w:rsidR="00EE4DC8">
        <w:rPr>
          <w:rFonts w:cstheme="minorHAnsi"/>
          <w:color w:val="000000"/>
          <w:sz w:val="24"/>
          <w:szCs w:val="24"/>
          <w:shd w:val="clear" w:color="auto" w:fill="FFFFFF"/>
        </w:rPr>
        <w:t>,</w:t>
      </w:r>
      <w:r w:rsidR="00A36EE0" w:rsidRPr="00A36EE0">
        <w:rPr>
          <w:rFonts w:cstheme="minorHAnsi"/>
          <w:color w:val="000000"/>
          <w:sz w:val="24"/>
          <w:szCs w:val="24"/>
          <w:shd w:val="clear" w:color="auto" w:fill="FFFFFF"/>
        </w:rPr>
        <w:t xml:space="preserve"> we can</w:t>
      </w:r>
      <w:r w:rsidR="00F87A21">
        <w:rPr>
          <w:rFonts w:cstheme="minorHAnsi"/>
          <w:color w:val="000000"/>
          <w:sz w:val="24"/>
          <w:szCs w:val="24"/>
          <w:shd w:val="clear" w:color="auto" w:fill="FFFFFF"/>
        </w:rPr>
        <w:t>not rejec</w:t>
      </w:r>
      <w:r w:rsidR="00A36EE0" w:rsidRPr="00A36EE0">
        <w:rPr>
          <w:rFonts w:cstheme="minorHAnsi"/>
          <w:color w:val="000000"/>
          <w:sz w:val="24"/>
          <w:szCs w:val="24"/>
          <w:shd w:val="clear" w:color="auto" w:fill="FFFFFF"/>
        </w:rPr>
        <w:t>t the null hypothesis (H</w:t>
      </w:r>
      <w:r w:rsidR="00A36EE0" w:rsidRPr="00F87A21">
        <w:rPr>
          <w:rFonts w:cstheme="minorHAnsi"/>
          <w:color w:val="000000"/>
          <w:sz w:val="24"/>
          <w:szCs w:val="24"/>
          <w:shd w:val="clear" w:color="auto" w:fill="FFFFFF"/>
          <w:vertAlign w:val="subscript"/>
        </w:rPr>
        <w:t>0</w:t>
      </w:r>
      <w:r w:rsidR="00A36EE0" w:rsidRPr="00A36EE0">
        <w:rPr>
          <w:rFonts w:cstheme="minorHAnsi"/>
          <w:color w:val="000000"/>
          <w:sz w:val="24"/>
          <w:szCs w:val="24"/>
          <w:shd w:val="clear" w:color="auto" w:fill="FFFFFF"/>
        </w:rPr>
        <w:t>) of normality.</w:t>
      </w:r>
    </w:p>
    <w:p w:rsidR="00CE6B0A" w:rsidRPr="00AA7373" w:rsidRDefault="002B02FA" w:rsidP="00CE6B0A">
      <w:pPr>
        <w:jc w:val="both"/>
        <w:rPr>
          <w:rFonts w:eastAsia="Times New Roman" w:cstheme="minorHAnsi"/>
          <w:b/>
          <w:caps/>
          <w:sz w:val="24"/>
          <w:szCs w:val="24"/>
          <w:lang w:eastAsia="en-GB"/>
        </w:rPr>
      </w:pPr>
      <w:r w:rsidRPr="00AA7373">
        <w:rPr>
          <w:rFonts w:eastAsia="Times New Roman" w:cstheme="minorHAnsi"/>
          <w:b/>
          <w:caps/>
          <w:sz w:val="24"/>
          <w:szCs w:val="24"/>
          <w:lang w:eastAsia="en-GB"/>
        </w:rPr>
        <w:t xml:space="preserve">The relationship of </w:t>
      </w:r>
      <w:r w:rsidR="00745E51" w:rsidRPr="00AA7373">
        <w:rPr>
          <w:rFonts w:eastAsia="Times New Roman" w:cstheme="minorHAnsi"/>
          <w:b/>
          <w:caps/>
          <w:sz w:val="24"/>
          <w:szCs w:val="24"/>
          <w:lang w:eastAsia="en-GB"/>
        </w:rPr>
        <w:t>Short-</w:t>
      </w:r>
      <w:r w:rsidR="00CE6B0A" w:rsidRPr="00AA7373">
        <w:rPr>
          <w:rFonts w:eastAsia="Times New Roman" w:cstheme="minorHAnsi"/>
          <w:b/>
          <w:caps/>
          <w:sz w:val="24"/>
          <w:szCs w:val="24"/>
          <w:lang w:eastAsia="en-GB"/>
        </w:rPr>
        <w:t>Run and Long</w:t>
      </w:r>
      <w:r w:rsidR="00745E51" w:rsidRPr="00AA7373">
        <w:rPr>
          <w:rFonts w:eastAsia="Times New Roman" w:cstheme="minorHAnsi"/>
          <w:b/>
          <w:caps/>
          <w:sz w:val="24"/>
          <w:szCs w:val="24"/>
          <w:lang w:eastAsia="en-GB"/>
        </w:rPr>
        <w:t>-</w:t>
      </w:r>
      <w:r w:rsidR="00CE6B0A" w:rsidRPr="00AA7373">
        <w:rPr>
          <w:rFonts w:eastAsia="Times New Roman" w:cstheme="minorHAnsi"/>
          <w:b/>
          <w:caps/>
          <w:sz w:val="24"/>
          <w:szCs w:val="24"/>
          <w:lang w:eastAsia="en-GB"/>
        </w:rPr>
        <w:t xml:space="preserve">Run between Economic growth and </w:t>
      </w:r>
      <w:r w:rsidR="009D66FB" w:rsidRPr="00AA7373">
        <w:rPr>
          <w:rFonts w:eastAsia="Times New Roman" w:cstheme="minorHAnsi"/>
          <w:b/>
          <w:caps/>
          <w:sz w:val="24"/>
          <w:szCs w:val="24"/>
          <w:lang w:eastAsia="en-GB"/>
        </w:rPr>
        <w:t>i</w:t>
      </w:r>
      <w:r w:rsidR="00CE6B0A" w:rsidRPr="00AA7373">
        <w:rPr>
          <w:rFonts w:eastAsia="Times New Roman" w:cstheme="minorHAnsi"/>
          <w:b/>
          <w:caps/>
          <w:sz w:val="24"/>
          <w:szCs w:val="24"/>
          <w:lang w:eastAsia="en-GB"/>
        </w:rPr>
        <w:t>nflation:</w:t>
      </w:r>
    </w:p>
    <w:p w:rsidR="00CE6B0A" w:rsidRDefault="002E7F14" w:rsidP="00CE6B0A">
      <w:pPr>
        <w:jc w:val="both"/>
        <w:rPr>
          <w:rFonts w:cstheme="minorHAnsi"/>
          <w:sz w:val="24"/>
          <w:szCs w:val="24"/>
        </w:rPr>
      </w:pPr>
      <w:r>
        <w:rPr>
          <w:rFonts w:cstheme="minorHAnsi"/>
          <w:sz w:val="24"/>
          <w:szCs w:val="24"/>
        </w:rPr>
        <w:t>S</w:t>
      </w:r>
      <w:r w:rsidR="0064539D">
        <w:rPr>
          <w:rFonts w:cstheme="minorHAnsi"/>
          <w:sz w:val="24"/>
          <w:szCs w:val="24"/>
        </w:rPr>
        <w:t>imple r</w:t>
      </w:r>
      <w:r w:rsidR="00CE6B0A" w:rsidRPr="00BD3961">
        <w:rPr>
          <w:rFonts w:cstheme="minorHAnsi"/>
          <w:sz w:val="24"/>
          <w:szCs w:val="24"/>
        </w:rPr>
        <w:t>egression results from table 2 showed a positive relationship between the variables.</w:t>
      </w:r>
      <w:r w:rsidR="00B86730">
        <w:rPr>
          <w:rFonts w:cstheme="minorHAnsi"/>
          <w:sz w:val="24"/>
          <w:szCs w:val="24"/>
        </w:rPr>
        <w:t xml:space="preserve"> </w:t>
      </w:r>
      <w:r w:rsidR="00B86730" w:rsidRPr="00B86730">
        <w:rPr>
          <w:rFonts w:cstheme="minorHAnsi"/>
          <w:sz w:val="24"/>
          <w:szCs w:val="24"/>
        </w:rPr>
        <w:t xml:space="preserve">The outcomes presented that </w:t>
      </w:r>
      <w:r w:rsidR="00B86730">
        <w:rPr>
          <w:rFonts w:cstheme="minorHAnsi"/>
          <w:sz w:val="24"/>
          <w:szCs w:val="24"/>
        </w:rPr>
        <w:t>inflation</w:t>
      </w:r>
      <w:r w:rsidR="00B86730" w:rsidRPr="00B86730">
        <w:rPr>
          <w:rFonts w:cstheme="minorHAnsi"/>
          <w:sz w:val="24"/>
          <w:szCs w:val="24"/>
        </w:rPr>
        <w:t xml:space="preserve"> had a positive </w:t>
      </w:r>
      <w:r w:rsidR="00B86730">
        <w:rPr>
          <w:rFonts w:cstheme="minorHAnsi"/>
          <w:sz w:val="24"/>
          <w:szCs w:val="24"/>
        </w:rPr>
        <w:t>and non-</w:t>
      </w:r>
      <w:r w:rsidR="00B86730" w:rsidRPr="00B86730">
        <w:rPr>
          <w:rFonts w:cstheme="minorHAnsi"/>
          <w:sz w:val="24"/>
          <w:szCs w:val="24"/>
        </w:rPr>
        <w:t xml:space="preserve">significant effect on </w:t>
      </w:r>
      <w:r w:rsidR="00B86730">
        <w:rPr>
          <w:rFonts w:cstheme="minorHAnsi"/>
          <w:sz w:val="24"/>
          <w:szCs w:val="24"/>
        </w:rPr>
        <w:t>GDP growth.</w:t>
      </w:r>
      <w:r w:rsidR="00CE6B0A">
        <w:rPr>
          <w:rFonts w:cstheme="minorHAnsi"/>
          <w:sz w:val="24"/>
          <w:szCs w:val="24"/>
        </w:rPr>
        <w:t xml:space="preserve"> </w:t>
      </w:r>
      <w:r w:rsidR="007F3CE0" w:rsidRPr="00D51D3E">
        <w:rPr>
          <w:rFonts w:cstheme="minorHAnsi"/>
          <w:sz w:val="24"/>
          <w:szCs w:val="24"/>
        </w:rPr>
        <w:t>Here the appropriate</w:t>
      </w:r>
      <w:r w:rsidR="007F3CE0">
        <w:rPr>
          <w:rFonts w:cstheme="minorHAnsi"/>
          <w:sz w:val="24"/>
          <w:szCs w:val="24"/>
        </w:rPr>
        <w:t xml:space="preserve"> estimation procedure is</w:t>
      </w:r>
      <w:r w:rsidR="007F3CE0" w:rsidRPr="00D51D3E">
        <w:rPr>
          <w:rFonts w:cstheme="minorHAnsi"/>
          <w:sz w:val="24"/>
          <w:szCs w:val="24"/>
        </w:rPr>
        <w:t xml:space="preserve"> the </w:t>
      </w:r>
      <w:r w:rsidR="007F3CE0">
        <w:rPr>
          <w:rFonts w:cstheme="minorHAnsi"/>
          <w:sz w:val="24"/>
          <w:szCs w:val="24"/>
        </w:rPr>
        <w:t>ARDL. So, t</w:t>
      </w:r>
      <w:r>
        <w:rPr>
          <w:rFonts w:cstheme="minorHAnsi"/>
          <w:sz w:val="24"/>
          <w:szCs w:val="24"/>
        </w:rPr>
        <w:t>able 5(b) showed that</w:t>
      </w:r>
      <w:r w:rsidR="00CE6B0A">
        <w:rPr>
          <w:rFonts w:cstheme="minorHAnsi"/>
          <w:sz w:val="24"/>
          <w:szCs w:val="24"/>
        </w:rPr>
        <w:t xml:space="preserve"> the variables</w:t>
      </w:r>
      <w:r w:rsidR="00CE6B0A" w:rsidRPr="00D51D3E">
        <w:rPr>
          <w:rFonts w:cstheme="minorHAnsi"/>
          <w:sz w:val="24"/>
          <w:szCs w:val="24"/>
        </w:rPr>
        <w:t xml:space="preserve"> </w:t>
      </w:r>
      <w:r w:rsidR="00CE6B0A">
        <w:rPr>
          <w:rFonts w:cstheme="minorHAnsi"/>
          <w:sz w:val="24"/>
          <w:szCs w:val="24"/>
        </w:rPr>
        <w:t>w</w:t>
      </w:r>
      <w:r>
        <w:rPr>
          <w:rFonts w:cstheme="minorHAnsi"/>
          <w:sz w:val="24"/>
          <w:szCs w:val="24"/>
        </w:rPr>
        <w:t>ould</w:t>
      </w:r>
      <w:r w:rsidR="00CE6B0A">
        <w:rPr>
          <w:rFonts w:cstheme="minorHAnsi"/>
          <w:sz w:val="24"/>
          <w:szCs w:val="24"/>
        </w:rPr>
        <w:t xml:space="preserve"> </w:t>
      </w:r>
      <w:r w:rsidR="00FF2F20">
        <w:rPr>
          <w:rFonts w:cstheme="minorHAnsi"/>
          <w:sz w:val="24"/>
          <w:szCs w:val="24"/>
        </w:rPr>
        <w:t xml:space="preserve">converge with time </w:t>
      </w:r>
      <w:r w:rsidR="00CE6B0A" w:rsidRPr="00D51D3E">
        <w:rPr>
          <w:rFonts w:cstheme="minorHAnsi"/>
          <w:sz w:val="24"/>
          <w:szCs w:val="24"/>
        </w:rPr>
        <w:t>in the long</w:t>
      </w:r>
      <w:r w:rsidR="00FF2F20">
        <w:rPr>
          <w:rFonts w:cstheme="minorHAnsi"/>
          <w:sz w:val="24"/>
          <w:szCs w:val="24"/>
        </w:rPr>
        <w:t xml:space="preserve"> run</w:t>
      </w:r>
      <w:r w:rsidR="00CE6B0A">
        <w:rPr>
          <w:rFonts w:cstheme="minorHAnsi"/>
          <w:sz w:val="24"/>
          <w:szCs w:val="24"/>
        </w:rPr>
        <w:t xml:space="preserve"> and showed a negative relationship</w:t>
      </w:r>
      <w:r w:rsidR="00CE6B0A" w:rsidRPr="00D51D3E">
        <w:rPr>
          <w:rFonts w:cstheme="minorHAnsi"/>
          <w:sz w:val="24"/>
          <w:szCs w:val="24"/>
        </w:rPr>
        <w:t xml:space="preserve">. Hence, </w:t>
      </w:r>
      <w:r>
        <w:rPr>
          <w:rFonts w:cstheme="minorHAnsi"/>
          <w:sz w:val="24"/>
          <w:szCs w:val="24"/>
        </w:rPr>
        <w:t xml:space="preserve">it </w:t>
      </w:r>
      <w:r w:rsidR="00CE6B0A">
        <w:rPr>
          <w:rFonts w:cstheme="minorHAnsi"/>
          <w:sz w:val="24"/>
          <w:szCs w:val="24"/>
        </w:rPr>
        <w:t xml:space="preserve">discussed and showed </w:t>
      </w:r>
      <w:r w:rsidR="00CE6B0A" w:rsidRPr="00D51D3E">
        <w:rPr>
          <w:rFonts w:cstheme="minorHAnsi"/>
          <w:sz w:val="24"/>
          <w:szCs w:val="24"/>
        </w:rPr>
        <w:t>both short-run</w:t>
      </w:r>
      <w:r w:rsidR="002C4940">
        <w:rPr>
          <w:rFonts w:cstheme="minorHAnsi"/>
          <w:sz w:val="24"/>
          <w:szCs w:val="24"/>
        </w:rPr>
        <w:t xml:space="preserve"> and long-run</w:t>
      </w:r>
      <w:r w:rsidR="00CE6B0A" w:rsidRPr="00D51D3E">
        <w:rPr>
          <w:rFonts w:cstheme="minorHAnsi"/>
          <w:sz w:val="24"/>
          <w:szCs w:val="24"/>
        </w:rPr>
        <w:t xml:space="preserve"> </w:t>
      </w:r>
      <w:r w:rsidR="00CE6B0A">
        <w:rPr>
          <w:rFonts w:cstheme="minorHAnsi"/>
          <w:sz w:val="24"/>
          <w:szCs w:val="24"/>
        </w:rPr>
        <w:t>results</w:t>
      </w:r>
      <w:r w:rsidR="00CE6B0A" w:rsidRPr="00D51D3E">
        <w:rPr>
          <w:rFonts w:cstheme="minorHAnsi"/>
          <w:sz w:val="24"/>
          <w:szCs w:val="24"/>
        </w:rPr>
        <w:t>.</w:t>
      </w:r>
    </w:p>
    <w:p w:rsidR="00CE6B0A" w:rsidRDefault="00CE6B0A" w:rsidP="00CE6B0A">
      <w:pPr>
        <w:jc w:val="both"/>
        <w:rPr>
          <w:rFonts w:eastAsia="Times New Roman" w:cstheme="minorHAnsi"/>
          <w:sz w:val="24"/>
          <w:szCs w:val="24"/>
          <w:lang w:eastAsia="en-GB"/>
        </w:rPr>
      </w:pPr>
      <w:r>
        <w:rPr>
          <w:rFonts w:cstheme="minorHAnsi"/>
          <w:sz w:val="24"/>
          <w:szCs w:val="24"/>
        </w:rPr>
        <w:t>This document</w:t>
      </w:r>
      <w:r w:rsidRPr="00116C48">
        <w:rPr>
          <w:rFonts w:cstheme="minorHAnsi"/>
          <w:sz w:val="24"/>
          <w:szCs w:val="24"/>
        </w:rPr>
        <w:t xml:space="preserve"> obtained cointegration results indicating that long</w:t>
      </w:r>
      <w:r>
        <w:rPr>
          <w:rFonts w:cstheme="minorHAnsi"/>
          <w:sz w:val="24"/>
          <w:szCs w:val="24"/>
        </w:rPr>
        <w:t>-</w:t>
      </w:r>
      <w:r w:rsidRPr="00116C48">
        <w:rPr>
          <w:rFonts w:cstheme="minorHAnsi"/>
          <w:sz w:val="24"/>
          <w:szCs w:val="24"/>
        </w:rPr>
        <w:t>run convergence</w:t>
      </w:r>
      <w:r>
        <w:rPr>
          <w:rFonts w:cstheme="minorHAnsi"/>
          <w:sz w:val="24"/>
          <w:szCs w:val="24"/>
        </w:rPr>
        <w:t xml:space="preserve"> o</w:t>
      </w:r>
      <w:r w:rsidRPr="00657EC1">
        <w:rPr>
          <w:rFonts w:cstheme="minorHAnsi"/>
          <w:sz w:val="24"/>
          <w:szCs w:val="24"/>
        </w:rPr>
        <w:t>r the variables are likely to merge in the future.</w:t>
      </w:r>
      <w:r>
        <w:rPr>
          <w:rFonts w:cstheme="minorHAnsi"/>
          <w:sz w:val="24"/>
          <w:szCs w:val="24"/>
        </w:rPr>
        <w:t xml:space="preserve"> After estimating</w:t>
      </w:r>
      <w:r w:rsidRPr="00116C48">
        <w:rPr>
          <w:rFonts w:cstheme="minorHAnsi"/>
          <w:sz w:val="24"/>
          <w:szCs w:val="24"/>
        </w:rPr>
        <w:t xml:space="preserve"> </w:t>
      </w:r>
      <w:r>
        <w:rPr>
          <w:rFonts w:cstheme="minorHAnsi"/>
          <w:sz w:val="24"/>
          <w:szCs w:val="24"/>
        </w:rPr>
        <w:t>the ARDL regression model, t</w:t>
      </w:r>
      <w:r w:rsidRPr="00116C48">
        <w:rPr>
          <w:rFonts w:cstheme="minorHAnsi"/>
          <w:sz w:val="24"/>
          <w:szCs w:val="24"/>
        </w:rPr>
        <w:t>here are three compartments, as we can see Adjus</w:t>
      </w:r>
      <w:r>
        <w:rPr>
          <w:rFonts w:cstheme="minorHAnsi"/>
          <w:sz w:val="24"/>
          <w:szCs w:val="24"/>
        </w:rPr>
        <w:t xml:space="preserve">tments, long run and short run, where </w:t>
      </w:r>
      <w:r w:rsidR="002E7F14">
        <w:rPr>
          <w:rFonts w:cstheme="minorHAnsi"/>
          <w:sz w:val="24"/>
          <w:szCs w:val="24"/>
        </w:rPr>
        <w:t xml:space="preserve">the </w:t>
      </w:r>
      <w:r>
        <w:rPr>
          <w:rFonts w:cstheme="minorHAnsi"/>
          <w:sz w:val="24"/>
          <w:szCs w:val="24"/>
        </w:rPr>
        <w:t>a</w:t>
      </w:r>
      <w:r w:rsidRPr="00116C48">
        <w:rPr>
          <w:rFonts w:cstheme="minorHAnsi"/>
          <w:sz w:val="24"/>
          <w:szCs w:val="24"/>
        </w:rPr>
        <w:t xml:space="preserve">djustments </w:t>
      </w:r>
      <w:r>
        <w:rPr>
          <w:rFonts w:cstheme="minorHAnsi"/>
          <w:sz w:val="24"/>
          <w:szCs w:val="24"/>
        </w:rPr>
        <w:t xml:space="preserve">coefficient is </w:t>
      </w:r>
      <w:r w:rsidRPr="009B718D">
        <w:rPr>
          <w:rFonts w:cstheme="minorHAnsi"/>
          <w:sz w:val="24"/>
          <w:szCs w:val="24"/>
        </w:rPr>
        <w:t>-.2491382</w:t>
      </w:r>
      <w:r w:rsidRPr="00116C48">
        <w:rPr>
          <w:rFonts w:cstheme="minorHAnsi"/>
          <w:sz w:val="24"/>
          <w:szCs w:val="24"/>
        </w:rPr>
        <w:t>.</w:t>
      </w:r>
      <w:r>
        <w:rPr>
          <w:rFonts w:cstheme="minorHAnsi"/>
          <w:sz w:val="24"/>
          <w:szCs w:val="24"/>
        </w:rPr>
        <w:t xml:space="preserve"> In appendix table 5(b), the ARDL regression outcome shows that</w:t>
      </w:r>
      <w:r w:rsidRPr="00116C48">
        <w:rPr>
          <w:rFonts w:cstheme="minorHAnsi"/>
          <w:sz w:val="24"/>
          <w:szCs w:val="24"/>
        </w:rPr>
        <w:t xml:space="preserve"> </w:t>
      </w:r>
      <w:r>
        <w:rPr>
          <w:rFonts w:cstheme="minorHAnsi"/>
          <w:sz w:val="24"/>
          <w:szCs w:val="24"/>
        </w:rPr>
        <w:t>the a</w:t>
      </w:r>
      <w:r w:rsidRPr="00116C48">
        <w:rPr>
          <w:rFonts w:cstheme="minorHAnsi"/>
          <w:sz w:val="24"/>
          <w:szCs w:val="24"/>
        </w:rPr>
        <w:t>djus</w:t>
      </w:r>
      <w:r>
        <w:rPr>
          <w:rFonts w:cstheme="minorHAnsi"/>
          <w:sz w:val="24"/>
          <w:szCs w:val="24"/>
        </w:rPr>
        <w:t>tments coefficient is negative</w:t>
      </w:r>
      <w:r>
        <w:rPr>
          <w:rFonts w:eastAsia="Times New Roman" w:cstheme="minorHAnsi"/>
          <w:sz w:val="24"/>
          <w:szCs w:val="24"/>
          <w:lang w:eastAsia="en-GB"/>
        </w:rPr>
        <w:t>.</w:t>
      </w:r>
    </w:p>
    <w:p w:rsidR="00CE6B0A" w:rsidRPr="00CE6B0A" w:rsidRDefault="00CE6B0A" w:rsidP="009E2C54">
      <w:pPr>
        <w:jc w:val="both"/>
        <w:rPr>
          <w:rFonts w:eastAsia="Times New Roman" w:cstheme="minorHAnsi"/>
          <w:sz w:val="24"/>
          <w:szCs w:val="24"/>
          <w:lang w:eastAsia="en-GB"/>
        </w:rPr>
      </w:pPr>
      <w:r w:rsidRPr="00116C48">
        <w:rPr>
          <w:rFonts w:eastAsia="Times New Roman" w:cstheme="minorHAnsi"/>
          <w:sz w:val="24"/>
          <w:szCs w:val="24"/>
          <w:lang w:eastAsia="en-GB"/>
        </w:rPr>
        <w:t xml:space="preserve">So this is one of the </w:t>
      </w:r>
      <w:r>
        <w:rPr>
          <w:rFonts w:eastAsia="Times New Roman" w:cstheme="minorHAnsi"/>
          <w:sz w:val="24"/>
          <w:szCs w:val="24"/>
          <w:lang w:eastAsia="en-GB"/>
        </w:rPr>
        <w:t>critical</w:t>
      </w:r>
      <w:r w:rsidRPr="00116C48">
        <w:rPr>
          <w:rFonts w:eastAsia="Times New Roman" w:cstheme="minorHAnsi"/>
          <w:sz w:val="24"/>
          <w:szCs w:val="24"/>
          <w:lang w:eastAsia="en-GB"/>
        </w:rPr>
        <w:t xml:space="preserve"> things that we must look at for the adjustment coefficient. If it is non-negative it means, there is not going to be long</w:t>
      </w:r>
      <w:r>
        <w:rPr>
          <w:rFonts w:eastAsia="Times New Roman" w:cstheme="minorHAnsi"/>
          <w:sz w:val="24"/>
          <w:szCs w:val="24"/>
          <w:lang w:eastAsia="en-GB"/>
        </w:rPr>
        <w:t>-</w:t>
      </w:r>
      <w:r w:rsidRPr="00116C48">
        <w:rPr>
          <w:rFonts w:eastAsia="Times New Roman" w:cstheme="minorHAnsi"/>
          <w:sz w:val="24"/>
          <w:szCs w:val="24"/>
          <w:lang w:eastAsia="en-GB"/>
        </w:rPr>
        <w:t>run convergence. The model will be exclusive.</w:t>
      </w:r>
      <w:r>
        <w:rPr>
          <w:rFonts w:eastAsia="Times New Roman" w:cstheme="minorHAnsi"/>
          <w:sz w:val="24"/>
          <w:szCs w:val="24"/>
          <w:lang w:eastAsia="en-GB"/>
        </w:rPr>
        <w:t xml:space="preserve"> </w:t>
      </w:r>
      <w:r w:rsidR="00D43EA6">
        <w:rPr>
          <w:rFonts w:eastAsia="Times New Roman" w:cstheme="minorHAnsi"/>
          <w:sz w:val="24"/>
          <w:szCs w:val="24"/>
          <w:lang w:eastAsia="en-GB"/>
        </w:rPr>
        <w:t>T</w:t>
      </w:r>
      <w:r w:rsidR="005D096E">
        <w:rPr>
          <w:rFonts w:eastAsia="Times New Roman" w:cstheme="minorHAnsi"/>
          <w:sz w:val="24"/>
          <w:szCs w:val="24"/>
          <w:lang w:eastAsia="en-GB"/>
        </w:rPr>
        <w:t>here is a negative sign for the adjustment coefficient in this situation</w:t>
      </w:r>
      <w:r>
        <w:rPr>
          <w:rFonts w:eastAsia="Times New Roman" w:cstheme="minorHAnsi"/>
          <w:sz w:val="24"/>
          <w:szCs w:val="24"/>
          <w:lang w:eastAsia="en-GB"/>
        </w:rPr>
        <w:t xml:space="preserve">, which means there will be long-run convergence among the variables. It also indicates that previous errors corrected in the current period. The p-value is 0.096, which is </w:t>
      </w:r>
      <w:r w:rsidRPr="006837A7">
        <w:rPr>
          <w:rFonts w:eastAsia="Times New Roman" w:cstheme="minorHAnsi"/>
          <w:sz w:val="24"/>
          <w:szCs w:val="24"/>
          <w:lang w:eastAsia="en-GB"/>
        </w:rPr>
        <w:t>a slight tr</w:t>
      </w:r>
      <w:r>
        <w:rPr>
          <w:rFonts w:eastAsia="Times New Roman" w:cstheme="minorHAnsi"/>
          <w:sz w:val="24"/>
          <w:szCs w:val="24"/>
          <w:lang w:eastAsia="en-GB"/>
        </w:rPr>
        <w:t>end toward significance (p=0.096</w:t>
      </w:r>
      <w:r w:rsidRPr="006837A7">
        <w:rPr>
          <w:rFonts w:eastAsia="Times New Roman" w:cstheme="minorHAnsi"/>
          <w:sz w:val="24"/>
          <w:szCs w:val="24"/>
          <w:lang w:eastAsia="en-GB"/>
        </w:rPr>
        <w:t>)</w:t>
      </w:r>
      <w:r>
        <w:rPr>
          <w:rFonts w:eastAsia="Times New Roman" w:cstheme="minorHAnsi"/>
          <w:sz w:val="24"/>
          <w:szCs w:val="24"/>
          <w:lang w:eastAsia="en-GB"/>
        </w:rPr>
        <w:t xml:space="preserve">. In this case, the adjustment speed is 24.91%, which is the error correction analysis outcome. </w:t>
      </w:r>
      <w:r w:rsidRPr="001024E2">
        <w:rPr>
          <w:rFonts w:eastAsia="Times New Roman" w:cstheme="minorHAnsi"/>
          <w:sz w:val="24"/>
          <w:szCs w:val="24"/>
          <w:lang w:eastAsia="en-GB"/>
        </w:rPr>
        <w:t>So</w:t>
      </w:r>
      <w:r>
        <w:rPr>
          <w:rFonts w:eastAsia="Times New Roman" w:cstheme="minorHAnsi"/>
          <w:sz w:val="24"/>
          <w:szCs w:val="24"/>
          <w:lang w:eastAsia="en-GB"/>
        </w:rPr>
        <w:t>,</w:t>
      </w:r>
      <w:r w:rsidRPr="001024E2">
        <w:rPr>
          <w:rFonts w:eastAsia="Times New Roman" w:cstheme="minorHAnsi"/>
          <w:sz w:val="24"/>
          <w:szCs w:val="24"/>
          <w:lang w:eastAsia="en-GB"/>
        </w:rPr>
        <w:t xml:space="preserve"> in this case</w:t>
      </w:r>
      <w:r>
        <w:rPr>
          <w:rFonts w:eastAsia="Times New Roman" w:cstheme="minorHAnsi"/>
          <w:sz w:val="24"/>
          <w:szCs w:val="24"/>
          <w:lang w:eastAsia="en-GB"/>
        </w:rPr>
        <w:t>,</w:t>
      </w:r>
      <w:r w:rsidRPr="001024E2">
        <w:rPr>
          <w:rFonts w:eastAsia="Times New Roman" w:cstheme="minorHAnsi"/>
          <w:sz w:val="24"/>
          <w:szCs w:val="24"/>
          <w:lang w:eastAsia="en-GB"/>
        </w:rPr>
        <w:t xml:space="preserve"> </w:t>
      </w:r>
      <w:r>
        <w:rPr>
          <w:rFonts w:eastAsia="Times New Roman" w:cstheme="minorHAnsi"/>
          <w:sz w:val="24"/>
          <w:szCs w:val="24"/>
          <w:lang w:eastAsia="en-GB"/>
        </w:rPr>
        <w:t>there will be a negative relationship between the variables in the long run</w:t>
      </w:r>
      <w:r w:rsidRPr="001024E2">
        <w:rPr>
          <w:rFonts w:eastAsia="Times New Roman" w:cstheme="minorHAnsi"/>
          <w:sz w:val="24"/>
          <w:szCs w:val="24"/>
          <w:lang w:eastAsia="en-GB"/>
        </w:rPr>
        <w:t>.</w:t>
      </w:r>
    </w:p>
    <w:p w:rsidR="0077573C" w:rsidRPr="00AA7373" w:rsidRDefault="00FA1F04" w:rsidP="0036194F">
      <w:pPr>
        <w:rPr>
          <w:rFonts w:cstheme="minorHAnsi"/>
          <w:b/>
          <w:caps/>
          <w:color w:val="000000"/>
          <w:sz w:val="24"/>
          <w:szCs w:val="24"/>
          <w:shd w:val="clear" w:color="auto" w:fill="FFFFFF"/>
        </w:rPr>
      </w:pPr>
      <w:r>
        <w:rPr>
          <w:rFonts w:cstheme="minorHAnsi"/>
          <w:b/>
          <w:color w:val="000000"/>
          <w:sz w:val="24"/>
          <w:szCs w:val="24"/>
          <w:shd w:val="clear" w:color="auto" w:fill="FFFFFF"/>
        </w:rPr>
        <w:br w:type="page"/>
      </w:r>
      <w:r w:rsidR="0077573C" w:rsidRPr="00AA7373">
        <w:rPr>
          <w:rFonts w:cstheme="minorHAnsi"/>
          <w:b/>
          <w:caps/>
          <w:color w:val="000000"/>
          <w:sz w:val="24"/>
          <w:szCs w:val="24"/>
          <w:shd w:val="clear" w:color="auto" w:fill="FFFFFF"/>
        </w:rPr>
        <w:lastRenderedPageBreak/>
        <w:t>Discussions:</w:t>
      </w:r>
    </w:p>
    <w:p w:rsidR="00E62255" w:rsidRDefault="001E16A0" w:rsidP="0077573C">
      <w:pPr>
        <w:jc w:val="both"/>
        <w:rPr>
          <w:rFonts w:cstheme="minorHAnsi"/>
          <w:color w:val="000000"/>
          <w:sz w:val="24"/>
          <w:szCs w:val="24"/>
          <w:shd w:val="clear" w:color="auto" w:fill="FFFFFF"/>
        </w:rPr>
      </w:pPr>
      <w:r w:rsidRPr="001E16A0">
        <w:rPr>
          <w:rFonts w:cstheme="minorHAnsi"/>
          <w:color w:val="000000"/>
          <w:sz w:val="24"/>
          <w:szCs w:val="24"/>
          <w:shd w:val="clear" w:color="auto" w:fill="FFFFFF"/>
        </w:rPr>
        <w:t>This thesis analyzes and studied the relationship of two precise indicators in Bangladesh by taking on an ARDL model.</w:t>
      </w:r>
      <w:r>
        <w:rPr>
          <w:rFonts w:cstheme="minorHAnsi"/>
          <w:color w:val="000000"/>
          <w:sz w:val="24"/>
          <w:szCs w:val="24"/>
          <w:shd w:val="clear" w:color="auto" w:fill="FFFFFF"/>
        </w:rPr>
        <w:t xml:space="preserve"> </w:t>
      </w:r>
      <w:r w:rsidR="00E62255" w:rsidRPr="008A037B">
        <w:rPr>
          <w:rFonts w:cstheme="minorHAnsi"/>
          <w:color w:val="000000"/>
          <w:sz w:val="24"/>
          <w:szCs w:val="24"/>
          <w:shd w:val="clear" w:color="auto" w:fill="FFFFFF"/>
        </w:rPr>
        <w:t xml:space="preserve">This study </w:t>
      </w:r>
      <w:r w:rsidR="00120ACD">
        <w:rPr>
          <w:rFonts w:cstheme="minorHAnsi"/>
          <w:color w:val="000000"/>
          <w:sz w:val="24"/>
          <w:szCs w:val="24"/>
          <w:shd w:val="clear" w:color="auto" w:fill="FFFFFF"/>
        </w:rPr>
        <w:t>executed</w:t>
      </w:r>
      <w:r w:rsidR="00E62255" w:rsidRPr="008A037B">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 xml:space="preserve">a </w:t>
      </w:r>
      <w:r w:rsidR="00E62255">
        <w:rPr>
          <w:rFonts w:cstheme="minorHAnsi"/>
          <w:color w:val="000000"/>
          <w:sz w:val="24"/>
          <w:szCs w:val="24"/>
          <w:shd w:val="clear" w:color="auto" w:fill="FFFFFF"/>
        </w:rPr>
        <w:t>bounds cointegration t</w:t>
      </w:r>
      <w:r w:rsidR="00E62255" w:rsidRPr="00E62255">
        <w:rPr>
          <w:rFonts w:cstheme="minorHAnsi"/>
          <w:color w:val="000000"/>
          <w:sz w:val="24"/>
          <w:szCs w:val="24"/>
          <w:shd w:val="clear" w:color="auto" w:fill="FFFFFF"/>
        </w:rPr>
        <w:t>est</w:t>
      </w:r>
      <w:r w:rsidR="00E62255">
        <w:rPr>
          <w:rFonts w:cstheme="minorHAnsi"/>
          <w:color w:val="000000"/>
          <w:sz w:val="24"/>
          <w:szCs w:val="24"/>
          <w:shd w:val="clear" w:color="auto" w:fill="FFFFFF"/>
        </w:rPr>
        <w:t xml:space="preserve"> and</w:t>
      </w:r>
      <w:r w:rsidR="00E62255" w:rsidRPr="008A037B">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confirmed</w:t>
      </w:r>
      <w:r w:rsidR="00120ACD">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 xml:space="preserve">the </w:t>
      </w:r>
      <w:r w:rsidR="009C3966">
        <w:rPr>
          <w:rFonts w:cstheme="minorHAnsi"/>
          <w:color w:val="000000"/>
          <w:sz w:val="24"/>
          <w:szCs w:val="24"/>
          <w:shd w:val="clear" w:color="auto" w:fill="FFFFFF"/>
        </w:rPr>
        <w:t>connection</w:t>
      </w:r>
      <w:r w:rsidR="00E62255" w:rsidRPr="008A037B">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betwee</w:t>
      </w:r>
      <w:r w:rsidR="00E62255" w:rsidRPr="008A037B">
        <w:rPr>
          <w:rFonts w:cstheme="minorHAnsi"/>
          <w:color w:val="000000"/>
          <w:sz w:val="24"/>
          <w:szCs w:val="24"/>
          <w:shd w:val="clear" w:color="auto" w:fill="FFFFFF"/>
        </w:rPr>
        <w:t xml:space="preserve">n </w:t>
      </w:r>
      <w:r w:rsidR="00E62255">
        <w:rPr>
          <w:rFonts w:cstheme="minorHAnsi"/>
          <w:color w:val="000000"/>
          <w:sz w:val="24"/>
          <w:szCs w:val="24"/>
          <w:shd w:val="clear" w:color="auto" w:fill="FFFFFF"/>
        </w:rPr>
        <w:t xml:space="preserve">GDP growth and </w:t>
      </w:r>
      <w:r w:rsidR="00F465D4">
        <w:rPr>
          <w:rFonts w:cstheme="minorHAnsi"/>
          <w:color w:val="000000"/>
          <w:sz w:val="24"/>
          <w:szCs w:val="24"/>
          <w:shd w:val="clear" w:color="auto" w:fill="FFFFFF"/>
        </w:rPr>
        <w:t>i</w:t>
      </w:r>
      <w:r w:rsidR="00CC5BF1">
        <w:rPr>
          <w:rFonts w:cstheme="minorHAnsi"/>
          <w:color w:val="000000"/>
          <w:sz w:val="24"/>
          <w:szCs w:val="24"/>
          <w:shd w:val="clear" w:color="auto" w:fill="FFFFFF"/>
        </w:rPr>
        <w:t xml:space="preserve">nflation </w:t>
      </w:r>
      <w:r w:rsidR="00E62255" w:rsidRPr="008A037B">
        <w:rPr>
          <w:rFonts w:cstheme="minorHAnsi"/>
          <w:color w:val="000000"/>
          <w:sz w:val="24"/>
          <w:szCs w:val="24"/>
          <w:shd w:val="clear" w:color="auto" w:fill="FFFFFF"/>
        </w:rPr>
        <w:t>in the case of Bangladesh. Two measures</w:t>
      </w:r>
      <w:r w:rsidR="005E03B7">
        <w:rPr>
          <w:rFonts w:cstheme="minorHAnsi"/>
          <w:color w:val="000000"/>
          <w:sz w:val="24"/>
          <w:szCs w:val="24"/>
          <w:shd w:val="clear" w:color="auto" w:fill="FFFFFF"/>
        </w:rPr>
        <w:t xml:space="preserve"> were</w:t>
      </w:r>
      <w:r w:rsidR="00E62255" w:rsidRPr="008A037B">
        <w:rPr>
          <w:rFonts w:cstheme="minorHAnsi"/>
          <w:color w:val="000000"/>
          <w:sz w:val="24"/>
          <w:szCs w:val="24"/>
          <w:shd w:val="clear" w:color="auto" w:fill="FFFFFF"/>
        </w:rPr>
        <w:t xml:space="preserve"> cast</w:t>
      </w:r>
      <w:r w:rsidR="005E03B7">
        <w:rPr>
          <w:rFonts w:cstheme="minorHAnsi"/>
          <w:color w:val="000000"/>
          <w:sz w:val="24"/>
          <w:szCs w:val="24"/>
          <w:shd w:val="clear" w:color="auto" w:fill="FFFFFF"/>
        </w:rPr>
        <w:t xml:space="preserve"> off to improve this paper: the augmented dickey-f</w:t>
      </w:r>
      <w:r w:rsidR="00E62255" w:rsidRPr="008A037B">
        <w:rPr>
          <w:rFonts w:cstheme="minorHAnsi"/>
          <w:color w:val="000000"/>
          <w:sz w:val="24"/>
          <w:szCs w:val="24"/>
          <w:shd w:val="clear" w:color="auto" w:fill="FFFFFF"/>
        </w:rPr>
        <w:t xml:space="preserve">uller unit-root test and the </w:t>
      </w:r>
      <w:r w:rsidR="005E03B7">
        <w:rPr>
          <w:rFonts w:cstheme="minorHAnsi"/>
          <w:sz w:val="24"/>
          <w:szCs w:val="24"/>
        </w:rPr>
        <w:t>a</w:t>
      </w:r>
      <w:r w:rsidR="00E62255" w:rsidRPr="00D51D3E">
        <w:rPr>
          <w:rFonts w:cstheme="minorHAnsi"/>
          <w:sz w:val="24"/>
          <w:szCs w:val="24"/>
        </w:rPr>
        <w:t>utor</w:t>
      </w:r>
      <w:r w:rsidR="00E62255">
        <w:rPr>
          <w:rFonts w:cstheme="minorHAnsi"/>
          <w:sz w:val="24"/>
          <w:szCs w:val="24"/>
        </w:rPr>
        <w:t xml:space="preserve">egressive </w:t>
      </w:r>
      <w:r w:rsidR="005E03B7">
        <w:rPr>
          <w:rFonts w:cstheme="minorHAnsi"/>
          <w:sz w:val="24"/>
          <w:szCs w:val="24"/>
        </w:rPr>
        <w:t>distributed l</w:t>
      </w:r>
      <w:r w:rsidR="00E62255">
        <w:rPr>
          <w:rFonts w:cstheme="minorHAnsi"/>
          <w:sz w:val="24"/>
          <w:szCs w:val="24"/>
        </w:rPr>
        <w:t>ag test</w:t>
      </w:r>
      <w:r w:rsidR="00E62255" w:rsidRPr="008A037B">
        <w:rPr>
          <w:rFonts w:cstheme="minorHAnsi"/>
          <w:color w:val="000000"/>
          <w:sz w:val="24"/>
          <w:szCs w:val="24"/>
          <w:shd w:val="clear" w:color="auto" w:fill="FFFFFF"/>
        </w:rPr>
        <w:t xml:space="preserve">. </w:t>
      </w:r>
      <w:r w:rsidR="00E62255">
        <w:rPr>
          <w:rFonts w:cstheme="minorHAnsi"/>
          <w:color w:val="000000"/>
          <w:sz w:val="24"/>
          <w:szCs w:val="24"/>
          <w:shd w:val="clear" w:color="auto" w:fill="FFFFFF"/>
        </w:rPr>
        <w:t>ARDL</w:t>
      </w:r>
      <w:r w:rsidR="00E62255" w:rsidRPr="008A037B">
        <w:rPr>
          <w:rFonts w:cstheme="minorHAnsi"/>
          <w:color w:val="000000"/>
          <w:sz w:val="24"/>
          <w:szCs w:val="24"/>
          <w:shd w:val="clear" w:color="auto" w:fill="FFFFFF"/>
        </w:rPr>
        <w:t xml:space="preserve"> applied and operated to inquire </w:t>
      </w:r>
      <w:r w:rsidR="005E03B7">
        <w:rPr>
          <w:rFonts w:cstheme="minorHAnsi"/>
          <w:color w:val="000000"/>
          <w:sz w:val="24"/>
          <w:szCs w:val="24"/>
          <w:shd w:val="clear" w:color="auto" w:fill="FFFFFF"/>
        </w:rPr>
        <w:t>about</w:t>
      </w:r>
      <w:r w:rsidR="00E62255" w:rsidRPr="008A037B">
        <w:rPr>
          <w:rFonts w:cstheme="minorHAnsi"/>
          <w:color w:val="000000"/>
          <w:sz w:val="24"/>
          <w:szCs w:val="24"/>
          <w:shd w:val="clear" w:color="auto" w:fill="FFFFFF"/>
        </w:rPr>
        <w:t xml:space="preserve"> the </w:t>
      </w:r>
      <w:r w:rsidR="0080217D" w:rsidRPr="008A037B">
        <w:rPr>
          <w:rFonts w:cstheme="minorHAnsi"/>
          <w:color w:val="000000"/>
          <w:sz w:val="24"/>
          <w:szCs w:val="24"/>
          <w:shd w:val="clear" w:color="auto" w:fill="FFFFFF"/>
        </w:rPr>
        <w:t>presence</w:t>
      </w:r>
      <w:r w:rsidR="00E62255" w:rsidRPr="008A037B">
        <w:rPr>
          <w:rFonts w:cstheme="minorHAnsi"/>
          <w:color w:val="000000"/>
          <w:sz w:val="24"/>
          <w:szCs w:val="24"/>
          <w:shd w:val="clear" w:color="auto" w:fill="FFFFFF"/>
        </w:rPr>
        <w:t xml:space="preserve"> of a </w:t>
      </w:r>
      <w:r w:rsidR="00E62255">
        <w:rPr>
          <w:rFonts w:cstheme="minorHAnsi"/>
          <w:color w:val="000000"/>
          <w:sz w:val="24"/>
          <w:szCs w:val="24"/>
          <w:shd w:val="clear" w:color="auto" w:fill="FFFFFF"/>
        </w:rPr>
        <w:t>short-run</w:t>
      </w:r>
      <w:r w:rsidR="00E62255" w:rsidRPr="008A037B">
        <w:rPr>
          <w:rFonts w:cstheme="minorHAnsi"/>
          <w:color w:val="000000"/>
          <w:sz w:val="24"/>
          <w:szCs w:val="24"/>
          <w:shd w:val="clear" w:color="auto" w:fill="FFFFFF"/>
        </w:rPr>
        <w:t xml:space="preserve"> relationship. </w:t>
      </w:r>
      <w:r w:rsidR="00E62255">
        <w:rPr>
          <w:rFonts w:cstheme="minorHAnsi"/>
          <w:color w:val="000000"/>
          <w:sz w:val="24"/>
          <w:szCs w:val="24"/>
          <w:shd w:val="clear" w:color="auto" w:fill="FFFFFF"/>
        </w:rPr>
        <w:t>GDP growth adve</w:t>
      </w:r>
      <w:r w:rsidR="00E62255" w:rsidRPr="008A037B">
        <w:rPr>
          <w:rFonts w:cstheme="minorHAnsi"/>
          <w:color w:val="000000"/>
          <w:sz w:val="24"/>
          <w:szCs w:val="24"/>
          <w:shd w:val="clear" w:color="auto" w:fill="FFFFFF"/>
        </w:rPr>
        <w:t xml:space="preserve">rsely impacted </w:t>
      </w:r>
      <w:r w:rsidR="00E62255">
        <w:rPr>
          <w:rFonts w:cstheme="minorHAnsi"/>
          <w:color w:val="000000"/>
          <w:sz w:val="24"/>
          <w:szCs w:val="24"/>
          <w:shd w:val="clear" w:color="auto" w:fill="FFFFFF"/>
        </w:rPr>
        <w:t>i</w:t>
      </w:r>
      <w:r w:rsidR="00E62255" w:rsidRPr="00E62255">
        <w:rPr>
          <w:rFonts w:cstheme="minorHAnsi"/>
          <w:color w:val="000000"/>
          <w:sz w:val="24"/>
          <w:szCs w:val="24"/>
          <w:shd w:val="clear" w:color="auto" w:fill="FFFFFF"/>
        </w:rPr>
        <w:t xml:space="preserve">f </w:t>
      </w:r>
      <w:r w:rsidR="00F465D4">
        <w:rPr>
          <w:rFonts w:cstheme="minorHAnsi"/>
          <w:color w:val="000000"/>
          <w:sz w:val="24"/>
          <w:szCs w:val="24"/>
          <w:shd w:val="clear" w:color="auto" w:fill="FFFFFF"/>
        </w:rPr>
        <w:t>i</w:t>
      </w:r>
      <w:r w:rsidR="00E62255" w:rsidRPr="00E62255">
        <w:rPr>
          <w:rFonts w:cstheme="minorHAnsi"/>
          <w:color w:val="000000"/>
          <w:sz w:val="24"/>
          <w:szCs w:val="24"/>
          <w:shd w:val="clear" w:color="auto" w:fill="FFFFFF"/>
        </w:rPr>
        <w:t>nflation continue</w:t>
      </w:r>
      <w:r w:rsidR="009C3966">
        <w:rPr>
          <w:rFonts w:cstheme="minorHAnsi"/>
          <w:color w:val="000000"/>
          <w:sz w:val="24"/>
          <w:szCs w:val="24"/>
          <w:shd w:val="clear" w:color="auto" w:fill="FFFFFF"/>
        </w:rPr>
        <w:t>s</w:t>
      </w:r>
      <w:r w:rsidR="00E62255" w:rsidRPr="00E62255">
        <w:rPr>
          <w:rFonts w:cstheme="minorHAnsi"/>
          <w:color w:val="000000"/>
          <w:sz w:val="24"/>
          <w:szCs w:val="24"/>
          <w:shd w:val="clear" w:color="auto" w:fill="FFFFFF"/>
        </w:rPr>
        <w:t xml:space="preserve"> to rise for a long time</w:t>
      </w:r>
      <w:r w:rsidR="00E62255" w:rsidRPr="008A037B">
        <w:rPr>
          <w:rFonts w:cstheme="minorHAnsi"/>
          <w:color w:val="000000"/>
          <w:sz w:val="24"/>
          <w:szCs w:val="24"/>
          <w:shd w:val="clear" w:color="auto" w:fill="FFFFFF"/>
        </w:rPr>
        <w:t xml:space="preserve">. </w:t>
      </w:r>
      <w:r w:rsidR="00E62255">
        <w:rPr>
          <w:rFonts w:cstheme="minorHAnsi"/>
          <w:color w:val="000000"/>
          <w:sz w:val="24"/>
          <w:szCs w:val="24"/>
          <w:shd w:val="clear" w:color="auto" w:fill="FFFFFF"/>
        </w:rPr>
        <w:t xml:space="preserve">This paper found that </w:t>
      </w:r>
      <w:r w:rsidR="009C3966">
        <w:rPr>
          <w:rFonts w:cstheme="minorHAnsi"/>
          <w:color w:val="000000"/>
          <w:sz w:val="24"/>
          <w:szCs w:val="24"/>
          <w:shd w:val="clear" w:color="auto" w:fill="FFFFFF"/>
        </w:rPr>
        <w:t xml:space="preserve">the </w:t>
      </w:r>
      <w:r w:rsidR="00E62255">
        <w:rPr>
          <w:rFonts w:cstheme="minorHAnsi"/>
          <w:color w:val="000000"/>
          <w:sz w:val="24"/>
          <w:szCs w:val="24"/>
          <w:shd w:val="clear" w:color="auto" w:fill="FFFFFF"/>
        </w:rPr>
        <w:t>consumer prices</w:t>
      </w:r>
      <w:r w:rsidR="00E62255" w:rsidRPr="008A037B">
        <w:rPr>
          <w:rFonts w:cstheme="minorHAnsi"/>
          <w:color w:val="000000"/>
          <w:sz w:val="24"/>
          <w:szCs w:val="24"/>
          <w:shd w:val="clear" w:color="auto" w:fill="FFFFFF"/>
        </w:rPr>
        <w:t xml:space="preserve"> </w:t>
      </w:r>
      <w:r w:rsidR="00E62255">
        <w:rPr>
          <w:rFonts w:cstheme="minorHAnsi"/>
          <w:color w:val="000000"/>
          <w:sz w:val="24"/>
          <w:szCs w:val="24"/>
          <w:shd w:val="clear" w:color="auto" w:fill="FFFFFF"/>
        </w:rPr>
        <w:t>(CPI)</w:t>
      </w:r>
      <w:r w:rsidR="00E62255" w:rsidRPr="008A037B">
        <w:rPr>
          <w:rFonts w:cstheme="minorHAnsi"/>
          <w:color w:val="000000"/>
          <w:sz w:val="24"/>
          <w:szCs w:val="24"/>
          <w:shd w:val="clear" w:color="auto" w:fill="FFFFFF"/>
        </w:rPr>
        <w:t xml:space="preserve"> variable </w:t>
      </w:r>
      <w:r w:rsidR="009C3966">
        <w:rPr>
          <w:rFonts w:cstheme="minorHAnsi"/>
          <w:color w:val="000000"/>
          <w:sz w:val="24"/>
          <w:szCs w:val="24"/>
          <w:shd w:val="clear" w:color="auto" w:fill="FFFFFF"/>
        </w:rPr>
        <w:t>hurt</w:t>
      </w:r>
      <w:r w:rsidR="00E62255" w:rsidRPr="008A037B">
        <w:rPr>
          <w:rFonts w:cstheme="minorHAnsi"/>
          <w:color w:val="000000"/>
          <w:sz w:val="24"/>
          <w:szCs w:val="24"/>
          <w:shd w:val="clear" w:color="auto" w:fill="FFFFFF"/>
        </w:rPr>
        <w:t xml:space="preserve"> the </w:t>
      </w:r>
      <w:r w:rsidR="00E62255">
        <w:rPr>
          <w:rFonts w:cstheme="minorHAnsi"/>
          <w:color w:val="000000"/>
          <w:sz w:val="24"/>
          <w:szCs w:val="24"/>
          <w:shd w:val="clear" w:color="auto" w:fill="FFFFFF"/>
        </w:rPr>
        <w:t>GDP</w:t>
      </w:r>
      <w:r w:rsidR="00E62255" w:rsidRPr="008A037B">
        <w:rPr>
          <w:rFonts w:cstheme="minorHAnsi"/>
          <w:color w:val="000000"/>
          <w:sz w:val="24"/>
          <w:szCs w:val="24"/>
          <w:shd w:val="clear" w:color="auto" w:fill="FFFFFF"/>
        </w:rPr>
        <w:t xml:space="preserve"> variable in the long</w:t>
      </w:r>
      <w:r w:rsidR="009C3966">
        <w:rPr>
          <w:rFonts w:cstheme="minorHAnsi"/>
          <w:color w:val="000000"/>
          <w:sz w:val="24"/>
          <w:szCs w:val="24"/>
          <w:shd w:val="clear" w:color="auto" w:fill="FFFFFF"/>
        </w:rPr>
        <w:t xml:space="preserve"> </w:t>
      </w:r>
      <w:r w:rsidR="00E62255" w:rsidRPr="008A037B">
        <w:rPr>
          <w:rFonts w:cstheme="minorHAnsi"/>
          <w:color w:val="000000"/>
          <w:sz w:val="24"/>
          <w:szCs w:val="24"/>
          <w:shd w:val="clear" w:color="auto" w:fill="FFFFFF"/>
        </w:rPr>
        <w:t>run</w:t>
      </w:r>
      <w:r w:rsidR="00E62255">
        <w:rPr>
          <w:rFonts w:cstheme="minorHAnsi"/>
          <w:color w:val="000000"/>
          <w:sz w:val="24"/>
          <w:szCs w:val="24"/>
          <w:shd w:val="clear" w:color="auto" w:fill="FFFFFF"/>
        </w:rPr>
        <w:t xml:space="preserve"> from </w:t>
      </w:r>
      <w:r w:rsidR="009C3966">
        <w:rPr>
          <w:rFonts w:cstheme="minorHAnsi"/>
          <w:color w:val="000000"/>
          <w:sz w:val="24"/>
          <w:szCs w:val="24"/>
          <w:shd w:val="clear" w:color="auto" w:fill="FFFFFF"/>
        </w:rPr>
        <w:t xml:space="preserve">the </w:t>
      </w:r>
      <w:r w:rsidR="00E62255">
        <w:rPr>
          <w:rFonts w:cstheme="minorHAnsi"/>
          <w:color w:val="000000"/>
          <w:sz w:val="24"/>
          <w:szCs w:val="24"/>
          <w:shd w:val="clear" w:color="auto" w:fill="FFFFFF"/>
        </w:rPr>
        <w:t>ARDL regression model</w:t>
      </w:r>
      <w:r w:rsidR="00E62255" w:rsidRPr="008A037B">
        <w:rPr>
          <w:rFonts w:cstheme="minorHAnsi"/>
          <w:color w:val="000000"/>
          <w:sz w:val="24"/>
          <w:szCs w:val="24"/>
          <w:shd w:val="clear" w:color="auto" w:fill="FFFFFF"/>
        </w:rPr>
        <w:t>.</w:t>
      </w:r>
    </w:p>
    <w:p w:rsidR="0036194F" w:rsidRDefault="0077573C" w:rsidP="0077573C">
      <w:pPr>
        <w:jc w:val="both"/>
        <w:rPr>
          <w:rFonts w:cstheme="minorHAnsi"/>
          <w:color w:val="000000"/>
          <w:sz w:val="24"/>
          <w:szCs w:val="24"/>
          <w:shd w:val="clear" w:color="auto" w:fill="FFFFFF"/>
        </w:rPr>
      </w:pPr>
      <w:r w:rsidRPr="0077573C">
        <w:rPr>
          <w:rFonts w:cstheme="minorHAnsi"/>
          <w:color w:val="000000"/>
          <w:sz w:val="24"/>
          <w:szCs w:val="24"/>
          <w:shd w:val="clear" w:color="auto" w:fill="FFFFFF"/>
        </w:rPr>
        <w:t xml:space="preserve">According to </w:t>
      </w:r>
      <w:r w:rsidR="003D7560">
        <w:rPr>
          <w:rFonts w:cstheme="minorHAnsi"/>
          <w:color w:val="000000"/>
          <w:sz w:val="24"/>
          <w:szCs w:val="24"/>
          <w:shd w:val="clear" w:color="auto" w:fill="FFFFFF"/>
        </w:rPr>
        <w:t>regression</w:t>
      </w:r>
      <w:r w:rsidRPr="0077573C">
        <w:rPr>
          <w:rFonts w:cstheme="minorHAnsi"/>
          <w:color w:val="000000"/>
          <w:sz w:val="24"/>
          <w:szCs w:val="24"/>
          <w:shd w:val="clear" w:color="auto" w:fill="FFFFFF"/>
        </w:rPr>
        <w:t xml:space="preserve"> results stated in the estimation results part</w:t>
      </w:r>
      <w:r w:rsidR="003D7560">
        <w:rPr>
          <w:rFonts w:cstheme="minorHAnsi"/>
          <w:color w:val="000000"/>
          <w:sz w:val="24"/>
          <w:szCs w:val="24"/>
          <w:shd w:val="clear" w:color="auto" w:fill="FFFFFF"/>
        </w:rPr>
        <w:t xml:space="preserve"> (table 2)</w:t>
      </w:r>
      <w:r w:rsidRPr="0077573C">
        <w:rPr>
          <w:rFonts w:cstheme="minorHAnsi"/>
          <w:color w:val="000000"/>
          <w:sz w:val="24"/>
          <w:szCs w:val="24"/>
          <w:shd w:val="clear" w:color="auto" w:fill="FFFFFF"/>
        </w:rPr>
        <w:t xml:space="preserve">, </w:t>
      </w:r>
      <w:r w:rsidR="00F465D4">
        <w:rPr>
          <w:rFonts w:cstheme="minorHAnsi"/>
          <w:color w:val="000000"/>
          <w:sz w:val="24"/>
          <w:szCs w:val="24"/>
          <w:shd w:val="clear" w:color="auto" w:fill="FFFFFF"/>
        </w:rPr>
        <w:t>i</w:t>
      </w:r>
      <w:r w:rsidR="0036194F">
        <w:rPr>
          <w:rFonts w:cstheme="minorHAnsi"/>
          <w:color w:val="000000"/>
          <w:sz w:val="24"/>
          <w:szCs w:val="24"/>
          <w:shd w:val="clear" w:color="auto" w:fill="FFFFFF"/>
        </w:rPr>
        <w:t>nflation</w:t>
      </w:r>
      <w:r w:rsidRPr="0077573C">
        <w:rPr>
          <w:rFonts w:cstheme="minorHAnsi"/>
          <w:color w:val="000000"/>
          <w:sz w:val="24"/>
          <w:szCs w:val="24"/>
          <w:shd w:val="clear" w:color="auto" w:fill="FFFFFF"/>
        </w:rPr>
        <w:t xml:space="preserve"> </w:t>
      </w:r>
      <w:r w:rsidR="00E406EB">
        <w:rPr>
          <w:rFonts w:cstheme="minorHAnsi"/>
          <w:color w:val="000000"/>
          <w:sz w:val="24"/>
          <w:szCs w:val="24"/>
          <w:shd w:val="clear" w:color="auto" w:fill="FFFFFF"/>
        </w:rPr>
        <w:t>positively affects e</w:t>
      </w:r>
      <w:r w:rsidR="0036194F">
        <w:rPr>
          <w:rFonts w:cstheme="minorHAnsi"/>
          <w:color w:val="000000"/>
          <w:sz w:val="24"/>
          <w:szCs w:val="24"/>
          <w:shd w:val="clear" w:color="auto" w:fill="FFFFFF"/>
        </w:rPr>
        <w:t>conomic growth</w:t>
      </w:r>
      <w:r w:rsidR="00E406EB">
        <w:rPr>
          <w:rFonts w:cstheme="minorHAnsi"/>
          <w:color w:val="000000"/>
          <w:sz w:val="24"/>
          <w:szCs w:val="24"/>
          <w:shd w:val="clear" w:color="auto" w:fill="FFFFFF"/>
        </w:rPr>
        <w:t xml:space="preserve"> in Bangladesh,</w:t>
      </w:r>
      <w:r w:rsidR="00E406EB" w:rsidRPr="00E406EB">
        <w:t xml:space="preserve"> </w:t>
      </w:r>
      <w:r w:rsidR="00E406EB">
        <w:t xml:space="preserve">and </w:t>
      </w:r>
      <w:r w:rsidR="00E406EB">
        <w:rPr>
          <w:rFonts w:cstheme="minorHAnsi"/>
          <w:color w:val="000000"/>
          <w:sz w:val="24"/>
          <w:szCs w:val="24"/>
          <w:shd w:val="clear" w:color="auto" w:fill="FFFFFF"/>
        </w:rPr>
        <w:t>t</w:t>
      </w:r>
      <w:r w:rsidR="00E406EB" w:rsidRPr="00E406EB">
        <w:rPr>
          <w:rFonts w:cstheme="minorHAnsi"/>
          <w:color w:val="000000"/>
          <w:sz w:val="24"/>
          <w:szCs w:val="24"/>
          <w:shd w:val="clear" w:color="auto" w:fill="FFFFFF"/>
        </w:rPr>
        <w:t xml:space="preserve">his is because, in a world where </w:t>
      </w:r>
      <w:r w:rsidR="00F465D4">
        <w:rPr>
          <w:rFonts w:cstheme="minorHAnsi"/>
          <w:color w:val="000000"/>
          <w:sz w:val="24"/>
          <w:szCs w:val="24"/>
          <w:shd w:val="clear" w:color="auto" w:fill="FFFFFF"/>
        </w:rPr>
        <w:t>i</w:t>
      </w:r>
      <w:r w:rsidR="00E406EB" w:rsidRPr="00E406EB">
        <w:rPr>
          <w:rFonts w:cstheme="minorHAnsi"/>
          <w:color w:val="000000"/>
          <w:sz w:val="24"/>
          <w:szCs w:val="24"/>
          <w:shd w:val="clear" w:color="auto" w:fill="FFFFFF"/>
        </w:rPr>
        <w:t xml:space="preserve">nflation is increasing, </w:t>
      </w:r>
      <w:r w:rsidR="000546F0">
        <w:rPr>
          <w:rFonts w:cstheme="minorHAnsi"/>
          <w:color w:val="000000"/>
          <w:sz w:val="24"/>
          <w:szCs w:val="24"/>
          <w:shd w:val="clear" w:color="auto" w:fill="FFFFFF"/>
        </w:rPr>
        <w:t xml:space="preserve">the </w:t>
      </w:r>
      <w:r w:rsidR="00760E92" w:rsidRPr="00E406EB">
        <w:rPr>
          <w:rFonts w:cstheme="minorHAnsi"/>
          <w:color w:val="000000"/>
          <w:sz w:val="24"/>
          <w:szCs w:val="24"/>
          <w:shd w:val="clear" w:color="auto" w:fill="FFFFFF"/>
        </w:rPr>
        <w:t>general public</w:t>
      </w:r>
      <w:r w:rsidR="00E406EB" w:rsidRPr="00E406EB">
        <w:rPr>
          <w:rFonts w:cstheme="minorHAnsi"/>
          <w:color w:val="000000"/>
          <w:sz w:val="24"/>
          <w:szCs w:val="24"/>
          <w:shd w:val="clear" w:color="auto" w:fill="FFFFFF"/>
        </w:rPr>
        <w:t xml:space="preserve"> will spend more money</w:t>
      </w:r>
      <w:r w:rsidR="00760E92">
        <w:rPr>
          <w:rFonts w:cstheme="minorHAnsi"/>
          <w:color w:val="000000"/>
          <w:sz w:val="24"/>
          <w:szCs w:val="24"/>
          <w:shd w:val="clear" w:color="auto" w:fill="FFFFFF"/>
        </w:rPr>
        <w:t xml:space="preserve"> </w:t>
      </w:r>
      <w:r w:rsidR="00760E92" w:rsidRPr="00760E92">
        <w:rPr>
          <w:rFonts w:cstheme="minorHAnsi"/>
          <w:color w:val="000000"/>
          <w:sz w:val="24"/>
          <w:szCs w:val="24"/>
          <w:shd w:val="clear" w:color="auto" w:fill="FFFFFF"/>
        </w:rPr>
        <w:t>whether they like it or not</w:t>
      </w:r>
      <w:r w:rsidR="00E406EB" w:rsidRPr="00E406EB">
        <w:rPr>
          <w:rFonts w:cstheme="minorHAnsi"/>
          <w:color w:val="000000"/>
          <w:sz w:val="24"/>
          <w:szCs w:val="24"/>
          <w:shd w:val="clear" w:color="auto" w:fill="FFFFFF"/>
        </w:rPr>
        <w:t xml:space="preserve">. </w:t>
      </w:r>
      <w:r w:rsidR="00760E92">
        <w:rPr>
          <w:rFonts w:cstheme="minorHAnsi"/>
          <w:color w:val="000000"/>
          <w:sz w:val="24"/>
          <w:szCs w:val="24"/>
          <w:shd w:val="clear" w:color="auto" w:fill="FFFFFF"/>
        </w:rPr>
        <w:t>Even though</w:t>
      </w:r>
      <w:r w:rsidR="00E406EB" w:rsidRPr="00E406EB">
        <w:rPr>
          <w:rFonts w:cstheme="minorHAnsi"/>
          <w:color w:val="000000"/>
          <w:sz w:val="24"/>
          <w:szCs w:val="24"/>
          <w:shd w:val="clear" w:color="auto" w:fill="FFFFFF"/>
        </w:rPr>
        <w:t xml:space="preserve"> they </w:t>
      </w:r>
      <w:r w:rsidR="00760E92">
        <w:rPr>
          <w:rFonts w:cstheme="minorHAnsi"/>
          <w:color w:val="000000"/>
          <w:sz w:val="24"/>
          <w:szCs w:val="24"/>
          <w:shd w:val="clear" w:color="auto" w:fill="FFFFFF"/>
        </w:rPr>
        <w:t>knew</w:t>
      </w:r>
      <w:r w:rsidR="00E406EB" w:rsidRPr="00E406EB">
        <w:rPr>
          <w:rFonts w:cstheme="minorHAnsi"/>
          <w:color w:val="000000"/>
          <w:sz w:val="24"/>
          <w:szCs w:val="24"/>
          <w:shd w:val="clear" w:color="auto" w:fill="FFFFFF"/>
        </w:rPr>
        <w:t xml:space="preserve"> that it w</w:t>
      </w:r>
      <w:r w:rsidR="000546F0">
        <w:rPr>
          <w:rFonts w:cstheme="minorHAnsi"/>
          <w:color w:val="000000"/>
          <w:sz w:val="24"/>
          <w:szCs w:val="24"/>
          <w:shd w:val="clear" w:color="auto" w:fill="FFFFFF"/>
        </w:rPr>
        <w:t>ould</w:t>
      </w:r>
      <w:r w:rsidR="00E406EB" w:rsidRPr="00E406EB">
        <w:rPr>
          <w:rFonts w:cstheme="minorHAnsi"/>
          <w:color w:val="000000"/>
          <w:sz w:val="24"/>
          <w:szCs w:val="24"/>
          <w:shd w:val="clear" w:color="auto" w:fill="FFFFFF"/>
        </w:rPr>
        <w:t xml:space="preserve"> be less valuable</w:t>
      </w:r>
      <w:r w:rsidR="00760E92">
        <w:rPr>
          <w:rFonts w:cstheme="minorHAnsi"/>
          <w:color w:val="000000"/>
          <w:sz w:val="24"/>
          <w:szCs w:val="24"/>
          <w:shd w:val="clear" w:color="auto" w:fill="FFFFFF"/>
        </w:rPr>
        <w:t xml:space="preserve"> and there is uncertainty</w:t>
      </w:r>
      <w:r w:rsidR="00E406EB" w:rsidRPr="00E406EB">
        <w:rPr>
          <w:rFonts w:cstheme="minorHAnsi"/>
          <w:color w:val="000000"/>
          <w:sz w:val="24"/>
          <w:szCs w:val="24"/>
          <w:shd w:val="clear" w:color="auto" w:fill="FFFFFF"/>
        </w:rPr>
        <w:t xml:space="preserve"> in the future</w:t>
      </w:r>
      <w:r w:rsidR="000546F0">
        <w:rPr>
          <w:rFonts w:cstheme="minorHAnsi"/>
          <w:color w:val="000000"/>
          <w:sz w:val="24"/>
          <w:szCs w:val="24"/>
          <w:shd w:val="clear" w:color="auto" w:fill="FFFFFF"/>
        </w:rPr>
        <w:t>, it eventually causes further GDP growth</w:t>
      </w:r>
      <w:r w:rsidR="00E406EB" w:rsidRPr="00E406EB">
        <w:rPr>
          <w:rFonts w:cstheme="minorHAnsi"/>
          <w:color w:val="000000"/>
          <w:sz w:val="24"/>
          <w:szCs w:val="24"/>
          <w:shd w:val="clear" w:color="auto" w:fill="FFFFFF"/>
        </w:rPr>
        <w:t xml:space="preserve"> in the short term, bringing about further price increases. Also, the </w:t>
      </w:r>
      <w:r w:rsidR="00E406EB">
        <w:rPr>
          <w:rFonts w:cstheme="minorHAnsi"/>
          <w:color w:val="000000"/>
          <w:sz w:val="24"/>
          <w:szCs w:val="24"/>
          <w:shd w:val="clear" w:color="auto" w:fill="FFFFFF"/>
        </w:rPr>
        <w:t>impact</w:t>
      </w:r>
      <w:r w:rsidR="00E406EB" w:rsidRPr="00E406EB">
        <w:rPr>
          <w:rFonts w:cstheme="minorHAnsi"/>
          <w:color w:val="000000"/>
          <w:sz w:val="24"/>
          <w:szCs w:val="24"/>
          <w:shd w:val="clear" w:color="auto" w:fill="FFFFFF"/>
        </w:rPr>
        <w:t xml:space="preserve">s of </w:t>
      </w:r>
      <w:r w:rsidR="00F465D4">
        <w:rPr>
          <w:rFonts w:cstheme="minorHAnsi"/>
          <w:color w:val="000000"/>
          <w:sz w:val="24"/>
          <w:szCs w:val="24"/>
          <w:shd w:val="clear" w:color="auto" w:fill="FFFFFF"/>
        </w:rPr>
        <w:t>i</w:t>
      </w:r>
      <w:r w:rsidR="00E406EB" w:rsidRPr="00E406EB">
        <w:rPr>
          <w:rFonts w:cstheme="minorHAnsi"/>
          <w:color w:val="000000"/>
          <w:sz w:val="24"/>
          <w:szCs w:val="24"/>
          <w:shd w:val="clear" w:color="auto" w:fill="FFFFFF"/>
        </w:rPr>
        <w:t>nflation are not linear.</w:t>
      </w:r>
      <w:r w:rsidRPr="0077573C">
        <w:rPr>
          <w:rFonts w:cstheme="minorHAnsi"/>
          <w:color w:val="000000"/>
          <w:sz w:val="24"/>
          <w:szCs w:val="24"/>
          <w:shd w:val="clear" w:color="auto" w:fill="FFFFFF"/>
        </w:rPr>
        <w:t xml:space="preserve"> I</w:t>
      </w:r>
      <w:r w:rsidR="0036194F">
        <w:rPr>
          <w:rFonts w:cstheme="minorHAnsi"/>
          <w:color w:val="000000"/>
          <w:sz w:val="24"/>
          <w:szCs w:val="24"/>
          <w:shd w:val="clear" w:color="auto" w:fill="FFFFFF"/>
        </w:rPr>
        <w:t>n this quantitative research, this paper</w:t>
      </w:r>
      <w:r w:rsidRPr="0077573C">
        <w:rPr>
          <w:rFonts w:cstheme="minorHAnsi"/>
          <w:color w:val="000000"/>
          <w:sz w:val="24"/>
          <w:szCs w:val="24"/>
          <w:shd w:val="clear" w:color="auto" w:fill="FFFFFF"/>
        </w:rPr>
        <w:t xml:space="preserve"> </w:t>
      </w:r>
      <w:r w:rsidR="005A7CD4" w:rsidRPr="0077573C">
        <w:rPr>
          <w:rFonts w:cstheme="minorHAnsi"/>
          <w:color w:val="000000"/>
          <w:sz w:val="24"/>
          <w:szCs w:val="24"/>
          <w:shd w:val="clear" w:color="auto" w:fill="FFFFFF"/>
        </w:rPr>
        <w:t>has</w:t>
      </w:r>
      <w:r w:rsidR="0036194F">
        <w:rPr>
          <w:rFonts w:cstheme="minorHAnsi"/>
          <w:color w:val="000000"/>
          <w:sz w:val="24"/>
          <w:szCs w:val="24"/>
          <w:shd w:val="clear" w:color="auto" w:fill="FFFFFF"/>
        </w:rPr>
        <w:t xml:space="preserve"> accumulated data from 1990-2019 and</w:t>
      </w:r>
      <w:r w:rsidRPr="0077573C">
        <w:rPr>
          <w:rFonts w:cstheme="minorHAnsi"/>
          <w:color w:val="000000"/>
          <w:sz w:val="24"/>
          <w:szCs w:val="24"/>
          <w:shd w:val="clear" w:color="auto" w:fill="FFFFFF"/>
        </w:rPr>
        <w:t xml:space="preserve"> discovered in the long run</w:t>
      </w:r>
      <w:r w:rsidR="00EE4DC8">
        <w:rPr>
          <w:rFonts w:cstheme="minorHAnsi"/>
          <w:color w:val="000000"/>
          <w:sz w:val="24"/>
          <w:szCs w:val="24"/>
          <w:shd w:val="clear" w:color="auto" w:fill="FFFFFF"/>
        </w:rPr>
        <w:t>;</w:t>
      </w:r>
      <w:r w:rsidRPr="0077573C">
        <w:rPr>
          <w:rFonts w:cstheme="minorHAnsi"/>
          <w:color w:val="000000"/>
          <w:sz w:val="24"/>
          <w:szCs w:val="24"/>
          <w:shd w:val="clear" w:color="auto" w:fill="FFFFFF"/>
        </w:rPr>
        <w:t xml:space="preserve"> </w:t>
      </w:r>
      <w:r w:rsidR="00B11B58">
        <w:rPr>
          <w:rFonts w:cstheme="minorHAnsi"/>
          <w:color w:val="000000"/>
          <w:sz w:val="24"/>
          <w:szCs w:val="24"/>
          <w:shd w:val="clear" w:color="auto" w:fill="FFFFFF"/>
        </w:rPr>
        <w:t>I</w:t>
      </w:r>
      <w:r w:rsidR="0036194F">
        <w:rPr>
          <w:rFonts w:cstheme="minorHAnsi"/>
          <w:color w:val="000000"/>
          <w:sz w:val="24"/>
          <w:szCs w:val="24"/>
          <w:shd w:val="clear" w:color="auto" w:fill="FFFFFF"/>
        </w:rPr>
        <w:t xml:space="preserve">nflation </w:t>
      </w:r>
      <w:r w:rsidRPr="0077573C">
        <w:rPr>
          <w:rFonts w:cstheme="minorHAnsi"/>
          <w:color w:val="000000"/>
          <w:sz w:val="24"/>
          <w:szCs w:val="24"/>
          <w:shd w:val="clear" w:color="auto" w:fill="FFFFFF"/>
        </w:rPr>
        <w:t xml:space="preserve">is influencing </w:t>
      </w:r>
      <w:r w:rsidR="0036194F">
        <w:rPr>
          <w:rFonts w:cstheme="minorHAnsi"/>
          <w:color w:val="000000"/>
          <w:sz w:val="24"/>
          <w:szCs w:val="24"/>
          <w:shd w:val="clear" w:color="auto" w:fill="FFFFFF"/>
        </w:rPr>
        <w:t>Economic growth</w:t>
      </w:r>
      <w:r w:rsidRPr="0077573C">
        <w:rPr>
          <w:rFonts w:cstheme="minorHAnsi"/>
          <w:color w:val="000000"/>
          <w:sz w:val="24"/>
          <w:szCs w:val="24"/>
          <w:shd w:val="clear" w:color="auto" w:fill="FFFFFF"/>
        </w:rPr>
        <w:t xml:space="preserve"> after executing some tests.</w:t>
      </w:r>
    </w:p>
    <w:p w:rsidR="008A037B" w:rsidRDefault="00697B71" w:rsidP="0077573C">
      <w:pPr>
        <w:jc w:val="both"/>
        <w:rPr>
          <w:rFonts w:cstheme="minorHAnsi"/>
          <w:color w:val="000000"/>
          <w:sz w:val="24"/>
          <w:szCs w:val="24"/>
          <w:shd w:val="clear" w:color="auto" w:fill="FFFFFF"/>
        </w:rPr>
      </w:pPr>
      <w:r w:rsidRPr="00697B71">
        <w:rPr>
          <w:rFonts w:cstheme="minorHAnsi"/>
          <w:color w:val="000000"/>
          <w:sz w:val="24"/>
          <w:szCs w:val="24"/>
          <w:shd w:val="clear" w:color="auto" w:fill="FFFFFF"/>
        </w:rPr>
        <w:t xml:space="preserve">This thesis also found out that an increase in </w:t>
      </w:r>
      <w:r w:rsidR="00F465D4">
        <w:rPr>
          <w:rFonts w:cstheme="minorHAnsi"/>
          <w:color w:val="000000"/>
          <w:sz w:val="24"/>
          <w:szCs w:val="24"/>
          <w:shd w:val="clear" w:color="auto" w:fill="FFFFFF"/>
        </w:rPr>
        <w:t>i</w:t>
      </w:r>
      <w:r w:rsidRPr="00697B71">
        <w:rPr>
          <w:rFonts w:cstheme="minorHAnsi"/>
          <w:color w:val="000000"/>
          <w:sz w:val="24"/>
          <w:szCs w:val="24"/>
          <w:shd w:val="clear" w:color="auto" w:fill="FFFFFF"/>
        </w:rPr>
        <w:t>nflation vital to high economic growth in Bangladesh. But the reality is in the long run</w:t>
      </w:r>
      <w:r w:rsidR="009679BB">
        <w:rPr>
          <w:rFonts w:cstheme="minorHAnsi"/>
          <w:color w:val="000000"/>
          <w:sz w:val="24"/>
          <w:szCs w:val="24"/>
          <w:shd w:val="clear" w:color="auto" w:fill="FFFFFF"/>
        </w:rPr>
        <w:t>,</w:t>
      </w:r>
      <w:r w:rsidRPr="00697B71">
        <w:rPr>
          <w:rFonts w:cstheme="minorHAnsi"/>
          <w:color w:val="000000"/>
          <w:sz w:val="24"/>
          <w:szCs w:val="24"/>
          <w:shd w:val="clear" w:color="auto" w:fill="FFFFFF"/>
        </w:rPr>
        <w:t xml:space="preserve"> it wil</w:t>
      </w:r>
      <w:r w:rsidR="00676AE8">
        <w:rPr>
          <w:rFonts w:cstheme="minorHAnsi"/>
          <w:color w:val="000000"/>
          <w:sz w:val="24"/>
          <w:szCs w:val="24"/>
          <w:shd w:val="clear" w:color="auto" w:fill="FFFFFF"/>
        </w:rPr>
        <w:t xml:space="preserve">l hit the economic growth hard. </w:t>
      </w:r>
      <w:r w:rsidR="00CB456C" w:rsidRPr="00CF5DD7">
        <w:rPr>
          <w:rFonts w:cstheme="minorHAnsi"/>
          <w:color w:val="000000"/>
          <w:sz w:val="24"/>
          <w:szCs w:val="24"/>
          <w:shd w:val="clear" w:color="auto" w:fill="FFFFFF"/>
        </w:rPr>
        <w:t>Th</w:t>
      </w:r>
      <w:r w:rsidR="00CB456C">
        <w:rPr>
          <w:rFonts w:cstheme="minorHAnsi"/>
          <w:color w:val="000000"/>
          <w:sz w:val="24"/>
          <w:szCs w:val="24"/>
          <w:shd w:val="clear" w:color="auto" w:fill="FFFFFF"/>
        </w:rPr>
        <w:t>is country's challenge</w:t>
      </w:r>
      <w:r w:rsidR="00CB456C" w:rsidRPr="00CF5DD7">
        <w:rPr>
          <w:rFonts w:cstheme="minorHAnsi"/>
          <w:color w:val="000000"/>
          <w:sz w:val="24"/>
          <w:szCs w:val="24"/>
          <w:shd w:val="clear" w:color="auto" w:fill="FFFFFF"/>
        </w:rPr>
        <w:t xml:space="preserve"> is to discover a consistent growth rate with a steady inflation rate rather than </w:t>
      </w:r>
      <w:r w:rsidR="00CB456C" w:rsidRPr="00760E92">
        <w:rPr>
          <w:rFonts w:cstheme="minorHAnsi"/>
          <w:color w:val="000000"/>
          <w:sz w:val="24"/>
          <w:szCs w:val="24"/>
          <w:shd w:val="clear" w:color="auto" w:fill="FFFFFF"/>
        </w:rPr>
        <w:t>batter</w:t>
      </w:r>
      <w:r w:rsidR="00CB456C" w:rsidRPr="00CF5DD7">
        <w:rPr>
          <w:rFonts w:cstheme="minorHAnsi"/>
          <w:color w:val="000000"/>
          <w:sz w:val="24"/>
          <w:szCs w:val="24"/>
          <w:shd w:val="clear" w:color="auto" w:fill="FFFFFF"/>
        </w:rPr>
        <w:t xml:space="preserve"> </w:t>
      </w:r>
      <w:r w:rsidR="00F465D4">
        <w:rPr>
          <w:rFonts w:cstheme="minorHAnsi"/>
          <w:color w:val="000000"/>
          <w:sz w:val="24"/>
          <w:szCs w:val="24"/>
          <w:shd w:val="clear" w:color="auto" w:fill="FFFFFF"/>
        </w:rPr>
        <w:t>i</w:t>
      </w:r>
      <w:r w:rsidR="00CB456C" w:rsidRPr="00CF5DD7">
        <w:rPr>
          <w:rFonts w:cstheme="minorHAnsi"/>
          <w:color w:val="000000"/>
          <w:sz w:val="24"/>
          <w:szCs w:val="24"/>
          <w:shd w:val="clear" w:color="auto" w:fill="FFFFFF"/>
        </w:rPr>
        <w:t>nflation first to take them to a pathway of faster economic growth. It seems like Bangladesh need</w:t>
      </w:r>
      <w:r w:rsidR="00CB456C">
        <w:rPr>
          <w:rFonts w:cstheme="minorHAnsi"/>
          <w:color w:val="000000"/>
          <w:sz w:val="24"/>
          <w:szCs w:val="24"/>
          <w:shd w:val="clear" w:color="auto" w:fill="FFFFFF"/>
        </w:rPr>
        <w:t xml:space="preserve">s the help of </w:t>
      </w:r>
      <w:r w:rsidR="00F465D4">
        <w:rPr>
          <w:rFonts w:cstheme="minorHAnsi"/>
          <w:color w:val="000000"/>
          <w:sz w:val="24"/>
          <w:szCs w:val="24"/>
          <w:shd w:val="clear" w:color="auto" w:fill="FFFFFF"/>
        </w:rPr>
        <w:t>i</w:t>
      </w:r>
      <w:r w:rsidR="00CB456C" w:rsidRPr="00CF5DD7">
        <w:rPr>
          <w:rFonts w:cstheme="minorHAnsi"/>
          <w:color w:val="000000"/>
          <w:sz w:val="24"/>
          <w:szCs w:val="24"/>
          <w:shd w:val="clear" w:color="auto" w:fill="FFFFFF"/>
        </w:rPr>
        <w:t xml:space="preserve">nflation for </w:t>
      </w:r>
      <w:r w:rsidR="00CB456C">
        <w:rPr>
          <w:rFonts w:cstheme="minorHAnsi"/>
          <w:color w:val="000000"/>
          <w:sz w:val="24"/>
          <w:szCs w:val="24"/>
          <w:shd w:val="clear" w:color="auto" w:fill="FFFFFF"/>
        </w:rPr>
        <w:t xml:space="preserve">economic </w:t>
      </w:r>
      <w:r w:rsidR="00CB456C" w:rsidRPr="00CF5DD7">
        <w:rPr>
          <w:rFonts w:cstheme="minorHAnsi"/>
          <w:color w:val="000000"/>
          <w:sz w:val="24"/>
          <w:szCs w:val="24"/>
          <w:shd w:val="clear" w:color="auto" w:fill="FFFFFF"/>
        </w:rPr>
        <w:t xml:space="preserve">growth, but a rapid inflation rate accelerates the </w:t>
      </w:r>
      <w:r w:rsidR="00CB456C">
        <w:rPr>
          <w:rFonts w:cstheme="minorHAnsi"/>
          <w:color w:val="000000"/>
          <w:sz w:val="24"/>
          <w:szCs w:val="24"/>
          <w:shd w:val="clear" w:color="auto" w:fill="FFFFFF"/>
        </w:rPr>
        <w:t xml:space="preserve">short term's </w:t>
      </w:r>
      <w:r w:rsidR="002C2FFC">
        <w:rPr>
          <w:rFonts w:cstheme="minorHAnsi"/>
          <w:color w:val="000000"/>
          <w:sz w:val="24"/>
          <w:szCs w:val="24"/>
          <w:shd w:val="clear" w:color="auto" w:fill="FFFFFF"/>
        </w:rPr>
        <w:t xml:space="preserve">GDP </w:t>
      </w:r>
      <w:r w:rsidR="00CB456C">
        <w:rPr>
          <w:rFonts w:cstheme="minorHAnsi"/>
          <w:color w:val="000000"/>
          <w:sz w:val="24"/>
          <w:szCs w:val="24"/>
          <w:shd w:val="clear" w:color="auto" w:fill="FFFFFF"/>
        </w:rPr>
        <w:t>growth rate</w:t>
      </w:r>
      <w:r w:rsidR="00CB456C" w:rsidRPr="00CF5DD7">
        <w:rPr>
          <w:rFonts w:cstheme="minorHAnsi"/>
          <w:color w:val="000000"/>
          <w:sz w:val="24"/>
          <w:szCs w:val="24"/>
          <w:shd w:val="clear" w:color="auto" w:fill="FFFFFF"/>
        </w:rPr>
        <w:t xml:space="preserve"> </w:t>
      </w:r>
      <w:r w:rsidR="00CB456C">
        <w:rPr>
          <w:rFonts w:cstheme="minorHAnsi"/>
          <w:color w:val="000000"/>
          <w:sz w:val="24"/>
          <w:szCs w:val="24"/>
          <w:shd w:val="clear" w:color="auto" w:fill="FFFFFF"/>
        </w:rPr>
        <w:t>but</w:t>
      </w:r>
      <w:r w:rsidR="00CB456C" w:rsidRPr="00CF5DD7">
        <w:rPr>
          <w:rFonts w:cstheme="minorHAnsi"/>
          <w:color w:val="000000"/>
          <w:sz w:val="24"/>
          <w:szCs w:val="24"/>
          <w:shd w:val="clear" w:color="auto" w:fill="FFFFFF"/>
        </w:rPr>
        <w:t xml:space="preserve"> takes them down</w:t>
      </w:r>
      <w:r w:rsidR="00CB456C">
        <w:rPr>
          <w:rFonts w:cstheme="minorHAnsi"/>
          <w:color w:val="000000"/>
          <w:sz w:val="24"/>
          <w:szCs w:val="24"/>
          <w:shd w:val="clear" w:color="auto" w:fill="FFFFFF"/>
        </w:rPr>
        <w:t xml:space="preserve"> </w:t>
      </w:r>
      <w:r w:rsidR="00FD0D78">
        <w:rPr>
          <w:rFonts w:cstheme="minorHAnsi"/>
          <w:color w:val="000000"/>
          <w:sz w:val="24"/>
          <w:szCs w:val="24"/>
          <w:shd w:val="clear" w:color="auto" w:fill="FFFFFF"/>
        </w:rPr>
        <w:t xml:space="preserve">the </w:t>
      </w:r>
      <w:r w:rsidR="00CB456C">
        <w:rPr>
          <w:rFonts w:cstheme="minorHAnsi"/>
          <w:color w:val="000000"/>
          <w:sz w:val="24"/>
          <w:szCs w:val="24"/>
          <w:shd w:val="clear" w:color="auto" w:fill="FFFFFF"/>
        </w:rPr>
        <w:t>future again.</w:t>
      </w:r>
    </w:p>
    <w:p w:rsidR="0036194F" w:rsidRDefault="0036194F">
      <w:pPr>
        <w:rPr>
          <w:rFonts w:cstheme="minorHAnsi"/>
          <w:color w:val="000000"/>
          <w:sz w:val="24"/>
          <w:szCs w:val="24"/>
          <w:shd w:val="clear" w:color="auto" w:fill="FFFFFF"/>
        </w:rPr>
      </w:pPr>
      <w:r>
        <w:rPr>
          <w:rFonts w:cstheme="minorHAnsi"/>
          <w:color w:val="000000"/>
          <w:sz w:val="24"/>
          <w:szCs w:val="24"/>
          <w:shd w:val="clear" w:color="auto" w:fill="FFFFFF"/>
        </w:rPr>
        <w:br w:type="page"/>
      </w:r>
    </w:p>
    <w:p w:rsidR="0036194F" w:rsidRPr="0036194F" w:rsidRDefault="0036194F" w:rsidP="0036194F">
      <w:pPr>
        <w:jc w:val="center"/>
        <w:rPr>
          <w:rFonts w:cstheme="minorHAnsi"/>
          <w:b/>
          <w:color w:val="000000"/>
          <w:sz w:val="32"/>
          <w:szCs w:val="32"/>
          <w:shd w:val="clear" w:color="auto" w:fill="FFFFFF"/>
        </w:rPr>
      </w:pPr>
      <w:r w:rsidRPr="0036194F">
        <w:rPr>
          <w:rFonts w:cstheme="minorHAnsi"/>
          <w:b/>
          <w:color w:val="000000"/>
          <w:sz w:val="32"/>
          <w:szCs w:val="32"/>
          <w:shd w:val="clear" w:color="auto" w:fill="FFFFFF"/>
        </w:rPr>
        <w:lastRenderedPageBreak/>
        <w:t>RECOMMENDATIONS</w:t>
      </w:r>
      <w:r w:rsidR="00791D38">
        <w:rPr>
          <w:rFonts w:cstheme="minorHAnsi"/>
          <w:b/>
          <w:color w:val="000000"/>
          <w:sz w:val="32"/>
          <w:szCs w:val="32"/>
          <w:shd w:val="clear" w:color="auto" w:fill="FFFFFF"/>
        </w:rPr>
        <w:t xml:space="preserve"> AND </w:t>
      </w:r>
      <w:r w:rsidR="00791D38" w:rsidRPr="0036194F">
        <w:rPr>
          <w:rFonts w:cstheme="minorHAnsi"/>
          <w:b/>
          <w:color w:val="000000"/>
          <w:sz w:val="32"/>
          <w:szCs w:val="32"/>
          <w:shd w:val="clear" w:color="auto" w:fill="FFFFFF"/>
        </w:rPr>
        <w:t>CONCLUSI</w:t>
      </w:r>
      <w:r w:rsidR="00791D38">
        <w:rPr>
          <w:rFonts w:cstheme="minorHAnsi"/>
          <w:b/>
          <w:color w:val="000000"/>
          <w:sz w:val="32"/>
          <w:szCs w:val="32"/>
          <w:shd w:val="clear" w:color="auto" w:fill="FFFFFF"/>
        </w:rPr>
        <w:t xml:space="preserve">ON </w:t>
      </w:r>
    </w:p>
    <w:p w:rsidR="005E03B7" w:rsidRDefault="00444F64" w:rsidP="0077573C">
      <w:pPr>
        <w:jc w:val="both"/>
        <w:rPr>
          <w:rFonts w:cstheme="minorHAnsi"/>
          <w:color w:val="000000"/>
          <w:sz w:val="24"/>
          <w:szCs w:val="24"/>
          <w:shd w:val="clear" w:color="auto" w:fill="FFFFFF"/>
        </w:rPr>
      </w:pPr>
      <w:r w:rsidRPr="0036194F">
        <w:rPr>
          <w:rFonts w:cstheme="minorHAnsi"/>
          <w:color w:val="000000"/>
          <w:sz w:val="24"/>
          <w:szCs w:val="24"/>
          <w:shd w:val="clear" w:color="auto" w:fill="FFFFFF"/>
        </w:rPr>
        <w:t xml:space="preserve">After studying all the information, this paper found an effect on the rising price in Bangladesh. </w:t>
      </w:r>
      <w:r>
        <w:rPr>
          <w:rFonts w:cstheme="minorHAnsi"/>
          <w:color w:val="000000"/>
          <w:sz w:val="24"/>
          <w:szCs w:val="24"/>
          <w:shd w:val="clear" w:color="auto" w:fill="FFFFFF"/>
        </w:rPr>
        <w:t>T</w:t>
      </w:r>
      <w:r w:rsidRPr="0036194F">
        <w:rPr>
          <w:rFonts w:cstheme="minorHAnsi"/>
          <w:color w:val="000000"/>
          <w:sz w:val="24"/>
          <w:szCs w:val="24"/>
          <w:shd w:val="clear" w:color="auto" w:fill="FFFFFF"/>
        </w:rPr>
        <w:t xml:space="preserve">he impact of </w:t>
      </w:r>
      <w:r>
        <w:rPr>
          <w:rFonts w:cstheme="minorHAnsi"/>
          <w:color w:val="000000"/>
          <w:sz w:val="24"/>
          <w:szCs w:val="24"/>
          <w:shd w:val="clear" w:color="auto" w:fill="FFFFFF"/>
        </w:rPr>
        <w:t>price rise</w:t>
      </w:r>
      <w:r w:rsidRPr="0036194F">
        <w:rPr>
          <w:rFonts w:cstheme="minorHAnsi"/>
          <w:color w:val="000000"/>
          <w:sz w:val="24"/>
          <w:szCs w:val="24"/>
          <w:shd w:val="clear" w:color="auto" w:fill="FFFFFF"/>
        </w:rPr>
        <w:t xml:space="preserve"> is often contemporary</w:t>
      </w:r>
      <w:r>
        <w:rPr>
          <w:rFonts w:cstheme="minorHAnsi"/>
          <w:color w:val="000000"/>
          <w:sz w:val="24"/>
          <w:szCs w:val="24"/>
          <w:shd w:val="clear" w:color="auto" w:fill="FFFFFF"/>
        </w:rPr>
        <w:t xml:space="preserve">. </w:t>
      </w:r>
      <w:r w:rsidRPr="0076782A">
        <w:rPr>
          <w:rFonts w:cstheme="minorHAnsi"/>
          <w:color w:val="000000"/>
          <w:sz w:val="24"/>
          <w:szCs w:val="24"/>
          <w:shd w:val="clear" w:color="auto" w:fill="FFFFFF"/>
        </w:rPr>
        <w:t xml:space="preserve">It can say here that </w:t>
      </w:r>
      <w:r>
        <w:rPr>
          <w:rFonts w:cstheme="minorHAnsi"/>
          <w:color w:val="000000"/>
          <w:sz w:val="24"/>
          <w:szCs w:val="24"/>
          <w:shd w:val="clear" w:color="auto" w:fill="FFFFFF"/>
        </w:rPr>
        <w:t>I</w:t>
      </w:r>
      <w:r w:rsidRPr="0076782A">
        <w:rPr>
          <w:rFonts w:cstheme="minorHAnsi"/>
          <w:color w:val="000000"/>
          <w:sz w:val="24"/>
          <w:szCs w:val="24"/>
          <w:shd w:val="clear" w:color="auto" w:fill="FFFFFF"/>
        </w:rPr>
        <w:t>nflation in Bangladesh is subject to sudden demand, supply and stock. It is never wholly related to or involved in only one event.</w:t>
      </w:r>
      <w:r w:rsidRPr="00134594">
        <w:rPr>
          <w:rFonts w:cstheme="minorHAnsi"/>
          <w:color w:val="000000"/>
          <w:sz w:val="24"/>
          <w:szCs w:val="24"/>
          <w:shd w:val="clear" w:color="auto" w:fill="FFFFFF"/>
        </w:rPr>
        <w:t xml:space="preserve"> </w:t>
      </w:r>
      <w:r>
        <w:rPr>
          <w:rFonts w:cstheme="minorHAnsi"/>
          <w:color w:val="000000"/>
          <w:sz w:val="24"/>
          <w:szCs w:val="24"/>
          <w:shd w:val="clear" w:color="auto" w:fill="FFFFFF"/>
        </w:rPr>
        <w:t>Before drawing</w:t>
      </w:r>
      <w:r w:rsidRPr="0036194F">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a conclusion, the recommendation is to keep inflation</w:t>
      </w:r>
      <w:r>
        <w:rPr>
          <w:rFonts w:cstheme="minorHAnsi"/>
          <w:color w:val="000000"/>
          <w:sz w:val="24"/>
          <w:szCs w:val="24"/>
          <w:shd w:val="clear" w:color="auto" w:fill="FFFFFF"/>
        </w:rPr>
        <w:t xml:space="preserve"> </w:t>
      </w:r>
      <w:r w:rsidRPr="0036194F">
        <w:rPr>
          <w:rFonts w:cstheme="minorHAnsi"/>
          <w:color w:val="000000"/>
          <w:sz w:val="24"/>
          <w:szCs w:val="24"/>
          <w:shd w:val="clear" w:color="auto" w:fill="FFFFFF"/>
        </w:rPr>
        <w:t>within 4 to 6 per cent</w:t>
      </w:r>
      <w:r>
        <w:rPr>
          <w:rFonts w:cstheme="minorHAnsi"/>
          <w:color w:val="000000"/>
          <w:sz w:val="24"/>
          <w:szCs w:val="24"/>
          <w:shd w:val="clear" w:color="auto" w:fill="FFFFFF"/>
        </w:rPr>
        <w:t xml:space="preserve"> </w:t>
      </w:r>
      <w:r w:rsidRPr="0036194F">
        <w:rPr>
          <w:rFonts w:cstheme="minorHAnsi"/>
          <w:color w:val="000000"/>
          <w:sz w:val="24"/>
          <w:szCs w:val="24"/>
          <w:shd w:val="clear" w:color="auto" w:fill="FFFFFF"/>
        </w:rPr>
        <w:t xml:space="preserve">in Bangladesh. So it may </w:t>
      </w:r>
      <w:r w:rsidR="005E03B7">
        <w:rPr>
          <w:rFonts w:cstheme="minorHAnsi"/>
          <w:color w:val="000000"/>
          <w:sz w:val="24"/>
          <w:szCs w:val="24"/>
          <w:shd w:val="clear" w:color="auto" w:fill="FFFFFF"/>
        </w:rPr>
        <w:t>help maintain</w:t>
      </w:r>
      <w:r w:rsidRPr="0036194F">
        <w:rPr>
          <w:rFonts w:cstheme="minorHAnsi"/>
          <w:color w:val="000000"/>
          <w:sz w:val="24"/>
          <w:szCs w:val="24"/>
          <w:shd w:val="clear" w:color="auto" w:fill="FFFFFF"/>
        </w:rPr>
        <w:t xml:space="preserve"> </w:t>
      </w:r>
      <w:r>
        <w:rPr>
          <w:rFonts w:cstheme="minorHAnsi"/>
          <w:color w:val="000000"/>
          <w:sz w:val="24"/>
          <w:szCs w:val="24"/>
          <w:shd w:val="clear" w:color="auto" w:fill="FFFFFF"/>
        </w:rPr>
        <w:t xml:space="preserve">good </w:t>
      </w:r>
      <w:r w:rsidRPr="0036194F">
        <w:rPr>
          <w:rFonts w:cstheme="minorHAnsi"/>
          <w:color w:val="000000"/>
          <w:sz w:val="24"/>
          <w:szCs w:val="24"/>
          <w:shd w:val="clear" w:color="auto" w:fill="FFFFFF"/>
        </w:rPr>
        <w:t xml:space="preserve">financial growth. To keep </w:t>
      </w:r>
      <w:r>
        <w:rPr>
          <w:rFonts w:cstheme="minorHAnsi"/>
          <w:color w:val="000000"/>
          <w:sz w:val="24"/>
          <w:szCs w:val="24"/>
          <w:shd w:val="clear" w:color="auto" w:fill="FFFFFF"/>
        </w:rPr>
        <w:t>I</w:t>
      </w:r>
      <w:r w:rsidRPr="0036194F">
        <w:rPr>
          <w:rFonts w:cstheme="minorHAnsi"/>
          <w:color w:val="000000"/>
          <w:sz w:val="24"/>
          <w:szCs w:val="24"/>
          <w:shd w:val="clear" w:color="auto" w:fill="FFFFFF"/>
        </w:rPr>
        <w:t>nflation in Bangladesh's control, it should call a policy through the Bangladesh Bank.</w:t>
      </w:r>
    </w:p>
    <w:p w:rsidR="00444F64" w:rsidRDefault="00444F64" w:rsidP="0077573C">
      <w:pPr>
        <w:jc w:val="both"/>
        <w:rPr>
          <w:rFonts w:cstheme="minorHAnsi"/>
          <w:color w:val="000000"/>
          <w:sz w:val="24"/>
          <w:szCs w:val="24"/>
          <w:shd w:val="clear" w:color="auto" w:fill="FFFFFF"/>
        </w:rPr>
      </w:pPr>
      <w:r>
        <w:rPr>
          <w:rFonts w:cstheme="minorHAnsi"/>
          <w:color w:val="000000"/>
          <w:sz w:val="24"/>
          <w:szCs w:val="24"/>
          <w:shd w:val="clear" w:color="auto" w:fill="FFFFFF"/>
        </w:rPr>
        <w:t>On the other hand,</w:t>
      </w:r>
      <w:r w:rsidRPr="00E0572E">
        <w:rPr>
          <w:rFonts w:cstheme="minorHAnsi"/>
          <w:color w:val="000000"/>
          <w:sz w:val="24"/>
          <w:szCs w:val="24"/>
          <w:shd w:val="clear" w:color="auto" w:fill="FFFFFF"/>
        </w:rPr>
        <w:t xml:space="preserve"> </w:t>
      </w:r>
      <w:r>
        <w:rPr>
          <w:rFonts w:cstheme="minorHAnsi"/>
          <w:color w:val="000000"/>
          <w:sz w:val="24"/>
          <w:szCs w:val="24"/>
          <w:shd w:val="clear" w:color="auto" w:fill="FFFFFF"/>
        </w:rPr>
        <w:t>t</w:t>
      </w:r>
      <w:r w:rsidRPr="00E0572E">
        <w:rPr>
          <w:rFonts w:cstheme="minorHAnsi"/>
          <w:color w:val="000000"/>
          <w:sz w:val="24"/>
          <w:szCs w:val="24"/>
          <w:shd w:val="clear" w:color="auto" w:fill="FFFFFF"/>
        </w:rPr>
        <w:t xml:space="preserve">he </w:t>
      </w:r>
      <w:r w:rsidR="0001543A">
        <w:rPr>
          <w:rFonts w:cstheme="minorHAnsi"/>
          <w:color w:val="000000"/>
          <w:sz w:val="24"/>
          <w:szCs w:val="24"/>
          <w:shd w:val="clear" w:color="auto" w:fill="FFFFFF"/>
        </w:rPr>
        <w:t>g</w:t>
      </w:r>
      <w:r w:rsidRPr="00E0572E">
        <w:rPr>
          <w:rFonts w:cstheme="minorHAnsi"/>
          <w:color w:val="000000"/>
          <w:sz w:val="24"/>
          <w:szCs w:val="24"/>
          <w:shd w:val="clear" w:color="auto" w:fill="FFFFFF"/>
        </w:rPr>
        <w:t xml:space="preserve">overnment </w:t>
      </w:r>
      <w:r>
        <w:rPr>
          <w:rFonts w:cstheme="minorHAnsi"/>
          <w:color w:val="000000"/>
          <w:sz w:val="24"/>
          <w:szCs w:val="24"/>
          <w:shd w:val="clear" w:color="auto" w:fill="FFFFFF"/>
        </w:rPr>
        <w:t>can</w:t>
      </w:r>
      <w:r w:rsidRPr="00E0572E">
        <w:rPr>
          <w:rFonts w:cstheme="minorHAnsi"/>
          <w:color w:val="000000"/>
          <w:sz w:val="24"/>
          <w:szCs w:val="24"/>
          <w:shd w:val="clear" w:color="auto" w:fill="FFFFFF"/>
        </w:rPr>
        <w:t xml:space="preserve"> adopt special tax exemptions (environmental pollution tax), special rewards, easy lending arrangements to ensure optimal use of resources. It is necessary to prevent unnecessary resources destruction to maintain </w:t>
      </w:r>
      <w:r>
        <w:rPr>
          <w:rFonts w:cstheme="minorHAnsi"/>
          <w:color w:val="000000"/>
          <w:sz w:val="24"/>
          <w:szCs w:val="24"/>
          <w:shd w:val="clear" w:color="auto" w:fill="FFFFFF"/>
        </w:rPr>
        <w:t>growth</w:t>
      </w:r>
      <w:r w:rsidRPr="00E0572E">
        <w:rPr>
          <w:rFonts w:cstheme="minorHAnsi"/>
          <w:color w:val="000000"/>
          <w:sz w:val="24"/>
          <w:szCs w:val="24"/>
          <w:shd w:val="clear" w:color="auto" w:fill="FFFFFF"/>
        </w:rPr>
        <w:t xml:space="preserve"> longevity. People need to be environmentally conscious. Education and various campaigns help people be aware, leading to economic growth in the long run from one generation to the next. It is necessary to take multiple measures at the same time to maintain the concept of stable and high e</w:t>
      </w:r>
      <w:r w:rsidR="001E66E4">
        <w:rPr>
          <w:rFonts w:cstheme="minorHAnsi"/>
          <w:color w:val="000000"/>
          <w:sz w:val="24"/>
          <w:szCs w:val="24"/>
          <w:shd w:val="clear" w:color="auto" w:fill="FFFFFF"/>
        </w:rPr>
        <w:t>conomic growth in the long run.</w:t>
      </w:r>
    </w:p>
    <w:p w:rsidR="0024666B" w:rsidRPr="00444F64" w:rsidRDefault="00CF5DD7" w:rsidP="0077573C">
      <w:pPr>
        <w:jc w:val="both"/>
        <w:rPr>
          <w:rFonts w:cstheme="minorHAnsi"/>
          <w:color w:val="000000"/>
          <w:sz w:val="24"/>
          <w:szCs w:val="24"/>
          <w:shd w:val="clear" w:color="auto" w:fill="FFFFFF"/>
        </w:rPr>
      </w:pPr>
      <w:r w:rsidRPr="00CF5DD7">
        <w:rPr>
          <w:rFonts w:cstheme="minorHAnsi"/>
          <w:color w:val="000000"/>
          <w:sz w:val="24"/>
          <w:szCs w:val="24"/>
          <w:shd w:val="clear" w:color="auto" w:fill="FFFFFF"/>
        </w:rPr>
        <w:t xml:space="preserve">The principal objective was to investigate whether a relationship exists between economic growth and </w:t>
      </w:r>
      <w:r w:rsidR="00F465D4">
        <w:rPr>
          <w:rFonts w:cstheme="minorHAnsi"/>
          <w:color w:val="000000"/>
          <w:sz w:val="24"/>
          <w:szCs w:val="24"/>
          <w:shd w:val="clear" w:color="auto" w:fill="FFFFFF"/>
        </w:rPr>
        <w:t>i</w:t>
      </w:r>
      <w:r w:rsidRPr="00CF5DD7">
        <w:rPr>
          <w:rFonts w:cstheme="minorHAnsi"/>
          <w:color w:val="000000"/>
          <w:sz w:val="24"/>
          <w:szCs w:val="24"/>
          <w:shd w:val="clear" w:color="auto" w:fill="FFFFFF"/>
        </w:rPr>
        <w:t>nflation</w:t>
      </w:r>
      <w:r w:rsidR="00066747">
        <w:rPr>
          <w:rFonts w:cstheme="minorHAnsi"/>
          <w:color w:val="000000"/>
          <w:sz w:val="24"/>
          <w:szCs w:val="24"/>
          <w:shd w:val="clear" w:color="auto" w:fill="FFFFFF"/>
        </w:rPr>
        <w:t xml:space="preserve"> or not</w:t>
      </w:r>
      <w:r w:rsidRPr="00CF5DD7">
        <w:rPr>
          <w:rFonts w:cstheme="minorHAnsi"/>
          <w:color w:val="000000"/>
          <w:sz w:val="24"/>
          <w:szCs w:val="24"/>
          <w:shd w:val="clear" w:color="auto" w:fill="FFFFFF"/>
        </w:rPr>
        <w:t>.</w:t>
      </w:r>
      <w:r>
        <w:rPr>
          <w:rFonts w:cstheme="minorHAnsi"/>
          <w:color w:val="000000"/>
          <w:sz w:val="24"/>
          <w:szCs w:val="24"/>
          <w:shd w:val="clear" w:color="auto" w:fill="FFFFFF"/>
        </w:rPr>
        <w:t xml:space="preserve"> </w:t>
      </w:r>
      <w:r w:rsidRPr="00CF5DD7">
        <w:rPr>
          <w:rFonts w:cstheme="minorHAnsi"/>
          <w:color w:val="000000"/>
          <w:sz w:val="24"/>
          <w:szCs w:val="24"/>
          <w:shd w:val="clear" w:color="auto" w:fill="FFFFFF"/>
        </w:rPr>
        <w:t xml:space="preserve">This paper used the </w:t>
      </w:r>
      <w:r w:rsidR="00066747">
        <w:rPr>
          <w:rFonts w:cstheme="minorHAnsi"/>
          <w:color w:val="000000"/>
          <w:sz w:val="24"/>
          <w:szCs w:val="24"/>
          <w:shd w:val="clear" w:color="auto" w:fill="FFFFFF"/>
        </w:rPr>
        <w:t xml:space="preserve">Unit root test, </w:t>
      </w:r>
      <w:r w:rsidRPr="00CF5DD7">
        <w:rPr>
          <w:rFonts w:cstheme="minorHAnsi"/>
          <w:color w:val="000000"/>
          <w:sz w:val="24"/>
          <w:szCs w:val="24"/>
          <w:shd w:val="clear" w:color="auto" w:fill="FFFFFF"/>
        </w:rPr>
        <w:t>ARDL approach and error correction mo</w:t>
      </w:r>
      <w:r>
        <w:rPr>
          <w:rFonts w:cstheme="minorHAnsi"/>
          <w:color w:val="000000"/>
          <w:sz w:val="24"/>
          <w:szCs w:val="24"/>
          <w:shd w:val="clear" w:color="auto" w:fill="FFFFFF"/>
        </w:rPr>
        <w:t xml:space="preserve">dels to </w:t>
      </w:r>
      <w:r w:rsidR="00AE75C4">
        <w:rPr>
          <w:rFonts w:cstheme="minorHAnsi"/>
          <w:color w:val="000000"/>
          <w:sz w:val="24"/>
          <w:szCs w:val="24"/>
          <w:shd w:val="clear" w:color="auto" w:fill="FFFFFF"/>
        </w:rPr>
        <w:t>study</w:t>
      </w:r>
      <w:r>
        <w:rPr>
          <w:rFonts w:cstheme="minorHAnsi"/>
          <w:color w:val="000000"/>
          <w:sz w:val="24"/>
          <w:szCs w:val="24"/>
          <w:shd w:val="clear" w:color="auto" w:fill="FFFFFF"/>
        </w:rPr>
        <w:t xml:space="preserve"> </w:t>
      </w:r>
      <w:r w:rsidR="005E03B7">
        <w:rPr>
          <w:rFonts w:cstheme="minorHAnsi"/>
          <w:color w:val="000000"/>
          <w:sz w:val="24"/>
          <w:szCs w:val="24"/>
          <w:shd w:val="clear" w:color="auto" w:fill="FFFFFF"/>
        </w:rPr>
        <w:t xml:space="preserve">the </w:t>
      </w:r>
      <w:r>
        <w:rPr>
          <w:rFonts w:cstheme="minorHAnsi"/>
          <w:color w:val="000000"/>
          <w:sz w:val="24"/>
          <w:szCs w:val="24"/>
          <w:shd w:val="clear" w:color="auto" w:fill="FFFFFF"/>
        </w:rPr>
        <w:t>short</w:t>
      </w:r>
      <w:r w:rsidRPr="00CF5DD7">
        <w:rPr>
          <w:rFonts w:cstheme="minorHAnsi"/>
          <w:color w:val="000000"/>
          <w:sz w:val="24"/>
          <w:szCs w:val="24"/>
          <w:shd w:val="clear" w:color="auto" w:fill="FFFFFF"/>
        </w:rPr>
        <w:t>-run empirically and</w:t>
      </w:r>
      <w:r>
        <w:rPr>
          <w:rFonts w:cstheme="minorHAnsi"/>
          <w:color w:val="000000"/>
          <w:sz w:val="24"/>
          <w:szCs w:val="24"/>
          <w:shd w:val="clear" w:color="auto" w:fill="FFFFFF"/>
        </w:rPr>
        <w:t xml:space="preserve"> long</w:t>
      </w:r>
      <w:r w:rsidRPr="00CF5DD7">
        <w:rPr>
          <w:rFonts w:cstheme="minorHAnsi"/>
          <w:color w:val="000000"/>
          <w:sz w:val="24"/>
          <w:szCs w:val="24"/>
          <w:shd w:val="clear" w:color="auto" w:fill="FFFFFF"/>
        </w:rPr>
        <w:t xml:space="preserve">-run inflation-economic growth connection for Bangladesh using </w:t>
      </w:r>
      <w:r w:rsidR="00AE75C4" w:rsidRPr="00CF5DD7">
        <w:rPr>
          <w:rFonts w:cstheme="minorHAnsi"/>
          <w:color w:val="000000"/>
          <w:sz w:val="24"/>
          <w:szCs w:val="24"/>
          <w:shd w:val="clear" w:color="auto" w:fill="FFFFFF"/>
        </w:rPr>
        <w:t>yearly</w:t>
      </w:r>
      <w:r w:rsidRPr="00CF5DD7">
        <w:rPr>
          <w:rFonts w:cstheme="minorHAnsi"/>
          <w:color w:val="000000"/>
          <w:sz w:val="24"/>
          <w:szCs w:val="24"/>
          <w:shd w:val="clear" w:color="auto" w:fill="FFFFFF"/>
        </w:rPr>
        <w:t xml:space="preserve"> data from 1990 to 2019.</w:t>
      </w:r>
      <w:r>
        <w:rPr>
          <w:rFonts w:cstheme="minorHAnsi"/>
          <w:color w:val="000000"/>
          <w:sz w:val="24"/>
          <w:szCs w:val="24"/>
          <w:shd w:val="clear" w:color="auto" w:fill="FFFFFF"/>
        </w:rPr>
        <w:t xml:space="preserve"> </w:t>
      </w:r>
      <w:r w:rsidRPr="0036194F">
        <w:rPr>
          <w:rFonts w:cstheme="minorHAnsi"/>
          <w:color w:val="000000"/>
          <w:sz w:val="24"/>
          <w:szCs w:val="24"/>
          <w:shd w:val="clear" w:color="auto" w:fill="FFFFFF"/>
        </w:rPr>
        <w:t xml:space="preserve">According to the periods of yearly information 1990-2019, this empirical study's </w:t>
      </w:r>
      <w:r>
        <w:rPr>
          <w:rFonts w:cstheme="minorHAnsi"/>
          <w:color w:val="000000"/>
          <w:sz w:val="24"/>
          <w:szCs w:val="24"/>
          <w:shd w:val="clear" w:color="auto" w:fill="FFFFFF"/>
        </w:rPr>
        <w:t xml:space="preserve">another </w:t>
      </w:r>
      <w:r w:rsidRPr="0036194F">
        <w:rPr>
          <w:rFonts w:cstheme="minorHAnsi"/>
          <w:color w:val="000000"/>
          <w:sz w:val="24"/>
          <w:szCs w:val="24"/>
          <w:shd w:val="clear" w:color="auto" w:fill="FFFFFF"/>
        </w:rPr>
        <w:t xml:space="preserve">resolution is to calculate </w:t>
      </w:r>
      <w:r w:rsidR="00F465D4">
        <w:rPr>
          <w:rFonts w:cstheme="minorHAnsi"/>
          <w:color w:val="000000"/>
          <w:sz w:val="24"/>
          <w:szCs w:val="24"/>
          <w:shd w:val="clear" w:color="auto" w:fill="FFFFFF"/>
        </w:rPr>
        <w:t>i</w:t>
      </w:r>
      <w:r w:rsidRPr="0036194F">
        <w:rPr>
          <w:rFonts w:cstheme="minorHAnsi"/>
          <w:color w:val="000000"/>
          <w:sz w:val="24"/>
          <w:szCs w:val="24"/>
          <w:shd w:val="clear" w:color="auto" w:fill="FFFFFF"/>
        </w:rPr>
        <w:t>nflation's impact on</w:t>
      </w:r>
      <w:r>
        <w:rPr>
          <w:rFonts w:cstheme="minorHAnsi"/>
          <w:color w:val="000000"/>
          <w:sz w:val="24"/>
          <w:szCs w:val="24"/>
          <w:shd w:val="clear" w:color="auto" w:fill="FFFFFF"/>
        </w:rPr>
        <w:t xml:space="preserve"> </w:t>
      </w:r>
      <w:r w:rsidR="00EE4DC8">
        <w:rPr>
          <w:rFonts w:cstheme="minorHAnsi"/>
          <w:color w:val="000000"/>
          <w:sz w:val="24"/>
          <w:szCs w:val="24"/>
          <w:shd w:val="clear" w:color="auto" w:fill="FFFFFF"/>
        </w:rPr>
        <w:t>Bangladesh's economic growth</w:t>
      </w:r>
      <w:r>
        <w:rPr>
          <w:rFonts w:cstheme="minorHAnsi"/>
          <w:color w:val="000000"/>
          <w:sz w:val="24"/>
          <w:szCs w:val="24"/>
          <w:shd w:val="clear" w:color="auto" w:fill="FFFFFF"/>
        </w:rPr>
        <w:t xml:space="preserve">. </w:t>
      </w:r>
      <w:r w:rsidRPr="00CF5DD7">
        <w:rPr>
          <w:rFonts w:cstheme="minorHAnsi"/>
          <w:color w:val="000000"/>
          <w:sz w:val="24"/>
          <w:szCs w:val="24"/>
          <w:shd w:val="clear" w:color="auto" w:fill="FFFFFF"/>
        </w:rPr>
        <w:t xml:space="preserve">In </w:t>
      </w:r>
      <w:r w:rsidR="00AE75C4" w:rsidRPr="00CF5DD7">
        <w:rPr>
          <w:rFonts w:cstheme="minorHAnsi"/>
          <w:color w:val="000000"/>
          <w:sz w:val="24"/>
          <w:szCs w:val="24"/>
          <w:shd w:val="clear" w:color="auto" w:fill="FFFFFF"/>
        </w:rPr>
        <w:t>addition,</w:t>
      </w:r>
      <w:r w:rsidRPr="00CF5DD7">
        <w:rPr>
          <w:rFonts w:cstheme="minorHAnsi"/>
          <w:color w:val="000000"/>
          <w:sz w:val="24"/>
          <w:szCs w:val="24"/>
          <w:shd w:val="clear" w:color="auto" w:fill="FFFFFF"/>
        </w:rPr>
        <w:t xml:space="preserve"> the </w:t>
      </w:r>
      <w:r>
        <w:rPr>
          <w:rFonts w:cstheme="minorHAnsi"/>
          <w:color w:val="000000"/>
          <w:sz w:val="24"/>
          <w:szCs w:val="24"/>
          <w:shd w:val="clear" w:color="auto" w:fill="FFFFFF"/>
        </w:rPr>
        <w:t>document</w:t>
      </w:r>
      <w:r w:rsidR="00F5422D">
        <w:rPr>
          <w:rFonts w:cstheme="minorHAnsi"/>
          <w:color w:val="000000"/>
          <w:sz w:val="24"/>
          <w:szCs w:val="24"/>
          <w:shd w:val="clear" w:color="auto" w:fill="FFFFFF"/>
        </w:rPr>
        <w:t xml:space="preserve"> found three</w:t>
      </w:r>
      <w:r w:rsidRPr="00CF5DD7">
        <w:rPr>
          <w:rFonts w:cstheme="minorHAnsi"/>
          <w:color w:val="000000"/>
          <w:sz w:val="24"/>
          <w:szCs w:val="24"/>
          <w:shd w:val="clear" w:color="auto" w:fill="FFFFFF"/>
        </w:rPr>
        <w:t xml:space="preserve"> impressive results. First, </w:t>
      </w:r>
      <w:r w:rsidR="00AE75C4">
        <w:rPr>
          <w:rFonts w:cstheme="minorHAnsi"/>
          <w:color w:val="000000"/>
          <w:sz w:val="24"/>
          <w:szCs w:val="24"/>
          <w:shd w:val="clear" w:color="auto" w:fill="FFFFFF"/>
        </w:rPr>
        <w:t>p</w:t>
      </w:r>
      <w:r w:rsidR="00AE75C4" w:rsidRPr="00CF5DD7">
        <w:rPr>
          <w:rFonts w:cstheme="minorHAnsi"/>
          <w:color w:val="000000"/>
          <w:sz w:val="24"/>
          <w:szCs w:val="24"/>
          <w:shd w:val="clear" w:color="auto" w:fill="FFFFFF"/>
        </w:rPr>
        <w:t>rice rises</w:t>
      </w:r>
      <w:r w:rsidRPr="00CF5DD7">
        <w:rPr>
          <w:rFonts w:cstheme="minorHAnsi"/>
          <w:color w:val="000000"/>
          <w:sz w:val="24"/>
          <w:szCs w:val="24"/>
          <w:shd w:val="clear" w:color="auto" w:fill="FFFFFF"/>
        </w:rPr>
        <w:t xml:space="preserve"> and economic growth are positively </w:t>
      </w:r>
      <w:r w:rsidR="00760E92" w:rsidRPr="00CF5DD7">
        <w:rPr>
          <w:rFonts w:cstheme="minorHAnsi"/>
          <w:color w:val="000000"/>
          <w:sz w:val="24"/>
          <w:szCs w:val="24"/>
          <w:shd w:val="clear" w:color="auto" w:fill="FFFFFF"/>
        </w:rPr>
        <w:t>associated</w:t>
      </w:r>
      <w:r w:rsidRPr="00CF5DD7">
        <w:rPr>
          <w:rFonts w:cstheme="minorHAnsi"/>
          <w:color w:val="000000"/>
          <w:sz w:val="24"/>
          <w:szCs w:val="24"/>
          <w:shd w:val="clear" w:color="auto" w:fill="FFFFFF"/>
        </w:rPr>
        <w:t xml:space="preserve">. Second, with a slight increase in </w:t>
      </w:r>
      <w:r w:rsidR="00F465D4">
        <w:rPr>
          <w:rFonts w:cstheme="minorHAnsi"/>
          <w:color w:val="000000"/>
          <w:sz w:val="24"/>
          <w:szCs w:val="24"/>
          <w:shd w:val="clear" w:color="auto" w:fill="FFFFFF"/>
        </w:rPr>
        <w:t>i</w:t>
      </w:r>
      <w:r w:rsidRPr="00CF5DD7">
        <w:rPr>
          <w:rFonts w:cstheme="minorHAnsi"/>
          <w:color w:val="000000"/>
          <w:sz w:val="24"/>
          <w:szCs w:val="24"/>
          <w:shd w:val="clear" w:color="auto" w:fill="FFFFFF"/>
        </w:rPr>
        <w:t>nflation, econo</w:t>
      </w:r>
      <w:r>
        <w:rPr>
          <w:rFonts w:cstheme="minorHAnsi"/>
          <w:color w:val="000000"/>
          <w:sz w:val="24"/>
          <w:szCs w:val="24"/>
          <w:shd w:val="clear" w:color="auto" w:fill="FFFFFF"/>
        </w:rPr>
        <w:t>mic growth in Bangladesh is getting</w:t>
      </w:r>
      <w:r w:rsidRPr="00CF5DD7">
        <w:rPr>
          <w:rFonts w:cstheme="minorHAnsi"/>
          <w:color w:val="000000"/>
          <w:sz w:val="24"/>
          <w:szCs w:val="24"/>
          <w:shd w:val="clear" w:color="auto" w:fill="FFFFFF"/>
        </w:rPr>
        <w:t xml:space="preserve"> higher. </w:t>
      </w:r>
      <w:r w:rsidR="00F5422D">
        <w:rPr>
          <w:rFonts w:cstheme="minorHAnsi"/>
          <w:color w:val="000000"/>
          <w:sz w:val="24"/>
          <w:szCs w:val="24"/>
          <w:shd w:val="clear" w:color="auto" w:fill="FFFFFF"/>
        </w:rPr>
        <w:t>Third, p</w:t>
      </w:r>
      <w:r w:rsidR="00F5422D" w:rsidRPr="00CF5DD7">
        <w:rPr>
          <w:rFonts w:cstheme="minorHAnsi"/>
          <w:color w:val="000000"/>
          <w:sz w:val="24"/>
          <w:szCs w:val="24"/>
          <w:shd w:val="clear" w:color="auto" w:fill="FFFFFF"/>
        </w:rPr>
        <w:t xml:space="preserve">rice rises and economic growth are </w:t>
      </w:r>
      <w:r w:rsidR="00F5422D">
        <w:rPr>
          <w:rFonts w:cstheme="minorHAnsi"/>
          <w:color w:val="000000"/>
          <w:sz w:val="24"/>
          <w:szCs w:val="24"/>
          <w:shd w:val="clear" w:color="auto" w:fill="FFFFFF"/>
        </w:rPr>
        <w:t>negatively</w:t>
      </w:r>
      <w:r w:rsidR="00F5422D" w:rsidRPr="00CF5DD7">
        <w:rPr>
          <w:rFonts w:cstheme="minorHAnsi"/>
          <w:color w:val="000000"/>
          <w:sz w:val="24"/>
          <w:szCs w:val="24"/>
          <w:shd w:val="clear" w:color="auto" w:fill="FFFFFF"/>
        </w:rPr>
        <w:t xml:space="preserve"> associated</w:t>
      </w:r>
      <w:r w:rsidR="00F5422D">
        <w:rPr>
          <w:rFonts w:cstheme="minorHAnsi"/>
          <w:color w:val="000000"/>
          <w:sz w:val="24"/>
          <w:szCs w:val="24"/>
          <w:shd w:val="clear" w:color="auto" w:fill="FFFFFF"/>
        </w:rPr>
        <w:t xml:space="preserve"> in the long run.</w:t>
      </w:r>
      <w:r w:rsidRPr="00CF5DD7">
        <w:rPr>
          <w:rFonts w:cstheme="minorHAnsi"/>
          <w:color w:val="000000"/>
          <w:sz w:val="24"/>
          <w:szCs w:val="24"/>
          <w:shd w:val="clear" w:color="auto" w:fill="FFFFFF"/>
        </w:rPr>
        <w:t xml:space="preserve"> But, attempts to gain faster economic growth may overheat the economy to the extent that the inflation rate becomes unpredictable. </w:t>
      </w:r>
      <w:r w:rsidR="009834B7" w:rsidRPr="009834B7">
        <w:rPr>
          <w:rFonts w:cstheme="minorHAnsi"/>
          <w:color w:val="000000"/>
          <w:sz w:val="24"/>
          <w:szCs w:val="24"/>
          <w:shd w:val="clear" w:color="auto" w:fill="FFFFFF"/>
        </w:rPr>
        <w:t>Th</w:t>
      </w:r>
      <w:r w:rsidR="009834B7">
        <w:rPr>
          <w:rFonts w:cstheme="minorHAnsi"/>
          <w:color w:val="000000"/>
          <w:sz w:val="24"/>
          <w:szCs w:val="24"/>
          <w:shd w:val="clear" w:color="auto" w:fill="FFFFFF"/>
        </w:rPr>
        <w:t>us,</w:t>
      </w:r>
      <w:r w:rsidR="009834B7" w:rsidRPr="009834B7">
        <w:rPr>
          <w:rFonts w:cstheme="minorHAnsi"/>
          <w:color w:val="000000"/>
          <w:sz w:val="24"/>
          <w:szCs w:val="24"/>
          <w:shd w:val="clear" w:color="auto" w:fill="FFFFFF"/>
        </w:rPr>
        <w:t xml:space="preserve"> there is uncertainty about the future GDP</w:t>
      </w:r>
      <w:r w:rsidR="009834B7">
        <w:rPr>
          <w:rFonts w:cstheme="minorHAnsi"/>
          <w:color w:val="000000"/>
          <w:sz w:val="24"/>
          <w:szCs w:val="24"/>
          <w:shd w:val="clear" w:color="auto" w:fill="FFFFFF"/>
        </w:rPr>
        <w:t xml:space="preserve"> growth</w:t>
      </w:r>
      <w:r w:rsidR="009834B7" w:rsidRPr="009834B7">
        <w:rPr>
          <w:rFonts w:cstheme="minorHAnsi"/>
          <w:color w:val="000000"/>
          <w:sz w:val="24"/>
          <w:szCs w:val="24"/>
          <w:shd w:val="clear" w:color="auto" w:fill="FFFFFF"/>
        </w:rPr>
        <w:t>.</w:t>
      </w:r>
      <w:r w:rsidR="0024666B" w:rsidRPr="00A36EE0">
        <w:rPr>
          <w:rFonts w:cstheme="minorHAnsi"/>
          <w:color w:val="000000"/>
          <w:sz w:val="24"/>
          <w:szCs w:val="24"/>
          <w:shd w:val="clear" w:color="auto" w:fill="FFFFFF"/>
        </w:rPr>
        <w:br w:type="page"/>
      </w:r>
    </w:p>
    <w:p w:rsidR="00273A00" w:rsidRPr="00136910" w:rsidRDefault="00CA1FFF" w:rsidP="00D965D2">
      <w:pPr>
        <w:jc w:val="center"/>
        <w:rPr>
          <w:rFonts w:cstheme="minorHAnsi"/>
          <w:b/>
          <w:caps/>
          <w:color w:val="000000"/>
          <w:sz w:val="32"/>
          <w:szCs w:val="32"/>
          <w:shd w:val="clear" w:color="auto" w:fill="FFFFFF"/>
        </w:rPr>
      </w:pPr>
      <w:r w:rsidRPr="00136910">
        <w:rPr>
          <w:rFonts w:cstheme="minorHAnsi"/>
          <w:b/>
          <w:caps/>
          <w:color w:val="000000"/>
          <w:sz w:val="32"/>
          <w:szCs w:val="32"/>
          <w:shd w:val="clear" w:color="auto" w:fill="FFFFFF"/>
        </w:rPr>
        <w:lastRenderedPageBreak/>
        <w:t>Reference</w:t>
      </w:r>
      <w:r w:rsidR="00C36345" w:rsidRPr="00136910">
        <w:rPr>
          <w:rFonts w:cstheme="minorHAnsi"/>
          <w:b/>
          <w:caps/>
          <w:color w:val="000000"/>
          <w:sz w:val="32"/>
          <w:szCs w:val="32"/>
          <w:shd w:val="clear" w:color="auto" w:fill="FFFFFF"/>
        </w:rPr>
        <w:t>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Accountlearning.com. n.d. </w:t>
      </w:r>
      <w:r w:rsidRPr="005A6478">
        <w:rPr>
          <w:rFonts w:cstheme="minorHAnsi"/>
          <w:i/>
          <w:color w:val="000000"/>
          <w:sz w:val="24"/>
          <w:szCs w:val="24"/>
          <w:shd w:val="clear" w:color="auto" w:fill="FFFFFF"/>
        </w:rPr>
        <w:t>Inflation | Definition and Meaning | Characteristics.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Adeleye, N., 2018. </w:t>
      </w:r>
      <w:r w:rsidRPr="005A6478">
        <w:rPr>
          <w:rFonts w:cstheme="minorHAnsi"/>
          <w:i/>
          <w:color w:val="000000"/>
          <w:sz w:val="24"/>
          <w:szCs w:val="24"/>
          <w:shd w:val="clear" w:color="auto" w:fill="FFFFFF"/>
        </w:rPr>
        <w:t>Time Series Analysis (Lecture 3): How to Perform Stationarity Test in Stata.</w:t>
      </w:r>
    </w:p>
    <w:p w:rsidR="003A5A1B" w:rsidRPr="005A6478" w:rsidRDefault="003A5A1B" w:rsidP="005A6478">
      <w:pPr>
        <w:pStyle w:val="ListParagraph"/>
        <w:numPr>
          <w:ilvl w:val="0"/>
          <w:numId w:val="1"/>
        </w:numPr>
        <w:jc w:val="both"/>
        <w:rPr>
          <w:rFonts w:cstheme="minorHAnsi"/>
          <w:sz w:val="24"/>
          <w:szCs w:val="24"/>
        </w:rPr>
      </w:pPr>
      <w:r w:rsidRPr="005A6478">
        <w:rPr>
          <w:rFonts w:cstheme="minorHAnsi"/>
          <w:sz w:val="24"/>
          <w:szCs w:val="24"/>
        </w:rPr>
        <w:t xml:space="preserve">Ahmed, S. and Mortaza G, M., 2005. </w:t>
      </w:r>
      <w:r w:rsidRPr="005A6478">
        <w:rPr>
          <w:rFonts w:cstheme="minorHAnsi"/>
          <w:i/>
          <w:sz w:val="24"/>
          <w:szCs w:val="24"/>
        </w:rPr>
        <w:t>Inflation and Economic Growth in Bangladesh: 1981-2005.</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Akinsola, F. and Odhiambo, N., 2017. </w:t>
      </w:r>
      <w:r>
        <w:rPr>
          <w:rFonts w:cstheme="minorHAnsi"/>
          <w:i/>
          <w:color w:val="000000"/>
          <w:sz w:val="24"/>
          <w:szCs w:val="24"/>
          <w:shd w:val="clear" w:color="auto" w:fill="FFFFFF"/>
        </w:rPr>
        <w:t>Inflation and economic g</w:t>
      </w:r>
      <w:r w:rsidRPr="005A6478">
        <w:rPr>
          <w:rFonts w:cstheme="minorHAnsi"/>
          <w:i/>
          <w:color w:val="000000"/>
          <w:sz w:val="24"/>
          <w:szCs w:val="24"/>
          <w:shd w:val="clear" w:color="auto" w:fill="FFFFFF"/>
        </w:rPr>
        <w:t xml:space="preserve">rowth: </w:t>
      </w:r>
      <w:r>
        <w:rPr>
          <w:rFonts w:cstheme="minorHAnsi"/>
          <w:i/>
          <w:color w:val="000000"/>
          <w:sz w:val="24"/>
          <w:szCs w:val="24"/>
          <w:shd w:val="clear" w:color="auto" w:fill="FFFFFF"/>
        </w:rPr>
        <w:t>A r</w:t>
      </w:r>
      <w:r w:rsidRPr="005A6478">
        <w:rPr>
          <w:rFonts w:cstheme="minorHAnsi"/>
          <w:i/>
          <w:color w:val="000000"/>
          <w:sz w:val="24"/>
          <w:szCs w:val="24"/>
          <w:shd w:val="clear" w:color="auto" w:fill="FFFFFF"/>
        </w:rPr>
        <w:t>eview o</w:t>
      </w:r>
      <w:r>
        <w:rPr>
          <w:rFonts w:cstheme="minorHAnsi"/>
          <w:i/>
          <w:color w:val="000000"/>
          <w:sz w:val="24"/>
          <w:szCs w:val="24"/>
          <w:shd w:val="clear" w:color="auto" w:fill="FFFFFF"/>
        </w:rPr>
        <w:t>f The international l</w:t>
      </w:r>
      <w:r w:rsidRPr="005A6478">
        <w:rPr>
          <w:rFonts w:cstheme="minorHAnsi"/>
          <w:i/>
          <w:color w:val="000000"/>
          <w:sz w:val="24"/>
          <w:szCs w:val="24"/>
          <w:shd w:val="clear" w:color="auto" w:fill="FFFFFF"/>
        </w:rPr>
        <w:t>iterature.</w:t>
      </w:r>
    </w:p>
    <w:p w:rsidR="003A5A1B" w:rsidRPr="005A6478" w:rsidRDefault="003A5A1B" w:rsidP="005A6478">
      <w:pPr>
        <w:pStyle w:val="ListParagraph"/>
        <w:numPr>
          <w:ilvl w:val="0"/>
          <w:numId w:val="1"/>
        </w:numPr>
        <w:jc w:val="both"/>
        <w:rPr>
          <w:rFonts w:cstheme="minorHAnsi"/>
          <w:sz w:val="24"/>
          <w:szCs w:val="24"/>
        </w:rPr>
      </w:pPr>
      <w:r w:rsidRPr="005A6478">
        <w:rPr>
          <w:rFonts w:cstheme="minorHAnsi"/>
          <w:sz w:val="24"/>
          <w:szCs w:val="24"/>
        </w:rPr>
        <w:t xml:space="preserve">Ali Mubarik, Y., 2005. </w:t>
      </w:r>
      <w:r w:rsidRPr="005A6478">
        <w:rPr>
          <w:rFonts w:cstheme="minorHAnsi"/>
          <w:i/>
          <w:sz w:val="24"/>
          <w:szCs w:val="24"/>
        </w:rPr>
        <w:t>Inflation and Growth: An Estimate of the Threshold Level of Inflation in Pakistan.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Amadeo, K., 2020. </w:t>
      </w:r>
      <w:r w:rsidRPr="005A6478">
        <w:rPr>
          <w:rFonts w:cstheme="minorHAnsi"/>
          <w:i/>
          <w:color w:val="000000"/>
          <w:sz w:val="24"/>
          <w:szCs w:val="24"/>
          <w:shd w:val="clear" w:color="auto" w:fill="FFFFFF"/>
        </w:rPr>
        <w:t>Reasons Why Inflation Is Good.</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Anidiobu, G., Okolie, P. and Oleka, 2018. </w:t>
      </w:r>
      <w:r w:rsidRPr="005A6478">
        <w:rPr>
          <w:rFonts w:cstheme="minorHAnsi"/>
          <w:i/>
          <w:color w:val="000000"/>
          <w:sz w:val="24"/>
          <w:szCs w:val="24"/>
          <w:shd w:val="clear" w:color="auto" w:fill="FFFFFF"/>
        </w:rPr>
        <w:t>Analysis of Inflation and Its Effect on Economic Growth in Nigeria.</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Barnes, R., 2020. </w:t>
      </w:r>
      <w:r w:rsidRPr="005A6478">
        <w:rPr>
          <w:rFonts w:cstheme="minorHAnsi"/>
          <w:i/>
          <w:color w:val="000000"/>
          <w:sz w:val="24"/>
          <w:szCs w:val="24"/>
          <w:shd w:val="clear" w:color="auto" w:fill="FFFFFF"/>
        </w:rPr>
        <w:t>The Importance of Inflation and GDP.</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Barro, R., 1995. </w:t>
      </w:r>
      <w:r w:rsidRPr="005A6478">
        <w:rPr>
          <w:rFonts w:cstheme="minorHAnsi"/>
          <w:i/>
          <w:color w:val="000000"/>
          <w:sz w:val="24"/>
          <w:szCs w:val="24"/>
          <w:shd w:val="clear" w:color="auto" w:fill="FFFFFF"/>
        </w:rPr>
        <w:t>Inflation and Economic Growth.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Centre for Policy Dialogue (CPD). 2012. </w:t>
      </w:r>
      <w:r w:rsidRPr="005A6478">
        <w:rPr>
          <w:rFonts w:cstheme="minorHAnsi"/>
          <w:i/>
          <w:color w:val="000000"/>
          <w:sz w:val="24"/>
          <w:szCs w:val="24"/>
          <w:shd w:val="clear" w:color="auto" w:fill="FFFFFF"/>
        </w:rPr>
        <w:t>Bangladesh Experienced Highest Rate of Inflation among Sout</w:t>
      </w:r>
      <w:r>
        <w:rPr>
          <w:rFonts w:cstheme="minorHAnsi"/>
          <w:i/>
          <w:color w:val="000000"/>
          <w:sz w:val="24"/>
          <w:szCs w:val="24"/>
          <w:shd w:val="clear" w:color="auto" w:fill="FFFFFF"/>
        </w:rPr>
        <w:t>h Asian Countries: Revealed CPD</w:t>
      </w:r>
      <w:r w:rsidRPr="005A6478">
        <w:rPr>
          <w:rFonts w:cstheme="minorHAnsi"/>
          <w:i/>
          <w:color w:val="000000"/>
          <w:sz w:val="24"/>
          <w:szCs w:val="24"/>
          <w:shd w:val="clear" w:color="auto" w:fill="FFFFFF"/>
        </w:rPr>
        <w:t>s State of the Economy Report | CPD.</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Chakravarty, M., 2019. </w:t>
      </w:r>
      <w:r w:rsidRPr="005A6478">
        <w:rPr>
          <w:rFonts w:cstheme="minorHAnsi"/>
          <w:i/>
          <w:color w:val="000000"/>
          <w:sz w:val="24"/>
          <w:szCs w:val="24"/>
          <w:shd w:val="clear" w:color="auto" w:fill="FFFFFF"/>
        </w:rPr>
        <w:t>[Macroeconomics-Vol. 3]- for MSS Final.</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Data.worldbank.org. n.d. </w:t>
      </w:r>
      <w:r w:rsidRPr="005A6478">
        <w:rPr>
          <w:rFonts w:cstheme="minorHAnsi"/>
          <w:i/>
          <w:color w:val="000000"/>
          <w:sz w:val="24"/>
          <w:szCs w:val="24"/>
          <w:shd w:val="clear" w:color="auto" w:fill="FFFFFF"/>
        </w:rPr>
        <w:t>GDP growth (annual %) - Bangladesh | Data.</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Data.worldbank.org. n.d. </w:t>
      </w:r>
      <w:r w:rsidRPr="005A6478">
        <w:rPr>
          <w:rFonts w:cstheme="minorHAnsi"/>
          <w:i/>
          <w:color w:val="000000"/>
          <w:sz w:val="24"/>
          <w:szCs w:val="24"/>
          <w:shd w:val="clear" w:color="auto" w:fill="FFFFFF"/>
        </w:rPr>
        <w:t>Inflation, consumer prices (annual %) - Bangladesh | Data.</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Desk, F., n.d. </w:t>
      </w:r>
      <w:r w:rsidRPr="005A6478">
        <w:rPr>
          <w:rFonts w:cstheme="minorHAnsi"/>
          <w:i/>
          <w:color w:val="000000"/>
          <w:sz w:val="24"/>
          <w:szCs w:val="24"/>
          <w:shd w:val="clear" w:color="auto" w:fill="FFFFFF"/>
        </w:rPr>
        <w:t>What is inflation?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Dineshbakshi.com. n.d. </w:t>
      </w:r>
      <w:r w:rsidRPr="005A6478">
        <w:rPr>
          <w:rFonts w:cstheme="minorHAnsi"/>
          <w:i/>
          <w:color w:val="000000"/>
          <w:sz w:val="24"/>
          <w:szCs w:val="24"/>
          <w:shd w:val="clear" w:color="auto" w:fill="FFFFFF"/>
        </w:rPr>
        <w:t>Consequences of inflation and deflation.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Drukker, D., Gomis-Porqueras, P. and Hernandez-Verme, P., 2005. </w:t>
      </w:r>
      <w:r>
        <w:rPr>
          <w:rFonts w:cstheme="minorHAnsi"/>
          <w:i/>
          <w:color w:val="000000"/>
          <w:sz w:val="24"/>
          <w:szCs w:val="24"/>
          <w:shd w:val="clear" w:color="auto" w:fill="FFFFFF"/>
        </w:rPr>
        <w:t>Threshold effects in the relationship between inflation and g</w:t>
      </w:r>
      <w:r w:rsidRPr="005A6478">
        <w:rPr>
          <w:rFonts w:cstheme="minorHAnsi"/>
          <w:i/>
          <w:color w:val="000000"/>
          <w:sz w:val="24"/>
          <w:szCs w:val="24"/>
          <w:shd w:val="clear" w:color="auto" w:fill="FFFFFF"/>
        </w:rPr>
        <w:t>ro</w:t>
      </w:r>
      <w:r>
        <w:rPr>
          <w:rFonts w:cstheme="minorHAnsi"/>
          <w:i/>
          <w:color w:val="000000"/>
          <w:sz w:val="24"/>
          <w:szCs w:val="24"/>
          <w:shd w:val="clear" w:color="auto" w:fill="FFFFFF"/>
        </w:rPr>
        <w:t>wth: A new panel-data a</w:t>
      </w:r>
      <w:r w:rsidRPr="005A6478">
        <w:rPr>
          <w:rFonts w:cstheme="minorHAnsi"/>
          <w:i/>
          <w:color w:val="000000"/>
          <w:sz w:val="24"/>
          <w:szCs w:val="24"/>
          <w:shd w:val="clear" w:color="auto" w:fill="FFFFFF"/>
        </w:rPr>
        <w:t>pproach.</w:t>
      </w:r>
    </w:p>
    <w:p w:rsidR="003A5A1B" w:rsidRPr="005A6478" w:rsidRDefault="003A5A1B" w:rsidP="005A6478">
      <w:pPr>
        <w:pStyle w:val="ListParagraph"/>
        <w:numPr>
          <w:ilvl w:val="0"/>
          <w:numId w:val="1"/>
        </w:numPr>
        <w:jc w:val="both"/>
        <w:rPr>
          <w:rFonts w:cstheme="minorHAnsi"/>
          <w:sz w:val="24"/>
          <w:szCs w:val="24"/>
        </w:rPr>
      </w:pPr>
      <w:r w:rsidRPr="005A6478">
        <w:rPr>
          <w:rFonts w:cstheme="minorHAnsi"/>
          <w:sz w:val="24"/>
          <w:szCs w:val="24"/>
        </w:rPr>
        <w:t xml:space="preserve">Erbaykal, E. and Okuyan, H., 2008. </w:t>
      </w:r>
      <w:r w:rsidRPr="005A6478">
        <w:rPr>
          <w:rFonts w:cstheme="minorHAnsi"/>
          <w:i/>
          <w:sz w:val="24"/>
          <w:szCs w:val="24"/>
        </w:rPr>
        <w:t>Does Inflation Depress Economic Growth? Evidence from Turkey.</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Fischer, S., 1983. </w:t>
      </w:r>
      <w:r w:rsidRPr="005A6478">
        <w:rPr>
          <w:rFonts w:cstheme="minorHAnsi"/>
          <w:i/>
          <w:color w:val="000000"/>
          <w:sz w:val="24"/>
          <w:szCs w:val="24"/>
          <w:shd w:val="clear" w:color="auto" w:fill="FFFFFF"/>
        </w:rPr>
        <w:t>Inflation and Growth.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Gokal, V. and Hanif, S., 2004. </w:t>
      </w:r>
      <w:r w:rsidRPr="005A6478">
        <w:rPr>
          <w:rFonts w:cstheme="minorHAnsi"/>
          <w:i/>
          <w:color w:val="000000"/>
          <w:sz w:val="24"/>
          <w:szCs w:val="24"/>
          <w:shd w:val="clear" w:color="auto" w:fill="FFFFFF"/>
        </w:rPr>
        <w:t>Relationship between inflation and economic growth.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Hasanov, F., 2011. </w:t>
      </w:r>
      <w:r w:rsidRPr="005A6478">
        <w:rPr>
          <w:rFonts w:cstheme="minorHAnsi"/>
          <w:i/>
          <w:color w:val="000000"/>
          <w:sz w:val="24"/>
          <w:szCs w:val="24"/>
          <w:shd w:val="clear" w:color="auto" w:fill="FFFFFF"/>
        </w:rPr>
        <w:t>Relationship between in</w:t>
      </w:r>
      <w:r>
        <w:rPr>
          <w:rFonts w:cstheme="minorHAnsi"/>
          <w:i/>
          <w:color w:val="000000"/>
          <w:sz w:val="24"/>
          <w:szCs w:val="24"/>
          <w:shd w:val="clear" w:color="auto" w:fill="FFFFFF"/>
        </w:rPr>
        <w:t>flation and economic growth in A</w:t>
      </w:r>
      <w:r w:rsidRPr="005A6478">
        <w:rPr>
          <w:rFonts w:cstheme="minorHAnsi"/>
          <w:i/>
          <w:color w:val="000000"/>
          <w:sz w:val="24"/>
          <w:szCs w:val="24"/>
          <w:shd w:val="clear" w:color="auto" w:fill="FFFFFF"/>
        </w:rPr>
        <w:t>zerbaijani economy: is there any threshold effect?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Helal, M. and Amzad Hossain, M., 2013. </w:t>
      </w:r>
      <w:r w:rsidRPr="005A6478">
        <w:rPr>
          <w:rFonts w:cstheme="minorHAnsi"/>
          <w:i/>
          <w:color w:val="000000"/>
          <w:sz w:val="24"/>
          <w:szCs w:val="24"/>
          <w:shd w:val="clear" w:color="auto" w:fill="FFFFFF"/>
        </w:rPr>
        <w:t>Four Decades of Economic Development of Bangladesh: An Assessment.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Investopedia Staff, 2021. </w:t>
      </w:r>
      <w:r w:rsidRPr="005A6478">
        <w:rPr>
          <w:rFonts w:cstheme="minorHAnsi"/>
          <w:i/>
          <w:color w:val="000000"/>
          <w:sz w:val="24"/>
          <w:szCs w:val="24"/>
          <w:shd w:val="clear" w:color="auto" w:fill="FFFFFF"/>
        </w:rPr>
        <w:t>Economic Growth.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Irshad, I., 2012. </w:t>
      </w:r>
      <w:r w:rsidRPr="005A6478">
        <w:rPr>
          <w:rFonts w:cstheme="minorHAnsi"/>
          <w:i/>
          <w:color w:val="000000"/>
          <w:sz w:val="24"/>
          <w:szCs w:val="24"/>
          <w:shd w:val="clear" w:color="auto" w:fill="FFFFFF"/>
        </w:rPr>
        <w:t>Impact of Inflation on economic growth: an overview on Pakistan.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Jha, R. and Dang, T., 2011. </w:t>
      </w:r>
      <w:r>
        <w:rPr>
          <w:rFonts w:cstheme="minorHAnsi"/>
          <w:i/>
          <w:color w:val="000000"/>
          <w:sz w:val="24"/>
          <w:szCs w:val="24"/>
          <w:shd w:val="clear" w:color="auto" w:fill="FFFFFF"/>
        </w:rPr>
        <w:t>Inflation variability and the r</w:t>
      </w:r>
      <w:r w:rsidRPr="005A6478">
        <w:rPr>
          <w:rFonts w:cstheme="minorHAnsi"/>
          <w:i/>
          <w:color w:val="000000"/>
          <w:sz w:val="24"/>
          <w:szCs w:val="24"/>
          <w:shd w:val="clear" w:color="auto" w:fill="FFFFFF"/>
        </w:rPr>
        <w:t>elationshi</w:t>
      </w:r>
      <w:r>
        <w:rPr>
          <w:rFonts w:cstheme="minorHAnsi"/>
          <w:i/>
          <w:color w:val="000000"/>
          <w:sz w:val="24"/>
          <w:szCs w:val="24"/>
          <w:shd w:val="clear" w:color="auto" w:fill="FFFFFF"/>
        </w:rPr>
        <w:t>p between i</w:t>
      </w:r>
      <w:r w:rsidRPr="005A6478">
        <w:rPr>
          <w:rFonts w:cstheme="minorHAnsi"/>
          <w:i/>
          <w:color w:val="000000"/>
          <w:sz w:val="24"/>
          <w:szCs w:val="24"/>
          <w:shd w:val="clear" w:color="auto" w:fill="FFFFFF"/>
        </w:rPr>
        <w:t xml:space="preserve">nflation and </w:t>
      </w:r>
      <w:r>
        <w:rPr>
          <w:rFonts w:cstheme="minorHAnsi"/>
          <w:i/>
          <w:color w:val="000000"/>
          <w:sz w:val="24"/>
          <w:szCs w:val="24"/>
          <w:shd w:val="clear" w:color="auto" w:fill="FFFFFF"/>
        </w:rPr>
        <w:t>g</w:t>
      </w:r>
      <w:r w:rsidRPr="005A6478">
        <w:rPr>
          <w:rFonts w:cstheme="minorHAnsi"/>
          <w:i/>
          <w:color w:val="000000"/>
          <w:sz w:val="24"/>
          <w:szCs w:val="24"/>
          <w:shd w:val="clear" w:color="auto" w:fill="FFFFFF"/>
        </w:rPr>
        <w:t>rowth.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Kremer, S., Bick, A. and Nautz, D., 2009. </w:t>
      </w:r>
      <w:r w:rsidRPr="005A6478">
        <w:rPr>
          <w:rFonts w:cstheme="minorHAnsi"/>
          <w:i/>
          <w:color w:val="000000"/>
          <w:sz w:val="24"/>
          <w:szCs w:val="24"/>
          <w:shd w:val="clear" w:color="auto" w:fill="FFFFFF"/>
        </w:rPr>
        <w:t>Inflation and Growth: New Evidence from a Dynamic Panel Threshold Analysis.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Kryeziu, N. and Durguti, E., 2019. </w:t>
      </w:r>
      <w:r>
        <w:rPr>
          <w:rFonts w:cstheme="minorHAnsi"/>
          <w:i/>
          <w:color w:val="000000"/>
          <w:sz w:val="24"/>
          <w:szCs w:val="24"/>
          <w:shd w:val="clear" w:color="auto" w:fill="FFFFFF"/>
        </w:rPr>
        <w:t>The impact of inflation on economic growth: The case of E</w:t>
      </w:r>
      <w:r w:rsidRPr="005A6478">
        <w:rPr>
          <w:rFonts w:cstheme="minorHAnsi"/>
          <w:i/>
          <w:color w:val="000000"/>
          <w:sz w:val="24"/>
          <w:szCs w:val="24"/>
          <w:shd w:val="clear" w:color="auto" w:fill="FFFFFF"/>
        </w:rPr>
        <w:t>urozone</w:t>
      </w:r>
      <w:r>
        <w:rPr>
          <w:rFonts w:cstheme="minorHAnsi"/>
          <w:i/>
          <w:color w:val="000000"/>
          <w:sz w:val="24"/>
          <w:szCs w:val="24"/>
          <w:shd w:val="clear" w:color="auto" w:fill="FFFFFF"/>
        </w:rPr>
        <w: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lastRenderedPageBreak/>
        <w:t xml:space="preserve">Lee, C. and Wong, S., 2005. </w:t>
      </w:r>
      <w:r w:rsidRPr="005A6478">
        <w:rPr>
          <w:rFonts w:cstheme="minorHAnsi"/>
          <w:i/>
          <w:color w:val="000000"/>
          <w:sz w:val="24"/>
          <w:szCs w:val="24"/>
          <w:shd w:val="clear" w:color="auto" w:fill="FFFFFF"/>
        </w:rPr>
        <w:t xml:space="preserve">Inflationary Threshold Effects </w:t>
      </w:r>
      <w:proofErr w:type="gramStart"/>
      <w:r w:rsidRPr="005A6478">
        <w:rPr>
          <w:rFonts w:cstheme="minorHAnsi"/>
          <w:i/>
          <w:color w:val="000000"/>
          <w:sz w:val="24"/>
          <w:szCs w:val="24"/>
          <w:shd w:val="clear" w:color="auto" w:fill="FFFFFF"/>
        </w:rPr>
        <w:t>In</w:t>
      </w:r>
      <w:proofErr w:type="gramEnd"/>
      <w:r w:rsidRPr="005A6478">
        <w:rPr>
          <w:rFonts w:cstheme="minorHAnsi"/>
          <w:i/>
          <w:color w:val="000000"/>
          <w:sz w:val="24"/>
          <w:szCs w:val="24"/>
          <w:shd w:val="clear" w:color="auto" w:fill="FFFFFF"/>
        </w:rPr>
        <w:t xml:space="preserve"> The Relationship Between Financial Development And Economic Growth: Evidence From Taiwan And Japan.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Madurapperuma, W., 2016. </w:t>
      </w:r>
      <w:r w:rsidRPr="005A6478">
        <w:rPr>
          <w:rFonts w:cstheme="minorHAnsi"/>
          <w:i/>
          <w:color w:val="000000"/>
          <w:sz w:val="24"/>
          <w:szCs w:val="24"/>
          <w:shd w:val="clear" w:color="auto" w:fill="FFFFFF"/>
        </w:rPr>
        <w:t>Impact of Inflation on Economic Growth in Sri Lanka.</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Mallik, G. and Chowdhury, A., 2001. </w:t>
      </w:r>
      <w:r w:rsidRPr="005A6478">
        <w:rPr>
          <w:rFonts w:cstheme="minorHAnsi"/>
          <w:i/>
          <w:color w:val="000000"/>
          <w:sz w:val="24"/>
          <w:szCs w:val="24"/>
          <w:shd w:val="clear" w:color="auto" w:fill="FFFFFF"/>
        </w:rPr>
        <w:t>Inflation and Economic Growth: Evidence from Four South Asian Countries.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Mankiw, N. and Scarth, W., 2014. </w:t>
      </w:r>
      <w:r w:rsidRPr="005A6478">
        <w:rPr>
          <w:rFonts w:cstheme="minorHAnsi"/>
          <w:i/>
          <w:color w:val="000000"/>
          <w:sz w:val="24"/>
          <w:szCs w:val="24"/>
          <w:shd w:val="clear" w:color="auto" w:fill="FFFFFF"/>
        </w:rPr>
        <w:t>Macroeconomics.</w:t>
      </w:r>
      <w:r w:rsidRPr="005A6478">
        <w:rPr>
          <w:rFonts w:cstheme="minorHAnsi"/>
          <w:color w:val="000000"/>
          <w:sz w:val="24"/>
          <w:szCs w:val="24"/>
          <w:shd w:val="clear" w:color="auto" w:fill="FFFFFF"/>
        </w:rPr>
        <w:t xml:space="preserve"> 5th ed.</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Pacific Investment Management Company LLC. n.d. </w:t>
      </w:r>
      <w:r w:rsidRPr="005A6478">
        <w:rPr>
          <w:rFonts w:cstheme="minorHAnsi"/>
          <w:i/>
          <w:color w:val="000000"/>
          <w:sz w:val="24"/>
          <w:szCs w:val="24"/>
          <w:shd w:val="clear" w:color="auto" w:fill="FFFFFF"/>
        </w:rPr>
        <w:t>Inflation.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Pettinger, T., 2017. </w:t>
      </w:r>
      <w:r w:rsidRPr="005A6478">
        <w:rPr>
          <w:rFonts w:cstheme="minorHAnsi"/>
          <w:i/>
          <w:color w:val="000000"/>
          <w:sz w:val="24"/>
          <w:szCs w:val="24"/>
          <w:shd w:val="clear" w:color="auto" w:fill="FFFFFF"/>
        </w:rPr>
        <w:t>Conflict between economic growth and inflation.</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Probable Error. 2013. </w:t>
      </w:r>
      <w:r w:rsidRPr="005A6478">
        <w:rPr>
          <w:rFonts w:cstheme="minorHAnsi"/>
          <w:i/>
          <w:color w:val="000000"/>
          <w:sz w:val="24"/>
          <w:szCs w:val="24"/>
          <w:shd w:val="clear" w:color="auto" w:fill="FFFFFF"/>
        </w:rPr>
        <w:t>Still Not Significant.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Prothom Alo, 2020. </w:t>
      </w:r>
      <w:r w:rsidRPr="005A6478">
        <w:rPr>
          <w:rFonts w:ascii="Nirmala UI" w:hAnsi="Nirmala UI" w:cs="Nirmala UI"/>
          <w:i/>
          <w:color w:val="000000"/>
          <w:sz w:val="20"/>
          <w:szCs w:val="20"/>
          <w:shd w:val="clear" w:color="auto" w:fill="FFFFFF"/>
        </w:rPr>
        <w:t>২০২০ সালে বাংলাদেশে প্রবৃদ্ধি হতে পারে ৩.৮%.</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Prothom Alo, 2020. </w:t>
      </w:r>
      <w:r w:rsidRPr="005A6478">
        <w:rPr>
          <w:rFonts w:ascii="Nirmala UI" w:hAnsi="Nirmala UI" w:cs="Nirmala UI"/>
          <w:i/>
          <w:color w:val="000000"/>
          <w:sz w:val="20"/>
          <w:szCs w:val="20"/>
          <w:shd w:val="clear" w:color="auto" w:fill="FFFFFF"/>
        </w:rPr>
        <w:t>মূল্যস্ফীতির হার ছয় বছরে সর্বোচ্চ.</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Rafiqul Islam, M., 2016. </w:t>
      </w:r>
      <w:r w:rsidRPr="005A6478">
        <w:rPr>
          <w:rFonts w:cstheme="minorHAnsi"/>
          <w:i/>
          <w:color w:val="000000"/>
          <w:sz w:val="24"/>
          <w:szCs w:val="24"/>
          <w:shd w:val="clear" w:color="auto" w:fill="FFFFFF"/>
        </w:rPr>
        <w:t>Intermediate Macroeconomics.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Ross, S., 2020. </w:t>
      </w:r>
      <w:r w:rsidRPr="005A6478">
        <w:rPr>
          <w:rFonts w:cstheme="minorHAnsi"/>
          <w:i/>
          <w:color w:val="000000"/>
          <w:sz w:val="24"/>
          <w:szCs w:val="24"/>
          <w:shd w:val="clear" w:color="auto" w:fill="FFFFFF"/>
        </w:rPr>
        <w:t>When Is Inflation Good for the economy?</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Sargolzaei, M. and Bahrololoum, M., 2019. </w:t>
      </w:r>
      <w:r w:rsidRPr="005A6478">
        <w:rPr>
          <w:rFonts w:cstheme="minorHAnsi"/>
          <w:i/>
          <w:color w:val="000000"/>
          <w:sz w:val="24"/>
          <w:szCs w:val="24"/>
          <w:shd w:val="clear" w:color="auto" w:fill="FFFFFF"/>
        </w:rPr>
        <w:t>Inflation Effects on Finance-Growth Link: A Panel Smooth Transition Approach.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Seleteng, M., 2005. </w:t>
      </w:r>
      <w:r w:rsidRPr="005A6478">
        <w:rPr>
          <w:rFonts w:cstheme="minorHAnsi"/>
          <w:i/>
          <w:color w:val="000000"/>
          <w:sz w:val="24"/>
          <w:szCs w:val="24"/>
          <w:shd w:val="clear" w:color="auto" w:fill="FFFFFF"/>
        </w:rPr>
        <w:t>Inflation and Economic Growth: An estimate of an optimal level of Inflation in Lesotho.</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The Economic Times. n.d. </w:t>
      </w:r>
      <w:r>
        <w:rPr>
          <w:rFonts w:cstheme="minorHAnsi"/>
          <w:i/>
          <w:color w:val="000000"/>
          <w:sz w:val="24"/>
          <w:szCs w:val="24"/>
          <w:shd w:val="clear" w:color="auto" w:fill="FFFFFF"/>
        </w:rPr>
        <w:t xml:space="preserve">Definition of </w:t>
      </w:r>
      <w:r w:rsidRPr="005A6478">
        <w:rPr>
          <w:rFonts w:cstheme="minorHAnsi"/>
          <w:i/>
          <w:color w:val="000000"/>
          <w:sz w:val="24"/>
          <w:szCs w:val="24"/>
          <w:shd w:val="clear" w:color="auto" w:fill="FFFFFF"/>
        </w:rPr>
        <w:t>Gross Domestic Product.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Tutorialspoint.com. n.d. </w:t>
      </w:r>
      <w:r w:rsidRPr="005A6478">
        <w:rPr>
          <w:rFonts w:cstheme="minorHAnsi"/>
          <w:i/>
          <w:color w:val="000000"/>
          <w:sz w:val="24"/>
          <w:szCs w:val="24"/>
          <w:shd w:val="clear" w:color="auto" w:fill="FFFFFF"/>
        </w:rPr>
        <w:t>Inflation &amp; ITS Control Measures - Tutorialspoint.</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V. Salian, P. and Gopakumar, K., 2011. </w:t>
      </w:r>
      <w:r w:rsidRPr="005A6478">
        <w:rPr>
          <w:rFonts w:cstheme="minorHAnsi"/>
          <w:i/>
          <w:color w:val="000000"/>
          <w:sz w:val="24"/>
          <w:szCs w:val="24"/>
          <w:shd w:val="clear" w:color="auto" w:fill="FFFFFF"/>
        </w:rPr>
        <w:t>Inflation and Economic Growth in India –An Empirical Analysis.</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Wooldridge, J., 2019. </w:t>
      </w:r>
      <w:r w:rsidRPr="005A6478">
        <w:rPr>
          <w:rFonts w:cstheme="minorHAnsi"/>
          <w:i/>
          <w:color w:val="000000"/>
          <w:sz w:val="24"/>
          <w:szCs w:val="24"/>
          <w:shd w:val="clear" w:color="auto" w:fill="FFFFFF"/>
        </w:rPr>
        <w:t xml:space="preserve">Introductory Econometrics. A Modern Approach. </w:t>
      </w:r>
      <w:r w:rsidRPr="005A6478">
        <w:rPr>
          <w:rFonts w:cstheme="minorHAnsi"/>
          <w:color w:val="000000"/>
          <w:sz w:val="24"/>
          <w:szCs w:val="24"/>
          <w:shd w:val="clear" w:color="auto" w:fill="FFFFFF"/>
        </w:rPr>
        <w:t>6th ed.</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World Bank. 2021. </w:t>
      </w:r>
      <w:r w:rsidRPr="005A6478">
        <w:rPr>
          <w:rFonts w:cstheme="minorHAnsi"/>
          <w:i/>
          <w:color w:val="000000"/>
          <w:sz w:val="24"/>
          <w:szCs w:val="24"/>
          <w:shd w:val="clear" w:color="auto" w:fill="FFFFFF"/>
        </w:rPr>
        <w:t>Overview.</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Worlddata.info. n.d. </w:t>
      </w:r>
      <w:r w:rsidRPr="005A6478">
        <w:rPr>
          <w:rFonts w:cstheme="minorHAnsi"/>
          <w:i/>
          <w:color w:val="000000"/>
          <w:sz w:val="24"/>
          <w:szCs w:val="24"/>
          <w:shd w:val="clear" w:color="auto" w:fill="FFFFFF"/>
        </w:rPr>
        <w:t>Development of inflation rates in Bangladesh.</w:t>
      </w:r>
    </w:p>
    <w:p w:rsidR="003A5A1B" w:rsidRPr="005A6478" w:rsidRDefault="003A5A1B" w:rsidP="005A6478">
      <w:pPr>
        <w:pStyle w:val="ListParagraph"/>
        <w:numPr>
          <w:ilvl w:val="0"/>
          <w:numId w:val="1"/>
        </w:numPr>
        <w:jc w:val="both"/>
        <w:rPr>
          <w:rFonts w:cstheme="minorHAnsi"/>
          <w:color w:val="000000"/>
          <w:sz w:val="24"/>
          <w:szCs w:val="24"/>
          <w:shd w:val="clear" w:color="auto" w:fill="FFFFFF"/>
        </w:rPr>
      </w:pPr>
      <w:r w:rsidRPr="005A6478">
        <w:rPr>
          <w:rFonts w:cstheme="minorHAnsi"/>
          <w:color w:val="000000"/>
          <w:sz w:val="24"/>
          <w:szCs w:val="24"/>
          <w:shd w:val="clear" w:color="auto" w:fill="FFFFFF"/>
        </w:rPr>
        <w:t xml:space="preserve">Worlddata.info. n.d. </w:t>
      </w:r>
      <w:r w:rsidRPr="005A6478">
        <w:rPr>
          <w:rFonts w:cstheme="minorHAnsi"/>
          <w:i/>
          <w:color w:val="000000"/>
          <w:sz w:val="24"/>
          <w:szCs w:val="24"/>
          <w:shd w:val="clear" w:color="auto" w:fill="FFFFFF"/>
        </w:rPr>
        <w:t>Indicators of economy in Bangladesh.</w:t>
      </w:r>
    </w:p>
    <w:p w:rsidR="003A5A1B" w:rsidRPr="005A6478" w:rsidRDefault="003A5A1B" w:rsidP="005A6478">
      <w:pPr>
        <w:pStyle w:val="ListParagraph"/>
        <w:numPr>
          <w:ilvl w:val="0"/>
          <w:numId w:val="1"/>
        </w:numPr>
        <w:jc w:val="both"/>
        <w:rPr>
          <w:rFonts w:cstheme="minorHAnsi"/>
          <w:sz w:val="24"/>
          <w:szCs w:val="24"/>
        </w:rPr>
      </w:pPr>
      <w:r w:rsidRPr="005A6478">
        <w:rPr>
          <w:rFonts w:cstheme="minorHAnsi"/>
          <w:sz w:val="24"/>
          <w:szCs w:val="24"/>
        </w:rPr>
        <w:t xml:space="preserve">Xiao, J., 2009. </w:t>
      </w:r>
      <w:r w:rsidRPr="005A6478">
        <w:rPr>
          <w:rFonts w:cstheme="minorHAnsi"/>
          <w:i/>
          <w:sz w:val="24"/>
          <w:szCs w:val="24"/>
        </w:rPr>
        <w:t>The Relationship Between Inflation and Economic Growth of China: Empirical Study from 1978 To 2007.</w:t>
      </w:r>
    </w:p>
    <w:p w:rsidR="003A5A1B" w:rsidRPr="00223E63" w:rsidRDefault="003A5A1B" w:rsidP="005A6478">
      <w:pPr>
        <w:pStyle w:val="ListParagraph"/>
        <w:numPr>
          <w:ilvl w:val="0"/>
          <w:numId w:val="1"/>
        </w:numPr>
        <w:jc w:val="both"/>
        <w:rPr>
          <w:rFonts w:cstheme="minorHAnsi"/>
          <w:color w:val="000000"/>
          <w:shd w:val="clear" w:color="auto" w:fill="FFFFFF"/>
        </w:rPr>
      </w:pPr>
      <w:r w:rsidRPr="005A6478">
        <w:rPr>
          <w:rFonts w:cstheme="minorHAnsi"/>
          <w:color w:val="000000"/>
          <w:sz w:val="24"/>
          <w:szCs w:val="24"/>
          <w:shd w:val="clear" w:color="auto" w:fill="FFFFFF"/>
        </w:rPr>
        <w:t xml:space="preserve">Younus, S., 2015. </w:t>
      </w:r>
      <w:r w:rsidRPr="005A6478">
        <w:rPr>
          <w:rFonts w:cstheme="minorHAnsi"/>
          <w:i/>
          <w:color w:val="000000"/>
          <w:sz w:val="24"/>
          <w:szCs w:val="24"/>
          <w:shd w:val="clear" w:color="auto" w:fill="FFFFFF"/>
        </w:rPr>
        <w:t>Estimating growth-inflation tradeoff threshold in Bangladesh.</w:t>
      </w:r>
      <w:r w:rsidRPr="00223E63">
        <w:rPr>
          <w:rFonts w:cstheme="minorHAnsi"/>
          <w:color w:val="000000"/>
          <w:shd w:val="clear" w:color="auto" w:fill="FFFFFF"/>
        </w:rPr>
        <w:br w:type="page"/>
      </w:r>
    </w:p>
    <w:p w:rsidR="00551F9B" w:rsidRPr="00B84BC7" w:rsidRDefault="00554916" w:rsidP="00547859">
      <w:pPr>
        <w:jc w:val="center"/>
        <w:rPr>
          <w:rFonts w:cstheme="minorHAnsi"/>
          <w:i/>
          <w:color w:val="000000"/>
          <w:sz w:val="32"/>
          <w:szCs w:val="32"/>
          <w:shd w:val="clear" w:color="auto" w:fill="FFFFFF"/>
        </w:rPr>
      </w:pPr>
      <w:r w:rsidRPr="00B84BC7">
        <w:rPr>
          <w:rFonts w:cstheme="minorHAnsi"/>
          <w:b/>
          <w:i/>
          <w:color w:val="000000"/>
          <w:sz w:val="32"/>
          <w:szCs w:val="32"/>
          <w:shd w:val="clear" w:color="auto" w:fill="FFFFFF"/>
        </w:rPr>
        <w:lastRenderedPageBreak/>
        <w:t>APPENDIX</w:t>
      </w:r>
    </w:p>
    <w:p w:rsidR="00BD2018" w:rsidRPr="00B84BC7" w:rsidRDefault="00D3365F" w:rsidP="00BD2018">
      <w:pPr>
        <w:jc w:val="center"/>
        <w:rPr>
          <w:rFonts w:cstheme="minorHAnsi"/>
          <w:b/>
          <w:i/>
          <w:caps/>
          <w:color w:val="000000"/>
          <w:sz w:val="24"/>
          <w:szCs w:val="24"/>
          <w:shd w:val="clear" w:color="auto" w:fill="FFFFFF"/>
        </w:rPr>
      </w:pPr>
      <w:r w:rsidRPr="00B84BC7">
        <w:rPr>
          <w:rFonts w:cstheme="minorHAnsi"/>
          <w:i/>
          <w:noProof/>
          <w:color w:val="000000"/>
          <w:sz w:val="24"/>
          <w:szCs w:val="24"/>
          <w:shd w:val="clear" w:color="auto" w:fill="FFFFFF"/>
          <w:lang w:eastAsia="en-GB"/>
        </w:rPr>
        <w:drawing>
          <wp:anchor distT="0" distB="0" distL="114300" distR="114300" simplePos="0" relativeHeight="251658240" behindDoc="0" locked="0" layoutInCell="1" allowOverlap="1" wp14:anchorId="5D285663" wp14:editId="6F86FB97">
            <wp:simplePos x="0" y="0"/>
            <wp:positionH relativeFrom="column">
              <wp:posOffset>381000</wp:posOffset>
            </wp:positionH>
            <wp:positionV relativeFrom="paragraph">
              <wp:posOffset>335915</wp:posOffset>
            </wp:positionV>
            <wp:extent cx="5029200" cy="3476625"/>
            <wp:effectExtent l="0" t="0" r="9525"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200" cy="347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E8B">
        <w:rPr>
          <w:rFonts w:cstheme="minorHAnsi"/>
          <w:b/>
          <w:i/>
          <w:caps/>
          <w:color w:val="000000"/>
          <w:sz w:val="24"/>
          <w:szCs w:val="24"/>
          <w:shd w:val="clear" w:color="auto" w:fill="FFFFFF"/>
        </w:rPr>
        <w:t>TABLES and graph</w:t>
      </w: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BD2018" w:rsidRDefault="00BD2018" w:rsidP="00BD2018">
      <w:pPr>
        <w:jc w:val="center"/>
        <w:rPr>
          <w:rFonts w:cstheme="minorHAnsi"/>
          <w:b/>
          <w:caps/>
          <w:color w:val="000000"/>
          <w:sz w:val="24"/>
          <w:szCs w:val="24"/>
          <w:shd w:val="clear" w:color="auto" w:fill="FFFFFF"/>
        </w:rPr>
      </w:pPr>
    </w:p>
    <w:p w:rsidR="00E22F77" w:rsidRDefault="00E22F77" w:rsidP="00BD2018">
      <w:pPr>
        <w:jc w:val="both"/>
        <w:rPr>
          <w:rFonts w:cstheme="minorHAnsi"/>
          <w:b/>
          <w:caps/>
          <w:color w:val="000000"/>
          <w:sz w:val="24"/>
          <w:szCs w:val="24"/>
          <w:shd w:val="clear" w:color="auto" w:fill="FFFFFF"/>
        </w:rPr>
      </w:pPr>
    </w:p>
    <w:p w:rsidR="00554916" w:rsidRPr="007A21F4" w:rsidRDefault="00554916" w:rsidP="00B63938">
      <w:pPr>
        <w:jc w:val="center"/>
        <w:rPr>
          <w:rFonts w:cstheme="minorHAnsi"/>
          <w:b/>
          <w:i/>
          <w:caps/>
          <w:color w:val="000000"/>
          <w:shd w:val="clear" w:color="auto" w:fill="FFFFFF"/>
        </w:rPr>
      </w:pPr>
      <w:r w:rsidRPr="007A21F4">
        <w:rPr>
          <w:rFonts w:cstheme="minorHAnsi"/>
          <w:b/>
          <w:i/>
          <w:color w:val="000000"/>
          <w:shd w:val="clear" w:color="auto" w:fill="FFFFFF"/>
        </w:rPr>
        <w:t>Source: Author</w:t>
      </w:r>
      <w:r w:rsidR="00B11B58">
        <w:rPr>
          <w:rFonts w:cstheme="minorHAnsi"/>
          <w:b/>
          <w:i/>
          <w:color w:val="000000"/>
          <w:shd w:val="clear" w:color="auto" w:fill="FFFFFF"/>
        </w:rPr>
        <w:t>'</w:t>
      </w:r>
      <w:r w:rsidRPr="007A21F4">
        <w:rPr>
          <w:rFonts w:cstheme="minorHAnsi"/>
          <w:b/>
          <w:i/>
          <w:color w:val="000000"/>
          <w:shd w:val="clear" w:color="auto" w:fill="FFFFFF"/>
        </w:rPr>
        <w:t xml:space="preserve">s </w:t>
      </w:r>
      <w:r w:rsidR="00D64AB7">
        <w:rPr>
          <w:rFonts w:cstheme="minorHAnsi"/>
          <w:b/>
          <w:i/>
          <w:color w:val="000000"/>
          <w:shd w:val="clear" w:color="auto" w:fill="FFFFFF"/>
        </w:rPr>
        <w:t>C</w:t>
      </w:r>
      <w:r w:rsidRPr="007A21F4">
        <w:rPr>
          <w:rFonts w:cstheme="minorHAnsi"/>
          <w:b/>
          <w:i/>
          <w:color w:val="000000"/>
          <w:shd w:val="clear" w:color="auto" w:fill="FFFFFF"/>
        </w:rPr>
        <w:t>alculation in Stata.</w:t>
      </w:r>
    </w:p>
    <w:tbl>
      <w:tblPr>
        <w:tblpPr w:leftFromText="180" w:rightFromText="180" w:vertAnchor="text" w:horzAnchor="margin" w:tblpXSpec="center" w:tblpY="974"/>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619"/>
        <w:gridCol w:w="1814"/>
        <w:gridCol w:w="1915"/>
        <w:gridCol w:w="1982"/>
      </w:tblGrid>
      <w:tr w:rsidR="00554916" w:rsidRPr="007A21F4" w:rsidTr="00B63938">
        <w:trPr>
          <w:trHeight w:val="233"/>
        </w:trPr>
        <w:tc>
          <w:tcPr>
            <w:tcW w:w="1939"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Variables</w:t>
            </w:r>
          </w:p>
        </w:tc>
        <w:tc>
          <w:tcPr>
            <w:tcW w:w="97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Mean</w:t>
            </w:r>
          </w:p>
        </w:tc>
        <w:tc>
          <w:tcPr>
            <w:tcW w:w="1026"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Minimum</w:t>
            </w:r>
          </w:p>
        </w:tc>
        <w:tc>
          <w:tcPr>
            <w:tcW w:w="106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Maximum</w:t>
            </w:r>
          </w:p>
        </w:tc>
      </w:tr>
      <w:tr w:rsidR="00554916" w:rsidRPr="007A21F4" w:rsidTr="00B63938">
        <w:trPr>
          <w:trHeight w:val="260"/>
        </w:trPr>
        <w:tc>
          <w:tcPr>
            <w:tcW w:w="1939"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Years</w:t>
            </w:r>
          </w:p>
        </w:tc>
        <w:tc>
          <w:tcPr>
            <w:tcW w:w="97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2004.5</w:t>
            </w:r>
          </w:p>
        </w:tc>
        <w:tc>
          <w:tcPr>
            <w:tcW w:w="1026"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1990</w:t>
            </w:r>
          </w:p>
        </w:tc>
        <w:tc>
          <w:tcPr>
            <w:tcW w:w="106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2019</w:t>
            </w:r>
          </w:p>
        </w:tc>
      </w:tr>
      <w:tr w:rsidR="00554916" w:rsidRPr="007A21F4" w:rsidTr="00B63938">
        <w:trPr>
          <w:trHeight w:val="242"/>
        </w:trPr>
        <w:tc>
          <w:tcPr>
            <w:tcW w:w="1939"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GDPgrowtha~l (GDP)</w:t>
            </w:r>
          </w:p>
        </w:tc>
        <w:tc>
          <w:tcPr>
            <w:tcW w:w="97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5.674677</w:t>
            </w:r>
          </w:p>
        </w:tc>
        <w:tc>
          <w:tcPr>
            <w:tcW w:w="1026"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3.485228</w:t>
            </w:r>
          </w:p>
        </w:tc>
        <w:tc>
          <w:tcPr>
            <w:tcW w:w="1062"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8.152685</w:t>
            </w:r>
          </w:p>
        </w:tc>
      </w:tr>
      <w:tr w:rsidR="00554916" w:rsidRPr="007A21F4" w:rsidTr="00B63938">
        <w:trPr>
          <w:trHeight w:val="260"/>
        </w:trPr>
        <w:tc>
          <w:tcPr>
            <w:tcW w:w="1939" w:type="pct"/>
          </w:tcPr>
          <w:p w:rsidR="00554916" w:rsidRPr="007A21F4" w:rsidRDefault="00554916"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Inflationc~u(CPI)</w:t>
            </w:r>
          </w:p>
        </w:tc>
        <w:tc>
          <w:tcPr>
            <w:tcW w:w="972" w:type="pct"/>
          </w:tcPr>
          <w:p w:rsidR="00554916" w:rsidRPr="007A21F4" w:rsidRDefault="008A04C4"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6.126387</w:t>
            </w:r>
          </w:p>
        </w:tc>
        <w:tc>
          <w:tcPr>
            <w:tcW w:w="1026" w:type="pct"/>
          </w:tcPr>
          <w:p w:rsidR="00554916" w:rsidRPr="007A21F4" w:rsidRDefault="008A04C4"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2.007174</w:t>
            </w:r>
          </w:p>
        </w:tc>
        <w:tc>
          <w:tcPr>
            <w:tcW w:w="1062" w:type="pct"/>
          </w:tcPr>
          <w:p w:rsidR="00554916" w:rsidRPr="007A21F4" w:rsidRDefault="008A04C4" w:rsidP="00B6381D">
            <w:pPr>
              <w:pStyle w:val="NoSpacing"/>
              <w:rPr>
                <w:rFonts w:cstheme="minorHAnsi"/>
                <w:b/>
                <w:color w:val="0D0D0D" w:themeColor="text1" w:themeTint="F2"/>
                <w:sz w:val="24"/>
                <w:szCs w:val="24"/>
              </w:rPr>
            </w:pPr>
            <w:r w:rsidRPr="007A21F4">
              <w:rPr>
                <w:rFonts w:cstheme="minorHAnsi"/>
                <w:b/>
                <w:color w:val="0D0D0D" w:themeColor="text1" w:themeTint="F2"/>
                <w:sz w:val="24"/>
                <w:szCs w:val="24"/>
              </w:rPr>
              <w:t>11.39517</w:t>
            </w:r>
          </w:p>
        </w:tc>
      </w:tr>
    </w:tbl>
    <w:p w:rsidR="00554916" w:rsidRDefault="00554916" w:rsidP="000A292E"/>
    <w:p w:rsidR="00A351E2" w:rsidRDefault="00A351E2" w:rsidP="000A292E"/>
    <w:p w:rsidR="00554916" w:rsidRPr="007A21F4" w:rsidRDefault="00B63938" w:rsidP="00BD2018">
      <w:pPr>
        <w:jc w:val="both"/>
        <w:rPr>
          <w:b/>
          <w:i/>
        </w:rPr>
      </w:pPr>
      <w:r w:rsidRPr="00B63938">
        <w:rPr>
          <w:rFonts w:cstheme="minorHAnsi"/>
          <w:b/>
          <w:i/>
          <w:color w:val="000000"/>
          <w:shd w:val="clear" w:color="auto" w:fill="FFFFFF"/>
        </w:rPr>
        <w:t>Table 1: Summary Statistics</w:t>
      </w:r>
      <w:r>
        <w:rPr>
          <w:rFonts w:cstheme="minorHAnsi"/>
          <w:b/>
          <w:i/>
          <w:color w:val="000000"/>
          <w:shd w:val="clear" w:color="auto" w:fill="FFFFFF"/>
        </w:rPr>
        <w:t xml:space="preserve">. </w:t>
      </w:r>
      <w:r w:rsidR="005916F2" w:rsidRPr="007A21F4">
        <w:rPr>
          <w:rFonts w:cstheme="minorHAnsi"/>
          <w:b/>
          <w:i/>
          <w:color w:val="000000"/>
          <w:shd w:val="clear" w:color="auto" w:fill="FFFFFF"/>
        </w:rPr>
        <w:t>Source: Author</w:t>
      </w:r>
      <w:r w:rsidR="00B11B58">
        <w:rPr>
          <w:rFonts w:cstheme="minorHAnsi"/>
          <w:b/>
          <w:i/>
          <w:color w:val="000000"/>
          <w:shd w:val="clear" w:color="auto" w:fill="FFFFFF"/>
        </w:rPr>
        <w:t>'</w:t>
      </w:r>
      <w:r w:rsidR="005916F2" w:rsidRPr="007A21F4">
        <w:rPr>
          <w:rFonts w:cstheme="minorHAnsi"/>
          <w:b/>
          <w:i/>
          <w:color w:val="000000"/>
          <w:shd w:val="clear" w:color="auto" w:fill="FFFFFF"/>
        </w:rPr>
        <w:t xml:space="preserve">s </w:t>
      </w:r>
      <w:r w:rsidR="00D64AB7">
        <w:rPr>
          <w:rFonts w:cstheme="minorHAnsi"/>
          <w:b/>
          <w:i/>
          <w:color w:val="000000"/>
          <w:shd w:val="clear" w:color="auto" w:fill="FFFFFF"/>
        </w:rPr>
        <w:t>C</w:t>
      </w:r>
      <w:r w:rsidR="005916F2" w:rsidRPr="007A21F4">
        <w:rPr>
          <w:rFonts w:cstheme="minorHAnsi"/>
          <w:b/>
          <w:i/>
          <w:color w:val="000000"/>
          <w:shd w:val="clear" w:color="auto" w:fill="FFFFFF"/>
        </w:rPr>
        <w:t>alculation in Stata.</w:t>
      </w:r>
    </w:p>
    <w:p w:rsidR="005916F2" w:rsidRDefault="005916F2" w:rsidP="000A292E"/>
    <w:p w:rsidR="005916F2" w:rsidRDefault="005916F2" w:rsidP="000A292E"/>
    <w:p w:rsidR="005916F2" w:rsidRDefault="005916F2" w:rsidP="000A292E"/>
    <w:p w:rsidR="00A351E2" w:rsidRDefault="00A351E2" w:rsidP="000A292E"/>
    <w:p w:rsidR="00B6381D" w:rsidRDefault="00B6381D" w:rsidP="000A292E"/>
    <w:p w:rsidR="005916F2" w:rsidRDefault="005916F2" w:rsidP="000A292E"/>
    <w:tbl>
      <w:tblPr>
        <w:tblStyle w:val="TableGrid"/>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389"/>
        <w:gridCol w:w="1829"/>
        <w:gridCol w:w="631"/>
        <w:gridCol w:w="1829"/>
        <w:gridCol w:w="3652"/>
      </w:tblGrid>
      <w:tr w:rsidR="000A292E" w:rsidRPr="008A2B48" w:rsidTr="00B404D9">
        <w:trPr>
          <w:trHeight w:val="196"/>
          <w:jc w:val="center"/>
        </w:trPr>
        <w:tc>
          <w:tcPr>
            <w:tcW w:w="744" w:type="pct"/>
          </w:tcPr>
          <w:p w:rsidR="000A292E" w:rsidRPr="008A2B48" w:rsidRDefault="000A292E" w:rsidP="00B266C7">
            <w:pPr>
              <w:rPr>
                <w:b/>
                <w:sz w:val="24"/>
                <w:szCs w:val="24"/>
              </w:rPr>
            </w:pPr>
            <w:r w:rsidRPr="008A2B48">
              <w:rPr>
                <w:b/>
                <w:sz w:val="24"/>
                <w:szCs w:val="24"/>
              </w:rPr>
              <w:lastRenderedPageBreak/>
              <w:t>Source</w:t>
            </w:r>
          </w:p>
        </w:tc>
        <w:tc>
          <w:tcPr>
            <w:tcW w:w="980" w:type="pct"/>
          </w:tcPr>
          <w:p w:rsidR="000A292E" w:rsidRPr="008A2B48" w:rsidRDefault="000A292E" w:rsidP="00B266C7">
            <w:pPr>
              <w:rPr>
                <w:b/>
                <w:sz w:val="24"/>
                <w:szCs w:val="24"/>
              </w:rPr>
            </w:pPr>
            <w:r w:rsidRPr="008A2B48">
              <w:rPr>
                <w:b/>
                <w:sz w:val="24"/>
                <w:szCs w:val="24"/>
              </w:rPr>
              <w:t>S</w:t>
            </w:r>
            <w:r w:rsidR="000F0916" w:rsidRPr="008A2B48">
              <w:rPr>
                <w:b/>
                <w:sz w:val="24"/>
                <w:szCs w:val="24"/>
              </w:rPr>
              <w:t>S.</w:t>
            </w:r>
          </w:p>
        </w:tc>
        <w:tc>
          <w:tcPr>
            <w:tcW w:w="338" w:type="pct"/>
          </w:tcPr>
          <w:p w:rsidR="000A292E" w:rsidRPr="008A2B48" w:rsidRDefault="000A292E" w:rsidP="00B266C7">
            <w:pPr>
              <w:rPr>
                <w:b/>
                <w:sz w:val="24"/>
                <w:szCs w:val="24"/>
              </w:rPr>
            </w:pPr>
            <w:r w:rsidRPr="008A2B48">
              <w:rPr>
                <w:b/>
                <w:sz w:val="24"/>
                <w:szCs w:val="24"/>
              </w:rPr>
              <w:t>df</w:t>
            </w:r>
          </w:p>
        </w:tc>
        <w:tc>
          <w:tcPr>
            <w:tcW w:w="980" w:type="pct"/>
          </w:tcPr>
          <w:p w:rsidR="000A292E" w:rsidRPr="008A2B48" w:rsidRDefault="000A292E" w:rsidP="00B266C7">
            <w:pPr>
              <w:rPr>
                <w:b/>
                <w:sz w:val="24"/>
                <w:szCs w:val="24"/>
              </w:rPr>
            </w:pPr>
            <w:r w:rsidRPr="008A2B48">
              <w:rPr>
                <w:b/>
                <w:sz w:val="24"/>
                <w:szCs w:val="24"/>
              </w:rPr>
              <w:t>MS</w:t>
            </w:r>
          </w:p>
        </w:tc>
        <w:tc>
          <w:tcPr>
            <w:tcW w:w="1957" w:type="pct"/>
          </w:tcPr>
          <w:p w:rsidR="000A292E" w:rsidRPr="008A2B48" w:rsidRDefault="000A292E" w:rsidP="00B266C7">
            <w:pPr>
              <w:rPr>
                <w:b/>
                <w:sz w:val="24"/>
                <w:szCs w:val="24"/>
              </w:rPr>
            </w:pPr>
          </w:p>
        </w:tc>
      </w:tr>
      <w:tr w:rsidR="000A292E" w:rsidRPr="008A2B48" w:rsidTr="00B404D9">
        <w:trPr>
          <w:trHeight w:val="1690"/>
          <w:jc w:val="center"/>
        </w:trPr>
        <w:tc>
          <w:tcPr>
            <w:tcW w:w="744" w:type="pct"/>
          </w:tcPr>
          <w:p w:rsidR="000A292E" w:rsidRPr="008A2B48" w:rsidRDefault="00280D44" w:rsidP="00B266C7">
            <w:pPr>
              <w:rPr>
                <w:b/>
                <w:sz w:val="24"/>
                <w:szCs w:val="24"/>
              </w:rPr>
            </w:pPr>
            <w:r w:rsidRPr="008A2B48">
              <w:rPr>
                <w:b/>
                <w:sz w:val="24"/>
                <w:szCs w:val="24"/>
              </w:rPr>
              <w:t>Model</w:t>
            </w:r>
          </w:p>
          <w:p w:rsidR="00280D44" w:rsidRPr="008A2B48" w:rsidRDefault="00280D44" w:rsidP="00B266C7">
            <w:pPr>
              <w:rPr>
                <w:b/>
                <w:sz w:val="24"/>
                <w:szCs w:val="24"/>
              </w:rPr>
            </w:pPr>
          </w:p>
          <w:p w:rsidR="00280D44" w:rsidRPr="008A2B48" w:rsidRDefault="00280D44" w:rsidP="00B266C7">
            <w:pPr>
              <w:rPr>
                <w:b/>
                <w:sz w:val="24"/>
                <w:szCs w:val="24"/>
              </w:rPr>
            </w:pPr>
            <w:r w:rsidRPr="008A2B48">
              <w:rPr>
                <w:b/>
                <w:sz w:val="24"/>
                <w:szCs w:val="24"/>
              </w:rPr>
              <w:t>Residual</w:t>
            </w:r>
          </w:p>
        </w:tc>
        <w:tc>
          <w:tcPr>
            <w:tcW w:w="980" w:type="pct"/>
          </w:tcPr>
          <w:p w:rsidR="00280D44" w:rsidRPr="008A2B48" w:rsidRDefault="00EB75F1" w:rsidP="00B266C7">
            <w:pPr>
              <w:rPr>
                <w:b/>
                <w:sz w:val="24"/>
                <w:szCs w:val="24"/>
              </w:rPr>
            </w:pPr>
            <w:r w:rsidRPr="008A2B48">
              <w:rPr>
                <w:b/>
                <w:sz w:val="24"/>
                <w:szCs w:val="24"/>
              </w:rPr>
              <w:t>22.3192303</w:t>
            </w:r>
          </w:p>
          <w:p w:rsidR="00EB75F1" w:rsidRPr="008A2B48" w:rsidRDefault="00EB75F1" w:rsidP="00B266C7">
            <w:pPr>
              <w:rPr>
                <w:b/>
                <w:sz w:val="24"/>
                <w:szCs w:val="24"/>
              </w:rPr>
            </w:pPr>
          </w:p>
          <w:p w:rsidR="00280D44" w:rsidRPr="008A2B48" w:rsidRDefault="00EB75F1" w:rsidP="00EB75F1">
            <w:pPr>
              <w:rPr>
                <w:b/>
                <w:sz w:val="24"/>
                <w:szCs w:val="24"/>
              </w:rPr>
            </w:pPr>
            <w:r w:rsidRPr="008A2B48">
              <w:rPr>
                <w:b/>
                <w:sz w:val="24"/>
                <w:szCs w:val="24"/>
              </w:rPr>
              <w:t>18.0331793</w:t>
            </w:r>
          </w:p>
        </w:tc>
        <w:tc>
          <w:tcPr>
            <w:tcW w:w="338" w:type="pct"/>
          </w:tcPr>
          <w:p w:rsidR="000A292E" w:rsidRPr="008A2B48" w:rsidRDefault="00EB75F1" w:rsidP="00B266C7">
            <w:pPr>
              <w:rPr>
                <w:b/>
                <w:sz w:val="24"/>
                <w:szCs w:val="24"/>
              </w:rPr>
            </w:pPr>
            <w:r w:rsidRPr="008A2B48">
              <w:rPr>
                <w:b/>
                <w:sz w:val="24"/>
                <w:szCs w:val="24"/>
              </w:rPr>
              <w:t>2</w:t>
            </w:r>
          </w:p>
          <w:p w:rsidR="00280D44" w:rsidRPr="008A2B48" w:rsidRDefault="00280D44" w:rsidP="00B266C7">
            <w:pPr>
              <w:rPr>
                <w:b/>
                <w:sz w:val="24"/>
                <w:szCs w:val="24"/>
              </w:rPr>
            </w:pPr>
          </w:p>
          <w:p w:rsidR="00280D44" w:rsidRPr="008A2B48" w:rsidRDefault="00EB75F1" w:rsidP="00B266C7">
            <w:pPr>
              <w:rPr>
                <w:b/>
                <w:sz w:val="24"/>
                <w:szCs w:val="24"/>
              </w:rPr>
            </w:pPr>
            <w:r w:rsidRPr="008A2B48">
              <w:rPr>
                <w:b/>
                <w:sz w:val="24"/>
                <w:szCs w:val="24"/>
              </w:rPr>
              <w:t>26</w:t>
            </w:r>
          </w:p>
        </w:tc>
        <w:tc>
          <w:tcPr>
            <w:tcW w:w="980" w:type="pct"/>
          </w:tcPr>
          <w:p w:rsidR="000A292E" w:rsidRPr="008A2B48" w:rsidRDefault="00EB75F1" w:rsidP="00B266C7">
            <w:pPr>
              <w:rPr>
                <w:b/>
                <w:sz w:val="24"/>
                <w:szCs w:val="24"/>
              </w:rPr>
            </w:pPr>
            <w:r w:rsidRPr="008A2B48">
              <w:rPr>
                <w:b/>
                <w:sz w:val="24"/>
                <w:szCs w:val="24"/>
              </w:rPr>
              <w:t>11.1596152</w:t>
            </w:r>
          </w:p>
          <w:p w:rsidR="00280D44" w:rsidRPr="008A2B48" w:rsidRDefault="00280D44" w:rsidP="00B266C7">
            <w:pPr>
              <w:rPr>
                <w:b/>
                <w:sz w:val="24"/>
                <w:szCs w:val="24"/>
              </w:rPr>
            </w:pPr>
          </w:p>
          <w:p w:rsidR="00280D44" w:rsidRPr="008A2B48" w:rsidRDefault="00EB75F1" w:rsidP="00B266C7">
            <w:pPr>
              <w:rPr>
                <w:b/>
                <w:sz w:val="24"/>
                <w:szCs w:val="24"/>
              </w:rPr>
            </w:pPr>
            <w:r w:rsidRPr="008A2B48">
              <w:rPr>
                <w:b/>
                <w:sz w:val="24"/>
                <w:szCs w:val="24"/>
              </w:rPr>
              <w:t>.693583819</w:t>
            </w:r>
          </w:p>
        </w:tc>
        <w:tc>
          <w:tcPr>
            <w:tcW w:w="1957" w:type="pct"/>
          </w:tcPr>
          <w:p w:rsidR="003D700C" w:rsidRPr="008A2B48" w:rsidRDefault="00320016" w:rsidP="00B266C7">
            <w:pPr>
              <w:rPr>
                <w:b/>
                <w:sz w:val="24"/>
                <w:szCs w:val="24"/>
              </w:rPr>
            </w:pPr>
            <w:r>
              <w:rPr>
                <w:b/>
                <w:sz w:val="24"/>
                <w:szCs w:val="24"/>
              </w:rPr>
              <w:t xml:space="preserve">Number of obs </w:t>
            </w:r>
            <w:r w:rsidR="00EB75F1" w:rsidRPr="008A2B48">
              <w:rPr>
                <w:b/>
                <w:sz w:val="24"/>
                <w:szCs w:val="24"/>
              </w:rPr>
              <w:t>=        29</w:t>
            </w:r>
          </w:p>
          <w:p w:rsidR="003D700C" w:rsidRPr="008A2B48" w:rsidRDefault="006B7ABA" w:rsidP="00B266C7">
            <w:pPr>
              <w:rPr>
                <w:b/>
                <w:sz w:val="24"/>
                <w:szCs w:val="24"/>
              </w:rPr>
            </w:pPr>
            <w:r w:rsidRPr="008A2B48">
              <w:rPr>
                <w:b/>
                <w:sz w:val="24"/>
                <w:szCs w:val="24"/>
              </w:rPr>
              <w:t>F (</w:t>
            </w:r>
            <w:r w:rsidR="003D700C" w:rsidRPr="008A2B48">
              <w:rPr>
                <w:b/>
                <w:sz w:val="24"/>
                <w:szCs w:val="24"/>
              </w:rPr>
              <w:t xml:space="preserve">1, 28)        </w:t>
            </w:r>
            <w:r w:rsidR="00EB75F1" w:rsidRPr="008A2B48">
              <w:rPr>
                <w:b/>
                <w:sz w:val="24"/>
                <w:szCs w:val="24"/>
              </w:rPr>
              <w:t xml:space="preserve">      =      16.09</w:t>
            </w:r>
          </w:p>
          <w:p w:rsidR="003D700C" w:rsidRPr="008A2B48" w:rsidRDefault="003D700C" w:rsidP="00B266C7">
            <w:pPr>
              <w:rPr>
                <w:b/>
                <w:sz w:val="24"/>
                <w:szCs w:val="24"/>
              </w:rPr>
            </w:pPr>
            <w:r w:rsidRPr="008A2B48">
              <w:rPr>
                <w:b/>
                <w:sz w:val="24"/>
                <w:szCs w:val="24"/>
              </w:rPr>
              <w:t xml:space="preserve">Prob &gt; F        </w:t>
            </w:r>
            <w:r w:rsidR="00280D44" w:rsidRPr="008A2B48">
              <w:rPr>
                <w:b/>
                <w:sz w:val="24"/>
                <w:szCs w:val="24"/>
              </w:rPr>
              <w:t xml:space="preserve">     </w:t>
            </w:r>
            <w:r w:rsidR="00B404D9">
              <w:rPr>
                <w:b/>
                <w:sz w:val="24"/>
                <w:szCs w:val="24"/>
              </w:rPr>
              <w:t xml:space="preserve"> </w:t>
            </w:r>
            <w:r w:rsidR="00EB75F1" w:rsidRPr="008A2B48">
              <w:rPr>
                <w:b/>
                <w:sz w:val="24"/>
                <w:szCs w:val="24"/>
              </w:rPr>
              <w:t>=    0.0000</w:t>
            </w:r>
          </w:p>
          <w:p w:rsidR="003D700C" w:rsidRPr="008A2B48" w:rsidRDefault="003D700C" w:rsidP="00B266C7">
            <w:pPr>
              <w:rPr>
                <w:b/>
                <w:sz w:val="24"/>
                <w:szCs w:val="24"/>
              </w:rPr>
            </w:pPr>
            <w:r w:rsidRPr="008A2B48">
              <w:rPr>
                <w:b/>
                <w:sz w:val="24"/>
                <w:szCs w:val="24"/>
              </w:rPr>
              <w:t xml:space="preserve">R-squared       </w:t>
            </w:r>
            <w:r w:rsidR="00280D44" w:rsidRPr="008A2B48">
              <w:rPr>
                <w:b/>
                <w:sz w:val="24"/>
                <w:szCs w:val="24"/>
              </w:rPr>
              <w:t xml:space="preserve">   </w:t>
            </w:r>
            <w:r w:rsidR="00EB75F1" w:rsidRPr="008A2B48">
              <w:rPr>
                <w:b/>
                <w:sz w:val="24"/>
                <w:szCs w:val="24"/>
              </w:rPr>
              <w:t>=    0.5531</w:t>
            </w:r>
          </w:p>
          <w:p w:rsidR="003D700C" w:rsidRPr="008A2B48" w:rsidRDefault="00EB75F1" w:rsidP="00B266C7">
            <w:pPr>
              <w:rPr>
                <w:b/>
                <w:sz w:val="24"/>
                <w:szCs w:val="24"/>
              </w:rPr>
            </w:pPr>
            <w:r w:rsidRPr="008A2B48">
              <w:rPr>
                <w:b/>
                <w:sz w:val="24"/>
                <w:szCs w:val="24"/>
              </w:rPr>
              <w:t>Adj R-squared   =    0.5187</w:t>
            </w:r>
          </w:p>
          <w:p w:rsidR="003D700C" w:rsidRPr="008A2B48" w:rsidRDefault="003D700C" w:rsidP="00B266C7">
            <w:pPr>
              <w:rPr>
                <w:b/>
                <w:sz w:val="24"/>
                <w:szCs w:val="24"/>
              </w:rPr>
            </w:pPr>
            <w:r w:rsidRPr="008A2B48">
              <w:rPr>
                <w:b/>
                <w:sz w:val="24"/>
                <w:szCs w:val="24"/>
              </w:rPr>
              <w:t xml:space="preserve">Root MSE        </w:t>
            </w:r>
            <w:r w:rsidR="00280D44" w:rsidRPr="008A2B48">
              <w:rPr>
                <w:b/>
                <w:sz w:val="24"/>
                <w:szCs w:val="24"/>
              </w:rPr>
              <w:t xml:space="preserve">  </w:t>
            </w:r>
            <w:r w:rsidR="00B404D9">
              <w:rPr>
                <w:b/>
                <w:sz w:val="24"/>
                <w:szCs w:val="24"/>
              </w:rPr>
              <w:t xml:space="preserve"> </w:t>
            </w:r>
            <w:r w:rsidR="00EB75F1" w:rsidRPr="008A2B48">
              <w:rPr>
                <w:b/>
                <w:sz w:val="24"/>
                <w:szCs w:val="24"/>
              </w:rPr>
              <w:t>=    .83282</w:t>
            </w:r>
          </w:p>
          <w:p w:rsidR="003D700C" w:rsidRPr="008A2B48" w:rsidRDefault="003D700C" w:rsidP="00B266C7">
            <w:pPr>
              <w:rPr>
                <w:b/>
                <w:sz w:val="24"/>
                <w:szCs w:val="24"/>
              </w:rPr>
            </w:pPr>
          </w:p>
        </w:tc>
      </w:tr>
      <w:tr w:rsidR="000A292E" w:rsidRPr="008A2B48" w:rsidTr="00B404D9">
        <w:trPr>
          <w:trHeight w:val="494"/>
          <w:jc w:val="center"/>
        </w:trPr>
        <w:tc>
          <w:tcPr>
            <w:tcW w:w="744" w:type="pct"/>
          </w:tcPr>
          <w:p w:rsidR="000A292E" w:rsidRPr="008A2B48" w:rsidRDefault="00280D44" w:rsidP="00B266C7">
            <w:pPr>
              <w:rPr>
                <w:b/>
                <w:sz w:val="24"/>
                <w:szCs w:val="24"/>
              </w:rPr>
            </w:pPr>
            <w:r w:rsidRPr="008A2B48">
              <w:rPr>
                <w:b/>
                <w:sz w:val="24"/>
                <w:szCs w:val="24"/>
              </w:rPr>
              <w:t>Total</w:t>
            </w:r>
          </w:p>
        </w:tc>
        <w:tc>
          <w:tcPr>
            <w:tcW w:w="980" w:type="pct"/>
          </w:tcPr>
          <w:p w:rsidR="000A292E" w:rsidRPr="008A2B48" w:rsidRDefault="00EB75F1" w:rsidP="00B266C7">
            <w:pPr>
              <w:rPr>
                <w:b/>
                <w:sz w:val="24"/>
                <w:szCs w:val="24"/>
              </w:rPr>
            </w:pPr>
            <w:r w:rsidRPr="008A2B48">
              <w:rPr>
                <w:b/>
                <w:sz w:val="24"/>
                <w:szCs w:val="24"/>
              </w:rPr>
              <w:t>40.3524096</w:t>
            </w:r>
          </w:p>
        </w:tc>
        <w:tc>
          <w:tcPr>
            <w:tcW w:w="338" w:type="pct"/>
          </w:tcPr>
          <w:p w:rsidR="000A292E" w:rsidRPr="008A2B48" w:rsidRDefault="00EB75F1" w:rsidP="00B266C7">
            <w:pPr>
              <w:rPr>
                <w:b/>
                <w:sz w:val="24"/>
                <w:szCs w:val="24"/>
              </w:rPr>
            </w:pPr>
            <w:r w:rsidRPr="008A2B48">
              <w:rPr>
                <w:b/>
                <w:sz w:val="24"/>
                <w:szCs w:val="24"/>
              </w:rPr>
              <w:t>28</w:t>
            </w:r>
          </w:p>
        </w:tc>
        <w:tc>
          <w:tcPr>
            <w:tcW w:w="980" w:type="pct"/>
          </w:tcPr>
          <w:p w:rsidR="000A292E" w:rsidRPr="008A2B48" w:rsidRDefault="00EB75F1" w:rsidP="00B266C7">
            <w:pPr>
              <w:rPr>
                <w:b/>
                <w:sz w:val="24"/>
                <w:szCs w:val="24"/>
              </w:rPr>
            </w:pPr>
            <w:r w:rsidRPr="008A2B48">
              <w:rPr>
                <w:b/>
                <w:sz w:val="24"/>
                <w:szCs w:val="24"/>
              </w:rPr>
              <w:t>1.44115749</w:t>
            </w:r>
          </w:p>
        </w:tc>
        <w:tc>
          <w:tcPr>
            <w:tcW w:w="1957" w:type="pct"/>
          </w:tcPr>
          <w:p w:rsidR="000A292E" w:rsidRPr="008A2B48" w:rsidRDefault="000A292E" w:rsidP="00B266C7">
            <w:pPr>
              <w:rPr>
                <w:b/>
                <w:sz w:val="24"/>
                <w:szCs w:val="24"/>
              </w:rPr>
            </w:pPr>
          </w:p>
        </w:tc>
      </w:tr>
    </w:tbl>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9330"/>
      </w:tblGrid>
      <w:tr w:rsidR="00D46388" w:rsidRPr="008A2B48" w:rsidTr="008A2B48">
        <w:trPr>
          <w:trHeight w:val="438"/>
          <w:jc w:val="center"/>
        </w:trPr>
        <w:tc>
          <w:tcPr>
            <w:tcW w:w="5000" w:type="pct"/>
          </w:tcPr>
          <w:p w:rsidR="006338EB" w:rsidRPr="008A2B48" w:rsidRDefault="00E42E53" w:rsidP="00B720FE">
            <w:pPr>
              <w:ind w:left="60"/>
              <w:jc w:val="both"/>
              <w:rPr>
                <w:rFonts w:cstheme="minorHAnsi"/>
                <w:b/>
                <w:sz w:val="24"/>
                <w:szCs w:val="24"/>
              </w:rPr>
            </w:pPr>
            <w:r w:rsidRPr="008A2B48">
              <w:rPr>
                <w:rFonts w:cstheme="minorHAnsi"/>
                <w:b/>
                <w:sz w:val="24"/>
                <w:szCs w:val="24"/>
              </w:rPr>
              <w:t>GDPgrowtha~1</w:t>
            </w:r>
            <w:r w:rsidR="006338EB" w:rsidRPr="008A2B48">
              <w:rPr>
                <w:rFonts w:cstheme="minorHAnsi"/>
                <w:b/>
                <w:sz w:val="24"/>
                <w:szCs w:val="24"/>
              </w:rPr>
              <w:tab/>
              <w:t xml:space="preserve">   </w:t>
            </w:r>
            <w:r w:rsidR="008A2B48">
              <w:rPr>
                <w:rFonts w:cstheme="minorHAnsi"/>
                <w:b/>
                <w:sz w:val="24"/>
                <w:szCs w:val="24"/>
              </w:rPr>
              <w:t xml:space="preserve">     </w:t>
            </w:r>
            <w:r w:rsidRPr="008A2B48">
              <w:rPr>
                <w:rFonts w:cstheme="minorHAnsi"/>
                <w:b/>
                <w:sz w:val="24"/>
                <w:szCs w:val="24"/>
              </w:rPr>
              <w:t xml:space="preserve"> </w:t>
            </w:r>
            <w:r w:rsidR="008A2B48">
              <w:rPr>
                <w:rFonts w:cstheme="minorHAnsi"/>
                <w:b/>
                <w:sz w:val="24"/>
                <w:szCs w:val="24"/>
              </w:rPr>
              <w:t>Coef.</w:t>
            </w:r>
            <w:r w:rsidR="008A2B48">
              <w:rPr>
                <w:rFonts w:cstheme="minorHAnsi"/>
                <w:b/>
                <w:sz w:val="24"/>
                <w:szCs w:val="24"/>
              </w:rPr>
              <w:tab/>
              <w:t xml:space="preserve">      Std. Err </w:t>
            </w:r>
            <w:r w:rsidR="006338EB" w:rsidRPr="008A2B48">
              <w:rPr>
                <w:rFonts w:cstheme="minorHAnsi"/>
                <w:b/>
                <w:sz w:val="24"/>
                <w:szCs w:val="24"/>
              </w:rPr>
              <w:t xml:space="preserve"> </w:t>
            </w:r>
            <w:r w:rsidR="008A2B48">
              <w:rPr>
                <w:rFonts w:cstheme="minorHAnsi"/>
                <w:b/>
                <w:sz w:val="24"/>
                <w:szCs w:val="24"/>
              </w:rPr>
              <w:t xml:space="preserve">        </w:t>
            </w:r>
            <w:r w:rsidR="006338EB" w:rsidRPr="008A2B48">
              <w:rPr>
                <w:rFonts w:cstheme="minorHAnsi"/>
                <w:b/>
                <w:sz w:val="24"/>
                <w:szCs w:val="24"/>
              </w:rPr>
              <w:t>t</w:t>
            </w:r>
            <w:r w:rsidR="006338EB" w:rsidRPr="008A2B48">
              <w:rPr>
                <w:rFonts w:cstheme="minorHAnsi"/>
                <w:b/>
                <w:sz w:val="24"/>
                <w:szCs w:val="24"/>
              </w:rPr>
              <w:tab/>
              <w:t>P&gt;|t|</w:t>
            </w:r>
            <w:r w:rsidR="008A2B48">
              <w:rPr>
                <w:rFonts w:cstheme="minorHAnsi"/>
                <w:b/>
                <w:sz w:val="24"/>
                <w:szCs w:val="24"/>
              </w:rPr>
              <w:t xml:space="preserve">      </w:t>
            </w:r>
            <w:r w:rsidR="006338EB" w:rsidRPr="008A2B48">
              <w:rPr>
                <w:rFonts w:cstheme="minorHAnsi"/>
                <w:b/>
                <w:sz w:val="24"/>
                <w:szCs w:val="24"/>
              </w:rPr>
              <w:t>[95% Conf.</w:t>
            </w:r>
            <w:r w:rsidR="006338EB" w:rsidRPr="008A2B48">
              <w:rPr>
                <w:rFonts w:cstheme="minorHAnsi"/>
                <w:b/>
                <w:sz w:val="24"/>
                <w:szCs w:val="24"/>
              </w:rPr>
              <w:tab/>
              <w:t>Interval]</w:t>
            </w:r>
          </w:p>
        </w:tc>
      </w:tr>
      <w:tr w:rsidR="006338EB" w:rsidRPr="008A2B48" w:rsidTr="008A2B48">
        <w:trPr>
          <w:trHeight w:val="1114"/>
          <w:jc w:val="center"/>
        </w:trPr>
        <w:tc>
          <w:tcPr>
            <w:tcW w:w="5000" w:type="pct"/>
          </w:tcPr>
          <w:p w:rsidR="006338EB" w:rsidRPr="008A2B48" w:rsidRDefault="006338EB" w:rsidP="00B720FE">
            <w:pPr>
              <w:ind w:left="60"/>
              <w:jc w:val="both"/>
              <w:rPr>
                <w:rFonts w:cstheme="minorHAnsi"/>
                <w:b/>
                <w:sz w:val="24"/>
                <w:szCs w:val="24"/>
              </w:rPr>
            </w:pPr>
            <w:r w:rsidRPr="008A2B48">
              <w:rPr>
                <w:rFonts w:cstheme="minorHAnsi"/>
                <w:b/>
                <w:sz w:val="24"/>
                <w:szCs w:val="24"/>
              </w:rPr>
              <w:tab/>
            </w:r>
            <w:r w:rsidRPr="008A2B48">
              <w:rPr>
                <w:rFonts w:cstheme="minorHAnsi"/>
                <w:b/>
                <w:sz w:val="24"/>
                <w:szCs w:val="24"/>
              </w:rPr>
              <w:tab/>
            </w:r>
            <w:r w:rsidRPr="008A2B48">
              <w:rPr>
                <w:rFonts w:cstheme="minorHAnsi"/>
                <w:b/>
                <w:sz w:val="24"/>
                <w:szCs w:val="24"/>
              </w:rPr>
              <w:tab/>
            </w:r>
            <w:r w:rsidRPr="008A2B48">
              <w:rPr>
                <w:rFonts w:cstheme="minorHAnsi"/>
                <w:b/>
                <w:sz w:val="24"/>
                <w:szCs w:val="24"/>
              </w:rPr>
              <w:tab/>
            </w:r>
            <w:r w:rsidRPr="008A2B48">
              <w:rPr>
                <w:rFonts w:cstheme="minorHAnsi"/>
                <w:b/>
                <w:sz w:val="24"/>
                <w:szCs w:val="24"/>
              </w:rPr>
              <w:tab/>
            </w:r>
            <w:r w:rsidRPr="008A2B48">
              <w:rPr>
                <w:rFonts w:cstheme="minorHAnsi"/>
                <w:b/>
                <w:sz w:val="24"/>
                <w:szCs w:val="24"/>
              </w:rPr>
              <w:tab/>
            </w:r>
          </w:p>
          <w:p w:rsidR="00E42E53" w:rsidRPr="008A2B48" w:rsidRDefault="00E42E53" w:rsidP="00E42E53">
            <w:pPr>
              <w:ind w:left="60"/>
              <w:jc w:val="both"/>
              <w:rPr>
                <w:rFonts w:cstheme="minorHAnsi"/>
                <w:b/>
                <w:sz w:val="24"/>
                <w:szCs w:val="24"/>
              </w:rPr>
            </w:pPr>
            <w:r w:rsidRPr="008A2B48">
              <w:rPr>
                <w:rFonts w:cstheme="minorHAnsi"/>
                <w:b/>
                <w:sz w:val="24"/>
                <w:szCs w:val="24"/>
              </w:rPr>
              <w:t>GDPgrowtha~l</w:t>
            </w:r>
          </w:p>
          <w:p w:rsidR="006338EB" w:rsidRPr="008A2B48" w:rsidRDefault="00E42E53" w:rsidP="00E42E53">
            <w:pPr>
              <w:ind w:left="60"/>
              <w:jc w:val="both"/>
              <w:rPr>
                <w:rFonts w:cstheme="minorHAnsi"/>
                <w:b/>
                <w:sz w:val="24"/>
                <w:szCs w:val="24"/>
              </w:rPr>
            </w:pPr>
            <w:r w:rsidRPr="008A2B48">
              <w:rPr>
                <w:rFonts w:cstheme="minorHAnsi"/>
                <w:b/>
                <w:sz w:val="24"/>
                <w:szCs w:val="24"/>
              </w:rPr>
              <w:t xml:space="preserve">         L1.</w:t>
            </w:r>
            <w:r w:rsidRPr="008A2B48">
              <w:rPr>
                <w:rFonts w:cstheme="minorHAnsi"/>
                <w:b/>
                <w:sz w:val="24"/>
                <w:szCs w:val="24"/>
              </w:rPr>
              <w:tab/>
              <w:t xml:space="preserve">               .7508618</w:t>
            </w:r>
            <w:r w:rsidR="006338EB" w:rsidRPr="008A2B48">
              <w:rPr>
                <w:rFonts w:cstheme="minorHAnsi"/>
                <w:b/>
                <w:sz w:val="24"/>
                <w:szCs w:val="24"/>
              </w:rPr>
              <w:tab/>
            </w:r>
            <w:r w:rsidRPr="008A2B48">
              <w:rPr>
                <w:rFonts w:cstheme="minorHAnsi"/>
                <w:b/>
                <w:sz w:val="24"/>
                <w:szCs w:val="24"/>
              </w:rPr>
              <w:t>.1441636</w:t>
            </w:r>
            <w:r w:rsidR="006338EB" w:rsidRPr="008A2B48">
              <w:rPr>
                <w:rFonts w:cstheme="minorHAnsi"/>
                <w:b/>
                <w:sz w:val="24"/>
                <w:szCs w:val="24"/>
              </w:rPr>
              <w:tab/>
            </w:r>
            <w:r w:rsidRPr="008A2B48">
              <w:rPr>
                <w:rFonts w:cstheme="minorHAnsi"/>
                <w:b/>
                <w:sz w:val="24"/>
                <w:szCs w:val="24"/>
              </w:rPr>
              <w:t>5.21</w:t>
            </w:r>
            <w:r w:rsidRPr="008A2B48">
              <w:rPr>
                <w:rFonts w:cstheme="minorHAnsi"/>
                <w:b/>
                <w:sz w:val="24"/>
                <w:szCs w:val="24"/>
              </w:rPr>
              <w:tab/>
            </w:r>
            <w:r w:rsidR="008A2B48">
              <w:rPr>
                <w:rFonts w:cstheme="minorHAnsi"/>
                <w:b/>
                <w:sz w:val="24"/>
                <w:szCs w:val="24"/>
              </w:rPr>
              <w:t xml:space="preserve"> </w:t>
            </w:r>
            <w:r w:rsidRPr="008A2B48">
              <w:rPr>
                <w:rFonts w:cstheme="minorHAnsi"/>
                <w:b/>
                <w:sz w:val="24"/>
                <w:szCs w:val="24"/>
              </w:rPr>
              <w:t>0.000</w:t>
            </w:r>
            <w:r w:rsidR="006338EB" w:rsidRPr="008A2B48">
              <w:rPr>
                <w:rFonts w:cstheme="minorHAnsi"/>
                <w:b/>
                <w:sz w:val="24"/>
                <w:szCs w:val="24"/>
              </w:rPr>
              <w:tab/>
            </w:r>
            <w:r w:rsidRPr="008A2B48">
              <w:rPr>
                <w:rFonts w:cstheme="minorHAnsi"/>
                <w:b/>
                <w:sz w:val="24"/>
                <w:szCs w:val="24"/>
              </w:rPr>
              <w:t xml:space="preserve">   </w:t>
            </w:r>
            <w:r w:rsidR="008A2B48">
              <w:rPr>
                <w:rFonts w:cstheme="minorHAnsi"/>
                <w:b/>
                <w:sz w:val="24"/>
                <w:szCs w:val="24"/>
              </w:rPr>
              <w:t xml:space="preserve">   </w:t>
            </w:r>
            <w:r w:rsidRPr="008A2B48">
              <w:rPr>
                <w:rFonts w:cstheme="minorHAnsi"/>
                <w:b/>
                <w:sz w:val="24"/>
                <w:szCs w:val="24"/>
              </w:rPr>
              <w:t>.4545292</w:t>
            </w:r>
            <w:r w:rsidR="006338EB" w:rsidRPr="008A2B48">
              <w:rPr>
                <w:rFonts w:cstheme="minorHAnsi"/>
                <w:b/>
                <w:sz w:val="24"/>
                <w:szCs w:val="24"/>
              </w:rPr>
              <w:tab/>
            </w:r>
            <w:r w:rsidR="008A2B48">
              <w:rPr>
                <w:rFonts w:cstheme="minorHAnsi"/>
                <w:b/>
                <w:sz w:val="24"/>
                <w:szCs w:val="24"/>
              </w:rPr>
              <w:t xml:space="preserve">   </w:t>
            </w:r>
            <w:r w:rsidRPr="008A2B48">
              <w:rPr>
                <w:rFonts w:cstheme="minorHAnsi"/>
                <w:b/>
                <w:sz w:val="24"/>
                <w:szCs w:val="24"/>
              </w:rPr>
              <w:t>1.047194</w:t>
            </w:r>
          </w:p>
          <w:p w:rsidR="00E42E53" w:rsidRPr="008A2B48" w:rsidRDefault="00E42E53" w:rsidP="00E42E53">
            <w:pPr>
              <w:tabs>
                <w:tab w:val="left" w:pos="2235"/>
                <w:tab w:val="left" w:pos="3630"/>
                <w:tab w:val="left" w:pos="5070"/>
              </w:tabs>
              <w:ind w:left="60"/>
              <w:jc w:val="both"/>
              <w:rPr>
                <w:rFonts w:cstheme="minorHAnsi"/>
                <w:b/>
                <w:sz w:val="24"/>
                <w:szCs w:val="24"/>
              </w:rPr>
            </w:pPr>
            <w:r w:rsidRPr="008A2B48">
              <w:rPr>
                <w:rFonts w:cstheme="minorHAnsi"/>
                <w:b/>
                <w:sz w:val="24"/>
                <w:szCs w:val="24"/>
              </w:rPr>
              <w:t>Inflationc~u</w:t>
            </w:r>
            <w:r w:rsidRPr="008A2B48">
              <w:rPr>
                <w:rFonts w:cstheme="minorHAnsi"/>
                <w:b/>
                <w:sz w:val="24"/>
                <w:szCs w:val="24"/>
              </w:rPr>
              <w:tab/>
              <w:t>.1040191</w:t>
            </w:r>
            <w:r w:rsidRPr="008A2B48">
              <w:rPr>
                <w:rFonts w:cstheme="minorHAnsi"/>
                <w:b/>
                <w:sz w:val="24"/>
                <w:szCs w:val="24"/>
              </w:rPr>
              <w:tab/>
              <w:t>.0685474</w:t>
            </w:r>
            <w:r w:rsidRPr="008A2B48">
              <w:rPr>
                <w:rFonts w:cstheme="minorHAnsi"/>
                <w:b/>
                <w:sz w:val="24"/>
                <w:szCs w:val="24"/>
              </w:rPr>
              <w:tab/>
              <w:t>1.52</w:t>
            </w:r>
            <w:r w:rsidR="008A2B48">
              <w:rPr>
                <w:rFonts w:cstheme="minorHAnsi"/>
                <w:b/>
                <w:sz w:val="24"/>
                <w:szCs w:val="24"/>
              </w:rPr>
              <w:t xml:space="preserve">      </w:t>
            </w:r>
            <w:r w:rsidRPr="008A2B48">
              <w:rPr>
                <w:rFonts w:cstheme="minorHAnsi"/>
                <w:b/>
                <w:sz w:val="24"/>
                <w:szCs w:val="24"/>
              </w:rPr>
              <w:t>0.141       -.036882</w:t>
            </w:r>
            <w:r w:rsidR="008A2B48">
              <w:rPr>
                <w:rFonts w:cstheme="minorHAnsi"/>
                <w:b/>
                <w:sz w:val="24"/>
                <w:szCs w:val="24"/>
              </w:rPr>
              <w:t xml:space="preserve">        </w:t>
            </w:r>
            <w:r w:rsidRPr="008A2B48">
              <w:rPr>
                <w:rFonts w:cstheme="minorHAnsi"/>
                <w:b/>
                <w:sz w:val="24"/>
                <w:szCs w:val="24"/>
              </w:rPr>
              <w:t>.2449203</w:t>
            </w:r>
          </w:p>
          <w:p w:rsidR="006338EB" w:rsidRPr="008A2B48" w:rsidRDefault="006338EB" w:rsidP="00B720FE">
            <w:pPr>
              <w:ind w:left="60"/>
              <w:jc w:val="both"/>
              <w:rPr>
                <w:rFonts w:cstheme="minorHAnsi"/>
                <w:b/>
                <w:sz w:val="24"/>
                <w:szCs w:val="24"/>
              </w:rPr>
            </w:pPr>
            <w:r w:rsidRPr="008A2B48">
              <w:rPr>
                <w:rFonts w:cstheme="minorHAnsi"/>
                <w:b/>
                <w:sz w:val="24"/>
                <w:szCs w:val="24"/>
              </w:rPr>
              <w:t>_cons</w:t>
            </w:r>
            <w:r w:rsidRPr="008A2B48">
              <w:rPr>
                <w:rFonts w:cstheme="minorHAnsi"/>
                <w:b/>
                <w:sz w:val="24"/>
                <w:szCs w:val="24"/>
              </w:rPr>
              <w:tab/>
              <w:t xml:space="preserve">                              </w:t>
            </w:r>
            <w:r w:rsidR="00E42E53" w:rsidRPr="008A2B48">
              <w:rPr>
                <w:rFonts w:cstheme="minorHAnsi"/>
                <w:b/>
                <w:sz w:val="24"/>
                <w:szCs w:val="24"/>
              </w:rPr>
              <w:t>.8424861</w:t>
            </w:r>
            <w:r w:rsidRPr="008A2B48">
              <w:rPr>
                <w:rFonts w:cstheme="minorHAnsi"/>
                <w:b/>
                <w:sz w:val="24"/>
                <w:szCs w:val="24"/>
              </w:rPr>
              <w:tab/>
            </w:r>
            <w:r w:rsidR="00E42E53" w:rsidRPr="008A2B48">
              <w:rPr>
                <w:rFonts w:cstheme="minorHAnsi"/>
                <w:b/>
                <w:sz w:val="24"/>
                <w:szCs w:val="24"/>
              </w:rPr>
              <w:t>.8702679</w:t>
            </w:r>
            <w:r w:rsidR="00E42E53" w:rsidRPr="008A2B48">
              <w:rPr>
                <w:rFonts w:cstheme="minorHAnsi"/>
                <w:b/>
                <w:sz w:val="24"/>
                <w:szCs w:val="24"/>
              </w:rPr>
              <w:tab/>
              <w:t>0.97</w:t>
            </w:r>
            <w:r w:rsidRPr="008A2B48">
              <w:rPr>
                <w:rFonts w:cstheme="minorHAnsi"/>
                <w:b/>
                <w:sz w:val="24"/>
                <w:szCs w:val="24"/>
              </w:rPr>
              <w:tab/>
            </w:r>
            <w:r w:rsidR="008A2B48">
              <w:rPr>
                <w:rFonts w:cstheme="minorHAnsi"/>
                <w:b/>
                <w:sz w:val="24"/>
                <w:szCs w:val="24"/>
              </w:rPr>
              <w:t xml:space="preserve"> </w:t>
            </w:r>
            <w:r w:rsidR="00E42E53" w:rsidRPr="008A2B48">
              <w:rPr>
                <w:rFonts w:cstheme="minorHAnsi"/>
                <w:b/>
                <w:sz w:val="24"/>
                <w:szCs w:val="24"/>
              </w:rPr>
              <w:t>0.342</w:t>
            </w:r>
            <w:r w:rsidRPr="008A2B48">
              <w:rPr>
                <w:rFonts w:cstheme="minorHAnsi"/>
                <w:b/>
                <w:sz w:val="24"/>
                <w:szCs w:val="24"/>
              </w:rPr>
              <w:tab/>
              <w:t xml:space="preserve">   </w:t>
            </w:r>
            <w:r w:rsidR="008A2B48">
              <w:rPr>
                <w:rFonts w:cstheme="minorHAnsi"/>
                <w:b/>
                <w:sz w:val="24"/>
                <w:szCs w:val="24"/>
              </w:rPr>
              <w:t xml:space="preserve"> </w:t>
            </w:r>
            <w:r w:rsidR="00E42E53" w:rsidRPr="008A2B48">
              <w:rPr>
                <w:rFonts w:cstheme="minorHAnsi"/>
                <w:b/>
                <w:sz w:val="24"/>
                <w:szCs w:val="24"/>
              </w:rPr>
              <w:t>-.9463753</w:t>
            </w:r>
            <w:r w:rsidRPr="008A2B48">
              <w:rPr>
                <w:rFonts w:cstheme="minorHAnsi"/>
                <w:b/>
                <w:sz w:val="24"/>
                <w:szCs w:val="24"/>
              </w:rPr>
              <w:tab/>
            </w:r>
            <w:r w:rsidR="008A2B48">
              <w:rPr>
                <w:rFonts w:cstheme="minorHAnsi"/>
                <w:b/>
                <w:sz w:val="24"/>
                <w:szCs w:val="24"/>
              </w:rPr>
              <w:t xml:space="preserve">    </w:t>
            </w:r>
            <w:r w:rsidR="00E42E53" w:rsidRPr="008A2B48">
              <w:rPr>
                <w:rFonts w:cstheme="minorHAnsi"/>
                <w:b/>
                <w:sz w:val="24"/>
                <w:szCs w:val="24"/>
              </w:rPr>
              <w:t>2.631347</w:t>
            </w:r>
          </w:p>
        </w:tc>
      </w:tr>
    </w:tbl>
    <w:p w:rsidR="006226AF" w:rsidRDefault="00E42E53" w:rsidP="00BD2018">
      <w:pPr>
        <w:jc w:val="both"/>
        <w:rPr>
          <w:rFonts w:cstheme="minorHAnsi"/>
          <w:b/>
          <w:i/>
          <w:color w:val="000000"/>
          <w:shd w:val="clear" w:color="auto" w:fill="FFFFFF"/>
        </w:rPr>
      </w:pPr>
      <w:r w:rsidRPr="008A2B48">
        <w:rPr>
          <w:rFonts w:cstheme="minorHAnsi"/>
          <w:b/>
          <w:i/>
          <w:color w:val="0D0D0D" w:themeColor="text1" w:themeTint="F2"/>
        </w:rPr>
        <w:t>Table 2: Regression Results</w:t>
      </w:r>
      <w:r w:rsidR="008D00DF">
        <w:rPr>
          <w:rFonts w:cstheme="minorHAnsi"/>
          <w:b/>
          <w:i/>
          <w:color w:val="0D0D0D" w:themeColor="text1" w:themeTint="F2"/>
        </w:rPr>
        <w:t>.</w:t>
      </w:r>
      <w:r w:rsidRPr="008A2B48">
        <w:rPr>
          <w:rFonts w:cstheme="minorHAnsi"/>
          <w:b/>
          <w:i/>
          <w:color w:val="000000"/>
          <w:shd w:val="clear" w:color="auto" w:fill="FFFFFF"/>
        </w:rPr>
        <w:t xml:space="preserve"> </w:t>
      </w:r>
      <w:r w:rsidR="00554916" w:rsidRPr="008A2B48">
        <w:rPr>
          <w:rFonts w:cstheme="minorHAnsi"/>
          <w:b/>
          <w:i/>
          <w:color w:val="000000"/>
          <w:shd w:val="clear" w:color="auto" w:fill="FFFFFF"/>
        </w:rPr>
        <w:t>Source: Author</w:t>
      </w:r>
      <w:r w:rsidR="00B11B58">
        <w:rPr>
          <w:rFonts w:cstheme="minorHAnsi"/>
          <w:b/>
          <w:i/>
          <w:color w:val="000000"/>
          <w:shd w:val="clear" w:color="auto" w:fill="FFFFFF"/>
        </w:rPr>
        <w:t>'</w:t>
      </w:r>
      <w:r w:rsidR="00554916" w:rsidRPr="008A2B48">
        <w:rPr>
          <w:rFonts w:cstheme="minorHAnsi"/>
          <w:b/>
          <w:i/>
          <w:color w:val="000000"/>
          <w:shd w:val="clear" w:color="auto" w:fill="FFFFFF"/>
        </w:rPr>
        <w:t xml:space="preserve">s </w:t>
      </w:r>
      <w:r w:rsidR="00D64AB7">
        <w:rPr>
          <w:rFonts w:cstheme="minorHAnsi"/>
          <w:b/>
          <w:i/>
          <w:color w:val="000000"/>
          <w:shd w:val="clear" w:color="auto" w:fill="FFFFFF"/>
        </w:rPr>
        <w:t>C</w:t>
      </w:r>
      <w:r w:rsidR="00554916" w:rsidRPr="008A2B48">
        <w:rPr>
          <w:rFonts w:cstheme="minorHAnsi"/>
          <w:b/>
          <w:i/>
          <w:color w:val="000000"/>
          <w:shd w:val="clear" w:color="auto" w:fill="FFFFFF"/>
        </w:rPr>
        <w:t>alculation in Stata.</w:t>
      </w:r>
    </w:p>
    <w:p w:rsidR="006226AF" w:rsidRDefault="006226AF" w:rsidP="00BD2018">
      <w:pPr>
        <w:jc w:val="both"/>
        <w:rPr>
          <w:rFonts w:cstheme="minorHAnsi"/>
          <w:b/>
          <w:i/>
          <w:color w:val="000000"/>
          <w:shd w:val="clear" w:color="auto" w:fill="FFFFFF"/>
        </w:rPr>
      </w:pPr>
    </w:p>
    <w:p w:rsidR="006226AF" w:rsidRPr="008A2B48" w:rsidRDefault="006226AF" w:rsidP="00BD2018">
      <w:pPr>
        <w:jc w:val="both"/>
        <w:rPr>
          <w:b/>
          <w:i/>
        </w:rPr>
      </w:pPr>
    </w:p>
    <w:tbl>
      <w:tblPr>
        <w:tblStyle w:val="TableGrid"/>
        <w:tblpPr w:leftFromText="180" w:rightFromText="180" w:vertAnchor="text" w:horzAnchor="margin" w:tblpXSpec="center" w:tblpY="-17"/>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9330"/>
      </w:tblGrid>
      <w:tr w:rsidR="00033D2F" w:rsidRPr="007B10AF" w:rsidTr="007B10AF">
        <w:trPr>
          <w:trHeight w:val="360"/>
        </w:trPr>
        <w:tc>
          <w:tcPr>
            <w:tcW w:w="5000" w:type="pct"/>
          </w:tcPr>
          <w:p w:rsidR="00033D2F" w:rsidRPr="007B10AF" w:rsidRDefault="00033D2F" w:rsidP="00033D2F">
            <w:pPr>
              <w:jc w:val="center"/>
              <w:rPr>
                <w:b/>
                <w:sz w:val="24"/>
                <w:szCs w:val="24"/>
              </w:rPr>
            </w:pPr>
            <w:r w:rsidRPr="007B10AF">
              <w:rPr>
                <w:b/>
                <w:sz w:val="24"/>
                <w:szCs w:val="24"/>
              </w:rPr>
              <w:t>Durbin-Watson d-statistic</w:t>
            </w:r>
            <w:r w:rsidR="00E42E53" w:rsidRPr="007B10AF">
              <w:rPr>
                <w:b/>
                <w:sz w:val="24"/>
                <w:szCs w:val="24"/>
              </w:rPr>
              <w:t xml:space="preserve"> (3</w:t>
            </w:r>
            <w:r w:rsidRPr="007B10AF">
              <w:rPr>
                <w:b/>
                <w:sz w:val="24"/>
                <w:szCs w:val="24"/>
              </w:rPr>
              <w:t xml:space="preserve">, </w:t>
            </w:r>
            <w:r w:rsidR="00E42E53" w:rsidRPr="007B10AF">
              <w:rPr>
                <w:b/>
                <w:sz w:val="24"/>
                <w:szCs w:val="24"/>
              </w:rPr>
              <w:t>29</w:t>
            </w:r>
            <w:r w:rsidRPr="007B10AF">
              <w:rPr>
                <w:b/>
                <w:sz w:val="24"/>
                <w:szCs w:val="24"/>
              </w:rPr>
              <w:t xml:space="preserve">) </w:t>
            </w:r>
            <w:r w:rsidR="00022F86" w:rsidRPr="007B10AF">
              <w:rPr>
                <w:b/>
                <w:sz w:val="24"/>
                <w:szCs w:val="24"/>
              </w:rPr>
              <w:t>= 1</w:t>
            </w:r>
            <w:r w:rsidR="00E42E53" w:rsidRPr="007B10AF">
              <w:rPr>
                <w:b/>
                <w:sz w:val="24"/>
                <w:szCs w:val="24"/>
              </w:rPr>
              <w:t>.939996</w:t>
            </w:r>
          </w:p>
        </w:tc>
      </w:tr>
    </w:tbl>
    <w:p w:rsidR="006226AF" w:rsidRPr="006226AF" w:rsidRDefault="00022F86" w:rsidP="006226AF">
      <w:pPr>
        <w:jc w:val="both"/>
        <w:rPr>
          <w:rFonts w:cstheme="minorHAnsi"/>
          <w:b/>
          <w:i/>
          <w:color w:val="000000"/>
          <w:shd w:val="clear" w:color="auto" w:fill="FFFFFF"/>
        </w:rPr>
      </w:pPr>
      <w:r w:rsidRPr="007B10AF">
        <w:rPr>
          <w:rFonts w:cs="Times New Roman"/>
          <w:b/>
          <w:i/>
          <w:color w:val="0D0D0D" w:themeColor="text1" w:themeTint="F2"/>
        </w:rPr>
        <w:t xml:space="preserve">Table 3: </w:t>
      </w:r>
      <w:r w:rsidRPr="007B10AF">
        <w:rPr>
          <w:b/>
          <w:i/>
        </w:rPr>
        <w:t xml:space="preserve"> Durbi</w:t>
      </w:r>
      <w:r w:rsidR="00D64AB7">
        <w:rPr>
          <w:b/>
          <w:i/>
        </w:rPr>
        <w:t>n Watson d-S</w:t>
      </w:r>
      <w:r w:rsidRPr="007B10AF">
        <w:rPr>
          <w:b/>
          <w:i/>
        </w:rPr>
        <w:t>tatistic</w:t>
      </w:r>
      <w:r w:rsidR="008D00DF">
        <w:rPr>
          <w:b/>
          <w:i/>
        </w:rPr>
        <w:t>.</w:t>
      </w:r>
      <w:r w:rsidRPr="007B10AF">
        <w:rPr>
          <w:rFonts w:cstheme="minorHAnsi"/>
          <w:b/>
          <w:i/>
          <w:color w:val="000000"/>
          <w:shd w:val="clear" w:color="auto" w:fill="FFFFFF"/>
        </w:rPr>
        <w:t xml:space="preserve"> </w:t>
      </w:r>
      <w:r w:rsidR="00A351E2" w:rsidRPr="007B10AF">
        <w:rPr>
          <w:rFonts w:cstheme="minorHAnsi"/>
          <w:b/>
          <w:i/>
          <w:color w:val="000000"/>
          <w:shd w:val="clear" w:color="auto" w:fill="FFFFFF"/>
        </w:rPr>
        <w:t>Source: Author</w:t>
      </w:r>
      <w:r w:rsidR="00B11B58">
        <w:rPr>
          <w:rFonts w:cstheme="minorHAnsi"/>
          <w:b/>
          <w:i/>
          <w:color w:val="000000"/>
          <w:shd w:val="clear" w:color="auto" w:fill="FFFFFF"/>
        </w:rPr>
        <w:t>'</w:t>
      </w:r>
      <w:r w:rsidR="00A351E2" w:rsidRPr="007B10AF">
        <w:rPr>
          <w:rFonts w:cstheme="minorHAnsi"/>
          <w:b/>
          <w:i/>
          <w:color w:val="000000"/>
          <w:shd w:val="clear" w:color="auto" w:fill="FFFFFF"/>
        </w:rPr>
        <w:t xml:space="preserve">s </w:t>
      </w:r>
      <w:r w:rsidR="00D64AB7">
        <w:rPr>
          <w:rFonts w:cstheme="minorHAnsi"/>
          <w:b/>
          <w:i/>
          <w:color w:val="000000"/>
          <w:shd w:val="clear" w:color="auto" w:fill="FFFFFF"/>
        </w:rPr>
        <w:t>C</w:t>
      </w:r>
      <w:r w:rsidR="00A351E2" w:rsidRPr="007B10AF">
        <w:rPr>
          <w:rFonts w:cstheme="minorHAnsi"/>
          <w:b/>
          <w:i/>
          <w:color w:val="000000"/>
          <w:shd w:val="clear" w:color="auto" w:fill="FFFFFF"/>
        </w:rPr>
        <w:t>alculation in Stata.</w:t>
      </w:r>
    </w:p>
    <w:p w:rsidR="007B10AF" w:rsidRDefault="007B10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Default="006226AF" w:rsidP="00BD2018">
      <w:pPr>
        <w:jc w:val="both"/>
        <w:rPr>
          <w:rFonts w:cstheme="minorHAnsi"/>
          <w:i/>
          <w:color w:val="000000"/>
          <w:sz w:val="20"/>
          <w:szCs w:val="20"/>
          <w:shd w:val="clear" w:color="auto" w:fill="FFFFFF"/>
        </w:rPr>
      </w:pPr>
    </w:p>
    <w:p w:rsidR="006226AF" w:rsidRPr="00022F86" w:rsidRDefault="006226AF" w:rsidP="00BD2018">
      <w:pPr>
        <w:jc w:val="both"/>
        <w:rPr>
          <w:rFonts w:cstheme="minorHAnsi"/>
          <w:i/>
          <w:color w:val="000000"/>
          <w:sz w:val="20"/>
          <w:szCs w:val="20"/>
          <w:shd w:val="clear" w:color="auto" w:fill="FFFFFF"/>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888"/>
        <w:gridCol w:w="8442"/>
      </w:tblGrid>
      <w:tr w:rsidR="00033D2F" w:rsidRPr="00D4731B" w:rsidTr="00D4731B">
        <w:trPr>
          <w:trHeight w:val="756"/>
        </w:trPr>
        <w:tc>
          <w:tcPr>
            <w:tcW w:w="5000" w:type="pct"/>
            <w:gridSpan w:val="2"/>
          </w:tcPr>
          <w:p w:rsidR="00033D2F" w:rsidRPr="00D4731B" w:rsidRDefault="00033D2F" w:rsidP="00B720FE">
            <w:pPr>
              <w:ind w:left="165"/>
              <w:jc w:val="both"/>
              <w:rPr>
                <w:rFonts w:cstheme="minorHAnsi"/>
                <w:b/>
                <w:sz w:val="24"/>
                <w:szCs w:val="24"/>
              </w:rPr>
            </w:pPr>
            <w:r w:rsidRPr="00D4731B">
              <w:rPr>
                <w:rFonts w:cstheme="minorHAnsi"/>
                <w:b/>
                <w:sz w:val="24"/>
                <w:szCs w:val="24"/>
              </w:rPr>
              <w:lastRenderedPageBreak/>
              <w:t>Augmented Dickey-Fuller test for unit root                               Number of obs   =        28</w:t>
            </w:r>
          </w:p>
          <w:p w:rsidR="00033D2F" w:rsidRPr="00D4731B" w:rsidRDefault="00033D2F" w:rsidP="00B720FE">
            <w:pPr>
              <w:ind w:left="165"/>
              <w:jc w:val="center"/>
              <w:rPr>
                <w:rFonts w:cstheme="minorHAnsi"/>
                <w:b/>
                <w:sz w:val="24"/>
                <w:szCs w:val="24"/>
              </w:rPr>
            </w:pPr>
            <w:r w:rsidRPr="00D4731B">
              <w:rPr>
                <w:rFonts w:cstheme="minorHAnsi"/>
                <w:b/>
                <w:sz w:val="24"/>
                <w:szCs w:val="24"/>
              </w:rPr>
              <w:t>Interpolated Dickey-Fuller</w:t>
            </w:r>
          </w:p>
        </w:tc>
      </w:tr>
      <w:tr w:rsidR="00033D2F" w:rsidRPr="00D4731B" w:rsidTr="00D4731B">
        <w:trPr>
          <w:trHeight w:val="444"/>
        </w:trPr>
        <w:tc>
          <w:tcPr>
            <w:tcW w:w="5000" w:type="pct"/>
            <w:gridSpan w:val="2"/>
          </w:tcPr>
          <w:p w:rsidR="00033D2F" w:rsidRPr="00D4731B" w:rsidRDefault="00033D2F" w:rsidP="00B720FE">
            <w:pPr>
              <w:ind w:left="165"/>
              <w:jc w:val="both"/>
              <w:rPr>
                <w:rFonts w:cstheme="minorHAnsi"/>
                <w:b/>
                <w:sz w:val="24"/>
                <w:szCs w:val="24"/>
              </w:rPr>
            </w:pPr>
            <w:r w:rsidRPr="00D4731B">
              <w:rPr>
                <w:rFonts w:cstheme="minorHAnsi"/>
                <w:b/>
                <w:sz w:val="24"/>
                <w:szCs w:val="24"/>
              </w:rPr>
              <w:t xml:space="preserve">                     Test Statistic      1% Critical Value      5% Critical Value    10% Critical Value</w:t>
            </w:r>
          </w:p>
        </w:tc>
      </w:tr>
      <w:tr w:rsidR="00033D2F" w:rsidRPr="00D4731B" w:rsidTr="00D4731B">
        <w:trPr>
          <w:trHeight w:val="437"/>
        </w:trPr>
        <w:tc>
          <w:tcPr>
            <w:tcW w:w="476" w:type="pct"/>
          </w:tcPr>
          <w:p w:rsidR="00033D2F" w:rsidRPr="00D4731B" w:rsidRDefault="00033D2F" w:rsidP="00B720FE">
            <w:pPr>
              <w:ind w:left="165"/>
              <w:jc w:val="both"/>
              <w:rPr>
                <w:rFonts w:cstheme="minorHAnsi"/>
                <w:b/>
                <w:sz w:val="24"/>
                <w:szCs w:val="24"/>
              </w:rPr>
            </w:pPr>
            <w:r w:rsidRPr="00D4731B">
              <w:rPr>
                <w:rFonts w:cstheme="minorHAnsi"/>
                <w:b/>
                <w:sz w:val="24"/>
                <w:szCs w:val="24"/>
              </w:rPr>
              <w:t>Z(t)</w:t>
            </w:r>
          </w:p>
        </w:tc>
        <w:tc>
          <w:tcPr>
            <w:tcW w:w="4524" w:type="pct"/>
          </w:tcPr>
          <w:p w:rsidR="00033D2F" w:rsidRPr="00D4731B" w:rsidRDefault="00033D2F" w:rsidP="00B720FE">
            <w:pPr>
              <w:ind w:left="777"/>
              <w:jc w:val="both"/>
              <w:rPr>
                <w:rFonts w:cstheme="minorHAnsi"/>
                <w:b/>
                <w:sz w:val="24"/>
                <w:szCs w:val="24"/>
              </w:rPr>
            </w:pPr>
            <w:r w:rsidRPr="00D4731B">
              <w:rPr>
                <w:rFonts w:cstheme="minorHAnsi"/>
                <w:b/>
                <w:sz w:val="24"/>
                <w:szCs w:val="24"/>
              </w:rPr>
              <w:t>-3.791                    -4.352                        -3.588                  -3.233</w:t>
            </w:r>
          </w:p>
        </w:tc>
      </w:tr>
      <w:tr w:rsidR="00033D2F" w:rsidRPr="00D4731B" w:rsidTr="00D4731B">
        <w:trPr>
          <w:trHeight w:val="373"/>
        </w:trPr>
        <w:tc>
          <w:tcPr>
            <w:tcW w:w="5000" w:type="pct"/>
            <w:gridSpan w:val="2"/>
          </w:tcPr>
          <w:p w:rsidR="00033D2F" w:rsidRPr="00D4731B" w:rsidRDefault="00033D2F" w:rsidP="00033D2F">
            <w:pPr>
              <w:ind w:left="165"/>
              <w:jc w:val="center"/>
              <w:rPr>
                <w:rFonts w:cstheme="minorHAnsi"/>
                <w:b/>
                <w:sz w:val="24"/>
                <w:szCs w:val="24"/>
              </w:rPr>
            </w:pPr>
            <w:r w:rsidRPr="00D4731B">
              <w:rPr>
                <w:rFonts w:cstheme="minorHAnsi"/>
                <w:b/>
                <w:sz w:val="24"/>
                <w:szCs w:val="24"/>
              </w:rPr>
              <w:t>MacKinnon approximate p-value for Z(t) = 0.0170</w:t>
            </w:r>
          </w:p>
        </w:tc>
      </w:tr>
      <w:tr w:rsidR="00033D2F" w:rsidRPr="00D4731B" w:rsidTr="00D4731B">
        <w:trPr>
          <w:trHeight w:val="367"/>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D.Inflatio~u          Coef.            Std. Err.          t          P&gt;|t|            </w:t>
            </w:r>
            <w:proofErr w:type="gramStart"/>
            <w:r w:rsidRPr="00D4731B">
              <w:rPr>
                <w:rFonts w:cstheme="minorHAnsi"/>
                <w:b/>
                <w:sz w:val="24"/>
                <w:szCs w:val="24"/>
              </w:rPr>
              <w:t xml:space="preserve">   [</w:t>
            </w:r>
            <w:proofErr w:type="gramEnd"/>
            <w:r w:rsidRPr="00D4731B">
              <w:rPr>
                <w:rFonts w:cstheme="minorHAnsi"/>
                <w:b/>
                <w:sz w:val="24"/>
                <w:szCs w:val="24"/>
              </w:rPr>
              <w:t>95% Conf. Interval]</w:t>
            </w:r>
          </w:p>
        </w:tc>
      </w:tr>
      <w:tr w:rsidR="00033D2F" w:rsidRPr="00D4731B" w:rsidTr="00D4731B">
        <w:trPr>
          <w:trHeight w:val="233"/>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Inflationc~u </w:t>
            </w:r>
          </w:p>
        </w:tc>
      </w:tr>
      <w:tr w:rsidR="00033D2F" w:rsidRPr="00D4731B" w:rsidTr="00D4731B">
        <w:trPr>
          <w:trHeight w:val="556"/>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         L1.               -.9596          .2531362     -3.79       0.001             -1.482047   -.4371526</w:t>
            </w:r>
          </w:p>
        </w:tc>
      </w:tr>
      <w:tr w:rsidR="00033D2F" w:rsidRPr="00D4731B" w:rsidTr="00D4731B">
        <w:trPr>
          <w:trHeight w:val="556"/>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         LD.              .2153586      .2012141     1.07        0.295             -.1999268    .6306441</w:t>
            </w:r>
          </w:p>
        </w:tc>
      </w:tr>
      <w:tr w:rsidR="00033D2F" w:rsidRPr="00D4731B" w:rsidTr="00D4731B">
        <w:trPr>
          <w:trHeight w:val="556"/>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       _trend          .0811401      .0579881     1.40        0.175             -.0385415    .2008217</w:t>
            </w:r>
          </w:p>
        </w:tc>
      </w:tr>
      <w:tr w:rsidR="00033D2F" w:rsidRPr="00D4731B" w:rsidTr="00D4731B">
        <w:trPr>
          <w:trHeight w:val="70"/>
        </w:trPr>
        <w:tc>
          <w:tcPr>
            <w:tcW w:w="5000" w:type="pct"/>
            <w:gridSpan w:val="2"/>
          </w:tcPr>
          <w:p w:rsidR="00033D2F" w:rsidRPr="00D4731B" w:rsidRDefault="00033D2F" w:rsidP="00B720FE">
            <w:pPr>
              <w:ind w:left="165"/>
              <w:rPr>
                <w:rFonts w:cstheme="minorHAnsi"/>
                <w:b/>
                <w:sz w:val="24"/>
                <w:szCs w:val="24"/>
              </w:rPr>
            </w:pPr>
            <w:r w:rsidRPr="00D4731B">
              <w:rPr>
                <w:rFonts w:cstheme="minorHAnsi"/>
                <w:b/>
                <w:sz w:val="24"/>
                <w:szCs w:val="24"/>
              </w:rPr>
              <w:t xml:space="preserve">       _cons            4.616663        1.53012     3.02        0.006                1.45865    7.774675</w:t>
            </w:r>
          </w:p>
        </w:tc>
      </w:tr>
    </w:tbl>
    <w:p w:rsidR="00033D2F" w:rsidRPr="006226AF" w:rsidRDefault="002572A2" w:rsidP="00033D2F">
      <w:pPr>
        <w:rPr>
          <w:rFonts w:cstheme="minorHAnsi"/>
          <w:b/>
          <w:i/>
          <w:color w:val="0D0D0D" w:themeColor="text1" w:themeTint="F2"/>
        </w:rPr>
      </w:pPr>
      <w:r>
        <w:rPr>
          <w:rFonts w:cstheme="minorHAnsi"/>
          <w:b/>
          <w:i/>
          <w:color w:val="0D0D0D" w:themeColor="text1" w:themeTint="F2"/>
        </w:rPr>
        <w:t>Table 4 (a): ADF Unit R</w:t>
      </w:r>
      <w:r w:rsidR="006226AF" w:rsidRPr="006226AF">
        <w:rPr>
          <w:rFonts w:cstheme="minorHAnsi"/>
          <w:b/>
          <w:i/>
          <w:color w:val="0D0D0D" w:themeColor="text1" w:themeTint="F2"/>
        </w:rPr>
        <w:t>oo</w:t>
      </w:r>
      <w:r>
        <w:rPr>
          <w:rFonts w:cstheme="minorHAnsi"/>
          <w:b/>
          <w:i/>
          <w:color w:val="0D0D0D" w:themeColor="text1" w:themeTint="F2"/>
        </w:rPr>
        <w:t>t Test (Trend R</w:t>
      </w:r>
      <w:r w:rsidR="006226AF" w:rsidRPr="006226AF">
        <w:rPr>
          <w:rFonts w:cstheme="minorHAnsi"/>
          <w:b/>
          <w:i/>
          <w:color w:val="0D0D0D" w:themeColor="text1" w:themeTint="F2"/>
        </w:rPr>
        <w:t xml:space="preserve">egress). </w:t>
      </w:r>
      <w:r w:rsidR="00033D2F" w:rsidRPr="006226AF">
        <w:rPr>
          <w:rFonts w:cstheme="minorHAnsi"/>
          <w:b/>
          <w:i/>
          <w:color w:val="0D0D0D" w:themeColor="text1" w:themeTint="F2"/>
        </w:rPr>
        <w:t>Source: Author</w:t>
      </w:r>
      <w:r w:rsidR="00B11B58">
        <w:rPr>
          <w:rFonts w:cstheme="minorHAnsi"/>
          <w:b/>
          <w:i/>
          <w:color w:val="0D0D0D" w:themeColor="text1" w:themeTint="F2"/>
        </w:rPr>
        <w:t>'</w:t>
      </w:r>
      <w:r w:rsidR="00033D2F" w:rsidRPr="006226AF">
        <w:rPr>
          <w:rFonts w:cstheme="minorHAnsi"/>
          <w:b/>
          <w:i/>
          <w:color w:val="0D0D0D" w:themeColor="text1" w:themeTint="F2"/>
        </w:rPr>
        <w:t xml:space="preserve">s </w:t>
      </w:r>
      <w:r>
        <w:rPr>
          <w:rFonts w:cstheme="minorHAnsi"/>
          <w:b/>
          <w:i/>
          <w:color w:val="0D0D0D" w:themeColor="text1" w:themeTint="F2"/>
        </w:rPr>
        <w:t>C</w:t>
      </w:r>
      <w:r w:rsidR="00033D2F" w:rsidRPr="006226AF">
        <w:rPr>
          <w:rFonts w:cstheme="minorHAnsi"/>
          <w:b/>
          <w:i/>
          <w:color w:val="0D0D0D" w:themeColor="text1" w:themeTint="F2"/>
        </w:rPr>
        <w:t>alculation in Stata.</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9330"/>
      </w:tblGrid>
      <w:tr w:rsidR="00182F1B" w:rsidRPr="00D4731B" w:rsidTr="00D4731B">
        <w:trPr>
          <w:trHeight w:val="1836"/>
        </w:trPr>
        <w:tc>
          <w:tcPr>
            <w:tcW w:w="5000" w:type="pct"/>
          </w:tcPr>
          <w:p w:rsidR="00182F1B" w:rsidRPr="00D4731B" w:rsidRDefault="00182F1B" w:rsidP="00B720FE">
            <w:pPr>
              <w:ind w:left="150"/>
              <w:jc w:val="both"/>
              <w:rPr>
                <w:rFonts w:cstheme="minorHAnsi"/>
                <w:b/>
                <w:sz w:val="24"/>
                <w:szCs w:val="24"/>
              </w:rPr>
            </w:pPr>
            <w:r w:rsidRPr="00D4731B">
              <w:rPr>
                <w:rFonts w:cstheme="minorHAnsi"/>
                <w:b/>
                <w:sz w:val="24"/>
                <w:szCs w:val="24"/>
              </w:rPr>
              <w:t>Augmented Dickey-Fuller test for unit root</w:t>
            </w:r>
            <w:r w:rsidRPr="00D4731B">
              <w:rPr>
                <w:rFonts w:cstheme="minorHAnsi"/>
                <w:b/>
                <w:sz w:val="24"/>
                <w:szCs w:val="24"/>
              </w:rPr>
              <w:tab/>
              <w:t xml:space="preserve">                        Number of obs   =        28</w:t>
            </w:r>
          </w:p>
          <w:p w:rsidR="00182F1B" w:rsidRPr="00D4731B" w:rsidRDefault="00182F1B" w:rsidP="00B720FE">
            <w:pPr>
              <w:ind w:left="150"/>
              <w:jc w:val="both"/>
              <w:rPr>
                <w:rFonts w:cstheme="minorHAnsi"/>
                <w:b/>
                <w:sz w:val="24"/>
                <w:szCs w:val="24"/>
              </w:rPr>
            </w:pPr>
            <w:r w:rsidRPr="00D4731B">
              <w:rPr>
                <w:rFonts w:cstheme="minorHAnsi"/>
                <w:b/>
                <w:sz w:val="24"/>
                <w:szCs w:val="24"/>
              </w:rPr>
              <w:t xml:space="preserve">                                               Z(t) has t-distribution</w:t>
            </w:r>
          </w:p>
          <w:p w:rsidR="00182F1B" w:rsidRPr="00D4731B" w:rsidRDefault="00182F1B" w:rsidP="00B720FE">
            <w:pPr>
              <w:ind w:left="150"/>
              <w:jc w:val="both"/>
              <w:rPr>
                <w:rFonts w:cstheme="minorHAnsi"/>
                <w:b/>
                <w:sz w:val="24"/>
                <w:szCs w:val="24"/>
              </w:rPr>
            </w:pPr>
            <w:r w:rsidRPr="00D4731B">
              <w:rPr>
                <w:rFonts w:cstheme="minorHAnsi"/>
                <w:b/>
                <w:sz w:val="24"/>
                <w:szCs w:val="24"/>
              </w:rPr>
              <w:t xml:space="preserve">              Test Statistic         1% Critical Value</w:t>
            </w:r>
            <w:r w:rsidRPr="00D4731B">
              <w:rPr>
                <w:rFonts w:cstheme="minorHAnsi"/>
                <w:b/>
                <w:sz w:val="24"/>
                <w:szCs w:val="24"/>
              </w:rPr>
              <w:tab/>
              <w:t xml:space="preserve"> </w:t>
            </w:r>
            <w:r w:rsidR="00E23FD0" w:rsidRPr="00D4731B">
              <w:rPr>
                <w:rFonts w:cstheme="minorHAnsi"/>
                <w:b/>
                <w:sz w:val="24"/>
                <w:szCs w:val="24"/>
              </w:rPr>
              <w:t xml:space="preserve">  </w:t>
            </w:r>
            <w:r w:rsidRPr="00D4731B">
              <w:rPr>
                <w:rFonts w:cstheme="minorHAnsi"/>
                <w:b/>
                <w:sz w:val="24"/>
                <w:szCs w:val="24"/>
              </w:rPr>
              <w:t>5% Critical Value      10% Critical Value</w:t>
            </w:r>
          </w:p>
          <w:p w:rsidR="00182F1B" w:rsidRPr="00D4731B" w:rsidRDefault="00182F1B" w:rsidP="00B720FE">
            <w:pPr>
              <w:ind w:left="150"/>
              <w:jc w:val="both"/>
              <w:rPr>
                <w:rFonts w:cstheme="minorHAnsi"/>
                <w:b/>
                <w:sz w:val="24"/>
                <w:szCs w:val="24"/>
              </w:rPr>
            </w:pPr>
            <w:r w:rsidRPr="00D4731B">
              <w:rPr>
                <w:rFonts w:cstheme="minorHAnsi"/>
                <w:b/>
                <w:sz w:val="24"/>
                <w:szCs w:val="24"/>
              </w:rPr>
              <w:t>Z</w:t>
            </w:r>
            <w:r w:rsidR="00F37A18">
              <w:rPr>
                <w:rFonts w:cstheme="minorHAnsi"/>
                <w:b/>
                <w:sz w:val="24"/>
                <w:szCs w:val="24"/>
              </w:rPr>
              <w:t xml:space="preserve"> </w:t>
            </w:r>
            <w:r w:rsidRPr="00D4731B">
              <w:rPr>
                <w:rFonts w:cstheme="minorHAnsi"/>
                <w:b/>
                <w:sz w:val="24"/>
                <w:szCs w:val="24"/>
              </w:rPr>
              <w:t>(</w:t>
            </w:r>
            <w:proofErr w:type="gramStart"/>
            <w:r w:rsidRPr="00D4731B">
              <w:rPr>
                <w:rFonts w:cstheme="minorHAnsi"/>
                <w:b/>
                <w:sz w:val="24"/>
                <w:szCs w:val="24"/>
              </w:rPr>
              <w:t xml:space="preserve">t)   </w:t>
            </w:r>
            <w:proofErr w:type="gramEnd"/>
            <w:r w:rsidRPr="00D4731B">
              <w:rPr>
                <w:rFonts w:cstheme="minorHAnsi"/>
                <w:b/>
                <w:sz w:val="24"/>
                <w:szCs w:val="24"/>
              </w:rPr>
              <w:t xml:space="preserve">             -3.458                    -2.485</w:t>
            </w:r>
            <w:r w:rsidRPr="00D4731B">
              <w:rPr>
                <w:rFonts w:cstheme="minorHAnsi"/>
                <w:b/>
                <w:sz w:val="24"/>
                <w:szCs w:val="24"/>
              </w:rPr>
              <w:tab/>
              <w:t xml:space="preserve">             -1.708                          </w:t>
            </w:r>
            <w:r w:rsidR="00897AAD" w:rsidRPr="00D4731B">
              <w:rPr>
                <w:rFonts w:cstheme="minorHAnsi"/>
                <w:b/>
                <w:sz w:val="24"/>
                <w:szCs w:val="24"/>
              </w:rPr>
              <w:t>-1.316</w:t>
            </w:r>
            <w:r w:rsidRPr="00D4731B">
              <w:rPr>
                <w:rFonts w:cstheme="minorHAnsi"/>
                <w:b/>
                <w:sz w:val="24"/>
                <w:szCs w:val="24"/>
              </w:rPr>
              <w:tab/>
            </w:r>
          </w:p>
        </w:tc>
      </w:tr>
      <w:tr w:rsidR="00182F1B" w:rsidRPr="00D4731B" w:rsidTr="00D4731B">
        <w:trPr>
          <w:trHeight w:val="420"/>
        </w:trPr>
        <w:tc>
          <w:tcPr>
            <w:tcW w:w="5000" w:type="pct"/>
          </w:tcPr>
          <w:p w:rsidR="00182F1B" w:rsidRPr="00D4731B" w:rsidRDefault="00182F1B" w:rsidP="00B720FE">
            <w:pPr>
              <w:jc w:val="both"/>
              <w:rPr>
                <w:rFonts w:cstheme="minorHAnsi"/>
                <w:b/>
                <w:sz w:val="24"/>
                <w:szCs w:val="24"/>
              </w:rPr>
            </w:pPr>
            <w:r w:rsidRPr="00D4731B">
              <w:rPr>
                <w:rFonts w:cstheme="minorHAnsi"/>
                <w:b/>
                <w:sz w:val="24"/>
                <w:szCs w:val="24"/>
              </w:rPr>
              <w:t>p-value for Z(t) = 0.0010</w:t>
            </w:r>
          </w:p>
        </w:tc>
      </w:tr>
      <w:tr w:rsidR="00182F1B" w:rsidRPr="00D4731B" w:rsidTr="00D4731B">
        <w:trPr>
          <w:trHeight w:val="746"/>
        </w:trPr>
        <w:tc>
          <w:tcPr>
            <w:tcW w:w="5000" w:type="pct"/>
          </w:tcPr>
          <w:p w:rsidR="00182F1B" w:rsidRPr="00D4731B" w:rsidRDefault="00182F1B" w:rsidP="00B720FE">
            <w:pPr>
              <w:jc w:val="both"/>
              <w:rPr>
                <w:rFonts w:cstheme="minorHAnsi"/>
                <w:b/>
                <w:sz w:val="24"/>
                <w:szCs w:val="24"/>
              </w:rPr>
            </w:pPr>
            <w:r w:rsidRPr="00D4731B">
              <w:rPr>
                <w:rFonts w:cstheme="minorHAnsi"/>
                <w:b/>
                <w:sz w:val="24"/>
                <w:szCs w:val="24"/>
              </w:rPr>
              <w:t xml:space="preserve">D.               </w:t>
            </w:r>
          </w:p>
          <w:p w:rsidR="00182F1B" w:rsidRPr="00D4731B" w:rsidRDefault="00182F1B" w:rsidP="00B720FE">
            <w:pPr>
              <w:jc w:val="both"/>
              <w:rPr>
                <w:rFonts w:cstheme="minorHAnsi"/>
                <w:b/>
                <w:sz w:val="24"/>
                <w:szCs w:val="24"/>
              </w:rPr>
            </w:pPr>
            <w:r w:rsidRPr="00D4731B">
              <w:rPr>
                <w:rFonts w:cstheme="minorHAnsi"/>
                <w:b/>
                <w:sz w:val="24"/>
                <w:szCs w:val="24"/>
              </w:rPr>
              <w:t>Inflationconsu~u                Coef.      Std. Err.</w:t>
            </w:r>
            <w:r w:rsidRPr="00D4731B">
              <w:rPr>
                <w:rFonts w:cstheme="minorHAnsi"/>
                <w:b/>
                <w:sz w:val="24"/>
                <w:szCs w:val="24"/>
              </w:rPr>
              <w:tab/>
              <w:t xml:space="preserve">                t         P&gt;</w:t>
            </w:r>
            <w:r w:rsidR="007905B3" w:rsidRPr="00D4731B">
              <w:rPr>
                <w:rFonts w:cstheme="minorHAnsi"/>
                <w:b/>
                <w:sz w:val="24"/>
                <w:szCs w:val="24"/>
              </w:rPr>
              <w:t>|</w:t>
            </w:r>
            <w:r w:rsidRPr="00D4731B">
              <w:rPr>
                <w:rFonts w:cstheme="minorHAnsi"/>
                <w:b/>
                <w:sz w:val="24"/>
                <w:szCs w:val="24"/>
              </w:rPr>
              <w:t>t</w:t>
            </w:r>
            <w:r w:rsidR="007905B3" w:rsidRPr="00D4731B">
              <w:rPr>
                <w:rFonts w:cstheme="minorHAnsi"/>
                <w:b/>
                <w:sz w:val="24"/>
                <w:szCs w:val="24"/>
              </w:rPr>
              <w:t>|</w:t>
            </w:r>
            <w:r w:rsidRPr="00D4731B">
              <w:rPr>
                <w:rFonts w:cstheme="minorHAnsi"/>
                <w:b/>
                <w:sz w:val="24"/>
                <w:szCs w:val="24"/>
              </w:rPr>
              <w:t xml:space="preserve">     </w:t>
            </w:r>
            <w:proofErr w:type="gramStart"/>
            <w:r w:rsidRPr="00D4731B">
              <w:rPr>
                <w:rFonts w:cstheme="minorHAnsi"/>
                <w:b/>
                <w:sz w:val="24"/>
                <w:szCs w:val="24"/>
              </w:rPr>
              <w:t xml:space="preserve">   [</w:t>
            </w:r>
            <w:proofErr w:type="gramEnd"/>
            <w:r w:rsidRPr="00D4731B">
              <w:rPr>
                <w:rFonts w:cstheme="minorHAnsi"/>
                <w:b/>
                <w:sz w:val="24"/>
                <w:szCs w:val="24"/>
              </w:rPr>
              <w:t>95% Conf. Interval]</w:t>
            </w:r>
          </w:p>
        </w:tc>
      </w:tr>
      <w:tr w:rsidR="00182F1B" w:rsidRPr="00D4731B" w:rsidTr="00D4731B">
        <w:trPr>
          <w:trHeight w:val="2136"/>
        </w:trPr>
        <w:tc>
          <w:tcPr>
            <w:tcW w:w="5000" w:type="pct"/>
          </w:tcPr>
          <w:p w:rsidR="00182F1B" w:rsidRPr="00D4731B" w:rsidRDefault="00182F1B" w:rsidP="00B720FE">
            <w:pPr>
              <w:jc w:val="both"/>
              <w:rPr>
                <w:rFonts w:cstheme="minorHAnsi"/>
                <w:b/>
                <w:sz w:val="24"/>
                <w:szCs w:val="24"/>
              </w:rPr>
            </w:pPr>
            <w:r w:rsidRPr="00D4731B">
              <w:rPr>
                <w:rFonts w:cstheme="minorHAnsi"/>
                <w:b/>
                <w:sz w:val="24"/>
                <w:szCs w:val="24"/>
              </w:rPr>
              <w:t xml:space="preserve">Inflationconsu~u </w:t>
            </w:r>
          </w:p>
          <w:p w:rsidR="00182F1B" w:rsidRPr="00D4731B" w:rsidRDefault="00182F1B" w:rsidP="00B720FE">
            <w:pPr>
              <w:jc w:val="both"/>
              <w:rPr>
                <w:rFonts w:cstheme="minorHAnsi"/>
                <w:b/>
                <w:sz w:val="24"/>
                <w:szCs w:val="24"/>
              </w:rPr>
            </w:pPr>
            <w:r w:rsidRPr="00D4731B">
              <w:rPr>
                <w:rFonts w:cstheme="minorHAnsi"/>
                <w:b/>
                <w:sz w:val="24"/>
                <w:szCs w:val="24"/>
              </w:rPr>
              <w:t xml:space="preserve">L1.                                    -.8228508    .2379412            -3.46   </w:t>
            </w:r>
            <w:r w:rsidR="00F23336" w:rsidRPr="00D4731B">
              <w:rPr>
                <w:rFonts w:cstheme="minorHAnsi"/>
                <w:b/>
                <w:sz w:val="24"/>
                <w:szCs w:val="24"/>
              </w:rPr>
              <w:t xml:space="preserve"> </w:t>
            </w:r>
            <w:r w:rsidRPr="00D4731B">
              <w:rPr>
                <w:rFonts w:cstheme="minorHAnsi"/>
                <w:b/>
                <w:sz w:val="24"/>
                <w:szCs w:val="24"/>
              </w:rPr>
              <w:t>0.002       -1.3129   -.3328017</w:t>
            </w:r>
          </w:p>
          <w:p w:rsidR="00182F1B" w:rsidRPr="00D4731B" w:rsidRDefault="00182F1B" w:rsidP="00B720FE">
            <w:pPr>
              <w:jc w:val="both"/>
              <w:rPr>
                <w:rFonts w:cstheme="minorHAnsi"/>
                <w:b/>
                <w:sz w:val="24"/>
                <w:szCs w:val="24"/>
              </w:rPr>
            </w:pPr>
            <w:r w:rsidRPr="00D4731B">
              <w:rPr>
                <w:rFonts w:cstheme="minorHAnsi"/>
                <w:b/>
                <w:sz w:val="24"/>
                <w:szCs w:val="24"/>
              </w:rPr>
              <w:t>LD.                                   .1434964      .1982417</w:t>
            </w:r>
            <w:r w:rsidRPr="00D4731B">
              <w:rPr>
                <w:rFonts w:cstheme="minorHAnsi"/>
                <w:b/>
                <w:sz w:val="24"/>
                <w:szCs w:val="24"/>
              </w:rPr>
              <w:tab/>
              <w:t xml:space="preserve">0.72    0.476       -.26479    </w:t>
            </w:r>
            <w:r w:rsidR="00F23336" w:rsidRPr="00D4731B">
              <w:rPr>
                <w:rFonts w:cstheme="minorHAnsi"/>
                <w:b/>
                <w:sz w:val="24"/>
                <w:szCs w:val="24"/>
              </w:rPr>
              <w:t xml:space="preserve"> </w:t>
            </w:r>
            <w:r w:rsidRPr="00D4731B">
              <w:rPr>
                <w:rFonts w:cstheme="minorHAnsi"/>
                <w:b/>
                <w:sz w:val="24"/>
                <w:szCs w:val="24"/>
              </w:rPr>
              <w:t>.5517827</w:t>
            </w:r>
          </w:p>
          <w:p w:rsidR="00182F1B" w:rsidRPr="00D4731B" w:rsidRDefault="00182F1B" w:rsidP="00B720FE">
            <w:pPr>
              <w:jc w:val="both"/>
              <w:rPr>
                <w:rFonts w:cstheme="minorHAnsi"/>
                <w:b/>
                <w:sz w:val="24"/>
                <w:szCs w:val="24"/>
              </w:rPr>
            </w:pPr>
            <w:r w:rsidRPr="00D4731B">
              <w:rPr>
                <w:rFonts w:cstheme="minorHAnsi"/>
                <w:b/>
                <w:sz w:val="24"/>
                <w:szCs w:val="24"/>
              </w:rPr>
              <w:t>_cons                                 5.03245      1.529475</w:t>
            </w:r>
            <w:r w:rsidRPr="00D4731B">
              <w:rPr>
                <w:rFonts w:cstheme="minorHAnsi"/>
                <w:b/>
                <w:sz w:val="24"/>
                <w:szCs w:val="24"/>
              </w:rPr>
              <w:tab/>
              <w:t>3.29    0.003     1.882437    8.182464</w:t>
            </w:r>
          </w:p>
          <w:p w:rsidR="00182F1B" w:rsidRPr="00D4731B" w:rsidRDefault="00182F1B" w:rsidP="00B720FE">
            <w:pPr>
              <w:jc w:val="both"/>
              <w:rPr>
                <w:rFonts w:cstheme="minorHAnsi"/>
                <w:b/>
                <w:sz w:val="24"/>
                <w:szCs w:val="24"/>
              </w:rPr>
            </w:pPr>
            <w:r w:rsidRPr="00D4731B">
              <w:rPr>
                <w:rFonts w:cstheme="minorHAnsi"/>
                <w:b/>
                <w:sz w:val="24"/>
                <w:szCs w:val="24"/>
              </w:rPr>
              <w:tab/>
            </w:r>
          </w:p>
        </w:tc>
      </w:tr>
    </w:tbl>
    <w:p w:rsidR="006226AF" w:rsidRPr="006226AF" w:rsidRDefault="006226AF" w:rsidP="006226AF">
      <w:pPr>
        <w:rPr>
          <w:rFonts w:cstheme="minorHAnsi"/>
          <w:b/>
          <w:i/>
          <w:color w:val="0D0D0D" w:themeColor="text1" w:themeTint="F2"/>
        </w:rPr>
      </w:pPr>
      <w:r>
        <w:rPr>
          <w:rFonts w:cstheme="minorHAnsi"/>
          <w:b/>
          <w:i/>
          <w:color w:val="0D0D0D" w:themeColor="text1" w:themeTint="F2"/>
        </w:rPr>
        <w:t>Table 4 (b</w:t>
      </w:r>
      <w:r w:rsidR="002572A2">
        <w:rPr>
          <w:rFonts w:cstheme="minorHAnsi"/>
          <w:b/>
          <w:i/>
          <w:color w:val="0D0D0D" w:themeColor="text1" w:themeTint="F2"/>
        </w:rPr>
        <w:t>): ADF Unit Root T</w:t>
      </w:r>
      <w:r w:rsidRPr="006226AF">
        <w:rPr>
          <w:rFonts w:cstheme="minorHAnsi"/>
          <w:b/>
          <w:i/>
          <w:color w:val="0D0D0D" w:themeColor="text1" w:themeTint="F2"/>
        </w:rPr>
        <w:t>est</w:t>
      </w:r>
      <w:r w:rsidR="002572A2">
        <w:rPr>
          <w:rFonts w:cstheme="minorHAnsi"/>
          <w:b/>
          <w:i/>
          <w:color w:val="0D0D0D" w:themeColor="text1" w:themeTint="F2"/>
        </w:rPr>
        <w:t xml:space="preserve"> (D</w:t>
      </w:r>
      <w:r>
        <w:rPr>
          <w:rFonts w:cstheme="minorHAnsi"/>
          <w:b/>
          <w:i/>
          <w:color w:val="0D0D0D" w:themeColor="text1" w:themeTint="F2"/>
        </w:rPr>
        <w:t>rift</w:t>
      </w:r>
      <w:r w:rsidR="002572A2">
        <w:rPr>
          <w:rFonts w:cstheme="minorHAnsi"/>
          <w:b/>
          <w:i/>
          <w:color w:val="0D0D0D" w:themeColor="text1" w:themeTint="F2"/>
        </w:rPr>
        <w:t xml:space="preserve"> R</w:t>
      </w:r>
      <w:r w:rsidRPr="006226AF">
        <w:rPr>
          <w:rFonts w:cstheme="minorHAnsi"/>
          <w:b/>
          <w:i/>
          <w:color w:val="0D0D0D" w:themeColor="text1" w:themeTint="F2"/>
        </w:rPr>
        <w:t>egress). Source: Author</w:t>
      </w:r>
      <w:r w:rsidR="00B11B58">
        <w:rPr>
          <w:rFonts w:cstheme="minorHAnsi"/>
          <w:b/>
          <w:i/>
          <w:color w:val="0D0D0D" w:themeColor="text1" w:themeTint="F2"/>
        </w:rPr>
        <w:t>'</w:t>
      </w:r>
      <w:r w:rsidRPr="006226AF">
        <w:rPr>
          <w:rFonts w:cstheme="minorHAnsi"/>
          <w:b/>
          <w:i/>
          <w:color w:val="0D0D0D" w:themeColor="text1" w:themeTint="F2"/>
        </w:rPr>
        <w:t xml:space="preserve">s </w:t>
      </w:r>
      <w:r w:rsidR="002572A2">
        <w:rPr>
          <w:rFonts w:cstheme="minorHAnsi"/>
          <w:b/>
          <w:i/>
          <w:color w:val="0D0D0D" w:themeColor="text1" w:themeTint="F2"/>
        </w:rPr>
        <w:t>C</w:t>
      </w:r>
      <w:r w:rsidRPr="006226AF">
        <w:rPr>
          <w:rFonts w:cstheme="minorHAnsi"/>
          <w:b/>
          <w:i/>
          <w:color w:val="0D0D0D" w:themeColor="text1" w:themeTint="F2"/>
        </w:rPr>
        <w:t>alculation in Stata.</w:t>
      </w:r>
    </w:p>
    <w:p w:rsidR="00434E30" w:rsidRDefault="00434E30">
      <w:pPr>
        <w:rPr>
          <w:rFonts w:ascii="Times New Roman" w:hAnsi="Times New Roman" w:cs="Times New Roman"/>
          <w:color w:val="0D0D0D" w:themeColor="text1" w:themeTint="F2"/>
          <w:sz w:val="20"/>
          <w:szCs w:val="24"/>
        </w:rPr>
      </w:pPr>
    </w:p>
    <w:tbl>
      <w:tblPr>
        <w:tblpPr w:leftFromText="180" w:rightFromText="180" w:vertAnchor="text" w:horzAnchor="margin" w:tblpXSpec="center" w:tblpY="181"/>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000" w:firstRow="0" w:lastRow="0" w:firstColumn="0" w:lastColumn="0" w:noHBand="0" w:noVBand="0"/>
      </w:tblPr>
      <w:tblGrid>
        <w:gridCol w:w="9330"/>
      </w:tblGrid>
      <w:tr w:rsidR="00EA2B46" w:rsidRPr="002F7986" w:rsidTr="00612AEB">
        <w:trPr>
          <w:trHeight w:val="2010"/>
        </w:trPr>
        <w:tc>
          <w:tcPr>
            <w:tcW w:w="5000" w:type="pct"/>
          </w:tcPr>
          <w:p w:rsidR="00EA2B46" w:rsidRPr="002F7986" w:rsidRDefault="00EA2B46" w:rsidP="00612AEB">
            <w:pPr>
              <w:tabs>
                <w:tab w:val="left" w:pos="2220"/>
              </w:tabs>
              <w:rPr>
                <w:rFonts w:ascii="Times New Roman" w:eastAsia="Times New Roman" w:hAnsi="Times New Roman" w:cs="Times New Roman"/>
                <w:b/>
                <w:sz w:val="24"/>
                <w:szCs w:val="24"/>
                <w:lang w:eastAsia="en-GB"/>
              </w:rPr>
            </w:pPr>
            <w:r w:rsidRPr="002F7986">
              <w:rPr>
                <w:rFonts w:ascii="Times New Roman" w:eastAsia="Times New Roman" w:hAnsi="Times New Roman" w:cs="Times New Roman"/>
                <w:b/>
                <w:sz w:val="24"/>
                <w:szCs w:val="24"/>
                <w:lang w:eastAsia="en-GB"/>
              </w:rPr>
              <w:lastRenderedPageBreak/>
              <w:t>e (lags) [1,2]</w:t>
            </w:r>
          </w:p>
          <w:p w:rsidR="00EA2B46" w:rsidRPr="002F7986" w:rsidRDefault="00EA2B46" w:rsidP="00612AEB">
            <w:pPr>
              <w:tabs>
                <w:tab w:val="left" w:pos="2220"/>
              </w:tabs>
              <w:rPr>
                <w:rFonts w:ascii="Times New Roman" w:eastAsia="Times New Roman" w:hAnsi="Times New Roman" w:cs="Times New Roman"/>
                <w:b/>
                <w:sz w:val="24"/>
                <w:szCs w:val="24"/>
                <w:lang w:eastAsia="en-GB"/>
              </w:rPr>
            </w:pPr>
          </w:p>
          <w:p w:rsidR="00EA2B46" w:rsidRPr="002F7986" w:rsidRDefault="00EA2B46" w:rsidP="00612AEB">
            <w:pPr>
              <w:tabs>
                <w:tab w:val="left" w:pos="3660"/>
              </w:tabs>
              <w:rPr>
                <w:rFonts w:ascii="Times New Roman" w:hAnsi="Times New Roman" w:cs="Times New Roman"/>
                <w:b/>
                <w:sz w:val="20"/>
                <w:szCs w:val="24"/>
              </w:rPr>
            </w:pPr>
            <w:r w:rsidRPr="002F7986">
              <w:rPr>
                <w:rFonts w:ascii="Times New Roman" w:eastAsia="Times New Roman" w:hAnsi="Times New Roman" w:cs="Times New Roman"/>
                <w:b/>
                <w:sz w:val="24"/>
                <w:szCs w:val="24"/>
                <w:lang w:eastAsia="en-GB"/>
              </w:rPr>
              <w:t xml:space="preserve">GDPgrowtha~l </w:t>
            </w:r>
            <w:r w:rsidRPr="002F7986">
              <w:rPr>
                <w:b/>
              </w:rPr>
              <w:t xml:space="preserve">                                    </w:t>
            </w:r>
            <w:r w:rsidRPr="002F7986">
              <w:rPr>
                <w:rFonts w:ascii="Times New Roman" w:eastAsia="Times New Roman" w:hAnsi="Times New Roman" w:cs="Times New Roman"/>
                <w:b/>
                <w:sz w:val="24"/>
                <w:szCs w:val="24"/>
                <w:lang w:eastAsia="en-GB"/>
              </w:rPr>
              <w:t>Inflationc~u</w:t>
            </w:r>
            <w:r w:rsidRPr="002F7986">
              <w:rPr>
                <w:rFonts w:ascii="Times New Roman" w:eastAsia="Times New Roman" w:hAnsi="Times New Roman" w:cs="Times New Roman"/>
                <w:b/>
                <w:sz w:val="24"/>
                <w:szCs w:val="24"/>
                <w:lang w:eastAsia="en-GB"/>
              </w:rPr>
              <w:tab/>
            </w:r>
          </w:p>
          <w:p w:rsidR="00EA2B46" w:rsidRPr="002F7986" w:rsidRDefault="00EA2B46" w:rsidP="00612AEB">
            <w:pPr>
              <w:rPr>
                <w:rFonts w:ascii="Times New Roman" w:hAnsi="Times New Roman" w:cs="Times New Roman"/>
                <w:b/>
                <w:sz w:val="20"/>
                <w:szCs w:val="24"/>
              </w:rPr>
            </w:pPr>
            <w:r w:rsidRPr="002F7986">
              <w:rPr>
                <w:rFonts w:ascii="Times New Roman" w:eastAsia="Times New Roman" w:hAnsi="Times New Roman" w:cs="Times New Roman"/>
                <w:b/>
                <w:sz w:val="24"/>
                <w:szCs w:val="24"/>
                <w:lang w:eastAsia="en-GB"/>
              </w:rPr>
              <w:t>r1                   1                                                 0</w:t>
            </w:r>
          </w:p>
        </w:tc>
      </w:tr>
    </w:tbl>
    <w:p w:rsidR="00EA2B46" w:rsidRPr="002F7986" w:rsidRDefault="00EA2B46" w:rsidP="00EA2B46">
      <w:pPr>
        <w:rPr>
          <w:rFonts w:cstheme="minorHAnsi"/>
          <w:b/>
          <w:i/>
          <w:color w:val="0D0D0D" w:themeColor="text1" w:themeTint="F2"/>
        </w:rPr>
      </w:pPr>
      <w:r>
        <w:rPr>
          <w:rFonts w:cstheme="minorHAnsi"/>
          <w:b/>
          <w:i/>
          <w:color w:val="0D0D0D" w:themeColor="text1" w:themeTint="F2"/>
        </w:rPr>
        <w:t>Table 5(a)</w:t>
      </w:r>
      <w:r w:rsidR="002572A2">
        <w:rPr>
          <w:rFonts w:cstheme="minorHAnsi"/>
          <w:b/>
          <w:i/>
          <w:color w:val="0D0D0D" w:themeColor="text1" w:themeTint="F2"/>
        </w:rPr>
        <w:t>: Lag S</w:t>
      </w:r>
      <w:r w:rsidRPr="002F7986">
        <w:rPr>
          <w:rFonts w:cstheme="minorHAnsi"/>
          <w:b/>
          <w:i/>
          <w:color w:val="0D0D0D" w:themeColor="text1" w:themeTint="F2"/>
        </w:rPr>
        <w:t>tructure. Source: Author</w:t>
      </w:r>
      <w:r w:rsidR="00B11B58">
        <w:rPr>
          <w:rFonts w:cstheme="minorHAnsi"/>
          <w:b/>
          <w:i/>
          <w:color w:val="0D0D0D" w:themeColor="text1" w:themeTint="F2"/>
        </w:rPr>
        <w:t>'</w:t>
      </w:r>
      <w:r w:rsidRPr="002F7986">
        <w:rPr>
          <w:rFonts w:cstheme="minorHAnsi"/>
          <w:b/>
          <w:i/>
          <w:color w:val="0D0D0D" w:themeColor="text1" w:themeTint="F2"/>
        </w:rPr>
        <w:t xml:space="preserve">s </w:t>
      </w:r>
      <w:r w:rsidR="002572A2">
        <w:rPr>
          <w:rFonts w:cstheme="minorHAnsi"/>
          <w:b/>
          <w:i/>
          <w:color w:val="0D0D0D" w:themeColor="text1" w:themeTint="F2"/>
        </w:rPr>
        <w:t>C</w:t>
      </w:r>
      <w:r w:rsidRPr="002F7986">
        <w:rPr>
          <w:rFonts w:cstheme="minorHAnsi"/>
          <w:b/>
          <w:i/>
          <w:color w:val="0D0D0D" w:themeColor="text1" w:themeTint="F2"/>
        </w:rPr>
        <w:t>alculation in Stata.</w:t>
      </w:r>
    </w:p>
    <w:p w:rsidR="00EA2B46" w:rsidRDefault="00EA2B46">
      <w:pPr>
        <w:rPr>
          <w:rFonts w:ascii="Times New Roman" w:hAnsi="Times New Roman" w:cs="Times New Roman"/>
          <w:color w:val="0D0D0D" w:themeColor="text1" w:themeTint="F2"/>
          <w:sz w:val="20"/>
          <w:szCs w:val="24"/>
        </w:rPr>
      </w:pPr>
    </w:p>
    <w:tbl>
      <w:tblPr>
        <w:tblStyle w:val="TableGri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820"/>
        <w:gridCol w:w="1218"/>
        <w:gridCol w:w="1133"/>
        <w:gridCol w:w="756"/>
        <w:gridCol w:w="858"/>
        <w:gridCol w:w="2545"/>
      </w:tblGrid>
      <w:tr w:rsidR="00EA2B46" w:rsidRPr="00FB39F0" w:rsidTr="00612AEB">
        <w:tc>
          <w:tcPr>
            <w:tcW w:w="3636" w:type="pct"/>
            <w:gridSpan w:val="5"/>
          </w:tcPr>
          <w:p w:rsidR="00EA2B46" w:rsidRPr="00FB39F0" w:rsidRDefault="00EA2B46" w:rsidP="00612AEB">
            <w:pPr>
              <w:rPr>
                <w:rFonts w:eastAsia="Times New Roman" w:cs="Times New Roman"/>
                <w:b/>
                <w:sz w:val="24"/>
                <w:szCs w:val="24"/>
                <w:lang w:eastAsia="en-GB"/>
              </w:rPr>
            </w:pPr>
            <w:r w:rsidRPr="00FB39F0">
              <w:rPr>
                <w:rFonts w:eastAsia="Times New Roman" w:cs="Times New Roman"/>
                <w:b/>
                <w:sz w:val="24"/>
                <w:szCs w:val="24"/>
                <w:lang w:eastAsia="en-GB"/>
              </w:rPr>
              <w:t>ARDL (1,0) regression</w:t>
            </w:r>
          </w:p>
          <w:p w:rsidR="00EA2B46" w:rsidRPr="00FB39F0" w:rsidRDefault="00EA2B46" w:rsidP="00612AEB">
            <w:pPr>
              <w:tabs>
                <w:tab w:val="left" w:pos="3015"/>
              </w:tabs>
              <w:rPr>
                <w:rFonts w:eastAsia="Times New Roman" w:cs="Times New Roman"/>
                <w:b/>
                <w:sz w:val="24"/>
                <w:szCs w:val="24"/>
                <w:lang w:eastAsia="en-GB"/>
              </w:rPr>
            </w:pPr>
            <w:r w:rsidRPr="00FB39F0">
              <w:rPr>
                <w:rFonts w:eastAsia="Times New Roman" w:cs="Times New Roman"/>
                <w:b/>
                <w:sz w:val="24"/>
                <w:szCs w:val="24"/>
                <w:lang w:eastAsia="en-GB"/>
              </w:rPr>
              <w:t>Sample: 1991 – 2019</w:t>
            </w:r>
          </w:p>
          <w:p w:rsidR="00EA2B46" w:rsidRPr="00FB39F0" w:rsidRDefault="00EA2B46" w:rsidP="00612AEB">
            <w:pPr>
              <w:tabs>
                <w:tab w:val="left" w:pos="3015"/>
              </w:tabs>
              <w:rPr>
                <w:rFonts w:eastAsia="Times New Roman" w:cs="Times New Roman"/>
                <w:b/>
                <w:sz w:val="24"/>
                <w:szCs w:val="24"/>
                <w:lang w:eastAsia="en-GB"/>
              </w:rPr>
            </w:pPr>
          </w:p>
          <w:p w:rsidR="00EA2B46" w:rsidRPr="00FB39F0" w:rsidRDefault="00EA2B46" w:rsidP="00612AEB">
            <w:pPr>
              <w:tabs>
                <w:tab w:val="left" w:pos="3015"/>
              </w:tabs>
              <w:rPr>
                <w:rFonts w:cstheme="minorHAnsi"/>
                <w:b/>
                <w:sz w:val="24"/>
                <w:szCs w:val="24"/>
              </w:rPr>
            </w:pPr>
            <w:r w:rsidRPr="00FB39F0">
              <w:rPr>
                <w:rFonts w:eastAsia="Times New Roman" w:cs="Times New Roman"/>
                <w:b/>
                <w:sz w:val="24"/>
                <w:szCs w:val="24"/>
                <w:lang w:eastAsia="en-GB"/>
              </w:rPr>
              <w:t>Log likelihood = -34.260522</w:t>
            </w:r>
          </w:p>
        </w:tc>
        <w:tc>
          <w:tcPr>
            <w:tcW w:w="1364"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Number of obs= 29</w:t>
            </w:r>
          </w:p>
          <w:p w:rsidR="00EA2B46" w:rsidRPr="00FB39F0" w:rsidRDefault="00EA2B46" w:rsidP="00612AEB">
            <w:pPr>
              <w:tabs>
                <w:tab w:val="left" w:pos="3015"/>
              </w:tabs>
              <w:rPr>
                <w:rFonts w:eastAsia="Times New Roman" w:cstheme="minorHAnsi"/>
                <w:b/>
                <w:sz w:val="24"/>
                <w:szCs w:val="24"/>
                <w:lang w:eastAsia="en-GB"/>
              </w:rPr>
            </w:pPr>
            <w:r w:rsidRPr="00FB39F0">
              <w:rPr>
                <w:rFonts w:cstheme="minorHAnsi"/>
                <w:b/>
                <w:sz w:val="24"/>
                <w:szCs w:val="24"/>
              </w:rPr>
              <w:t xml:space="preserve">R-squared=         </w:t>
            </w:r>
            <w:r w:rsidRPr="00FB39F0">
              <w:rPr>
                <w:rFonts w:eastAsia="Times New Roman" w:cstheme="minorHAnsi"/>
                <w:b/>
                <w:sz w:val="24"/>
                <w:szCs w:val="24"/>
                <w:lang w:eastAsia="en-GB"/>
              </w:rPr>
              <w:t>0.1520</w:t>
            </w:r>
          </w:p>
          <w:p w:rsidR="00EA2B46" w:rsidRPr="00FB39F0" w:rsidRDefault="00EA2B46" w:rsidP="00612AEB">
            <w:pPr>
              <w:tabs>
                <w:tab w:val="left" w:pos="3015"/>
              </w:tabs>
              <w:rPr>
                <w:rFonts w:eastAsia="Times New Roman" w:cstheme="minorHAnsi"/>
                <w:b/>
                <w:sz w:val="24"/>
                <w:szCs w:val="24"/>
                <w:lang w:eastAsia="en-GB"/>
              </w:rPr>
            </w:pPr>
            <w:r w:rsidRPr="00FB39F0">
              <w:rPr>
                <w:rFonts w:eastAsia="Times New Roman" w:cstheme="minorHAnsi"/>
                <w:b/>
                <w:sz w:val="24"/>
                <w:szCs w:val="24"/>
                <w:lang w:eastAsia="en-GB"/>
              </w:rPr>
              <w:t>Adj R-squared = 0.0868</w:t>
            </w:r>
          </w:p>
          <w:p w:rsidR="00EA2B46" w:rsidRPr="00FB39F0" w:rsidRDefault="00EA2B46" w:rsidP="00612AEB">
            <w:pPr>
              <w:tabs>
                <w:tab w:val="left" w:pos="3015"/>
              </w:tabs>
              <w:rPr>
                <w:rFonts w:cstheme="minorHAnsi"/>
                <w:b/>
                <w:sz w:val="24"/>
                <w:szCs w:val="24"/>
              </w:rPr>
            </w:pPr>
            <w:r w:rsidRPr="00FB39F0">
              <w:rPr>
                <w:rFonts w:eastAsia="Times New Roman" w:cstheme="minorHAnsi"/>
                <w:b/>
                <w:sz w:val="24"/>
                <w:szCs w:val="24"/>
                <w:lang w:eastAsia="en-GB"/>
              </w:rPr>
              <w:t>Root MSE =         0.8328</w:t>
            </w:r>
          </w:p>
        </w:tc>
      </w:tr>
      <w:tr w:rsidR="00EA2B46" w:rsidRPr="00FB39F0" w:rsidTr="00EA2B46">
        <w:tc>
          <w:tcPr>
            <w:tcW w:w="1511" w:type="pct"/>
          </w:tcPr>
          <w:p w:rsidR="00EA2B46" w:rsidRPr="00FB39F0" w:rsidRDefault="00EA2B46" w:rsidP="00612AEB">
            <w:pPr>
              <w:tabs>
                <w:tab w:val="left" w:pos="3015"/>
              </w:tabs>
              <w:rPr>
                <w:rFonts w:eastAsia="Times New Roman" w:cs="Times New Roman"/>
                <w:b/>
                <w:sz w:val="24"/>
                <w:szCs w:val="24"/>
                <w:lang w:eastAsia="en-GB"/>
              </w:rPr>
            </w:pPr>
            <w:r w:rsidRPr="00FB39F0">
              <w:rPr>
                <w:rFonts w:eastAsia="Times New Roman" w:cs="Times New Roman"/>
                <w:b/>
                <w:sz w:val="24"/>
                <w:szCs w:val="24"/>
                <w:lang w:eastAsia="en-GB"/>
              </w:rPr>
              <w:t>D.</w:t>
            </w:r>
          </w:p>
          <w:p w:rsidR="00EA2B46" w:rsidRPr="00FB39F0" w:rsidRDefault="00EA2B46" w:rsidP="00612AEB">
            <w:pPr>
              <w:tabs>
                <w:tab w:val="left" w:pos="3015"/>
              </w:tabs>
              <w:rPr>
                <w:rFonts w:cstheme="minorHAnsi"/>
                <w:b/>
                <w:sz w:val="24"/>
                <w:szCs w:val="24"/>
              </w:rPr>
            </w:pPr>
            <w:r w:rsidRPr="00FB39F0">
              <w:rPr>
                <w:rFonts w:eastAsia="Times New Roman" w:cs="Times New Roman"/>
                <w:b/>
                <w:sz w:val="24"/>
                <w:szCs w:val="24"/>
                <w:lang w:eastAsia="en-GB"/>
              </w:rPr>
              <w:t>GDPgrowtha~l</w:t>
            </w:r>
          </w:p>
        </w:tc>
        <w:tc>
          <w:tcPr>
            <w:tcW w:w="653" w:type="pct"/>
          </w:tcPr>
          <w:p w:rsidR="00EA2B46" w:rsidRPr="00FB39F0" w:rsidRDefault="00EA2B46" w:rsidP="00612AEB">
            <w:pPr>
              <w:tabs>
                <w:tab w:val="left" w:pos="3015"/>
              </w:tabs>
              <w:jc w:val="center"/>
              <w:rPr>
                <w:rFonts w:cstheme="minorHAnsi"/>
                <w:b/>
                <w:sz w:val="24"/>
                <w:szCs w:val="24"/>
              </w:rPr>
            </w:pPr>
            <w:r w:rsidRPr="00FB39F0">
              <w:rPr>
                <w:rFonts w:cstheme="minorHAnsi"/>
                <w:b/>
                <w:sz w:val="24"/>
                <w:szCs w:val="24"/>
              </w:rPr>
              <w:t>Coef.</w:t>
            </w:r>
          </w:p>
        </w:tc>
        <w:tc>
          <w:tcPr>
            <w:tcW w:w="607" w:type="pct"/>
          </w:tcPr>
          <w:p w:rsidR="00EA2B46" w:rsidRPr="00FB39F0" w:rsidRDefault="00EA2B46" w:rsidP="00612AEB">
            <w:pPr>
              <w:tabs>
                <w:tab w:val="left" w:pos="3015"/>
              </w:tabs>
              <w:jc w:val="center"/>
              <w:rPr>
                <w:rFonts w:cstheme="minorHAnsi"/>
                <w:b/>
                <w:sz w:val="24"/>
                <w:szCs w:val="24"/>
              </w:rPr>
            </w:pPr>
            <w:r w:rsidRPr="00FB39F0">
              <w:rPr>
                <w:rFonts w:eastAsia="Times New Roman" w:cs="Times New Roman"/>
                <w:b/>
                <w:sz w:val="24"/>
                <w:szCs w:val="24"/>
                <w:lang w:eastAsia="en-GB"/>
              </w:rPr>
              <w:t>Std. Err.</w:t>
            </w:r>
          </w:p>
        </w:tc>
        <w:tc>
          <w:tcPr>
            <w:tcW w:w="405" w:type="pct"/>
          </w:tcPr>
          <w:p w:rsidR="00EA2B46" w:rsidRPr="00FB39F0" w:rsidRDefault="00EA2B46" w:rsidP="00612AEB">
            <w:pPr>
              <w:tabs>
                <w:tab w:val="left" w:pos="3015"/>
              </w:tabs>
              <w:jc w:val="center"/>
              <w:rPr>
                <w:rFonts w:cstheme="minorHAnsi"/>
                <w:b/>
                <w:sz w:val="24"/>
                <w:szCs w:val="24"/>
              </w:rPr>
            </w:pPr>
            <w:r w:rsidRPr="00FB39F0">
              <w:rPr>
                <w:rFonts w:cstheme="minorHAnsi"/>
                <w:b/>
                <w:sz w:val="24"/>
                <w:szCs w:val="24"/>
              </w:rPr>
              <w:t>t</w:t>
            </w:r>
          </w:p>
        </w:tc>
        <w:tc>
          <w:tcPr>
            <w:tcW w:w="460" w:type="pct"/>
          </w:tcPr>
          <w:p w:rsidR="00EA2B46" w:rsidRPr="00FB39F0" w:rsidRDefault="00EA2B46" w:rsidP="00612AEB">
            <w:pPr>
              <w:tabs>
                <w:tab w:val="left" w:pos="3015"/>
              </w:tabs>
              <w:jc w:val="center"/>
              <w:rPr>
                <w:rFonts w:cstheme="minorHAnsi"/>
                <w:b/>
                <w:sz w:val="24"/>
                <w:szCs w:val="24"/>
              </w:rPr>
            </w:pPr>
            <w:r w:rsidRPr="00FB39F0">
              <w:rPr>
                <w:rFonts w:eastAsia="Times New Roman" w:cs="Times New Roman"/>
                <w:b/>
                <w:sz w:val="24"/>
                <w:szCs w:val="24"/>
                <w:lang w:eastAsia="en-GB"/>
              </w:rPr>
              <w:t>P&gt;t</w:t>
            </w:r>
          </w:p>
        </w:tc>
        <w:tc>
          <w:tcPr>
            <w:tcW w:w="1364" w:type="pct"/>
          </w:tcPr>
          <w:p w:rsidR="00EA2B46" w:rsidRPr="00FB39F0" w:rsidRDefault="00EA2B46" w:rsidP="00612AEB">
            <w:pPr>
              <w:tabs>
                <w:tab w:val="left" w:pos="3015"/>
              </w:tabs>
              <w:jc w:val="center"/>
              <w:rPr>
                <w:rFonts w:cstheme="minorHAnsi"/>
                <w:b/>
                <w:sz w:val="24"/>
                <w:szCs w:val="24"/>
              </w:rPr>
            </w:pPr>
            <w:r w:rsidRPr="00FB39F0">
              <w:rPr>
                <w:rFonts w:cstheme="minorHAnsi"/>
                <w:b/>
                <w:sz w:val="24"/>
                <w:szCs w:val="24"/>
              </w:rPr>
              <w:t>[95% Conf.Interval]</w:t>
            </w:r>
          </w:p>
        </w:tc>
      </w:tr>
      <w:tr w:rsidR="00EA2B46" w:rsidRPr="00FB39F0" w:rsidTr="00EA2B46">
        <w:tc>
          <w:tcPr>
            <w:tcW w:w="1511"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ADJ</w:t>
            </w:r>
          </w:p>
          <w:p w:rsidR="00EA2B46" w:rsidRPr="00FB39F0" w:rsidRDefault="00EA2B46" w:rsidP="00612AEB">
            <w:pPr>
              <w:tabs>
                <w:tab w:val="left" w:pos="3015"/>
              </w:tabs>
              <w:rPr>
                <w:rFonts w:eastAsia="Times New Roman" w:cs="Times New Roman"/>
                <w:b/>
                <w:sz w:val="24"/>
                <w:szCs w:val="24"/>
                <w:lang w:eastAsia="en-GB"/>
              </w:rPr>
            </w:pPr>
            <w:r w:rsidRPr="00FB39F0">
              <w:rPr>
                <w:rFonts w:eastAsia="Times New Roman" w:cs="Times New Roman"/>
                <w:b/>
                <w:sz w:val="24"/>
                <w:szCs w:val="24"/>
                <w:lang w:eastAsia="en-GB"/>
              </w:rPr>
              <w:t>GDPgrowtha~l</w:t>
            </w:r>
          </w:p>
          <w:p w:rsidR="00EA2B46" w:rsidRPr="00FB39F0" w:rsidRDefault="00EA2B46" w:rsidP="00612AEB">
            <w:pPr>
              <w:tabs>
                <w:tab w:val="left" w:pos="3015"/>
              </w:tabs>
              <w:rPr>
                <w:rFonts w:cstheme="minorHAnsi"/>
                <w:b/>
                <w:sz w:val="24"/>
                <w:szCs w:val="24"/>
              </w:rPr>
            </w:pPr>
            <w:r w:rsidRPr="00FB39F0">
              <w:rPr>
                <w:rFonts w:eastAsia="Times New Roman" w:cs="Times New Roman"/>
                <w:b/>
                <w:sz w:val="24"/>
                <w:szCs w:val="24"/>
                <w:lang w:eastAsia="en-GB"/>
              </w:rPr>
              <w:t>L1.</w:t>
            </w:r>
          </w:p>
          <w:p w:rsidR="00EA2B46" w:rsidRPr="00FB39F0" w:rsidRDefault="00EA2B46" w:rsidP="00612AEB">
            <w:pPr>
              <w:tabs>
                <w:tab w:val="left" w:pos="3015"/>
              </w:tabs>
              <w:rPr>
                <w:rFonts w:cstheme="minorHAnsi"/>
                <w:b/>
                <w:sz w:val="24"/>
                <w:szCs w:val="24"/>
              </w:rPr>
            </w:pPr>
          </w:p>
        </w:tc>
        <w:tc>
          <w:tcPr>
            <w:tcW w:w="653"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-.2491382</w:t>
            </w:r>
          </w:p>
        </w:tc>
        <w:tc>
          <w:tcPr>
            <w:tcW w:w="607"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.1441636</w:t>
            </w:r>
          </w:p>
        </w:tc>
        <w:tc>
          <w:tcPr>
            <w:tcW w:w="405"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-1.73</w:t>
            </w:r>
          </w:p>
        </w:tc>
        <w:tc>
          <w:tcPr>
            <w:tcW w:w="460"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0.096</w:t>
            </w:r>
          </w:p>
        </w:tc>
        <w:tc>
          <w:tcPr>
            <w:tcW w:w="1364"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-.5454708      .0471945</w:t>
            </w:r>
          </w:p>
        </w:tc>
      </w:tr>
      <w:tr w:rsidR="00EA2B46" w:rsidRPr="00FB39F0" w:rsidTr="00EA2B46">
        <w:tc>
          <w:tcPr>
            <w:tcW w:w="1511"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LR</w:t>
            </w:r>
          </w:p>
          <w:p w:rsidR="00EA2B46" w:rsidRPr="00FB39F0" w:rsidRDefault="00EA2B46" w:rsidP="00612AEB">
            <w:pPr>
              <w:tabs>
                <w:tab w:val="left" w:pos="3015"/>
              </w:tabs>
              <w:rPr>
                <w:rFonts w:cstheme="minorHAnsi"/>
                <w:b/>
                <w:sz w:val="24"/>
                <w:szCs w:val="24"/>
              </w:rPr>
            </w:pPr>
            <w:r w:rsidRPr="00FB39F0">
              <w:rPr>
                <w:rFonts w:cstheme="minorHAnsi"/>
                <w:b/>
                <w:sz w:val="24"/>
                <w:szCs w:val="24"/>
              </w:rPr>
              <w:t>Inflationc~u</w:t>
            </w:r>
          </w:p>
          <w:p w:rsidR="00EA2B46" w:rsidRPr="00FB39F0" w:rsidRDefault="00EA2B46" w:rsidP="00612AEB">
            <w:pPr>
              <w:tabs>
                <w:tab w:val="left" w:pos="3015"/>
              </w:tabs>
              <w:rPr>
                <w:rFonts w:cstheme="minorHAnsi"/>
                <w:b/>
                <w:sz w:val="24"/>
                <w:szCs w:val="24"/>
              </w:rPr>
            </w:pPr>
          </w:p>
        </w:tc>
        <w:tc>
          <w:tcPr>
            <w:tcW w:w="653"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.4175158</w:t>
            </w:r>
          </w:p>
        </w:tc>
        <w:tc>
          <w:tcPr>
            <w:tcW w:w="607"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.3405361</w:t>
            </w:r>
          </w:p>
        </w:tc>
        <w:tc>
          <w:tcPr>
            <w:tcW w:w="405"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1.23</w:t>
            </w:r>
          </w:p>
        </w:tc>
        <w:tc>
          <w:tcPr>
            <w:tcW w:w="460"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0.231</w:t>
            </w:r>
          </w:p>
        </w:tc>
        <w:tc>
          <w:tcPr>
            <w:tcW w:w="1364"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-.2824662      1.117498</w:t>
            </w:r>
          </w:p>
        </w:tc>
      </w:tr>
      <w:tr w:rsidR="00EA2B46" w:rsidRPr="00FB39F0" w:rsidTr="00EA2B46">
        <w:tc>
          <w:tcPr>
            <w:tcW w:w="1511"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SR</w:t>
            </w:r>
          </w:p>
          <w:p w:rsidR="00EA2B46" w:rsidRPr="00FB39F0" w:rsidRDefault="00EA2B46" w:rsidP="00612AEB">
            <w:pPr>
              <w:tabs>
                <w:tab w:val="left" w:pos="3015"/>
              </w:tabs>
              <w:rPr>
                <w:rFonts w:cstheme="minorHAnsi"/>
                <w:b/>
                <w:sz w:val="24"/>
                <w:szCs w:val="24"/>
              </w:rPr>
            </w:pPr>
            <w:r w:rsidRPr="00FB39F0">
              <w:rPr>
                <w:rFonts w:cstheme="minorHAnsi"/>
                <w:b/>
                <w:sz w:val="24"/>
                <w:szCs w:val="24"/>
              </w:rPr>
              <w:t>_cons</w:t>
            </w:r>
          </w:p>
        </w:tc>
        <w:tc>
          <w:tcPr>
            <w:tcW w:w="653"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.8424861</w:t>
            </w:r>
          </w:p>
        </w:tc>
        <w:tc>
          <w:tcPr>
            <w:tcW w:w="607"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.8702679</w:t>
            </w:r>
          </w:p>
        </w:tc>
        <w:tc>
          <w:tcPr>
            <w:tcW w:w="405"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0.97</w:t>
            </w:r>
          </w:p>
        </w:tc>
        <w:tc>
          <w:tcPr>
            <w:tcW w:w="460"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0.342</w:t>
            </w:r>
          </w:p>
        </w:tc>
        <w:tc>
          <w:tcPr>
            <w:tcW w:w="1364" w:type="pct"/>
          </w:tcPr>
          <w:p w:rsidR="00EA2B46" w:rsidRPr="00FB39F0" w:rsidRDefault="00EA2B46" w:rsidP="00612AEB">
            <w:pPr>
              <w:tabs>
                <w:tab w:val="left" w:pos="3015"/>
              </w:tabs>
              <w:rPr>
                <w:rFonts w:cstheme="minorHAnsi"/>
                <w:b/>
                <w:sz w:val="24"/>
                <w:szCs w:val="24"/>
              </w:rPr>
            </w:pPr>
            <w:r w:rsidRPr="00FB39F0">
              <w:rPr>
                <w:rFonts w:cstheme="minorHAnsi"/>
                <w:b/>
                <w:sz w:val="24"/>
                <w:szCs w:val="24"/>
              </w:rPr>
              <w:t>-.9463753      2.631347</w:t>
            </w:r>
          </w:p>
        </w:tc>
      </w:tr>
    </w:tbl>
    <w:p w:rsidR="00EA2B46" w:rsidRPr="00EA2B46" w:rsidRDefault="00EA2B46">
      <w:pPr>
        <w:rPr>
          <w:rFonts w:cs="Times New Roman"/>
          <w:b/>
          <w:i/>
          <w:color w:val="0D0D0D" w:themeColor="text1" w:themeTint="F2"/>
        </w:rPr>
      </w:pPr>
      <w:r>
        <w:rPr>
          <w:rFonts w:cstheme="minorHAnsi"/>
          <w:b/>
          <w:i/>
          <w:color w:val="0D0D0D" w:themeColor="text1" w:themeTint="F2"/>
        </w:rPr>
        <w:t>Table 5(b)</w:t>
      </w:r>
      <w:r w:rsidR="002572A2">
        <w:rPr>
          <w:rFonts w:cstheme="minorHAnsi"/>
          <w:b/>
          <w:i/>
          <w:color w:val="0D0D0D" w:themeColor="text1" w:themeTint="F2"/>
        </w:rPr>
        <w:t>: ARDL (1,0) R</w:t>
      </w:r>
      <w:r w:rsidRPr="00FB39F0">
        <w:rPr>
          <w:rFonts w:cstheme="minorHAnsi"/>
          <w:b/>
          <w:i/>
          <w:color w:val="0D0D0D" w:themeColor="text1" w:themeTint="F2"/>
        </w:rPr>
        <w:t xml:space="preserve">egression. </w:t>
      </w:r>
      <w:r w:rsidRPr="00FB39F0">
        <w:rPr>
          <w:rFonts w:cs="Times New Roman"/>
          <w:b/>
          <w:i/>
          <w:color w:val="0D0D0D" w:themeColor="text1" w:themeTint="F2"/>
        </w:rPr>
        <w:t>Source: Au</w:t>
      </w:r>
      <w:r>
        <w:rPr>
          <w:rFonts w:cs="Times New Roman"/>
          <w:b/>
          <w:i/>
          <w:color w:val="0D0D0D" w:themeColor="text1" w:themeTint="F2"/>
        </w:rPr>
        <w:t>thor</w:t>
      </w:r>
      <w:r w:rsidR="00B11B58">
        <w:rPr>
          <w:rFonts w:cs="Times New Roman"/>
          <w:b/>
          <w:i/>
          <w:color w:val="0D0D0D" w:themeColor="text1" w:themeTint="F2"/>
        </w:rPr>
        <w:t>'</w:t>
      </w:r>
      <w:r>
        <w:rPr>
          <w:rFonts w:cs="Times New Roman"/>
          <w:b/>
          <w:i/>
          <w:color w:val="0D0D0D" w:themeColor="text1" w:themeTint="F2"/>
        </w:rPr>
        <w:t xml:space="preserve">s </w:t>
      </w:r>
      <w:r w:rsidR="002572A2">
        <w:rPr>
          <w:rFonts w:cs="Times New Roman"/>
          <w:b/>
          <w:i/>
          <w:color w:val="0D0D0D" w:themeColor="text1" w:themeTint="F2"/>
        </w:rPr>
        <w:t>C</w:t>
      </w:r>
      <w:r>
        <w:rPr>
          <w:rFonts w:cs="Times New Roman"/>
          <w:b/>
          <w:i/>
          <w:color w:val="0D0D0D" w:themeColor="text1" w:themeTint="F2"/>
        </w:rPr>
        <w:t>alculation in Stata.</w:t>
      </w: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p w:rsidR="00EA2B46" w:rsidRDefault="00EA2B46">
      <w:pPr>
        <w:rPr>
          <w:rFonts w:ascii="Times New Roman" w:hAnsi="Times New Roman" w:cs="Times New Roman"/>
          <w:color w:val="0D0D0D" w:themeColor="text1" w:themeTint="F2"/>
          <w:sz w:val="20"/>
          <w:szCs w:val="24"/>
        </w:rPr>
      </w:pP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30"/>
      </w:tblGrid>
      <w:tr w:rsidR="00434E30" w:rsidRPr="000D5796" w:rsidTr="000E671A">
        <w:trPr>
          <w:trHeight w:val="1925"/>
          <w:jc w:val="center"/>
        </w:trPr>
        <w:tc>
          <w:tcPr>
            <w:tcW w:w="5000" w:type="pct"/>
          </w:tcPr>
          <w:p w:rsidR="00434E30" w:rsidRPr="000D5796" w:rsidRDefault="00434E30" w:rsidP="00B720FE">
            <w:pPr>
              <w:ind w:left="120"/>
              <w:rPr>
                <w:rFonts w:cstheme="minorHAnsi"/>
                <w:b/>
                <w:sz w:val="24"/>
                <w:szCs w:val="24"/>
              </w:rPr>
            </w:pPr>
            <w:r w:rsidRPr="000D5796">
              <w:rPr>
                <w:rFonts w:cstheme="minorHAnsi"/>
                <w:b/>
                <w:sz w:val="24"/>
                <w:szCs w:val="24"/>
              </w:rPr>
              <w:t>Pesaran/Shin/Smith (2001) ARDL Bounds Test</w:t>
            </w:r>
          </w:p>
          <w:p w:rsidR="00434E30" w:rsidRPr="000D5796" w:rsidRDefault="00434E30" w:rsidP="00B720FE">
            <w:pPr>
              <w:ind w:left="120"/>
              <w:rPr>
                <w:rFonts w:cstheme="minorHAnsi"/>
                <w:b/>
                <w:sz w:val="24"/>
                <w:szCs w:val="24"/>
              </w:rPr>
            </w:pPr>
            <w:r w:rsidRPr="000D5796">
              <w:rPr>
                <w:rFonts w:cstheme="minorHAnsi"/>
                <w:b/>
                <w:sz w:val="24"/>
                <w:szCs w:val="24"/>
              </w:rPr>
              <w:t>H0: no levels relationship              F = 2.331</w:t>
            </w:r>
          </w:p>
          <w:p w:rsidR="00434E30" w:rsidRPr="000D5796" w:rsidRDefault="00434E30" w:rsidP="00B720FE">
            <w:pPr>
              <w:ind w:left="120"/>
              <w:rPr>
                <w:rFonts w:cstheme="minorHAnsi"/>
                <w:b/>
                <w:sz w:val="24"/>
                <w:szCs w:val="24"/>
              </w:rPr>
            </w:pPr>
            <w:r w:rsidRPr="000D5796">
              <w:rPr>
                <w:rFonts w:cstheme="minorHAnsi"/>
                <w:b/>
                <w:sz w:val="24"/>
                <w:szCs w:val="24"/>
              </w:rPr>
              <w:t xml:space="preserve">                                                           </w:t>
            </w:r>
            <w:r w:rsidR="000E671A">
              <w:rPr>
                <w:rFonts w:cstheme="minorHAnsi"/>
                <w:b/>
                <w:sz w:val="24"/>
                <w:szCs w:val="24"/>
              </w:rPr>
              <w:t xml:space="preserve"> </w:t>
            </w:r>
            <w:r w:rsidRPr="000D5796">
              <w:rPr>
                <w:rFonts w:cstheme="minorHAnsi"/>
                <w:b/>
                <w:sz w:val="24"/>
                <w:szCs w:val="24"/>
              </w:rPr>
              <w:t>t = -1</w:t>
            </w:r>
            <w:r w:rsidR="008A224B" w:rsidRPr="000D5796">
              <w:rPr>
                <w:rFonts w:cstheme="minorHAnsi"/>
                <w:b/>
                <w:sz w:val="24"/>
                <w:szCs w:val="24"/>
              </w:rPr>
              <w:t>.728</w:t>
            </w:r>
          </w:p>
          <w:p w:rsidR="00434E30" w:rsidRPr="000D5796" w:rsidRDefault="00434E30" w:rsidP="00B720FE">
            <w:pPr>
              <w:ind w:left="120"/>
              <w:rPr>
                <w:rFonts w:cstheme="minorHAnsi"/>
                <w:b/>
                <w:sz w:val="24"/>
                <w:szCs w:val="24"/>
              </w:rPr>
            </w:pPr>
            <w:r w:rsidRPr="000D5796">
              <w:rPr>
                <w:rFonts w:cstheme="minorHAnsi"/>
                <w:b/>
                <w:sz w:val="24"/>
                <w:szCs w:val="24"/>
              </w:rPr>
              <w:t>Critical Values (0.1-0.01</w:t>
            </w:r>
            <w:proofErr w:type="gramStart"/>
            <w:r w:rsidRPr="000D5796">
              <w:rPr>
                <w:rFonts w:cstheme="minorHAnsi"/>
                <w:b/>
                <w:sz w:val="24"/>
                <w:szCs w:val="24"/>
              </w:rPr>
              <w:t>)</w:t>
            </w:r>
            <w:r w:rsidR="000E671A">
              <w:rPr>
                <w:rFonts w:cstheme="minorHAnsi"/>
                <w:b/>
                <w:sz w:val="24"/>
                <w:szCs w:val="24"/>
              </w:rPr>
              <w:t xml:space="preserve"> </w:t>
            </w:r>
            <w:r w:rsidRPr="000D5796">
              <w:rPr>
                <w:rFonts w:cstheme="minorHAnsi"/>
                <w:b/>
                <w:sz w:val="24"/>
                <w:szCs w:val="24"/>
              </w:rPr>
              <w:t>,</w:t>
            </w:r>
            <w:proofErr w:type="gramEnd"/>
            <w:r w:rsidRPr="000D5796">
              <w:rPr>
                <w:rFonts w:cstheme="minorHAnsi"/>
                <w:b/>
                <w:sz w:val="24"/>
                <w:szCs w:val="24"/>
              </w:rPr>
              <w:t xml:space="preserve">      F-statistic, Case 3</w:t>
            </w:r>
          </w:p>
        </w:tc>
      </w:tr>
      <w:tr w:rsidR="00434E30" w:rsidRPr="000D5796" w:rsidTr="000E671A">
        <w:trPr>
          <w:trHeight w:val="2816"/>
          <w:jc w:val="center"/>
        </w:trPr>
        <w:tc>
          <w:tcPr>
            <w:tcW w:w="5000" w:type="pct"/>
          </w:tcPr>
          <w:p w:rsidR="00434E30" w:rsidRPr="000D5796" w:rsidRDefault="00434E30" w:rsidP="00B720FE">
            <w:pPr>
              <w:ind w:left="120"/>
              <w:rPr>
                <w:rFonts w:cstheme="minorHAnsi"/>
                <w:b/>
                <w:sz w:val="24"/>
                <w:szCs w:val="24"/>
              </w:rPr>
            </w:pPr>
            <w:r w:rsidRPr="000D5796">
              <w:rPr>
                <w:rFonts w:cstheme="minorHAnsi"/>
                <w:b/>
                <w:sz w:val="24"/>
                <w:szCs w:val="24"/>
              </w:rPr>
              <w:t xml:space="preserve">      [I_0]</w:t>
            </w:r>
            <w:proofErr w:type="gramStart"/>
            <w:r w:rsidRPr="000D5796">
              <w:rPr>
                <w:rFonts w:cstheme="minorHAnsi"/>
                <w:b/>
                <w:sz w:val="24"/>
                <w:szCs w:val="24"/>
              </w:rPr>
              <w:t xml:space="preserve">   [</w:t>
            </w:r>
            <w:proofErr w:type="gramEnd"/>
            <w:r w:rsidRPr="000D5796">
              <w:rPr>
                <w:rFonts w:cstheme="minorHAnsi"/>
                <w:b/>
                <w:sz w:val="24"/>
                <w:szCs w:val="24"/>
              </w:rPr>
              <w:t xml:space="preserve">I_1]        [I_0]   [I_1]          [I_0]   [I_1]          [I_0]   [I_1] </w:t>
            </w:r>
          </w:p>
          <w:p w:rsidR="00434E30" w:rsidRPr="000D5796" w:rsidRDefault="00434E30" w:rsidP="00B720FE">
            <w:pPr>
              <w:ind w:left="120"/>
              <w:rPr>
                <w:rFonts w:cstheme="minorHAnsi"/>
                <w:b/>
                <w:sz w:val="24"/>
                <w:szCs w:val="24"/>
              </w:rPr>
            </w:pPr>
            <w:r w:rsidRPr="000D5796">
              <w:rPr>
                <w:rFonts w:cstheme="minorHAnsi"/>
                <w:b/>
                <w:sz w:val="24"/>
                <w:szCs w:val="24"/>
              </w:rPr>
              <w:t xml:space="preserve">          L_1     </w:t>
            </w:r>
            <w:proofErr w:type="spellStart"/>
            <w:r w:rsidRPr="000D5796">
              <w:rPr>
                <w:rFonts w:cstheme="minorHAnsi"/>
                <w:b/>
                <w:sz w:val="24"/>
                <w:szCs w:val="24"/>
              </w:rPr>
              <w:t>L_1</w:t>
            </w:r>
            <w:proofErr w:type="spellEnd"/>
            <w:r w:rsidRPr="000D5796">
              <w:rPr>
                <w:rFonts w:cstheme="minorHAnsi"/>
                <w:b/>
                <w:sz w:val="24"/>
                <w:szCs w:val="24"/>
              </w:rPr>
              <w:t xml:space="preserve">          L_05    </w:t>
            </w:r>
            <w:proofErr w:type="spellStart"/>
            <w:r w:rsidRPr="000D5796">
              <w:rPr>
                <w:rFonts w:cstheme="minorHAnsi"/>
                <w:b/>
                <w:sz w:val="24"/>
                <w:szCs w:val="24"/>
              </w:rPr>
              <w:t>L_05</w:t>
            </w:r>
            <w:proofErr w:type="spellEnd"/>
            <w:r w:rsidRPr="000D5796">
              <w:rPr>
                <w:rFonts w:cstheme="minorHAnsi"/>
                <w:b/>
                <w:sz w:val="24"/>
                <w:szCs w:val="24"/>
              </w:rPr>
              <w:t xml:space="preserve">       L_025   </w:t>
            </w:r>
            <w:proofErr w:type="spellStart"/>
            <w:r w:rsidRPr="000D5796">
              <w:rPr>
                <w:rFonts w:cstheme="minorHAnsi"/>
                <w:b/>
                <w:sz w:val="24"/>
                <w:szCs w:val="24"/>
              </w:rPr>
              <w:t>L_025</w:t>
            </w:r>
            <w:proofErr w:type="spellEnd"/>
            <w:r w:rsidRPr="000D5796">
              <w:rPr>
                <w:rFonts w:cstheme="minorHAnsi"/>
                <w:b/>
                <w:sz w:val="24"/>
                <w:szCs w:val="24"/>
              </w:rPr>
              <w:t xml:space="preserve">           L_01    </w:t>
            </w:r>
            <w:proofErr w:type="spellStart"/>
            <w:r w:rsidRPr="000D5796">
              <w:rPr>
                <w:rFonts w:cstheme="minorHAnsi"/>
                <w:b/>
                <w:sz w:val="24"/>
                <w:szCs w:val="24"/>
              </w:rPr>
              <w:t>L_01</w:t>
            </w:r>
            <w:proofErr w:type="spellEnd"/>
          </w:p>
          <w:p w:rsidR="00434E30" w:rsidRPr="000D5796" w:rsidRDefault="00434E30" w:rsidP="00B720FE">
            <w:pPr>
              <w:ind w:left="120"/>
              <w:rPr>
                <w:rFonts w:cstheme="minorHAnsi"/>
                <w:b/>
                <w:sz w:val="24"/>
                <w:szCs w:val="24"/>
              </w:rPr>
            </w:pPr>
            <w:r w:rsidRPr="000D5796">
              <w:rPr>
                <w:rFonts w:cstheme="minorHAnsi"/>
                <w:b/>
                <w:sz w:val="24"/>
                <w:szCs w:val="24"/>
              </w:rPr>
              <w:t>k_1 |   4.04    4.78 |     4.94    5.73 |         5.77    6.68 |           6.84    7.84</w:t>
            </w:r>
          </w:p>
          <w:p w:rsidR="00434E30" w:rsidRPr="000D5796" w:rsidRDefault="00434E30" w:rsidP="00B720FE">
            <w:pPr>
              <w:ind w:left="120"/>
              <w:rPr>
                <w:rFonts w:cstheme="minorHAnsi"/>
                <w:b/>
                <w:sz w:val="24"/>
                <w:szCs w:val="24"/>
              </w:rPr>
            </w:pPr>
            <w:r w:rsidRPr="000D5796">
              <w:rPr>
                <w:rFonts w:cstheme="minorHAnsi"/>
                <w:b/>
                <w:sz w:val="24"/>
                <w:szCs w:val="24"/>
              </w:rPr>
              <w:t>accept if F &lt; critical value for I (0) regressors</w:t>
            </w:r>
          </w:p>
          <w:p w:rsidR="00434E30" w:rsidRPr="000D5796" w:rsidRDefault="00434E30" w:rsidP="00B720FE">
            <w:pPr>
              <w:ind w:left="120"/>
              <w:rPr>
                <w:rFonts w:cstheme="minorHAnsi"/>
                <w:b/>
                <w:sz w:val="24"/>
                <w:szCs w:val="24"/>
              </w:rPr>
            </w:pPr>
            <w:r w:rsidRPr="000D5796">
              <w:rPr>
                <w:rFonts w:cstheme="minorHAnsi"/>
                <w:b/>
                <w:sz w:val="24"/>
                <w:szCs w:val="24"/>
              </w:rPr>
              <w:t>reject if F &gt; critical value for I (1) regressors</w:t>
            </w:r>
          </w:p>
          <w:p w:rsidR="00434E30" w:rsidRPr="000D5796" w:rsidRDefault="00434E30" w:rsidP="00B720FE">
            <w:pPr>
              <w:ind w:left="120"/>
              <w:rPr>
                <w:rFonts w:cstheme="minorHAnsi"/>
                <w:b/>
                <w:sz w:val="24"/>
                <w:szCs w:val="24"/>
              </w:rPr>
            </w:pPr>
            <w:r w:rsidRPr="000D5796">
              <w:rPr>
                <w:rFonts w:cstheme="minorHAnsi"/>
                <w:b/>
                <w:sz w:val="24"/>
                <w:szCs w:val="24"/>
              </w:rPr>
              <w:t>Critical Values (0.1-0.01), t-statistic, Case 3</w:t>
            </w:r>
          </w:p>
        </w:tc>
      </w:tr>
      <w:tr w:rsidR="00434E30" w:rsidRPr="000D5796" w:rsidTr="000E671A">
        <w:trPr>
          <w:trHeight w:val="3375"/>
          <w:jc w:val="center"/>
        </w:trPr>
        <w:tc>
          <w:tcPr>
            <w:tcW w:w="5000" w:type="pct"/>
          </w:tcPr>
          <w:p w:rsidR="00434E30" w:rsidRPr="000D5796" w:rsidRDefault="00434E30" w:rsidP="00B720FE">
            <w:pPr>
              <w:ind w:left="120"/>
              <w:rPr>
                <w:rFonts w:cstheme="minorHAnsi"/>
                <w:b/>
                <w:sz w:val="24"/>
                <w:szCs w:val="24"/>
              </w:rPr>
            </w:pPr>
            <w:r w:rsidRPr="000D5796">
              <w:rPr>
                <w:rFonts w:cstheme="minorHAnsi"/>
                <w:b/>
                <w:sz w:val="24"/>
                <w:szCs w:val="24"/>
              </w:rPr>
              <w:t xml:space="preserve">       [I_0]</w:t>
            </w:r>
            <w:proofErr w:type="gramStart"/>
            <w:r w:rsidRPr="000D5796">
              <w:rPr>
                <w:rFonts w:cstheme="minorHAnsi"/>
                <w:b/>
                <w:sz w:val="24"/>
                <w:szCs w:val="24"/>
              </w:rPr>
              <w:t xml:space="preserve">   [</w:t>
            </w:r>
            <w:proofErr w:type="gramEnd"/>
            <w:r w:rsidRPr="000D5796">
              <w:rPr>
                <w:rFonts w:cstheme="minorHAnsi"/>
                <w:b/>
                <w:sz w:val="24"/>
                <w:szCs w:val="24"/>
              </w:rPr>
              <w:t xml:space="preserve">I_1]          [I_0]   [I_1]                 [I_0]   [I_1]               [I_0]   [I_1] </w:t>
            </w:r>
          </w:p>
          <w:p w:rsidR="00434E30" w:rsidRPr="000D5796" w:rsidRDefault="00434E30" w:rsidP="00B720FE">
            <w:pPr>
              <w:ind w:left="120"/>
              <w:rPr>
                <w:rFonts w:cstheme="minorHAnsi"/>
                <w:b/>
                <w:sz w:val="24"/>
                <w:szCs w:val="24"/>
              </w:rPr>
            </w:pPr>
            <w:r w:rsidRPr="000D5796">
              <w:rPr>
                <w:rFonts w:cstheme="minorHAnsi"/>
                <w:b/>
                <w:sz w:val="24"/>
                <w:szCs w:val="24"/>
              </w:rPr>
              <w:t xml:space="preserve">          L_1     </w:t>
            </w:r>
            <w:proofErr w:type="spellStart"/>
            <w:r w:rsidRPr="000D5796">
              <w:rPr>
                <w:rFonts w:cstheme="minorHAnsi"/>
                <w:b/>
                <w:sz w:val="24"/>
                <w:szCs w:val="24"/>
              </w:rPr>
              <w:t>L_1</w:t>
            </w:r>
            <w:proofErr w:type="spellEnd"/>
            <w:r w:rsidRPr="000D5796">
              <w:rPr>
                <w:rFonts w:cstheme="minorHAnsi"/>
                <w:b/>
                <w:sz w:val="24"/>
                <w:szCs w:val="24"/>
              </w:rPr>
              <w:t xml:space="preserve">           L_05    </w:t>
            </w:r>
            <w:proofErr w:type="spellStart"/>
            <w:r w:rsidRPr="000D5796">
              <w:rPr>
                <w:rFonts w:cstheme="minorHAnsi"/>
                <w:b/>
                <w:sz w:val="24"/>
                <w:szCs w:val="24"/>
              </w:rPr>
              <w:t>L_05</w:t>
            </w:r>
            <w:proofErr w:type="spellEnd"/>
            <w:r w:rsidRPr="000D5796">
              <w:rPr>
                <w:rFonts w:cstheme="minorHAnsi"/>
                <w:b/>
                <w:sz w:val="24"/>
                <w:szCs w:val="24"/>
              </w:rPr>
              <w:t xml:space="preserve">                L_025   </w:t>
            </w:r>
            <w:proofErr w:type="spellStart"/>
            <w:r w:rsidRPr="000D5796">
              <w:rPr>
                <w:rFonts w:cstheme="minorHAnsi"/>
                <w:b/>
                <w:sz w:val="24"/>
                <w:szCs w:val="24"/>
              </w:rPr>
              <w:t>L_025</w:t>
            </w:r>
            <w:proofErr w:type="spellEnd"/>
            <w:r w:rsidRPr="000D5796">
              <w:rPr>
                <w:rFonts w:cstheme="minorHAnsi"/>
                <w:b/>
                <w:sz w:val="24"/>
                <w:szCs w:val="24"/>
              </w:rPr>
              <w:t xml:space="preserve">            L_01    </w:t>
            </w:r>
            <w:proofErr w:type="spellStart"/>
            <w:r w:rsidRPr="000D5796">
              <w:rPr>
                <w:rFonts w:cstheme="minorHAnsi"/>
                <w:b/>
                <w:sz w:val="24"/>
                <w:szCs w:val="24"/>
              </w:rPr>
              <w:t>L_01</w:t>
            </w:r>
            <w:proofErr w:type="spellEnd"/>
          </w:p>
          <w:p w:rsidR="00434E30" w:rsidRPr="000D5796" w:rsidRDefault="00434E30" w:rsidP="00B720FE">
            <w:pPr>
              <w:ind w:left="120"/>
              <w:rPr>
                <w:rFonts w:cstheme="minorHAnsi"/>
                <w:b/>
                <w:sz w:val="24"/>
                <w:szCs w:val="24"/>
              </w:rPr>
            </w:pPr>
            <w:r w:rsidRPr="000D5796">
              <w:rPr>
                <w:rFonts w:cstheme="minorHAnsi"/>
                <w:b/>
                <w:sz w:val="24"/>
                <w:szCs w:val="24"/>
              </w:rPr>
              <w:t xml:space="preserve">  k_1 </w:t>
            </w:r>
            <w:proofErr w:type="gramStart"/>
            <w:r w:rsidRPr="000D5796">
              <w:rPr>
                <w:rFonts w:cstheme="minorHAnsi"/>
                <w:b/>
                <w:sz w:val="24"/>
                <w:szCs w:val="24"/>
              </w:rPr>
              <w:t>|  -</w:t>
            </w:r>
            <w:proofErr w:type="gramEnd"/>
            <w:r w:rsidRPr="000D5796">
              <w:rPr>
                <w:rFonts w:cstheme="minorHAnsi"/>
                <w:b/>
                <w:sz w:val="24"/>
                <w:szCs w:val="24"/>
              </w:rPr>
              <w:t xml:space="preserve">2.57   -2.91 |  </w:t>
            </w:r>
            <w:r w:rsidR="000D5796">
              <w:rPr>
                <w:rFonts w:cstheme="minorHAnsi"/>
                <w:b/>
                <w:sz w:val="24"/>
                <w:szCs w:val="24"/>
              </w:rPr>
              <w:t xml:space="preserve">  </w:t>
            </w:r>
            <w:r w:rsidRPr="000D5796">
              <w:rPr>
                <w:rFonts w:cstheme="minorHAnsi"/>
                <w:b/>
                <w:sz w:val="24"/>
                <w:szCs w:val="24"/>
              </w:rPr>
              <w:t xml:space="preserve">-2.86   -3.22 |              -3.13   -3.50 |         </w:t>
            </w:r>
            <w:r w:rsidR="000D5796">
              <w:rPr>
                <w:rFonts w:cstheme="minorHAnsi"/>
                <w:b/>
                <w:sz w:val="24"/>
                <w:szCs w:val="24"/>
              </w:rPr>
              <w:t xml:space="preserve"> </w:t>
            </w:r>
            <w:r w:rsidRPr="000D5796">
              <w:rPr>
                <w:rFonts w:cstheme="minorHAnsi"/>
                <w:b/>
                <w:sz w:val="24"/>
                <w:szCs w:val="24"/>
              </w:rPr>
              <w:t>-3.43   -3.82</w:t>
            </w:r>
          </w:p>
          <w:p w:rsidR="00434E30" w:rsidRPr="000D5796" w:rsidRDefault="00434E30" w:rsidP="00B720FE">
            <w:pPr>
              <w:ind w:left="120"/>
              <w:rPr>
                <w:rFonts w:cstheme="minorHAnsi"/>
                <w:b/>
                <w:sz w:val="24"/>
                <w:szCs w:val="24"/>
              </w:rPr>
            </w:pPr>
            <w:r w:rsidRPr="000D5796">
              <w:rPr>
                <w:rFonts w:cstheme="minorHAnsi"/>
                <w:b/>
                <w:sz w:val="24"/>
                <w:szCs w:val="24"/>
              </w:rPr>
              <w:t>accept if t &gt; critical value for I (0) regressors</w:t>
            </w:r>
          </w:p>
          <w:p w:rsidR="00434E30" w:rsidRPr="000D5796" w:rsidRDefault="00434E30" w:rsidP="00B720FE">
            <w:pPr>
              <w:ind w:left="120"/>
              <w:rPr>
                <w:rFonts w:cstheme="minorHAnsi"/>
                <w:b/>
                <w:sz w:val="24"/>
                <w:szCs w:val="24"/>
              </w:rPr>
            </w:pPr>
            <w:r w:rsidRPr="000D5796">
              <w:rPr>
                <w:rFonts w:cstheme="minorHAnsi"/>
                <w:b/>
                <w:sz w:val="24"/>
                <w:szCs w:val="24"/>
              </w:rPr>
              <w:t>reject if t &lt; critical value for I (1) regressors</w:t>
            </w:r>
          </w:p>
          <w:p w:rsidR="00434E30" w:rsidRPr="000D5796" w:rsidRDefault="00434E30" w:rsidP="00B720FE">
            <w:pPr>
              <w:ind w:left="120"/>
              <w:rPr>
                <w:rFonts w:cstheme="minorHAnsi"/>
                <w:b/>
                <w:sz w:val="24"/>
                <w:szCs w:val="24"/>
              </w:rPr>
            </w:pPr>
            <w:r w:rsidRPr="000D5796">
              <w:rPr>
                <w:rFonts w:cstheme="minorHAnsi"/>
                <w:b/>
                <w:sz w:val="24"/>
                <w:szCs w:val="24"/>
              </w:rPr>
              <w:t>k: # of non-deterministic regressors in long-run relationship</w:t>
            </w:r>
          </w:p>
          <w:p w:rsidR="00434E30" w:rsidRPr="000D5796" w:rsidRDefault="00434E30" w:rsidP="00B720FE">
            <w:pPr>
              <w:ind w:left="120"/>
              <w:rPr>
                <w:rFonts w:cstheme="minorHAnsi"/>
                <w:b/>
                <w:sz w:val="24"/>
                <w:szCs w:val="24"/>
              </w:rPr>
            </w:pPr>
            <w:r w:rsidRPr="000D5796">
              <w:rPr>
                <w:rFonts w:cstheme="minorHAnsi"/>
                <w:b/>
                <w:sz w:val="24"/>
                <w:szCs w:val="24"/>
              </w:rPr>
              <w:t>Critical values from Pesaran/Shin/Smith (2001)</w:t>
            </w:r>
          </w:p>
        </w:tc>
      </w:tr>
    </w:tbl>
    <w:p w:rsidR="00DE42DF" w:rsidRDefault="006E1C1B" w:rsidP="00A233F7">
      <w:pPr>
        <w:rPr>
          <w:rFonts w:cstheme="minorHAnsi"/>
          <w:b/>
          <w:i/>
          <w:color w:val="0D0D0D" w:themeColor="text1" w:themeTint="F2"/>
        </w:rPr>
      </w:pPr>
      <w:r w:rsidRPr="000D5796">
        <w:rPr>
          <w:rFonts w:cstheme="minorHAnsi"/>
          <w:b/>
          <w:i/>
          <w:color w:val="0D0D0D" w:themeColor="text1" w:themeTint="F2"/>
        </w:rPr>
        <w:t>Table 5</w:t>
      </w:r>
      <w:r w:rsidR="00EA2B46">
        <w:rPr>
          <w:rFonts w:cstheme="minorHAnsi"/>
          <w:b/>
          <w:i/>
          <w:color w:val="0D0D0D" w:themeColor="text1" w:themeTint="F2"/>
        </w:rPr>
        <w:t>(c)</w:t>
      </w:r>
      <w:r w:rsidRPr="000D5796">
        <w:rPr>
          <w:rFonts w:cstheme="minorHAnsi"/>
          <w:b/>
          <w:i/>
          <w:color w:val="0D0D0D" w:themeColor="text1" w:themeTint="F2"/>
        </w:rPr>
        <w:t>:</w:t>
      </w:r>
      <w:r w:rsidRPr="000D5796">
        <w:rPr>
          <w:rFonts w:cstheme="minorHAnsi"/>
          <w:b/>
          <w:i/>
        </w:rPr>
        <w:t xml:space="preserve"> </w:t>
      </w:r>
      <w:r w:rsidRPr="000D5796">
        <w:rPr>
          <w:rFonts w:cstheme="minorHAnsi"/>
          <w:b/>
          <w:i/>
          <w:color w:val="0D0D0D" w:themeColor="text1" w:themeTint="F2"/>
        </w:rPr>
        <w:t>Pesaran/Shin/Smith (2001) ARDL Bounds Test</w:t>
      </w:r>
      <w:r w:rsidR="000D5796">
        <w:rPr>
          <w:rFonts w:cstheme="minorHAnsi"/>
          <w:b/>
          <w:i/>
          <w:color w:val="0D0D0D" w:themeColor="text1" w:themeTint="F2"/>
        </w:rPr>
        <w:t>.</w:t>
      </w:r>
      <w:r w:rsidRPr="000D5796">
        <w:rPr>
          <w:rFonts w:cstheme="minorHAnsi"/>
          <w:b/>
          <w:i/>
          <w:color w:val="0D0D0D" w:themeColor="text1" w:themeTint="F2"/>
        </w:rPr>
        <w:t xml:space="preserve"> </w:t>
      </w:r>
      <w:r w:rsidR="00DE42DF" w:rsidRPr="000D5796">
        <w:rPr>
          <w:rFonts w:cstheme="minorHAnsi"/>
          <w:b/>
          <w:i/>
          <w:color w:val="0D0D0D" w:themeColor="text1" w:themeTint="F2"/>
        </w:rPr>
        <w:t>Source: Author</w:t>
      </w:r>
      <w:r w:rsidR="00B11B58">
        <w:rPr>
          <w:rFonts w:cstheme="minorHAnsi"/>
          <w:b/>
          <w:i/>
          <w:color w:val="0D0D0D" w:themeColor="text1" w:themeTint="F2"/>
        </w:rPr>
        <w:t>'</w:t>
      </w:r>
      <w:r w:rsidR="00DE42DF" w:rsidRPr="000D5796">
        <w:rPr>
          <w:rFonts w:cstheme="minorHAnsi"/>
          <w:b/>
          <w:i/>
          <w:color w:val="0D0D0D" w:themeColor="text1" w:themeTint="F2"/>
        </w:rPr>
        <w:t xml:space="preserve">s </w:t>
      </w:r>
      <w:r w:rsidR="002572A2">
        <w:rPr>
          <w:rFonts w:cstheme="minorHAnsi"/>
          <w:b/>
          <w:i/>
          <w:color w:val="0D0D0D" w:themeColor="text1" w:themeTint="F2"/>
        </w:rPr>
        <w:t>C</w:t>
      </w:r>
      <w:r w:rsidR="00DE42DF" w:rsidRPr="000D5796">
        <w:rPr>
          <w:rFonts w:cstheme="minorHAnsi"/>
          <w:b/>
          <w:i/>
          <w:color w:val="0D0D0D" w:themeColor="text1" w:themeTint="F2"/>
        </w:rPr>
        <w:t>alculation in Stata.</w:t>
      </w:r>
    </w:p>
    <w:p w:rsidR="00CB5614" w:rsidRDefault="00CB5614" w:rsidP="00A233F7">
      <w:pPr>
        <w:rPr>
          <w:rFonts w:cstheme="minorHAnsi"/>
          <w:b/>
          <w:i/>
          <w:color w:val="0D0D0D" w:themeColor="text1" w:themeTint="F2"/>
        </w:rPr>
      </w:pPr>
    </w:p>
    <w:p w:rsidR="00CB5614" w:rsidRDefault="00CB5614" w:rsidP="00A233F7">
      <w:pPr>
        <w:rPr>
          <w:rFonts w:cstheme="minorHAnsi"/>
          <w:b/>
          <w:i/>
          <w:color w:val="0D0D0D" w:themeColor="text1" w:themeTint="F2"/>
        </w:rPr>
      </w:pPr>
    </w:p>
    <w:p w:rsidR="00CB5614" w:rsidRDefault="00CB5614" w:rsidP="00A233F7">
      <w:pPr>
        <w:rPr>
          <w:rFonts w:cstheme="minorHAnsi"/>
          <w:b/>
          <w:i/>
          <w:color w:val="0D0D0D" w:themeColor="text1" w:themeTint="F2"/>
        </w:rPr>
      </w:pPr>
    </w:p>
    <w:p w:rsidR="00CB5614" w:rsidRPr="000D5796" w:rsidRDefault="00CB5614" w:rsidP="00A233F7">
      <w:pPr>
        <w:rPr>
          <w:rFonts w:cstheme="minorHAnsi"/>
          <w:b/>
          <w:i/>
          <w:color w:val="0D0D0D" w:themeColor="text1" w:themeTint="F2"/>
        </w:rPr>
      </w:pPr>
    </w:p>
    <w:p w:rsidR="00130767" w:rsidRDefault="00130767">
      <w:pPr>
        <w:rPr>
          <w:rFonts w:ascii="Times New Roman" w:hAnsi="Times New Roman" w:cs="Times New Roman"/>
          <w:color w:val="0D0D0D" w:themeColor="text1" w:themeTint="F2"/>
          <w:sz w:val="20"/>
          <w:szCs w:val="24"/>
        </w:rPr>
      </w:pPr>
      <w:r>
        <w:rPr>
          <w:rFonts w:ascii="Times New Roman" w:hAnsi="Times New Roman" w:cs="Times New Roman"/>
          <w:color w:val="0D0D0D" w:themeColor="text1" w:themeTint="F2"/>
          <w:sz w:val="20"/>
          <w:szCs w:val="24"/>
        </w:rPr>
        <w:br w:type="page"/>
      </w:r>
    </w:p>
    <w:p w:rsidR="00CB5614" w:rsidRDefault="00CB5614" w:rsidP="00434E30">
      <w:pPr>
        <w:rPr>
          <w:rFonts w:ascii="Times New Roman" w:hAnsi="Times New Roman" w:cs="Times New Roman"/>
          <w:color w:val="0D0D0D" w:themeColor="text1" w:themeTint="F2"/>
          <w:sz w:val="20"/>
          <w:szCs w:val="24"/>
        </w:rPr>
      </w:pPr>
    </w:p>
    <w:tbl>
      <w:tblPr>
        <w:tblStyle w:val="TableGrid"/>
        <w:tblpPr w:leftFromText="180" w:rightFromText="180" w:vertAnchor="text" w:horzAnchor="margin" w:tblpYSpec="cent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9330"/>
      </w:tblGrid>
      <w:tr w:rsidR="00CB5614" w:rsidRPr="00CB5614" w:rsidTr="00D81021">
        <w:trPr>
          <w:trHeight w:val="896"/>
        </w:trPr>
        <w:tc>
          <w:tcPr>
            <w:tcW w:w="5000" w:type="pct"/>
          </w:tcPr>
          <w:p w:rsidR="00CB5614" w:rsidRPr="00CB5614" w:rsidRDefault="00CB5614" w:rsidP="00CB5614">
            <w:pPr>
              <w:rPr>
                <w:rFonts w:cs="Times New Roman"/>
                <w:b/>
                <w:color w:val="0D0D0D" w:themeColor="text1" w:themeTint="F2"/>
                <w:sz w:val="24"/>
                <w:szCs w:val="24"/>
              </w:rPr>
            </w:pPr>
            <w:r w:rsidRPr="00CB5614">
              <w:rPr>
                <w:rFonts w:cs="Times New Roman"/>
                <w:b/>
                <w:color w:val="0D0D0D" w:themeColor="text1" w:themeTint="F2"/>
                <w:sz w:val="24"/>
                <w:szCs w:val="24"/>
              </w:rPr>
              <w:t>Selection-order criteria</w:t>
            </w:r>
          </w:p>
          <w:p w:rsidR="00CB5614" w:rsidRPr="00CB5614" w:rsidRDefault="00CB5614" w:rsidP="00CB5614">
            <w:pPr>
              <w:rPr>
                <w:rFonts w:ascii="Times New Roman" w:hAnsi="Times New Roman" w:cs="Times New Roman"/>
                <w:b/>
                <w:color w:val="0D0D0D" w:themeColor="text1" w:themeTint="F2"/>
                <w:sz w:val="20"/>
                <w:szCs w:val="24"/>
              </w:rPr>
            </w:pPr>
            <w:r w:rsidRPr="00CB5614">
              <w:rPr>
                <w:rFonts w:cs="Times New Roman"/>
                <w:b/>
                <w:color w:val="0D0D0D" w:themeColor="text1" w:themeTint="F2"/>
                <w:sz w:val="24"/>
                <w:szCs w:val="24"/>
              </w:rPr>
              <w:t xml:space="preserve">Sample: 1994 – 2019                                                            </w:t>
            </w:r>
            <w:r w:rsidR="008408FC">
              <w:rPr>
                <w:rFonts w:cs="Times New Roman"/>
                <w:b/>
                <w:color w:val="0D0D0D" w:themeColor="text1" w:themeTint="F2"/>
                <w:sz w:val="24"/>
                <w:szCs w:val="24"/>
              </w:rPr>
              <w:t xml:space="preserve">         </w:t>
            </w:r>
            <w:r w:rsidRPr="00CB5614">
              <w:rPr>
                <w:rFonts w:cs="Times New Roman"/>
                <w:b/>
                <w:color w:val="0D0D0D" w:themeColor="text1" w:themeTint="F2"/>
                <w:sz w:val="24"/>
                <w:szCs w:val="24"/>
              </w:rPr>
              <w:t>Number of obs = 26</w:t>
            </w:r>
          </w:p>
        </w:tc>
      </w:tr>
    </w:tbl>
    <w:tbl>
      <w:tblPr>
        <w:tblpPr w:leftFromText="180" w:rightFromText="180" w:vertAnchor="text" w:horzAnchor="margin" w:tblpY="905"/>
        <w:tblW w:w="5000" w:type="pct"/>
        <w:tblCellSpacing w:w="15"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15" w:type="dxa"/>
          <w:left w:w="15" w:type="dxa"/>
          <w:bottom w:w="15" w:type="dxa"/>
          <w:right w:w="15" w:type="dxa"/>
        </w:tblCellMar>
        <w:tblLook w:val="04A0" w:firstRow="1" w:lastRow="0" w:firstColumn="1" w:lastColumn="0" w:noHBand="0" w:noVBand="1"/>
      </w:tblPr>
      <w:tblGrid>
        <w:gridCol w:w="3789"/>
        <w:gridCol w:w="985"/>
        <w:gridCol w:w="1126"/>
        <w:gridCol w:w="1126"/>
        <w:gridCol w:w="1126"/>
        <w:gridCol w:w="1178"/>
      </w:tblGrid>
      <w:tr w:rsidR="00D81021" w:rsidRPr="00D81021" w:rsidTr="00D81021">
        <w:trPr>
          <w:tblCellSpacing w:w="15" w:type="dxa"/>
        </w:trPr>
        <w:tc>
          <w:tcPr>
            <w:tcW w:w="2006"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lag      LL          LR         </w:t>
            </w:r>
            <w:r w:rsidR="00522705">
              <w:rPr>
                <w:rFonts w:eastAsia="Times New Roman" w:cs="Times New Roman"/>
                <w:b/>
                <w:sz w:val="24"/>
                <w:szCs w:val="24"/>
                <w:lang w:eastAsia="en-GB"/>
              </w:rPr>
              <w:t xml:space="preserve">         </w:t>
            </w:r>
            <w:r w:rsidRPr="00D81021">
              <w:rPr>
                <w:rFonts w:eastAsia="Times New Roman" w:cs="Times New Roman"/>
                <w:b/>
                <w:sz w:val="24"/>
                <w:szCs w:val="24"/>
                <w:lang w:eastAsia="en-GB"/>
              </w:rPr>
              <w:t>df</w:t>
            </w:r>
          </w:p>
        </w:tc>
        <w:tc>
          <w:tcPr>
            <w:tcW w:w="512"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p</w:t>
            </w:r>
          </w:p>
        </w:tc>
        <w:tc>
          <w:tcPr>
            <w:tcW w:w="587"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FPE</w:t>
            </w:r>
          </w:p>
        </w:tc>
        <w:tc>
          <w:tcPr>
            <w:tcW w:w="587"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AIC</w:t>
            </w:r>
          </w:p>
        </w:tc>
        <w:tc>
          <w:tcPr>
            <w:tcW w:w="587"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HQIC</w:t>
            </w:r>
          </w:p>
        </w:tc>
        <w:tc>
          <w:tcPr>
            <w:tcW w:w="607" w:type="pct"/>
            <w:tcBorders>
              <w:top w:val="nil"/>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SBIC </w:t>
            </w:r>
          </w:p>
        </w:tc>
      </w:tr>
      <w:tr w:rsidR="00D81021" w:rsidRPr="00D81021" w:rsidTr="00D81021">
        <w:trPr>
          <w:tblCellSpacing w:w="15" w:type="dxa"/>
        </w:trPr>
        <w:tc>
          <w:tcPr>
            <w:tcW w:w="2006"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12"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607" w:type="pct"/>
            <w:tcBorders>
              <w:top w:val="single" w:sz="12" w:space="0" w:color="000000" w:themeColor="text1"/>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r>
      <w:tr w:rsidR="00D81021" w:rsidRPr="00D81021" w:rsidTr="00D81021">
        <w:trPr>
          <w:tblCellSpacing w:w="15" w:type="dxa"/>
        </w:trPr>
        <w:tc>
          <w:tcPr>
            <w:tcW w:w="2006"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0   -40.4268</w:t>
            </w:r>
          </w:p>
        </w:tc>
        <w:tc>
          <w:tcPr>
            <w:tcW w:w="512"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bottom w:val="single" w:sz="12" w:space="0" w:color="000000" w:themeColor="text1"/>
            </w:tcBorders>
            <w:vAlign w:val="center"/>
            <w:hideMark/>
          </w:tcPr>
          <w:p w:rsidR="00D81021" w:rsidRPr="00D81021" w:rsidRDefault="00522705"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1.41742</w:t>
            </w:r>
          </w:p>
        </w:tc>
        <w:tc>
          <w:tcPr>
            <w:tcW w:w="587" w:type="pct"/>
            <w:tcBorders>
              <w:bottom w:val="single" w:sz="12" w:space="0" w:color="000000" w:themeColor="text1"/>
            </w:tcBorders>
            <w:vAlign w:val="center"/>
            <w:hideMark/>
          </w:tcPr>
          <w:p w:rsidR="00D81021" w:rsidRPr="00D81021" w:rsidRDefault="00522705"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3.18668</w:t>
            </w:r>
          </w:p>
        </w:tc>
        <w:tc>
          <w:tcPr>
            <w:tcW w:w="587" w:type="pct"/>
            <w:tcBorders>
              <w:bottom w:val="single" w:sz="12" w:space="0" w:color="000000" w:themeColor="text1"/>
            </w:tcBorders>
            <w:vAlign w:val="center"/>
            <w:hideMark/>
          </w:tcPr>
          <w:p w:rsidR="00D81021" w:rsidRPr="00D81021" w:rsidRDefault="00522705"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3.20061</w:t>
            </w:r>
          </w:p>
        </w:tc>
        <w:tc>
          <w:tcPr>
            <w:tcW w:w="607" w:type="pct"/>
            <w:tcBorders>
              <w:bottom w:val="single" w:sz="12" w:space="0" w:color="000000" w:themeColor="text1"/>
            </w:tcBorders>
            <w:vAlign w:val="center"/>
            <w:hideMark/>
          </w:tcPr>
          <w:p w:rsidR="00D81021" w:rsidRPr="00D81021" w:rsidRDefault="00522705"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3.23507</w:t>
            </w:r>
          </w:p>
        </w:tc>
      </w:tr>
      <w:tr w:rsidR="00D81021" w:rsidRPr="00D81021" w:rsidTr="00D81021">
        <w:trPr>
          <w:tblCellSpacing w:w="15" w:type="dxa"/>
        </w:trPr>
        <w:tc>
          <w:tcPr>
            <w:tcW w:w="2006"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1   -26.4449     27.964*   </w:t>
            </w:r>
            <w:r w:rsidR="00522705">
              <w:rPr>
                <w:rFonts w:eastAsia="Times New Roman" w:cs="Times New Roman"/>
                <w:b/>
                <w:sz w:val="24"/>
                <w:szCs w:val="24"/>
                <w:lang w:eastAsia="en-GB"/>
              </w:rPr>
              <w:t xml:space="preserve">    </w:t>
            </w:r>
            <w:r w:rsidRPr="00D81021">
              <w:rPr>
                <w:rFonts w:eastAsia="Times New Roman" w:cs="Times New Roman"/>
                <w:b/>
                <w:sz w:val="24"/>
                <w:szCs w:val="24"/>
                <w:lang w:eastAsia="en-GB"/>
              </w:rPr>
              <w:t>1</w:t>
            </w:r>
          </w:p>
        </w:tc>
        <w:tc>
          <w:tcPr>
            <w:tcW w:w="512"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0.000</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.522303*</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2.18807*</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2.21593*</w:t>
            </w:r>
          </w:p>
        </w:tc>
        <w:tc>
          <w:tcPr>
            <w:tcW w:w="60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2.28484* </w:t>
            </w:r>
          </w:p>
        </w:tc>
      </w:tr>
      <w:tr w:rsidR="00D81021" w:rsidRPr="00D81021" w:rsidTr="00D81021">
        <w:trPr>
          <w:tblCellSpacing w:w="15" w:type="dxa"/>
        </w:trPr>
        <w:tc>
          <w:tcPr>
            <w:tcW w:w="2006"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2   -26.4129     .06397     </w:t>
            </w:r>
            <w:r w:rsidR="00522705">
              <w:rPr>
                <w:rFonts w:eastAsia="Times New Roman" w:cs="Times New Roman"/>
                <w:b/>
                <w:sz w:val="24"/>
                <w:szCs w:val="24"/>
                <w:lang w:eastAsia="en-GB"/>
              </w:rPr>
              <w:t xml:space="preserve">    </w:t>
            </w:r>
            <w:r w:rsidRPr="00D81021">
              <w:rPr>
                <w:rFonts w:eastAsia="Times New Roman" w:cs="Times New Roman"/>
                <w:b/>
                <w:sz w:val="24"/>
                <w:szCs w:val="24"/>
                <w:lang w:eastAsia="en-GB"/>
              </w:rPr>
              <w:t>1</w:t>
            </w:r>
          </w:p>
        </w:tc>
        <w:tc>
          <w:tcPr>
            <w:tcW w:w="512"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0.800</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.56309</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2.26253</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2.30433</w:t>
            </w:r>
          </w:p>
        </w:tc>
        <w:tc>
          <w:tcPr>
            <w:tcW w:w="60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2.40769 </w:t>
            </w:r>
          </w:p>
        </w:tc>
      </w:tr>
      <w:tr w:rsidR="00D81021" w:rsidRPr="00D81021" w:rsidTr="00D81021">
        <w:trPr>
          <w:tblCellSpacing w:w="15" w:type="dxa"/>
        </w:trPr>
        <w:tc>
          <w:tcPr>
            <w:tcW w:w="2006"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3   -25.3487     2.1284     </w:t>
            </w:r>
            <w:r w:rsidR="00522705">
              <w:rPr>
                <w:rFonts w:eastAsia="Times New Roman" w:cs="Times New Roman"/>
                <w:b/>
                <w:sz w:val="24"/>
                <w:szCs w:val="24"/>
                <w:lang w:eastAsia="en-GB"/>
              </w:rPr>
              <w:t xml:space="preserve">    </w:t>
            </w:r>
            <w:r w:rsidRPr="00D81021">
              <w:rPr>
                <w:rFonts w:eastAsia="Times New Roman" w:cs="Times New Roman"/>
                <w:b/>
                <w:sz w:val="24"/>
                <w:szCs w:val="24"/>
                <w:lang w:eastAsia="en-GB"/>
              </w:rPr>
              <w:t>1</w:t>
            </w:r>
          </w:p>
        </w:tc>
        <w:tc>
          <w:tcPr>
            <w:tcW w:w="512"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0.145</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.561117</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2.25759</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2.31333</w:t>
            </w:r>
          </w:p>
        </w:tc>
        <w:tc>
          <w:tcPr>
            <w:tcW w:w="60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2.45114 </w:t>
            </w:r>
          </w:p>
        </w:tc>
      </w:tr>
      <w:tr w:rsidR="00D81021" w:rsidRPr="00D81021" w:rsidTr="00D81021">
        <w:trPr>
          <w:tblCellSpacing w:w="15" w:type="dxa"/>
        </w:trPr>
        <w:tc>
          <w:tcPr>
            <w:tcW w:w="2006"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4   -25.1963       .3047     </w:t>
            </w:r>
            <w:r w:rsidR="00522705">
              <w:rPr>
                <w:rFonts w:eastAsia="Times New Roman" w:cs="Times New Roman"/>
                <w:b/>
                <w:sz w:val="24"/>
                <w:szCs w:val="24"/>
                <w:lang w:eastAsia="en-GB"/>
              </w:rPr>
              <w:t xml:space="preserve">    </w:t>
            </w:r>
            <w:r w:rsidRPr="00D81021">
              <w:rPr>
                <w:rFonts w:eastAsia="Times New Roman" w:cs="Times New Roman"/>
                <w:b/>
                <w:sz w:val="24"/>
                <w:szCs w:val="24"/>
                <w:lang w:eastAsia="en-GB"/>
              </w:rPr>
              <w:t>1</w:t>
            </w:r>
          </w:p>
        </w:tc>
        <w:tc>
          <w:tcPr>
            <w:tcW w:w="512"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0.581</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.600355</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2.32279</w:t>
            </w:r>
          </w:p>
        </w:tc>
        <w:tc>
          <w:tcPr>
            <w:tcW w:w="58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2.39246</w:t>
            </w:r>
          </w:p>
        </w:tc>
        <w:tc>
          <w:tcPr>
            <w:tcW w:w="607" w:type="pct"/>
            <w:tcBorders>
              <w:bottom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 xml:space="preserve">2.56473 </w:t>
            </w:r>
          </w:p>
        </w:tc>
      </w:tr>
      <w:tr w:rsidR="00D81021" w:rsidRPr="00D81021" w:rsidTr="00D81021">
        <w:trPr>
          <w:trHeight w:val="499"/>
          <w:tblCellSpacing w:w="15" w:type="dxa"/>
        </w:trPr>
        <w:tc>
          <w:tcPr>
            <w:tcW w:w="2006" w:type="pct"/>
            <w:vAlign w:val="center"/>
            <w:hideMark/>
          </w:tcPr>
          <w:p w:rsidR="00D81021" w:rsidRPr="00D81021" w:rsidRDefault="00D81021" w:rsidP="00D81021">
            <w:pPr>
              <w:spacing w:after="0" w:line="240" w:lineRule="auto"/>
              <w:rPr>
                <w:rFonts w:eastAsia="Times New Roman" w:cs="Times New Roman"/>
                <w:b/>
                <w:sz w:val="24"/>
                <w:szCs w:val="24"/>
                <w:lang w:eastAsia="en-GB"/>
              </w:rPr>
            </w:pPr>
            <w:r w:rsidRPr="00D81021">
              <w:rPr>
                <w:rFonts w:eastAsia="Times New Roman" w:cs="Times New Roman"/>
                <w:b/>
                <w:sz w:val="24"/>
                <w:szCs w:val="24"/>
                <w:lang w:eastAsia="en-GB"/>
              </w:rPr>
              <w:t>Endogenous: GDPgrowthannual</w:t>
            </w:r>
          </w:p>
        </w:tc>
        <w:tc>
          <w:tcPr>
            <w:tcW w:w="512" w:type="pct"/>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607" w:type="pct"/>
            <w:vAlign w:val="center"/>
            <w:hideMark/>
          </w:tcPr>
          <w:p w:rsidR="00D81021" w:rsidRPr="00D81021" w:rsidRDefault="00D81021" w:rsidP="00D81021">
            <w:pPr>
              <w:spacing w:after="0" w:line="240" w:lineRule="auto"/>
              <w:rPr>
                <w:rFonts w:eastAsia="Times New Roman" w:cs="Times New Roman"/>
                <w:b/>
                <w:sz w:val="24"/>
                <w:szCs w:val="24"/>
                <w:lang w:eastAsia="en-GB"/>
              </w:rPr>
            </w:pPr>
          </w:p>
        </w:tc>
      </w:tr>
      <w:tr w:rsidR="00D81021" w:rsidRPr="00D81021" w:rsidTr="00D81021">
        <w:trPr>
          <w:trHeight w:val="618"/>
          <w:tblCellSpacing w:w="15" w:type="dxa"/>
        </w:trPr>
        <w:tc>
          <w:tcPr>
            <w:tcW w:w="2006"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sz w:val="24"/>
                <w:szCs w:val="24"/>
                <w:lang w:eastAsia="en-GB"/>
              </w:rPr>
            </w:pPr>
            <w:r w:rsidRPr="00D81021">
              <w:rPr>
                <w:rFonts w:eastAsia="Times New Roman" w:cs="Times New Roman"/>
                <w:b/>
                <w:sz w:val="24"/>
                <w:szCs w:val="24"/>
                <w:lang w:eastAsia="en-GB"/>
              </w:rPr>
              <w:t>Exogenous: _cons</w:t>
            </w:r>
          </w:p>
        </w:tc>
        <w:tc>
          <w:tcPr>
            <w:tcW w:w="512"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587"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c>
          <w:tcPr>
            <w:tcW w:w="607" w:type="pct"/>
            <w:tcBorders>
              <w:top w:val="single" w:sz="12" w:space="0" w:color="000000" w:themeColor="text1"/>
            </w:tcBorders>
            <w:vAlign w:val="center"/>
            <w:hideMark/>
          </w:tcPr>
          <w:p w:rsidR="00D81021" w:rsidRPr="00D81021" w:rsidRDefault="00D81021" w:rsidP="00D81021">
            <w:pPr>
              <w:spacing w:after="0" w:line="240" w:lineRule="auto"/>
              <w:rPr>
                <w:rFonts w:eastAsia="Times New Roman" w:cs="Times New Roman"/>
                <w:b/>
                <w:sz w:val="24"/>
                <w:szCs w:val="24"/>
                <w:lang w:eastAsia="en-GB"/>
              </w:rPr>
            </w:pPr>
          </w:p>
        </w:tc>
      </w:tr>
    </w:tbl>
    <w:p w:rsidR="00CB5614" w:rsidRPr="00EA067D" w:rsidRDefault="00D81021" w:rsidP="00434E30">
      <w:pPr>
        <w:rPr>
          <w:rFonts w:cstheme="minorHAnsi"/>
          <w:b/>
          <w:i/>
          <w:color w:val="0D0D0D" w:themeColor="text1" w:themeTint="F2"/>
        </w:rPr>
      </w:pPr>
      <w:r w:rsidRPr="00EA067D">
        <w:rPr>
          <w:rFonts w:cstheme="minorHAnsi"/>
          <w:b/>
          <w:i/>
          <w:color w:val="0D0D0D" w:themeColor="text1" w:themeTint="F2"/>
        </w:rPr>
        <w:t xml:space="preserve">Table 6 (a): </w:t>
      </w:r>
      <w:r w:rsidR="002572A2">
        <w:rPr>
          <w:rFonts w:cstheme="minorHAnsi"/>
          <w:b/>
          <w:i/>
        </w:rPr>
        <w:t>Optimal Lags for GDP G</w:t>
      </w:r>
      <w:r w:rsidRPr="00EA067D">
        <w:rPr>
          <w:rFonts w:cstheme="minorHAnsi"/>
          <w:b/>
          <w:i/>
        </w:rPr>
        <w:t xml:space="preserve">rowth. </w:t>
      </w:r>
      <w:r w:rsidRPr="00EA067D">
        <w:rPr>
          <w:rFonts w:cstheme="minorHAnsi"/>
          <w:b/>
          <w:i/>
          <w:color w:val="0D0D0D" w:themeColor="text1" w:themeTint="F2"/>
        </w:rPr>
        <w:t>Source: Author</w:t>
      </w:r>
      <w:r w:rsidR="00B11B58">
        <w:rPr>
          <w:rFonts w:cstheme="minorHAnsi"/>
          <w:b/>
          <w:i/>
          <w:color w:val="0D0D0D" w:themeColor="text1" w:themeTint="F2"/>
        </w:rPr>
        <w:t>'</w:t>
      </w:r>
      <w:r w:rsidRPr="00EA067D">
        <w:rPr>
          <w:rFonts w:cstheme="minorHAnsi"/>
          <w:b/>
          <w:i/>
          <w:color w:val="0D0D0D" w:themeColor="text1" w:themeTint="F2"/>
        </w:rPr>
        <w:t xml:space="preserve">s </w:t>
      </w:r>
      <w:r w:rsidR="002572A2">
        <w:rPr>
          <w:rFonts w:cstheme="minorHAnsi"/>
          <w:b/>
          <w:i/>
          <w:color w:val="0D0D0D" w:themeColor="text1" w:themeTint="F2"/>
        </w:rPr>
        <w:t>C</w:t>
      </w:r>
      <w:r w:rsidRPr="00EA067D">
        <w:rPr>
          <w:rFonts w:cstheme="minorHAnsi"/>
          <w:b/>
          <w:i/>
          <w:color w:val="0D0D0D" w:themeColor="text1" w:themeTint="F2"/>
        </w:rPr>
        <w:t>alculation in Stata.</w:t>
      </w:r>
    </w:p>
    <w:p w:rsidR="00CB5614" w:rsidRDefault="00CB5614" w:rsidP="00434E30">
      <w:pPr>
        <w:rPr>
          <w:rFonts w:ascii="Times New Roman" w:hAnsi="Times New Roman" w:cs="Times New Roman"/>
          <w:color w:val="0D0D0D" w:themeColor="text1" w:themeTint="F2"/>
          <w:sz w:val="20"/>
          <w:szCs w:val="24"/>
        </w:rPr>
      </w:pPr>
    </w:p>
    <w:tbl>
      <w:tblPr>
        <w:tblW w:w="5000" w:type="pct"/>
        <w:tblCellSpacing w:w="15"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15" w:type="dxa"/>
          <w:left w:w="15" w:type="dxa"/>
          <w:bottom w:w="15" w:type="dxa"/>
          <w:right w:w="15" w:type="dxa"/>
        </w:tblCellMar>
        <w:tblLook w:val="04A0" w:firstRow="1" w:lastRow="0" w:firstColumn="1" w:lastColumn="0" w:noHBand="0" w:noVBand="1"/>
      </w:tblPr>
      <w:tblGrid>
        <w:gridCol w:w="4907"/>
        <w:gridCol w:w="1892"/>
        <w:gridCol w:w="1425"/>
        <w:gridCol w:w="1106"/>
      </w:tblGrid>
      <w:tr w:rsidR="002A0739" w:rsidRPr="002A0739" w:rsidTr="000E671A">
        <w:trPr>
          <w:tblCellSpacing w:w="15" w:type="dxa"/>
        </w:trPr>
        <w:tc>
          <w:tcPr>
            <w:tcW w:w="2614" w:type="pct"/>
            <w:tcBorders>
              <w:top w:val="nil"/>
            </w:tcBorders>
            <w:vAlign w:val="center"/>
            <w:hideMark/>
          </w:tcPr>
          <w:p w:rsidR="002A0739" w:rsidRPr="002A0739" w:rsidRDefault="002A0739"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Selection-order criteria</w:t>
            </w:r>
          </w:p>
          <w:p w:rsidR="002A0739" w:rsidRPr="002A0739" w:rsidRDefault="002A0739"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Sample: 1994 - 2019</w:t>
            </w:r>
          </w:p>
        </w:tc>
        <w:tc>
          <w:tcPr>
            <w:tcW w:w="1751" w:type="pct"/>
            <w:gridSpan w:val="2"/>
            <w:tcBorders>
              <w:top w:val="nil"/>
            </w:tcBorders>
            <w:vAlign w:val="center"/>
            <w:hideMark/>
          </w:tcPr>
          <w:p w:rsidR="002A0739" w:rsidRPr="002A0739" w:rsidRDefault="002A0739"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Number of obs = 26</w:t>
            </w:r>
          </w:p>
        </w:tc>
        <w:tc>
          <w:tcPr>
            <w:tcW w:w="571" w:type="pct"/>
            <w:tcBorders>
              <w:top w:val="nil"/>
            </w:tcBorders>
            <w:vAlign w:val="center"/>
            <w:hideMark/>
          </w:tcPr>
          <w:p w:rsidR="002A0739" w:rsidRPr="002A0739" w:rsidRDefault="002A0739" w:rsidP="00B720FE">
            <w:pPr>
              <w:spacing w:after="0" w:line="240" w:lineRule="auto"/>
              <w:rPr>
                <w:rFonts w:eastAsia="Times New Roman" w:cs="Times New Roman"/>
                <w:b/>
                <w:sz w:val="24"/>
                <w:szCs w:val="24"/>
                <w:lang w:eastAsia="en-GB"/>
              </w:rPr>
            </w:pPr>
          </w:p>
        </w:tc>
      </w:tr>
      <w:tr w:rsidR="00B903E3" w:rsidRPr="002A0739" w:rsidTr="000E671A">
        <w:trPr>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lag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LL </w:t>
            </w:r>
            <w:r w:rsidR="00B720FE" w:rsidRPr="002A0739">
              <w:rPr>
                <w:rFonts w:eastAsia="Times New Roman" w:cs="Times New Roman"/>
                <w:b/>
                <w:sz w:val="24"/>
                <w:szCs w:val="24"/>
                <w:lang w:eastAsia="en-GB"/>
              </w:rPr>
              <w:t xml:space="preserve">         </w:t>
            </w:r>
            <w:r w:rsid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LR </w:t>
            </w:r>
            <w:r w:rsidR="00B720FE" w:rsidRPr="002A0739">
              <w:rPr>
                <w:rFonts w:eastAsia="Times New Roman" w:cs="Times New Roman"/>
                <w:b/>
                <w:sz w:val="24"/>
                <w:szCs w:val="24"/>
                <w:lang w:eastAsia="en-GB"/>
              </w:rPr>
              <w:t xml:space="preserve">         </w:t>
            </w:r>
            <w:r w:rsid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df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p </w:t>
            </w:r>
            <w:r w:rsidR="00B720FE" w:rsidRPr="002A0739">
              <w:rPr>
                <w:rFonts w:eastAsia="Times New Roman" w:cs="Times New Roman"/>
                <w:b/>
                <w:sz w:val="24"/>
                <w:szCs w:val="24"/>
                <w:lang w:eastAsia="en-GB"/>
              </w:rPr>
              <w:t xml:space="preserve">          </w:t>
            </w:r>
            <w:r w:rsidR="002A0739">
              <w:rPr>
                <w:rFonts w:eastAsia="Times New Roman" w:cs="Times New Roman"/>
                <w:b/>
                <w:sz w:val="24"/>
                <w:szCs w:val="24"/>
                <w:lang w:eastAsia="en-GB"/>
              </w:rPr>
              <w:t xml:space="preserve">     </w:t>
            </w:r>
            <w:r w:rsidRPr="002A0739">
              <w:rPr>
                <w:rFonts w:eastAsia="Times New Roman" w:cs="Times New Roman"/>
                <w:b/>
                <w:sz w:val="24"/>
                <w:szCs w:val="24"/>
                <w:lang w:eastAsia="en-GB"/>
              </w:rPr>
              <w:t>FPE</w:t>
            </w:r>
          </w:p>
        </w:tc>
        <w:tc>
          <w:tcPr>
            <w:tcW w:w="1001" w:type="pct"/>
            <w:tcBorders>
              <w:top w:val="single" w:sz="12" w:space="0" w:color="000000" w:themeColor="text1"/>
            </w:tcBorders>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AIC</w:t>
            </w: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HQIC</w:t>
            </w: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SBIC </w:t>
            </w:r>
          </w:p>
        </w:tc>
      </w:tr>
      <w:tr w:rsidR="00B903E3" w:rsidRPr="002A0739" w:rsidTr="000E671A">
        <w:trPr>
          <w:tblCellSpacing w:w="15" w:type="dxa"/>
        </w:trPr>
        <w:tc>
          <w:tcPr>
            <w:tcW w:w="2614" w:type="pct"/>
            <w:tcBorders>
              <w:top w:val="single" w:sz="12" w:space="0" w:color="000000" w:themeColor="text1"/>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1001" w:type="pct"/>
            <w:tcBorders>
              <w:top w:val="single" w:sz="12" w:space="0" w:color="000000" w:themeColor="text1"/>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735" w:type="pct"/>
            <w:tcBorders>
              <w:top w:val="single" w:sz="12" w:space="0" w:color="000000" w:themeColor="text1"/>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571" w:type="pct"/>
            <w:tcBorders>
              <w:top w:val="single" w:sz="12" w:space="0" w:color="000000" w:themeColor="text1"/>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r>
      <w:tr w:rsidR="00B903E3" w:rsidRPr="002A0739" w:rsidTr="000E671A">
        <w:trPr>
          <w:tblCellSpacing w:w="15" w:type="dxa"/>
        </w:trPr>
        <w:tc>
          <w:tcPr>
            <w:tcW w:w="2614" w:type="pct"/>
            <w:tcBorders>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0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-58.1451 </w:t>
            </w:r>
            <w:r w:rsidR="00B720FE" w:rsidRPr="002A0739">
              <w:rPr>
                <w:rFonts w:eastAsia="Times New Roman" w:cs="Times New Roman"/>
                <w:b/>
                <w:sz w:val="24"/>
                <w:szCs w:val="24"/>
                <w:lang w:eastAsia="en-GB"/>
              </w:rPr>
              <w:t xml:space="preserve">                                       </w:t>
            </w:r>
            <w:r w:rsidR="002A0739">
              <w:rPr>
                <w:rFonts w:eastAsia="Times New Roman" w:cs="Times New Roman"/>
                <w:b/>
                <w:sz w:val="24"/>
                <w:szCs w:val="24"/>
                <w:lang w:eastAsia="en-GB"/>
              </w:rPr>
              <w:t xml:space="preserve">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5.53885*</w:t>
            </w:r>
          </w:p>
        </w:tc>
        <w:tc>
          <w:tcPr>
            <w:tcW w:w="1001" w:type="pct"/>
            <w:tcBorders>
              <w:bottom w:val="single" w:sz="12" w:space="0" w:color="000000" w:themeColor="text1"/>
            </w:tcBorders>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4.54963*</w:t>
            </w:r>
          </w:p>
        </w:tc>
        <w:tc>
          <w:tcPr>
            <w:tcW w:w="735" w:type="pct"/>
            <w:tcBorders>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4.56356*</w:t>
            </w:r>
          </w:p>
        </w:tc>
        <w:tc>
          <w:tcPr>
            <w:tcW w:w="571" w:type="pct"/>
            <w:tcBorders>
              <w:bottom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4.59801* </w:t>
            </w:r>
          </w:p>
        </w:tc>
      </w:tr>
      <w:tr w:rsidR="00B903E3" w:rsidRPr="002A0739" w:rsidTr="000E671A">
        <w:trPr>
          <w:tblCellSpacing w:w="15" w:type="dxa"/>
        </w:trPr>
        <w:tc>
          <w:tcPr>
            <w:tcW w:w="2614" w:type="pct"/>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1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-57.317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1.6564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1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0.198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5.61404</w:t>
            </w:r>
          </w:p>
        </w:tc>
        <w:tc>
          <w:tcPr>
            <w:tcW w:w="1001" w:type="pct"/>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4.56284</w:t>
            </w:r>
          </w:p>
        </w:tc>
        <w:tc>
          <w:tcPr>
            <w:tcW w:w="735" w:type="pct"/>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4.59071</w:t>
            </w:r>
          </w:p>
        </w:tc>
        <w:tc>
          <w:tcPr>
            <w:tcW w:w="571" w:type="pct"/>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4.65962 </w:t>
            </w:r>
          </w:p>
        </w:tc>
      </w:tr>
      <w:tr w:rsidR="00B903E3" w:rsidRPr="002A0739" w:rsidTr="000E671A">
        <w:trPr>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2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-57.078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.47797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1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0.489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5.95682</w:t>
            </w:r>
          </w:p>
        </w:tc>
        <w:tc>
          <w:tcPr>
            <w:tcW w:w="1001" w:type="pct"/>
            <w:tcBorders>
              <w:top w:val="single" w:sz="12" w:space="0" w:color="000000" w:themeColor="text1"/>
            </w:tcBorders>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4.62138</w:t>
            </w: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4.66318</w:t>
            </w: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4.76655 </w:t>
            </w:r>
          </w:p>
        </w:tc>
      </w:tr>
      <w:tr w:rsidR="00B903E3" w:rsidRPr="002A0739" w:rsidTr="000E671A">
        <w:trPr>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3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-55.8312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2.4935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1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0.114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5.85318</w:t>
            </w:r>
          </w:p>
        </w:tc>
        <w:tc>
          <w:tcPr>
            <w:tcW w:w="1001" w:type="pct"/>
            <w:tcBorders>
              <w:top w:val="single" w:sz="12" w:space="0" w:color="000000" w:themeColor="text1"/>
            </w:tcBorders>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4.6024</w:t>
            </w: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4.65814</w:t>
            </w: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4.79595 </w:t>
            </w:r>
          </w:p>
        </w:tc>
      </w:tr>
      <w:tr w:rsidR="00B903E3" w:rsidRPr="002A0739" w:rsidTr="000E671A">
        <w:trPr>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-55.</w:t>
            </w:r>
            <w:proofErr w:type="gramStart"/>
            <w:r w:rsidRPr="002A0739">
              <w:rPr>
                <w:rFonts w:eastAsia="Times New Roman" w:cs="Times New Roman"/>
                <w:b/>
                <w:sz w:val="24"/>
                <w:szCs w:val="24"/>
                <w:lang w:eastAsia="en-GB"/>
              </w:rPr>
              <w:t xml:space="preserve">7933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w:t>
            </w:r>
            <w:proofErr w:type="gramEnd"/>
            <w:r w:rsidRPr="002A0739">
              <w:rPr>
                <w:rFonts w:eastAsia="Times New Roman" w:cs="Times New Roman"/>
                <w:b/>
                <w:sz w:val="24"/>
                <w:szCs w:val="24"/>
                <w:lang w:eastAsia="en-GB"/>
              </w:rPr>
              <w:t xml:space="preserve">07578 </w:t>
            </w:r>
            <w:r w:rsid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1 </w:t>
            </w:r>
            <w:r w:rsidR="00B720FE" w:rsidRPr="002A0739">
              <w:rPr>
                <w:rFonts w:eastAsia="Times New Roman" w:cs="Times New Roman"/>
                <w:b/>
                <w:sz w:val="24"/>
                <w:szCs w:val="24"/>
                <w:lang w:eastAsia="en-GB"/>
              </w:rPr>
              <w:t xml:space="preserve">   </w:t>
            </w:r>
            <w:r w:rsidRPr="002A0739">
              <w:rPr>
                <w:rFonts w:eastAsia="Times New Roman" w:cs="Times New Roman"/>
                <w:b/>
                <w:sz w:val="24"/>
                <w:szCs w:val="24"/>
                <w:lang w:eastAsia="en-GB"/>
              </w:rPr>
              <w:t xml:space="preserve">0.783 </w:t>
            </w:r>
            <w:r w:rsidR="00B720FE" w:rsidRPr="002A0739">
              <w:rPr>
                <w:rFonts w:eastAsia="Times New Roman" w:cs="Times New Roman"/>
                <w:b/>
                <w:sz w:val="24"/>
                <w:szCs w:val="24"/>
                <w:lang w:eastAsia="en-GB"/>
              </w:rPr>
              <w:t xml:space="preserve">   </w:t>
            </w:r>
            <w:r w:rsidR="00383146">
              <w:rPr>
                <w:rFonts w:eastAsia="Times New Roman" w:cs="Times New Roman"/>
                <w:b/>
                <w:sz w:val="24"/>
                <w:szCs w:val="24"/>
                <w:lang w:eastAsia="en-GB"/>
              </w:rPr>
              <w:t xml:space="preserve"> </w:t>
            </w:r>
            <w:r w:rsidRPr="002A0739">
              <w:rPr>
                <w:rFonts w:eastAsia="Times New Roman" w:cs="Times New Roman"/>
                <w:b/>
                <w:sz w:val="24"/>
                <w:szCs w:val="24"/>
                <w:lang w:eastAsia="en-GB"/>
              </w:rPr>
              <w:t>6.31786</w:t>
            </w:r>
          </w:p>
        </w:tc>
        <w:tc>
          <w:tcPr>
            <w:tcW w:w="1001" w:type="pct"/>
            <w:tcBorders>
              <w:top w:val="single" w:sz="12" w:space="0" w:color="000000" w:themeColor="text1"/>
            </w:tcBorders>
            <w:vAlign w:val="center"/>
            <w:hideMark/>
          </w:tcPr>
          <w:p w:rsidR="00130767" w:rsidRPr="002A0739" w:rsidRDefault="00B720FE"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        </w:t>
            </w:r>
            <w:r w:rsidR="00130767" w:rsidRPr="002A0739">
              <w:rPr>
                <w:rFonts w:eastAsia="Times New Roman" w:cs="Times New Roman"/>
                <w:b/>
                <w:sz w:val="24"/>
                <w:szCs w:val="24"/>
                <w:lang w:eastAsia="en-GB"/>
              </w:rPr>
              <w:t>4.67641</w:t>
            </w: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4.74608</w:t>
            </w: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 xml:space="preserve">4.91835 </w:t>
            </w:r>
          </w:p>
        </w:tc>
      </w:tr>
      <w:tr w:rsidR="00B903E3" w:rsidRPr="002A0739" w:rsidTr="000E671A">
        <w:trPr>
          <w:trHeight w:val="504"/>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Endogenous: Inflationconsumerpricesannu</w:t>
            </w:r>
          </w:p>
        </w:tc>
        <w:tc>
          <w:tcPr>
            <w:tcW w:w="1001" w:type="pct"/>
            <w:tcBorders>
              <w:top w:val="single" w:sz="12" w:space="0" w:color="000000" w:themeColor="text1"/>
            </w:tcBorders>
            <w:vAlign w:val="center"/>
            <w:hideMark/>
          </w:tcPr>
          <w:p w:rsidR="00130767" w:rsidRPr="007F4383" w:rsidRDefault="00130767" w:rsidP="00B720FE">
            <w:pPr>
              <w:spacing w:after="0" w:line="240" w:lineRule="auto"/>
              <w:rPr>
                <w:rFonts w:eastAsia="Times New Roman" w:cs="Times New Roman"/>
                <w:sz w:val="24"/>
                <w:szCs w:val="24"/>
                <w:lang w:eastAsia="en-GB"/>
              </w:rPr>
            </w:pP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r>
      <w:tr w:rsidR="00B903E3" w:rsidRPr="002A0739" w:rsidTr="000E671A">
        <w:trPr>
          <w:trHeight w:val="552"/>
          <w:tblCellSpacing w:w="15" w:type="dxa"/>
        </w:trPr>
        <w:tc>
          <w:tcPr>
            <w:tcW w:w="2614"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r w:rsidRPr="002A0739">
              <w:rPr>
                <w:rFonts w:eastAsia="Times New Roman" w:cs="Times New Roman"/>
                <w:b/>
                <w:sz w:val="24"/>
                <w:szCs w:val="24"/>
                <w:lang w:eastAsia="en-GB"/>
              </w:rPr>
              <w:t>Exogenous: _cons</w:t>
            </w:r>
          </w:p>
        </w:tc>
        <w:tc>
          <w:tcPr>
            <w:tcW w:w="100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735"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c>
          <w:tcPr>
            <w:tcW w:w="571" w:type="pct"/>
            <w:tcBorders>
              <w:top w:val="single" w:sz="12" w:space="0" w:color="000000" w:themeColor="text1"/>
            </w:tcBorders>
            <w:vAlign w:val="center"/>
            <w:hideMark/>
          </w:tcPr>
          <w:p w:rsidR="00130767" w:rsidRPr="002A0739" w:rsidRDefault="00130767" w:rsidP="00B720FE">
            <w:pPr>
              <w:spacing w:after="0" w:line="240" w:lineRule="auto"/>
              <w:rPr>
                <w:rFonts w:eastAsia="Times New Roman" w:cs="Times New Roman"/>
                <w:b/>
                <w:sz w:val="24"/>
                <w:szCs w:val="24"/>
                <w:lang w:eastAsia="en-GB"/>
              </w:rPr>
            </w:pPr>
          </w:p>
        </w:tc>
      </w:tr>
    </w:tbl>
    <w:p w:rsidR="00130767" w:rsidRPr="00A250C6" w:rsidRDefault="00130767" w:rsidP="00E52969">
      <w:pPr>
        <w:rPr>
          <w:rFonts w:cstheme="minorHAnsi"/>
          <w:b/>
          <w:i/>
          <w:color w:val="0D0D0D" w:themeColor="text1" w:themeTint="F2"/>
        </w:rPr>
      </w:pPr>
      <w:r w:rsidRPr="00A250C6">
        <w:rPr>
          <w:rFonts w:cstheme="minorHAnsi"/>
          <w:b/>
          <w:i/>
          <w:color w:val="0D0D0D" w:themeColor="text1" w:themeTint="F2"/>
        </w:rPr>
        <w:t xml:space="preserve">Table 6 (b): </w:t>
      </w:r>
      <w:r w:rsidR="002572A2">
        <w:rPr>
          <w:rFonts w:cstheme="minorHAnsi"/>
          <w:b/>
          <w:i/>
        </w:rPr>
        <w:t>Optimal L</w:t>
      </w:r>
      <w:r w:rsidRPr="00A250C6">
        <w:rPr>
          <w:rFonts w:cstheme="minorHAnsi"/>
          <w:b/>
          <w:i/>
        </w:rPr>
        <w:t xml:space="preserve">ags for </w:t>
      </w:r>
      <w:r w:rsidR="002572A2">
        <w:rPr>
          <w:rFonts w:cstheme="minorHAnsi"/>
          <w:b/>
          <w:i/>
        </w:rPr>
        <w:t>I</w:t>
      </w:r>
      <w:r w:rsidRPr="00A250C6">
        <w:rPr>
          <w:rFonts w:cstheme="minorHAnsi"/>
          <w:b/>
          <w:i/>
        </w:rPr>
        <w:t>nflation.</w:t>
      </w:r>
      <w:r w:rsidRPr="00A250C6">
        <w:rPr>
          <w:rFonts w:cstheme="minorHAnsi"/>
          <w:b/>
        </w:rPr>
        <w:t xml:space="preserve"> </w:t>
      </w:r>
      <w:r w:rsidR="00205639">
        <w:rPr>
          <w:rFonts w:cstheme="minorHAnsi"/>
          <w:b/>
          <w:i/>
          <w:color w:val="0D0D0D" w:themeColor="text1" w:themeTint="F2"/>
        </w:rPr>
        <w:t xml:space="preserve">Source: </w:t>
      </w:r>
      <w:r w:rsidR="00205639" w:rsidRPr="00205639">
        <w:rPr>
          <w:rFonts w:cstheme="minorHAnsi"/>
          <w:b/>
          <w:i/>
          <w:color w:val="0D0D0D" w:themeColor="text1" w:themeTint="F2"/>
        </w:rPr>
        <w:t>Author's</w:t>
      </w:r>
      <w:r w:rsidRPr="00A250C6">
        <w:rPr>
          <w:rFonts w:cstheme="minorHAnsi"/>
          <w:b/>
          <w:i/>
          <w:color w:val="0D0D0D" w:themeColor="text1" w:themeTint="F2"/>
        </w:rPr>
        <w:t xml:space="preserve"> </w:t>
      </w:r>
      <w:r w:rsidR="002572A2">
        <w:rPr>
          <w:rFonts w:cstheme="minorHAnsi"/>
          <w:b/>
          <w:i/>
          <w:color w:val="0D0D0D" w:themeColor="text1" w:themeTint="F2"/>
        </w:rPr>
        <w:t>C</w:t>
      </w:r>
      <w:r w:rsidRPr="00A250C6">
        <w:rPr>
          <w:rFonts w:cstheme="minorHAnsi"/>
          <w:b/>
          <w:i/>
          <w:color w:val="0D0D0D" w:themeColor="text1" w:themeTint="F2"/>
        </w:rPr>
        <w:t>alculation in Stata.</w:t>
      </w:r>
    </w:p>
    <w:p w:rsidR="004D270A" w:rsidRDefault="004D270A" w:rsidP="00827CE9">
      <w:pPr>
        <w:rPr>
          <w:rFonts w:ascii="Times New Roman" w:hAnsi="Times New Roman" w:cs="Times New Roman"/>
          <w:color w:val="0D0D0D" w:themeColor="text1" w:themeTint="F2"/>
          <w:sz w:val="20"/>
          <w:szCs w:val="24"/>
        </w:rPr>
      </w:pPr>
    </w:p>
    <w:p w:rsidR="00FB39F0" w:rsidRDefault="00FB39F0" w:rsidP="00C035B6">
      <w:pPr>
        <w:rPr>
          <w:rFonts w:ascii="Times New Roman" w:hAnsi="Times New Roman" w:cs="Times New Roman"/>
          <w:color w:val="0D0D0D" w:themeColor="text1" w:themeTint="F2"/>
          <w:sz w:val="20"/>
          <w:szCs w:val="24"/>
        </w:rPr>
      </w:pPr>
    </w:p>
    <w:p w:rsidR="00FB39F0" w:rsidRDefault="00FB39F0" w:rsidP="00C035B6">
      <w:pPr>
        <w:rPr>
          <w:rFonts w:ascii="Times New Roman" w:hAnsi="Times New Roman" w:cs="Times New Roman"/>
          <w:color w:val="0D0D0D" w:themeColor="text1" w:themeTint="F2"/>
          <w:sz w:val="20"/>
          <w:szCs w:val="24"/>
        </w:rPr>
      </w:pPr>
    </w:p>
    <w:p w:rsidR="00FB39F0" w:rsidRPr="00FB39F0" w:rsidRDefault="00FB39F0" w:rsidP="00C035B6">
      <w:pPr>
        <w:rPr>
          <w:rFonts w:ascii="Times New Roman" w:hAnsi="Times New Roman" w:cs="Times New Roman"/>
          <w:color w:val="0D0D0D" w:themeColor="text1" w:themeTint="F2"/>
          <w:sz w:val="20"/>
          <w:szCs w:val="24"/>
        </w:rPr>
      </w:pPr>
    </w:p>
    <w:tbl>
      <w:tblPr>
        <w:tblStyle w:val="TableGrid"/>
        <w:tblW w:w="0" w:type="auto"/>
        <w:tblLook w:val="04A0" w:firstRow="1" w:lastRow="0" w:firstColumn="1" w:lastColumn="0" w:noHBand="0" w:noVBand="1"/>
      </w:tblPr>
      <w:tblGrid>
        <w:gridCol w:w="2451"/>
        <w:gridCol w:w="2132"/>
        <w:gridCol w:w="1170"/>
        <w:gridCol w:w="3572"/>
      </w:tblGrid>
      <w:tr w:rsidR="00C035B6" w:rsidTr="006B0EE8">
        <w:trPr>
          <w:trHeight w:val="511"/>
        </w:trPr>
        <w:tc>
          <w:tcPr>
            <w:tcW w:w="0" w:type="auto"/>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lastRenderedPageBreak/>
              <w:t>Breusch-Godfrey LM test for autocorrelation                                          H0: no serial correlation</w:t>
            </w:r>
          </w:p>
        </w:tc>
      </w:tr>
      <w:tr w:rsidR="00C035B6" w:rsidTr="006B0EE8">
        <w:trPr>
          <w:trHeight w:val="403"/>
        </w:trPr>
        <w:tc>
          <w:tcPr>
            <w:tcW w:w="0" w:type="auto"/>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lags(p)</w:t>
            </w:r>
          </w:p>
        </w:tc>
        <w:tc>
          <w:tcPr>
            <w:tcW w:w="0" w:type="auto"/>
            <w:tcBorders>
              <w:top w:val="single" w:sz="12" w:space="0" w:color="000000" w:themeColor="text1"/>
              <w:left w:val="single" w:sz="12" w:space="0" w:color="000000" w:themeColor="text1"/>
              <w:bottom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Chi</w:t>
            </w:r>
            <w:r w:rsidRPr="00E62E97">
              <w:rPr>
                <w:rFonts w:cstheme="minorHAnsi"/>
                <w:b/>
                <w:color w:val="0D0D0D" w:themeColor="text1" w:themeTint="F2"/>
                <w:sz w:val="24"/>
                <w:szCs w:val="24"/>
                <w:vertAlign w:val="superscript"/>
              </w:rPr>
              <w:t>2</w:t>
            </w:r>
          </w:p>
        </w:tc>
        <w:tc>
          <w:tcPr>
            <w:tcW w:w="0" w:type="auto"/>
            <w:tcBorders>
              <w:top w:val="single" w:sz="12" w:space="0" w:color="000000" w:themeColor="text1"/>
              <w:left w:val="single" w:sz="12" w:space="0" w:color="000000" w:themeColor="text1"/>
              <w:bottom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df</w:t>
            </w:r>
          </w:p>
        </w:tc>
        <w:tc>
          <w:tcPr>
            <w:tcW w:w="0" w:type="auto"/>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Prob &gt; chi</w:t>
            </w:r>
            <w:r w:rsidRPr="00BD62F9">
              <w:rPr>
                <w:rFonts w:cstheme="minorHAnsi"/>
                <w:b/>
                <w:color w:val="0D0D0D" w:themeColor="text1" w:themeTint="F2"/>
                <w:sz w:val="24"/>
                <w:szCs w:val="24"/>
                <w:vertAlign w:val="superscript"/>
              </w:rPr>
              <w:t>2</w:t>
            </w:r>
          </w:p>
        </w:tc>
      </w:tr>
      <w:tr w:rsidR="00C035B6" w:rsidTr="006B0EE8">
        <w:trPr>
          <w:trHeight w:val="403"/>
        </w:trPr>
        <w:tc>
          <w:tcPr>
            <w:tcW w:w="0" w:type="auto"/>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1</w:t>
            </w:r>
          </w:p>
        </w:tc>
        <w:tc>
          <w:tcPr>
            <w:tcW w:w="0" w:type="auto"/>
            <w:tcBorders>
              <w:top w:val="single" w:sz="12" w:space="0" w:color="000000" w:themeColor="text1"/>
              <w:left w:val="single" w:sz="12" w:space="0" w:color="000000" w:themeColor="text1"/>
              <w:bottom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0.913</w:t>
            </w:r>
          </w:p>
        </w:tc>
        <w:tc>
          <w:tcPr>
            <w:tcW w:w="0" w:type="auto"/>
            <w:tcBorders>
              <w:top w:val="single" w:sz="12" w:space="0" w:color="000000" w:themeColor="text1"/>
              <w:left w:val="single" w:sz="12" w:space="0" w:color="000000" w:themeColor="text1"/>
              <w:bottom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1</w:t>
            </w:r>
          </w:p>
        </w:tc>
        <w:tc>
          <w:tcPr>
            <w:tcW w:w="0" w:type="auto"/>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035B6" w:rsidRPr="00E62E97" w:rsidRDefault="00C035B6" w:rsidP="00C035B6">
            <w:pPr>
              <w:rPr>
                <w:rFonts w:cstheme="minorHAnsi"/>
                <w:b/>
                <w:color w:val="0D0D0D" w:themeColor="text1" w:themeTint="F2"/>
                <w:sz w:val="24"/>
                <w:szCs w:val="24"/>
              </w:rPr>
            </w:pPr>
            <w:r w:rsidRPr="00E62E97">
              <w:rPr>
                <w:rFonts w:cstheme="minorHAnsi"/>
                <w:b/>
                <w:color w:val="0D0D0D" w:themeColor="text1" w:themeTint="F2"/>
                <w:sz w:val="24"/>
                <w:szCs w:val="24"/>
              </w:rPr>
              <w:t>0.3393</w:t>
            </w:r>
          </w:p>
        </w:tc>
      </w:tr>
    </w:tbl>
    <w:p w:rsidR="00EA2B46" w:rsidRDefault="00EA2B46">
      <w:pPr>
        <w:rPr>
          <w:rFonts w:cstheme="minorHAnsi"/>
          <w:b/>
          <w:i/>
          <w:color w:val="0D0D0D" w:themeColor="text1" w:themeTint="F2"/>
        </w:rPr>
      </w:pPr>
      <w:r>
        <w:rPr>
          <w:rFonts w:cstheme="minorHAnsi"/>
          <w:b/>
          <w:i/>
          <w:color w:val="0D0D0D" w:themeColor="text1" w:themeTint="F2"/>
        </w:rPr>
        <w:t>Table 7</w:t>
      </w:r>
      <w:r w:rsidR="002572A2">
        <w:rPr>
          <w:rFonts w:cstheme="minorHAnsi"/>
          <w:b/>
          <w:i/>
          <w:color w:val="0D0D0D" w:themeColor="text1" w:themeTint="F2"/>
        </w:rPr>
        <w:t>: Breusch-Godfrey LM Test for A</w:t>
      </w:r>
      <w:r w:rsidR="00C035B6" w:rsidRPr="00C1131B">
        <w:rPr>
          <w:rFonts w:cstheme="minorHAnsi"/>
          <w:b/>
          <w:i/>
          <w:color w:val="0D0D0D" w:themeColor="text1" w:themeTint="F2"/>
        </w:rPr>
        <w:t>utocorrelation. Source: Au</w:t>
      </w:r>
      <w:r>
        <w:rPr>
          <w:rFonts w:cstheme="minorHAnsi"/>
          <w:b/>
          <w:i/>
          <w:color w:val="0D0D0D" w:themeColor="text1" w:themeTint="F2"/>
        </w:rPr>
        <w:t>thor</w:t>
      </w:r>
      <w:r w:rsidR="00B11B58">
        <w:rPr>
          <w:rFonts w:cstheme="minorHAnsi"/>
          <w:b/>
          <w:i/>
          <w:color w:val="0D0D0D" w:themeColor="text1" w:themeTint="F2"/>
        </w:rPr>
        <w:t>'</w:t>
      </w:r>
      <w:r>
        <w:rPr>
          <w:rFonts w:cstheme="minorHAnsi"/>
          <w:b/>
          <w:i/>
          <w:color w:val="0D0D0D" w:themeColor="text1" w:themeTint="F2"/>
        </w:rPr>
        <w:t xml:space="preserve">s </w:t>
      </w:r>
      <w:r w:rsidR="002572A2">
        <w:rPr>
          <w:rFonts w:cstheme="minorHAnsi"/>
          <w:b/>
          <w:i/>
          <w:color w:val="0D0D0D" w:themeColor="text1" w:themeTint="F2"/>
        </w:rPr>
        <w:t>C</w:t>
      </w:r>
      <w:r>
        <w:rPr>
          <w:rFonts w:cstheme="minorHAnsi"/>
          <w:b/>
          <w:i/>
          <w:color w:val="0D0D0D" w:themeColor="text1" w:themeTint="F2"/>
        </w:rPr>
        <w:t>alculation in Stata.</w:t>
      </w:r>
    </w:p>
    <w:p w:rsidR="00EA2B46" w:rsidRDefault="00EA2B46">
      <w:pPr>
        <w:rPr>
          <w:rFonts w:cstheme="minorHAnsi"/>
          <w:b/>
          <w:i/>
          <w:color w:val="0D0D0D" w:themeColor="text1" w:themeTint="F2"/>
        </w:rPr>
      </w:pPr>
    </w:p>
    <w:tbl>
      <w:tblPr>
        <w:tblStyle w:val="TableGrid"/>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4809"/>
        <w:gridCol w:w="1493"/>
        <w:gridCol w:w="974"/>
        <w:gridCol w:w="2054"/>
      </w:tblGrid>
      <w:tr w:rsidR="00EA2B46" w:rsidTr="00612AEB">
        <w:trPr>
          <w:trHeight w:val="294"/>
          <w:jc w:val="center"/>
        </w:trPr>
        <w:tc>
          <w:tcPr>
            <w:tcW w:w="5000" w:type="pct"/>
            <w:gridSpan w:val="4"/>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White's test for Ho: homoskedasticity</w:t>
            </w:r>
          </w:p>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 xml:space="preserve">         against Ha: unrestricted heteroskedasticity</w:t>
            </w:r>
          </w:p>
        </w:tc>
      </w:tr>
      <w:tr w:rsidR="00EA2B46" w:rsidTr="00612AEB">
        <w:trPr>
          <w:trHeight w:val="294"/>
          <w:jc w:val="center"/>
        </w:trPr>
        <w:tc>
          <w:tcPr>
            <w:tcW w:w="5000" w:type="pct"/>
            <w:gridSpan w:val="4"/>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chi</w:t>
            </w:r>
            <w:r w:rsidRPr="00290D7D">
              <w:rPr>
                <w:rFonts w:cstheme="minorHAnsi"/>
                <w:b/>
                <w:color w:val="0D0D0D" w:themeColor="text1" w:themeTint="F2"/>
                <w:sz w:val="24"/>
                <w:szCs w:val="24"/>
                <w:vertAlign w:val="superscript"/>
              </w:rPr>
              <w:t>2</w:t>
            </w:r>
            <w:r w:rsidRPr="00290D7D">
              <w:rPr>
                <w:rFonts w:cstheme="minorHAnsi"/>
                <w:b/>
                <w:color w:val="0D0D0D" w:themeColor="text1" w:themeTint="F2"/>
                <w:sz w:val="24"/>
                <w:szCs w:val="24"/>
              </w:rPr>
              <w:t>(5)         =      3.27</w:t>
            </w:r>
          </w:p>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Prob &gt; chi</w:t>
            </w:r>
            <w:r w:rsidRPr="00290D7D">
              <w:rPr>
                <w:rFonts w:cstheme="minorHAnsi"/>
                <w:b/>
                <w:color w:val="0D0D0D" w:themeColor="text1" w:themeTint="F2"/>
                <w:sz w:val="24"/>
                <w:szCs w:val="24"/>
                <w:vertAlign w:val="superscript"/>
              </w:rPr>
              <w:t>2</w:t>
            </w:r>
            <w:r w:rsidRPr="00290D7D">
              <w:rPr>
                <w:rFonts w:cstheme="minorHAnsi"/>
                <w:b/>
                <w:color w:val="0D0D0D" w:themeColor="text1" w:themeTint="F2"/>
                <w:sz w:val="24"/>
                <w:szCs w:val="24"/>
              </w:rPr>
              <w:t xml:space="preserve"> =      0.6580</w:t>
            </w:r>
          </w:p>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Cameron &amp; Trivedi's decomposition of IM-test</w:t>
            </w:r>
          </w:p>
        </w:tc>
      </w:tr>
      <w:tr w:rsidR="00EA2B46" w:rsidTr="00612AEB">
        <w:trPr>
          <w:trHeight w:val="294"/>
          <w:jc w:val="center"/>
        </w:trPr>
        <w:tc>
          <w:tcPr>
            <w:tcW w:w="2577"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Source</w:t>
            </w:r>
          </w:p>
        </w:tc>
        <w:tc>
          <w:tcPr>
            <w:tcW w:w="800"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Chi</w:t>
            </w:r>
            <w:r w:rsidRPr="00290D7D">
              <w:rPr>
                <w:rFonts w:cstheme="minorHAnsi"/>
                <w:b/>
                <w:color w:val="0D0D0D" w:themeColor="text1" w:themeTint="F2"/>
                <w:sz w:val="24"/>
                <w:szCs w:val="24"/>
                <w:vertAlign w:val="superscript"/>
              </w:rPr>
              <w:t>2</w:t>
            </w:r>
          </w:p>
        </w:tc>
        <w:tc>
          <w:tcPr>
            <w:tcW w:w="522"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df</w:t>
            </w:r>
          </w:p>
        </w:tc>
        <w:tc>
          <w:tcPr>
            <w:tcW w:w="1101"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p</w:t>
            </w:r>
          </w:p>
        </w:tc>
      </w:tr>
      <w:tr w:rsidR="00EA2B46" w:rsidTr="00612AEB">
        <w:trPr>
          <w:trHeight w:val="294"/>
          <w:jc w:val="center"/>
        </w:trPr>
        <w:tc>
          <w:tcPr>
            <w:tcW w:w="2577"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Heteroskedasticity</w:t>
            </w:r>
          </w:p>
        </w:tc>
        <w:tc>
          <w:tcPr>
            <w:tcW w:w="800"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3.27</w:t>
            </w:r>
          </w:p>
        </w:tc>
        <w:tc>
          <w:tcPr>
            <w:tcW w:w="522"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5</w:t>
            </w:r>
          </w:p>
        </w:tc>
        <w:tc>
          <w:tcPr>
            <w:tcW w:w="1101"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0.6580</w:t>
            </w:r>
          </w:p>
        </w:tc>
      </w:tr>
      <w:tr w:rsidR="00EA2B46" w:rsidTr="00612AEB">
        <w:trPr>
          <w:trHeight w:val="294"/>
          <w:jc w:val="center"/>
        </w:trPr>
        <w:tc>
          <w:tcPr>
            <w:tcW w:w="2577"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Skewness</w:t>
            </w:r>
          </w:p>
        </w:tc>
        <w:tc>
          <w:tcPr>
            <w:tcW w:w="800"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1.97</w:t>
            </w:r>
          </w:p>
        </w:tc>
        <w:tc>
          <w:tcPr>
            <w:tcW w:w="522"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2</w:t>
            </w:r>
          </w:p>
        </w:tc>
        <w:tc>
          <w:tcPr>
            <w:tcW w:w="1101"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0.3735</w:t>
            </w:r>
          </w:p>
        </w:tc>
      </w:tr>
      <w:tr w:rsidR="00EA2B46" w:rsidTr="00612AEB">
        <w:trPr>
          <w:trHeight w:val="294"/>
          <w:jc w:val="center"/>
        </w:trPr>
        <w:tc>
          <w:tcPr>
            <w:tcW w:w="2577"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Kurtosis</w:t>
            </w:r>
          </w:p>
        </w:tc>
        <w:tc>
          <w:tcPr>
            <w:tcW w:w="800"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0.50</w:t>
            </w:r>
          </w:p>
        </w:tc>
        <w:tc>
          <w:tcPr>
            <w:tcW w:w="522"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1</w:t>
            </w:r>
          </w:p>
        </w:tc>
        <w:tc>
          <w:tcPr>
            <w:tcW w:w="1101"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0.4811</w:t>
            </w:r>
          </w:p>
        </w:tc>
      </w:tr>
      <w:tr w:rsidR="00EA2B46" w:rsidTr="00EA2B46">
        <w:trPr>
          <w:trHeight w:val="341"/>
          <w:jc w:val="center"/>
        </w:trPr>
        <w:tc>
          <w:tcPr>
            <w:tcW w:w="2577"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Total</w:t>
            </w:r>
          </w:p>
        </w:tc>
        <w:tc>
          <w:tcPr>
            <w:tcW w:w="800"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5.74</w:t>
            </w:r>
          </w:p>
        </w:tc>
        <w:tc>
          <w:tcPr>
            <w:tcW w:w="522"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8</w:t>
            </w:r>
          </w:p>
        </w:tc>
        <w:tc>
          <w:tcPr>
            <w:tcW w:w="1101" w:type="pct"/>
          </w:tcPr>
          <w:p w:rsidR="00EA2B46" w:rsidRPr="00290D7D" w:rsidRDefault="00EA2B46" w:rsidP="00612AEB">
            <w:pPr>
              <w:rPr>
                <w:rFonts w:cstheme="minorHAnsi"/>
                <w:b/>
                <w:color w:val="0D0D0D" w:themeColor="text1" w:themeTint="F2"/>
                <w:sz w:val="24"/>
                <w:szCs w:val="24"/>
              </w:rPr>
            </w:pPr>
            <w:r w:rsidRPr="00290D7D">
              <w:rPr>
                <w:rFonts w:cstheme="minorHAnsi"/>
                <w:b/>
                <w:color w:val="0D0D0D" w:themeColor="text1" w:themeTint="F2"/>
                <w:sz w:val="24"/>
                <w:szCs w:val="24"/>
              </w:rPr>
              <w:t>0.6764</w:t>
            </w:r>
          </w:p>
        </w:tc>
      </w:tr>
    </w:tbl>
    <w:p w:rsidR="00EA2B46" w:rsidRDefault="00EA2B46" w:rsidP="006A5494">
      <w:pPr>
        <w:rPr>
          <w:rFonts w:cstheme="minorHAnsi"/>
          <w:b/>
          <w:i/>
          <w:color w:val="0D0D0D" w:themeColor="text1" w:themeTint="F2"/>
        </w:rPr>
      </w:pPr>
      <w:r>
        <w:rPr>
          <w:rFonts w:cstheme="minorHAnsi"/>
          <w:b/>
          <w:i/>
          <w:color w:val="0D0D0D" w:themeColor="text1" w:themeTint="F2"/>
        </w:rPr>
        <w:t>Table 8</w:t>
      </w:r>
      <w:r w:rsidRPr="006A5494">
        <w:rPr>
          <w:rFonts w:cstheme="minorHAnsi"/>
          <w:b/>
          <w:i/>
          <w:color w:val="0D0D0D" w:themeColor="text1" w:themeTint="F2"/>
        </w:rPr>
        <w:t>: Heteroskedasticity Test. Source: Au</w:t>
      </w:r>
      <w:r>
        <w:rPr>
          <w:rFonts w:cstheme="minorHAnsi"/>
          <w:b/>
          <w:i/>
          <w:color w:val="0D0D0D" w:themeColor="text1" w:themeTint="F2"/>
        </w:rPr>
        <w:t>thor</w:t>
      </w:r>
      <w:r w:rsidR="00B11B58">
        <w:rPr>
          <w:rFonts w:cstheme="minorHAnsi"/>
          <w:b/>
          <w:i/>
          <w:color w:val="0D0D0D" w:themeColor="text1" w:themeTint="F2"/>
        </w:rPr>
        <w:t>'</w:t>
      </w:r>
      <w:r>
        <w:rPr>
          <w:rFonts w:cstheme="minorHAnsi"/>
          <w:b/>
          <w:i/>
          <w:color w:val="0D0D0D" w:themeColor="text1" w:themeTint="F2"/>
        </w:rPr>
        <w:t xml:space="preserve">s </w:t>
      </w:r>
      <w:r w:rsidR="002572A2">
        <w:rPr>
          <w:rFonts w:cstheme="minorHAnsi"/>
          <w:b/>
          <w:i/>
          <w:color w:val="0D0D0D" w:themeColor="text1" w:themeTint="F2"/>
        </w:rPr>
        <w:t>C</w:t>
      </w:r>
      <w:r>
        <w:rPr>
          <w:rFonts w:cstheme="minorHAnsi"/>
          <w:b/>
          <w:i/>
          <w:color w:val="0D0D0D" w:themeColor="text1" w:themeTint="F2"/>
        </w:rPr>
        <w:t>alculation in Stata.</w:t>
      </w:r>
    </w:p>
    <w:tbl>
      <w:tblPr>
        <w:tblStyle w:val="TableGrid"/>
        <w:tblpPr w:leftFromText="180" w:rightFromText="180" w:vertAnchor="text" w:horzAnchor="margin" w:tblpXSpec="center" w:tblpY="551"/>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9330"/>
      </w:tblGrid>
      <w:tr w:rsidR="00EA2B46" w:rsidRPr="00F87A21" w:rsidTr="00612AEB">
        <w:tc>
          <w:tcPr>
            <w:tcW w:w="5000" w:type="pct"/>
          </w:tcPr>
          <w:p w:rsidR="00EA2B46" w:rsidRPr="00F87A21" w:rsidRDefault="00EA2B46" w:rsidP="00612AEB">
            <w:pPr>
              <w:rPr>
                <w:rFonts w:cstheme="minorHAnsi"/>
                <w:b/>
                <w:color w:val="0D0D0D" w:themeColor="text1" w:themeTint="F2"/>
                <w:sz w:val="24"/>
                <w:szCs w:val="24"/>
              </w:rPr>
            </w:pPr>
            <w:r w:rsidRPr="00F87A21">
              <w:rPr>
                <w:rFonts w:cstheme="minorHAnsi"/>
                <w:b/>
                <w:color w:val="0D0D0D" w:themeColor="text1" w:themeTint="F2"/>
                <w:sz w:val="24"/>
                <w:szCs w:val="24"/>
              </w:rPr>
              <w:t xml:space="preserve">Jarque-Bera normality test:  2.195 </w:t>
            </w:r>
            <w:r w:rsidR="00FA44E0" w:rsidRPr="00F87A21">
              <w:rPr>
                <w:rFonts w:cstheme="minorHAnsi"/>
                <w:b/>
                <w:color w:val="0D0D0D" w:themeColor="text1" w:themeTint="F2"/>
                <w:sz w:val="24"/>
                <w:szCs w:val="24"/>
              </w:rPr>
              <w:t>Chi (</w:t>
            </w:r>
            <w:r w:rsidR="00FA44E0">
              <w:rPr>
                <w:rFonts w:cstheme="minorHAnsi"/>
                <w:b/>
                <w:color w:val="0D0D0D" w:themeColor="text1" w:themeTint="F2"/>
                <w:sz w:val="24"/>
                <w:szCs w:val="24"/>
              </w:rPr>
              <w:t>2</w:t>
            </w:r>
            <w:r w:rsidR="00FA44E0" w:rsidRPr="00F87A21">
              <w:rPr>
                <w:rFonts w:cstheme="minorHAnsi"/>
                <w:b/>
                <w:color w:val="0D0D0D" w:themeColor="text1" w:themeTint="F2"/>
                <w:sz w:val="24"/>
                <w:szCs w:val="24"/>
              </w:rPr>
              <w:t>) .</w:t>
            </w:r>
            <w:r w:rsidRPr="00F87A21">
              <w:rPr>
                <w:rFonts w:cstheme="minorHAnsi"/>
                <w:b/>
                <w:color w:val="0D0D0D" w:themeColor="text1" w:themeTint="F2"/>
                <w:sz w:val="24"/>
                <w:szCs w:val="24"/>
              </w:rPr>
              <w:t>3336</w:t>
            </w:r>
          </w:p>
        </w:tc>
      </w:tr>
      <w:tr w:rsidR="00EA2B46" w:rsidRPr="00F87A21" w:rsidTr="00612AEB">
        <w:tc>
          <w:tcPr>
            <w:tcW w:w="5000" w:type="pct"/>
          </w:tcPr>
          <w:p w:rsidR="00EA2B46" w:rsidRPr="00F87A21" w:rsidRDefault="00EA2B46" w:rsidP="00612AEB">
            <w:pPr>
              <w:rPr>
                <w:rFonts w:cstheme="minorHAnsi"/>
                <w:b/>
                <w:color w:val="0D0D0D" w:themeColor="text1" w:themeTint="F2"/>
                <w:sz w:val="24"/>
                <w:szCs w:val="24"/>
              </w:rPr>
            </w:pPr>
            <w:r w:rsidRPr="00F87A21">
              <w:rPr>
                <w:rFonts w:cstheme="minorHAnsi"/>
                <w:b/>
                <w:color w:val="0D0D0D" w:themeColor="text1" w:themeTint="F2"/>
                <w:sz w:val="24"/>
                <w:szCs w:val="24"/>
              </w:rPr>
              <w:t>Jarque-Bera test for Ho: normality:</w:t>
            </w:r>
          </w:p>
        </w:tc>
      </w:tr>
    </w:tbl>
    <w:p w:rsidR="00EA2B46" w:rsidRDefault="00EA2B46" w:rsidP="006A5494">
      <w:pPr>
        <w:rPr>
          <w:rFonts w:cstheme="minorHAnsi"/>
          <w:color w:val="0D0D0D" w:themeColor="text1" w:themeTint="F2"/>
          <w:sz w:val="20"/>
          <w:szCs w:val="20"/>
        </w:rPr>
      </w:pPr>
    </w:p>
    <w:p w:rsidR="004F0766" w:rsidRPr="00C073C9" w:rsidRDefault="00EA2B46" w:rsidP="00FB39F0">
      <w:pPr>
        <w:rPr>
          <w:rFonts w:cstheme="minorHAnsi"/>
          <w:b/>
          <w:i/>
          <w:color w:val="0D0D0D" w:themeColor="text1" w:themeTint="F2"/>
        </w:rPr>
      </w:pPr>
      <w:r>
        <w:rPr>
          <w:rFonts w:cstheme="minorHAnsi"/>
          <w:b/>
          <w:i/>
          <w:color w:val="0D0D0D" w:themeColor="text1" w:themeTint="F2"/>
        </w:rPr>
        <w:t>Table 9</w:t>
      </w:r>
      <w:r w:rsidRPr="006A5494">
        <w:rPr>
          <w:rFonts w:cstheme="minorHAnsi"/>
          <w:b/>
          <w:i/>
          <w:color w:val="0D0D0D" w:themeColor="text1" w:themeTint="F2"/>
        </w:rPr>
        <w:t xml:space="preserve">: Jarque-Bera Normality Test. Source: </w:t>
      </w:r>
      <w:r w:rsidR="00205639" w:rsidRPr="00205639">
        <w:rPr>
          <w:rFonts w:cstheme="minorHAnsi"/>
          <w:b/>
          <w:i/>
          <w:color w:val="0D0D0D" w:themeColor="text1" w:themeTint="F2"/>
        </w:rPr>
        <w:t>Author's</w:t>
      </w:r>
      <w:r>
        <w:rPr>
          <w:rFonts w:cstheme="minorHAnsi"/>
          <w:b/>
          <w:i/>
          <w:color w:val="0D0D0D" w:themeColor="text1" w:themeTint="F2"/>
        </w:rPr>
        <w:t xml:space="preserve"> </w:t>
      </w:r>
      <w:r w:rsidR="002572A2">
        <w:rPr>
          <w:rFonts w:cstheme="minorHAnsi"/>
          <w:b/>
          <w:i/>
          <w:color w:val="0D0D0D" w:themeColor="text1" w:themeTint="F2"/>
        </w:rPr>
        <w:t>C</w:t>
      </w:r>
      <w:r>
        <w:rPr>
          <w:rFonts w:cstheme="minorHAnsi"/>
          <w:b/>
          <w:i/>
          <w:color w:val="0D0D0D" w:themeColor="text1" w:themeTint="F2"/>
        </w:rPr>
        <w:t>alculation in Stata.</w:t>
      </w:r>
    </w:p>
    <w:sectPr w:rsidR="004F0766" w:rsidRPr="00C073C9" w:rsidSect="00A741F1">
      <w:headerReference w:type="default" r:id="rId13"/>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B8D" w:rsidRDefault="00336B8D" w:rsidP="00537DEE">
      <w:pPr>
        <w:spacing w:after="0" w:line="240" w:lineRule="auto"/>
      </w:pPr>
      <w:r>
        <w:separator/>
      </w:r>
    </w:p>
  </w:endnote>
  <w:endnote w:type="continuationSeparator" w:id="0">
    <w:p w:rsidR="00336B8D" w:rsidRDefault="00336B8D" w:rsidP="00537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B8D" w:rsidRDefault="00336B8D" w:rsidP="00537DEE">
      <w:pPr>
        <w:spacing w:after="0" w:line="240" w:lineRule="auto"/>
      </w:pPr>
      <w:r>
        <w:separator/>
      </w:r>
    </w:p>
  </w:footnote>
  <w:footnote w:type="continuationSeparator" w:id="0">
    <w:p w:rsidR="00336B8D" w:rsidRDefault="00336B8D" w:rsidP="00537DEE">
      <w:pPr>
        <w:spacing w:after="0" w:line="240" w:lineRule="auto"/>
      </w:pPr>
      <w:r>
        <w:continuationSeparator/>
      </w:r>
    </w:p>
  </w:footnote>
  <w:footnote w:id="1">
    <w:p w:rsidR="001138E1" w:rsidRDefault="001138E1">
      <w:pPr>
        <w:pStyle w:val="FootnoteText"/>
      </w:pPr>
      <w:r>
        <w:rPr>
          <w:rStyle w:val="FootnoteReference"/>
        </w:rPr>
        <w:footnoteRef/>
      </w:r>
      <w:r>
        <w:t xml:space="preserve"> </w:t>
      </w:r>
      <w:r w:rsidRPr="00537DEE">
        <w:t>https://accountlearning.com/inflation-def</w:t>
      </w:r>
      <w:r>
        <w:t>inition-meaning-characteristics</w:t>
      </w:r>
    </w:p>
  </w:footnote>
  <w:footnote w:id="2">
    <w:p w:rsidR="001138E1" w:rsidRDefault="001138E1">
      <w:pPr>
        <w:pStyle w:val="FootnoteText"/>
      </w:pPr>
      <w:r>
        <w:rPr>
          <w:rStyle w:val="FootnoteReference"/>
        </w:rPr>
        <w:footnoteRef/>
      </w:r>
      <w:r>
        <w:t xml:space="preserve"> </w:t>
      </w:r>
      <w:r w:rsidRPr="00FA1485">
        <w:t xml:space="preserve">Source: </w:t>
      </w:r>
      <w:r w:rsidRPr="00592265">
        <w:t xml:space="preserve">DataBank, </w:t>
      </w:r>
      <w:r w:rsidRPr="00FA1485">
        <w:t>World Development Indicators</w:t>
      </w:r>
    </w:p>
  </w:footnote>
  <w:footnote w:id="3">
    <w:p w:rsidR="001138E1" w:rsidRDefault="001138E1">
      <w:pPr>
        <w:pStyle w:val="FootnoteText"/>
      </w:pPr>
      <w:r>
        <w:rPr>
          <w:rStyle w:val="FootnoteReference"/>
        </w:rPr>
        <w:footnoteRef/>
      </w:r>
      <w:r>
        <w:t xml:space="preserve"> </w:t>
      </w:r>
      <w:r w:rsidRPr="0037388D">
        <w:t>Source: International Monetary Fund, International Financial Statistics and data files.</w:t>
      </w:r>
    </w:p>
  </w:footnote>
  <w:footnote w:id="4">
    <w:p w:rsidR="001138E1" w:rsidRDefault="001138E1">
      <w:pPr>
        <w:pStyle w:val="FootnoteText"/>
      </w:pPr>
      <w:r>
        <w:rPr>
          <w:rStyle w:val="FootnoteReference"/>
        </w:rPr>
        <w:footnoteRef/>
      </w:r>
      <w:r>
        <w:t xml:space="preserve"> </w:t>
      </w:r>
      <w:r w:rsidRPr="00CF0DF4">
        <w:t>Source: World Bank national accounts data, and OECD National Accounts data files.</w:t>
      </w:r>
    </w:p>
  </w:footnote>
  <w:footnote w:id="5">
    <w:p w:rsidR="001138E1" w:rsidRDefault="001138E1">
      <w:pPr>
        <w:pStyle w:val="FootnoteText"/>
      </w:pPr>
      <w:r>
        <w:rPr>
          <w:rStyle w:val="FootnoteReference"/>
        </w:rPr>
        <w:footnoteRef/>
      </w:r>
      <w:r>
        <w:t xml:space="preserve"> </w:t>
      </w:r>
      <w:r w:rsidRPr="00592265">
        <w:t>Source: DataBank, World Development Indicators</w:t>
      </w:r>
    </w:p>
  </w:footnote>
  <w:footnote w:id="6">
    <w:p w:rsidR="001138E1" w:rsidRDefault="001138E1">
      <w:pPr>
        <w:pStyle w:val="FootnoteText"/>
      </w:pPr>
      <w:r>
        <w:rPr>
          <w:rStyle w:val="FootnoteReference"/>
        </w:rPr>
        <w:footnoteRef/>
      </w:r>
      <w:r>
        <w:t xml:space="preserve"> </w:t>
      </w:r>
      <w:r w:rsidRPr="0039087A">
        <w:t>https://www.worlddata.info/asia/bangladesh/economy.php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6995"/>
      <w:docPartObj>
        <w:docPartGallery w:val="Page Numbers (Top of Page)"/>
        <w:docPartUnique/>
      </w:docPartObj>
    </w:sdtPr>
    <w:sdtEndPr>
      <w:rPr>
        <w:noProof/>
      </w:rPr>
    </w:sdtEndPr>
    <w:sdtContent>
      <w:p w:rsidR="001138E1" w:rsidRDefault="001138E1">
        <w:pPr>
          <w:pStyle w:val="Header"/>
        </w:pPr>
        <w:r>
          <w:fldChar w:fldCharType="begin"/>
        </w:r>
        <w:r>
          <w:instrText xml:space="preserve"> PAGE   \* MERGEFORMAT </w:instrText>
        </w:r>
        <w:r>
          <w:fldChar w:fldCharType="separate"/>
        </w:r>
        <w:r w:rsidR="003758BA">
          <w:rPr>
            <w:noProof/>
          </w:rPr>
          <w:t>26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319B"/>
    <w:multiLevelType w:val="hybridMultilevel"/>
    <w:tmpl w:val="75244A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DB654B"/>
    <w:multiLevelType w:val="hybridMultilevel"/>
    <w:tmpl w:val="91B071E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B04273"/>
    <w:multiLevelType w:val="hybridMultilevel"/>
    <w:tmpl w:val="9496C8FC"/>
    <w:lvl w:ilvl="0" w:tplc="D5966D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76246A"/>
    <w:multiLevelType w:val="hybridMultilevel"/>
    <w:tmpl w:val="2626D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56699C"/>
    <w:multiLevelType w:val="hybridMultilevel"/>
    <w:tmpl w:val="DCEE2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AB5B32"/>
    <w:multiLevelType w:val="hybridMultilevel"/>
    <w:tmpl w:val="DDA49F62"/>
    <w:lvl w:ilvl="0" w:tplc="96BC551C">
      <w:start w:val="1"/>
      <w:numFmt w:val="decimal"/>
      <w:lvlText w:val="%1."/>
      <w:lvlJc w:val="left"/>
      <w:pPr>
        <w:ind w:left="720" w:hanging="360"/>
      </w:pPr>
      <w:rPr>
        <w:rFonts w:hint="default"/>
      </w:rPr>
    </w:lvl>
    <w:lvl w:ilvl="1" w:tplc="A10CFBAE" w:tentative="1">
      <w:start w:val="1"/>
      <w:numFmt w:val="lowerLetter"/>
      <w:lvlText w:val="%2."/>
      <w:lvlJc w:val="left"/>
      <w:pPr>
        <w:ind w:left="1440" w:hanging="360"/>
      </w:pPr>
    </w:lvl>
    <w:lvl w:ilvl="2" w:tplc="C5E09EDC" w:tentative="1">
      <w:start w:val="1"/>
      <w:numFmt w:val="lowerRoman"/>
      <w:lvlText w:val="%3."/>
      <w:lvlJc w:val="right"/>
      <w:pPr>
        <w:ind w:left="2160" w:hanging="180"/>
      </w:pPr>
    </w:lvl>
    <w:lvl w:ilvl="3" w:tplc="D518AEF2" w:tentative="1">
      <w:start w:val="1"/>
      <w:numFmt w:val="decimal"/>
      <w:lvlText w:val="%4."/>
      <w:lvlJc w:val="left"/>
      <w:pPr>
        <w:ind w:left="2880" w:hanging="360"/>
      </w:pPr>
    </w:lvl>
    <w:lvl w:ilvl="4" w:tplc="27EE203E" w:tentative="1">
      <w:start w:val="1"/>
      <w:numFmt w:val="lowerLetter"/>
      <w:lvlText w:val="%5."/>
      <w:lvlJc w:val="left"/>
      <w:pPr>
        <w:ind w:left="3600" w:hanging="360"/>
      </w:pPr>
    </w:lvl>
    <w:lvl w:ilvl="5" w:tplc="318AFFB0" w:tentative="1">
      <w:start w:val="1"/>
      <w:numFmt w:val="lowerRoman"/>
      <w:lvlText w:val="%6."/>
      <w:lvlJc w:val="right"/>
      <w:pPr>
        <w:ind w:left="4320" w:hanging="180"/>
      </w:pPr>
    </w:lvl>
    <w:lvl w:ilvl="6" w:tplc="9490F6AA" w:tentative="1">
      <w:start w:val="1"/>
      <w:numFmt w:val="decimal"/>
      <w:lvlText w:val="%7."/>
      <w:lvlJc w:val="left"/>
      <w:pPr>
        <w:ind w:left="5040" w:hanging="360"/>
      </w:pPr>
    </w:lvl>
    <w:lvl w:ilvl="7" w:tplc="62D296A4" w:tentative="1">
      <w:start w:val="1"/>
      <w:numFmt w:val="lowerLetter"/>
      <w:lvlText w:val="%8."/>
      <w:lvlJc w:val="left"/>
      <w:pPr>
        <w:ind w:left="5760" w:hanging="360"/>
      </w:pPr>
    </w:lvl>
    <w:lvl w:ilvl="8" w:tplc="A9CC93BE"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wNDcwN7MAQiMDIyUdpeDU4uLM/DyQAlOTWgA1G3CILQAAAA=="/>
  </w:docVars>
  <w:rsids>
    <w:rsidRoot w:val="008443B8"/>
    <w:rsid w:val="00000B7F"/>
    <w:rsid w:val="0000495C"/>
    <w:rsid w:val="000061E1"/>
    <w:rsid w:val="0001543A"/>
    <w:rsid w:val="0001763D"/>
    <w:rsid w:val="00021311"/>
    <w:rsid w:val="00022F86"/>
    <w:rsid w:val="00023F8A"/>
    <w:rsid w:val="00024031"/>
    <w:rsid w:val="0002596F"/>
    <w:rsid w:val="00025C9B"/>
    <w:rsid w:val="0002769E"/>
    <w:rsid w:val="00031564"/>
    <w:rsid w:val="0003247E"/>
    <w:rsid w:val="00033D2F"/>
    <w:rsid w:val="00040A29"/>
    <w:rsid w:val="0004207B"/>
    <w:rsid w:val="000522E7"/>
    <w:rsid w:val="000524F5"/>
    <w:rsid w:val="00052E3B"/>
    <w:rsid w:val="000546F0"/>
    <w:rsid w:val="00055C96"/>
    <w:rsid w:val="00055F3B"/>
    <w:rsid w:val="000575AD"/>
    <w:rsid w:val="00062651"/>
    <w:rsid w:val="00063B6D"/>
    <w:rsid w:val="00066747"/>
    <w:rsid w:val="00067AFF"/>
    <w:rsid w:val="00067CF1"/>
    <w:rsid w:val="00072124"/>
    <w:rsid w:val="000729C8"/>
    <w:rsid w:val="00074B36"/>
    <w:rsid w:val="000751A7"/>
    <w:rsid w:val="000762CB"/>
    <w:rsid w:val="000807DC"/>
    <w:rsid w:val="00081625"/>
    <w:rsid w:val="0008221F"/>
    <w:rsid w:val="00082B1C"/>
    <w:rsid w:val="000852FC"/>
    <w:rsid w:val="00091815"/>
    <w:rsid w:val="0009206E"/>
    <w:rsid w:val="000922FD"/>
    <w:rsid w:val="000A05DA"/>
    <w:rsid w:val="000A292E"/>
    <w:rsid w:val="000A526D"/>
    <w:rsid w:val="000A5869"/>
    <w:rsid w:val="000A6217"/>
    <w:rsid w:val="000A6FC0"/>
    <w:rsid w:val="000B4D1B"/>
    <w:rsid w:val="000B67D5"/>
    <w:rsid w:val="000C437C"/>
    <w:rsid w:val="000C4F36"/>
    <w:rsid w:val="000D043D"/>
    <w:rsid w:val="000D2458"/>
    <w:rsid w:val="000D277D"/>
    <w:rsid w:val="000D2EC8"/>
    <w:rsid w:val="000D4823"/>
    <w:rsid w:val="000D5796"/>
    <w:rsid w:val="000E0360"/>
    <w:rsid w:val="000E1852"/>
    <w:rsid w:val="000E1C86"/>
    <w:rsid w:val="000E5E1D"/>
    <w:rsid w:val="000E641D"/>
    <w:rsid w:val="000E671A"/>
    <w:rsid w:val="000E7620"/>
    <w:rsid w:val="000F0160"/>
    <w:rsid w:val="000F0916"/>
    <w:rsid w:val="000F5591"/>
    <w:rsid w:val="000F5E43"/>
    <w:rsid w:val="001006A1"/>
    <w:rsid w:val="001009B1"/>
    <w:rsid w:val="001024E2"/>
    <w:rsid w:val="00107D13"/>
    <w:rsid w:val="001138E1"/>
    <w:rsid w:val="00116C48"/>
    <w:rsid w:val="00120ACD"/>
    <w:rsid w:val="0012457E"/>
    <w:rsid w:val="00124EF5"/>
    <w:rsid w:val="001251A6"/>
    <w:rsid w:val="00125C6F"/>
    <w:rsid w:val="00127721"/>
    <w:rsid w:val="00127E99"/>
    <w:rsid w:val="00130767"/>
    <w:rsid w:val="00134236"/>
    <w:rsid w:val="00134594"/>
    <w:rsid w:val="00136910"/>
    <w:rsid w:val="001410CB"/>
    <w:rsid w:val="00147B7B"/>
    <w:rsid w:val="00152F6E"/>
    <w:rsid w:val="00154EE4"/>
    <w:rsid w:val="00157707"/>
    <w:rsid w:val="00157ACC"/>
    <w:rsid w:val="001602E4"/>
    <w:rsid w:val="00160442"/>
    <w:rsid w:val="00162033"/>
    <w:rsid w:val="001633A5"/>
    <w:rsid w:val="001654F1"/>
    <w:rsid w:val="00165EC6"/>
    <w:rsid w:val="00172854"/>
    <w:rsid w:val="00174733"/>
    <w:rsid w:val="001769A2"/>
    <w:rsid w:val="001776B9"/>
    <w:rsid w:val="00182F1B"/>
    <w:rsid w:val="00183294"/>
    <w:rsid w:val="00185F82"/>
    <w:rsid w:val="00192547"/>
    <w:rsid w:val="00196B59"/>
    <w:rsid w:val="00197141"/>
    <w:rsid w:val="001A1AE3"/>
    <w:rsid w:val="001A2B5D"/>
    <w:rsid w:val="001B159F"/>
    <w:rsid w:val="001B1A82"/>
    <w:rsid w:val="001B1D49"/>
    <w:rsid w:val="001B28C4"/>
    <w:rsid w:val="001B5CC1"/>
    <w:rsid w:val="001B5D29"/>
    <w:rsid w:val="001C062F"/>
    <w:rsid w:val="001C0A53"/>
    <w:rsid w:val="001C19DE"/>
    <w:rsid w:val="001C4C99"/>
    <w:rsid w:val="001D610D"/>
    <w:rsid w:val="001D678B"/>
    <w:rsid w:val="001E16A0"/>
    <w:rsid w:val="001E350A"/>
    <w:rsid w:val="001E5296"/>
    <w:rsid w:val="001E6528"/>
    <w:rsid w:val="001E66E4"/>
    <w:rsid w:val="001E79C3"/>
    <w:rsid w:val="001F113A"/>
    <w:rsid w:val="001F1FB7"/>
    <w:rsid w:val="001F2016"/>
    <w:rsid w:val="001F3591"/>
    <w:rsid w:val="001F36EB"/>
    <w:rsid w:val="001F389C"/>
    <w:rsid w:val="001F6955"/>
    <w:rsid w:val="001F75DE"/>
    <w:rsid w:val="00201A71"/>
    <w:rsid w:val="00205639"/>
    <w:rsid w:val="00206982"/>
    <w:rsid w:val="0020736F"/>
    <w:rsid w:val="00210106"/>
    <w:rsid w:val="00213440"/>
    <w:rsid w:val="002163F6"/>
    <w:rsid w:val="00223E63"/>
    <w:rsid w:val="002261C8"/>
    <w:rsid w:val="002279DF"/>
    <w:rsid w:val="00227BEB"/>
    <w:rsid w:val="00231B65"/>
    <w:rsid w:val="00231E28"/>
    <w:rsid w:val="0023383F"/>
    <w:rsid w:val="00234A41"/>
    <w:rsid w:val="002358A2"/>
    <w:rsid w:val="002374E9"/>
    <w:rsid w:val="00244C0B"/>
    <w:rsid w:val="0024666B"/>
    <w:rsid w:val="002525C8"/>
    <w:rsid w:val="0025392E"/>
    <w:rsid w:val="002572A2"/>
    <w:rsid w:val="002578B3"/>
    <w:rsid w:val="002661D9"/>
    <w:rsid w:val="00266EF0"/>
    <w:rsid w:val="00272FE3"/>
    <w:rsid w:val="00273A00"/>
    <w:rsid w:val="00273F2D"/>
    <w:rsid w:val="00275079"/>
    <w:rsid w:val="00275098"/>
    <w:rsid w:val="00275771"/>
    <w:rsid w:val="002773D8"/>
    <w:rsid w:val="00280D44"/>
    <w:rsid w:val="00281C7A"/>
    <w:rsid w:val="002841D0"/>
    <w:rsid w:val="00285AB4"/>
    <w:rsid w:val="00287C9C"/>
    <w:rsid w:val="00290D7D"/>
    <w:rsid w:val="00292F34"/>
    <w:rsid w:val="002973DA"/>
    <w:rsid w:val="002A0739"/>
    <w:rsid w:val="002A57F5"/>
    <w:rsid w:val="002A69CD"/>
    <w:rsid w:val="002B02FA"/>
    <w:rsid w:val="002B1371"/>
    <w:rsid w:val="002B1988"/>
    <w:rsid w:val="002B3F8F"/>
    <w:rsid w:val="002B48E9"/>
    <w:rsid w:val="002B71C4"/>
    <w:rsid w:val="002C1683"/>
    <w:rsid w:val="002C16EC"/>
    <w:rsid w:val="002C2585"/>
    <w:rsid w:val="002C2FFC"/>
    <w:rsid w:val="002C4940"/>
    <w:rsid w:val="002C61BA"/>
    <w:rsid w:val="002C758B"/>
    <w:rsid w:val="002D200A"/>
    <w:rsid w:val="002D6423"/>
    <w:rsid w:val="002E17EF"/>
    <w:rsid w:val="002E7B91"/>
    <w:rsid w:val="002E7F14"/>
    <w:rsid w:val="002F0594"/>
    <w:rsid w:val="002F2053"/>
    <w:rsid w:val="002F3203"/>
    <w:rsid w:val="002F7647"/>
    <w:rsid w:val="002F7986"/>
    <w:rsid w:val="00302374"/>
    <w:rsid w:val="00306366"/>
    <w:rsid w:val="0031172B"/>
    <w:rsid w:val="003124B2"/>
    <w:rsid w:val="00315F5B"/>
    <w:rsid w:val="00320016"/>
    <w:rsid w:val="00321510"/>
    <w:rsid w:val="00323E17"/>
    <w:rsid w:val="00326FE4"/>
    <w:rsid w:val="003276E9"/>
    <w:rsid w:val="00327E8B"/>
    <w:rsid w:val="00332E5D"/>
    <w:rsid w:val="00335699"/>
    <w:rsid w:val="00335EA0"/>
    <w:rsid w:val="00336B8D"/>
    <w:rsid w:val="0034095F"/>
    <w:rsid w:val="003410BB"/>
    <w:rsid w:val="0034725F"/>
    <w:rsid w:val="00347371"/>
    <w:rsid w:val="003551B5"/>
    <w:rsid w:val="00357DB9"/>
    <w:rsid w:val="00360D9A"/>
    <w:rsid w:val="0036194F"/>
    <w:rsid w:val="00362557"/>
    <w:rsid w:val="003630E9"/>
    <w:rsid w:val="00363547"/>
    <w:rsid w:val="003635C9"/>
    <w:rsid w:val="0036504F"/>
    <w:rsid w:val="003664F5"/>
    <w:rsid w:val="0036723E"/>
    <w:rsid w:val="003716F5"/>
    <w:rsid w:val="00372252"/>
    <w:rsid w:val="003722B0"/>
    <w:rsid w:val="00373639"/>
    <w:rsid w:val="0037388D"/>
    <w:rsid w:val="00373B4B"/>
    <w:rsid w:val="00374319"/>
    <w:rsid w:val="00374EBC"/>
    <w:rsid w:val="003758BA"/>
    <w:rsid w:val="00376E7A"/>
    <w:rsid w:val="00380453"/>
    <w:rsid w:val="00383146"/>
    <w:rsid w:val="00384EE6"/>
    <w:rsid w:val="00385E28"/>
    <w:rsid w:val="00386DFB"/>
    <w:rsid w:val="003873EA"/>
    <w:rsid w:val="0039039A"/>
    <w:rsid w:val="0039087A"/>
    <w:rsid w:val="003908F2"/>
    <w:rsid w:val="00392C3A"/>
    <w:rsid w:val="00394EE4"/>
    <w:rsid w:val="0039577B"/>
    <w:rsid w:val="003A0FB5"/>
    <w:rsid w:val="003A4DD8"/>
    <w:rsid w:val="003A5A1B"/>
    <w:rsid w:val="003A7708"/>
    <w:rsid w:val="003B4052"/>
    <w:rsid w:val="003B591C"/>
    <w:rsid w:val="003C01F8"/>
    <w:rsid w:val="003C074B"/>
    <w:rsid w:val="003C48C4"/>
    <w:rsid w:val="003C4E74"/>
    <w:rsid w:val="003C50C7"/>
    <w:rsid w:val="003C6453"/>
    <w:rsid w:val="003D09A2"/>
    <w:rsid w:val="003D17C9"/>
    <w:rsid w:val="003D18CB"/>
    <w:rsid w:val="003D21B1"/>
    <w:rsid w:val="003D700C"/>
    <w:rsid w:val="003D7560"/>
    <w:rsid w:val="003E1AF6"/>
    <w:rsid w:val="003E2555"/>
    <w:rsid w:val="003E457C"/>
    <w:rsid w:val="003E7F22"/>
    <w:rsid w:val="003F1331"/>
    <w:rsid w:val="003F2CB6"/>
    <w:rsid w:val="003F4951"/>
    <w:rsid w:val="003F567D"/>
    <w:rsid w:val="003F7096"/>
    <w:rsid w:val="0040278A"/>
    <w:rsid w:val="00402DF9"/>
    <w:rsid w:val="0040411A"/>
    <w:rsid w:val="004044CC"/>
    <w:rsid w:val="00406C80"/>
    <w:rsid w:val="004110FD"/>
    <w:rsid w:val="00413093"/>
    <w:rsid w:val="00413D99"/>
    <w:rsid w:val="00417226"/>
    <w:rsid w:val="004227FA"/>
    <w:rsid w:val="00423985"/>
    <w:rsid w:val="004239F3"/>
    <w:rsid w:val="004266DE"/>
    <w:rsid w:val="0043012D"/>
    <w:rsid w:val="00432E69"/>
    <w:rsid w:val="004347EA"/>
    <w:rsid w:val="00434BF4"/>
    <w:rsid w:val="00434DC5"/>
    <w:rsid w:val="00434E30"/>
    <w:rsid w:val="00435484"/>
    <w:rsid w:val="00440087"/>
    <w:rsid w:val="004405A2"/>
    <w:rsid w:val="00444F64"/>
    <w:rsid w:val="00445289"/>
    <w:rsid w:val="00455D97"/>
    <w:rsid w:val="00455F1E"/>
    <w:rsid w:val="00457DA4"/>
    <w:rsid w:val="00460A54"/>
    <w:rsid w:val="004646D9"/>
    <w:rsid w:val="00466887"/>
    <w:rsid w:val="00466933"/>
    <w:rsid w:val="00471681"/>
    <w:rsid w:val="004719BF"/>
    <w:rsid w:val="00474B3F"/>
    <w:rsid w:val="0047588E"/>
    <w:rsid w:val="004772B4"/>
    <w:rsid w:val="004773DC"/>
    <w:rsid w:val="004774A5"/>
    <w:rsid w:val="00477ECC"/>
    <w:rsid w:val="00481187"/>
    <w:rsid w:val="004829CD"/>
    <w:rsid w:val="00483B5D"/>
    <w:rsid w:val="00484A7F"/>
    <w:rsid w:val="00493ADE"/>
    <w:rsid w:val="00495965"/>
    <w:rsid w:val="004A0D0F"/>
    <w:rsid w:val="004A2321"/>
    <w:rsid w:val="004B4DFD"/>
    <w:rsid w:val="004C236C"/>
    <w:rsid w:val="004C7A73"/>
    <w:rsid w:val="004D0E7D"/>
    <w:rsid w:val="004D215B"/>
    <w:rsid w:val="004D270A"/>
    <w:rsid w:val="004D647E"/>
    <w:rsid w:val="004E0512"/>
    <w:rsid w:val="004E3A9B"/>
    <w:rsid w:val="004E5E1D"/>
    <w:rsid w:val="004F0126"/>
    <w:rsid w:val="004F0766"/>
    <w:rsid w:val="004F4305"/>
    <w:rsid w:val="004F48AF"/>
    <w:rsid w:val="004F65EC"/>
    <w:rsid w:val="004F6A11"/>
    <w:rsid w:val="005001F3"/>
    <w:rsid w:val="00500D49"/>
    <w:rsid w:val="00506C1A"/>
    <w:rsid w:val="00510421"/>
    <w:rsid w:val="005108AD"/>
    <w:rsid w:val="005116D3"/>
    <w:rsid w:val="005128DE"/>
    <w:rsid w:val="00513910"/>
    <w:rsid w:val="00513FA3"/>
    <w:rsid w:val="00514216"/>
    <w:rsid w:val="00515C63"/>
    <w:rsid w:val="005200C6"/>
    <w:rsid w:val="00522705"/>
    <w:rsid w:val="00523069"/>
    <w:rsid w:val="005242A2"/>
    <w:rsid w:val="00524E61"/>
    <w:rsid w:val="00526310"/>
    <w:rsid w:val="005325B3"/>
    <w:rsid w:val="005334BC"/>
    <w:rsid w:val="00534F7A"/>
    <w:rsid w:val="00535641"/>
    <w:rsid w:val="00537DEE"/>
    <w:rsid w:val="00541EF0"/>
    <w:rsid w:val="0054319B"/>
    <w:rsid w:val="005458DF"/>
    <w:rsid w:val="00547859"/>
    <w:rsid w:val="00551F9B"/>
    <w:rsid w:val="00554916"/>
    <w:rsid w:val="0055630B"/>
    <w:rsid w:val="00557B36"/>
    <w:rsid w:val="005615AB"/>
    <w:rsid w:val="00561A05"/>
    <w:rsid w:val="00567873"/>
    <w:rsid w:val="00567C53"/>
    <w:rsid w:val="0057228C"/>
    <w:rsid w:val="00572370"/>
    <w:rsid w:val="00572676"/>
    <w:rsid w:val="005751BB"/>
    <w:rsid w:val="00580261"/>
    <w:rsid w:val="00582CCA"/>
    <w:rsid w:val="005839F5"/>
    <w:rsid w:val="005873AC"/>
    <w:rsid w:val="005916F2"/>
    <w:rsid w:val="00592265"/>
    <w:rsid w:val="0059236F"/>
    <w:rsid w:val="005931C2"/>
    <w:rsid w:val="00595D1E"/>
    <w:rsid w:val="005961A3"/>
    <w:rsid w:val="00596275"/>
    <w:rsid w:val="005966CA"/>
    <w:rsid w:val="005A6478"/>
    <w:rsid w:val="005A64F2"/>
    <w:rsid w:val="005A6F69"/>
    <w:rsid w:val="005A7CD4"/>
    <w:rsid w:val="005B51EC"/>
    <w:rsid w:val="005B6A7B"/>
    <w:rsid w:val="005B7104"/>
    <w:rsid w:val="005C22E9"/>
    <w:rsid w:val="005C2628"/>
    <w:rsid w:val="005C3987"/>
    <w:rsid w:val="005C49FF"/>
    <w:rsid w:val="005C651A"/>
    <w:rsid w:val="005C6D96"/>
    <w:rsid w:val="005D096E"/>
    <w:rsid w:val="005D22F6"/>
    <w:rsid w:val="005D3A20"/>
    <w:rsid w:val="005D6EF1"/>
    <w:rsid w:val="005E03B7"/>
    <w:rsid w:val="005E1D81"/>
    <w:rsid w:val="005E288E"/>
    <w:rsid w:val="005E2D48"/>
    <w:rsid w:val="005E4A62"/>
    <w:rsid w:val="005E7135"/>
    <w:rsid w:val="005F04F1"/>
    <w:rsid w:val="005F4D42"/>
    <w:rsid w:val="006022E0"/>
    <w:rsid w:val="00602C3C"/>
    <w:rsid w:val="006065CD"/>
    <w:rsid w:val="00610011"/>
    <w:rsid w:val="00610C32"/>
    <w:rsid w:val="0061273D"/>
    <w:rsid w:val="00612AEB"/>
    <w:rsid w:val="006168F2"/>
    <w:rsid w:val="00616AAF"/>
    <w:rsid w:val="00616D66"/>
    <w:rsid w:val="006226AF"/>
    <w:rsid w:val="006232A1"/>
    <w:rsid w:val="00625293"/>
    <w:rsid w:val="006261E3"/>
    <w:rsid w:val="00627764"/>
    <w:rsid w:val="00631025"/>
    <w:rsid w:val="00631A0E"/>
    <w:rsid w:val="00632BBA"/>
    <w:rsid w:val="006338EB"/>
    <w:rsid w:val="006374C4"/>
    <w:rsid w:val="0064046E"/>
    <w:rsid w:val="0064539D"/>
    <w:rsid w:val="00646951"/>
    <w:rsid w:val="00647216"/>
    <w:rsid w:val="006522C2"/>
    <w:rsid w:val="0065262D"/>
    <w:rsid w:val="00654CE8"/>
    <w:rsid w:val="00655761"/>
    <w:rsid w:val="00657ADA"/>
    <w:rsid w:val="00657EC1"/>
    <w:rsid w:val="006602C3"/>
    <w:rsid w:val="00663551"/>
    <w:rsid w:val="0066631E"/>
    <w:rsid w:val="006666BD"/>
    <w:rsid w:val="00670FAB"/>
    <w:rsid w:val="00673D5B"/>
    <w:rsid w:val="00676126"/>
    <w:rsid w:val="00676AE8"/>
    <w:rsid w:val="00680787"/>
    <w:rsid w:val="006811C4"/>
    <w:rsid w:val="00682F15"/>
    <w:rsid w:val="006836AD"/>
    <w:rsid w:val="006837A7"/>
    <w:rsid w:val="00683F37"/>
    <w:rsid w:val="00685249"/>
    <w:rsid w:val="00690DB6"/>
    <w:rsid w:val="00692831"/>
    <w:rsid w:val="00694753"/>
    <w:rsid w:val="00694B49"/>
    <w:rsid w:val="00697B71"/>
    <w:rsid w:val="006A0091"/>
    <w:rsid w:val="006A3344"/>
    <w:rsid w:val="006A5494"/>
    <w:rsid w:val="006A6A0C"/>
    <w:rsid w:val="006B0EE8"/>
    <w:rsid w:val="006B1543"/>
    <w:rsid w:val="006B1C4F"/>
    <w:rsid w:val="006B29A7"/>
    <w:rsid w:val="006B442C"/>
    <w:rsid w:val="006B72B2"/>
    <w:rsid w:val="006B7ABA"/>
    <w:rsid w:val="006C164E"/>
    <w:rsid w:val="006C1BFF"/>
    <w:rsid w:val="006C3637"/>
    <w:rsid w:val="006C3C84"/>
    <w:rsid w:val="006C4244"/>
    <w:rsid w:val="006D0117"/>
    <w:rsid w:val="006D1A19"/>
    <w:rsid w:val="006D449C"/>
    <w:rsid w:val="006E0D89"/>
    <w:rsid w:val="006E1C1B"/>
    <w:rsid w:val="006E49D5"/>
    <w:rsid w:val="006E7CC7"/>
    <w:rsid w:val="006F0E6D"/>
    <w:rsid w:val="006F547C"/>
    <w:rsid w:val="006F6603"/>
    <w:rsid w:val="006F736F"/>
    <w:rsid w:val="0070335A"/>
    <w:rsid w:val="00703620"/>
    <w:rsid w:val="00704B7B"/>
    <w:rsid w:val="0070697B"/>
    <w:rsid w:val="007074E1"/>
    <w:rsid w:val="00707756"/>
    <w:rsid w:val="00712B56"/>
    <w:rsid w:val="00720808"/>
    <w:rsid w:val="007211D8"/>
    <w:rsid w:val="00723595"/>
    <w:rsid w:val="00723F82"/>
    <w:rsid w:val="007270B0"/>
    <w:rsid w:val="0072779A"/>
    <w:rsid w:val="00727878"/>
    <w:rsid w:val="00734A53"/>
    <w:rsid w:val="00735C74"/>
    <w:rsid w:val="00742F6D"/>
    <w:rsid w:val="0074356C"/>
    <w:rsid w:val="00745E51"/>
    <w:rsid w:val="0074654B"/>
    <w:rsid w:val="00746EF5"/>
    <w:rsid w:val="0074708E"/>
    <w:rsid w:val="007510B0"/>
    <w:rsid w:val="00751EC9"/>
    <w:rsid w:val="007558C3"/>
    <w:rsid w:val="00757EDF"/>
    <w:rsid w:val="00760E92"/>
    <w:rsid w:val="00762D3D"/>
    <w:rsid w:val="007635F3"/>
    <w:rsid w:val="007647CA"/>
    <w:rsid w:val="00765BC9"/>
    <w:rsid w:val="007664B2"/>
    <w:rsid w:val="00766DA3"/>
    <w:rsid w:val="0076782A"/>
    <w:rsid w:val="00771743"/>
    <w:rsid w:val="007735A4"/>
    <w:rsid w:val="007743D8"/>
    <w:rsid w:val="007750DC"/>
    <w:rsid w:val="0077573C"/>
    <w:rsid w:val="00776A03"/>
    <w:rsid w:val="007825FE"/>
    <w:rsid w:val="00782AF3"/>
    <w:rsid w:val="00785F0F"/>
    <w:rsid w:val="007863E3"/>
    <w:rsid w:val="0078660F"/>
    <w:rsid w:val="00786D88"/>
    <w:rsid w:val="007905B3"/>
    <w:rsid w:val="00791D38"/>
    <w:rsid w:val="00792454"/>
    <w:rsid w:val="0079328D"/>
    <w:rsid w:val="007A21F4"/>
    <w:rsid w:val="007B10AF"/>
    <w:rsid w:val="007B1585"/>
    <w:rsid w:val="007C03B6"/>
    <w:rsid w:val="007C0F69"/>
    <w:rsid w:val="007C17DB"/>
    <w:rsid w:val="007C3875"/>
    <w:rsid w:val="007C38EB"/>
    <w:rsid w:val="007C534F"/>
    <w:rsid w:val="007C5F9B"/>
    <w:rsid w:val="007C61E8"/>
    <w:rsid w:val="007C752E"/>
    <w:rsid w:val="007D3277"/>
    <w:rsid w:val="007D48EF"/>
    <w:rsid w:val="007D5C9E"/>
    <w:rsid w:val="007E022A"/>
    <w:rsid w:val="007E0E6B"/>
    <w:rsid w:val="007E22F4"/>
    <w:rsid w:val="007F3CE0"/>
    <w:rsid w:val="007F4383"/>
    <w:rsid w:val="007F56C1"/>
    <w:rsid w:val="007F622D"/>
    <w:rsid w:val="008001DF"/>
    <w:rsid w:val="0080025D"/>
    <w:rsid w:val="0080217D"/>
    <w:rsid w:val="00804410"/>
    <w:rsid w:val="00811715"/>
    <w:rsid w:val="0081261E"/>
    <w:rsid w:val="00816ABF"/>
    <w:rsid w:val="00822A72"/>
    <w:rsid w:val="00823B61"/>
    <w:rsid w:val="00824EC8"/>
    <w:rsid w:val="00826EEB"/>
    <w:rsid w:val="00827340"/>
    <w:rsid w:val="008278A3"/>
    <w:rsid w:val="00827CE9"/>
    <w:rsid w:val="008344CC"/>
    <w:rsid w:val="0083474E"/>
    <w:rsid w:val="00835ADE"/>
    <w:rsid w:val="00836CAB"/>
    <w:rsid w:val="00836D24"/>
    <w:rsid w:val="008408FC"/>
    <w:rsid w:val="00840E8B"/>
    <w:rsid w:val="008413B2"/>
    <w:rsid w:val="00841B8D"/>
    <w:rsid w:val="0084221C"/>
    <w:rsid w:val="0084352C"/>
    <w:rsid w:val="008443B8"/>
    <w:rsid w:val="00850DE5"/>
    <w:rsid w:val="00855019"/>
    <w:rsid w:val="00856639"/>
    <w:rsid w:val="0086220B"/>
    <w:rsid w:val="0086221C"/>
    <w:rsid w:val="008631F5"/>
    <w:rsid w:val="0086581F"/>
    <w:rsid w:val="00865E30"/>
    <w:rsid w:val="00865F62"/>
    <w:rsid w:val="0086638C"/>
    <w:rsid w:val="00867981"/>
    <w:rsid w:val="008717E3"/>
    <w:rsid w:val="0087489E"/>
    <w:rsid w:val="00875357"/>
    <w:rsid w:val="008766D9"/>
    <w:rsid w:val="008776DE"/>
    <w:rsid w:val="00882BC5"/>
    <w:rsid w:val="00882EA6"/>
    <w:rsid w:val="00883F22"/>
    <w:rsid w:val="008859C5"/>
    <w:rsid w:val="00885DE4"/>
    <w:rsid w:val="00887897"/>
    <w:rsid w:val="00893A98"/>
    <w:rsid w:val="00897AAD"/>
    <w:rsid w:val="008A037B"/>
    <w:rsid w:val="008A04C4"/>
    <w:rsid w:val="008A06C9"/>
    <w:rsid w:val="008A224B"/>
    <w:rsid w:val="008A2B48"/>
    <w:rsid w:val="008A3801"/>
    <w:rsid w:val="008A3E7F"/>
    <w:rsid w:val="008B053B"/>
    <w:rsid w:val="008B0A05"/>
    <w:rsid w:val="008B4166"/>
    <w:rsid w:val="008B5BB8"/>
    <w:rsid w:val="008B695F"/>
    <w:rsid w:val="008B6AF4"/>
    <w:rsid w:val="008B7167"/>
    <w:rsid w:val="008B7BF8"/>
    <w:rsid w:val="008B7C21"/>
    <w:rsid w:val="008C1580"/>
    <w:rsid w:val="008C3069"/>
    <w:rsid w:val="008C7058"/>
    <w:rsid w:val="008D00DF"/>
    <w:rsid w:val="008D0306"/>
    <w:rsid w:val="008D0503"/>
    <w:rsid w:val="008D0740"/>
    <w:rsid w:val="008D1709"/>
    <w:rsid w:val="008D5D37"/>
    <w:rsid w:val="008D6763"/>
    <w:rsid w:val="008D6E75"/>
    <w:rsid w:val="008E0249"/>
    <w:rsid w:val="008E0B1E"/>
    <w:rsid w:val="008E2641"/>
    <w:rsid w:val="008E38EA"/>
    <w:rsid w:val="008E58C6"/>
    <w:rsid w:val="008F0676"/>
    <w:rsid w:val="008F0BEF"/>
    <w:rsid w:val="008F1885"/>
    <w:rsid w:val="008F3026"/>
    <w:rsid w:val="008F3200"/>
    <w:rsid w:val="008F3A02"/>
    <w:rsid w:val="008F3BBC"/>
    <w:rsid w:val="008F473A"/>
    <w:rsid w:val="008F5138"/>
    <w:rsid w:val="0090390E"/>
    <w:rsid w:val="00904C8A"/>
    <w:rsid w:val="0090693C"/>
    <w:rsid w:val="00911132"/>
    <w:rsid w:val="009120F5"/>
    <w:rsid w:val="00913CAC"/>
    <w:rsid w:val="0091590C"/>
    <w:rsid w:val="00915DCC"/>
    <w:rsid w:val="00916B55"/>
    <w:rsid w:val="00921AF7"/>
    <w:rsid w:val="00922036"/>
    <w:rsid w:val="00924BC9"/>
    <w:rsid w:val="00925206"/>
    <w:rsid w:val="009266C5"/>
    <w:rsid w:val="0092740B"/>
    <w:rsid w:val="00932ABC"/>
    <w:rsid w:val="009331B5"/>
    <w:rsid w:val="00933BC2"/>
    <w:rsid w:val="00935B02"/>
    <w:rsid w:val="0094277C"/>
    <w:rsid w:val="009456B4"/>
    <w:rsid w:val="0094643D"/>
    <w:rsid w:val="00961499"/>
    <w:rsid w:val="00962D80"/>
    <w:rsid w:val="009679BB"/>
    <w:rsid w:val="009741F3"/>
    <w:rsid w:val="0097571F"/>
    <w:rsid w:val="009760D6"/>
    <w:rsid w:val="00976BA3"/>
    <w:rsid w:val="00976ECC"/>
    <w:rsid w:val="00982897"/>
    <w:rsid w:val="00982964"/>
    <w:rsid w:val="009834B7"/>
    <w:rsid w:val="00990E39"/>
    <w:rsid w:val="00991E3A"/>
    <w:rsid w:val="00992FE1"/>
    <w:rsid w:val="00993C8D"/>
    <w:rsid w:val="00995CBA"/>
    <w:rsid w:val="00996942"/>
    <w:rsid w:val="009A4CA3"/>
    <w:rsid w:val="009B157B"/>
    <w:rsid w:val="009B3BE4"/>
    <w:rsid w:val="009B6404"/>
    <w:rsid w:val="009B694F"/>
    <w:rsid w:val="009B718D"/>
    <w:rsid w:val="009B785D"/>
    <w:rsid w:val="009B78A7"/>
    <w:rsid w:val="009C2BDD"/>
    <w:rsid w:val="009C3966"/>
    <w:rsid w:val="009D17FD"/>
    <w:rsid w:val="009D2238"/>
    <w:rsid w:val="009D36EC"/>
    <w:rsid w:val="009D58D9"/>
    <w:rsid w:val="009D66FB"/>
    <w:rsid w:val="009E19AB"/>
    <w:rsid w:val="009E2C54"/>
    <w:rsid w:val="009E599D"/>
    <w:rsid w:val="009F178B"/>
    <w:rsid w:val="009F3EF5"/>
    <w:rsid w:val="009F4B77"/>
    <w:rsid w:val="009F6F36"/>
    <w:rsid w:val="00A0076B"/>
    <w:rsid w:val="00A00FD2"/>
    <w:rsid w:val="00A054DB"/>
    <w:rsid w:val="00A112E0"/>
    <w:rsid w:val="00A134AF"/>
    <w:rsid w:val="00A13A64"/>
    <w:rsid w:val="00A14805"/>
    <w:rsid w:val="00A21D2B"/>
    <w:rsid w:val="00A220A9"/>
    <w:rsid w:val="00A22F8A"/>
    <w:rsid w:val="00A233F7"/>
    <w:rsid w:val="00A24763"/>
    <w:rsid w:val="00A24818"/>
    <w:rsid w:val="00A250C6"/>
    <w:rsid w:val="00A27BC3"/>
    <w:rsid w:val="00A34033"/>
    <w:rsid w:val="00A351E2"/>
    <w:rsid w:val="00A35886"/>
    <w:rsid w:val="00A36EE0"/>
    <w:rsid w:val="00A40186"/>
    <w:rsid w:val="00A40A15"/>
    <w:rsid w:val="00A50A67"/>
    <w:rsid w:val="00A53CE5"/>
    <w:rsid w:val="00A600D7"/>
    <w:rsid w:val="00A668C0"/>
    <w:rsid w:val="00A70C3B"/>
    <w:rsid w:val="00A7363B"/>
    <w:rsid w:val="00A741F1"/>
    <w:rsid w:val="00A741FF"/>
    <w:rsid w:val="00A742C1"/>
    <w:rsid w:val="00A74BA6"/>
    <w:rsid w:val="00A74F6A"/>
    <w:rsid w:val="00A758C2"/>
    <w:rsid w:val="00A774C5"/>
    <w:rsid w:val="00A77991"/>
    <w:rsid w:val="00A8550E"/>
    <w:rsid w:val="00A85B5F"/>
    <w:rsid w:val="00A862C5"/>
    <w:rsid w:val="00A907A0"/>
    <w:rsid w:val="00A92E90"/>
    <w:rsid w:val="00A934AA"/>
    <w:rsid w:val="00A94F68"/>
    <w:rsid w:val="00A97BE4"/>
    <w:rsid w:val="00AA251E"/>
    <w:rsid w:val="00AA363E"/>
    <w:rsid w:val="00AA4654"/>
    <w:rsid w:val="00AA649B"/>
    <w:rsid w:val="00AA6C33"/>
    <w:rsid w:val="00AA7373"/>
    <w:rsid w:val="00AC12F9"/>
    <w:rsid w:val="00AC4661"/>
    <w:rsid w:val="00AC670C"/>
    <w:rsid w:val="00AC6E1C"/>
    <w:rsid w:val="00AC722A"/>
    <w:rsid w:val="00AD1BE3"/>
    <w:rsid w:val="00AD307E"/>
    <w:rsid w:val="00AD4814"/>
    <w:rsid w:val="00AD72C6"/>
    <w:rsid w:val="00AD79C3"/>
    <w:rsid w:val="00AE2425"/>
    <w:rsid w:val="00AE30FC"/>
    <w:rsid w:val="00AE651C"/>
    <w:rsid w:val="00AE75C4"/>
    <w:rsid w:val="00AF396B"/>
    <w:rsid w:val="00AF6837"/>
    <w:rsid w:val="00B023B4"/>
    <w:rsid w:val="00B023CF"/>
    <w:rsid w:val="00B0671F"/>
    <w:rsid w:val="00B10EC3"/>
    <w:rsid w:val="00B110C1"/>
    <w:rsid w:val="00B11B58"/>
    <w:rsid w:val="00B1533E"/>
    <w:rsid w:val="00B22072"/>
    <w:rsid w:val="00B22D64"/>
    <w:rsid w:val="00B235AE"/>
    <w:rsid w:val="00B23EEC"/>
    <w:rsid w:val="00B26558"/>
    <w:rsid w:val="00B266C7"/>
    <w:rsid w:val="00B3196F"/>
    <w:rsid w:val="00B3607E"/>
    <w:rsid w:val="00B37F66"/>
    <w:rsid w:val="00B40088"/>
    <w:rsid w:val="00B404D9"/>
    <w:rsid w:val="00B463FD"/>
    <w:rsid w:val="00B46E2F"/>
    <w:rsid w:val="00B50340"/>
    <w:rsid w:val="00B54136"/>
    <w:rsid w:val="00B56468"/>
    <w:rsid w:val="00B57BA1"/>
    <w:rsid w:val="00B60059"/>
    <w:rsid w:val="00B6148D"/>
    <w:rsid w:val="00B61A4A"/>
    <w:rsid w:val="00B629EF"/>
    <w:rsid w:val="00B6381D"/>
    <w:rsid w:val="00B63938"/>
    <w:rsid w:val="00B6593C"/>
    <w:rsid w:val="00B66632"/>
    <w:rsid w:val="00B67547"/>
    <w:rsid w:val="00B7030B"/>
    <w:rsid w:val="00B715F4"/>
    <w:rsid w:val="00B720FE"/>
    <w:rsid w:val="00B7290B"/>
    <w:rsid w:val="00B72AAA"/>
    <w:rsid w:val="00B73243"/>
    <w:rsid w:val="00B73C02"/>
    <w:rsid w:val="00B766AD"/>
    <w:rsid w:val="00B80AD0"/>
    <w:rsid w:val="00B82C9C"/>
    <w:rsid w:val="00B83C0B"/>
    <w:rsid w:val="00B83D29"/>
    <w:rsid w:val="00B83E77"/>
    <w:rsid w:val="00B84BC7"/>
    <w:rsid w:val="00B85C13"/>
    <w:rsid w:val="00B86730"/>
    <w:rsid w:val="00B90264"/>
    <w:rsid w:val="00B903E3"/>
    <w:rsid w:val="00B92014"/>
    <w:rsid w:val="00B95C57"/>
    <w:rsid w:val="00BA0DC5"/>
    <w:rsid w:val="00BA120A"/>
    <w:rsid w:val="00BA2320"/>
    <w:rsid w:val="00BA577E"/>
    <w:rsid w:val="00BA68F9"/>
    <w:rsid w:val="00BA783D"/>
    <w:rsid w:val="00BB3BAF"/>
    <w:rsid w:val="00BB509D"/>
    <w:rsid w:val="00BC24FA"/>
    <w:rsid w:val="00BC3EBD"/>
    <w:rsid w:val="00BC5281"/>
    <w:rsid w:val="00BC6684"/>
    <w:rsid w:val="00BC7B6B"/>
    <w:rsid w:val="00BD0B25"/>
    <w:rsid w:val="00BD2018"/>
    <w:rsid w:val="00BD3961"/>
    <w:rsid w:val="00BD410D"/>
    <w:rsid w:val="00BD62F9"/>
    <w:rsid w:val="00BD78F4"/>
    <w:rsid w:val="00BE0A15"/>
    <w:rsid w:val="00BE262D"/>
    <w:rsid w:val="00BE372A"/>
    <w:rsid w:val="00BF1090"/>
    <w:rsid w:val="00BF4840"/>
    <w:rsid w:val="00C000FD"/>
    <w:rsid w:val="00C035B6"/>
    <w:rsid w:val="00C04B6A"/>
    <w:rsid w:val="00C05D8C"/>
    <w:rsid w:val="00C06A1F"/>
    <w:rsid w:val="00C073AF"/>
    <w:rsid w:val="00C073C9"/>
    <w:rsid w:val="00C079C4"/>
    <w:rsid w:val="00C1131B"/>
    <w:rsid w:val="00C21C4E"/>
    <w:rsid w:val="00C24E08"/>
    <w:rsid w:val="00C259CB"/>
    <w:rsid w:val="00C26664"/>
    <w:rsid w:val="00C30239"/>
    <w:rsid w:val="00C350F7"/>
    <w:rsid w:val="00C36345"/>
    <w:rsid w:val="00C37D98"/>
    <w:rsid w:val="00C40E86"/>
    <w:rsid w:val="00C437A6"/>
    <w:rsid w:val="00C46CEF"/>
    <w:rsid w:val="00C47C38"/>
    <w:rsid w:val="00C47E57"/>
    <w:rsid w:val="00C52F9E"/>
    <w:rsid w:val="00C6359E"/>
    <w:rsid w:val="00C63CE1"/>
    <w:rsid w:val="00C65F98"/>
    <w:rsid w:val="00C67495"/>
    <w:rsid w:val="00C71EC1"/>
    <w:rsid w:val="00C72A08"/>
    <w:rsid w:val="00C73F1E"/>
    <w:rsid w:val="00C75DF7"/>
    <w:rsid w:val="00C76A5E"/>
    <w:rsid w:val="00C774F7"/>
    <w:rsid w:val="00C82BB0"/>
    <w:rsid w:val="00C8617D"/>
    <w:rsid w:val="00C92FB8"/>
    <w:rsid w:val="00C94CD0"/>
    <w:rsid w:val="00CA04E4"/>
    <w:rsid w:val="00CA1AFE"/>
    <w:rsid w:val="00CA1FFF"/>
    <w:rsid w:val="00CA2D39"/>
    <w:rsid w:val="00CA489B"/>
    <w:rsid w:val="00CB10EA"/>
    <w:rsid w:val="00CB1BE0"/>
    <w:rsid w:val="00CB37C3"/>
    <w:rsid w:val="00CB456C"/>
    <w:rsid w:val="00CB5204"/>
    <w:rsid w:val="00CB5614"/>
    <w:rsid w:val="00CB7484"/>
    <w:rsid w:val="00CB76F3"/>
    <w:rsid w:val="00CC5BF1"/>
    <w:rsid w:val="00CC7AE9"/>
    <w:rsid w:val="00CD00B8"/>
    <w:rsid w:val="00CD72F9"/>
    <w:rsid w:val="00CE206A"/>
    <w:rsid w:val="00CE6B0A"/>
    <w:rsid w:val="00CE75D1"/>
    <w:rsid w:val="00CF0DF4"/>
    <w:rsid w:val="00CF5194"/>
    <w:rsid w:val="00CF5DD7"/>
    <w:rsid w:val="00CF6FE8"/>
    <w:rsid w:val="00D00567"/>
    <w:rsid w:val="00D01341"/>
    <w:rsid w:val="00D05961"/>
    <w:rsid w:val="00D05F54"/>
    <w:rsid w:val="00D067E1"/>
    <w:rsid w:val="00D1100D"/>
    <w:rsid w:val="00D1129B"/>
    <w:rsid w:val="00D132AA"/>
    <w:rsid w:val="00D16A4B"/>
    <w:rsid w:val="00D177BE"/>
    <w:rsid w:val="00D3365F"/>
    <w:rsid w:val="00D361CC"/>
    <w:rsid w:val="00D426F6"/>
    <w:rsid w:val="00D42F60"/>
    <w:rsid w:val="00D43EA6"/>
    <w:rsid w:val="00D4471A"/>
    <w:rsid w:val="00D46388"/>
    <w:rsid w:val="00D4731B"/>
    <w:rsid w:val="00D509A3"/>
    <w:rsid w:val="00D51D3E"/>
    <w:rsid w:val="00D54786"/>
    <w:rsid w:val="00D554A6"/>
    <w:rsid w:val="00D57489"/>
    <w:rsid w:val="00D64AB7"/>
    <w:rsid w:val="00D64D15"/>
    <w:rsid w:val="00D707E9"/>
    <w:rsid w:val="00D72469"/>
    <w:rsid w:val="00D77CA6"/>
    <w:rsid w:val="00D80E92"/>
    <w:rsid w:val="00D81021"/>
    <w:rsid w:val="00D82922"/>
    <w:rsid w:val="00D8586F"/>
    <w:rsid w:val="00D90E24"/>
    <w:rsid w:val="00D90E87"/>
    <w:rsid w:val="00D916D3"/>
    <w:rsid w:val="00D91820"/>
    <w:rsid w:val="00D933CA"/>
    <w:rsid w:val="00D939EE"/>
    <w:rsid w:val="00D93E00"/>
    <w:rsid w:val="00D95ADE"/>
    <w:rsid w:val="00D95D82"/>
    <w:rsid w:val="00D965D2"/>
    <w:rsid w:val="00D9786B"/>
    <w:rsid w:val="00D979DD"/>
    <w:rsid w:val="00DA13FC"/>
    <w:rsid w:val="00DA2DDB"/>
    <w:rsid w:val="00DA6A53"/>
    <w:rsid w:val="00DB0901"/>
    <w:rsid w:val="00DB0A7C"/>
    <w:rsid w:val="00DB131C"/>
    <w:rsid w:val="00DB5BC4"/>
    <w:rsid w:val="00DC2135"/>
    <w:rsid w:val="00DC29B3"/>
    <w:rsid w:val="00DC588C"/>
    <w:rsid w:val="00DD52BB"/>
    <w:rsid w:val="00DD6C70"/>
    <w:rsid w:val="00DD76CB"/>
    <w:rsid w:val="00DE06C4"/>
    <w:rsid w:val="00DE3F46"/>
    <w:rsid w:val="00DE42D1"/>
    <w:rsid w:val="00DE42DF"/>
    <w:rsid w:val="00DE6E94"/>
    <w:rsid w:val="00DF0C19"/>
    <w:rsid w:val="00DF4702"/>
    <w:rsid w:val="00DF65A7"/>
    <w:rsid w:val="00E01741"/>
    <w:rsid w:val="00E02FA2"/>
    <w:rsid w:val="00E04761"/>
    <w:rsid w:val="00E04B73"/>
    <w:rsid w:val="00E050D7"/>
    <w:rsid w:val="00E0572E"/>
    <w:rsid w:val="00E05BEB"/>
    <w:rsid w:val="00E105A3"/>
    <w:rsid w:val="00E10C61"/>
    <w:rsid w:val="00E10CF6"/>
    <w:rsid w:val="00E11A78"/>
    <w:rsid w:val="00E11EAB"/>
    <w:rsid w:val="00E12BB2"/>
    <w:rsid w:val="00E157FC"/>
    <w:rsid w:val="00E15D03"/>
    <w:rsid w:val="00E16288"/>
    <w:rsid w:val="00E16687"/>
    <w:rsid w:val="00E166DF"/>
    <w:rsid w:val="00E227DF"/>
    <w:rsid w:val="00E22F77"/>
    <w:rsid w:val="00E23FD0"/>
    <w:rsid w:val="00E2404E"/>
    <w:rsid w:val="00E303BB"/>
    <w:rsid w:val="00E31C16"/>
    <w:rsid w:val="00E31EAB"/>
    <w:rsid w:val="00E33C46"/>
    <w:rsid w:val="00E358C0"/>
    <w:rsid w:val="00E37797"/>
    <w:rsid w:val="00E406EB"/>
    <w:rsid w:val="00E41548"/>
    <w:rsid w:val="00E4242C"/>
    <w:rsid w:val="00E42E53"/>
    <w:rsid w:val="00E5277E"/>
    <w:rsid w:val="00E52969"/>
    <w:rsid w:val="00E55417"/>
    <w:rsid w:val="00E56A1E"/>
    <w:rsid w:val="00E56F4C"/>
    <w:rsid w:val="00E62255"/>
    <w:rsid w:val="00E62E97"/>
    <w:rsid w:val="00E63836"/>
    <w:rsid w:val="00E64605"/>
    <w:rsid w:val="00E711A3"/>
    <w:rsid w:val="00E719D4"/>
    <w:rsid w:val="00E743E0"/>
    <w:rsid w:val="00E75360"/>
    <w:rsid w:val="00E7618F"/>
    <w:rsid w:val="00E8173A"/>
    <w:rsid w:val="00E84481"/>
    <w:rsid w:val="00E87F45"/>
    <w:rsid w:val="00E911C1"/>
    <w:rsid w:val="00E91361"/>
    <w:rsid w:val="00E91672"/>
    <w:rsid w:val="00E975DA"/>
    <w:rsid w:val="00E97E47"/>
    <w:rsid w:val="00EA035A"/>
    <w:rsid w:val="00EA067D"/>
    <w:rsid w:val="00EA1304"/>
    <w:rsid w:val="00EA2B46"/>
    <w:rsid w:val="00EA65CF"/>
    <w:rsid w:val="00EB4168"/>
    <w:rsid w:val="00EB42A5"/>
    <w:rsid w:val="00EB4902"/>
    <w:rsid w:val="00EB4D50"/>
    <w:rsid w:val="00EB75F1"/>
    <w:rsid w:val="00EC29B9"/>
    <w:rsid w:val="00EC42B8"/>
    <w:rsid w:val="00EC4EC9"/>
    <w:rsid w:val="00ED469D"/>
    <w:rsid w:val="00ED4A59"/>
    <w:rsid w:val="00EE0811"/>
    <w:rsid w:val="00EE4DC8"/>
    <w:rsid w:val="00EE513B"/>
    <w:rsid w:val="00EE66A8"/>
    <w:rsid w:val="00EF2B6D"/>
    <w:rsid w:val="00EF55EF"/>
    <w:rsid w:val="00EF5C69"/>
    <w:rsid w:val="00F022AF"/>
    <w:rsid w:val="00F06389"/>
    <w:rsid w:val="00F11E1B"/>
    <w:rsid w:val="00F143AD"/>
    <w:rsid w:val="00F152C9"/>
    <w:rsid w:val="00F22C79"/>
    <w:rsid w:val="00F23336"/>
    <w:rsid w:val="00F24018"/>
    <w:rsid w:val="00F26116"/>
    <w:rsid w:val="00F3497B"/>
    <w:rsid w:val="00F36884"/>
    <w:rsid w:val="00F3747E"/>
    <w:rsid w:val="00F37A18"/>
    <w:rsid w:val="00F37B87"/>
    <w:rsid w:val="00F37C9B"/>
    <w:rsid w:val="00F4106D"/>
    <w:rsid w:val="00F412F7"/>
    <w:rsid w:val="00F465D4"/>
    <w:rsid w:val="00F4681B"/>
    <w:rsid w:val="00F46F1D"/>
    <w:rsid w:val="00F5422D"/>
    <w:rsid w:val="00F60A5A"/>
    <w:rsid w:val="00F60C6F"/>
    <w:rsid w:val="00F706DA"/>
    <w:rsid w:val="00F72B15"/>
    <w:rsid w:val="00F76618"/>
    <w:rsid w:val="00F76E88"/>
    <w:rsid w:val="00F778A4"/>
    <w:rsid w:val="00F82D0F"/>
    <w:rsid w:val="00F846B8"/>
    <w:rsid w:val="00F86390"/>
    <w:rsid w:val="00F863B8"/>
    <w:rsid w:val="00F87A21"/>
    <w:rsid w:val="00F905E2"/>
    <w:rsid w:val="00F9380E"/>
    <w:rsid w:val="00F946C3"/>
    <w:rsid w:val="00F95410"/>
    <w:rsid w:val="00F960B2"/>
    <w:rsid w:val="00F96D77"/>
    <w:rsid w:val="00FA12FB"/>
    <w:rsid w:val="00FA1485"/>
    <w:rsid w:val="00FA1F04"/>
    <w:rsid w:val="00FA37D1"/>
    <w:rsid w:val="00FA3A27"/>
    <w:rsid w:val="00FA44E0"/>
    <w:rsid w:val="00FA451E"/>
    <w:rsid w:val="00FA474B"/>
    <w:rsid w:val="00FA55D4"/>
    <w:rsid w:val="00FA7066"/>
    <w:rsid w:val="00FB11D2"/>
    <w:rsid w:val="00FB15B6"/>
    <w:rsid w:val="00FB39F0"/>
    <w:rsid w:val="00FB4650"/>
    <w:rsid w:val="00FC1C28"/>
    <w:rsid w:val="00FC218B"/>
    <w:rsid w:val="00FC6907"/>
    <w:rsid w:val="00FD0D78"/>
    <w:rsid w:val="00FD2A05"/>
    <w:rsid w:val="00FD6E50"/>
    <w:rsid w:val="00FE23B4"/>
    <w:rsid w:val="00FE447B"/>
    <w:rsid w:val="00FE59DC"/>
    <w:rsid w:val="00FF2BF4"/>
    <w:rsid w:val="00FF2F20"/>
    <w:rsid w:val="00FF4DB5"/>
    <w:rsid w:val="00FF5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B584"/>
  <w15:chartTrackingRefBased/>
  <w15:docId w15:val="{F1F25471-26FF-4800-9DC6-5375BA3BE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4CA3"/>
    <w:rPr>
      <w:color w:val="0563C1" w:themeColor="hyperlink"/>
      <w:u w:val="single"/>
    </w:rPr>
  </w:style>
  <w:style w:type="paragraph" w:styleId="ListParagraph">
    <w:name w:val="List Paragraph"/>
    <w:basedOn w:val="Normal"/>
    <w:uiPriority w:val="34"/>
    <w:qFormat/>
    <w:rsid w:val="00916B55"/>
    <w:pPr>
      <w:ind w:left="720"/>
      <w:contextualSpacing/>
    </w:pPr>
  </w:style>
  <w:style w:type="paragraph" w:styleId="EndnoteText">
    <w:name w:val="endnote text"/>
    <w:basedOn w:val="Normal"/>
    <w:link w:val="EndnoteTextChar"/>
    <w:uiPriority w:val="99"/>
    <w:semiHidden/>
    <w:unhideWhenUsed/>
    <w:rsid w:val="00537D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7DEE"/>
    <w:rPr>
      <w:sz w:val="20"/>
      <w:szCs w:val="20"/>
    </w:rPr>
  </w:style>
  <w:style w:type="character" w:styleId="EndnoteReference">
    <w:name w:val="endnote reference"/>
    <w:basedOn w:val="DefaultParagraphFont"/>
    <w:uiPriority w:val="99"/>
    <w:semiHidden/>
    <w:unhideWhenUsed/>
    <w:rsid w:val="00537DEE"/>
    <w:rPr>
      <w:vertAlign w:val="superscript"/>
    </w:rPr>
  </w:style>
  <w:style w:type="paragraph" w:styleId="FootnoteText">
    <w:name w:val="footnote text"/>
    <w:basedOn w:val="Normal"/>
    <w:link w:val="FootnoteTextChar"/>
    <w:uiPriority w:val="99"/>
    <w:semiHidden/>
    <w:unhideWhenUsed/>
    <w:rsid w:val="00537D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7DEE"/>
    <w:rPr>
      <w:sz w:val="20"/>
      <w:szCs w:val="20"/>
    </w:rPr>
  </w:style>
  <w:style w:type="character" w:styleId="FootnoteReference">
    <w:name w:val="footnote reference"/>
    <w:basedOn w:val="DefaultParagraphFont"/>
    <w:uiPriority w:val="99"/>
    <w:semiHidden/>
    <w:unhideWhenUsed/>
    <w:rsid w:val="00537DEE"/>
    <w:rPr>
      <w:vertAlign w:val="superscript"/>
    </w:rPr>
  </w:style>
  <w:style w:type="table" w:styleId="TableGrid">
    <w:name w:val="Table Grid"/>
    <w:basedOn w:val="TableNormal"/>
    <w:uiPriority w:val="59"/>
    <w:rsid w:val="000A2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4916"/>
    <w:pPr>
      <w:spacing w:after="0" w:line="240" w:lineRule="auto"/>
    </w:pPr>
    <w:rPr>
      <w:lang w:val="en-US"/>
    </w:rPr>
  </w:style>
  <w:style w:type="paragraph" w:styleId="Header">
    <w:name w:val="header"/>
    <w:basedOn w:val="Normal"/>
    <w:link w:val="HeaderChar"/>
    <w:uiPriority w:val="99"/>
    <w:unhideWhenUsed/>
    <w:rsid w:val="00A741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1F1"/>
  </w:style>
  <w:style w:type="paragraph" w:styleId="Footer">
    <w:name w:val="footer"/>
    <w:basedOn w:val="Normal"/>
    <w:link w:val="FooterChar"/>
    <w:uiPriority w:val="99"/>
    <w:unhideWhenUsed/>
    <w:rsid w:val="00A741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25314">
      <w:bodyDiv w:val="1"/>
      <w:marLeft w:val="0"/>
      <w:marRight w:val="0"/>
      <w:marTop w:val="0"/>
      <w:marBottom w:val="0"/>
      <w:divBdr>
        <w:top w:val="none" w:sz="0" w:space="0" w:color="auto"/>
        <w:left w:val="none" w:sz="0" w:space="0" w:color="auto"/>
        <w:bottom w:val="none" w:sz="0" w:space="0" w:color="auto"/>
        <w:right w:val="none" w:sz="0" w:space="0" w:color="auto"/>
      </w:divBdr>
    </w:div>
    <w:div w:id="345595307">
      <w:bodyDiv w:val="1"/>
      <w:marLeft w:val="0"/>
      <w:marRight w:val="0"/>
      <w:marTop w:val="0"/>
      <w:marBottom w:val="0"/>
      <w:divBdr>
        <w:top w:val="none" w:sz="0" w:space="0" w:color="auto"/>
        <w:left w:val="none" w:sz="0" w:space="0" w:color="auto"/>
        <w:bottom w:val="none" w:sz="0" w:space="0" w:color="auto"/>
        <w:right w:val="none" w:sz="0" w:space="0" w:color="auto"/>
      </w:divBdr>
    </w:div>
    <w:div w:id="625040108">
      <w:bodyDiv w:val="1"/>
      <w:marLeft w:val="0"/>
      <w:marRight w:val="0"/>
      <w:marTop w:val="0"/>
      <w:marBottom w:val="0"/>
      <w:divBdr>
        <w:top w:val="none" w:sz="0" w:space="0" w:color="auto"/>
        <w:left w:val="none" w:sz="0" w:space="0" w:color="auto"/>
        <w:bottom w:val="none" w:sz="0" w:space="0" w:color="auto"/>
        <w:right w:val="none" w:sz="0" w:space="0" w:color="auto"/>
      </w:divBdr>
    </w:div>
    <w:div w:id="886137620">
      <w:bodyDiv w:val="1"/>
      <w:marLeft w:val="0"/>
      <w:marRight w:val="0"/>
      <w:marTop w:val="0"/>
      <w:marBottom w:val="0"/>
      <w:divBdr>
        <w:top w:val="none" w:sz="0" w:space="0" w:color="auto"/>
        <w:left w:val="none" w:sz="0" w:space="0" w:color="auto"/>
        <w:bottom w:val="none" w:sz="0" w:space="0" w:color="auto"/>
        <w:right w:val="none" w:sz="0" w:space="0" w:color="auto"/>
      </w:divBdr>
    </w:div>
    <w:div w:id="1155030656">
      <w:bodyDiv w:val="1"/>
      <w:marLeft w:val="0"/>
      <w:marRight w:val="0"/>
      <w:marTop w:val="0"/>
      <w:marBottom w:val="0"/>
      <w:divBdr>
        <w:top w:val="none" w:sz="0" w:space="0" w:color="auto"/>
        <w:left w:val="none" w:sz="0" w:space="0" w:color="auto"/>
        <w:bottom w:val="none" w:sz="0" w:space="0" w:color="auto"/>
        <w:right w:val="none" w:sz="0" w:space="0" w:color="auto"/>
      </w:divBdr>
    </w:div>
    <w:div w:id="1480656503">
      <w:bodyDiv w:val="1"/>
      <w:marLeft w:val="0"/>
      <w:marRight w:val="0"/>
      <w:marTop w:val="0"/>
      <w:marBottom w:val="0"/>
      <w:divBdr>
        <w:top w:val="none" w:sz="0" w:space="0" w:color="auto"/>
        <w:left w:val="none" w:sz="0" w:space="0" w:color="auto"/>
        <w:bottom w:val="none" w:sz="0" w:space="0" w:color="auto"/>
        <w:right w:val="none" w:sz="0" w:space="0" w:color="auto"/>
      </w:divBdr>
    </w:div>
    <w:div w:id="1539051354">
      <w:bodyDiv w:val="1"/>
      <w:marLeft w:val="0"/>
      <w:marRight w:val="0"/>
      <w:marTop w:val="0"/>
      <w:marBottom w:val="0"/>
      <w:divBdr>
        <w:top w:val="none" w:sz="0" w:space="0" w:color="auto"/>
        <w:left w:val="none" w:sz="0" w:space="0" w:color="auto"/>
        <w:bottom w:val="none" w:sz="0" w:space="0" w:color="auto"/>
        <w:right w:val="none" w:sz="0" w:space="0" w:color="auto"/>
      </w:divBdr>
    </w:div>
    <w:div w:id="1588617188">
      <w:bodyDiv w:val="1"/>
      <w:marLeft w:val="0"/>
      <w:marRight w:val="0"/>
      <w:marTop w:val="0"/>
      <w:marBottom w:val="0"/>
      <w:divBdr>
        <w:top w:val="none" w:sz="0" w:space="0" w:color="auto"/>
        <w:left w:val="none" w:sz="0" w:space="0" w:color="auto"/>
        <w:bottom w:val="none" w:sz="0" w:space="0" w:color="auto"/>
        <w:right w:val="none" w:sz="0" w:space="0" w:color="auto"/>
      </w:divBdr>
    </w:div>
    <w:div w:id="194834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Thesis\Data%20GDP%20CP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Thesis\Data%20GDP%20CP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Inflation, consumer prices (annual %)</c:v>
          </c:tx>
          <c:spPr>
            <a:ln w="28575" cap="rnd">
              <a:solidFill>
                <a:schemeClr val="accent2"/>
              </a:solidFill>
              <a:round/>
            </a:ln>
            <a:effectLst/>
          </c:spPr>
          <c:marker>
            <c:symbol val="none"/>
          </c:marker>
          <c:cat>
            <c:numRef>
              <c:f>Data!$A$2:$A$31</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Data!$C$2:$C$31</c:f>
              <c:numCache>
                <c:formatCode>General</c:formatCode>
                <c:ptCount val="30"/>
                <c:pt idx="0">
                  <c:v>6.1267184698146302</c:v>
                </c:pt>
                <c:pt idx="1">
                  <c:v>6.3573641227823297</c:v>
                </c:pt>
                <c:pt idx="2">
                  <c:v>3.6340769179849102</c:v>
                </c:pt>
                <c:pt idx="3">
                  <c:v>3.0148185998979899</c:v>
                </c:pt>
                <c:pt idx="4">
                  <c:v>5.313740079365</c:v>
                </c:pt>
                <c:pt idx="5">
                  <c:v>10.2978117947205</c:v>
                </c:pt>
                <c:pt idx="6">
                  <c:v>2.37712902953225</c:v>
                </c:pt>
                <c:pt idx="7">
                  <c:v>5.3056010566880403</c:v>
                </c:pt>
                <c:pt idx="8">
                  <c:v>8.4022379561323</c:v>
                </c:pt>
                <c:pt idx="9">
                  <c:v>6.1066958984195701</c:v>
                </c:pt>
                <c:pt idx="10">
                  <c:v>2.2082562093753402</c:v>
                </c:pt>
                <c:pt idx="11">
                  <c:v>2.0071737421384199</c:v>
                </c:pt>
                <c:pt idx="12">
                  <c:v>3.3325649327190798</c:v>
                </c:pt>
                <c:pt idx="13">
                  <c:v>5.66870773441478</c:v>
                </c:pt>
                <c:pt idx="14">
                  <c:v>7.5875363850469197</c:v>
                </c:pt>
                <c:pt idx="15">
                  <c:v>7.0466181622203701</c:v>
                </c:pt>
                <c:pt idx="16">
                  <c:v>6.7652611705475598</c:v>
                </c:pt>
                <c:pt idx="17">
                  <c:v>9.1069849690538494</c:v>
                </c:pt>
                <c:pt idx="18">
                  <c:v>8.9019448946515496</c:v>
                </c:pt>
                <c:pt idx="19">
                  <c:v>5.4234723617467804</c:v>
                </c:pt>
                <c:pt idx="20">
                  <c:v>8.1266763916991902</c:v>
                </c:pt>
                <c:pt idx="21">
                  <c:v>11.3951651552399</c:v>
                </c:pt>
                <c:pt idx="22">
                  <c:v>6.2175042206928302</c:v>
                </c:pt>
                <c:pt idx="23">
                  <c:v>7.53040640913171</c:v>
                </c:pt>
                <c:pt idx="24">
                  <c:v>6.99163889220854</c:v>
                </c:pt>
                <c:pt idx="25">
                  <c:v>6.1942802298498796</c:v>
                </c:pt>
                <c:pt idx="26">
                  <c:v>5.5135257269298998</c:v>
                </c:pt>
                <c:pt idx="27">
                  <c:v>5.7020701571724501</c:v>
                </c:pt>
                <c:pt idx="28">
                  <c:v>5.5436213948647</c:v>
                </c:pt>
                <c:pt idx="29">
                  <c:v>5.5919963993063302</c:v>
                </c:pt>
              </c:numCache>
            </c:numRef>
          </c:val>
          <c:smooth val="0"/>
          <c:extLst>
            <c:ext xmlns:c16="http://schemas.microsoft.com/office/drawing/2014/chart" uri="{C3380CC4-5D6E-409C-BE32-E72D297353CC}">
              <c16:uniqueId val="{00000000-0501-4364-A5CB-DBD0F8A0EF4C}"/>
            </c:ext>
          </c:extLst>
        </c:ser>
        <c:dLbls>
          <c:showLegendKey val="0"/>
          <c:showVal val="0"/>
          <c:showCatName val="0"/>
          <c:showSerName val="0"/>
          <c:showPercent val="0"/>
          <c:showBubbleSize val="0"/>
        </c:dLbls>
        <c:smooth val="0"/>
        <c:axId val="369961936"/>
        <c:axId val="369968168"/>
      </c:lineChart>
      <c:catAx>
        <c:axId val="36996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968168"/>
        <c:crosses val="autoZero"/>
        <c:auto val="1"/>
        <c:lblAlgn val="ctr"/>
        <c:lblOffset val="100"/>
        <c:noMultiLvlLbl val="0"/>
      </c:catAx>
      <c:valAx>
        <c:axId val="369968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961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GDP growth (annual %)</c:v>
          </c:tx>
          <c:spPr>
            <a:ln w="28575" cap="rnd">
              <a:solidFill>
                <a:schemeClr val="accent1"/>
              </a:solidFill>
              <a:round/>
            </a:ln>
            <a:effectLst/>
          </c:spPr>
          <c:marker>
            <c:symbol val="none"/>
          </c:marker>
          <c:cat>
            <c:numRef>
              <c:f>'[Data GDP CPI.xlsx]Data'!$A$2:$A$31</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'[Data GDP CPI.xlsx]Data'!$B$2:$B$31</c:f>
              <c:numCache>
                <c:formatCode>General</c:formatCode>
                <c:ptCount val="30"/>
                <c:pt idx="0">
                  <c:v>5.6222581616070215</c:v>
                </c:pt>
                <c:pt idx="1">
                  <c:v>3.4852278153552021</c:v>
                </c:pt>
                <c:pt idx="2">
                  <c:v>5.4426855507212935</c:v>
                </c:pt>
                <c:pt idx="3">
                  <c:v>4.711561724494473</c:v>
                </c:pt>
                <c:pt idx="4">
                  <c:v>3.8901264406564309</c:v>
                </c:pt>
                <c:pt idx="5">
                  <c:v>5.1212778971616189</c:v>
                </c:pt>
                <c:pt idx="6">
                  <c:v>4.5229192176234392</c:v>
                </c:pt>
                <c:pt idx="7">
                  <c:v>4.4898964973563125</c:v>
                </c:pt>
                <c:pt idx="8">
                  <c:v>5.1770268734525615</c:v>
                </c:pt>
                <c:pt idx="9">
                  <c:v>4.6701563682786542</c:v>
                </c:pt>
                <c:pt idx="10">
                  <c:v>5.2932947184604018</c:v>
                </c:pt>
                <c:pt idx="11">
                  <c:v>5.0772877759731188</c:v>
                </c:pt>
                <c:pt idx="12">
                  <c:v>3.8331239400560833</c:v>
                </c:pt>
                <c:pt idx="13">
                  <c:v>4.7395673991644571</c:v>
                </c:pt>
                <c:pt idx="14">
                  <c:v>5.2395329104526951</c:v>
                </c:pt>
                <c:pt idx="15">
                  <c:v>6.535944940523521</c:v>
                </c:pt>
                <c:pt idx="16">
                  <c:v>6.6719049814814753</c:v>
                </c:pt>
                <c:pt idx="17">
                  <c:v>7.0585993565726994</c:v>
                </c:pt>
                <c:pt idx="18">
                  <c:v>6.0137897592330631</c:v>
                </c:pt>
                <c:pt idx="19">
                  <c:v>5.0451247941773829</c:v>
                </c:pt>
                <c:pt idx="20">
                  <c:v>5.5718022739686575</c:v>
                </c:pt>
                <c:pt idx="21">
                  <c:v>6.4643838804751681</c:v>
                </c:pt>
                <c:pt idx="22">
                  <c:v>6.5214350783733295</c:v>
                </c:pt>
                <c:pt idx="23">
                  <c:v>6.0136103653601936</c:v>
                </c:pt>
                <c:pt idx="24">
                  <c:v>6.0610593590395752</c:v>
                </c:pt>
                <c:pt idx="25">
                  <c:v>6.5526398786920339</c:v>
                </c:pt>
                <c:pt idx="26">
                  <c:v>7.1135024597438985</c:v>
                </c:pt>
                <c:pt idx="27">
                  <c:v>7.2841840919511327</c:v>
                </c:pt>
                <c:pt idx="28">
                  <c:v>7.8637088925754171</c:v>
                </c:pt>
                <c:pt idx="29">
                  <c:v>8.1526849467752385</c:v>
                </c:pt>
              </c:numCache>
            </c:numRef>
          </c:val>
          <c:smooth val="0"/>
          <c:extLst>
            <c:ext xmlns:c16="http://schemas.microsoft.com/office/drawing/2014/chart" uri="{C3380CC4-5D6E-409C-BE32-E72D297353CC}">
              <c16:uniqueId val="{00000000-3213-426A-B6B1-59C56AB0616C}"/>
            </c:ext>
          </c:extLst>
        </c:ser>
        <c:dLbls>
          <c:showLegendKey val="0"/>
          <c:showVal val="0"/>
          <c:showCatName val="0"/>
          <c:showSerName val="0"/>
          <c:showPercent val="0"/>
          <c:showBubbleSize val="0"/>
        </c:dLbls>
        <c:smooth val="0"/>
        <c:axId val="321315072"/>
        <c:axId val="321308512"/>
      </c:lineChart>
      <c:catAx>
        <c:axId val="32131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308512"/>
        <c:crosses val="autoZero"/>
        <c:auto val="1"/>
        <c:lblAlgn val="ctr"/>
        <c:lblOffset val="100"/>
        <c:noMultiLvlLbl val="0"/>
      </c:catAx>
      <c:valAx>
        <c:axId val="32130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315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67426-DFDC-4F11-A82A-D76F30A42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8103</TotalTime>
  <Pages>33</Pages>
  <Words>9240</Words>
  <Characters>52668</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2113</cp:revision>
  <dcterms:created xsi:type="dcterms:W3CDTF">2020-11-28T06:04:00Z</dcterms:created>
  <dcterms:modified xsi:type="dcterms:W3CDTF">2021-05-02T04:45:00Z</dcterms:modified>
</cp:coreProperties>
</file>