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F197B" w14:textId="6D065B69" w:rsidR="00E14DFD" w:rsidRDefault="00E14DFD"/>
    <w:sdt>
      <w:sdtPr>
        <w:id w:val="-676731300"/>
        <w:docPartObj>
          <w:docPartGallery w:val="Cover Pages"/>
          <w:docPartUnique/>
        </w:docPartObj>
      </w:sdtPr>
      <w:sdtEndPr/>
      <w:sdtContent>
        <w:p w14:paraId="6E25DEB5" w14:textId="1C9D737E" w:rsidR="00D402C6" w:rsidRPr="006063A0" w:rsidRDefault="00D402C6">
          <w:r w:rsidRPr="006063A0">
            <w:rPr>
              <w:noProof/>
            </w:rPr>
            <mc:AlternateContent>
              <mc:Choice Requires="wps">
                <w:drawing>
                  <wp:anchor distT="0" distB="0" distL="114300" distR="114300" simplePos="0" relativeHeight="251661824" behindDoc="1" locked="0" layoutInCell="1" allowOverlap="1" wp14:anchorId="1B976769" wp14:editId="295907BB">
                    <wp:simplePos x="0" y="0"/>
                    <wp:positionH relativeFrom="page">
                      <wp:align>center</wp:align>
                    </wp:positionH>
                    <wp:positionV relativeFrom="page">
                      <wp:align>center</wp:align>
                    </wp:positionV>
                    <wp:extent cx="7383780" cy="9555480"/>
                    <wp:effectExtent l="0" t="0" r="0" b="0"/>
                    <wp:wrapNone/>
                    <wp:docPr id="466" name="Rectangle 4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83780" cy="9555480"/>
                            </a:xfrm>
                            <a:prstGeom prst="rect">
                              <a:avLst/>
                            </a:prstGeom>
                            <a:gradFill>
                              <a:gsLst>
                                <a:gs pos="0">
                                  <a:schemeClr val="accent1">
                                    <a:lumMod val="20000"/>
                                    <a:lumOff val="80000"/>
                                  </a:schemeClr>
                                </a:gs>
                                <a:gs pos="100000">
                                  <a:schemeClr val="accent1">
                                    <a:lumMod val="60000"/>
                                    <a:lumOff val="40000"/>
                                  </a:schemeClr>
                                </a:gs>
                              </a:gsLst>
                            </a:gradFill>
                            <a:ln>
                              <a:noFill/>
                            </a:ln>
                          </wps:spPr>
                          <wps:style>
                            <a:lnRef idx="2">
                              <a:schemeClr val="accent1">
                                <a:shade val="50000"/>
                              </a:schemeClr>
                            </a:lnRef>
                            <a:fillRef idx="1003">
                              <a:schemeClr val="lt2"/>
                            </a:fillRef>
                            <a:effectRef idx="0">
                              <a:schemeClr val="accent1"/>
                            </a:effectRef>
                            <a:fontRef idx="minor">
                              <a:schemeClr val="lt1"/>
                            </a:fontRef>
                          </wps:style>
                          <wps:txbx>
                            <w:txbxContent>
                              <w:p w14:paraId="12A8AB9D" w14:textId="63A2BFDB" w:rsidR="00F403A3" w:rsidRDefault="00F403A3"/>
                              <w:p w14:paraId="75A72878" w14:textId="28C883B9" w:rsidR="00F403A3" w:rsidRDefault="00F403A3"/>
                              <w:p w14:paraId="2F721B10" w14:textId="4784F9E5" w:rsidR="00F403A3" w:rsidRDefault="00F403A3"/>
                              <w:p w14:paraId="5373B22A" w14:textId="1886C549" w:rsidR="00F403A3" w:rsidRDefault="00F403A3"/>
                              <w:p w14:paraId="054B34B3" w14:textId="31316CD4" w:rsidR="00F403A3" w:rsidRDefault="00F403A3"/>
                              <w:p w14:paraId="5028C486" w14:textId="47083BC5" w:rsidR="00F403A3" w:rsidRDefault="00F403A3"/>
                              <w:p w14:paraId="21E9CE68" w14:textId="21A03D75" w:rsidR="00F403A3" w:rsidRDefault="00F403A3"/>
                              <w:p w14:paraId="1B626488" w14:textId="28B783A2" w:rsidR="00F403A3" w:rsidRDefault="00F403A3"/>
                              <w:p w14:paraId="2341A99B" w14:textId="29146B4A" w:rsidR="00F403A3" w:rsidRDefault="00F403A3"/>
                              <w:p w14:paraId="0F64B068" w14:textId="24D033F0" w:rsidR="00F403A3" w:rsidRDefault="00F403A3"/>
                              <w:p w14:paraId="626553D4" w14:textId="644DDD75" w:rsidR="00F403A3" w:rsidRDefault="00F403A3"/>
                              <w:p w14:paraId="1A35AB7F" w14:textId="1800E062" w:rsidR="00F403A3" w:rsidRDefault="00F403A3"/>
                              <w:p w14:paraId="74ACE0BF" w14:textId="2736F4BA" w:rsidR="00F403A3" w:rsidRDefault="00F403A3"/>
                              <w:p w14:paraId="0257486F" w14:textId="69827B07" w:rsidR="00F403A3" w:rsidRDefault="00F403A3"/>
                              <w:p w14:paraId="4DB697EE" w14:textId="70EF74E0" w:rsidR="00F403A3" w:rsidRDefault="00F403A3"/>
                              <w:p w14:paraId="2D63B966" w14:textId="65CC59FD" w:rsidR="00F403A3" w:rsidRDefault="00F403A3"/>
                              <w:p w14:paraId="6BA53A3D" w14:textId="3CB8359D" w:rsidR="00F403A3" w:rsidRDefault="00F403A3"/>
                              <w:p w14:paraId="01EDA0D4" w14:textId="143FA1DC" w:rsidR="00F403A3" w:rsidRDefault="00F403A3"/>
                              <w:p w14:paraId="68313B48" w14:textId="43BC1924" w:rsidR="00F403A3" w:rsidRDefault="00F403A3"/>
                              <w:p w14:paraId="221D47B5" w14:textId="5854A51F" w:rsidR="00F403A3" w:rsidRDefault="00F403A3"/>
                              <w:p w14:paraId="424F8335" w14:textId="7F696623" w:rsidR="00F403A3" w:rsidRDefault="00F403A3"/>
                              <w:p w14:paraId="09803D69" w14:textId="17C09FD1" w:rsidR="00F403A3" w:rsidRDefault="00F403A3"/>
                              <w:p w14:paraId="53BFD104" w14:textId="00C27A39" w:rsidR="00F403A3" w:rsidRDefault="00F403A3"/>
                              <w:p w14:paraId="3FD7822C" w14:textId="49A9A4EE" w:rsidR="00F403A3" w:rsidRDefault="00F403A3"/>
                              <w:p w14:paraId="0C2926B1" w14:textId="21BDFAD1" w:rsidR="00F403A3" w:rsidRDefault="00F403A3"/>
                              <w:p w14:paraId="104BE557" w14:textId="4AAA0409" w:rsidR="00F403A3" w:rsidRDefault="00F403A3"/>
                              <w:p w14:paraId="7769A768" w14:textId="2B482E54" w:rsidR="00F403A3" w:rsidRDefault="00F403A3"/>
                              <w:p w14:paraId="0B261593" w14:textId="4F165FB3" w:rsidR="00F403A3" w:rsidRDefault="00F403A3"/>
                              <w:p w14:paraId="286231D1" w14:textId="5A1DE5F5" w:rsidR="00F403A3" w:rsidRDefault="00F403A3"/>
                              <w:p w14:paraId="480BC956" w14:textId="0737C036" w:rsidR="00F403A3" w:rsidRDefault="00F403A3"/>
                              <w:p w14:paraId="00D5948A" w14:textId="1CB01919" w:rsidR="00F403A3" w:rsidRDefault="00F403A3"/>
                              <w:p w14:paraId="2ABF98F2" w14:textId="36E359EF" w:rsidR="00F403A3" w:rsidRDefault="00F403A3"/>
                              <w:p w14:paraId="4AFDFF23" w14:textId="0D31CF57" w:rsidR="00F403A3" w:rsidRDefault="00F403A3"/>
                              <w:p w14:paraId="4AEBE61E" w14:textId="77777777" w:rsidR="00F403A3" w:rsidRDefault="00F403A3"/>
                              <w:p w14:paraId="2D84C1EF" w14:textId="5910C6A7" w:rsidR="00F403A3" w:rsidRDefault="00F403A3"/>
                              <w:p w14:paraId="73A1C82C" w14:textId="4C17271E" w:rsidR="00F403A3" w:rsidRDefault="00F403A3" w:rsidP="00D402C6">
                                <w:pPr>
                                  <w:ind w:left="4320"/>
                                </w:pPr>
                                <w:r>
                                  <w:rPr>
                                    <w:noProof/>
                                  </w:rPr>
                                  <w:drawing>
                                    <wp:inline distT="0" distB="0" distL="0" distR="0" wp14:anchorId="2F448FF4" wp14:editId="111B50BB">
                                      <wp:extent cx="3267075" cy="952500"/>
                                      <wp:effectExtent l="0" t="0" r="952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9"/>
                                              <a:stretch>
                                                <a:fillRect/>
                                              </a:stretch>
                                            </pic:blipFill>
                                            <pic:spPr>
                                              <a:xfrm>
                                                <a:off x="0" y="0"/>
                                                <a:ext cx="3267075" cy="952500"/>
                                              </a:xfrm>
                                              <a:prstGeom prst="rect">
                                                <a:avLst/>
                                              </a:prstGeom>
                                            </pic:spPr>
                                          </pic:pic>
                                        </a:graphicData>
                                      </a:graphic>
                                    </wp:inline>
                                  </w:drawing>
                                </w:r>
                              </w:p>
                            </w:txbxContent>
                          </wps:txbx>
                          <wps:bodyPr rot="0" spcFirstLastPara="0" vertOverflow="overflow" horzOverflow="overflow" vert="horz" wrap="square" lIns="274320" tIns="45720" rIns="27432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1B976769" id="Rectangle 466" o:spid="_x0000_s1026" style="position:absolute;margin-left:0;margin-top:0;width:581.4pt;height:752.4pt;z-index:-251654656;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" fillcolor="#dbe5f1 [660]" stroked="f" strokeweight="2pt">
                    <v:fill color2="#95b3d7 [1940]" rotate="t" focusposition=".5,.5" focussize="" focus="100%" type="gradientRadial"/>
                    <v:textbox inset="21.6pt,,21.6pt">
                      <w:txbxContent>
                        <w:p w14:paraId="12A8AB9D" w14:textId="63A2BFDB" w:rsidR="00F403A3" w:rsidRDefault="00F403A3"/>
                        <w:p w14:paraId="75A72878" w14:textId="28C883B9" w:rsidR="00F403A3" w:rsidRDefault="00F403A3"/>
                        <w:p w14:paraId="2F721B10" w14:textId="4784F9E5" w:rsidR="00F403A3" w:rsidRDefault="00F403A3"/>
                        <w:p w14:paraId="5373B22A" w14:textId="1886C549" w:rsidR="00F403A3" w:rsidRDefault="00F403A3"/>
                        <w:p w14:paraId="054B34B3" w14:textId="31316CD4" w:rsidR="00F403A3" w:rsidRDefault="00F403A3"/>
                        <w:p w14:paraId="5028C486" w14:textId="47083BC5" w:rsidR="00F403A3" w:rsidRDefault="00F403A3"/>
                        <w:p w14:paraId="21E9CE68" w14:textId="21A03D75" w:rsidR="00F403A3" w:rsidRDefault="00F403A3"/>
                        <w:p w14:paraId="1B626488" w14:textId="28B783A2" w:rsidR="00F403A3" w:rsidRDefault="00F403A3"/>
                        <w:p w14:paraId="2341A99B" w14:textId="29146B4A" w:rsidR="00F403A3" w:rsidRDefault="00F403A3"/>
                        <w:p w14:paraId="0F64B068" w14:textId="24D033F0" w:rsidR="00F403A3" w:rsidRDefault="00F403A3"/>
                        <w:p w14:paraId="626553D4" w14:textId="644DDD75" w:rsidR="00F403A3" w:rsidRDefault="00F403A3"/>
                        <w:p w14:paraId="1A35AB7F" w14:textId="1800E062" w:rsidR="00F403A3" w:rsidRDefault="00F403A3"/>
                        <w:p w14:paraId="74ACE0BF" w14:textId="2736F4BA" w:rsidR="00F403A3" w:rsidRDefault="00F403A3"/>
                        <w:p w14:paraId="0257486F" w14:textId="69827B07" w:rsidR="00F403A3" w:rsidRDefault="00F403A3"/>
                        <w:p w14:paraId="4DB697EE" w14:textId="70EF74E0" w:rsidR="00F403A3" w:rsidRDefault="00F403A3"/>
                        <w:p w14:paraId="2D63B966" w14:textId="65CC59FD" w:rsidR="00F403A3" w:rsidRDefault="00F403A3"/>
                        <w:p w14:paraId="6BA53A3D" w14:textId="3CB8359D" w:rsidR="00F403A3" w:rsidRDefault="00F403A3"/>
                        <w:p w14:paraId="01EDA0D4" w14:textId="143FA1DC" w:rsidR="00F403A3" w:rsidRDefault="00F403A3"/>
                        <w:p w14:paraId="68313B48" w14:textId="43BC1924" w:rsidR="00F403A3" w:rsidRDefault="00F403A3"/>
                        <w:p w14:paraId="221D47B5" w14:textId="5854A51F" w:rsidR="00F403A3" w:rsidRDefault="00F403A3"/>
                        <w:p w14:paraId="424F8335" w14:textId="7F696623" w:rsidR="00F403A3" w:rsidRDefault="00F403A3"/>
                        <w:p w14:paraId="09803D69" w14:textId="17C09FD1" w:rsidR="00F403A3" w:rsidRDefault="00F403A3"/>
                        <w:p w14:paraId="53BFD104" w14:textId="00C27A39" w:rsidR="00F403A3" w:rsidRDefault="00F403A3"/>
                        <w:p w14:paraId="3FD7822C" w14:textId="49A9A4EE" w:rsidR="00F403A3" w:rsidRDefault="00F403A3"/>
                        <w:p w14:paraId="0C2926B1" w14:textId="21BDFAD1" w:rsidR="00F403A3" w:rsidRDefault="00F403A3"/>
                        <w:p w14:paraId="104BE557" w14:textId="4AAA0409" w:rsidR="00F403A3" w:rsidRDefault="00F403A3"/>
                        <w:p w14:paraId="7769A768" w14:textId="2B482E54" w:rsidR="00F403A3" w:rsidRDefault="00F403A3"/>
                        <w:p w14:paraId="0B261593" w14:textId="4F165FB3" w:rsidR="00F403A3" w:rsidRDefault="00F403A3"/>
                        <w:p w14:paraId="286231D1" w14:textId="5A1DE5F5" w:rsidR="00F403A3" w:rsidRDefault="00F403A3"/>
                        <w:p w14:paraId="480BC956" w14:textId="0737C036" w:rsidR="00F403A3" w:rsidRDefault="00F403A3"/>
                        <w:p w14:paraId="00D5948A" w14:textId="1CB01919" w:rsidR="00F403A3" w:rsidRDefault="00F403A3"/>
                        <w:p w14:paraId="2ABF98F2" w14:textId="36E359EF" w:rsidR="00F403A3" w:rsidRDefault="00F403A3"/>
                        <w:p w14:paraId="4AFDFF23" w14:textId="0D31CF57" w:rsidR="00F403A3" w:rsidRDefault="00F403A3"/>
                        <w:p w14:paraId="4AEBE61E" w14:textId="77777777" w:rsidR="00F403A3" w:rsidRDefault="00F403A3"/>
                        <w:p w14:paraId="2D84C1EF" w14:textId="5910C6A7" w:rsidR="00F403A3" w:rsidRDefault="00F403A3"/>
                        <w:p w14:paraId="73A1C82C" w14:textId="4C17271E" w:rsidR="00F403A3" w:rsidRDefault="00F403A3" w:rsidP="00D402C6">
                          <w:pPr>
                            <w:ind w:left="4320"/>
                          </w:pPr>
                          <w:r>
                            <w:rPr>
                              <w:noProof/>
                            </w:rPr>
                            <w:drawing>
                              <wp:inline distT="0" distB="0" distL="0" distR="0" wp14:anchorId="2F448FF4" wp14:editId="111B50BB">
                                <wp:extent cx="3267075" cy="952500"/>
                                <wp:effectExtent l="0" t="0" r="952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9"/>
                                        <a:stretch>
                                          <a:fillRect/>
                                        </a:stretch>
                                      </pic:blipFill>
                                      <pic:spPr>
                                        <a:xfrm>
                                          <a:off x="0" y="0"/>
                                          <a:ext cx="3267075" cy="952500"/>
                                        </a:xfrm>
                                        <a:prstGeom prst="rect">
                                          <a:avLst/>
                                        </a:prstGeom>
                                      </pic:spPr>
                                    </pic:pic>
                                  </a:graphicData>
                                </a:graphic>
                              </wp:inline>
                            </w:drawing>
                          </w:r>
                        </w:p>
                      </w:txbxContent>
                    </v:textbox>
                    <w10:wrap anchorx="page" anchory="page"/>
                  </v:rect>
                </w:pict>
              </mc:Fallback>
            </mc:AlternateContent>
          </w:r>
          <w:r w:rsidRPr="006063A0">
            <w:rPr>
              <w:noProof/>
            </w:rPr>
            <mc:AlternateContent>
              <mc:Choice Requires="wps">
                <w:drawing>
                  <wp:anchor distT="0" distB="0" distL="114300" distR="114300" simplePos="0" relativeHeight="251651584" behindDoc="0" locked="0" layoutInCell="1" allowOverlap="1" wp14:anchorId="2BB11D48" wp14:editId="6BEFA330">
                    <wp:simplePos x="0" y="0"/>
                    <mc:AlternateContent>
                      <mc:Choice Requires="wp14">
                        <wp:positionH relativeFrom="page">
                          <wp14:pctPosHOffset>44000</wp14:pctPosHOffset>
                        </wp:positionH>
                      </mc:Choice>
                      <mc:Fallback>
                        <wp:positionH relativeFrom="page">
                          <wp:posOffset>3326765</wp:posOffset>
                        </wp:positionH>
                      </mc:Fallback>
                    </mc:AlternateContent>
                    <mc:AlternateContent>
                      <mc:Choice Requires="wp14">
                        <wp:positionV relativeFrom="page">
                          <wp14:pctPosVOffset>2500</wp14:pctPosVOffset>
                        </wp:positionV>
                      </mc:Choice>
                      <mc:Fallback>
                        <wp:positionV relativeFrom="page">
                          <wp:posOffset>266700</wp:posOffset>
                        </wp:positionV>
                      </mc:Fallback>
                    </mc:AlternateContent>
                    <wp:extent cx="3108960" cy="7040880"/>
                    <wp:effectExtent l="0" t="0" r="0" b="0"/>
                    <wp:wrapNone/>
                    <wp:docPr id="468" name="Rectangle 468"/>
                    <wp:cNvGraphicFramePr/>
                    <a:graphic xmlns:a="http://schemas.openxmlformats.org/drawingml/2006/main">
                      <a:graphicData uri="http://schemas.microsoft.com/office/word/2010/wordprocessingShape">
                        <wps:wsp>
                          <wps:cNvSpPr/>
                          <wps:spPr>
                            <a:xfrm>
                              <a:off x="0" y="0"/>
                              <a:ext cx="3108960" cy="7040880"/>
                            </a:xfrm>
                            <a:prstGeom prst="rect">
                              <a:avLst/>
                            </a:prstGeom>
                            <a:solidFill>
                              <a:schemeClr val="bg1"/>
                            </a:solid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40000</wp14:pctWidth>
                    </wp14:sizeRelH>
                    <wp14:sizeRelV relativeFrom="page">
                      <wp14:pctHeight>70000</wp14:pctHeight>
                    </wp14:sizeRelV>
                  </wp:anchor>
                </w:drawing>
              </mc:Choice>
              <mc:Fallback>
                <w:pict>
                  <v:rect w14:anchorId="45B07265" id="Rectangle 468" o:spid="_x0000_s1026" style="position:absolute;margin-left:0;margin-top:0;width:244.8pt;height:554.4pt;z-index:251651584;visibility:visible;mso-wrap-style:square;mso-width-percent:400;mso-height-percent:700;mso-left-percent:440;mso-top-percent:25;mso-wrap-distance-left:9pt;mso-wrap-distance-top:0;mso-wrap-distance-right:9pt;mso-wrap-distance-bottom:0;mso-position-horizontal-relative:page;mso-position-vertical-relative:page;mso-width-percent:400;mso-height-percent:700;mso-left-percent:440;mso-top-percent:25;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" fillcolor="white [3212]" strokecolor="#938953 [1614]" strokeweight="1.25pt">
                    <w10:wrap anchorx="page" anchory="page"/>
                  </v:rect>
                </w:pict>
              </mc:Fallback>
            </mc:AlternateContent>
          </w:r>
          <w:r w:rsidRPr="006063A0">
            <w:rPr>
              <w:noProof/>
            </w:rPr>
            <mc:AlternateContent>
              <mc:Choice Requires="wps">
                <w:drawing>
                  <wp:anchor distT="0" distB="0" distL="114300" distR="114300" simplePos="0" relativeHeight="251659776" behindDoc="0" locked="0" layoutInCell="1" allowOverlap="1" wp14:anchorId="24609341" wp14:editId="0527D7CC">
                    <wp:simplePos x="0" y="0"/>
                    <mc:AlternateContent>
                      <mc:Choice Requires="wp14">
                        <wp:positionH relativeFrom="page">
                          <wp14:pctPosHOffset>45500</wp14:pctPosHOffset>
                        </wp:positionH>
                      </mc:Choice>
                      <mc:Fallback>
                        <wp:positionH relativeFrom="page">
                          <wp:posOffset>3440430</wp:posOffset>
                        </wp:positionH>
                      </mc:Fallback>
                    </mc:AlternateContent>
                    <mc:AlternateContent>
                      <mc:Choice Requires="wp14">
                        <wp:positionV relativeFrom="page">
                          <wp14:pctPosVOffset>69000</wp14:pctPosVOffset>
                        </wp:positionV>
                      </mc:Choice>
                      <mc:Fallback>
                        <wp:positionV relativeFrom="page">
                          <wp:posOffset>7375525</wp:posOffset>
                        </wp:positionV>
                      </mc:Fallback>
                    </mc:AlternateContent>
                    <wp:extent cx="2875915" cy="118745"/>
                    <wp:effectExtent l="0" t="0" r="0" b="0"/>
                    <wp:wrapNone/>
                    <wp:docPr id="469" name="Rectangle 469"/>
                    <wp:cNvGraphicFramePr/>
                    <a:graphic xmlns:a="http://schemas.openxmlformats.org/drawingml/2006/main">
                      <a:graphicData uri="http://schemas.microsoft.com/office/word/2010/wordprocessingShape">
                        <wps:wsp>
                          <wps:cNvSpPr/>
                          <wps:spPr>
                            <a:xfrm>
                              <a:off x="0" y="0"/>
                              <a:ext cx="2875915" cy="11874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37000</wp14:pctWidth>
                    </wp14:sizeRelH>
                    <wp14:sizeRelV relativeFrom="margin">
                      <wp14:pctHeight>0</wp14:pctHeight>
                    </wp14:sizeRelV>
                  </wp:anchor>
                </w:drawing>
              </mc:Choice>
              <mc:Fallback>
                <w:pict>
                  <v:rect w14:anchorId="007256BB" id="Rectangle 469" o:spid="_x0000_s1026" style="position:absolute;margin-left:0;margin-top:0;width:226.45pt;height:9.35pt;z-index:251659776;visibility:visible;mso-wrap-style:square;mso-width-percent:370;mso-height-percent:0;mso-left-percent:455;mso-top-percent:690;mso-wrap-distance-left:9pt;mso-wrap-distance-top:0;mso-wrap-distance-right:9pt;mso-wrap-distance-bottom:0;mso-position-horizontal-relative:page;mso-position-vertical-relative:page;mso-width-percent:370;mso-height-percent:0;mso-left-percent:455;mso-top-percent:69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" fillcolor="#4f81bd [3204]" stroked="f" strokeweight="2pt">
                    <w10:wrap anchorx="page" anchory="page"/>
                  </v:rect>
                </w:pict>
              </mc:Fallback>
            </mc:AlternateContent>
          </w:r>
          <w:r w:rsidRPr="006063A0">
            <w:rPr>
              <w:noProof/>
            </w:rPr>
            <mc:AlternateContent>
              <mc:Choice Requires="wps">
                <w:drawing>
                  <wp:anchor distT="0" distB="0" distL="114300" distR="114300" simplePos="0" relativeHeight="251658752" behindDoc="0" locked="0" layoutInCell="1" allowOverlap="1" wp14:anchorId="55FD9AFA" wp14:editId="648E6F0B">
                    <wp:simplePos x="0" y="0"/>
                    <mc:AlternateContent>
                      <mc:Choice Requires="wp14">
                        <wp:positionH relativeFrom="page">
                          <wp14:pctPosHOffset>45500</wp14:pctPosHOffset>
                        </wp:positionH>
                      </mc:Choice>
                      <mc:Fallback>
                        <wp:positionH relativeFrom="page">
                          <wp:posOffset>3440430</wp:posOffset>
                        </wp:positionH>
                      </mc:Fallback>
                    </mc:AlternateContent>
                    <mc:AlternateContent>
                      <mc:Choice Requires="wp14">
                        <wp:positionV relativeFrom="page">
                          <wp14:pctPosVOffset>35000</wp14:pctPosVOffset>
                        </wp:positionV>
                      </mc:Choice>
                      <mc:Fallback>
                        <wp:positionV relativeFrom="page">
                          <wp:posOffset>3740785</wp:posOffset>
                        </wp:positionV>
                      </mc:Fallback>
                    </mc:AlternateContent>
                    <wp:extent cx="2797810" cy="2475230"/>
                    <wp:effectExtent l="0" t="0" r="0" b="0"/>
                    <wp:wrapSquare wrapText="bothSides"/>
                    <wp:docPr id="470" name="Text Box 470"/>
                    <wp:cNvGraphicFramePr/>
                    <a:graphic xmlns:a="http://schemas.openxmlformats.org/drawingml/2006/main">
                      <a:graphicData uri="http://schemas.microsoft.com/office/word/2010/wordprocessingShape">
                        <wps:wsp>
                          <wps:cNvSpPr txBox="1"/>
                          <wps:spPr>
                            <a:xfrm>
                              <a:off x="0" y="0"/>
                              <a:ext cx="2797810" cy="2475230"/>
                            </a:xfrm>
                            <a:prstGeom prst="rect">
                              <a:avLst/>
                            </a:prstGeom>
                            <a:noFill/>
                            <a:ln w="6350">
                              <a:noFill/>
                            </a:ln>
                            <a:effectLst/>
                          </wps:spPr>
                          <wps:txbx>
                            <w:txbxContent>
                              <w:sdt>
                                <w:sdtPr>
                                  <w:rPr>
                                    <w:b/>
                                    <w:bCs/>
                                    <w:sz w:val="56"/>
                                    <w:szCs w:val="56"/>
                                  </w:rPr>
                                  <w:alias w:val="Title"/>
                                  <w:id w:val="-958338334"/>
                                  <w:dataBinding w:prefixMappings="xmlns:ns0='http://schemas.openxmlformats.org/package/2006/metadata/core-properties' xmlns:ns1='http://purl.org/dc/elements/1.1/'" w:xpath="/ns0:coreProperties[1]/ns1:title[1]" w:storeItemID="{6C3C8BC8-F283-45AE-878A-BAB7291924A1}"/>
                                  <w:text/>
                                </w:sdtPr>
                                <w:sdtEndPr/>
                                <w:sdtContent>
                                  <w:p w14:paraId="33258E12" w14:textId="1D714FC3" w:rsidR="00F403A3" w:rsidRPr="00D402C6" w:rsidRDefault="00F403A3" w:rsidP="00723820">
                                    <w:pPr>
                                      <w:rPr>
                                        <w:rFonts w:asciiTheme="majorHAnsi" w:eastAsiaTheme="majorEastAsia" w:hAnsiTheme="majorHAnsi" w:cstheme="majorBidi"/>
                                        <w:noProof/>
                                        <w:color w:val="4F81BD" w:themeColor="accent1"/>
                                        <w:sz w:val="220"/>
                                        <w:szCs w:val="260"/>
                                      </w:rPr>
                                    </w:pPr>
                                    <w:r w:rsidRPr="00D402C6">
                                      <w:rPr>
                                        <w:b/>
                                        <w:bCs/>
                                        <w:sz w:val="56"/>
                                        <w:szCs w:val="56"/>
                                      </w:rPr>
                                      <w:t xml:space="preserve">Role of auditing in enhancing ethical business practice in Bangladesh </w:t>
                                    </w:r>
                                    <w:r>
                                      <w:rPr>
                                        <w:b/>
                                        <w:bCs/>
                                        <w:sz w:val="56"/>
                                        <w:szCs w:val="56"/>
                                      </w:rPr>
                                      <w:t xml:space="preserve">Case Study </w:t>
                                    </w:r>
                                    <w:r w:rsidRPr="00D402C6">
                                      <w:rPr>
                                        <w:b/>
                                        <w:bCs/>
                                        <w:sz w:val="56"/>
                                        <w:szCs w:val="56"/>
                                      </w:rPr>
                                      <w:t xml:space="preserve">of </w:t>
                                    </w:r>
                                    <w:proofErr w:type="spellStart"/>
                                    <w:r w:rsidRPr="00D402C6">
                                      <w:rPr>
                                        <w:b/>
                                        <w:bCs/>
                                        <w:sz w:val="56"/>
                                        <w:szCs w:val="56"/>
                                      </w:rPr>
                                      <w:t>Howladar</w:t>
                                    </w:r>
                                    <w:proofErr w:type="spellEnd"/>
                                    <w:r w:rsidRPr="00D402C6">
                                      <w:rPr>
                                        <w:b/>
                                        <w:bCs/>
                                        <w:sz w:val="56"/>
                                        <w:szCs w:val="56"/>
                                      </w:rPr>
                                      <w:t xml:space="preserve"> </w:t>
                                    </w:r>
                                    <w:proofErr w:type="spellStart"/>
                                    <w:r w:rsidRPr="00D402C6">
                                      <w:rPr>
                                        <w:b/>
                                        <w:bCs/>
                                        <w:sz w:val="56"/>
                                        <w:szCs w:val="56"/>
                                      </w:rPr>
                                      <w:t>Yunus</w:t>
                                    </w:r>
                                    <w:proofErr w:type="spellEnd"/>
                                    <w:r w:rsidRPr="00D402C6">
                                      <w:rPr>
                                        <w:b/>
                                        <w:bCs/>
                                        <w:sz w:val="56"/>
                                        <w:szCs w:val="56"/>
                                      </w:rPr>
                                      <w:t xml:space="preserve"> &amp; Co.</w:t>
                                    </w:r>
                                  </w:p>
                                </w:sdtContent>
                              </w:sdt>
                              <w:sdt>
                                <w:sdtPr>
                                  <w:rPr>
                                    <w:rFonts w:asciiTheme="majorHAnsi" w:eastAsiaTheme="majorEastAsia" w:hAnsiTheme="majorHAnsi" w:cstheme="majorBidi"/>
                                    <w:noProof/>
                                    <w:color w:val="1F497D" w:themeColor="text2"/>
                                    <w:sz w:val="32"/>
                                    <w:szCs w:val="32"/>
                                  </w:rPr>
                                  <w:alias w:val="Subtitle"/>
                                  <w:id w:val="15524255"/>
                                  <w:showingPlcHdr/>
                                  <w:dataBinding w:prefixMappings="xmlns:ns0='http://schemas.openxmlformats.org/package/2006/metadata/core-properties' xmlns:ns1='http://purl.org/dc/elements/1.1/'" w:xpath="/ns0:coreProperties[1]/ns1:subject[1]" w:storeItemID="{6C3C8BC8-F283-45AE-878A-BAB7291924A1}"/>
                                  <w:text/>
                                </w:sdtPr>
                                <w:sdtEndPr/>
                                <w:sdtContent>
                                  <w:p w14:paraId="42C82766" w14:textId="5435F878" w:rsidR="00F403A3" w:rsidRDefault="00F403A3">
                                    <w:pPr>
                                      <w:rPr>
                                        <w:rFonts w:asciiTheme="majorHAnsi" w:eastAsiaTheme="majorEastAsia" w:hAnsiTheme="majorHAnsi" w:cstheme="majorBidi"/>
                                        <w:noProof/>
                                        <w:color w:val="1F497D" w:themeColor="text2"/>
                                        <w:sz w:val="32"/>
                                        <w:szCs w:val="40"/>
                                      </w:rPr>
                                    </w:pPr>
                                    <w:r>
                                      <w:rPr>
                                        <w:rFonts w:asciiTheme="majorHAnsi" w:eastAsiaTheme="majorEastAsia" w:hAnsiTheme="majorHAnsi" w:cstheme="majorBidi"/>
                                        <w:noProof/>
                                        <w:color w:val="1F497D" w:themeColor="text2"/>
                                        <w:sz w:val="32"/>
                                        <w:szCs w:val="32"/>
                                      </w:rPr>
                                      <w:t xml:space="preserve">     </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36000</wp14:pctWidth>
                    </wp14:sizeRelH>
                    <wp14:sizeRelV relativeFrom="page">
                      <wp14:pctHeight>28000</wp14:pctHeight>
                    </wp14:sizeRelV>
                  </wp:anchor>
                </w:drawing>
              </mc:Choice>
              <mc:Fallback>
                <w:pict>
                  <v:shapetype w14:anchorId="55FD9AFA" id="_x0000_t202" coordsize="21600,21600" o:spt="202" path="m,l,21600r21600,l21600,xe">
                    <v:stroke joinstyle="miter"/>
                    <v:path gradientshapeok="t" o:connecttype="rect"/>
                  </v:shapetype>
                  <v:shape id="Text Box 470" o:spid="_x0000_s1027" type="#_x0000_t202" style="position:absolute;margin-left:0;margin-top:0;width:220.3pt;height:194.9pt;z-index:251658752;visibility:visible;mso-wrap-style:square;mso-width-percent:360;mso-height-percent:280;mso-left-percent:455;mso-top-percent:350;mso-wrap-distance-left:9pt;mso-wrap-distance-top:0;mso-wrap-distance-right:9pt;mso-wrap-distance-bottom:0;mso-position-horizontal-relative:page;mso-position-vertical-relative:page;mso-width-percent:360;mso-height-percent:280;mso-left-percent:455;mso-top-percent:3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" filled="f" stroked="f" strokeweight=".5pt">
                    <v:textbox style="mso-fit-shape-to-text:t">
                      <w:txbxContent>
                        <w:sdt>
                          <w:sdtPr>
                            <w:rPr>
                              <w:b/>
                              <w:bCs/>
                              <w:sz w:val="56"/>
                              <w:szCs w:val="56"/>
                            </w:rPr>
                            <w:alias w:val="Title"/>
                            <w:id w:val="-958338334"/>
                            <w:dataBinding w:prefixMappings="xmlns:ns0='http://schemas.openxmlformats.org/package/2006/metadata/core-properties' xmlns:ns1='http://purl.org/dc/elements/1.1/'" w:xpath="/ns0:coreProperties[1]/ns1:title[1]" w:storeItemID="{6C3C8BC8-F283-45AE-878A-BAB7291924A1}"/>
                            <w:text/>
                          </w:sdtPr>
                          <w:sdtEndPr/>
                          <w:sdtContent>
                            <w:p w14:paraId="33258E12" w14:textId="1D714FC3" w:rsidR="00F403A3" w:rsidRPr="00D402C6" w:rsidRDefault="00F403A3" w:rsidP="00723820">
                              <w:pPr>
                                <w:rPr>
                                  <w:rFonts w:asciiTheme="majorHAnsi" w:eastAsiaTheme="majorEastAsia" w:hAnsiTheme="majorHAnsi" w:cstheme="majorBidi"/>
                                  <w:noProof/>
                                  <w:color w:val="4F81BD" w:themeColor="accent1"/>
                                  <w:sz w:val="220"/>
                                  <w:szCs w:val="260"/>
                                </w:rPr>
                              </w:pPr>
                              <w:r w:rsidRPr="00D402C6">
                                <w:rPr>
                                  <w:b/>
                                  <w:bCs/>
                                  <w:sz w:val="56"/>
                                  <w:szCs w:val="56"/>
                                </w:rPr>
                                <w:t xml:space="preserve">Role of auditing in enhancing ethical business practice in Bangladesh </w:t>
                              </w:r>
                              <w:r>
                                <w:rPr>
                                  <w:b/>
                                  <w:bCs/>
                                  <w:sz w:val="56"/>
                                  <w:szCs w:val="56"/>
                                </w:rPr>
                                <w:t xml:space="preserve">Case Study </w:t>
                              </w:r>
                              <w:r w:rsidRPr="00D402C6">
                                <w:rPr>
                                  <w:b/>
                                  <w:bCs/>
                                  <w:sz w:val="56"/>
                                  <w:szCs w:val="56"/>
                                </w:rPr>
                                <w:t xml:space="preserve">of </w:t>
                              </w:r>
                              <w:proofErr w:type="spellStart"/>
                              <w:r w:rsidRPr="00D402C6">
                                <w:rPr>
                                  <w:b/>
                                  <w:bCs/>
                                  <w:sz w:val="56"/>
                                  <w:szCs w:val="56"/>
                                </w:rPr>
                                <w:t>Howladar</w:t>
                              </w:r>
                              <w:proofErr w:type="spellEnd"/>
                              <w:r w:rsidRPr="00D402C6">
                                <w:rPr>
                                  <w:b/>
                                  <w:bCs/>
                                  <w:sz w:val="56"/>
                                  <w:szCs w:val="56"/>
                                </w:rPr>
                                <w:t xml:space="preserve"> </w:t>
                              </w:r>
                              <w:proofErr w:type="spellStart"/>
                              <w:r w:rsidRPr="00D402C6">
                                <w:rPr>
                                  <w:b/>
                                  <w:bCs/>
                                  <w:sz w:val="56"/>
                                  <w:szCs w:val="56"/>
                                </w:rPr>
                                <w:t>Yunus</w:t>
                              </w:r>
                              <w:proofErr w:type="spellEnd"/>
                              <w:r w:rsidRPr="00D402C6">
                                <w:rPr>
                                  <w:b/>
                                  <w:bCs/>
                                  <w:sz w:val="56"/>
                                  <w:szCs w:val="56"/>
                                </w:rPr>
                                <w:t xml:space="preserve"> &amp; Co.</w:t>
                              </w:r>
                            </w:p>
                          </w:sdtContent>
                        </w:sdt>
                        <w:sdt>
                          <w:sdtPr>
                            <w:rPr>
                              <w:rFonts w:asciiTheme="majorHAnsi" w:eastAsiaTheme="majorEastAsia" w:hAnsiTheme="majorHAnsi" w:cstheme="majorBidi"/>
                              <w:noProof/>
                              <w:color w:val="1F497D" w:themeColor="text2"/>
                              <w:sz w:val="32"/>
                              <w:szCs w:val="32"/>
                            </w:rPr>
                            <w:alias w:val="Subtitle"/>
                            <w:id w:val="15524255"/>
                            <w:showingPlcHdr/>
                            <w:dataBinding w:prefixMappings="xmlns:ns0='http://schemas.openxmlformats.org/package/2006/metadata/core-properties' xmlns:ns1='http://purl.org/dc/elements/1.1/'" w:xpath="/ns0:coreProperties[1]/ns1:subject[1]" w:storeItemID="{6C3C8BC8-F283-45AE-878A-BAB7291924A1}"/>
                            <w:text/>
                          </w:sdtPr>
                          <w:sdtEndPr/>
                          <w:sdtContent>
                            <w:p w14:paraId="42C82766" w14:textId="5435F878" w:rsidR="00F403A3" w:rsidRDefault="00F403A3">
                              <w:pPr>
                                <w:rPr>
                                  <w:rFonts w:asciiTheme="majorHAnsi" w:eastAsiaTheme="majorEastAsia" w:hAnsiTheme="majorHAnsi" w:cstheme="majorBidi"/>
                                  <w:noProof/>
                                  <w:color w:val="1F497D" w:themeColor="text2"/>
                                  <w:sz w:val="32"/>
                                  <w:szCs w:val="40"/>
                                </w:rPr>
                              </w:pPr>
                              <w:r>
                                <w:rPr>
                                  <w:rFonts w:asciiTheme="majorHAnsi" w:eastAsiaTheme="majorEastAsia" w:hAnsiTheme="majorHAnsi" w:cstheme="majorBidi"/>
                                  <w:noProof/>
                                  <w:color w:val="1F497D" w:themeColor="text2"/>
                                  <w:sz w:val="32"/>
                                  <w:szCs w:val="32"/>
                                </w:rPr>
                                <w:t xml:space="preserve">     </w:t>
                              </w:r>
                            </w:p>
                          </w:sdtContent>
                        </w:sdt>
                      </w:txbxContent>
                    </v:textbox>
                    <w10:wrap type="square" anchorx="page" anchory="page"/>
                  </v:shape>
                </w:pict>
              </mc:Fallback>
            </mc:AlternateContent>
          </w:r>
        </w:p>
        <w:p w14:paraId="5D0A2D2E" w14:textId="27EDC62E" w:rsidR="00D402C6" w:rsidRPr="006063A0" w:rsidRDefault="00E14DFD" w:rsidP="00D402C6">
          <w:pPr>
            <w:spacing w:after="200" w:line="276" w:lineRule="auto"/>
          </w:pPr>
          <w:r>
            <w:rPr>
              <w:noProof/>
            </w:rPr>
            <mc:AlternateContent>
              <mc:Choice Requires="wps">
                <w:drawing>
                  <wp:anchor distT="45720" distB="45720" distL="114300" distR="114300" simplePos="0" relativeHeight="251688960" behindDoc="0" locked="0" layoutInCell="1" allowOverlap="1" wp14:anchorId="7B0847C8" wp14:editId="52F17248">
                    <wp:simplePos x="0" y="0"/>
                    <wp:positionH relativeFrom="column">
                      <wp:posOffset>2762250</wp:posOffset>
                    </wp:positionH>
                    <wp:positionV relativeFrom="paragraph">
                      <wp:posOffset>916305</wp:posOffset>
                    </wp:positionV>
                    <wp:extent cx="2305050" cy="1404620"/>
                    <wp:effectExtent l="76200" t="57150" r="76200" b="920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0" cy="1404620"/>
                            </a:xfrm>
                            <a:prstGeom prst="rect">
                              <a:avLst/>
                            </a:prstGeom>
                            <a:ln>
                              <a:headEnd/>
                              <a:tailEnd/>
                            </a:ln>
                          </wps:spPr>
                          <wps:style>
                            <a:lnRef idx="3">
                              <a:schemeClr val="lt1"/>
                            </a:lnRef>
                            <a:fillRef idx="1">
                              <a:schemeClr val="accent1"/>
                            </a:fillRef>
                            <a:effectRef idx="1">
                              <a:schemeClr val="accent1"/>
                            </a:effectRef>
                            <a:fontRef idx="minor">
                              <a:schemeClr val="lt1"/>
                            </a:fontRef>
                          </wps:style>
                          <wps:txbx>
                            <w:txbxContent>
                              <w:p w14:paraId="3D962847" w14:textId="76606C68" w:rsidR="00E14DFD" w:rsidRPr="00E14DFD" w:rsidRDefault="00E14DFD" w:rsidP="00E14DFD">
                                <w:pPr>
                                  <w:jc w:val="center"/>
                                  <w:rPr>
                                    <w:sz w:val="44"/>
                                    <w:szCs w:val="44"/>
                                  </w:rPr>
                                </w:pPr>
                                <w:r w:rsidRPr="00E14DFD">
                                  <w:rPr>
                                    <w:sz w:val="44"/>
                                    <w:szCs w:val="44"/>
                                  </w:rPr>
                                  <w:t>Internship Report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B0847C8" id="Text Box 2" o:spid="_x0000_s1028" type="#_x0000_t202" style="position:absolute;margin-left:217.5pt;margin-top:72.15pt;width:181.5pt;height:110.6pt;z-index:2516889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" fillcolor="#4f81bd [3204]" strokecolor="white [3201]" strokeweight="3pt">
                    <v:shadow on="t" color="black" opacity="24903f" origin=",.5" offset="0,.55556mm"/>
                    <v:textbox style="mso-fit-shape-to-text:t">
                      <w:txbxContent>
                        <w:p w14:paraId="3D962847" w14:textId="76606C68" w:rsidR="00E14DFD" w:rsidRPr="00E14DFD" w:rsidRDefault="00E14DFD" w:rsidP="00E14DFD">
                          <w:pPr>
                            <w:jc w:val="center"/>
                            <w:rPr>
                              <w:sz w:val="44"/>
                              <w:szCs w:val="44"/>
                            </w:rPr>
                          </w:pPr>
                          <w:r w:rsidRPr="00E14DFD">
                            <w:rPr>
                              <w:sz w:val="44"/>
                              <w:szCs w:val="44"/>
                            </w:rPr>
                            <w:t>Internship Report</w:t>
                          </w:r>
                        </w:p>
                      </w:txbxContent>
                    </v:textbox>
                    <w10:wrap type="square"/>
                  </v:shape>
                </w:pict>
              </mc:Fallback>
            </mc:AlternateContent>
          </w:r>
          <w:r w:rsidR="00D402C6" w:rsidRPr="006063A0">
            <w:rPr>
              <w:noProof/>
            </w:rPr>
            <mc:AlternateContent>
              <mc:Choice Requires="wps">
                <w:drawing>
                  <wp:anchor distT="0" distB="0" distL="114300" distR="114300" simplePos="0" relativeHeight="251663872" behindDoc="0" locked="0" layoutInCell="1" allowOverlap="1" wp14:anchorId="3DDDAD15" wp14:editId="4746F334">
                    <wp:simplePos x="0" y="0"/>
                    <wp:positionH relativeFrom="page">
                      <wp:posOffset>3441065</wp:posOffset>
                    </wp:positionH>
                    <wp:positionV relativeFrom="page">
                      <wp:posOffset>6992193</wp:posOffset>
                    </wp:positionV>
                    <wp:extent cx="2797810" cy="268605"/>
                    <wp:effectExtent l="0" t="0" r="0" b="0"/>
                    <wp:wrapSquare wrapText="bothSides"/>
                    <wp:docPr id="465" name="Text Box 465"/>
                    <wp:cNvGraphicFramePr/>
                    <a:graphic xmlns:a="http://schemas.openxmlformats.org/drawingml/2006/main">
                      <a:graphicData uri="http://schemas.microsoft.com/office/word/2010/wordprocessingShape">
                        <wps:wsp>
                          <wps:cNvSpPr txBox="1"/>
                          <wps:spPr>
                            <a:xfrm>
                              <a:off x="0" y="0"/>
                              <a:ext cx="2797810" cy="268605"/>
                            </a:xfrm>
                            <a:prstGeom prst="rect">
                              <a:avLst/>
                            </a:prstGeom>
                            <a:noFill/>
                            <a:ln w="6350">
                              <a:noFill/>
                            </a:ln>
                            <a:effectLst/>
                          </wps:spPr>
                          <wps:txbx>
                            <w:txbxContent>
                              <w:p w14:paraId="3AB6D225" w14:textId="799BBB41" w:rsidR="00F403A3" w:rsidRPr="00D402C6" w:rsidRDefault="00F403A3">
                                <w:pPr>
                                  <w:pStyle w:val="NoSpacing"/>
                                  <w:rPr>
                                    <w:noProof/>
                                    <w:color w:val="1F497D" w:themeColor="text2"/>
                                    <w:sz w:val="36"/>
                                    <w:szCs w:val="36"/>
                                  </w:rPr>
                                </w:pPr>
                                <w:r w:rsidRPr="00D402C6">
                                  <w:rPr>
                                    <w:noProof/>
                                    <w:color w:val="1F497D" w:themeColor="text2"/>
                                    <w:sz w:val="36"/>
                                    <w:szCs w:val="36"/>
                                  </w:rPr>
                                  <w:t>Sun Molla 111171016</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spAutoFit/>
                          </wps:bodyPr>
                        </wps:wsp>
                      </a:graphicData>
                    </a:graphic>
                    <wp14:sizeRelH relativeFrom="page">
                      <wp14:pctWidth>36000</wp14:pctWidth>
                    </wp14:sizeRelH>
                    <wp14:sizeRelV relativeFrom="margin">
                      <wp14:pctHeight>0</wp14:pctHeight>
                    </wp14:sizeRelV>
                  </wp:anchor>
                </w:drawing>
              </mc:Choice>
              <mc:Fallback>
                <w:pict>
                  <v:shape w14:anchorId="3DDDAD15" id="Text Box 465" o:spid="_x0000_s1029" type="#_x0000_t202" style="position:absolute;margin-left:270.95pt;margin-top:550.55pt;width:220.3pt;height:21.15pt;z-index:251663872;visibility:visible;mso-wrap-style:square;mso-width-percent:360;mso-height-percent:0;mso-wrap-distance-left:9pt;mso-wrap-distance-top:0;mso-wrap-distance-right:9pt;mso-wrap-distance-bottom:0;mso-position-horizontal:absolute;mso-position-horizontal-relative:page;mso-position-vertical:absolute;mso-position-vertical-relative:page;mso-width-percent:36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" filled="f" stroked="f" strokeweight=".5pt">
                    <v:textbox style="mso-fit-shape-to-text:t">
                      <w:txbxContent>
                        <w:p w14:paraId="3AB6D225" w14:textId="799BBB41" w:rsidR="00F403A3" w:rsidRPr="00D402C6" w:rsidRDefault="00F403A3">
                          <w:pPr>
                            <w:pStyle w:val="NoSpacing"/>
                            <w:rPr>
                              <w:noProof/>
                              <w:color w:val="1F497D" w:themeColor="text2"/>
                              <w:sz w:val="36"/>
                              <w:szCs w:val="36"/>
                            </w:rPr>
                          </w:pPr>
                          <w:r w:rsidRPr="00D402C6">
                            <w:rPr>
                              <w:noProof/>
                              <w:color w:val="1F497D" w:themeColor="text2"/>
                              <w:sz w:val="36"/>
                              <w:szCs w:val="36"/>
                            </w:rPr>
                            <w:t>Sun Molla 111171016</w:t>
                          </w:r>
                        </w:p>
                      </w:txbxContent>
                    </v:textbox>
                    <w10:wrap type="square" anchorx="page" anchory="page"/>
                  </v:shape>
                </w:pict>
              </mc:Fallback>
            </mc:AlternateContent>
          </w:r>
          <w:r w:rsidR="00D402C6" w:rsidRPr="006063A0">
            <w:br w:type="page"/>
          </w:r>
        </w:p>
      </w:sdtContent>
    </w:sdt>
    <w:p w14:paraId="09B1D8BF" w14:textId="77777777" w:rsidR="004B2BE2" w:rsidRPr="006063A0" w:rsidRDefault="004B2BE2" w:rsidP="00D402C6">
      <w:pPr>
        <w:spacing w:after="200" w:line="276" w:lineRule="auto"/>
        <w:rPr>
          <w:b/>
          <w:bCs/>
          <w:sz w:val="44"/>
          <w:szCs w:val="44"/>
        </w:rPr>
        <w:sectPr w:rsidR="004B2BE2" w:rsidRPr="006063A0" w:rsidSect="004B2BE2">
          <w:footerReference w:type="default" r:id="rId10"/>
          <w:footerReference w:type="first" r:id="rId11"/>
          <w:pgSz w:w="11909" w:h="16834" w:code="9"/>
          <w:pgMar w:top="1440" w:right="1440" w:bottom="1440" w:left="1440" w:header="720" w:footer="720" w:gutter="0"/>
          <w:pgNumType w:start="0"/>
          <w:cols w:space="720"/>
          <w:noEndnote/>
          <w:docGrid w:linePitch="326"/>
        </w:sectPr>
      </w:pPr>
    </w:p>
    <w:p w14:paraId="5C7B3E24" w14:textId="08334FAB" w:rsidR="00D402C6" w:rsidRPr="006063A0" w:rsidRDefault="007C03EB" w:rsidP="00D402C6">
      <w:pPr>
        <w:spacing w:after="200" w:line="276" w:lineRule="auto"/>
        <w:rPr>
          <w:b/>
          <w:bCs/>
          <w:sz w:val="44"/>
          <w:szCs w:val="44"/>
        </w:rPr>
      </w:pPr>
      <w:r w:rsidRPr="006063A0">
        <w:rPr>
          <w:noProof/>
          <w:sz w:val="22"/>
          <w:szCs w:val="22"/>
        </w:rPr>
        <w:lastRenderedPageBreak/>
        <w:drawing>
          <wp:anchor distT="0" distB="0" distL="114300" distR="114300" simplePos="0" relativeHeight="251664896" behindDoc="1" locked="0" layoutInCell="1" allowOverlap="1" wp14:anchorId="1C7FE9B1" wp14:editId="726BF7E8">
            <wp:simplePos x="0" y="0"/>
            <wp:positionH relativeFrom="column">
              <wp:posOffset>2196465</wp:posOffset>
            </wp:positionH>
            <wp:positionV relativeFrom="page">
              <wp:posOffset>407035</wp:posOffset>
            </wp:positionV>
            <wp:extent cx="1503045" cy="1367790"/>
            <wp:effectExtent l="0" t="0" r="1905" b="3810"/>
            <wp:wrapTight wrapText="bothSides">
              <wp:wrapPolygon edited="0">
                <wp:start x="0" y="0"/>
                <wp:lineTo x="0" y="21359"/>
                <wp:lineTo x="21354" y="21359"/>
                <wp:lineTo x="2135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03045" cy="1367790"/>
                    </a:xfrm>
                    <a:prstGeom prst="rect">
                      <a:avLst/>
                    </a:prstGeom>
                    <a:noFill/>
                    <a:ln>
                      <a:noFill/>
                    </a:ln>
                  </pic:spPr>
                </pic:pic>
              </a:graphicData>
            </a:graphic>
          </wp:anchor>
        </w:drawing>
      </w:r>
    </w:p>
    <w:p w14:paraId="042EDEC9" w14:textId="2268EB5A" w:rsidR="00D402C6" w:rsidRPr="006063A0" w:rsidRDefault="00D402C6" w:rsidP="00D402C6">
      <w:pPr>
        <w:spacing w:after="200" w:line="276" w:lineRule="auto"/>
        <w:rPr>
          <w:b/>
          <w:bCs/>
          <w:sz w:val="44"/>
          <w:szCs w:val="44"/>
        </w:rPr>
      </w:pPr>
    </w:p>
    <w:p w14:paraId="7AE0D918" w14:textId="70895965" w:rsidR="006063A0" w:rsidRPr="006063A0" w:rsidRDefault="00CE7238" w:rsidP="006063A0">
      <w:pPr>
        <w:spacing w:after="200" w:line="276" w:lineRule="auto"/>
        <w:jc w:val="center"/>
        <w:rPr>
          <w:b/>
          <w:bCs/>
          <w:sz w:val="32"/>
          <w:szCs w:val="32"/>
        </w:rPr>
      </w:pPr>
      <w:r w:rsidRPr="006063A0">
        <w:rPr>
          <w:b/>
          <w:bCs/>
          <w:sz w:val="32"/>
          <w:szCs w:val="32"/>
        </w:rPr>
        <w:t>UNITED INTERNATIONAL UNIVERSITY</w:t>
      </w:r>
    </w:p>
    <w:p w14:paraId="49A35BC1" w14:textId="77777777" w:rsidR="006063A0" w:rsidRPr="006063A0" w:rsidRDefault="006063A0" w:rsidP="00906DDD">
      <w:pPr>
        <w:spacing w:after="200" w:line="276" w:lineRule="auto"/>
        <w:jc w:val="center"/>
        <w:rPr>
          <w:sz w:val="18"/>
          <w:szCs w:val="18"/>
        </w:rPr>
      </w:pPr>
    </w:p>
    <w:p w14:paraId="5A3F676C" w14:textId="2ECE16FE" w:rsidR="00CE7238" w:rsidRPr="006063A0" w:rsidRDefault="00091E08" w:rsidP="00906DDD">
      <w:pPr>
        <w:pStyle w:val="Default"/>
        <w:spacing w:line="360" w:lineRule="auto"/>
        <w:jc w:val="center"/>
        <w:rPr>
          <w:rFonts w:ascii="Arial" w:hAnsi="Arial" w:cs="Arial"/>
          <w:color w:val="auto"/>
          <w:sz w:val="30"/>
          <w:szCs w:val="30"/>
        </w:rPr>
      </w:pPr>
      <w:r w:rsidRPr="006063A0">
        <w:rPr>
          <w:color w:val="auto"/>
          <w:sz w:val="32"/>
          <w:szCs w:val="32"/>
        </w:rPr>
        <w:t>Internship Report on</w:t>
      </w:r>
      <w:r w:rsidRPr="006063A0">
        <w:rPr>
          <w:color w:val="auto"/>
          <w:sz w:val="32"/>
          <w:szCs w:val="32"/>
        </w:rPr>
        <w:br/>
      </w:r>
      <w:r w:rsidRPr="006063A0">
        <w:rPr>
          <w:color w:val="4F81BD" w:themeColor="accent1"/>
          <w:sz w:val="32"/>
          <w:szCs w:val="32"/>
        </w:rPr>
        <w:t>The Role of Auditing in En</w:t>
      </w:r>
      <w:r w:rsidR="00727E39" w:rsidRPr="006063A0">
        <w:rPr>
          <w:color w:val="4F81BD" w:themeColor="accent1"/>
          <w:sz w:val="32"/>
          <w:szCs w:val="32"/>
        </w:rPr>
        <w:t>hanc</w:t>
      </w:r>
      <w:r w:rsidRPr="006063A0">
        <w:rPr>
          <w:color w:val="4F81BD" w:themeColor="accent1"/>
          <w:sz w:val="32"/>
          <w:szCs w:val="32"/>
        </w:rPr>
        <w:t>ing Ethical Business Practice in Bangladesh</w:t>
      </w:r>
      <w:r w:rsidR="00727E39" w:rsidRPr="006063A0">
        <w:rPr>
          <w:color w:val="4F81BD" w:themeColor="accent1"/>
          <w:sz w:val="32"/>
          <w:szCs w:val="32"/>
        </w:rPr>
        <w:t xml:space="preserve"> Case Study</w:t>
      </w:r>
      <w:r w:rsidRPr="006063A0">
        <w:rPr>
          <w:color w:val="4F81BD" w:themeColor="accent1"/>
          <w:sz w:val="32"/>
          <w:szCs w:val="32"/>
        </w:rPr>
        <w:t xml:space="preserve"> of</w:t>
      </w:r>
      <w:r w:rsidRPr="006063A0">
        <w:rPr>
          <w:color w:val="4F81BD" w:themeColor="accent1"/>
          <w:sz w:val="32"/>
          <w:szCs w:val="32"/>
        </w:rPr>
        <w:br/>
      </w:r>
      <w:proofErr w:type="spellStart"/>
      <w:r w:rsidRPr="006063A0">
        <w:rPr>
          <w:b/>
          <w:bCs/>
          <w:color w:val="4F81BD" w:themeColor="accent1"/>
          <w:sz w:val="32"/>
          <w:szCs w:val="32"/>
        </w:rPr>
        <w:t>Howladar</w:t>
      </w:r>
      <w:proofErr w:type="spellEnd"/>
      <w:r w:rsidRPr="006063A0">
        <w:rPr>
          <w:b/>
          <w:bCs/>
          <w:color w:val="4F81BD" w:themeColor="accent1"/>
          <w:sz w:val="32"/>
          <w:szCs w:val="32"/>
        </w:rPr>
        <w:t xml:space="preserve"> </w:t>
      </w:r>
      <w:proofErr w:type="spellStart"/>
      <w:r w:rsidRPr="006063A0">
        <w:rPr>
          <w:b/>
          <w:bCs/>
          <w:color w:val="4F81BD" w:themeColor="accent1"/>
          <w:sz w:val="32"/>
          <w:szCs w:val="32"/>
        </w:rPr>
        <w:t>Yunus</w:t>
      </w:r>
      <w:proofErr w:type="spellEnd"/>
      <w:r w:rsidRPr="006063A0">
        <w:rPr>
          <w:b/>
          <w:bCs/>
          <w:color w:val="4F81BD" w:themeColor="accent1"/>
          <w:sz w:val="32"/>
          <w:szCs w:val="32"/>
        </w:rPr>
        <w:t xml:space="preserve"> &amp; Co.</w:t>
      </w:r>
    </w:p>
    <w:p w14:paraId="156BA06F" w14:textId="77777777" w:rsidR="00906DDD" w:rsidRPr="006063A0" w:rsidRDefault="00906DDD" w:rsidP="00906DDD">
      <w:pPr>
        <w:pStyle w:val="Default"/>
        <w:spacing w:line="360" w:lineRule="auto"/>
        <w:jc w:val="center"/>
        <w:rPr>
          <w:rFonts w:ascii="Arial" w:hAnsi="Arial" w:cs="Arial"/>
          <w:color w:val="auto"/>
          <w:sz w:val="30"/>
          <w:szCs w:val="30"/>
        </w:rPr>
      </w:pPr>
    </w:p>
    <w:p w14:paraId="4D6F8070" w14:textId="77777777" w:rsidR="00CE7238" w:rsidRPr="006063A0" w:rsidRDefault="00CE7238" w:rsidP="00906DDD">
      <w:pPr>
        <w:pStyle w:val="Default"/>
        <w:spacing w:line="360" w:lineRule="auto"/>
        <w:jc w:val="center"/>
        <w:rPr>
          <w:color w:val="4F81BD" w:themeColor="accent1"/>
          <w:sz w:val="28"/>
          <w:szCs w:val="28"/>
        </w:rPr>
      </w:pPr>
      <w:r w:rsidRPr="006063A0">
        <w:rPr>
          <w:b/>
          <w:bCs/>
          <w:color w:val="4F81BD" w:themeColor="accent1"/>
          <w:sz w:val="28"/>
          <w:szCs w:val="28"/>
        </w:rPr>
        <w:t>Submitted to:</w:t>
      </w:r>
    </w:p>
    <w:p w14:paraId="499F24B3" w14:textId="7FA220BC" w:rsidR="00CE7238" w:rsidRPr="006063A0" w:rsidRDefault="00D0155D" w:rsidP="00906DDD">
      <w:pPr>
        <w:pStyle w:val="Default"/>
        <w:spacing w:line="360" w:lineRule="auto"/>
        <w:jc w:val="center"/>
        <w:rPr>
          <w:color w:val="auto"/>
          <w:sz w:val="32"/>
          <w:szCs w:val="32"/>
        </w:rPr>
      </w:pPr>
      <w:r w:rsidRPr="006063A0">
        <w:rPr>
          <w:b/>
          <w:bCs/>
          <w:color w:val="auto"/>
          <w:sz w:val="32"/>
          <w:szCs w:val="32"/>
        </w:rPr>
        <w:t>Ziaul Karim</w:t>
      </w:r>
    </w:p>
    <w:p w14:paraId="794FC2F6" w14:textId="77777777" w:rsidR="00CE7238" w:rsidRPr="006063A0" w:rsidRDefault="00CE7238" w:rsidP="00906DDD">
      <w:pPr>
        <w:pStyle w:val="Default"/>
        <w:spacing w:line="360" w:lineRule="auto"/>
        <w:jc w:val="center"/>
        <w:rPr>
          <w:color w:val="auto"/>
          <w:sz w:val="28"/>
          <w:szCs w:val="28"/>
        </w:rPr>
      </w:pPr>
      <w:r w:rsidRPr="006063A0">
        <w:rPr>
          <w:color w:val="auto"/>
          <w:sz w:val="28"/>
          <w:szCs w:val="28"/>
        </w:rPr>
        <w:t>Assistant Professor</w:t>
      </w:r>
    </w:p>
    <w:p w14:paraId="03F752B4" w14:textId="09CEC682" w:rsidR="00CE7238" w:rsidRPr="006063A0" w:rsidRDefault="00CE7238" w:rsidP="00906DDD">
      <w:pPr>
        <w:pStyle w:val="Default"/>
        <w:spacing w:line="360" w:lineRule="auto"/>
        <w:jc w:val="center"/>
        <w:rPr>
          <w:color w:val="auto"/>
          <w:sz w:val="28"/>
          <w:szCs w:val="28"/>
        </w:rPr>
      </w:pPr>
      <w:r w:rsidRPr="006063A0">
        <w:rPr>
          <w:color w:val="auto"/>
          <w:sz w:val="28"/>
          <w:szCs w:val="28"/>
        </w:rPr>
        <w:t>School of Business and Economics</w:t>
      </w:r>
    </w:p>
    <w:p w14:paraId="702DF0FC" w14:textId="0025282F" w:rsidR="00CE7238" w:rsidRPr="006063A0" w:rsidRDefault="00D0155D" w:rsidP="00906DDD">
      <w:pPr>
        <w:pStyle w:val="Default"/>
        <w:spacing w:line="360" w:lineRule="auto"/>
        <w:jc w:val="center"/>
        <w:rPr>
          <w:color w:val="auto"/>
          <w:sz w:val="28"/>
          <w:szCs w:val="28"/>
        </w:rPr>
      </w:pPr>
      <w:r w:rsidRPr="006063A0">
        <w:rPr>
          <w:color w:val="auto"/>
          <w:sz w:val="28"/>
          <w:szCs w:val="28"/>
        </w:rPr>
        <w:t>United International University</w:t>
      </w:r>
    </w:p>
    <w:p w14:paraId="2C83504B" w14:textId="77777777" w:rsidR="00906DDD" w:rsidRPr="006063A0" w:rsidRDefault="00906DDD" w:rsidP="00906DDD">
      <w:pPr>
        <w:pStyle w:val="Default"/>
        <w:spacing w:line="360" w:lineRule="auto"/>
        <w:jc w:val="center"/>
        <w:rPr>
          <w:color w:val="auto"/>
          <w:sz w:val="28"/>
          <w:szCs w:val="28"/>
        </w:rPr>
      </w:pPr>
    </w:p>
    <w:p w14:paraId="2D82F147" w14:textId="77777777" w:rsidR="00CE7238" w:rsidRPr="006063A0" w:rsidRDefault="00CE7238" w:rsidP="00906DDD">
      <w:pPr>
        <w:pStyle w:val="Default"/>
        <w:spacing w:line="360" w:lineRule="auto"/>
        <w:jc w:val="center"/>
        <w:rPr>
          <w:color w:val="4F81BD" w:themeColor="accent1"/>
          <w:sz w:val="28"/>
          <w:szCs w:val="28"/>
        </w:rPr>
      </w:pPr>
      <w:r w:rsidRPr="006063A0">
        <w:rPr>
          <w:b/>
          <w:bCs/>
          <w:color w:val="4F81BD" w:themeColor="accent1"/>
          <w:sz w:val="28"/>
          <w:szCs w:val="28"/>
        </w:rPr>
        <w:t>Submitted by:</w:t>
      </w:r>
    </w:p>
    <w:p w14:paraId="136F02D8" w14:textId="77777777" w:rsidR="00CE7238" w:rsidRPr="006063A0" w:rsidRDefault="009262CF" w:rsidP="00906DDD">
      <w:pPr>
        <w:pStyle w:val="Default"/>
        <w:spacing w:line="360" w:lineRule="auto"/>
        <w:jc w:val="center"/>
        <w:rPr>
          <w:color w:val="auto"/>
          <w:sz w:val="32"/>
          <w:szCs w:val="32"/>
        </w:rPr>
      </w:pPr>
      <w:r w:rsidRPr="006063A0">
        <w:rPr>
          <w:b/>
          <w:bCs/>
          <w:color w:val="auto"/>
          <w:sz w:val="32"/>
          <w:szCs w:val="32"/>
        </w:rPr>
        <w:t>Sun Molla</w:t>
      </w:r>
    </w:p>
    <w:p w14:paraId="24CCC7FA" w14:textId="11BACF1C" w:rsidR="00CE7238" w:rsidRPr="006063A0" w:rsidRDefault="00CE7238" w:rsidP="00906DDD">
      <w:pPr>
        <w:pStyle w:val="Default"/>
        <w:spacing w:line="360" w:lineRule="auto"/>
        <w:jc w:val="center"/>
        <w:rPr>
          <w:color w:val="auto"/>
          <w:sz w:val="28"/>
          <w:szCs w:val="28"/>
        </w:rPr>
      </w:pPr>
      <w:r w:rsidRPr="006063A0">
        <w:rPr>
          <w:color w:val="auto"/>
          <w:sz w:val="28"/>
          <w:szCs w:val="28"/>
        </w:rPr>
        <w:t>ID: 111 1</w:t>
      </w:r>
      <w:r w:rsidR="00C22B5C" w:rsidRPr="006063A0">
        <w:rPr>
          <w:color w:val="auto"/>
          <w:sz w:val="28"/>
          <w:szCs w:val="28"/>
        </w:rPr>
        <w:t>7</w:t>
      </w:r>
      <w:r w:rsidRPr="006063A0">
        <w:rPr>
          <w:color w:val="auto"/>
          <w:sz w:val="28"/>
          <w:szCs w:val="28"/>
        </w:rPr>
        <w:t>1 0</w:t>
      </w:r>
      <w:r w:rsidR="00C22B5C" w:rsidRPr="006063A0">
        <w:rPr>
          <w:color w:val="auto"/>
          <w:sz w:val="28"/>
          <w:szCs w:val="28"/>
        </w:rPr>
        <w:t>16</w:t>
      </w:r>
    </w:p>
    <w:p w14:paraId="2CB9CC33" w14:textId="7C5928BC" w:rsidR="0010628C" w:rsidRPr="006063A0" w:rsidRDefault="005771ED" w:rsidP="00906DDD">
      <w:pPr>
        <w:pStyle w:val="Default"/>
        <w:spacing w:line="360" w:lineRule="auto"/>
        <w:jc w:val="center"/>
        <w:rPr>
          <w:color w:val="auto"/>
          <w:sz w:val="28"/>
          <w:szCs w:val="28"/>
        </w:rPr>
      </w:pPr>
      <w:r w:rsidRPr="006063A0">
        <w:rPr>
          <w:color w:val="auto"/>
          <w:sz w:val="28"/>
          <w:szCs w:val="28"/>
        </w:rPr>
        <w:t>Spring</w:t>
      </w:r>
      <w:r w:rsidR="0010628C" w:rsidRPr="006063A0">
        <w:rPr>
          <w:color w:val="auto"/>
          <w:sz w:val="28"/>
          <w:szCs w:val="28"/>
        </w:rPr>
        <w:t xml:space="preserve"> 202</w:t>
      </w:r>
      <w:r w:rsidRPr="006063A0">
        <w:rPr>
          <w:color w:val="auto"/>
          <w:sz w:val="28"/>
          <w:szCs w:val="28"/>
        </w:rPr>
        <w:t>1</w:t>
      </w:r>
    </w:p>
    <w:p w14:paraId="037CA944" w14:textId="77777777" w:rsidR="00AD47BD" w:rsidRPr="006063A0" w:rsidRDefault="00AD47BD" w:rsidP="00906DDD">
      <w:pPr>
        <w:pStyle w:val="Default"/>
        <w:spacing w:line="360" w:lineRule="auto"/>
        <w:jc w:val="center"/>
        <w:rPr>
          <w:color w:val="auto"/>
          <w:sz w:val="28"/>
          <w:szCs w:val="28"/>
        </w:rPr>
      </w:pPr>
    </w:p>
    <w:p w14:paraId="4DD261D2" w14:textId="1AFF97E6" w:rsidR="00C65B27" w:rsidRPr="006063A0" w:rsidRDefault="00C65B27" w:rsidP="00906DDD">
      <w:pPr>
        <w:pStyle w:val="Default"/>
        <w:spacing w:line="360" w:lineRule="auto"/>
        <w:rPr>
          <w:color w:val="auto"/>
        </w:rPr>
      </w:pPr>
    </w:p>
    <w:p w14:paraId="5A730787" w14:textId="09F4AFFF" w:rsidR="00C65B27" w:rsidRPr="006063A0" w:rsidRDefault="00C65B27" w:rsidP="00906DDD">
      <w:pPr>
        <w:pStyle w:val="Default"/>
        <w:spacing w:line="360" w:lineRule="auto"/>
        <w:jc w:val="center"/>
        <w:rPr>
          <w:color w:val="auto"/>
        </w:rPr>
      </w:pPr>
    </w:p>
    <w:p w14:paraId="0B1076F9" w14:textId="77777777" w:rsidR="00C65B27" w:rsidRPr="006063A0" w:rsidRDefault="00C65B27" w:rsidP="00906DDD">
      <w:pPr>
        <w:pStyle w:val="Default"/>
        <w:spacing w:line="360" w:lineRule="auto"/>
        <w:jc w:val="center"/>
        <w:rPr>
          <w:color w:val="auto"/>
        </w:rPr>
      </w:pPr>
    </w:p>
    <w:p w14:paraId="598896C9" w14:textId="5AAC5005" w:rsidR="00CE7238" w:rsidRPr="006063A0" w:rsidRDefault="00CE7238" w:rsidP="00906DDD">
      <w:pPr>
        <w:pStyle w:val="Default"/>
        <w:spacing w:line="360" w:lineRule="auto"/>
        <w:jc w:val="center"/>
        <w:rPr>
          <w:color w:val="auto"/>
          <w:sz w:val="32"/>
          <w:szCs w:val="32"/>
        </w:rPr>
      </w:pPr>
      <w:r w:rsidRPr="006063A0">
        <w:rPr>
          <w:b/>
          <w:bCs/>
          <w:color w:val="4F81BD" w:themeColor="accent1"/>
          <w:sz w:val="32"/>
          <w:szCs w:val="32"/>
        </w:rPr>
        <w:t>Date of Submission:</w:t>
      </w:r>
      <w:r w:rsidRPr="006063A0">
        <w:rPr>
          <w:b/>
          <w:bCs/>
          <w:color w:val="auto"/>
          <w:sz w:val="32"/>
          <w:szCs w:val="32"/>
        </w:rPr>
        <w:t xml:space="preserve"> </w:t>
      </w:r>
      <w:r w:rsidR="00442844" w:rsidRPr="006063A0">
        <w:rPr>
          <w:b/>
          <w:bCs/>
          <w:color w:val="auto"/>
          <w:sz w:val="32"/>
          <w:szCs w:val="32"/>
        </w:rPr>
        <w:t>07</w:t>
      </w:r>
      <w:r w:rsidR="00B12912" w:rsidRPr="006063A0">
        <w:rPr>
          <w:b/>
          <w:bCs/>
          <w:color w:val="auto"/>
          <w:sz w:val="32"/>
          <w:szCs w:val="32"/>
        </w:rPr>
        <w:t xml:space="preserve"> </w:t>
      </w:r>
      <w:r w:rsidR="00442844" w:rsidRPr="006063A0">
        <w:rPr>
          <w:b/>
          <w:bCs/>
          <w:color w:val="auto"/>
          <w:sz w:val="32"/>
          <w:szCs w:val="32"/>
        </w:rPr>
        <w:t>Sep</w:t>
      </w:r>
      <w:r w:rsidR="00D04238" w:rsidRPr="006063A0">
        <w:rPr>
          <w:b/>
          <w:bCs/>
          <w:color w:val="auto"/>
          <w:sz w:val="32"/>
          <w:szCs w:val="32"/>
        </w:rPr>
        <w:t>,</w:t>
      </w:r>
      <w:r w:rsidR="00B12912" w:rsidRPr="006063A0">
        <w:rPr>
          <w:b/>
          <w:bCs/>
          <w:color w:val="auto"/>
          <w:sz w:val="32"/>
          <w:szCs w:val="32"/>
        </w:rPr>
        <w:t xml:space="preserve"> 2021</w:t>
      </w:r>
    </w:p>
    <w:p w14:paraId="6DBD9E9A" w14:textId="77777777" w:rsidR="004B2BE2" w:rsidRDefault="004B2BE2" w:rsidP="00694AEC">
      <w:pPr>
        <w:pStyle w:val="Default"/>
        <w:jc w:val="center"/>
        <w:rPr>
          <w:color w:val="auto"/>
        </w:rPr>
      </w:pPr>
    </w:p>
    <w:p w14:paraId="389EDF95" w14:textId="05537509" w:rsidR="00723820" w:rsidRPr="006063A0" w:rsidRDefault="00723820" w:rsidP="00694AEC">
      <w:pPr>
        <w:pStyle w:val="Default"/>
        <w:jc w:val="center"/>
        <w:rPr>
          <w:color w:val="auto"/>
        </w:rPr>
        <w:sectPr w:rsidR="00723820" w:rsidRPr="006063A0" w:rsidSect="004B2BE2">
          <w:pgSz w:w="11909" w:h="16834" w:code="9"/>
          <w:pgMar w:top="1440" w:right="1440" w:bottom="1440" w:left="1440" w:header="720" w:footer="720" w:gutter="0"/>
          <w:pgNumType w:start="0"/>
          <w:cols w:space="720"/>
          <w:noEndnote/>
          <w:docGrid w:linePitch="326"/>
        </w:sectPr>
      </w:pPr>
    </w:p>
    <w:p w14:paraId="3D20948C" w14:textId="77777777" w:rsidR="00723820" w:rsidRDefault="00E14DFD">
      <w:pPr>
        <w:pStyle w:val="Default"/>
        <w:rPr>
          <w:b/>
          <w:bCs/>
          <w:color w:val="FFFFFF" w:themeColor="background1"/>
        </w:rPr>
      </w:pPr>
      <w:r w:rsidRPr="00E14DFD">
        <w:rPr>
          <w:noProof/>
          <w:color w:val="auto"/>
        </w:rPr>
        <w:lastRenderedPageBreak/>
        <mc:AlternateContent>
          <mc:Choice Requires="wps">
            <w:drawing>
              <wp:anchor distT="45720" distB="45720" distL="114300" distR="114300" simplePos="0" relativeHeight="251691008" behindDoc="0" locked="0" layoutInCell="1" allowOverlap="1" wp14:anchorId="30A6C1BA" wp14:editId="07611301">
                <wp:simplePos x="0" y="0"/>
                <wp:positionH relativeFrom="margin">
                  <wp:align>right</wp:align>
                </wp:positionH>
                <wp:positionV relativeFrom="paragraph">
                  <wp:posOffset>0</wp:posOffset>
                </wp:positionV>
                <wp:extent cx="5715000" cy="1404620"/>
                <wp:effectExtent l="0" t="0" r="0" b="0"/>
                <wp:wrapSquare wrapText="bothSides"/>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404620"/>
                        </a:xfrm>
                        <a:prstGeom prst="rect">
                          <a:avLst/>
                        </a:prstGeom>
                        <a:solidFill>
                          <a:schemeClr val="accent1"/>
                        </a:solidFill>
                        <a:ln>
                          <a:noFill/>
                        </a:ln>
                      </wps:spPr>
                      <wps:style>
                        <a:lnRef idx="0">
                          <a:scrgbClr r="0" g="0" b="0"/>
                        </a:lnRef>
                        <a:fillRef idx="0">
                          <a:scrgbClr r="0" g="0" b="0"/>
                        </a:fillRef>
                        <a:effectRef idx="0">
                          <a:scrgbClr r="0" g="0" b="0"/>
                        </a:effectRef>
                        <a:fontRef idx="minor">
                          <a:schemeClr val="lt1"/>
                        </a:fontRef>
                      </wps:style>
                      <wps:txbx>
                        <w:txbxContent>
                          <w:p w14:paraId="03D480F4" w14:textId="4A33DC40" w:rsidR="00E14DFD" w:rsidRPr="00E14DFD" w:rsidRDefault="00E14DFD" w:rsidP="00E14DFD">
                            <w:pPr>
                              <w:jc w:val="center"/>
                              <w:rPr>
                                <w:sz w:val="32"/>
                                <w:szCs w:val="32"/>
                              </w:rPr>
                            </w:pPr>
                            <w:r w:rsidRPr="00E14DFD">
                              <w:rPr>
                                <w:sz w:val="32"/>
                                <w:szCs w:val="32"/>
                              </w:rPr>
                              <w:t>LETTER OF TRANSMITTAL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0A6C1BA" id="_x0000_s1030" type="#_x0000_t202" style="position:absolute;margin-left:398.8pt;margin-top:0;width:450pt;height:110.6pt;z-index:251691008;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" fillcolor="#4f81bd [3204]" stroked="f">
                <v:textbox style="mso-fit-shape-to-text:t">
                  <w:txbxContent>
                    <w:p w14:paraId="03D480F4" w14:textId="4A33DC40" w:rsidR="00E14DFD" w:rsidRPr="00E14DFD" w:rsidRDefault="00E14DFD" w:rsidP="00E14DFD">
                      <w:pPr>
                        <w:jc w:val="center"/>
                        <w:rPr>
                          <w:sz w:val="32"/>
                          <w:szCs w:val="32"/>
                        </w:rPr>
                      </w:pPr>
                      <w:r w:rsidRPr="00E14DFD">
                        <w:rPr>
                          <w:sz w:val="32"/>
                          <w:szCs w:val="32"/>
                        </w:rPr>
                        <w:t>LETTER OF TRANSMITTAL</w:t>
                      </w:r>
                    </w:p>
                  </w:txbxContent>
                </v:textbox>
                <w10:wrap type="square" anchorx="margin"/>
              </v:shape>
            </w:pict>
          </mc:Fallback>
        </mc:AlternateContent>
      </w:r>
    </w:p>
    <w:p w14:paraId="3600878D" w14:textId="402095D3" w:rsidR="00CE7238" w:rsidRPr="006063A0" w:rsidRDefault="00C34E6E">
      <w:pPr>
        <w:pStyle w:val="Default"/>
        <w:rPr>
          <w:color w:val="auto"/>
        </w:rPr>
      </w:pPr>
      <w:r w:rsidRPr="006063A0">
        <w:rPr>
          <w:color w:val="auto"/>
        </w:rPr>
        <w:t>Sep</w:t>
      </w:r>
      <w:r w:rsidR="00CE7238" w:rsidRPr="006063A0">
        <w:rPr>
          <w:color w:val="auto"/>
        </w:rPr>
        <w:t xml:space="preserve"> </w:t>
      </w:r>
      <w:r w:rsidRPr="006063A0">
        <w:rPr>
          <w:color w:val="auto"/>
        </w:rPr>
        <w:t>07</w:t>
      </w:r>
      <w:r w:rsidR="00CE7238" w:rsidRPr="006063A0">
        <w:rPr>
          <w:color w:val="auto"/>
        </w:rPr>
        <w:t>, 20</w:t>
      </w:r>
      <w:r w:rsidR="00BD1391" w:rsidRPr="006063A0">
        <w:rPr>
          <w:color w:val="auto"/>
        </w:rPr>
        <w:t>21</w:t>
      </w:r>
      <w:r w:rsidR="00CE7238" w:rsidRPr="006063A0">
        <w:rPr>
          <w:color w:val="auto"/>
        </w:rPr>
        <w:t xml:space="preserve"> </w:t>
      </w:r>
    </w:p>
    <w:p w14:paraId="4D5CF9EC" w14:textId="77777777" w:rsidR="00694AEC" w:rsidRPr="006063A0" w:rsidRDefault="00694AEC">
      <w:pPr>
        <w:pStyle w:val="Default"/>
        <w:rPr>
          <w:color w:val="auto"/>
        </w:rPr>
      </w:pPr>
    </w:p>
    <w:p w14:paraId="02ECBA70" w14:textId="77777777" w:rsidR="00CE7238" w:rsidRPr="006063A0" w:rsidRDefault="00CE7238">
      <w:pPr>
        <w:pStyle w:val="Default"/>
        <w:rPr>
          <w:color w:val="auto"/>
        </w:rPr>
      </w:pPr>
      <w:r w:rsidRPr="006063A0">
        <w:rPr>
          <w:color w:val="auto"/>
        </w:rPr>
        <w:t xml:space="preserve"> </w:t>
      </w:r>
    </w:p>
    <w:p w14:paraId="4EB91D26" w14:textId="04AB1592" w:rsidR="00CE7238" w:rsidRPr="006063A0" w:rsidRDefault="00961599" w:rsidP="00694AEC">
      <w:pPr>
        <w:pStyle w:val="Default"/>
        <w:spacing w:line="300" w:lineRule="auto"/>
        <w:rPr>
          <w:color w:val="auto"/>
        </w:rPr>
      </w:pPr>
      <w:r w:rsidRPr="006063A0">
        <w:rPr>
          <w:color w:val="auto"/>
        </w:rPr>
        <w:t>Ziaul Karim</w:t>
      </w:r>
      <w:r w:rsidR="00CE7238" w:rsidRPr="006063A0">
        <w:rPr>
          <w:color w:val="auto"/>
        </w:rPr>
        <w:t xml:space="preserve"> </w:t>
      </w:r>
    </w:p>
    <w:p w14:paraId="2EA01911" w14:textId="77777777" w:rsidR="00CE7238" w:rsidRPr="006063A0" w:rsidRDefault="00CE7238" w:rsidP="00694AEC">
      <w:pPr>
        <w:pStyle w:val="Default"/>
        <w:spacing w:line="300" w:lineRule="auto"/>
        <w:rPr>
          <w:color w:val="auto"/>
        </w:rPr>
      </w:pPr>
      <w:r w:rsidRPr="006063A0">
        <w:rPr>
          <w:color w:val="auto"/>
        </w:rPr>
        <w:t xml:space="preserve">Assistant Professor </w:t>
      </w:r>
    </w:p>
    <w:p w14:paraId="4EEE7EFC" w14:textId="77777777" w:rsidR="00CE7238" w:rsidRPr="006063A0" w:rsidRDefault="00CE7238" w:rsidP="00694AEC">
      <w:pPr>
        <w:pStyle w:val="Default"/>
        <w:spacing w:line="300" w:lineRule="auto"/>
        <w:rPr>
          <w:color w:val="auto"/>
        </w:rPr>
      </w:pPr>
      <w:r w:rsidRPr="006063A0">
        <w:rPr>
          <w:color w:val="auto"/>
        </w:rPr>
        <w:t xml:space="preserve">School of Business and Economics </w:t>
      </w:r>
    </w:p>
    <w:p w14:paraId="2E8A7346" w14:textId="77777777" w:rsidR="00CE7238" w:rsidRPr="006063A0" w:rsidRDefault="00CE7238" w:rsidP="00694AEC">
      <w:pPr>
        <w:pStyle w:val="Default"/>
        <w:spacing w:line="300" w:lineRule="auto"/>
        <w:rPr>
          <w:color w:val="auto"/>
        </w:rPr>
      </w:pPr>
      <w:r w:rsidRPr="006063A0">
        <w:rPr>
          <w:color w:val="auto"/>
        </w:rPr>
        <w:t xml:space="preserve">United International University </w:t>
      </w:r>
    </w:p>
    <w:p w14:paraId="10750339" w14:textId="77777777" w:rsidR="00CE7238" w:rsidRPr="006063A0" w:rsidRDefault="00CE7238" w:rsidP="00694AEC">
      <w:pPr>
        <w:pStyle w:val="Default"/>
        <w:spacing w:line="300" w:lineRule="auto"/>
        <w:rPr>
          <w:color w:val="auto"/>
        </w:rPr>
      </w:pPr>
      <w:r w:rsidRPr="006063A0">
        <w:rPr>
          <w:color w:val="auto"/>
        </w:rPr>
        <w:t xml:space="preserve"> </w:t>
      </w:r>
    </w:p>
    <w:p w14:paraId="74095D6C" w14:textId="77777777" w:rsidR="00CE7238" w:rsidRPr="006063A0" w:rsidRDefault="00CE7238" w:rsidP="00694AEC">
      <w:pPr>
        <w:pStyle w:val="Default"/>
        <w:spacing w:line="300" w:lineRule="auto"/>
        <w:rPr>
          <w:color w:val="auto"/>
        </w:rPr>
      </w:pPr>
      <w:r w:rsidRPr="006063A0">
        <w:rPr>
          <w:color w:val="auto"/>
        </w:rPr>
        <w:t xml:space="preserve">Subject: </w:t>
      </w:r>
      <w:r w:rsidRPr="006063A0">
        <w:rPr>
          <w:b/>
          <w:bCs/>
          <w:color w:val="auto"/>
        </w:rPr>
        <w:t>Submission of Internship Report.</w:t>
      </w:r>
      <w:r w:rsidRPr="006063A0">
        <w:rPr>
          <w:color w:val="auto"/>
        </w:rPr>
        <w:t xml:space="preserve"> </w:t>
      </w:r>
    </w:p>
    <w:p w14:paraId="305EA1C0" w14:textId="50BB6AFD" w:rsidR="00CE7238" w:rsidRPr="006063A0" w:rsidRDefault="00CE7238" w:rsidP="00694AEC">
      <w:pPr>
        <w:pStyle w:val="Default"/>
        <w:spacing w:line="300" w:lineRule="auto"/>
        <w:rPr>
          <w:color w:val="auto"/>
        </w:rPr>
      </w:pPr>
    </w:p>
    <w:p w14:paraId="397013D3" w14:textId="12DBD4A6" w:rsidR="00CE7238" w:rsidRPr="006063A0" w:rsidRDefault="00CE7238" w:rsidP="00694AEC">
      <w:pPr>
        <w:pStyle w:val="Default"/>
        <w:spacing w:line="300" w:lineRule="auto"/>
        <w:rPr>
          <w:color w:val="auto"/>
        </w:rPr>
      </w:pPr>
      <w:r w:rsidRPr="006063A0">
        <w:rPr>
          <w:color w:val="auto"/>
        </w:rPr>
        <w:t xml:space="preserve">Dear </w:t>
      </w:r>
      <w:r w:rsidR="00D203DE" w:rsidRPr="006063A0">
        <w:rPr>
          <w:color w:val="auto"/>
        </w:rPr>
        <w:t>S</w:t>
      </w:r>
      <w:r w:rsidR="00F719BB" w:rsidRPr="006063A0">
        <w:rPr>
          <w:color w:val="auto"/>
        </w:rPr>
        <w:t>ir</w:t>
      </w:r>
      <w:r w:rsidRPr="006063A0">
        <w:rPr>
          <w:color w:val="auto"/>
        </w:rPr>
        <w:t xml:space="preserve">, </w:t>
      </w:r>
    </w:p>
    <w:p w14:paraId="6145C581" w14:textId="3FCA1DB9" w:rsidR="00E76E3B" w:rsidRPr="006063A0" w:rsidRDefault="00E76E3B" w:rsidP="00C06D54">
      <w:pPr>
        <w:pStyle w:val="Default"/>
        <w:spacing w:line="300" w:lineRule="auto"/>
        <w:jc w:val="both"/>
        <w:rPr>
          <w:color w:val="auto"/>
        </w:rPr>
      </w:pPr>
      <w:r w:rsidRPr="006063A0">
        <w:rPr>
          <w:color w:val="auto"/>
        </w:rPr>
        <w:t xml:space="preserve">For </w:t>
      </w:r>
      <w:proofErr w:type="spellStart"/>
      <w:r w:rsidRPr="006063A0">
        <w:rPr>
          <w:color w:val="auto"/>
        </w:rPr>
        <w:t>Howladar</w:t>
      </w:r>
      <w:proofErr w:type="spellEnd"/>
      <w:r w:rsidRPr="006063A0">
        <w:rPr>
          <w:color w:val="auto"/>
        </w:rPr>
        <w:t xml:space="preserve"> </w:t>
      </w:r>
      <w:proofErr w:type="spellStart"/>
      <w:r w:rsidRPr="006063A0">
        <w:rPr>
          <w:color w:val="auto"/>
        </w:rPr>
        <w:t>Yunus</w:t>
      </w:r>
      <w:proofErr w:type="spellEnd"/>
      <w:r w:rsidRPr="006063A0">
        <w:rPr>
          <w:color w:val="auto"/>
        </w:rPr>
        <w:t xml:space="preserve"> &amp; Co. Chartered Accountants, it gives me great pleasure to </w:t>
      </w:r>
      <w:r w:rsidR="00E246BB" w:rsidRPr="006063A0">
        <w:rPr>
          <w:color w:val="auto"/>
        </w:rPr>
        <w:t>acquiesce</w:t>
      </w:r>
      <w:r w:rsidRPr="006063A0">
        <w:rPr>
          <w:color w:val="auto"/>
        </w:rPr>
        <w:t xml:space="preserve"> my </w:t>
      </w:r>
      <w:r w:rsidR="00E246BB" w:rsidRPr="006063A0">
        <w:rPr>
          <w:color w:val="auto"/>
        </w:rPr>
        <w:t>job</w:t>
      </w:r>
      <w:r w:rsidRPr="006063A0">
        <w:rPr>
          <w:color w:val="auto"/>
        </w:rPr>
        <w:t xml:space="preserve"> report, which is titled "The Role of Auditing in En</w:t>
      </w:r>
      <w:r w:rsidR="002870C1" w:rsidRPr="006063A0">
        <w:rPr>
          <w:color w:val="auto"/>
        </w:rPr>
        <w:t>hanc</w:t>
      </w:r>
      <w:r w:rsidRPr="006063A0">
        <w:rPr>
          <w:color w:val="auto"/>
        </w:rPr>
        <w:t xml:space="preserve">ing Ethical Business Practice in Bangladesh." A requirement for my </w:t>
      </w:r>
      <w:r w:rsidR="00E246BB" w:rsidRPr="006063A0">
        <w:rPr>
          <w:color w:val="auto"/>
        </w:rPr>
        <w:t>graduation</w:t>
      </w:r>
      <w:r w:rsidRPr="006063A0">
        <w:rPr>
          <w:color w:val="auto"/>
        </w:rPr>
        <w:t xml:space="preserve"> of Business Administration degree at </w:t>
      </w:r>
      <w:r w:rsidR="00E246BB" w:rsidRPr="006063A0">
        <w:rPr>
          <w:color w:val="auto"/>
        </w:rPr>
        <w:t>UIU</w:t>
      </w:r>
      <w:r w:rsidRPr="006063A0">
        <w:rPr>
          <w:color w:val="auto"/>
        </w:rPr>
        <w:t xml:space="preserve"> is the completion of this report. To acquaint readers with Bangladesh's audit process as well as how a </w:t>
      </w:r>
      <w:proofErr w:type="gramStart"/>
      <w:r w:rsidRPr="006063A0">
        <w:rPr>
          <w:color w:val="auto"/>
        </w:rPr>
        <w:t xml:space="preserve">chartered </w:t>
      </w:r>
      <w:r w:rsidR="00E246BB" w:rsidRPr="006063A0">
        <w:rPr>
          <w:color w:val="auto"/>
        </w:rPr>
        <w:t>accountancy</w:t>
      </w:r>
      <w:r w:rsidRPr="006063A0">
        <w:rPr>
          <w:color w:val="auto"/>
        </w:rPr>
        <w:t xml:space="preserve"> </w:t>
      </w:r>
      <w:r w:rsidR="00E246BB" w:rsidRPr="006063A0">
        <w:rPr>
          <w:color w:val="auto"/>
        </w:rPr>
        <w:t>secure</w:t>
      </w:r>
      <w:r w:rsidRPr="006063A0">
        <w:rPr>
          <w:color w:val="auto"/>
        </w:rPr>
        <w:t xml:space="preserve"> </w:t>
      </w:r>
      <w:r w:rsidR="00E246BB" w:rsidRPr="006063A0">
        <w:rPr>
          <w:color w:val="auto"/>
        </w:rPr>
        <w:t>inspections</w:t>
      </w:r>
      <w:proofErr w:type="gramEnd"/>
      <w:r w:rsidRPr="006063A0">
        <w:rPr>
          <w:color w:val="auto"/>
        </w:rPr>
        <w:t xml:space="preserve"> a company, the purpose of this study is to educate them on the subject. In order to compile important material and make this report as analytical and trustworthy as possible, every effort has been made to the best of our ability. It has given me the opportunity to learn about and understand the job of auditors as well as the challenges they confront in their profession. </w:t>
      </w:r>
    </w:p>
    <w:p w14:paraId="1E3ABC25" w14:textId="77777777" w:rsidR="00E76E3B" w:rsidRPr="006063A0" w:rsidRDefault="00E76E3B" w:rsidP="00C06D54">
      <w:pPr>
        <w:pStyle w:val="Default"/>
        <w:spacing w:line="300" w:lineRule="auto"/>
        <w:jc w:val="both"/>
        <w:rPr>
          <w:color w:val="auto"/>
        </w:rPr>
      </w:pPr>
    </w:p>
    <w:p w14:paraId="2E481AD4" w14:textId="116669A7" w:rsidR="00CE7238" w:rsidRPr="006063A0" w:rsidRDefault="00E76E3B" w:rsidP="00C06D54">
      <w:pPr>
        <w:pStyle w:val="Default"/>
        <w:spacing w:line="300" w:lineRule="auto"/>
        <w:jc w:val="both"/>
        <w:rPr>
          <w:color w:val="auto"/>
        </w:rPr>
      </w:pPr>
      <w:r w:rsidRPr="006063A0">
        <w:rPr>
          <w:color w:val="auto"/>
        </w:rPr>
        <w:t xml:space="preserve">If you could provide </w:t>
      </w:r>
      <w:r w:rsidR="00E246BB" w:rsidRPr="006063A0">
        <w:rPr>
          <w:color w:val="auto"/>
        </w:rPr>
        <w:t>myself</w:t>
      </w:r>
      <w:r w:rsidRPr="006063A0">
        <w:rPr>
          <w:color w:val="auto"/>
        </w:rPr>
        <w:t xml:space="preserve"> with your view on the </w:t>
      </w:r>
      <w:r w:rsidR="00E246BB" w:rsidRPr="006063A0">
        <w:rPr>
          <w:color w:val="auto"/>
        </w:rPr>
        <w:t>statement</w:t>
      </w:r>
      <w:r w:rsidRPr="006063A0">
        <w:rPr>
          <w:color w:val="auto"/>
        </w:rPr>
        <w:t xml:space="preserve"> and evaluate my report while </w:t>
      </w:r>
      <w:r w:rsidR="00E246BB" w:rsidRPr="006063A0">
        <w:rPr>
          <w:color w:val="auto"/>
        </w:rPr>
        <w:t>custody</w:t>
      </w:r>
      <w:r w:rsidRPr="006063A0">
        <w:rPr>
          <w:color w:val="auto"/>
        </w:rPr>
        <w:t xml:space="preserve"> my limits in </w:t>
      </w:r>
      <w:r w:rsidR="00E246BB" w:rsidRPr="006063A0">
        <w:rPr>
          <w:color w:val="auto"/>
        </w:rPr>
        <w:t>attention</w:t>
      </w:r>
      <w:r w:rsidRPr="006063A0">
        <w:rPr>
          <w:color w:val="auto"/>
        </w:rPr>
        <w:t xml:space="preserve">, I </w:t>
      </w:r>
      <w:r w:rsidR="00E246BB" w:rsidRPr="006063A0">
        <w:rPr>
          <w:color w:val="auto"/>
        </w:rPr>
        <w:t>should</w:t>
      </w:r>
      <w:r w:rsidRPr="006063A0">
        <w:rPr>
          <w:color w:val="auto"/>
        </w:rPr>
        <w:t xml:space="preserve"> much appreciate it. </w:t>
      </w:r>
      <w:r w:rsidR="00E246BB" w:rsidRPr="006063A0">
        <w:rPr>
          <w:color w:val="auto"/>
        </w:rPr>
        <w:t>Recognize</w:t>
      </w:r>
      <w:r w:rsidRPr="006063A0">
        <w:rPr>
          <w:color w:val="auto"/>
        </w:rPr>
        <w:t xml:space="preserve"> you for your ongoing advice </w:t>
      </w:r>
      <w:r w:rsidR="00E246BB" w:rsidRPr="006063A0">
        <w:rPr>
          <w:color w:val="auto"/>
        </w:rPr>
        <w:t>&amp;</w:t>
      </w:r>
      <w:r w:rsidRPr="006063A0">
        <w:rPr>
          <w:color w:val="auto"/>
        </w:rPr>
        <w:t xml:space="preserve"> assistance, which I appreciate much. </w:t>
      </w:r>
    </w:p>
    <w:p w14:paraId="1F39F8CE" w14:textId="77777777" w:rsidR="00CE7238" w:rsidRPr="006063A0" w:rsidRDefault="00CE7238" w:rsidP="00694AEC">
      <w:pPr>
        <w:pStyle w:val="Default"/>
        <w:spacing w:line="300" w:lineRule="auto"/>
        <w:rPr>
          <w:color w:val="auto"/>
        </w:rPr>
      </w:pPr>
      <w:r w:rsidRPr="006063A0">
        <w:rPr>
          <w:color w:val="auto"/>
        </w:rPr>
        <w:t xml:space="preserve"> </w:t>
      </w:r>
    </w:p>
    <w:p w14:paraId="0E0ABCBF" w14:textId="38D8325B" w:rsidR="00694AEC" w:rsidRPr="006063A0" w:rsidRDefault="00694AEC" w:rsidP="00694AEC">
      <w:pPr>
        <w:pStyle w:val="Default"/>
        <w:spacing w:line="300" w:lineRule="auto"/>
        <w:rPr>
          <w:color w:val="auto"/>
        </w:rPr>
      </w:pPr>
    </w:p>
    <w:p w14:paraId="5910A399" w14:textId="77777777" w:rsidR="00E50BCC" w:rsidRPr="006063A0" w:rsidRDefault="00E50BCC" w:rsidP="00694AEC">
      <w:pPr>
        <w:pStyle w:val="Default"/>
        <w:spacing w:line="300" w:lineRule="auto"/>
        <w:rPr>
          <w:color w:val="auto"/>
        </w:rPr>
      </w:pPr>
    </w:p>
    <w:p w14:paraId="4CF7B0EB" w14:textId="77777777" w:rsidR="00CE7238" w:rsidRPr="006063A0" w:rsidRDefault="00CE7238" w:rsidP="00694AEC">
      <w:pPr>
        <w:pStyle w:val="Default"/>
        <w:spacing w:line="300" w:lineRule="auto"/>
        <w:rPr>
          <w:color w:val="auto"/>
        </w:rPr>
      </w:pPr>
      <w:r w:rsidRPr="006063A0">
        <w:rPr>
          <w:color w:val="auto"/>
        </w:rPr>
        <w:t xml:space="preserve">Yours Sincerely, </w:t>
      </w:r>
    </w:p>
    <w:p w14:paraId="554B16CA" w14:textId="77777777" w:rsidR="00CE7238" w:rsidRPr="006063A0" w:rsidRDefault="009262CF" w:rsidP="00694AEC">
      <w:pPr>
        <w:pStyle w:val="Default"/>
        <w:spacing w:line="300" w:lineRule="auto"/>
        <w:rPr>
          <w:color w:val="auto"/>
        </w:rPr>
      </w:pPr>
      <w:r w:rsidRPr="006063A0">
        <w:rPr>
          <w:color w:val="auto"/>
        </w:rPr>
        <w:t>Sun Molla</w:t>
      </w:r>
      <w:r w:rsidR="00CE7238" w:rsidRPr="006063A0">
        <w:rPr>
          <w:color w:val="auto"/>
        </w:rPr>
        <w:t xml:space="preserve"> </w:t>
      </w:r>
    </w:p>
    <w:p w14:paraId="3CB6210B" w14:textId="1F8FB54E" w:rsidR="00CE7238" w:rsidRPr="006063A0" w:rsidRDefault="00CE7238" w:rsidP="00694AEC">
      <w:pPr>
        <w:pStyle w:val="Default"/>
        <w:spacing w:line="300" w:lineRule="auto"/>
        <w:rPr>
          <w:color w:val="auto"/>
        </w:rPr>
      </w:pPr>
      <w:r w:rsidRPr="006063A0">
        <w:rPr>
          <w:color w:val="auto"/>
        </w:rPr>
        <w:t>ID: 111 1</w:t>
      </w:r>
      <w:r w:rsidR="006E3804" w:rsidRPr="006063A0">
        <w:rPr>
          <w:color w:val="auto"/>
        </w:rPr>
        <w:t>7</w:t>
      </w:r>
      <w:r w:rsidRPr="006063A0">
        <w:rPr>
          <w:color w:val="auto"/>
        </w:rPr>
        <w:t>1 0</w:t>
      </w:r>
      <w:r w:rsidR="006E3804" w:rsidRPr="006063A0">
        <w:rPr>
          <w:color w:val="auto"/>
        </w:rPr>
        <w:t>16</w:t>
      </w:r>
      <w:r w:rsidRPr="006063A0">
        <w:rPr>
          <w:color w:val="auto"/>
        </w:rPr>
        <w:t xml:space="preserve"> </w:t>
      </w:r>
    </w:p>
    <w:p w14:paraId="321E7EC9" w14:textId="77777777" w:rsidR="00CE7238" w:rsidRPr="006063A0" w:rsidRDefault="00CE7238" w:rsidP="00694AEC">
      <w:pPr>
        <w:pStyle w:val="Default"/>
        <w:spacing w:line="300" w:lineRule="auto"/>
        <w:rPr>
          <w:color w:val="auto"/>
        </w:rPr>
      </w:pPr>
      <w:r w:rsidRPr="006063A0">
        <w:rPr>
          <w:color w:val="auto"/>
        </w:rPr>
        <w:t xml:space="preserve">Department: BBA </w:t>
      </w:r>
    </w:p>
    <w:p w14:paraId="56F2AC0D" w14:textId="3EC4A673" w:rsidR="00CE7238" w:rsidRPr="006063A0" w:rsidRDefault="00FA6D4D" w:rsidP="00694AEC">
      <w:pPr>
        <w:pStyle w:val="Default"/>
        <w:spacing w:line="300" w:lineRule="auto"/>
        <w:rPr>
          <w:color w:val="auto"/>
        </w:rPr>
      </w:pPr>
      <w:r w:rsidRPr="006063A0">
        <w:rPr>
          <w:color w:val="auto"/>
        </w:rPr>
        <w:t>SOBE</w:t>
      </w:r>
    </w:p>
    <w:p w14:paraId="646F010D" w14:textId="4AB76F95" w:rsidR="00CE7238" w:rsidRPr="006063A0" w:rsidRDefault="00CE7238">
      <w:pPr>
        <w:pStyle w:val="Default"/>
        <w:rPr>
          <w:color w:val="auto"/>
        </w:rPr>
      </w:pPr>
      <w:r w:rsidRPr="006063A0">
        <w:rPr>
          <w:color w:val="auto"/>
        </w:rPr>
        <w:t xml:space="preserve"> </w:t>
      </w:r>
    </w:p>
    <w:p w14:paraId="11883301" w14:textId="77777777" w:rsidR="00CE7238" w:rsidRPr="006063A0" w:rsidRDefault="00CE7238">
      <w:pPr>
        <w:pStyle w:val="Default"/>
        <w:rPr>
          <w:color w:val="auto"/>
        </w:rPr>
      </w:pPr>
      <w:r w:rsidRPr="006063A0">
        <w:rPr>
          <w:color w:val="auto"/>
        </w:rPr>
        <w:t xml:space="preserve"> </w:t>
      </w:r>
    </w:p>
    <w:p w14:paraId="7299CA04" w14:textId="77777777" w:rsidR="00723820" w:rsidRDefault="00694AEC" w:rsidP="00723820">
      <w:pPr>
        <w:pStyle w:val="Default"/>
        <w:spacing w:line="360" w:lineRule="auto"/>
        <w:jc w:val="both"/>
        <w:rPr>
          <w:color w:val="auto"/>
        </w:rPr>
      </w:pPr>
      <w:r w:rsidRPr="006063A0">
        <w:rPr>
          <w:color w:val="auto"/>
        </w:rPr>
        <w:br w:type="page"/>
      </w:r>
    </w:p>
    <w:p w14:paraId="3927F20B" w14:textId="10E7FDAF" w:rsidR="005265DB" w:rsidRPr="00723820" w:rsidRDefault="00E14DFD" w:rsidP="00723820">
      <w:pPr>
        <w:pStyle w:val="Default"/>
        <w:spacing w:line="360" w:lineRule="auto"/>
        <w:jc w:val="both"/>
        <w:rPr>
          <w:color w:val="auto"/>
        </w:rPr>
      </w:pPr>
      <w:r w:rsidRPr="00723820">
        <w:rPr>
          <w:noProof/>
          <w:color w:val="auto"/>
        </w:rPr>
        <w:lastRenderedPageBreak/>
        <mc:AlternateContent>
          <mc:Choice Requires="wps">
            <w:drawing>
              <wp:anchor distT="45720" distB="45720" distL="114300" distR="114300" simplePos="0" relativeHeight="251693056" behindDoc="0" locked="0" layoutInCell="1" allowOverlap="1" wp14:anchorId="7BD31659" wp14:editId="0B427C25">
                <wp:simplePos x="0" y="0"/>
                <wp:positionH relativeFrom="margin">
                  <wp:align>left</wp:align>
                </wp:positionH>
                <wp:positionV relativeFrom="paragraph">
                  <wp:posOffset>0</wp:posOffset>
                </wp:positionV>
                <wp:extent cx="5715000" cy="1404620"/>
                <wp:effectExtent l="0" t="0" r="0" b="0"/>
                <wp:wrapSquare wrapText="bothSides"/>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404620"/>
                        </a:xfrm>
                        <a:prstGeom prst="rect">
                          <a:avLst/>
                        </a:prstGeom>
                        <a:solidFill>
                          <a:schemeClr val="accent1"/>
                        </a:solidFill>
                        <a:ln>
                          <a:noFill/>
                        </a:ln>
                      </wps:spPr>
                      <wps:style>
                        <a:lnRef idx="0">
                          <a:scrgbClr r="0" g="0" b="0"/>
                        </a:lnRef>
                        <a:fillRef idx="0">
                          <a:scrgbClr r="0" g="0" b="0"/>
                        </a:fillRef>
                        <a:effectRef idx="0">
                          <a:scrgbClr r="0" g="0" b="0"/>
                        </a:effectRef>
                        <a:fontRef idx="minor">
                          <a:schemeClr val="lt1"/>
                        </a:fontRef>
                      </wps:style>
                      <wps:txbx>
                        <w:txbxContent>
                          <w:p w14:paraId="470D285B" w14:textId="239365BD" w:rsidR="00E14DFD" w:rsidRPr="00E14DFD" w:rsidRDefault="00E14DFD" w:rsidP="00E14DFD">
                            <w:pPr>
                              <w:jc w:val="center"/>
                              <w:rPr>
                                <w:sz w:val="36"/>
                                <w:szCs w:val="36"/>
                              </w:rPr>
                            </w:pPr>
                            <w:r w:rsidRPr="00E14DFD">
                              <w:rPr>
                                <w:sz w:val="32"/>
                                <w:szCs w:val="32"/>
                              </w:rPr>
                              <w:t>ACKNOWLEDGEMENT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BD31659" id="_x0000_s1031" type="#_x0000_t202" style="position:absolute;left:0;text-align:left;margin-left:0;margin-top:0;width:450pt;height:110.6pt;z-index:251693056;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" fillcolor="#4f81bd [3204]" stroked="f">
                <v:textbox style="mso-fit-shape-to-text:t">
                  <w:txbxContent>
                    <w:p w14:paraId="470D285B" w14:textId="239365BD" w:rsidR="00E14DFD" w:rsidRPr="00E14DFD" w:rsidRDefault="00E14DFD" w:rsidP="00E14DFD">
                      <w:pPr>
                        <w:jc w:val="center"/>
                        <w:rPr>
                          <w:sz w:val="36"/>
                          <w:szCs w:val="36"/>
                        </w:rPr>
                      </w:pPr>
                      <w:r w:rsidRPr="00E14DFD">
                        <w:rPr>
                          <w:sz w:val="32"/>
                          <w:szCs w:val="32"/>
                        </w:rPr>
                        <w:t>ACKNOWLEDGEMENT</w:t>
                      </w:r>
                    </w:p>
                  </w:txbxContent>
                </v:textbox>
                <w10:wrap type="square" anchorx="margin"/>
              </v:shape>
            </w:pict>
          </mc:Fallback>
        </mc:AlternateContent>
      </w:r>
      <w:r w:rsidR="00CB1DB6" w:rsidRPr="00723820">
        <w:rPr>
          <w:color w:val="auto"/>
        </w:rPr>
        <w:t>My sincere thanks to my distinguished supervisor</w:t>
      </w:r>
      <w:r w:rsidR="005265DB" w:rsidRPr="00723820">
        <w:rPr>
          <w:color w:val="auto"/>
        </w:rPr>
        <w:t xml:space="preserve">, Mr. Ziaul Karim, for her constant </w:t>
      </w:r>
      <w:r w:rsidR="00F33309" w:rsidRPr="00723820">
        <w:rPr>
          <w:color w:val="auto"/>
        </w:rPr>
        <w:t>administration</w:t>
      </w:r>
      <w:r w:rsidR="005265DB" w:rsidRPr="00723820">
        <w:rPr>
          <w:color w:val="auto"/>
        </w:rPr>
        <w:t xml:space="preserve">, assistance, and greatest </w:t>
      </w:r>
      <w:r w:rsidR="00F33309" w:rsidRPr="00723820">
        <w:rPr>
          <w:color w:val="auto"/>
        </w:rPr>
        <w:t>upkeep</w:t>
      </w:r>
      <w:r w:rsidR="005265DB" w:rsidRPr="00723820">
        <w:rPr>
          <w:color w:val="auto"/>
        </w:rPr>
        <w:t xml:space="preserve"> in ensuring that my internship report was completed to the best of my abilities. HOWLADAR YUNUS &amp; CO. Chartered Accountants provided me with an exceptional twelve-week work experience in which I was able to put into practice the information that I had gained during the previous four years of my undergraduate and graduate studies. </w:t>
      </w:r>
      <w:r w:rsidR="00BC4B04" w:rsidRPr="00723820">
        <w:rPr>
          <w:color w:val="auto"/>
        </w:rPr>
        <w:t xml:space="preserve">I'd also want to thank the other teachers whose teachings and advice I found useful throughout my internship. </w:t>
      </w:r>
    </w:p>
    <w:p w14:paraId="03F5B589" w14:textId="77777777" w:rsidR="005265DB" w:rsidRPr="006063A0" w:rsidRDefault="005265DB" w:rsidP="00694AEC">
      <w:pPr>
        <w:pStyle w:val="Default"/>
        <w:spacing w:line="360" w:lineRule="auto"/>
        <w:jc w:val="both"/>
        <w:rPr>
          <w:color w:val="auto"/>
        </w:rPr>
      </w:pPr>
    </w:p>
    <w:p w14:paraId="56F64089" w14:textId="5FBC4DAD" w:rsidR="005265DB" w:rsidRPr="006063A0" w:rsidRDefault="005265DB" w:rsidP="00694AEC">
      <w:pPr>
        <w:pStyle w:val="Default"/>
        <w:spacing w:line="360" w:lineRule="auto"/>
        <w:jc w:val="both"/>
        <w:rPr>
          <w:color w:val="auto"/>
        </w:rPr>
      </w:pPr>
      <w:r w:rsidRPr="006063A0">
        <w:rPr>
          <w:color w:val="auto"/>
        </w:rPr>
        <w:t xml:space="preserve">I'd want to use this occasion to express my gratitude to Ms. </w:t>
      </w:r>
      <w:proofErr w:type="spellStart"/>
      <w:r w:rsidRPr="006063A0">
        <w:rPr>
          <w:color w:val="auto"/>
        </w:rPr>
        <w:t>Roksana</w:t>
      </w:r>
      <w:proofErr w:type="spellEnd"/>
      <w:r w:rsidRPr="006063A0">
        <w:rPr>
          <w:color w:val="auto"/>
        </w:rPr>
        <w:t xml:space="preserve"> </w:t>
      </w:r>
      <w:proofErr w:type="spellStart"/>
      <w:r w:rsidRPr="006063A0">
        <w:rPr>
          <w:color w:val="auto"/>
        </w:rPr>
        <w:t>Naznin</w:t>
      </w:r>
      <w:proofErr w:type="spellEnd"/>
      <w:r w:rsidRPr="006063A0">
        <w:rPr>
          <w:color w:val="auto"/>
        </w:rPr>
        <w:t xml:space="preserve"> and the </w:t>
      </w:r>
      <w:r w:rsidR="00BC4B04" w:rsidRPr="006063A0">
        <w:rPr>
          <w:color w:val="auto"/>
        </w:rPr>
        <w:t>additional</w:t>
      </w:r>
      <w:r w:rsidRPr="006063A0">
        <w:rPr>
          <w:color w:val="auto"/>
        </w:rPr>
        <w:t xml:space="preserve"> </w:t>
      </w:r>
      <w:r w:rsidR="00BC4B04" w:rsidRPr="006063A0">
        <w:rPr>
          <w:color w:val="auto"/>
        </w:rPr>
        <w:t>elders</w:t>
      </w:r>
      <w:r w:rsidRPr="006063A0">
        <w:rPr>
          <w:color w:val="auto"/>
        </w:rPr>
        <w:t xml:space="preserve"> </w:t>
      </w:r>
      <w:r w:rsidR="00AC638A" w:rsidRPr="006063A0">
        <w:rPr>
          <w:color w:val="auto"/>
        </w:rPr>
        <w:t xml:space="preserve">who were </w:t>
      </w:r>
      <w:r w:rsidRPr="006063A0">
        <w:rPr>
          <w:color w:val="auto"/>
        </w:rPr>
        <w:t xml:space="preserve">a continuous source of encouragement and </w:t>
      </w:r>
      <w:r w:rsidR="00AC638A" w:rsidRPr="006063A0">
        <w:rPr>
          <w:color w:val="auto"/>
        </w:rPr>
        <w:t>provision</w:t>
      </w:r>
      <w:r w:rsidRPr="006063A0">
        <w:rPr>
          <w:color w:val="auto"/>
        </w:rPr>
        <w:t xml:space="preserve"> for me </w:t>
      </w:r>
      <w:r w:rsidR="00AC638A" w:rsidRPr="006063A0">
        <w:rPr>
          <w:color w:val="auto"/>
        </w:rPr>
        <w:t>since</w:t>
      </w:r>
      <w:r w:rsidRPr="006063A0">
        <w:rPr>
          <w:color w:val="auto"/>
        </w:rPr>
        <w:t xml:space="preserve"> the beginning of the year. Mr. Md. Mohsin </w:t>
      </w:r>
      <w:proofErr w:type="spellStart"/>
      <w:r w:rsidRPr="006063A0">
        <w:rPr>
          <w:color w:val="auto"/>
        </w:rPr>
        <w:t>Alam</w:t>
      </w:r>
      <w:proofErr w:type="spellEnd"/>
      <w:r w:rsidRPr="006063A0">
        <w:rPr>
          <w:color w:val="auto"/>
        </w:rPr>
        <w:t xml:space="preserve">, who mentored me </w:t>
      </w:r>
      <w:r w:rsidR="007E758B" w:rsidRPr="006063A0">
        <w:rPr>
          <w:color w:val="auto"/>
        </w:rPr>
        <w:t>throughout</w:t>
      </w:r>
      <w:r w:rsidRPr="006063A0">
        <w:rPr>
          <w:color w:val="auto"/>
        </w:rPr>
        <w:t xml:space="preserve"> my tenure at China Petroleum LONGWAY Engineering Project Management Co. Ltd., is another someone I would want to thank for his assistance (Bangladesh). </w:t>
      </w:r>
      <w:r w:rsidR="002D7F45" w:rsidRPr="006063A0">
        <w:rPr>
          <w:color w:val="auto"/>
        </w:rPr>
        <w:t xml:space="preserve">ALL OF HOWLADAR YUNUS &amp; CO. </w:t>
      </w:r>
      <w:r w:rsidRPr="006063A0">
        <w:rPr>
          <w:color w:val="auto"/>
        </w:rPr>
        <w:t xml:space="preserve">Chartered Accountants have helped me tremendously and I am eternally grateful for their efforts. </w:t>
      </w:r>
    </w:p>
    <w:p w14:paraId="4219EEA0" w14:textId="77777777" w:rsidR="005265DB" w:rsidRPr="006063A0" w:rsidRDefault="005265DB" w:rsidP="00694AEC">
      <w:pPr>
        <w:pStyle w:val="Default"/>
        <w:spacing w:line="360" w:lineRule="auto"/>
        <w:jc w:val="both"/>
        <w:rPr>
          <w:color w:val="auto"/>
        </w:rPr>
      </w:pPr>
    </w:p>
    <w:p w14:paraId="3C48DB7D" w14:textId="77777777" w:rsidR="005265DB" w:rsidRPr="006063A0" w:rsidRDefault="005265DB" w:rsidP="00694AEC">
      <w:pPr>
        <w:pStyle w:val="Default"/>
        <w:spacing w:line="360" w:lineRule="auto"/>
        <w:jc w:val="both"/>
        <w:rPr>
          <w:color w:val="auto"/>
        </w:rPr>
      </w:pPr>
      <w:r w:rsidRPr="006063A0">
        <w:rPr>
          <w:color w:val="auto"/>
        </w:rPr>
        <w:t xml:space="preserve">My heartfelt thanks to all of my classmates who were there for me at this difficult time and did their best to assist me in every way they could. </w:t>
      </w:r>
    </w:p>
    <w:p w14:paraId="292BE173" w14:textId="77777777" w:rsidR="005265DB" w:rsidRPr="006063A0" w:rsidRDefault="005265DB" w:rsidP="00694AEC">
      <w:pPr>
        <w:pStyle w:val="Default"/>
        <w:spacing w:line="360" w:lineRule="auto"/>
        <w:jc w:val="both"/>
        <w:rPr>
          <w:color w:val="auto"/>
        </w:rPr>
      </w:pPr>
    </w:p>
    <w:p w14:paraId="1242A975" w14:textId="76ED1EDE" w:rsidR="00CE7238" w:rsidRDefault="005265DB" w:rsidP="00694AEC">
      <w:pPr>
        <w:pStyle w:val="Default"/>
        <w:spacing w:line="360" w:lineRule="auto"/>
        <w:jc w:val="both"/>
        <w:rPr>
          <w:color w:val="auto"/>
        </w:rPr>
      </w:pPr>
      <w:r w:rsidRPr="006063A0">
        <w:rPr>
          <w:color w:val="auto"/>
        </w:rPr>
        <w:t xml:space="preserve">Finally, I would want </w:t>
      </w:r>
      <w:r w:rsidR="00F01058" w:rsidRPr="006063A0">
        <w:rPr>
          <w:color w:val="auto"/>
        </w:rPr>
        <w:t xml:space="preserve">to thank </w:t>
      </w:r>
      <w:r w:rsidRPr="006063A0">
        <w:rPr>
          <w:color w:val="auto"/>
        </w:rPr>
        <w:t>United International University</w:t>
      </w:r>
      <w:r w:rsidR="00AC42D2">
        <w:rPr>
          <w:color w:val="auto"/>
        </w:rPr>
        <w:t xml:space="preserve"> (UIU)</w:t>
      </w:r>
      <w:r w:rsidRPr="006063A0">
        <w:rPr>
          <w:color w:val="auto"/>
        </w:rPr>
        <w:t xml:space="preserve"> for providing me with the chance to get practical experience while learning about myself. </w:t>
      </w:r>
    </w:p>
    <w:p w14:paraId="01C62ED3" w14:textId="2AFF1804" w:rsidR="00723820" w:rsidRDefault="00723820" w:rsidP="00694AEC">
      <w:pPr>
        <w:pStyle w:val="Default"/>
        <w:spacing w:line="360" w:lineRule="auto"/>
        <w:jc w:val="both"/>
        <w:rPr>
          <w:color w:val="auto"/>
        </w:rPr>
      </w:pPr>
    </w:p>
    <w:p w14:paraId="17491040" w14:textId="6901139B" w:rsidR="00723820" w:rsidRDefault="00723820" w:rsidP="00694AEC">
      <w:pPr>
        <w:pStyle w:val="Default"/>
        <w:spacing w:line="360" w:lineRule="auto"/>
        <w:jc w:val="both"/>
        <w:rPr>
          <w:color w:val="auto"/>
        </w:rPr>
      </w:pPr>
    </w:p>
    <w:p w14:paraId="695A0F87" w14:textId="3F128F4D" w:rsidR="00723820" w:rsidRDefault="00723820" w:rsidP="00694AEC">
      <w:pPr>
        <w:pStyle w:val="Default"/>
        <w:spacing w:line="360" w:lineRule="auto"/>
        <w:jc w:val="both"/>
        <w:rPr>
          <w:color w:val="auto"/>
        </w:rPr>
      </w:pPr>
    </w:p>
    <w:p w14:paraId="46104DF8" w14:textId="7A8C0A7E" w:rsidR="00723820" w:rsidRDefault="00723820" w:rsidP="00694AEC">
      <w:pPr>
        <w:pStyle w:val="Default"/>
        <w:spacing w:line="360" w:lineRule="auto"/>
        <w:jc w:val="both"/>
        <w:rPr>
          <w:color w:val="auto"/>
        </w:rPr>
      </w:pPr>
    </w:p>
    <w:p w14:paraId="697B7716" w14:textId="409475D0" w:rsidR="00723820" w:rsidRDefault="00723820" w:rsidP="00694AEC">
      <w:pPr>
        <w:pStyle w:val="Default"/>
        <w:spacing w:line="360" w:lineRule="auto"/>
        <w:jc w:val="both"/>
        <w:rPr>
          <w:color w:val="auto"/>
        </w:rPr>
      </w:pPr>
    </w:p>
    <w:p w14:paraId="1A7878D8" w14:textId="1AC0A680" w:rsidR="00723820" w:rsidRDefault="00723820" w:rsidP="00694AEC">
      <w:pPr>
        <w:pStyle w:val="Default"/>
        <w:spacing w:line="360" w:lineRule="auto"/>
        <w:jc w:val="both"/>
        <w:rPr>
          <w:color w:val="auto"/>
        </w:rPr>
      </w:pPr>
    </w:p>
    <w:p w14:paraId="6BC04088" w14:textId="49789EE9" w:rsidR="00723820" w:rsidRDefault="00723820" w:rsidP="00694AEC">
      <w:pPr>
        <w:pStyle w:val="Default"/>
        <w:spacing w:line="360" w:lineRule="auto"/>
        <w:jc w:val="both"/>
        <w:rPr>
          <w:color w:val="auto"/>
        </w:rPr>
      </w:pPr>
    </w:p>
    <w:p w14:paraId="33753413" w14:textId="325B982B" w:rsidR="00723820" w:rsidRDefault="00723820" w:rsidP="00694AEC">
      <w:pPr>
        <w:pStyle w:val="Default"/>
        <w:spacing w:line="360" w:lineRule="auto"/>
        <w:jc w:val="both"/>
        <w:rPr>
          <w:color w:val="auto"/>
        </w:rPr>
      </w:pPr>
    </w:p>
    <w:p w14:paraId="18C060BE" w14:textId="77777777" w:rsidR="00723820" w:rsidRDefault="00723820" w:rsidP="00723820">
      <w:pPr>
        <w:pStyle w:val="Default"/>
        <w:spacing w:line="360" w:lineRule="auto"/>
        <w:jc w:val="both"/>
        <w:rPr>
          <w:color w:val="auto"/>
          <w:sz w:val="32"/>
          <w:szCs w:val="32"/>
        </w:rPr>
      </w:pPr>
    </w:p>
    <w:p w14:paraId="03989E0F" w14:textId="77777777" w:rsidR="00723820" w:rsidRDefault="00723820" w:rsidP="00723820">
      <w:pPr>
        <w:pStyle w:val="Default"/>
        <w:spacing w:line="360" w:lineRule="auto"/>
        <w:jc w:val="both"/>
        <w:rPr>
          <w:color w:val="auto"/>
        </w:rPr>
      </w:pPr>
    </w:p>
    <w:p w14:paraId="452A0CBF" w14:textId="77777777" w:rsidR="00723820" w:rsidRDefault="00723820" w:rsidP="00723820">
      <w:pPr>
        <w:pStyle w:val="Default"/>
        <w:spacing w:line="360" w:lineRule="auto"/>
        <w:jc w:val="both"/>
        <w:rPr>
          <w:color w:val="auto"/>
        </w:rPr>
      </w:pPr>
    </w:p>
    <w:p w14:paraId="7DA662C0" w14:textId="014D4D3C" w:rsidR="003F38AD" w:rsidRPr="00723820" w:rsidRDefault="008F330A" w:rsidP="00723820">
      <w:pPr>
        <w:pStyle w:val="Default"/>
        <w:spacing w:line="360" w:lineRule="auto"/>
        <w:jc w:val="both"/>
        <w:rPr>
          <w:color w:val="auto"/>
          <w:sz w:val="32"/>
          <w:szCs w:val="32"/>
        </w:rPr>
      </w:pPr>
      <w:r w:rsidRPr="008F330A">
        <w:rPr>
          <w:noProof/>
          <w:color w:val="auto"/>
        </w:rPr>
        <w:lastRenderedPageBreak/>
        <mc:AlternateContent>
          <mc:Choice Requires="wps">
            <w:drawing>
              <wp:anchor distT="45720" distB="45720" distL="114300" distR="114300" simplePos="0" relativeHeight="251695104" behindDoc="0" locked="0" layoutInCell="1" allowOverlap="1" wp14:anchorId="018F95A2" wp14:editId="6835CF24">
                <wp:simplePos x="0" y="0"/>
                <wp:positionH relativeFrom="margin">
                  <wp:align>right</wp:align>
                </wp:positionH>
                <wp:positionV relativeFrom="paragraph">
                  <wp:posOffset>0</wp:posOffset>
                </wp:positionV>
                <wp:extent cx="5705475" cy="1404620"/>
                <wp:effectExtent l="0" t="0" r="9525" b="0"/>
                <wp:wrapSquare wrapText="bothSides"/>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1404620"/>
                        </a:xfrm>
                        <a:prstGeom prst="rect">
                          <a:avLst/>
                        </a:prstGeom>
                        <a:solidFill>
                          <a:schemeClr val="accent1"/>
                        </a:solidFill>
                        <a:ln>
                          <a:noFill/>
                        </a:ln>
                      </wps:spPr>
                      <wps:style>
                        <a:lnRef idx="0">
                          <a:scrgbClr r="0" g="0" b="0"/>
                        </a:lnRef>
                        <a:fillRef idx="0">
                          <a:scrgbClr r="0" g="0" b="0"/>
                        </a:fillRef>
                        <a:effectRef idx="0">
                          <a:scrgbClr r="0" g="0" b="0"/>
                        </a:effectRef>
                        <a:fontRef idx="minor">
                          <a:schemeClr val="lt1"/>
                        </a:fontRef>
                      </wps:style>
                      <wps:txbx>
                        <w:txbxContent>
                          <w:p w14:paraId="5617C59E" w14:textId="1B9D0EDE" w:rsidR="008F330A" w:rsidRPr="008F330A" w:rsidRDefault="008F330A" w:rsidP="008F330A">
                            <w:pPr>
                              <w:jc w:val="center"/>
                              <w:rPr>
                                <w:sz w:val="32"/>
                                <w:szCs w:val="32"/>
                              </w:rPr>
                            </w:pPr>
                            <w:r w:rsidRPr="008F330A">
                              <w:rPr>
                                <w:sz w:val="32"/>
                                <w:szCs w:val="32"/>
                              </w:rPr>
                              <w:t>DECLARATION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18F95A2" id="_x0000_s1032" type="#_x0000_t202" style="position:absolute;left:0;text-align:left;margin-left:398.05pt;margin-top:0;width:449.25pt;height:110.6pt;z-index:25169510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" fillcolor="#4f81bd [3204]" stroked="f">
                <v:textbox style="mso-fit-shape-to-text:t">
                  <w:txbxContent>
                    <w:p w14:paraId="5617C59E" w14:textId="1B9D0EDE" w:rsidR="008F330A" w:rsidRPr="008F330A" w:rsidRDefault="008F330A" w:rsidP="008F330A">
                      <w:pPr>
                        <w:jc w:val="center"/>
                        <w:rPr>
                          <w:sz w:val="32"/>
                          <w:szCs w:val="32"/>
                        </w:rPr>
                      </w:pPr>
                      <w:r w:rsidRPr="008F330A">
                        <w:rPr>
                          <w:sz w:val="32"/>
                          <w:szCs w:val="32"/>
                        </w:rPr>
                        <w:t>DECLARATION</w:t>
                      </w:r>
                    </w:p>
                  </w:txbxContent>
                </v:textbox>
                <w10:wrap type="square" anchorx="margin"/>
              </v:shape>
            </w:pict>
          </mc:Fallback>
        </mc:AlternateContent>
      </w:r>
      <w:r w:rsidR="003F38AD" w:rsidRPr="006063A0">
        <w:rPr>
          <w:color w:val="auto"/>
        </w:rPr>
        <w:t xml:space="preserve">Mr. Ziaul Karim (Assistant Professor), </w:t>
      </w:r>
      <w:r w:rsidR="007705A9" w:rsidRPr="006063A0">
        <w:rPr>
          <w:color w:val="auto"/>
        </w:rPr>
        <w:t>SOBE</w:t>
      </w:r>
      <w:r w:rsidR="003F38AD" w:rsidRPr="006063A0">
        <w:rPr>
          <w:color w:val="auto"/>
        </w:rPr>
        <w:t xml:space="preserve">, would </w:t>
      </w:r>
      <w:r w:rsidR="007705A9" w:rsidRPr="006063A0">
        <w:rPr>
          <w:color w:val="auto"/>
        </w:rPr>
        <w:t>similar</w:t>
      </w:r>
      <w:r w:rsidR="003F38AD" w:rsidRPr="006063A0">
        <w:rPr>
          <w:color w:val="auto"/>
        </w:rPr>
        <w:t xml:space="preserve"> to certify that the </w:t>
      </w:r>
      <w:r w:rsidR="007705A9" w:rsidRPr="006063A0">
        <w:rPr>
          <w:color w:val="auto"/>
        </w:rPr>
        <w:t>job</w:t>
      </w:r>
      <w:r w:rsidR="003F38AD" w:rsidRPr="006063A0">
        <w:rPr>
          <w:color w:val="auto"/>
        </w:rPr>
        <w:t xml:space="preserve"> report titled "Role of auditing in enhancing ethical business practice in Bangladesh of </w:t>
      </w:r>
      <w:proofErr w:type="spellStart"/>
      <w:r w:rsidR="003F38AD" w:rsidRPr="006063A0">
        <w:rPr>
          <w:color w:val="auto"/>
        </w:rPr>
        <w:t>Howladar</w:t>
      </w:r>
      <w:proofErr w:type="spellEnd"/>
      <w:r w:rsidR="003F38AD" w:rsidRPr="006063A0">
        <w:rPr>
          <w:color w:val="auto"/>
        </w:rPr>
        <w:t xml:space="preserve"> </w:t>
      </w:r>
      <w:proofErr w:type="spellStart"/>
      <w:r w:rsidR="003F38AD" w:rsidRPr="006063A0">
        <w:rPr>
          <w:color w:val="auto"/>
        </w:rPr>
        <w:t>Yunus</w:t>
      </w:r>
      <w:proofErr w:type="spellEnd"/>
      <w:r w:rsidR="003F38AD" w:rsidRPr="006063A0">
        <w:rPr>
          <w:color w:val="auto"/>
        </w:rPr>
        <w:t xml:space="preserve"> &amp; Co. Chartered </w:t>
      </w:r>
      <w:r w:rsidR="00E4281B" w:rsidRPr="006063A0">
        <w:rPr>
          <w:color w:val="auto"/>
        </w:rPr>
        <w:t>Auditors</w:t>
      </w:r>
      <w:r w:rsidR="003F38AD" w:rsidRPr="006063A0">
        <w:rPr>
          <w:color w:val="auto"/>
        </w:rPr>
        <w:t xml:space="preserve">" has </w:t>
      </w:r>
      <w:r w:rsidR="00E4281B" w:rsidRPr="006063A0">
        <w:rPr>
          <w:color w:val="auto"/>
        </w:rPr>
        <w:t>stayed</w:t>
      </w:r>
      <w:r w:rsidR="003F38AD" w:rsidRPr="006063A0">
        <w:rPr>
          <w:color w:val="auto"/>
        </w:rPr>
        <w:t xml:space="preserve"> prepared </w:t>
      </w:r>
      <w:r w:rsidR="00E4281B" w:rsidRPr="006063A0">
        <w:rPr>
          <w:color w:val="auto"/>
        </w:rPr>
        <w:t>merely</w:t>
      </w:r>
      <w:r w:rsidR="003F38AD" w:rsidRPr="006063A0">
        <w:rPr>
          <w:color w:val="auto"/>
        </w:rPr>
        <w:t xml:space="preserve"> by me underneath the </w:t>
      </w:r>
      <w:r w:rsidR="00E4281B" w:rsidRPr="006063A0">
        <w:rPr>
          <w:color w:val="auto"/>
        </w:rPr>
        <w:t>regulation</w:t>
      </w:r>
      <w:r w:rsidR="003F38AD" w:rsidRPr="006063A0">
        <w:rPr>
          <w:color w:val="auto"/>
        </w:rPr>
        <w:t xml:space="preserve"> of my </w:t>
      </w:r>
      <w:r w:rsidR="00E4281B" w:rsidRPr="006063A0">
        <w:rPr>
          <w:color w:val="auto"/>
        </w:rPr>
        <w:t>overseer</w:t>
      </w:r>
      <w:r w:rsidR="003F38AD" w:rsidRPr="006063A0">
        <w:rPr>
          <w:color w:val="auto"/>
        </w:rPr>
        <w:t>,</w:t>
      </w:r>
      <w:r w:rsidR="00F7598B">
        <w:rPr>
          <w:color w:val="auto"/>
        </w:rPr>
        <w:t xml:space="preserve"> </w:t>
      </w:r>
      <w:r w:rsidR="003F38AD" w:rsidRPr="006063A0">
        <w:rPr>
          <w:color w:val="auto"/>
        </w:rPr>
        <w:t xml:space="preserve">Sun Molla (Bachelor of Business Administration student with ID: 111 171 016), School of Business and Economics. </w:t>
      </w:r>
    </w:p>
    <w:p w14:paraId="4648C007" w14:textId="77777777" w:rsidR="003F38AD" w:rsidRPr="006063A0" w:rsidRDefault="003F38AD" w:rsidP="00D750EF">
      <w:pPr>
        <w:pStyle w:val="Default"/>
        <w:spacing w:line="360" w:lineRule="auto"/>
        <w:jc w:val="both"/>
        <w:rPr>
          <w:color w:val="auto"/>
        </w:rPr>
      </w:pPr>
    </w:p>
    <w:p w14:paraId="6FBA3CFB" w14:textId="22534705" w:rsidR="003F38AD" w:rsidRPr="006063A0" w:rsidRDefault="003F38AD" w:rsidP="00D750EF">
      <w:pPr>
        <w:pStyle w:val="Default"/>
        <w:spacing w:line="360" w:lineRule="auto"/>
        <w:jc w:val="both"/>
        <w:rPr>
          <w:color w:val="auto"/>
        </w:rPr>
      </w:pPr>
      <w:r w:rsidRPr="006063A0">
        <w:rPr>
          <w:color w:val="auto"/>
        </w:rPr>
        <w:t xml:space="preserve">Only academic objectives have been served by the preparation and submission of this report, which </w:t>
      </w:r>
      <w:r w:rsidR="00E4281B" w:rsidRPr="006063A0">
        <w:rPr>
          <w:color w:val="auto"/>
        </w:rPr>
        <w:t>remains</w:t>
      </w:r>
      <w:r w:rsidRPr="006063A0">
        <w:rPr>
          <w:color w:val="auto"/>
        </w:rPr>
        <w:t xml:space="preserve"> a requirement for the </w:t>
      </w:r>
      <w:r w:rsidR="006C1472" w:rsidRPr="006063A0">
        <w:rPr>
          <w:color w:val="auto"/>
        </w:rPr>
        <w:t>accomplishment</w:t>
      </w:r>
      <w:r w:rsidRPr="006063A0">
        <w:rPr>
          <w:color w:val="auto"/>
        </w:rPr>
        <w:t xml:space="preserve"> of the </w:t>
      </w:r>
      <w:r w:rsidR="006C1472" w:rsidRPr="006063A0">
        <w:rPr>
          <w:color w:val="auto"/>
        </w:rPr>
        <w:t>BBA</w:t>
      </w:r>
      <w:r w:rsidRPr="006063A0">
        <w:rPr>
          <w:color w:val="auto"/>
        </w:rPr>
        <w:t xml:space="preserve"> degree at </w:t>
      </w:r>
      <w:r w:rsidR="006C1472" w:rsidRPr="006063A0">
        <w:rPr>
          <w:color w:val="auto"/>
        </w:rPr>
        <w:t>UIU</w:t>
      </w:r>
      <w:r w:rsidRPr="006063A0">
        <w:rPr>
          <w:color w:val="auto"/>
        </w:rPr>
        <w:t xml:space="preserve">. </w:t>
      </w:r>
    </w:p>
    <w:p w14:paraId="76BA21AE" w14:textId="77777777" w:rsidR="003F38AD" w:rsidRPr="006063A0" w:rsidRDefault="003F38AD" w:rsidP="00D750EF">
      <w:pPr>
        <w:pStyle w:val="Default"/>
        <w:spacing w:line="360" w:lineRule="auto"/>
        <w:jc w:val="both"/>
        <w:rPr>
          <w:color w:val="auto"/>
        </w:rPr>
      </w:pPr>
    </w:p>
    <w:p w14:paraId="60697713" w14:textId="5CD407FB" w:rsidR="00CE7238" w:rsidRPr="006063A0" w:rsidRDefault="003F38AD" w:rsidP="00D750EF">
      <w:pPr>
        <w:pStyle w:val="Default"/>
        <w:spacing w:line="360" w:lineRule="auto"/>
        <w:jc w:val="both"/>
        <w:rPr>
          <w:color w:val="auto"/>
        </w:rPr>
      </w:pPr>
      <w:r w:rsidRPr="006063A0">
        <w:rPr>
          <w:color w:val="auto"/>
        </w:rPr>
        <w:t xml:space="preserve">While putting up the </w:t>
      </w:r>
      <w:r w:rsidR="00D6021F" w:rsidRPr="006063A0">
        <w:rPr>
          <w:color w:val="auto"/>
        </w:rPr>
        <w:t>statement</w:t>
      </w:r>
      <w:r w:rsidRPr="006063A0">
        <w:rPr>
          <w:color w:val="auto"/>
        </w:rPr>
        <w:t>, I was able to expand my professional knowledge and make connections between academic concepts and real-world applications. I would want to convey my heartfelt appreciation for having been given the chance to write this report, which I really enjoyed completing.</w:t>
      </w:r>
    </w:p>
    <w:p w14:paraId="4909F42F" w14:textId="77777777" w:rsidR="00CE7238" w:rsidRPr="006063A0" w:rsidRDefault="00CE7238">
      <w:pPr>
        <w:pStyle w:val="Default"/>
        <w:rPr>
          <w:color w:val="auto"/>
        </w:rPr>
      </w:pPr>
      <w:r w:rsidRPr="006063A0">
        <w:rPr>
          <w:color w:val="auto"/>
        </w:rPr>
        <w:t xml:space="preserve"> </w:t>
      </w:r>
    </w:p>
    <w:p w14:paraId="1DE99893" w14:textId="77777777" w:rsidR="00CE7238" w:rsidRPr="006063A0" w:rsidRDefault="00CE7238">
      <w:pPr>
        <w:pStyle w:val="Default"/>
        <w:rPr>
          <w:color w:val="auto"/>
        </w:rPr>
      </w:pPr>
      <w:r w:rsidRPr="006063A0">
        <w:rPr>
          <w:color w:val="auto"/>
        </w:rPr>
        <w:t xml:space="preserve"> </w:t>
      </w:r>
    </w:p>
    <w:p w14:paraId="258F0FA7" w14:textId="77777777" w:rsidR="00CE7238" w:rsidRPr="006063A0" w:rsidRDefault="009262CF">
      <w:pPr>
        <w:pStyle w:val="Default"/>
        <w:rPr>
          <w:color w:val="auto"/>
        </w:rPr>
      </w:pPr>
      <w:r w:rsidRPr="006063A0">
        <w:rPr>
          <w:color w:val="auto"/>
        </w:rPr>
        <w:t>Sun Molla</w:t>
      </w:r>
      <w:r w:rsidR="00CE7238" w:rsidRPr="006063A0">
        <w:rPr>
          <w:color w:val="auto"/>
        </w:rPr>
        <w:t xml:space="preserve"> </w:t>
      </w:r>
    </w:p>
    <w:p w14:paraId="7C5841BF" w14:textId="27BB7CDE" w:rsidR="00CE7238" w:rsidRPr="006063A0" w:rsidRDefault="00CE7238">
      <w:pPr>
        <w:pStyle w:val="Default"/>
        <w:rPr>
          <w:color w:val="auto"/>
        </w:rPr>
      </w:pPr>
      <w:r w:rsidRPr="006063A0">
        <w:rPr>
          <w:color w:val="auto"/>
        </w:rPr>
        <w:t>ID: 111 1</w:t>
      </w:r>
      <w:r w:rsidR="007E7725" w:rsidRPr="006063A0">
        <w:rPr>
          <w:color w:val="auto"/>
        </w:rPr>
        <w:t>7</w:t>
      </w:r>
      <w:r w:rsidRPr="006063A0">
        <w:rPr>
          <w:color w:val="auto"/>
        </w:rPr>
        <w:t xml:space="preserve">1 </w:t>
      </w:r>
      <w:r w:rsidR="007E7725" w:rsidRPr="006063A0">
        <w:rPr>
          <w:color w:val="auto"/>
        </w:rPr>
        <w:t>016</w:t>
      </w:r>
      <w:r w:rsidRPr="006063A0">
        <w:rPr>
          <w:color w:val="auto"/>
        </w:rPr>
        <w:t xml:space="preserve"> </w:t>
      </w:r>
    </w:p>
    <w:p w14:paraId="60DF328C" w14:textId="77777777" w:rsidR="00CE7238" w:rsidRPr="006063A0" w:rsidRDefault="00CE7238">
      <w:pPr>
        <w:pStyle w:val="Default"/>
        <w:rPr>
          <w:color w:val="auto"/>
        </w:rPr>
      </w:pPr>
      <w:r w:rsidRPr="006063A0">
        <w:rPr>
          <w:color w:val="auto"/>
        </w:rPr>
        <w:t xml:space="preserve">Department: BBA </w:t>
      </w:r>
    </w:p>
    <w:p w14:paraId="6DA30FEE" w14:textId="77777777" w:rsidR="00CE7238" w:rsidRPr="006063A0" w:rsidRDefault="00CE7238">
      <w:pPr>
        <w:pStyle w:val="Default"/>
        <w:rPr>
          <w:color w:val="auto"/>
        </w:rPr>
      </w:pPr>
      <w:r w:rsidRPr="006063A0">
        <w:rPr>
          <w:color w:val="auto"/>
        </w:rPr>
        <w:t xml:space="preserve">School of Business and Economics </w:t>
      </w:r>
    </w:p>
    <w:p w14:paraId="19711BBC" w14:textId="3338A83C" w:rsidR="00CE7238" w:rsidRPr="006063A0" w:rsidRDefault="00CE7238">
      <w:pPr>
        <w:pStyle w:val="Default"/>
        <w:rPr>
          <w:color w:val="auto"/>
        </w:rPr>
      </w:pPr>
    </w:p>
    <w:p w14:paraId="2341C2B5" w14:textId="77777777" w:rsidR="00CE7238" w:rsidRPr="006063A0" w:rsidRDefault="00CE7238">
      <w:pPr>
        <w:pStyle w:val="Default"/>
        <w:rPr>
          <w:color w:val="auto"/>
        </w:rPr>
      </w:pPr>
      <w:r w:rsidRPr="006063A0">
        <w:rPr>
          <w:color w:val="auto"/>
        </w:rPr>
        <w:t xml:space="preserve"> </w:t>
      </w:r>
    </w:p>
    <w:p w14:paraId="674E1C06" w14:textId="082E66B1" w:rsidR="00A3072D" w:rsidRPr="00723820" w:rsidRDefault="00D750EF" w:rsidP="00723820">
      <w:pPr>
        <w:pStyle w:val="Default"/>
        <w:spacing w:line="360" w:lineRule="auto"/>
        <w:jc w:val="both"/>
        <w:rPr>
          <w:b/>
          <w:bCs/>
          <w:color w:val="auto"/>
        </w:rPr>
      </w:pPr>
      <w:r w:rsidRPr="006063A0">
        <w:rPr>
          <w:color w:val="auto"/>
        </w:rPr>
        <w:br w:type="page"/>
      </w:r>
      <w:r w:rsidR="000170CB" w:rsidRPr="000170CB">
        <w:rPr>
          <w:noProof/>
          <w:color w:val="auto"/>
        </w:rPr>
        <w:lastRenderedPageBreak/>
        <mc:AlternateContent>
          <mc:Choice Requires="wps">
            <w:drawing>
              <wp:anchor distT="45720" distB="45720" distL="114300" distR="114300" simplePos="0" relativeHeight="251697152" behindDoc="0" locked="0" layoutInCell="1" allowOverlap="1" wp14:anchorId="10A6B7BA" wp14:editId="369F83F2">
                <wp:simplePos x="0" y="0"/>
                <wp:positionH relativeFrom="margin">
                  <wp:align>right</wp:align>
                </wp:positionH>
                <wp:positionV relativeFrom="paragraph">
                  <wp:posOffset>0</wp:posOffset>
                </wp:positionV>
                <wp:extent cx="5715000" cy="1404620"/>
                <wp:effectExtent l="0" t="0" r="0" b="0"/>
                <wp:wrapSquare wrapText="bothSides"/>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404620"/>
                        </a:xfrm>
                        <a:prstGeom prst="rect">
                          <a:avLst/>
                        </a:prstGeom>
                        <a:solidFill>
                          <a:schemeClr val="accent1"/>
                        </a:solidFill>
                        <a:ln>
                          <a:noFill/>
                        </a:ln>
                      </wps:spPr>
                      <wps:style>
                        <a:lnRef idx="0">
                          <a:scrgbClr r="0" g="0" b="0"/>
                        </a:lnRef>
                        <a:fillRef idx="0">
                          <a:scrgbClr r="0" g="0" b="0"/>
                        </a:fillRef>
                        <a:effectRef idx="0">
                          <a:scrgbClr r="0" g="0" b="0"/>
                        </a:effectRef>
                        <a:fontRef idx="minor">
                          <a:schemeClr val="lt1"/>
                        </a:fontRef>
                      </wps:style>
                      <wps:txbx>
                        <w:txbxContent>
                          <w:p w14:paraId="3303AE53" w14:textId="2974B9FB" w:rsidR="000170CB" w:rsidRPr="000170CB" w:rsidRDefault="000170CB" w:rsidP="000170CB">
                            <w:pPr>
                              <w:jc w:val="center"/>
                              <w:rPr>
                                <w:sz w:val="32"/>
                                <w:szCs w:val="32"/>
                              </w:rPr>
                            </w:pPr>
                            <w:r w:rsidRPr="000170CB">
                              <w:rPr>
                                <w:sz w:val="32"/>
                                <w:szCs w:val="32"/>
                              </w:rPr>
                              <w:t>ABSTRACT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0A6B7BA" id="_x0000_s1033" type="#_x0000_t202" style="position:absolute;left:0;text-align:left;margin-left:398.8pt;margin-top:0;width:450pt;height:110.6pt;z-index:251697152;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" fillcolor="#4f81bd [3204]" stroked="f">
                <v:textbox style="mso-fit-shape-to-text:t">
                  <w:txbxContent>
                    <w:p w14:paraId="3303AE53" w14:textId="2974B9FB" w:rsidR="000170CB" w:rsidRPr="000170CB" w:rsidRDefault="000170CB" w:rsidP="000170CB">
                      <w:pPr>
                        <w:jc w:val="center"/>
                        <w:rPr>
                          <w:sz w:val="32"/>
                          <w:szCs w:val="32"/>
                        </w:rPr>
                      </w:pPr>
                      <w:r w:rsidRPr="000170CB">
                        <w:rPr>
                          <w:sz w:val="32"/>
                          <w:szCs w:val="32"/>
                        </w:rPr>
                        <w:t>ABSTRACT</w:t>
                      </w:r>
                    </w:p>
                  </w:txbxContent>
                </v:textbox>
                <w10:wrap type="square" anchorx="margin"/>
              </v:shape>
            </w:pict>
          </mc:Fallback>
        </mc:AlternateContent>
      </w:r>
      <w:r w:rsidR="00A3072D" w:rsidRPr="006063A0">
        <w:rPr>
          <w:color w:val="auto"/>
        </w:rPr>
        <w:t>It is the accumulation of experience gained throughout the internship time that has resulted in the report titled "Role of auditing in improving ethical business practice in Bangladesh</w:t>
      </w:r>
      <w:r w:rsidR="00F64034" w:rsidRPr="006063A0">
        <w:rPr>
          <w:color w:val="auto"/>
        </w:rPr>
        <w:t xml:space="preserve"> Case Study</w:t>
      </w:r>
      <w:r w:rsidR="00A3072D" w:rsidRPr="006063A0">
        <w:rPr>
          <w:color w:val="auto"/>
        </w:rPr>
        <w:t xml:space="preserve"> of </w:t>
      </w:r>
      <w:proofErr w:type="spellStart"/>
      <w:r w:rsidR="00A3072D" w:rsidRPr="006063A0">
        <w:rPr>
          <w:color w:val="auto"/>
        </w:rPr>
        <w:t>Howladar</w:t>
      </w:r>
      <w:proofErr w:type="spellEnd"/>
      <w:r w:rsidR="00A3072D" w:rsidRPr="006063A0">
        <w:rPr>
          <w:color w:val="auto"/>
        </w:rPr>
        <w:t xml:space="preserve"> </w:t>
      </w:r>
      <w:proofErr w:type="spellStart"/>
      <w:r w:rsidR="00A3072D" w:rsidRPr="006063A0">
        <w:rPr>
          <w:color w:val="auto"/>
        </w:rPr>
        <w:t>Yunus</w:t>
      </w:r>
      <w:proofErr w:type="spellEnd"/>
      <w:r w:rsidR="00A3072D" w:rsidRPr="006063A0">
        <w:rPr>
          <w:color w:val="auto"/>
        </w:rPr>
        <w:t xml:space="preserve"> &amp; Co. Chartered Accountants." </w:t>
      </w:r>
      <w:r w:rsidR="004619D1" w:rsidRPr="006063A0">
        <w:rPr>
          <w:color w:val="auto"/>
        </w:rPr>
        <w:t xml:space="preserve">The goal of this report is to demonstrate the procedure and processes used by auditors during an audit, as well as how can audit help to increase ethical practice in business and </w:t>
      </w:r>
      <w:r w:rsidR="00C75073" w:rsidRPr="006063A0">
        <w:rPr>
          <w:color w:val="auto"/>
        </w:rPr>
        <w:t>the procedures used by HOWLADAR YUNUS &amp; CO. Chartered Accounts during the internship.</w:t>
      </w:r>
    </w:p>
    <w:p w14:paraId="3579A5E4" w14:textId="77777777" w:rsidR="00A3072D" w:rsidRPr="00341F7D" w:rsidRDefault="00A3072D" w:rsidP="00D750EF">
      <w:pPr>
        <w:pStyle w:val="Default"/>
        <w:spacing w:line="360" w:lineRule="auto"/>
        <w:jc w:val="both"/>
        <w:rPr>
          <w:color w:val="auto"/>
          <w:sz w:val="14"/>
          <w:szCs w:val="14"/>
        </w:rPr>
      </w:pPr>
    </w:p>
    <w:p w14:paraId="272A0F5B" w14:textId="213BACBF" w:rsidR="00A3072D" w:rsidRPr="006063A0" w:rsidRDefault="00A3072D" w:rsidP="00D750EF">
      <w:pPr>
        <w:pStyle w:val="Default"/>
        <w:spacing w:line="360" w:lineRule="auto"/>
        <w:jc w:val="both"/>
        <w:rPr>
          <w:color w:val="auto"/>
        </w:rPr>
      </w:pPr>
      <w:r w:rsidRPr="006063A0">
        <w:rPr>
          <w:color w:val="auto"/>
        </w:rPr>
        <w:t xml:space="preserve">The report is divided into eight sections, each of which has a chapter. Chapter 1 discusses the goal of the report and the reasons for its preparation, as well as the challenges that were encountered in the course of putting together this report. It also includes a discussion of the sources of information that were used to produce the report's final draft. </w:t>
      </w:r>
      <w:r w:rsidR="00C90F60" w:rsidRPr="006063A0">
        <w:rPr>
          <w:color w:val="auto"/>
        </w:rPr>
        <w:t xml:space="preserve">Chapter 2 discusses the literature review of this report. </w:t>
      </w:r>
      <w:r w:rsidRPr="006063A0">
        <w:rPr>
          <w:color w:val="auto"/>
        </w:rPr>
        <w:t xml:space="preserve">It is covered in Chapter </w:t>
      </w:r>
      <w:r w:rsidR="00C90F60" w:rsidRPr="006063A0">
        <w:rPr>
          <w:color w:val="auto"/>
        </w:rPr>
        <w:t>3</w:t>
      </w:r>
      <w:r w:rsidRPr="006063A0">
        <w:rPr>
          <w:color w:val="auto"/>
        </w:rPr>
        <w:t xml:space="preserve"> that the firm's history, the reason for its existence, and the circumstances surrounding its formation are discussed. </w:t>
      </w:r>
    </w:p>
    <w:p w14:paraId="580D41FF" w14:textId="77777777" w:rsidR="00A3072D" w:rsidRPr="00341F7D" w:rsidRDefault="00A3072D" w:rsidP="00D750EF">
      <w:pPr>
        <w:pStyle w:val="Default"/>
        <w:spacing w:line="360" w:lineRule="auto"/>
        <w:jc w:val="both"/>
        <w:rPr>
          <w:color w:val="auto"/>
          <w:sz w:val="16"/>
          <w:szCs w:val="16"/>
        </w:rPr>
      </w:pPr>
    </w:p>
    <w:p w14:paraId="6012BEF1" w14:textId="1D98DB8A" w:rsidR="00A3072D" w:rsidRPr="006063A0" w:rsidRDefault="00A3072D" w:rsidP="00D750EF">
      <w:pPr>
        <w:pStyle w:val="Default"/>
        <w:spacing w:line="360" w:lineRule="auto"/>
        <w:jc w:val="both"/>
        <w:rPr>
          <w:color w:val="auto"/>
        </w:rPr>
      </w:pPr>
      <w:r w:rsidRPr="006063A0">
        <w:rPr>
          <w:color w:val="auto"/>
        </w:rPr>
        <w:t xml:space="preserve">The second chapter also includes discussions of the firm's </w:t>
      </w:r>
      <w:r w:rsidR="00061675" w:rsidRPr="006063A0">
        <w:rPr>
          <w:color w:val="auto"/>
        </w:rPr>
        <w:t>facilities</w:t>
      </w:r>
      <w:r w:rsidRPr="006063A0">
        <w:rPr>
          <w:color w:val="auto"/>
        </w:rPr>
        <w:t xml:space="preserve"> and </w:t>
      </w:r>
      <w:r w:rsidR="00061675" w:rsidRPr="006063A0">
        <w:rPr>
          <w:color w:val="auto"/>
        </w:rPr>
        <w:t>clients</w:t>
      </w:r>
      <w:r w:rsidRPr="006063A0">
        <w:rPr>
          <w:color w:val="auto"/>
        </w:rPr>
        <w:t xml:space="preserve">, as </w:t>
      </w:r>
      <w:r w:rsidR="00061675" w:rsidRPr="006063A0">
        <w:rPr>
          <w:color w:val="auto"/>
        </w:rPr>
        <w:t>glowing</w:t>
      </w:r>
      <w:r w:rsidRPr="006063A0">
        <w:rPr>
          <w:color w:val="auto"/>
        </w:rPr>
        <w:t xml:space="preserve"> as the allocation of </w:t>
      </w:r>
      <w:r w:rsidR="00061675" w:rsidRPr="006063A0">
        <w:rPr>
          <w:color w:val="auto"/>
        </w:rPr>
        <w:t>control</w:t>
      </w:r>
      <w:r w:rsidRPr="006063A0">
        <w:rPr>
          <w:color w:val="auto"/>
        </w:rPr>
        <w:t xml:space="preserve"> within the organization. Chapter </w:t>
      </w:r>
      <w:r w:rsidR="00C90F60" w:rsidRPr="006063A0">
        <w:rPr>
          <w:color w:val="auto"/>
        </w:rPr>
        <w:t>4</w:t>
      </w:r>
      <w:r w:rsidRPr="006063A0">
        <w:rPr>
          <w:color w:val="auto"/>
        </w:rPr>
        <w:t xml:space="preserve"> is the conclusion of the </w:t>
      </w:r>
      <w:r w:rsidR="00061675" w:rsidRPr="006063A0">
        <w:rPr>
          <w:color w:val="auto"/>
        </w:rPr>
        <w:t>IV</w:t>
      </w:r>
      <w:r w:rsidRPr="006063A0">
        <w:rPr>
          <w:color w:val="auto"/>
        </w:rPr>
        <w:t xml:space="preserve"> years of </w:t>
      </w:r>
      <w:r w:rsidR="00061675" w:rsidRPr="006063A0">
        <w:rPr>
          <w:color w:val="auto"/>
        </w:rPr>
        <w:t>hypothetical</w:t>
      </w:r>
      <w:r w:rsidRPr="006063A0">
        <w:rPr>
          <w:color w:val="auto"/>
        </w:rPr>
        <w:t xml:space="preserve"> </w:t>
      </w:r>
      <w:r w:rsidR="00061675" w:rsidRPr="006063A0">
        <w:rPr>
          <w:color w:val="auto"/>
        </w:rPr>
        <w:t>information</w:t>
      </w:r>
      <w:r w:rsidRPr="006063A0">
        <w:rPr>
          <w:color w:val="auto"/>
        </w:rPr>
        <w:t xml:space="preserve"> gained at </w:t>
      </w:r>
      <w:r w:rsidR="00061675" w:rsidRPr="006063A0">
        <w:rPr>
          <w:color w:val="auto"/>
        </w:rPr>
        <w:t xml:space="preserve">UIU </w:t>
      </w:r>
      <w:r w:rsidRPr="006063A0">
        <w:rPr>
          <w:color w:val="auto"/>
        </w:rPr>
        <w:t xml:space="preserve">in the </w:t>
      </w:r>
      <w:r w:rsidR="00513693" w:rsidRPr="006063A0">
        <w:rPr>
          <w:color w:val="auto"/>
        </w:rPr>
        <w:t>Bangladesh</w:t>
      </w:r>
      <w:r w:rsidRPr="006063A0">
        <w:rPr>
          <w:color w:val="auto"/>
        </w:rPr>
        <w:t xml:space="preserve">. While studying at United International University, I gained a great deal of information regarding auditing, and this document reflects that expertise. It is addressed in depth in Chapter </w:t>
      </w:r>
      <w:r w:rsidR="00C90F60" w:rsidRPr="006063A0">
        <w:rPr>
          <w:color w:val="auto"/>
        </w:rPr>
        <w:t>5</w:t>
      </w:r>
      <w:r w:rsidRPr="006063A0">
        <w:rPr>
          <w:color w:val="auto"/>
        </w:rPr>
        <w:t xml:space="preserve"> about the processes to be followed while conducting an audit in Bangladesh. </w:t>
      </w:r>
    </w:p>
    <w:p w14:paraId="7C9345ED" w14:textId="77777777" w:rsidR="00A3072D" w:rsidRPr="00341F7D" w:rsidRDefault="00A3072D" w:rsidP="00D750EF">
      <w:pPr>
        <w:pStyle w:val="Default"/>
        <w:spacing w:line="360" w:lineRule="auto"/>
        <w:jc w:val="both"/>
        <w:rPr>
          <w:color w:val="auto"/>
          <w:sz w:val="14"/>
          <w:szCs w:val="14"/>
        </w:rPr>
      </w:pPr>
    </w:p>
    <w:p w14:paraId="0CD677E7" w14:textId="44810AC0" w:rsidR="00A3072D" w:rsidRPr="006063A0" w:rsidRDefault="00A3072D" w:rsidP="00D750EF">
      <w:pPr>
        <w:pStyle w:val="Default"/>
        <w:spacing w:line="360" w:lineRule="auto"/>
        <w:jc w:val="both"/>
        <w:rPr>
          <w:color w:val="auto"/>
        </w:rPr>
      </w:pPr>
      <w:r w:rsidRPr="006063A0">
        <w:rPr>
          <w:color w:val="auto"/>
        </w:rPr>
        <w:t xml:space="preserve">A discussion was held in this chapter on how a company should perform its audit, as well as the procedures that should be followed during an audit until a reasonable conclusion is achieved. HOWLADER YOUNUS &amp; CO. Chartered Accountants' audit processes and sequences are discussed in detail in Chapter </w:t>
      </w:r>
      <w:r w:rsidR="00C90F60" w:rsidRPr="006063A0">
        <w:rPr>
          <w:color w:val="auto"/>
        </w:rPr>
        <w:t>6</w:t>
      </w:r>
      <w:r w:rsidRPr="006063A0">
        <w:rPr>
          <w:color w:val="auto"/>
        </w:rPr>
        <w:t xml:space="preserve">, which is the last chapter of the book. Both the client's approach and the company's own approach to clients are covered in depth in this chapter. </w:t>
      </w:r>
      <w:r w:rsidR="000027BB">
        <w:rPr>
          <w:color w:val="auto"/>
        </w:rPr>
        <w:t>In chapter 7 discusses about</w:t>
      </w:r>
      <w:r w:rsidR="00B94059">
        <w:rPr>
          <w:color w:val="auto"/>
        </w:rPr>
        <w:t xml:space="preserve"> work</w:t>
      </w:r>
      <w:r w:rsidR="000027BB">
        <w:rPr>
          <w:color w:val="auto"/>
        </w:rPr>
        <w:t xml:space="preserve"> experience at China Petroleum </w:t>
      </w:r>
      <w:proofErr w:type="gramStart"/>
      <w:r w:rsidR="000027BB">
        <w:rPr>
          <w:color w:val="auto"/>
        </w:rPr>
        <w:t>LONGWAY  Engineering</w:t>
      </w:r>
      <w:proofErr w:type="gramEnd"/>
      <w:r w:rsidR="000027BB">
        <w:rPr>
          <w:color w:val="auto"/>
        </w:rPr>
        <w:t xml:space="preserve"> Project Management Co. Ltd. </w:t>
      </w:r>
      <w:r w:rsidR="001845F7">
        <w:rPr>
          <w:color w:val="auto"/>
        </w:rPr>
        <w:t>(Bangladesh)</w:t>
      </w:r>
      <w:r w:rsidR="00341F7D">
        <w:rPr>
          <w:color w:val="auto"/>
        </w:rPr>
        <w:t>.</w:t>
      </w:r>
    </w:p>
    <w:p w14:paraId="34AE939D" w14:textId="77777777" w:rsidR="00A3072D" w:rsidRPr="00341F7D" w:rsidRDefault="00A3072D" w:rsidP="00D750EF">
      <w:pPr>
        <w:pStyle w:val="Default"/>
        <w:spacing w:line="360" w:lineRule="auto"/>
        <w:jc w:val="both"/>
        <w:rPr>
          <w:color w:val="auto"/>
          <w:sz w:val="6"/>
          <w:szCs w:val="6"/>
        </w:rPr>
      </w:pPr>
    </w:p>
    <w:p w14:paraId="48F406D6" w14:textId="2724AFC9" w:rsidR="00A3072D" w:rsidRPr="006063A0" w:rsidRDefault="00A3072D" w:rsidP="00D750EF">
      <w:pPr>
        <w:pStyle w:val="Default"/>
        <w:spacing w:line="360" w:lineRule="auto"/>
        <w:jc w:val="both"/>
        <w:rPr>
          <w:color w:val="auto"/>
        </w:rPr>
      </w:pPr>
      <w:r w:rsidRPr="006063A0">
        <w:rPr>
          <w:color w:val="auto"/>
        </w:rPr>
        <w:t xml:space="preserve">The chapter also discusses what happens after the client contacts the firm in both situations. After being assigned to a client, Chapter </w:t>
      </w:r>
      <w:r w:rsidR="00546CA9">
        <w:rPr>
          <w:color w:val="auto"/>
        </w:rPr>
        <w:t>8</w:t>
      </w:r>
      <w:r w:rsidRPr="006063A0">
        <w:rPr>
          <w:color w:val="auto"/>
        </w:rPr>
        <w:t xml:space="preserve"> discusses the actual experiences and some of the duties that the auditors must do in order to complete their job. As an intern, I was not assigned duties of major significance, but rather modest and relatively simple jobs that I could do in a short period of time. </w:t>
      </w:r>
    </w:p>
    <w:p w14:paraId="70D4F662" w14:textId="126BC01E" w:rsidR="00A3072D" w:rsidRPr="006063A0" w:rsidRDefault="001B5648" w:rsidP="00D750EF">
      <w:pPr>
        <w:pStyle w:val="Default"/>
        <w:spacing w:line="360" w:lineRule="auto"/>
        <w:jc w:val="both"/>
        <w:rPr>
          <w:color w:val="auto"/>
        </w:rPr>
      </w:pPr>
      <w:r>
        <w:rPr>
          <w:color w:val="auto"/>
        </w:rPr>
        <w:lastRenderedPageBreak/>
        <w:t xml:space="preserve">Chapter </w:t>
      </w:r>
      <w:r>
        <w:rPr>
          <w:color w:val="auto"/>
        </w:rPr>
        <w:t>9</w:t>
      </w:r>
      <w:r>
        <w:rPr>
          <w:color w:val="auto"/>
        </w:rPr>
        <w:t xml:space="preserve"> discusses about the role of auditing in enhancing ethical business in Bangladesh.</w:t>
      </w:r>
      <w:r>
        <w:rPr>
          <w:color w:val="auto"/>
        </w:rPr>
        <w:t xml:space="preserve"> </w:t>
      </w:r>
      <w:r w:rsidR="00A3072D" w:rsidRPr="006063A0">
        <w:rPr>
          <w:color w:val="auto"/>
        </w:rPr>
        <w:t xml:space="preserve">Chapter </w:t>
      </w:r>
      <w:r>
        <w:rPr>
          <w:color w:val="auto"/>
        </w:rPr>
        <w:t>10</w:t>
      </w:r>
      <w:r w:rsidR="00A3072D" w:rsidRPr="006063A0">
        <w:rPr>
          <w:color w:val="auto"/>
        </w:rPr>
        <w:t xml:space="preserve"> discusses the experiences and duties that were completed while working at the business, as well as how the experience, taken as a whole, helped the author grow and alter his or her perceptions of circumstances and occurrences. When performing an audit, there are many issues that must be addressed, and auditors must deal with a variety of challenges during the audit process. It also makes suggestions, which are presented in this chapter, in an attempt to resolve some of the issues. </w:t>
      </w:r>
    </w:p>
    <w:p w14:paraId="689A8584" w14:textId="77777777" w:rsidR="00A3072D" w:rsidRPr="006063A0" w:rsidRDefault="00A3072D" w:rsidP="00D750EF">
      <w:pPr>
        <w:pStyle w:val="Default"/>
        <w:spacing w:line="360" w:lineRule="auto"/>
        <w:jc w:val="both"/>
        <w:rPr>
          <w:color w:val="auto"/>
        </w:rPr>
      </w:pPr>
    </w:p>
    <w:p w14:paraId="40942EB8" w14:textId="77777777" w:rsidR="00A3072D" w:rsidRPr="006063A0" w:rsidRDefault="00A3072D" w:rsidP="00D750EF">
      <w:pPr>
        <w:pStyle w:val="Default"/>
        <w:spacing w:line="360" w:lineRule="auto"/>
        <w:jc w:val="both"/>
        <w:rPr>
          <w:color w:val="auto"/>
        </w:rPr>
      </w:pPr>
      <w:r w:rsidRPr="006063A0">
        <w:rPr>
          <w:color w:val="auto"/>
        </w:rPr>
        <w:t>Because the time allowed was insufficient, and in addition to the other challenges stated in the limits section of chapter 1, just a few discoveries were found. The profession of chartered accountants is both honorable and intimidating, and given the present state of growth in Bangladesh, it is hoped that their numbers would continue to increase in the coming years.</w:t>
      </w:r>
    </w:p>
    <w:p w14:paraId="6221684B" w14:textId="77777777" w:rsidR="00A3072D" w:rsidRPr="006063A0" w:rsidRDefault="00A3072D" w:rsidP="00D750EF">
      <w:pPr>
        <w:pStyle w:val="Default"/>
        <w:spacing w:line="360" w:lineRule="auto"/>
        <w:jc w:val="both"/>
        <w:rPr>
          <w:color w:val="auto"/>
        </w:rPr>
      </w:pPr>
    </w:p>
    <w:p w14:paraId="54CFBA11" w14:textId="77777777" w:rsidR="00A3072D" w:rsidRPr="006063A0" w:rsidRDefault="00A3072D" w:rsidP="00D750EF">
      <w:pPr>
        <w:pStyle w:val="Default"/>
        <w:spacing w:line="360" w:lineRule="auto"/>
        <w:jc w:val="both"/>
        <w:rPr>
          <w:color w:val="auto"/>
        </w:rPr>
      </w:pPr>
    </w:p>
    <w:p w14:paraId="7522C15E" w14:textId="77777777" w:rsidR="00A3072D" w:rsidRPr="006063A0" w:rsidRDefault="00A3072D" w:rsidP="00D750EF">
      <w:pPr>
        <w:pStyle w:val="Default"/>
        <w:spacing w:line="360" w:lineRule="auto"/>
        <w:jc w:val="both"/>
        <w:rPr>
          <w:color w:val="auto"/>
        </w:rPr>
      </w:pPr>
    </w:p>
    <w:p w14:paraId="18B3F8C1" w14:textId="77777777" w:rsidR="00A3072D" w:rsidRPr="006063A0" w:rsidRDefault="00A3072D" w:rsidP="00D750EF">
      <w:pPr>
        <w:pStyle w:val="Default"/>
        <w:spacing w:line="360" w:lineRule="auto"/>
        <w:jc w:val="both"/>
        <w:rPr>
          <w:color w:val="auto"/>
        </w:rPr>
      </w:pPr>
    </w:p>
    <w:p w14:paraId="72788B11" w14:textId="77777777" w:rsidR="00A3072D" w:rsidRPr="006063A0" w:rsidRDefault="00A3072D" w:rsidP="00D750EF">
      <w:pPr>
        <w:pStyle w:val="Default"/>
        <w:spacing w:line="360" w:lineRule="auto"/>
        <w:jc w:val="both"/>
        <w:rPr>
          <w:color w:val="auto"/>
        </w:rPr>
      </w:pPr>
    </w:p>
    <w:p w14:paraId="527FBD67" w14:textId="77777777" w:rsidR="00A3072D" w:rsidRPr="006063A0" w:rsidRDefault="00A3072D" w:rsidP="00D750EF">
      <w:pPr>
        <w:pStyle w:val="Default"/>
        <w:spacing w:line="360" w:lineRule="auto"/>
        <w:jc w:val="both"/>
        <w:rPr>
          <w:color w:val="auto"/>
        </w:rPr>
      </w:pPr>
    </w:p>
    <w:p w14:paraId="3E63C705" w14:textId="77777777" w:rsidR="00A3072D" w:rsidRPr="006063A0" w:rsidRDefault="00A3072D" w:rsidP="00D750EF">
      <w:pPr>
        <w:pStyle w:val="Default"/>
        <w:spacing w:line="360" w:lineRule="auto"/>
        <w:jc w:val="both"/>
        <w:rPr>
          <w:color w:val="auto"/>
        </w:rPr>
      </w:pPr>
    </w:p>
    <w:p w14:paraId="13B2AB56" w14:textId="77777777" w:rsidR="00A3072D" w:rsidRPr="006063A0" w:rsidRDefault="00A3072D" w:rsidP="00D750EF">
      <w:pPr>
        <w:pStyle w:val="Default"/>
        <w:spacing w:line="360" w:lineRule="auto"/>
        <w:jc w:val="both"/>
        <w:rPr>
          <w:color w:val="auto"/>
        </w:rPr>
      </w:pPr>
    </w:p>
    <w:p w14:paraId="3378CE71" w14:textId="77777777" w:rsidR="00A3072D" w:rsidRPr="006063A0" w:rsidRDefault="00A3072D" w:rsidP="00D750EF">
      <w:pPr>
        <w:pStyle w:val="Default"/>
        <w:spacing w:line="360" w:lineRule="auto"/>
        <w:jc w:val="both"/>
        <w:rPr>
          <w:color w:val="auto"/>
        </w:rPr>
      </w:pPr>
    </w:p>
    <w:p w14:paraId="292DEA34" w14:textId="77777777" w:rsidR="00A3072D" w:rsidRPr="006063A0" w:rsidRDefault="00A3072D" w:rsidP="00D750EF">
      <w:pPr>
        <w:pStyle w:val="Default"/>
        <w:spacing w:line="360" w:lineRule="auto"/>
        <w:jc w:val="both"/>
        <w:rPr>
          <w:color w:val="auto"/>
        </w:rPr>
      </w:pPr>
    </w:p>
    <w:p w14:paraId="529E47CE" w14:textId="77777777" w:rsidR="00A3072D" w:rsidRPr="006063A0" w:rsidRDefault="00A3072D" w:rsidP="00D750EF">
      <w:pPr>
        <w:pStyle w:val="Default"/>
        <w:spacing w:line="360" w:lineRule="auto"/>
        <w:jc w:val="both"/>
        <w:rPr>
          <w:color w:val="auto"/>
        </w:rPr>
      </w:pPr>
    </w:p>
    <w:p w14:paraId="27F841CF" w14:textId="77777777" w:rsidR="00A3072D" w:rsidRPr="006063A0" w:rsidRDefault="00A3072D" w:rsidP="00D750EF">
      <w:pPr>
        <w:pStyle w:val="Default"/>
        <w:spacing w:line="360" w:lineRule="auto"/>
        <w:jc w:val="both"/>
        <w:rPr>
          <w:color w:val="auto"/>
        </w:rPr>
      </w:pPr>
    </w:p>
    <w:p w14:paraId="215D32B8" w14:textId="77777777" w:rsidR="00A3072D" w:rsidRPr="006063A0" w:rsidRDefault="00A3072D" w:rsidP="00D750EF">
      <w:pPr>
        <w:pStyle w:val="Default"/>
        <w:spacing w:line="360" w:lineRule="auto"/>
        <w:jc w:val="both"/>
        <w:rPr>
          <w:color w:val="auto"/>
        </w:rPr>
      </w:pPr>
    </w:p>
    <w:p w14:paraId="433FF3EC" w14:textId="77777777" w:rsidR="00A3072D" w:rsidRPr="006063A0" w:rsidRDefault="00A3072D" w:rsidP="00D750EF">
      <w:pPr>
        <w:pStyle w:val="Default"/>
        <w:spacing w:line="360" w:lineRule="auto"/>
        <w:jc w:val="both"/>
        <w:rPr>
          <w:color w:val="auto"/>
        </w:rPr>
      </w:pPr>
    </w:p>
    <w:p w14:paraId="76F1821A" w14:textId="023F9FFA" w:rsidR="00A3072D" w:rsidRDefault="00A3072D" w:rsidP="00D750EF">
      <w:pPr>
        <w:pStyle w:val="Default"/>
        <w:spacing w:line="360" w:lineRule="auto"/>
        <w:jc w:val="both"/>
        <w:rPr>
          <w:color w:val="auto"/>
        </w:rPr>
      </w:pPr>
    </w:p>
    <w:p w14:paraId="5DE8D9D0" w14:textId="48F8EFE8" w:rsidR="00C83C2C" w:rsidRDefault="00C83C2C" w:rsidP="00D750EF">
      <w:pPr>
        <w:pStyle w:val="Default"/>
        <w:spacing w:line="360" w:lineRule="auto"/>
        <w:jc w:val="both"/>
        <w:rPr>
          <w:color w:val="auto"/>
        </w:rPr>
      </w:pPr>
    </w:p>
    <w:p w14:paraId="758DDE3D" w14:textId="77777777" w:rsidR="00C83C2C" w:rsidRPr="006063A0" w:rsidRDefault="00C83C2C" w:rsidP="00D750EF">
      <w:pPr>
        <w:pStyle w:val="Default"/>
        <w:spacing w:line="360" w:lineRule="auto"/>
        <w:jc w:val="both"/>
        <w:rPr>
          <w:color w:val="auto"/>
        </w:rPr>
      </w:pPr>
    </w:p>
    <w:p w14:paraId="2072B9F8" w14:textId="77777777" w:rsidR="00A3072D" w:rsidRPr="006063A0" w:rsidRDefault="00A3072D" w:rsidP="00D750EF">
      <w:pPr>
        <w:pStyle w:val="Default"/>
        <w:spacing w:line="360" w:lineRule="auto"/>
        <w:jc w:val="both"/>
        <w:rPr>
          <w:color w:val="auto"/>
        </w:rPr>
      </w:pPr>
    </w:p>
    <w:p w14:paraId="18290C08" w14:textId="77777777" w:rsidR="00A3072D" w:rsidRPr="006063A0" w:rsidRDefault="00A3072D" w:rsidP="00D750EF">
      <w:pPr>
        <w:pStyle w:val="Default"/>
        <w:spacing w:line="360" w:lineRule="auto"/>
        <w:jc w:val="both"/>
        <w:rPr>
          <w:color w:val="auto"/>
        </w:rPr>
      </w:pPr>
    </w:p>
    <w:p w14:paraId="05257081" w14:textId="6C551C3C" w:rsidR="00CE7238" w:rsidRPr="006063A0" w:rsidRDefault="00A3072D" w:rsidP="00D750EF">
      <w:pPr>
        <w:pStyle w:val="Default"/>
        <w:spacing w:line="360" w:lineRule="auto"/>
        <w:jc w:val="both"/>
        <w:rPr>
          <w:color w:val="auto"/>
        </w:rPr>
      </w:pPr>
      <w:r w:rsidRPr="006063A0">
        <w:rPr>
          <w:color w:val="auto"/>
        </w:rPr>
        <w:t xml:space="preserve"> </w:t>
      </w:r>
      <w:r w:rsidR="00CE7238" w:rsidRPr="006063A0">
        <w:rPr>
          <w:color w:val="auto"/>
        </w:rPr>
        <w:t xml:space="preserve">           </w:t>
      </w:r>
    </w:p>
    <w:p w14:paraId="132D8553" w14:textId="2F7BCE41" w:rsidR="00CE7238" w:rsidRPr="00565B62" w:rsidRDefault="00C96220">
      <w:pPr>
        <w:pStyle w:val="Default"/>
        <w:rPr>
          <w:b/>
          <w:bCs/>
          <w:color w:val="auto"/>
        </w:rPr>
      </w:pPr>
      <w:r w:rsidRPr="00C96220">
        <w:rPr>
          <w:noProof/>
          <w:color w:val="auto"/>
        </w:rPr>
        <w:lastRenderedPageBreak/>
        <mc:AlternateContent>
          <mc:Choice Requires="wps">
            <w:drawing>
              <wp:anchor distT="45720" distB="45720" distL="114300" distR="114300" simplePos="0" relativeHeight="251699200" behindDoc="0" locked="0" layoutInCell="1" allowOverlap="1" wp14:anchorId="3A8C5E41" wp14:editId="61D272B8">
                <wp:simplePos x="0" y="0"/>
                <wp:positionH relativeFrom="margin">
                  <wp:align>left</wp:align>
                </wp:positionH>
                <wp:positionV relativeFrom="paragraph">
                  <wp:posOffset>9525</wp:posOffset>
                </wp:positionV>
                <wp:extent cx="5715000" cy="1404620"/>
                <wp:effectExtent l="0" t="0" r="0" b="0"/>
                <wp:wrapSquare wrapText="bothSides"/>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404620"/>
                        </a:xfrm>
                        <a:prstGeom prst="rect">
                          <a:avLst/>
                        </a:prstGeom>
                        <a:solidFill>
                          <a:schemeClr val="accent1"/>
                        </a:solidFill>
                        <a:ln>
                          <a:noFill/>
                        </a:ln>
                      </wps:spPr>
                      <wps:style>
                        <a:lnRef idx="0">
                          <a:scrgbClr r="0" g="0" b="0"/>
                        </a:lnRef>
                        <a:fillRef idx="0">
                          <a:scrgbClr r="0" g="0" b="0"/>
                        </a:fillRef>
                        <a:effectRef idx="0">
                          <a:scrgbClr r="0" g="0" b="0"/>
                        </a:effectRef>
                        <a:fontRef idx="minor">
                          <a:schemeClr val="lt1"/>
                        </a:fontRef>
                      </wps:style>
                      <wps:txbx>
                        <w:txbxContent>
                          <w:p w14:paraId="04EBAB6E" w14:textId="21B8BE61" w:rsidR="00C96220" w:rsidRPr="00C96220" w:rsidRDefault="00C96220" w:rsidP="00C96220">
                            <w:pPr>
                              <w:jc w:val="center"/>
                              <w:rPr>
                                <w:sz w:val="32"/>
                                <w:szCs w:val="32"/>
                              </w:rPr>
                            </w:pPr>
                            <w:r w:rsidRPr="00C96220">
                              <w:rPr>
                                <w:sz w:val="32"/>
                                <w:szCs w:val="32"/>
                              </w:rPr>
                              <w:t>LIST OF ACRONYMS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A8C5E41" id="_x0000_s1034" type="#_x0000_t202" style="position:absolute;margin-left:0;margin-top:.75pt;width:450pt;height:110.6pt;z-index:25169920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" fillcolor="#4f81bd [3204]" stroked="f">
                <v:textbox style="mso-fit-shape-to-text:t">
                  <w:txbxContent>
                    <w:p w14:paraId="04EBAB6E" w14:textId="21B8BE61" w:rsidR="00C96220" w:rsidRPr="00C96220" w:rsidRDefault="00C96220" w:rsidP="00C96220">
                      <w:pPr>
                        <w:jc w:val="center"/>
                        <w:rPr>
                          <w:sz w:val="32"/>
                          <w:szCs w:val="32"/>
                        </w:rPr>
                      </w:pPr>
                      <w:r w:rsidRPr="00C96220">
                        <w:rPr>
                          <w:sz w:val="32"/>
                          <w:szCs w:val="32"/>
                        </w:rPr>
                        <w:t>LIST OF ACRONYMS</w:t>
                      </w:r>
                    </w:p>
                  </w:txbxContent>
                </v:textbox>
                <w10:wrap type="square" anchorx="margin"/>
              </v:shape>
            </w:pict>
          </mc:Fallback>
        </mc:AlternateContent>
      </w:r>
    </w:p>
    <w:p w14:paraId="5460718E" w14:textId="77777777" w:rsidR="00CE7238" w:rsidRPr="006063A0" w:rsidRDefault="00CE7238" w:rsidP="00D750EF">
      <w:pPr>
        <w:pStyle w:val="Default"/>
        <w:tabs>
          <w:tab w:val="left" w:pos="1359"/>
          <w:tab w:val="left" w:pos="1809"/>
        </w:tabs>
        <w:rPr>
          <w:color w:val="auto"/>
        </w:rPr>
      </w:pPr>
      <w:r w:rsidRPr="006063A0">
        <w:rPr>
          <w:color w:val="auto"/>
        </w:rPr>
        <w:t>BBA</w:t>
      </w:r>
      <w:r w:rsidR="00D750EF" w:rsidRPr="006063A0">
        <w:rPr>
          <w:color w:val="auto"/>
        </w:rPr>
        <w:tab/>
      </w:r>
      <w:r w:rsidRPr="006063A0">
        <w:rPr>
          <w:color w:val="auto"/>
        </w:rPr>
        <w:t>:</w:t>
      </w:r>
      <w:r w:rsidR="00D750EF" w:rsidRPr="006063A0">
        <w:rPr>
          <w:color w:val="auto"/>
        </w:rPr>
        <w:tab/>
      </w:r>
      <w:r w:rsidRPr="006063A0">
        <w:rPr>
          <w:color w:val="auto"/>
        </w:rPr>
        <w:t xml:space="preserve">Bachelor of Business Administration </w:t>
      </w:r>
    </w:p>
    <w:p w14:paraId="12F13B77" w14:textId="77777777" w:rsidR="00CE7238" w:rsidRPr="006063A0" w:rsidRDefault="00CE7238" w:rsidP="00D750EF">
      <w:pPr>
        <w:pStyle w:val="Default"/>
        <w:tabs>
          <w:tab w:val="left" w:pos="1359"/>
          <w:tab w:val="left" w:pos="1809"/>
        </w:tabs>
        <w:rPr>
          <w:color w:val="auto"/>
        </w:rPr>
      </w:pPr>
      <w:r w:rsidRPr="006063A0">
        <w:rPr>
          <w:color w:val="auto"/>
        </w:rPr>
        <w:t>FCA</w:t>
      </w:r>
      <w:r w:rsidR="00D750EF" w:rsidRPr="006063A0">
        <w:rPr>
          <w:color w:val="auto"/>
        </w:rPr>
        <w:tab/>
      </w:r>
      <w:r w:rsidRPr="006063A0">
        <w:rPr>
          <w:color w:val="auto"/>
        </w:rPr>
        <w:t xml:space="preserve">: </w:t>
      </w:r>
      <w:r w:rsidR="00D750EF" w:rsidRPr="006063A0">
        <w:rPr>
          <w:color w:val="auto"/>
        </w:rPr>
        <w:tab/>
      </w:r>
      <w:r w:rsidRPr="006063A0">
        <w:rPr>
          <w:color w:val="auto"/>
        </w:rPr>
        <w:t xml:space="preserve">Fellow Chartered Accountant   </w:t>
      </w:r>
    </w:p>
    <w:p w14:paraId="4B8306C4" w14:textId="77777777" w:rsidR="00CE7238" w:rsidRPr="006063A0" w:rsidRDefault="00CE7238" w:rsidP="00D750EF">
      <w:pPr>
        <w:pStyle w:val="Default"/>
        <w:tabs>
          <w:tab w:val="left" w:pos="1359"/>
          <w:tab w:val="left" w:pos="1809"/>
        </w:tabs>
        <w:rPr>
          <w:color w:val="auto"/>
        </w:rPr>
      </w:pPr>
      <w:r w:rsidRPr="006063A0">
        <w:rPr>
          <w:color w:val="auto"/>
        </w:rPr>
        <w:t>ICS</w:t>
      </w:r>
      <w:r w:rsidR="00D750EF" w:rsidRPr="006063A0">
        <w:rPr>
          <w:color w:val="auto"/>
        </w:rPr>
        <w:tab/>
      </w:r>
      <w:r w:rsidRPr="006063A0">
        <w:rPr>
          <w:color w:val="auto"/>
        </w:rPr>
        <w:t xml:space="preserve">: </w:t>
      </w:r>
      <w:r w:rsidR="00D750EF" w:rsidRPr="006063A0">
        <w:rPr>
          <w:color w:val="auto"/>
        </w:rPr>
        <w:tab/>
      </w:r>
      <w:r w:rsidRPr="006063A0">
        <w:rPr>
          <w:color w:val="auto"/>
        </w:rPr>
        <w:t xml:space="preserve">Internal Control System </w:t>
      </w:r>
    </w:p>
    <w:p w14:paraId="7CA7726E" w14:textId="77777777" w:rsidR="00CE7238" w:rsidRPr="006063A0" w:rsidRDefault="00CE7238" w:rsidP="00D750EF">
      <w:pPr>
        <w:pStyle w:val="Default"/>
        <w:tabs>
          <w:tab w:val="left" w:pos="1359"/>
          <w:tab w:val="left" w:pos="1809"/>
        </w:tabs>
        <w:rPr>
          <w:color w:val="auto"/>
        </w:rPr>
      </w:pPr>
      <w:r w:rsidRPr="006063A0">
        <w:rPr>
          <w:color w:val="auto"/>
        </w:rPr>
        <w:t>ICAB</w:t>
      </w:r>
      <w:r w:rsidR="00D750EF" w:rsidRPr="006063A0">
        <w:rPr>
          <w:color w:val="auto"/>
        </w:rPr>
        <w:tab/>
      </w:r>
      <w:r w:rsidRPr="006063A0">
        <w:rPr>
          <w:color w:val="auto"/>
        </w:rPr>
        <w:t xml:space="preserve">: </w:t>
      </w:r>
      <w:r w:rsidR="00D750EF" w:rsidRPr="006063A0">
        <w:rPr>
          <w:color w:val="auto"/>
        </w:rPr>
        <w:tab/>
      </w:r>
      <w:r w:rsidRPr="006063A0">
        <w:rPr>
          <w:color w:val="auto"/>
        </w:rPr>
        <w:t xml:space="preserve">Institute of Chartered Accountants of Bangladesh </w:t>
      </w:r>
    </w:p>
    <w:p w14:paraId="3EDDCF03" w14:textId="77777777" w:rsidR="00CE7238" w:rsidRPr="006063A0" w:rsidRDefault="00CE7238" w:rsidP="00D750EF">
      <w:pPr>
        <w:pStyle w:val="Default"/>
        <w:tabs>
          <w:tab w:val="left" w:pos="1359"/>
          <w:tab w:val="left" w:pos="1809"/>
        </w:tabs>
        <w:rPr>
          <w:color w:val="auto"/>
        </w:rPr>
      </w:pPr>
      <w:r w:rsidRPr="006063A0">
        <w:rPr>
          <w:color w:val="auto"/>
        </w:rPr>
        <w:t>NGO</w:t>
      </w:r>
      <w:r w:rsidR="00D750EF" w:rsidRPr="006063A0">
        <w:rPr>
          <w:color w:val="auto"/>
        </w:rPr>
        <w:tab/>
      </w:r>
      <w:r w:rsidRPr="006063A0">
        <w:rPr>
          <w:color w:val="auto"/>
        </w:rPr>
        <w:t xml:space="preserve">: </w:t>
      </w:r>
      <w:r w:rsidR="00D750EF" w:rsidRPr="006063A0">
        <w:rPr>
          <w:color w:val="auto"/>
        </w:rPr>
        <w:tab/>
      </w:r>
      <w:r w:rsidRPr="006063A0">
        <w:rPr>
          <w:color w:val="auto"/>
        </w:rPr>
        <w:t xml:space="preserve">Non – Governmental Organization  </w:t>
      </w:r>
    </w:p>
    <w:p w14:paraId="5E5B730A" w14:textId="77777777" w:rsidR="00CE7238" w:rsidRPr="006063A0" w:rsidRDefault="00CE7238" w:rsidP="00D750EF">
      <w:pPr>
        <w:pStyle w:val="Default"/>
        <w:tabs>
          <w:tab w:val="left" w:pos="1359"/>
          <w:tab w:val="left" w:pos="1809"/>
        </w:tabs>
        <w:rPr>
          <w:color w:val="auto"/>
        </w:rPr>
      </w:pPr>
      <w:r w:rsidRPr="006063A0">
        <w:rPr>
          <w:color w:val="auto"/>
        </w:rPr>
        <w:t>CAATTs</w:t>
      </w:r>
      <w:r w:rsidR="00D750EF" w:rsidRPr="006063A0">
        <w:rPr>
          <w:color w:val="auto"/>
        </w:rPr>
        <w:tab/>
      </w:r>
      <w:r w:rsidRPr="006063A0">
        <w:rPr>
          <w:color w:val="auto"/>
        </w:rPr>
        <w:t xml:space="preserve">: </w:t>
      </w:r>
      <w:r w:rsidR="00D750EF" w:rsidRPr="006063A0">
        <w:rPr>
          <w:color w:val="auto"/>
        </w:rPr>
        <w:tab/>
      </w:r>
      <w:r w:rsidRPr="006063A0">
        <w:rPr>
          <w:color w:val="auto"/>
        </w:rPr>
        <w:t xml:space="preserve">Computer Assisted Tools and Techniques </w:t>
      </w:r>
    </w:p>
    <w:p w14:paraId="75593560" w14:textId="77777777" w:rsidR="00CE7238" w:rsidRPr="006063A0" w:rsidRDefault="00CE7238" w:rsidP="00D750EF">
      <w:pPr>
        <w:pStyle w:val="Default"/>
        <w:tabs>
          <w:tab w:val="left" w:pos="1359"/>
          <w:tab w:val="left" w:pos="1809"/>
        </w:tabs>
        <w:rPr>
          <w:color w:val="auto"/>
        </w:rPr>
      </w:pPr>
      <w:r w:rsidRPr="006063A0">
        <w:rPr>
          <w:color w:val="auto"/>
        </w:rPr>
        <w:t>GAS</w:t>
      </w:r>
      <w:r w:rsidR="00D750EF" w:rsidRPr="006063A0">
        <w:rPr>
          <w:color w:val="auto"/>
        </w:rPr>
        <w:tab/>
      </w:r>
      <w:r w:rsidRPr="006063A0">
        <w:rPr>
          <w:color w:val="auto"/>
        </w:rPr>
        <w:t xml:space="preserve">: </w:t>
      </w:r>
      <w:r w:rsidR="00D750EF" w:rsidRPr="006063A0">
        <w:rPr>
          <w:color w:val="auto"/>
        </w:rPr>
        <w:tab/>
      </w:r>
      <w:r w:rsidRPr="006063A0">
        <w:rPr>
          <w:color w:val="auto"/>
        </w:rPr>
        <w:t xml:space="preserve">Generalized Audit Software  </w:t>
      </w:r>
    </w:p>
    <w:p w14:paraId="7A618F8B" w14:textId="77777777" w:rsidR="00CE7238" w:rsidRPr="006063A0" w:rsidRDefault="00CE7238" w:rsidP="00D750EF">
      <w:pPr>
        <w:pStyle w:val="Default"/>
        <w:tabs>
          <w:tab w:val="left" w:pos="1359"/>
          <w:tab w:val="left" w:pos="1809"/>
        </w:tabs>
        <w:rPr>
          <w:color w:val="auto"/>
        </w:rPr>
      </w:pPr>
      <w:r w:rsidRPr="006063A0">
        <w:rPr>
          <w:color w:val="auto"/>
        </w:rPr>
        <w:t>CA</w:t>
      </w:r>
      <w:r w:rsidR="00D750EF" w:rsidRPr="006063A0">
        <w:rPr>
          <w:color w:val="auto"/>
        </w:rPr>
        <w:tab/>
      </w:r>
      <w:r w:rsidRPr="006063A0">
        <w:rPr>
          <w:color w:val="auto"/>
        </w:rPr>
        <w:t xml:space="preserve">: </w:t>
      </w:r>
      <w:r w:rsidR="00D750EF" w:rsidRPr="006063A0">
        <w:rPr>
          <w:color w:val="auto"/>
        </w:rPr>
        <w:tab/>
      </w:r>
      <w:r w:rsidRPr="006063A0">
        <w:rPr>
          <w:color w:val="auto"/>
        </w:rPr>
        <w:t xml:space="preserve">Chartered Accountant </w:t>
      </w:r>
    </w:p>
    <w:p w14:paraId="0BCCC874" w14:textId="77777777" w:rsidR="00CE7238" w:rsidRPr="006063A0" w:rsidRDefault="00CE7238" w:rsidP="00D750EF">
      <w:pPr>
        <w:pStyle w:val="Default"/>
        <w:tabs>
          <w:tab w:val="left" w:pos="1359"/>
          <w:tab w:val="left" w:pos="1809"/>
        </w:tabs>
        <w:rPr>
          <w:color w:val="auto"/>
        </w:rPr>
      </w:pPr>
      <w:r w:rsidRPr="006063A0">
        <w:rPr>
          <w:color w:val="auto"/>
        </w:rPr>
        <w:t>BRTA</w:t>
      </w:r>
      <w:r w:rsidR="00D750EF" w:rsidRPr="006063A0">
        <w:rPr>
          <w:color w:val="auto"/>
        </w:rPr>
        <w:tab/>
      </w:r>
      <w:r w:rsidRPr="006063A0">
        <w:rPr>
          <w:color w:val="auto"/>
        </w:rPr>
        <w:t xml:space="preserve">: </w:t>
      </w:r>
      <w:r w:rsidR="00D750EF" w:rsidRPr="006063A0">
        <w:rPr>
          <w:color w:val="auto"/>
        </w:rPr>
        <w:tab/>
      </w:r>
      <w:r w:rsidRPr="006063A0">
        <w:rPr>
          <w:color w:val="auto"/>
        </w:rPr>
        <w:t xml:space="preserve">Bangladesh Road Transport Authority </w:t>
      </w:r>
    </w:p>
    <w:p w14:paraId="4A32AE7B" w14:textId="77777777" w:rsidR="00CE7238" w:rsidRPr="006063A0" w:rsidRDefault="00CE7238" w:rsidP="00D750EF">
      <w:pPr>
        <w:pStyle w:val="Default"/>
        <w:tabs>
          <w:tab w:val="left" w:pos="1359"/>
          <w:tab w:val="left" w:pos="1809"/>
        </w:tabs>
        <w:rPr>
          <w:color w:val="auto"/>
        </w:rPr>
      </w:pPr>
      <w:r w:rsidRPr="006063A0">
        <w:rPr>
          <w:color w:val="auto"/>
        </w:rPr>
        <w:t>BSEC</w:t>
      </w:r>
      <w:r w:rsidR="00D750EF" w:rsidRPr="006063A0">
        <w:rPr>
          <w:color w:val="auto"/>
        </w:rPr>
        <w:tab/>
      </w:r>
      <w:r w:rsidRPr="006063A0">
        <w:rPr>
          <w:color w:val="auto"/>
        </w:rPr>
        <w:t xml:space="preserve">: </w:t>
      </w:r>
      <w:r w:rsidR="00D750EF" w:rsidRPr="006063A0">
        <w:rPr>
          <w:color w:val="auto"/>
        </w:rPr>
        <w:tab/>
      </w:r>
      <w:r w:rsidRPr="006063A0">
        <w:rPr>
          <w:color w:val="auto"/>
        </w:rPr>
        <w:t xml:space="preserve">Bangladesh Securities and Exchange Commission  </w:t>
      </w:r>
    </w:p>
    <w:p w14:paraId="155C8232" w14:textId="77777777" w:rsidR="00CE7238" w:rsidRPr="006063A0" w:rsidRDefault="00CE7238" w:rsidP="00D750EF">
      <w:pPr>
        <w:pStyle w:val="Default"/>
        <w:tabs>
          <w:tab w:val="left" w:pos="1359"/>
          <w:tab w:val="left" w:pos="1809"/>
        </w:tabs>
        <w:rPr>
          <w:color w:val="auto"/>
        </w:rPr>
      </w:pPr>
      <w:r w:rsidRPr="006063A0">
        <w:rPr>
          <w:color w:val="auto"/>
        </w:rPr>
        <w:t>PCAOB</w:t>
      </w:r>
      <w:r w:rsidR="00D750EF" w:rsidRPr="006063A0">
        <w:rPr>
          <w:color w:val="auto"/>
        </w:rPr>
        <w:tab/>
      </w:r>
      <w:r w:rsidRPr="006063A0">
        <w:rPr>
          <w:color w:val="auto"/>
        </w:rPr>
        <w:t xml:space="preserve">: </w:t>
      </w:r>
      <w:r w:rsidR="00D750EF" w:rsidRPr="006063A0">
        <w:rPr>
          <w:color w:val="auto"/>
        </w:rPr>
        <w:tab/>
      </w:r>
      <w:r w:rsidRPr="006063A0">
        <w:rPr>
          <w:color w:val="auto"/>
        </w:rPr>
        <w:t xml:space="preserve">Public Company Accounting Oversight Board </w:t>
      </w:r>
    </w:p>
    <w:p w14:paraId="18FB8604" w14:textId="77777777" w:rsidR="00CE7238" w:rsidRPr="006063A0" w:rsidRDefault="00CE7238" w:rsidP="00D750EF">
      <w:pPr>
        <w:pStyle w:val="Default"/>
        <w:tabs>
          <w:tab w:val="left" w:pos="1359"/>
          <w:tab w:val="left" w:pos="1809"/>
        </w:tabs>
        <w:rPr>
          <w:color w:val="auto"/>
        </w:rPr>
      </w:pPr>
      <w:r w:rsidRPr="006063A0">
        <w:rPr>
          <w:color w:val="auto"/>
        </w:rPr>
        <w:t>ASB</w:t>
      </w:r>
      <w:r w:rsidR="00D750EF" w:rsidRPr="006063A0">
        <w:rPr>
          <w:color w:val="auto"/>
        </w:rPr>
        <w:tab/>
      </w:r>
      <w:r w:rsidRPr="006063A0">
        <w:rPr>
          <w:color w:val="auto"/>
        </w:rPr>
        <w:t xml:space="preserve">: </w:t>
      </w:r>
      <w:r w:rsidR="00D750EF" w:rsidRPr="006063A0">
        <w:rPr>
          <w:color w:val="auto"/>
        </w:rPr>
        <w:tab/>
      </w:r>
      <w:r w:rsidRPr="006063A0">
        <w:rPr>
          <w:color w:val="auto"/>
        </w:rPr>
        <w:t xml:space="preserve">Auditing Standards Board </w:t>
      </w:r>
    </w:p>
    <w:p w14:paraId="045116BB" w14:textId="77777777" w:rsidR="00CE7238" w:rsidRPr="006063A0" w:rsidRDefault="00CE7238" w:rsidP="00D750EF">
      <w:pPr>
        <w:pStyle w:val="Default"/>
        <w:tabs>
          <w:tab w:val="left" w:pos="1359"/>
          <w:tab w:val="left" w:pos="1809"/>
        </w:tabs>
        <w:rPr>
          <w:color w:val="auto"/>
        </w:rPr>
      </w:pPr>
      <w:r w:rsidRPr="006063A0">
        <w:rPr>
          <w:color w:val="auto"/>
        </w:rPr>
        <w:t>AICPA</w:t>
      </w:r>
      <w:r w:rsidR="00D750EF" w:rsidRPr="006063A0">
        <w:rPr>
          <w:color w:val="auto"/>
        </w:rPr>
        <w:tab/>
      </w:r>
      <w:r w:rsidRPr="006063A0">
        <w:rPr>
          <w:color w:val="auto"/>
        </w:rPr>
        <w:t xml:space="preserve">: </w:t>
      </w:r>
      <w:r w:rsidR="00D750EF" w:rsidRPr="006063A0">
        <w:rPr>
          <w:color w:val="auto"/>
        </w:rPr>
        <w:tab/>
      </w:r>
      <w:r w:rsidRPr="006063A0">
        <w:rPr>
          <w:color w:val="auto"/>
        </w:rPr>
        <w:t xml:space="preserve">American Institute of Certified Public Accountants </w:t>
      </w:r>
    </w:p>
    <w:p w14:paraId="35E1BE27" w14:textId="77777777" w:rsidR="00CE7238" w:rsidRPr="006063A0" w:rsidRDefault="00CE7238" w:rsidP="00D750EF">
      <w:pPr>
        <w:pStyle w:val="Default"/>
        <w:tabs>
          <w:tab w:val="left" w:pos="1359"/>
          <w:tab w:val="left" w:pos="1809"/>
        </w:tabs>
        <w:rPr>
          <w:color w:val="auto"/>
        </w:rPr>
      </w:pPr>
      <w:r w:rsidRPr="006063A0">
        <w:rPr>
          <w:color w:val="auto"/>
        </w:rPr>
        <w:t>APM</w:t>
      </w:r>
      <w:r w:rsidR="00D750EF" w:rsidRPr="006063A0">
        <w:rPr>
          <w:color w:val="auto"/>
        </w:rPr>
        <w:tab/>
      </w:r>
      <w:r w:rsidRPr="006063A0">
        <w:rPr>
          <w:color w:val="auto"/>
        </w:rPr>
        <w:t xml:space="preserve">: </w:t>
      </w:r>
      <w:r w:rsidR="00D750EF" w:rsidRPr="006063A0">
        <w:rPr>
          <w:color w:val="auto"/>
        </w:rPr>
        <w:tab/>
      </w:r>
      <w:r w:rsidRPr="006063A0">
        <w:rPr>
          <w:color w:val="auto"/>
        </w:rPr>
        <w:t xml:space="preserve">Audit Practice Manual </w:t>
      </w:r>
    </w:p>
    <w:p w14:paraId="3048BD2E" w14:textId="77777777" w:rsidR="00CE7238" w:rsidRPr="006063A0" w:rsidRDefault="00CE7238" w:rsidP="00D750EF">
      <w:pPr>
        <w:pStyle w:val="Default"/>
        <w:tabs>
          <w:tab w:val="left" w:pos="1359"/>
          <w:tab w:val="left" w:pos="1809"/>
        </w:tabs>
        <w:rPr>
          <w:color w:val="auto"/>
        </w:rPr>
      </w:pPr>
      <w:r w:rsidRPr="006063A0">
        <w:rPr>
          <w:color w:val="auto"/>
        </w:rPr>
        <w:t>BSA</w:t>
      </w:r>
      <w:r w:rsidR="00D750EF" w:rsidRPr="006063A0">
        <w:rPr>
          <w:color w:val="auto"/>
        </w:rPr>
        <w:tab/>
      </w:r>
      <w:r w:rsidRPr="006063A0">
        <w:rPr>
          <w:color w:val="auto"/>
        </w:rPr>
        <w:t xml:space="preserve">: </w:t>
      </w:r>
      <w:r w:rsidR="00D750EF" w:rsidRPr="006063A0">
        <w:rPr>
          <w:color w:val="auto"/>
        </w:rPr>
        <w:tab/>
      </w:r>
      <w:r w:rsidRPr="006063A0">
        <w:rPr>
          <w:color w:val="auto"/>
        </w:rPr>
        <w:t xml:space="preserve">Bangladesh Standards on Auditing </w:t>
      </w:r>
    </w:p>
    <w:p w14:paraId="718E4D79" w14:textId="77777777" w:rsidR="00CE7238" w:rsidRPr="006063A0" w:rsidRDefault="00CE7238" w:rsidP="00D750EF">
      <w:pPr>
        <w:pStyle w:val="Default"/>
        <w:tabs>
          <w:tab w:val="left" w:pos="1359"/>
          <w:tab w:val="left" w:pos="1809"/>
        </w:tabs>
        <w:rPr>
          <w:color w:val="auto"/>
        </w:rPr>
      </w:pPr>
      <w:r w:rsidRPr="006063A0">
        <w:rPr>
          <w:color w:val="auto"/>
        </w:rPr>
        <w:t>ISA</w:t>
      </w:r>
      <w:r w:rsidR="00D750EF" w:rsidRPr="006063A0">
        <w:rPr>
          <w:color w:val="auto"/>
        </w:rPr>
        <w:tab/>
      </w:r>
      <w:r w:rsidRPr="006063A0">
        <w:rPr>
          <w:color w:val="auto"/>
        </w:rPr>
        <w:t xml:space="preserve">: </w:t>
      </w:r>
      <w:r w:rsidR="00D750EF" w:rsidRPr="006063A0">
        <w:rPr>
          <w:color w:val="auto"/>
        </w:rPr>
        <w:tab/>
      </w:r>
      <w:r w:rsidRPr="006063A0">
        <w:rPr>
          <w:color w:val="auto"/>
        </w:rPr>
        <w:t xml:space="preserve">International Standards on Auditing </w:t>
      </w:r>
    </w:p>
    <w:p w14:paraId="7B3F0AE6" w14:textId="77777777" w:rsidR="00CE7238" w:rsidRPr="006063A0" w:rsidRDefault="00CE7238" w:rsidP="00D750EF">
      <w:pPr>
        <w:pStyle w:val="Default"/>
        <w:tabs>
          <w:tab w:val="left" w:pos="1359"/>
          <w:tab w:val="left" w:pos="1809"/>
        </w:tabs>
        <w:rPr>
          <w:color w:val="auto"/>
        </w:rPr>
      </w:pPr>
      <w:r w:rsidRPr="006063A0">
        <w:rPr>
          <w:color w:val="auto"/>
        </w:rPr>
        <w:t>IFRS</w:t>
      </w:r>
      <w:r w:rsidR="00D750EF" w:rsidRPr="006063A0">
        <w:rPr>
          <w:color w:val="auto"/>
        </w:rPr>
        <w:tab/>
      </w:r>
      <w:r w:rsidRPr="006063A0">
        <w:rPr>
          <w:color w:val="auto"/>
        </w:rPr>
        <w:t xml:space="preserve">: </w:t>
      </w:r>
      <w:r w:rsidR="00D750EF" w:rsidRPr="006063A0">
        <w:rPr>
          <w:color w:val="auto"/>
        </w:rPr>
        <w:tab/>
      </w:r>
      <w:r w:rsidRPr="006063A0">
        <w:rPr>
          <w:color w:val="auto"/>
        </w:rPr>
        <w:t xml:space="preserve">International Financial Reporting Standards </w:t>
      </w:r>
    </w:p>
    <w:p w14:paraId="3C9201C8" w14:textId="77777777" w:rsidR="00CE7238" w:rsidRPr="006063A0" w:rsidRDefault="00CE7238" w:rsidP="00D750EF">
      <w:pPr>
        <w:pStyle w:val="Default"/>
        <w:tabs>
          <w:tab w:val="left" w:pos="1359"/>
          <w:tab w:val="left" w:pos="1809"/>
        </w:tabs>
        <w:rPr>
          <w:color w:val="auto"/>
        </w:rPr>
      </w:pPr>
      <w:r w:rsidRPr="006063A0">
        <w:rPr>
          <w:color w:val="auto"/>
        </w:rPr>
        <w:t>BIDA</w:t>
      </w:r>
      <w:r w:rsidR="00D750EF" w:rsidRPr="006063A0">
        <w:rPr>
          <w:color w:val="auto"/>
        </w:rPr>
        <w:tab/>
      </w:r>
      <w:r w:rsidRPr="006063A0">
        <w:rPr>
          <w:color w:val="auto"/>
        </w:rPr>
        <w:t xml:space="preserve">: </w:t>
      </w:r>
      <w:r w:rsidR="00D750EF" w:rsidRPr="006063A0">
        <w:rPr>
          <w:color w:val="auto"/>
        </w:rPr>
        <w:tab/>
      </w:r>
      <w:r w:rsidRPr="006063A0">
        <w:rPr>
          <w:color w:val="auto"/>
        </w:rPr>
        <w:t xml:space="preserve">Bangladesh Investment Development Authority </w:t>
      </w:r>
    </w:p>
    <w:p w14:paraId="485B229C" w14:textId="77777777" w:rsidR="00CE7238" w:rsidRPr="006063A0" w:rsidRDefault="00CE7238">
      <w:pPr>
        <w:pStyle w:val="Default"/>
        <w:rPr>
          <w:color w:val="auto"/>
        </w:rPr>
      </w:pPr>
      <w:r w:rsidRPr="006063A0">
        <w:rPr>
          <w:color w:val="auto"/>
        </w:rPr>
        <w:t xml:space="preserve"> </w:t>
      </w:r>
    </w:p>
    <w:p w14:paraId="6B4B830D" w14:textId="77777777" w:rsidR="00CE7238" w:rsidRPr="006063A0" w:rsidRDefault="00CE7238">
      <w:pPr>
        <w:pStyle w:val="Default"/>
        <w:rPr>
          <w:color w:val="auto"/>
        </w:rPr>
      </w:pPr>
      <w:r w:rsidRPr="006063A0">
        <w:rPr>
          <w:color w:val="auto"/>
        </w:rPr>
        <w:t xml:space="preserve"> </w:t>
      </w:r>
    </w:p>
    <w:p w14:paraId="4AEF7565" w14:textId="77777777" w:rsidR="00CE7238" w:rsidRPr="006063A0" w:rsidRDefault="00CE7238">
      <w:pPr>
        <w:pStyle w:val="Default"/>
        <w:rPr>
          <w:color w:val="auto"/>
        </w:rPr>
      </w:pPr>
      <w:r w:rsidRPr="006063A0">
        <w:rPr>
          <w:color w:val="auto"/>
        </w:rPr>
        <w:t xml:space="preserve">  </w:t>
      </w:r>
    </w:p>
    <w:p w14:paraId="5F777E47" w14:textId="77777777" w:rsidR="00CE7238" w:rsidRPr="006063A0" w:rsidRDefault="00CE7238">
      <w:pPr>
        <w:pStyle w:val="Default"/>
        <w:rPr>
          <w:color w:val="auto"/>
        </w:rPr>
      </w:pPr>
      <w:r w:rsidRPr="006063A0">
        <w:rPr>
          <w:color w:val="auto"/>
        </w:rPr>
        <w:t xml:space="preserve"> </w:t>
      </w:r>
    </w:p>
    <w:p w14:paraId="06345ACA" w14:textId="77777777" w:rsidR="00CE7238" w:rsidRPr="006063A0" w:rsidRDefault="00CE7238">
      <w:pPr>
        <w:pStyle w:val="Default"/>
        <w:rPr>
          <w:color w:val="auto"/>
        </w:rPr>
      </w:pPr>
    </w:p>
    <w:p w14:paraId="31FF7D06" w14:textId="77777777" w:rsidR="005D7538" w:rsidRPr="006063A0" w:rsidRDefault="00D750EF" w:rsidP="000E408E">
      <w:pPr>
        <w:pStyle w:val="Default"/>
        <w:tabs>
          <w:tab w:val="right" w:pos="8982"/>
        </w:tabs>
        <w:rPr>
          <w:b/>
          <w:bCs/>
          <w:color w:val="auto"/>
          <w:sz w:val="32"/>
          <w:szCs w:val="32"/>
        </w:rPr>
      </w:pPr>
      <w:r w:rsidRPr="006063A0">
        <w:rPr>
          <w:b/>
          <w:bCs/>
          <w:color w:val="auto"/>
          <w:sz w:val="32"/>
          <w:szCs w:val="32"/>
        </w:rPr>
        <w:br w:type="page"/>
      </w:r>
    </w:p>
    <w:sdt>
      <w:sdtPr>
        <w:rPr>
          <w:rFonts w:ascii="Times New Roman" w:eastAsia="Times New Roman" w:hAnsi="Times New Roman" w:cs="Times New Roman"/>
          <w:color w:val="auto"/>
          <w:sz w:val="24"/>
          <w:szCs w:val="24"/>
        </w:rPr>
        <w:id w:val="1561672650"/>
        <w:docPartObj>
          <w:docPartGallery w:val="Table of Contents"/>
          <w:docPartUnique/>
        </w:docPartObj>
      </w:sdtPr>
      <w:sdtEndPr>
        <w:rPr>
          <w:b/>
          <w:bCs/>
          <w:noProof/>
        </w:rPr>
      </w:sdtEndPr>
      <w:sdtContent>
        <w:p w14:paraId="7AFCCE0E" w14:textId="75468C8C" w:rsidR="001B1ECF" w:rsidRPr="00F4452C" w:rsidRDefault="001B1ECF">
          <w:pPr>
            <w:pStyle w:val="TOCHeading"/>
            <w:rPr>
              <w:color w:val="4F81BD" w:themeColor="accent1"/>
            </w:rPr>
          </w:pPr>
          <w:r w:rsidRPr="00F4452C">
            <w:rPr>
              <w:color w:val="4F81BD" w:themeColor="accent1"/>
            </w:rPr>
            <w:t>Table of Contents</w:t>
          </w:r>
        </w:p>
        <w:p w14:paraId="1FBB9398" w14:textId="77B4556F" w:rsidR="00625213" w:rsidRDefault="001B1ECF">
          <w:pPr>
            <w:pStyle w:val="TOC1"/>
            <w:tabs>
              <w:tab w:val="right" w:leader="dot" w:pos="9019"/>
            </w:tabs>
            <w:rPr>
              <w:rFonts w:asciiTheme="minorHAnsi" w:eastAsiaTheme="minorEastAsia" w:hAnsiTheme="minorHAnsi" w:cstheme="minorBidi"/>
              <w:noProof/>
              <w:sz w:val="22"/>
              <w:szCs w:val="22"/>
            </w:rPr>
          </w:pPr>
          <w:r w:rsidRPr="006063A0">
            <w:fldChar w:fldCharType="begin"/>
          </w:r>
          <w:r w:rsidRPr="006063A0">
            <w:instrText xml:space="preserve"> TOC \o "1-3" \h \z \u </w:instrText>
          </w:r>
          <w:r w:rsidRPr="006063A0">
            <w:fldChar w:fldCharType="separate"/>
          </w:r>
          <w:hyperlink r:id="rId13" w:anchor="_Toc87464457" w:history="1">
            <w:r w:rsidR="00625213" w:rsidRPr="00635189">
              <w:rPr>
                <w:rStyle w:val="Hyperlink"/>
                <w:b/>
                <w:bCs/>
                <w:noProof/>
              </w:rPr>
              <w:t>Chapter 1: Introduction</w:t>
            </w:r>
            <w:r w:rsidR="00625213">
              <w:rPr>
                <w:noProof/>
                <w:webHidden/>
              </w:rPr>
              <w:tab/>
            </w:r>
            <w:r w:rsidR="00625213">
              <w:rPr>
                <w:noProof/>
                <w:webHidden/>
              </w:rPr>
              <w:fldChar w:fldCharType="begin"/>
            </w:r>
            <w:r w:rsidR="00625213">
              <w:rPr>
                <w:noProof/>
                <w:webHidden/>
              </w:rPr>
              <w:instrText xml:space="preserve"> PAGEREF _Toc87464457 \h </w:instrText>
            </w:r>
            <w:r w:rsidR="00625213">
              <w:rPr>
                <w:noProof/>
                <w:webHidden/>
              </w:rPr>
            </w:r>
            <w:r w:rsidR="00625213">
              <w:rPr>
                <w:noProof/>
                <w:webHidden/>
              </w:rPr>
              <w:fldChar w:fldCharType="separate"/>
            </w:r>
            <w:r w:rsidR="00991203">
              <w:rPr>
                <w:noProof/>
                <w:webHidden/>
              </w:rPr>
              <w:t>2</w:t>
            </w:r>
            <w:r w:rsidR="00625213">
              <w:rPr>
                <w:noProof/>
                <w:webHidden/>
              </w:rPr>
              <w:fldChar w:fldCharType="end"/>
            </w:r>
          </w:hyperlink>
        </w:p>
        <w:p w14:paraId="7A19F3C0" w14:textId="6CE651E2" w:rsidR="00625213" w:rsidRDefault="00625213">
          <w:pPr>
            <w:pStyle w:val="TOC2"/>
            <w:tabs>
              <w:tab w:val="right" w:leader="dot" w:pos="9019"/>
            </w:tabs>
            <w:rPr>
              <w:rFonts w:asciiTheme="minorHAnsi" w:eastAsiaTheme="minorEastAsia" w:hAnsiTheme="minorHAnsi" w:cstheme="minorBidi"/>
              <w:noProof/>
              <w:sz w:val="22"/>
              <w:szCs w:val="22"/>
            </w:rPr>
          </w:pPr>
          <w:hyperlink w:anchor="_Toc87464458" w:history="1">
            <w:r w:rsidRPr="00635189">
              <w:rPr>
                <w:rStyle w:val="Hyperlink"/>
                <w:noProof/>
              </w:rPr>
              <w:t>1.1 Objective of the Study</w:t>
            </w:r>
            <w:r>
              <w:rPr>
                <w:noProof/>
                <w:webHidden/>
              </w:rPr>
              <w:tab/>
            </w:r>
            <w:r>
              <w:rPr>
                <w:noProof/>
                <w:webHidden/>
              </w:rPr>
              <w:fldChar w:fldCharType="begin"/>
            </w:r>
            <w:r>
              <w:rPr>
                <w:noProof/>
                <w:webHidden/>
              </w:rPr>
              <w:instrText xml:space="preserve"> PAGEREF _Toc87464458 \h </w:instrText>
            </w:r>
            <w:r>
              <w:rPr>
                <w:noProof/>
                <w:webHidden/>
              </w:rPr>
            </w:r>
            <w:r>
              <w:rPr>
                <w:noProof/>
                <w:webHidden/>
              </w:rPr>
              <w:fldChar w:fldCharType="separate"/>
            </w:r>
            <w:r w:rsidR="00991203">
              <w:rPr>
                <w:noProof/>
                <w:webHidden/>
              </w:rPr>
              <w:t>2</w:t>
            </w:r>
            <w:r>
              <w:rPr>
                <w:noProof/>
                <w:webHidden/>
              </w:rPr>
              <w:fldChar w:fldCharType="end"/>
            </w:r>
          </w:hyperlink>
        </w:p>
        <w:p w14:paraId="50A8FC2B" w14:textId="68CB7B95" w:rsidR="00625213" w:rsidRDefault="00625213">
          <w:pPr>
            <w:pStyle w:val="TOC2"/>
            <w:tabs>
              <w:tab w:val="right" w:leader="dot" w:pos="9019"/>
            </w:tabs>
            <w:rPr>
              <w:rFonts w:asciiTheme="minorHAnsi" w:eastAsiaTheme="minorEastAsia" w:hAnsiTheme="minorHAnsi" w:cstheme="minorBidi"/>
              <w:noProof/>
              <w:sz w:val="22"/>
              <w:szCs w:val="22"/>
            </w:rPr>
          </w:pPr>
          <w:hyperlink w:anchor="_Toc87464459" w:history="1">
            <w:r w:rsidRPr="00635189">
              <w:rPr>
                <w:rStyle w:val="Hyperlink"/>
                <w:noProof/>
              </w:rPr>
              <w:t>1.2 Significance of the Study</w:t>
            </w:r>
            <w:r>
              <w:rPr>
                <w:noProof/>
                <w:webHidden/>
              </w:rPr>
              <w:tab/>
            </w:r>
            <w:r>
              <w:rPr>
                <w:noProof/>
                <w:webHidden/>
              </w:rPr>
              <w:fldChar w:fldCharType="begin"/>
            </w:r>
            <w:r>
              <w:rPr>
                <w:noProof/>
                <w:webHidden/>
              </w:rPr>
              <w:instrText xml:space="preserve"> PAGEREF _Toc87464459 \h </w:instrText>
            </w:r>
            <w:r>
              <w:rPr>
                <w:noProof/>
                <w:webHidden/>
              </w:rPr>
            </w:r>
            <w:r>
              <w:rPr>
                <w:noProof/>
                <w:webHidden/>
              </w:rPr>
              <w:fldChar w:fldCharType="separate"/>
            </w:r>
            <w:r w:rsidR="00991203">
              <w:rPr>
                <w:noProof/>
                <w:webHidden/>
              </w:rPr>
              <w:t>3</w:t>
            </w:r>
            <w:r>
              <w:rPr>
                <w:noProof/>
                <w:webHidden/>
              </w:rPr>
              <w:fldChar w:fldCharType="end"/>
            </w:r>
          </w:hyperlink>
        </w:p>
        <w:p w14:paraId="7DDEDB5A" w14:textId="7B05508A" w:rsidR="00625213" w:rsidRDefault="00625213">
          <w:pPr>
            <w:pStyle w:val="TOC2"/>
            <w:tabs>
              <w:tab w:val="right" w:leader="dot" w:pos="9019"/>
            </w:tabs>
            <w:rPr>
              <w:rFonts w:asciiTheme="minorHAnsi" w:eastAsiaTheme="minorEastAsia" w:hAnsiTheme="minorHAnsi" w:cstheme="minorBidi"/>
              <w:noProof/>
              <w:sz w:val="22"/>
              <w:szCs w:val="22"/>
            </w:rPr>
          </w:pPr>
          <w:hyperlink w:anchor="_Toc87464460" w:history="1">
            <w:r w:rsidRPr="00635189">
              <w:rPr>
                <w:rStyle w:val="Hyperlink"/>
                <w:noProof/>
              </w:rPr>
              <w:t>1.3 Methodology of the Study</w:t>
            </w:r>
            <w:r>
              <w:rPr>
                <w:noProof/>
                <w:webHidden/>
              </w:rPr>
              <w:tab/>
            </w:r>
            <w:r>
              <w:rPr>
                <w:noProof/>
                <w:webHidden/>
              </w:rPr>
              <w:fldChar w:fldCharType="begin"/>
            </w:r>
            <w:r>
              <w:rPr>
                <w:noProof/>
                <w:webHidden/>
              </w:rPr>
              <w:instrText xml:space="preserve"> PAGEREF _Toc87464460 \h </w:instrText>
            </w:r>
            <w:r>
              <w:rPr>
                <w:noProof/>
                <w:webHidden/>
              </w:rPr>
            </w:r>
            <w:r>
              <w:rPr>
                <w:noProof/>
                <w:webHidden/>
              </w:rPr>
              <w:fldChar w:fldCharType="separate"/>
            </w:r>
            <w:r w:rsidR="00991203">
              <w:rPr>
                <w:noProof/>
                <w:webHidden/>
              </w:rPr>
              <w:t>4</w:t>
            </w:r>
            <w:r>
              <w:rPr>
                <w:noProof/>
                <w:webHidden/>
              </w:rPr>
              <w:fldChar w:fldCharType="end"/>
            </w:r>
          </w:hyperlink>
        </w:p>
        <w:p w14:paraId="699214D0" w14:textId="2A151307" w:rsidR="00625213" w:rsidRDefault="00625213">
          <w:pPr>
            <w:pStyle w:val="TOC2"/>
            <w:tabs>
              <w:tab w:val="right" w:leader="dot" w:pos="9019"/>
            </w:tabs>
            <w:rPr>
              <w:rFonts w:asciiTheme="minorHAnsi" w:eastAsiaTheme="minorEastAsia" w:hAnsiTheme="minorHAnsi" w:cstheme="minorBidi"/>
              <w:noProof/>
              <w:sz w:val="22"/>
              <w:szCs w:val="22"/>
            </w:rPr>
          </w:pPr>
          <w:hyperlink w:anchor="_Toc87464461" w:history="1">
            <w:r w:rsidRPr="00635189">
              <w:rPr>
                <w:rStyle w:val="Hyperlink"/>
                <w:noProof/>
              </w:rPr>
              <w:t>1.4 Limitation of the Study</w:t>
            </w:r>
            <w:r>
              <w:rPr>
                <w:noProof/>
                <w:webHidden/>
              </w:rPr>
              <w:tab/>
            </w:r>
            <w:r>
              <w:rPr>
                <w:noProof/>
                <w:webHidden/>
              </w:rPr>
              <w:fldChar w:fldCharType="begin"/>
            </w:r>
            <w:r>
              <w:rPr>
                <w:noProof/>
                <w:webHidden/>
              </w:rPr>
              <w:instrText xml:space="preserve"> PAGEREF _Toc87464461 \h </w:instrText>
            </w:r>
            <w:r>
              <w:rPr>
                <w:noProof/>
                <w:webHidden/>
              </w:rPr>
            </w:r>
            <w:r>
              <w:rPr>
                <w:noProof/>
                <w:webHidden/>
              </w:rPr>
              <w:fldChar w:fldCharType="separate"/>
            </w:r>
            <w:r w:rsidR="00991203">
              <w:rPr>
                <w:noProof/>
                <w:webHidden/>
              </w:rPr>
              <w:t>4</w:t>
            </w:r>
            <w:r>
              <w:rPr>
                <w:noProof/>
                <w:webHidden/>
              </w:rPr>
              <w:fldChar w:fldCharType="end"/>
            </w:r>
          </w:hyperlink>
        </w:p>
        <w:p w14:paraId="243558FD" w14:textId="42A03FA6" w:rsidR="00625213" w:rsidRDefault="00625213">
          <w:pPr>
            <w:pStyle w:val="TOC1"/>
            <w:tabs>
              <w:tab w:val="right" w:leader="dot" w:pos="9019"/>
            </w:tabs>
            <w:rPr>
              <w:rFonts w:asciiTheme="minorHAnsi" w:eastAsiaTheme="minorEastAsia" w:hAnsiTheme="minorHAnsi" w:cstheme="minorBidi"/>
              <w:noProof/>
              <w:sz w:val="22"/>
              <w:szCs w:val="22"/>
            </w:rPr>
          </w:pPr>
          <w:hyperlink r:id="rId14" w:anchor="_Toc87464462" w:history="1">
            <w:r w:rsidRPr="00635189">
              <w:rPr>
                <w:rStyle w:val="Hyperlink"/>
                <w:b/>
                <w:bCs/>
                <w:noProof/>
              </w:rPr>
              <w:t>Chapter 2: Literature Review</w:t>
            </w:r>
            <w:r>
              <w:rPr>
                <w:noProof/>
                <w:webHidden/>
              </w:rPr>
              <w:tab/>
            </w:r>
            <w:r>
              <w:rPr>
                <w:noProof/>
                <w:webHidden/>
              </w:rPr>
              <w:fldChar w:fldCharType="begin"/>
            </w:r>
            <w:r>
              <w:rPr>
                <w:noProof/>
                <w:webHidden/>
              </w:rPr>
              <w:instrText xml:space="preserve"> PAGEREF _Toc87464462 \h </w:instrText>
            </w:r>
            <w:r>
              <w:rPr>
                <w:noProof/>
                <w:webHidden/>
              </w:rPr>
            </w:r>
            <w:r>
              <w:rPr>
                <w:noProof/>
                <w:webHidden/>
              </w:rPr>
              <w:fldChar w:fldCharType="separate"/>
            </w:r>
            <w:r w:rsidR="00991203">
              <w:rPr>
                <w:noProof/>
                <w:webHidden/>
              </w:rPr>
              <w:t>6</w:t>
            </w:r>
            <w:r>
              <w:rPr>
                <w:noProof/>
                <w:webHidden/>
              </w:rPr>
              <w:fldChar w:fldCharType="end"/>
            </w:r>
          </w:hyperlink>
        </w:p>
        <w:p w14:paraId="2DA3AB31" w14:textId="30E843EA" w:rsidR="00625213" w:rsidRDefault="00625213">
          <w:pPr>
            <w:pStyle w:val="TOC2"/>
            <w:tabs>
              <w:tab w:val="right" w:leader="dot" w:pos="9019"/>
            </w:tabs>
            <w:rPr>
              <w:rFonts w:asciiTheme="minorHAnsi" w:eastAsiaTheme="minorEastAsia" w:hAnsiTheme="minorHAnsi" w:cstheme="minorBidi"/>
              <w:noProof/>
              <w:sz w:val="22"/>
              <w:szCs w:val="22"/>
            </w:rPr>
          </w:pPr>
          <w:hyperlink w:anchor="_Toc87464463" w:history="1">
            <w:r w:rsidRPr="00635189">
              <w:rPr>
                <w:rStyle w:val="Hyperlink"/>
                <w:noProof/>
              </w:rPr>
              <w:t>2.1 Introduction</w:t>
            </w:r>
            <w:r>
              <w:rPr>
                <w:noProof/>
                <w:webHidden/>
              </w:rPr>
              <w:tab/>
            </w:r>
            <w:r>
              <w:rPr>
                <w:noProof/>
                <w:webHidden/>
              </w:rPr>
              <w:fldChar w:fldCharType="begin"/>
            </w:r>
            <w:r>
              <w:rPr>
                <w:noProof/>
                <w:webHidden/>
              </w:rPr>
              <w:instrText xml:space="preserve"> PAGEREF _Toc87464463 \h </w:instrText>
            </w:r>
            <w:r>
              <w:rPr>
                <w:noProof/>
                <w:webHidden/>
              </w:rPr>
            </w:r>
            <w:r>
              <w:rPr>
                <w:noProof/>
                <w:webHidden/>
              </w:rPr>
              <w:fldChar w:fldCharType="separate"/>
            </w:r>
            <w:r w:rsidR="00991203">
              <w:rPr>
                <w:noProof/>
                <w:webHidden/>
              </w:rPr>
              <w:t>6</w:t>
            </w:r>
            <w:r>
              <w:rPr>
                <w:noProof/>
                <w:webHidden/>
              </w:rPr>
              <w:fldChar w:fldCharType="end"/>
            </w:r>
          </w:hyperlink>
        </w:p>
        <w:p w14:paraId="7AEB4300" w14:textId="761388C4" w:rsidR="00625213" w:rsidRDefault="00625213">
          <w:pPr>
            <w:pStyle w:val="TOC2"/>
            <w:tabs>
              <w:tab w:val="right" w:leader="dot" w:pos="9019"/>
            </w:tabs>
            <w:rPr>
              <w:rFonts w:asciiTheme="minorHAnsi" w:eastAsiaTheme="minorEastAsia" w:hAnsiTheme="minorHAnsi" w:cstheme="minorBidi"/>
              <w:noProof/>
              <w:sz w:val="22"/>
              <w:szCs w:val="22"/>
            </w:rPr>
          </w:pPr>
          <w:hyperlink w:anchor="_Toc87464464" w:history="1">
            <w:r w:rsidRPr="00635189">
              <w:rPr>
                <w:rStyle w:val="Hyperlink"/>
                <w:noProof/>
              </w:rPr>
              <w:t>2.2 Relationship of Audit Quality  with Firm Performance</w:t>
            </w:r>
            <w:r>
              <w:rPr>
                <w:noProof/>
                <w:webHidden/>
              </w:rPr>
              <w:tab/>
            </w:r>
            <w:r>
              <w:rPr>
                <w:noProof/>
                <w:webHidden/>
              </w:rPr>
              <w:fldChar w:fldCharType="begin"/>
            </w:r>
            <w:r>
              <w:rPr>
                <w:noProof/>
                <w:webHidden/>
              </w:rPr>
              <w:instrText xml:space="preserve"> PAGEREF _Toc87464464 \h </w:instrText>
            </w:r>
            <w:r>
              <w:rPr>
                <w:noProof/>
                <w:webHidden/>
              </w:rPr>
            </w:r>
            <w:r>
              <w:rPr>
                <w:noProof/>
                <w:webHidden/>
              </w:rPr>
              <w:fldChar w:fldCharType="separate"/>
            </w:r>
            <w:r w:rsidR="00991203">
              <w:rPr>
                <w:noProof/>
                <w:webHidden/>
              </w:rPr>
              <w:t>6</w:t>
            </w:r>
            <w:r>
              <w:rPr>
                <w:noProof/>
                <w:webHidden/>
              </w:rPr>
              <w:fldChar w:fldCharType="end"/>
            </w:r>
          </w:hyperlink>
        </w:p>
        <w:p w14:paraId="2E764CCA" w14:textId="5CC30DAB" w:rsidR="00625213" w:rsidRDefault="00625213">
          <w:pPr>
            <w:pStyle w:val="TOC2"/>
            <w:tabs>
              <w:tab w:val="right" w:leader="dot" w:pos="9019"/>
            </w:tabs>
            <w:rPr>
              <w:rFonts w:asciiTheme="minorHAnsi" w:eastAsiaTheme="minorEastAsia" w:hAnsiTheme="minorHAnsi" w:cstheme="minorBidi"/>
              <w:noProof/>
              <w:sz w:val="22"/>
              <w:szCs w:val="22"/>
            </w:rPr>
          </w:pPr>
          <w:hyperlink w:anchor="_Toc87464465" w:history="1">
            <w:r w:rsidRPr="00635189">
              <w:rPr>
                <w:rStyle w:val="Hyperlink"/>
                <w:noProof/>
              </w:rPr>
              <w:t>2.3 Measuring Financial Performance</w:t>
            </w:r>
            <w:r>
              <w:rPr>
                <w:noProof/>
                <w:webHidden/>
              </w:rPr>
              <w:tab/>
            </w:r>
            <w:r>
              <w:rPr>
                <w:noProof/>
                <w:webHidden/>
              </w:rPr>
              <w:fldChar w:fldCharType="begin"/>
            </w:r>
            <w:r>
              <w:rPr>
                <w:noProof/>
                <w:webHidden/>
              </w:rPr>
              <w:instrText xml:space="preserve"> PAGEREF _Toc87464465 \h </w:instrText>
            </w:r>
            <w:r>
              <w:rPr>
                <w:noProof/>
                <w:webHidden/>
              </w:rPr>
            </w:r>
            <w:r>
              <w:rPr>
                <w:noProof/>
                <w:webHidden/>
              </w:rPr>
              <w:fldChar w:fldCharType="separate"/>
            </w:r>
            <w:r w:rsidR="00991203">
              <w:rPr>
                <w:noProof/>
                <w:webHidden/>
              </w:rPr>
              <w:t>7</w:t>
            </w:r>
            <w:r>
              <w:rPr>
                <w:noProof/>
                <w:webHidden/>
              </w:rPr>
              <w:fldChar w:fldCharType="end"/>
            </w:r>
          </w:hyperlink>
        </w:p>
        <w:p w14:paraId="0B6CA98B" w14:textId="36F3F822" w:rsidR="00625213" w:rsidRDefault="00625213">
          <w:pPr>
            <w:pStyle w:val="TOC1"/>
            <w:tabs>
              <w:tab w:val="right" w:leader="dot" w:pos="9019"/>
            </w:tabs>
            <w:rPr>
              <w:rFonts w:asciiTheme="minorHAnsi" w:eastAsiaTheme="minorEastAsia" w:hAnsiTheme="minorHAnsi" w:cstheme="minorBidi"/>
              <w:noProof/>
              <w:sz w:val="22"/>
              <w:szCs w:val="22"/>
            </w:rPr>
          </w:pPr>
          <w:hyperlink r:id="rId15" w:anchor="_Toc87464466" w:history="1">
            <w:r w:rsidRPr="00635189">
              <w:rPr>
                <w:rStyle w:val="Hyperlink"/>
                <w:b/>
                <w:bCs/>
                <w:noProof/>
              </w:rPr>
              <w:t>Chapter 3: Organizational Overview</w:t>
            </w:r>
            <w:r>
              <w:rPr>
                <w:noProof/>
                <w:webHidden/>
              </w:rPr>
              <w:tab/>
            </w:r>
            <w:r>
              <w:rPr>
                <w:noProof/>
                <w:webHidden/>
              </w:rPr>
              <w:fldChar w:fldCharType="begin"/>
            </w:r>
            <w:r>
              <w:rPr>
                <w:noProof/>
                <w:webHidden/>
              </w:rPr>
              <w:instrText xml:space="preserve"> PAGEREF _Toc87464466 \h </w:instrText>
            </w:r>
            <w:r>
              <w:rPr>
                <w:noProof/>
                <w:webHidden/>
              </w:rPr>
            </w:r>
            <w:r>
              <w:rPr>
                <w:noProof/>
                <w:webHidden/>
              </w:rPr>
              <w:fldChar w:fldCharType="separate"/>
            </w:r>
            <w:r w:rsidR="00991203">
              <w:rPr>
                <w:noProof/>
                <w:webHidden/>
              </w:rPr>
              <w:t>9</w:t>
            </w:r>
            <w:r>
              <w:rPr>
                <w:noProof/>
                <w:webHidden/>
              </w:rPr>
              <w:fldChar w:fldCharType="end"/>
            </w:r>
          </w:hyperlink>
        </w:p>
        <w:p w14:paraId="62B0E9E6" w14:textId="67869BD2" w:rsidR="00625213" w:rsidRDefault="00625213">
          <w:pPr>
            <w:pStyle w:val="TOC2"/>
            <w:tabs>
              <w:tab w:val="right" w:leader="dot" w:pos="9019"/>
            </w:tabs>
            <w:rPr>
              <w:rFonts w:asciiTheme="minorHAnsi" w:eastAsiaTheme="minorEastAsia" w:hAnsiTheme="minorHAnsi" w:cstheme="minorBidi"/>
              <w:noProof/>
              <w:sz w:val="22"/>
              <w:szCs w:val="22"/>
            </w:rPr>
          </w:pPr>
          <w:hyperlink w:anchor="_Toc87464467" w:history="1">
            <w:r w:rsidRPr="00635189">
              <w:rPr>
                <w:rStyle w:val="Hyperlink"/>
                <w:noProof/>
              </w:rPr>
              <w:t>3.1 Howladar Yunus &amp; Co. (HYC) Chartered Accountants</w:t>
            </w:r>
            <w:r>
              <w:rPr>
                <w:noProof/>
                <w:webHidden/>
              </w:rPr>
              <w:tab/>
            </w:r>
            <w:r>
              <w:rPr>
                <w:noProof/>
                <w:webHidden/>
              </w:rPr>
              <w:fldChar w:fldCharType="begin"/>
            </w:r>
            <w:r>
              <w:rPr>
                <w:noProof/>
                <w:webHidden/>
              </w:rPr>
              <w:instrText xml:space="preserve"> PAGEREF _Toc87464467 \h </w:instrText>
            </w:r>
            <w:r>
              <w:rPr>
                <w:noProof/>
                <w:webHidden/>
              </w:rPr>
            </w:r>
            <w:r>
              <w:rPr>
                <w:noProof/>
                <w:webHidden/>
              </w:rPr>
              <w:fldChar w:fldCharType="separate"/>
            </w:r>
            <w:r w:rsidR="00991203">
              <w:rPr>
                <w:noProof/>
                <w:webHidden/>
              </w:rPr>
              <w:t>9</w:t>
            </w:r>
            <w:r>
              <w:rPr>
                <w:noProof/>
                <w:webHidden/>
              </w:rPr>
              <w:fldChar w:fldCharType="end"/>
            </w:r>
          </w:hyperlink>
        </w:p>
        <w:p w14:paraId="380A036F" w14:textId="62279F17" w:rsidR="00625213" w:rsidRDefault="00625213">
          <w:pPr>
            <w:pStyle w:val="TOC2"/>
            <w:tabs>
              <w:tab w:val="right" w:leader="dot" w:pos="9019"/>
            </w:tabs>
            <w:rPr>
              <w:rFonts w:asciiTheme="minorHAnsi" w:eastAsiaTheme="minorEastAsia" w:hAnsiTheme="minorHAnsi" w:cstheme="minorBidi"/>
              <w:noProof/>
              <w:sz w:val="22"/>
              <w:szCs w:val="22"/>
            </w:rPr>
          </w:pPr>
          <w:hyperlink w:anchor="_Toc87464468" w:history="1">
            <w:r w:rsidRPr="00635189">
              <w:rPr>
                <w:rStyle w:val="Hyperlink"/>
                <w:noProof/>
              </w:rPr>
              <w:t>3.2 Howladar Yunus &amp; Co. (HYC) Chartered Accountants and its Services</w:t>
            </w:r>
            <w:r>
              <w:rPr>
                <w:noProof/>
                <w:webHidden/>
              </w:rPr>
              <w:tab/>
            </w:r>
            <w:r>
              <w:rPr>
                <w:noProof/>
                <w:webHidden/>
              </w:rPr>
              <w:fldChar w:fldCharType="begin"/>
            </w:r>
            <w:r>
              <w:rPr>
                <w:noProof/>
                <w:webHidden/>
              </w:rPr>
              <w:instrText xml:space="preserve"> PAGEREF _Toc87464468 \h </w:instrText>
            </w:r>
            <w:r>
              <w:rPr>
                <w:noProof/>
                <w:webHidden/>
              </w:rPr>
            </w:r>
            <w:r>
              <w:rPr>
                <w:noProof/>
                <w:webHidden/>
              </w:rPr>
              <w:fldChar w:fldCharType="separate"/>
            </w:r>
            <w:r w:rsidR="00991203">
              <w:rPr>
                <w:noProof/>
                <w:webHidden/>
              </w:rPr>
              <w:t>10</w:t>
            </w:r>
            <w:r>
              <w:rPr>
                <w:noProof/>
                <w:webHidden/>
              </w:rPr>
              <w:fldChar w:fldCharType="end"/>
            </w:r>
          </w:hyperlink>
        </w:p>
        <w:p w14:paraId="73327BDC" w14:textId="50CC000C" w:rsidR="00625213" w:rsidRDefault="00625213">
          <w:pPr>
            <w:pStyle w:val="TOC2"/>
            <w:tabs>
              <w:tab w:val="right" w:leader="dot" w:pos="9019"/>
            </w:tabs>
            <w:rPr>
              <w:rFonts w:asciiTheme="minorHAnsi" w:eastAsiaTheme="minorEastAsia" w:hAnsiTheme="minorHAnsi" w:cstheme="minorBidi"/>
              <w:noProof/>
              <w:sz w:val="22"/>
              <w:szCs w:val="22"/>
            </w:rPr>
          </w:pPr>
          <w:hyperlink w:anchor="_Toc87464469" w:history="1">
            <w:r w:rsidRPr="00635189">
              <w:rPr>
                <w:rStyle w:val="Hyperlink"/>
                <w:noProof/>
              </w:rPr>
              <w:t>3.3 Howladar Yunus &amp; Co. (HYC) Chartered Accountants and its Clients</w:t>
            </w:r>
            <w:r>
              <w:rPr>
                <w:noProof/>
                <w:webHidden/>
              </w:rPr>
              <w:tab/>
            </w:r>
            <w:r>
              <w:rPr>
                <w:noProof/>
                <w:webHidden/>
              </w:rPr>
              <w:fldChar w:fldCharType="begin"/>
            </w:r>
            <w:r>
              <w:rPr>
                <w:noProof/>
                <w:webHidden/>
              </w:rPr>
              <w:instrText xml:space="preserve"> PAGEREF _Toc87464469 \h </w:instrText>
            </w:r>
            <w:r>
              <w:rPr>
                <w:noProof/>
                <w:webHidden/>
              </w:rPr>
            </w:r>
            <w:r>
              <w:rPr>
                <w:noProof/>
                <w:webHidden/>
              </w:rPr>
              <w:fldChar w:fldCharType="separate"/>
            </w:r>
            <w:r w:rsidR="00991203">
              <w:rPr>
                <w:noProof/>
                <w:webHidden/>
              </w:rPr>
              <w:t>11</w:t>
            </w:r>
            <w:r>
              <w:rPr>
                <w:noProof/>
                <w:webHidden/>
              </w:rPr>
              <w:fldChar w:fldCharType="end"/>
            </w:r>
          </w:hyperlink>
        </w:p>
        <w:p w14:paraId="72C68C26" w14:textId="28BDDE1F" w:rsidR="00625213" w:rsidRDefault="00625213">
          <w:pPr>
            <w:pStyle w:val="TOC2"/>
            <w:tabs>
              <w:tab w:val="right" w:leader="dot" w:pos="9019"/>
            </w:tabs>
            <w:rPr>
              <w:rFonts w:asciiTheme="minorHAnsi" w:eastAsiaTheme="minorEastAsia" w:hAnsiTheme="minorHAnsi" w:cstheme="minorBidi"/>
              <w:noProof/>
              <w:sz w:val="22"/>
              <w:szCs w:val="22"/>
            </w:rPr>
          </w:pPr>
          <w:hyperlink w:anchor="_Toc87464470" w:history="1">
            <w:r w:rsidRPr="00635189">
              <w:rPr>
                <w:rStyle w:val="Hyperlink"/>
                <w:noProof/>
              </w:rPr>
              <w:t>3.4 The Organizational Hierarchy of Howladar Yunus &amp; Co. (HYC) Chartered Accountants</w:t>
            </w:r>
            <w:r>
              <w:rPr>
                <w:noProof/>
                <w:webHidden/>
              </w:rPr>
              <w:tab/>
            </w:r>
            <w:r>
              <w:rPr>
                <w:noProof/>
                <w:webHidden/>
              </w:rPr>
              <w:fldChar w:fldCharType="begin"/>
            </w:r>
            <w:r>
              <w:rPr>
                <w:noProof/>
                <w:webHidden/>
              </w:rPr>
              <w:instrText xml:space="preserve"> PAGEREF _Toc87464470 \h </w:instrText>
            </w:r>
            <w:r>
              <w:rPr>
                <w:noProof/>
                <w:webHidden/>
              </w:rPr>
            </w:r>
            <w:r>
              <w:rPr>
                <w:noProof/>
                <w:webHidden/>
              </w:rPr>
              <w:fldChar w:fldCharType="separate"/>
            </w:r>
            <w:r w:rsidR="00991203">
              <w:rPr>
                <w:noProof/>
                <w:webHidden/>
              </w:rPr>
              <w:t>13</w:t>
            </w:r>
            <w:r>
              <w:rPr>
                <w:noProof/>
                <w:webHidden/>
              </w:rPr>
              <w:fldChar w:fldCharType="end"/>
            </w:r>
          </w:hyperlink>
        </w:p>
        <w:p w14:paraId="45FB76EE" w14:textId="54E60C20" w:rsidR="00625213" w:rsidRDefault="00625213">
          <w:pPr>
            <w:pStyle w:val="TOC1"/>
            <w:tabs>
              <w:tab w:val="right" w:leader="dot" w:pos="9019"/>
            </w:tabs>
            <w:rPr>
              <w:rFonts w:asciiTheme="minorHAnsi" w:eastAsiaTheme="minorEastAsia" w:hAnsiTheme="minorHAnsi" w:cstheme="minorBidi"/>
              <w:noProof/>
              <w:sz w:val="22"/>
              <w:szCs w:val="22"/>
            </w:rPr>
          </w:pPr>
          <w:hyperlink r:id="rId16" w:anchor="_Toc87464471" w:history="1">
            <w:r w:rsidRPr="00635189">
              <w:rPr>
                <w:rStyle w:val="Hyperlink"/>
                <w:b/>
                <w:bCs/>
                <w:noProof/>
              </w:rPr>
              <w:t>Chapter 4: Theoretical Framework</w:t>
            </w:r>
            <w:r>
              <w:rPr>
                <w:noProof/>
                <w:webHidden/>
              </w:rPr>
              <w:tab/>
            </w:r>
            <w:r>
              <w:rPr>
                <w:noProof/>
                <w:webHidden/>
              </w:rPr>
              <w:fldChar w:fldCharType="begin"/>
            </w:r>
            <w:r>
              <w:rPr>
                <w:noProof/>
                <w:webHidden/>
              </w:rPr>
              <w:instrText xml:space="preserve"> PAGEREF _Toc87464471 \h </w:instrText>
            </w:r>
            <w:r>
              <w:rPr>
                <w:noProof/>
                <w:webHidden/>
              </w:rPr>
            </w:r>
            <w:r>
              <w:rPr>
                <w:noProof/>
                <w:webHidden/>
              </w:rPr>
              <w:fldChar w:fldCharType="separate"/>
            </w:r>
            <w:r w:rsidR="00991203">
              <w:rPr>
                <w:noProof/>
                <w:webHidden/>
              </w:rPr>
              <w:t>15</w:t>
            </w:r>
            <w:r>
              <w:rPr>
                <w:noProof/>
                <w:webHidden/>
              </w:rPr>
              <w:fldChar w:fldCharType="end"/>
            </w:r>
          </w:hyperlink>
        </w:p>
        <w:p w14:paraId="5B0E5C4E" w14:textId="04558ED3" w:rsidR="00625213" w:rsidRDefault="00625213">
          <w:pPr>
            <w:pStyle w:val="TOC2"/>
            <w:tabs>
              <w:tab w:val="right" w:leader="dot" w:pos="9019"/>
            </w:tabs>
            <w:rPr>
              <w:rFonts w:asciiTheme="minorHAnsi" w:eastAsiaTheme="minorEastAsia" w:hAnsiTheme="minorHAnsi" w:cstheme="minorBidi"/>
              <w:noProof/>
              <w:sz w:val="22"/>
              <w:szCs w:val="22"/>
            </w:rPr>
          </w:pPr>
          <w:hyperlink w:anchor="_Toc87464472" w:history="1">
            <w:r w:rsidRPr="00635189">
              <w:rPr>
                <w:rStyle w:val="Hyperlink"/>
                <w:noProof/>
              </w:rPr>
              <w:t>4.1: Audit Planning Summary</w:t>
            </w:r>
            <w:r>
              <w:rPr>
                <w:noProof/>
                <w:webHidden/>
              </w:rPr>
              <w:tab/>
            </w:r>
            <w:r>
              <w:rPr>
                <w:noProof/>
                <w:webHidden/>
              </w:rPr>
              <w:fldChar w:fldCharType="begin"/>
            </w:r>
            <w:r>
              <w:rPr>
                <w:noProof/>
                <w:webHidden/>
              </w:rPr>
              <w:instrText xml:space="preserve"> PAGEREF _Toc87464472 \h </w:instrText>
            </w:r>
            <w:r>
              <w:rPr>
                <w:noProof/>
                <w:webHidden/>
              </w:rPr>
            </w:r>
            <w:r>
              <w:rPr>
                <w:noProof/>
                <w:webHidden/>
              </w:rPr>
              <w:fldChar w:fldCharType="separate"/>
            </w:r>
            <w:r w:rsidR="00991203">
              <w:rPr>
                <w:noProof/>
                <w:webHidden/>
              </w:rPr>
              <w:t>17</w:t>
            </w:r>
            <w:r>
              <w:rPr>
                <w:noProof/>
                <w:webHidden/>
              </w:rPr>
              <w:fldChar w:fldCharType="end"/>
            </w:r>
          </w:hyperlink>
        </w:p>
        <w:p w14:paraId="50F7FFFD" w14:textId="141A4BFA" w:rsidR="00625213" w:rsidRDefault="00625213">
          <w:pPr>
            <w:pStyle w:val="TOC2"/>
            <w:tabs>
              <w:tab w:val="right" w:leader="dot" w:pos="9019"/>
            </w:tabs>
            <w:rPr>
              <w:rFonts w:asciiTheme="minorHAnsi" w:eastAsiaTheme="minorEastAsia" w:hAnsiTheme="minorHAnsi" w:cstheme="minorBidi"/>
              <w:noProof/>
              <w:sz w:val="22"/>
              <w:szCs w:val="22"/>
            </w:rPr>
          </w:pPr>
          <w:hyperlink w:anchor="_Toc87464473" w:history="1">
            <w:r w:rsidRPr="00635189">
              <w:rPr>
                <w:rStyle w:val="Hyperlink"/>
                <w:noProof/>
              </w:rPr>
              <w:t>4.2: Ethical  issues</w:t>
            </w:r>
            <w:r>
              <w:rPr>
                <w:noProof/>
                <w:webHidden/>
              </w:rPr>
              <w:tab/>
            </w:r>
            <w:r>
              <w:rPr>
                <w:noProof/>
                <w:webHidden/>
              </w:rPr>
              <w:fldChar w:fldCharType="begin"/>
            </w:r>
            <w:r>
              <w:rPr>
                <w:noProof/>
                <w:webHidden/>
              </w:rPr>
              <w:instrText xml:space="preserve"> PAGEREF _Toc87464473 \h </w:instrText>
            </w:r>
            <w:r>
              <w:rPr>
                <w:noProof/>
                <w:webHidden/>
              </w:rPr>
            </w:r>
            <w:r>
              <w:rPr>
                <w:noProof/>
                <w:webHidden/>
              </w:rPr>
              <w:fldChar w:fldCharType="separate"/>
            </w:r>
            <w:r w:rsidR="00991203">
              <w:rPr>
                <w:noProof/>
                <w:webHidden/>
              </w:rPr>
              <w:t>22</w:t>
            </w:r>
            <w:r>
              <w:rPr>
                <w:noProof/>
                <w:webHidden/>
              </w:rPr>
              <w:fldChar w:fldCharType="end"/>
            </w:r>
          </w:hyperlink>
        </w:p>
        <w:p w14:paraId="55247D14" w14:textId="196B4DED" w:rsidR="00625213" w:rsidRDefault="00625213">
          <w:pPr>
            <w:pStyle w:val="TOC2"/>
            <w:tabs>
              <w:tab w:val="right" w:leader="dot" w:pos="9019"/>
            </w:tabs>
            <w:rPr>
              <w:rFonts w:asciiTheme="minorHAnsi" w:eastAsiaTheme="minorEastAsia" w:hAnsiTheme="minorHAnsi" w:cstheme="minorBidi"/>
              <w:noProof/>
              <w:sz w:val="22"/>
              <w:szCs w:val="22"/>
            </w:rPr>
          </w:pPr>
          <w:hyperlink w:anchor="_Toc87464474" w:history="1">
            <w:r w:rsidRPr="00635189">
              <w:rPr>
                <w:rStyle w:val="Hyperlink"/>
                <w:noProof/>
              </w:rPr>
              <w:t>4.3: Audit Planning File index</w:t>
            </w:r>
            <w:r>
              <w:rPr>
                <w:noProof/>
                <w:webHidden/>
              </w:rPr>
              <w:tab/>
            </w:r>
            <w:r>
              <w:rPr>
                <w:noProof/>
                <w:webHidden/>
              </w:rPr>
              <w:fldChar w:fldCharType="begin"/>
            </w:r>
            <w:r>
              <w:rPr>
                <w:noProof/>
                <w:webHidden/>
              </w:rPr>
              <w:instrText xml:space="preserve"> PAGEREF _Toc87464474 \h </w:instrText>
            </w:r>
            <w:r>
              <w:rPr>
                <w:noProof/>
                <w:webHidden/>
              </w:rPr>
            </w:r>
            <w:r>
              <w:rPr>
                <w:noProof/>
                <w:webHidden/>
              </w:rPr>
              <w:fldChar w:fldCharType="separate"/>
            </w:r>
            <w:r w:rsidR="00991203">
              <w:rPr>
                <w:noProof/>
                <w:webHidden/>
              </w:rPr>
              <w:t>23</w:t>
            </w:r>
            <w:r>
              <w:rPr>
                <w:noProof/>
                <w:webHidden/>
              </w:rPr>
              <w:fldChar w:fldCharType="end"/>
            </w:r>
          </w:hyperlink>
        </w:p>
        <w:p w14:paraId="73DF3EE1" w14:textId="44BB1FA2" w:rsidR="00625213" w:rsidRDefault="00625213">
          <w:pPr>
            <w:pStyle w:val="TOC2"/>
            <w:tabs>
              <w:tab w:val="right" w:leader="dot" w:pos="9019"/>
            </w:tabs>
            <w:rPr>
              <w:rFonts w:asciiTheme="minorHAnsi" w:eastAsiaTheme="minorEastAsia" w:hAnsiTheme="minorHAnsi" w:cstheme="minorBidi"/>
              <w:noProof/>
              <w:sz w:val="22"/>
              <w:szCs w:val="22"/>
            </w:rPr>
          </w:pPr>
          <w:hyperlink w:anchor="_Toc87464475" w:history="1">
            <w:r w:rsidRPr="00635189">
              <w:rPr>
                <w:rStyle w:val="Hyperlink"/>
                <w:noProof/>
              </w:rPr>
              <w:t>4.4: Assessment of Risk and Materiality</w:t>
            </w:r>
            <w:r>
              <w:rPr>
                <w:noProof/>
                <w:webHidden/>
              </w:rPr>
              <w:tab/>
            </w:r>
            <w:r>
              <w:rPr>
                <w:noProof/>
                <w:webHidden/>
              </w:rPr>
              <w:fldChar w:fldCharType="begin"/>
            </w:r>
            <w:r>
              <w:rPr>
                <w:noProof/>
                <w:webHidden/>
              </w:rPr>
              <w:instrText xml:space="preserve"> PAGEREF _Toc87464475 \h </w:instrText>
            </w:r>
            <w:r>
              <w:rPr>
                <w:noProof/>
                <w:webHidden/>
              </w:rPr>
            </w:r>
            <w:r>
              <w:rPr>
                <w:noProof/>
                <w:webHidden/>
              </w:rPr>
              <w:fldChar w:fldCharType="separate"/>
            </w:r>
            <w:r w:rsidR="00991203">
              <w:rPr>
                <w:noProof/>
                <w:webHidden/>
              </w:rPr>
              <w:t>24</w:t>
            </w:r>
            <w:r>
              <w:rPr>
                <w:noProof/>
                <w:webHidden/>
              </w:rPr>
              <w:fldChar w:fldCharType="end"/>
            </w:r>
          </w:hyperlink>
        </w:p>
        <w:p w14:paraId="567C3D0A" w14:textId="3909E546" w:rsidR="00625213" w:rsidRDefault="00625213">
          <w:pPr>
            <w:pStyle w:val="TOC1"/>
            <w:tabs>
              <w:tab w:val="right" w:leader="dot" w:pos="9019"/>
            </w:tabs>
            <w:rPr>
              <w:rFonts w:asciiTheme="minorHAnsi" w:eastAsiaTheme="minorEastAsia" w:hAnsiTheme="minorHAnsi" w:cstheme="minorBidi"/>
              <w:noProof/>
              <w:sz w:val="22"/>
              <w:szCs w:val="22"/>
            </w:rPr>
          </w:pPr>
          <w:hyperlink r:id="rId17" w:anchor="_Toc87464476" w:history="1">
            <w:r w:rsidRPr="00635189">
              <w:rPr>
                <w:rStyle w:val="Hyperlink"/>
                <w:b/>
                <w:bCs/>
                <w:noProof/>
              </w:rPr>
              <w:t>Chapter 5: Audit Procedure in Bangladesh</w:t>
            </w:r>
            <w:r>
              <w:rPr>
                <w:noProof/>
                <w:webHidden/>
              </w:rPr>
              <w:tab/>
            </w:r>
            <w:r>
              <w:rPr>
                <w:noProof/>
                <w:webHidden/>
              </w:rPr>
              <w:fldChar w:fldCharType="begin"/>
            </w:r>
            <w:r>
              <w:rPr>
                <w:noProof/>
                <w:webHidden/>
              </w:rPr>
              <w:instrText xml:space="preserve"> PAGEREF _Toc87464476 \h </w:instrText>
            </w:r>
            <w:r>
              <w:rPr>
                <w:noProof/>
                <w:webHidden/>
              </w:rPr>
            </w:r>
            <w:r>
              <w:rPr>
                <w:noProof/>
                <w:webHidden/>
              </w:rPr>
              <w:fldChar w:fldCharType="separate"/>
            </w:r>
            <w:r w:rsidR="00991203">
              <w:rPr>
                <w:noProof/>
                <w:webHidden/>
              </w:rPr>
              <w:t>30</w:t>
            </w:r>
            <w:r>
              <w:rPr>
                <w:noProof/>
                <w:webHidden/>
              </w:rPr>
              <w:fldChar w:fldCharType="end"/>
            </w:r>
          </w:hyperlink>
        </w:p>
        <w:p w14:paraId="773E99D9" w14:textId="5AECF543" w:rsidR="00625213" w:rsidRDefault="00625213">
          <w:pPr>
            <w:pStyle w:val="TOC2"/>
            <w:tabs>
              <w:tab w:val="right" w:leader="dot" w:pos="9019"/>
            </w:tabs>
            <w:rPr>
              <w:rFonts w:asciiTheme="minorHAnsi" w:eastAsiaTheme="minorEastAsia" w:hAnsiTheme="minorHAnsi" w:cstheme="minorBidi"/>
              <w:noProof/>
              <w:sz w:val="22"/>
              <w:szCs w:val="22"/>
            </w:rPr>
          </w:pPr>
          <w:hyperlink w:anchor="_Toc87464477" w:history="1">
            <w:r w:rsidRPr="00635189">
              <w:rPr>
                <w:rStyle w:val="Hyperlink"/>
                <w:noProof/>
              </w:rPr>
              <w:t>5.1 ENGAGEMENT PROCEDURES</w:t>
            </w:r>
            <w:r>
              <w:rPr>
                <w:noProof/>
                <w:webHidden/>
              </w:rPr>
              <w:tab/>
            </w:r>
            <w:r>
              <w:rPr>
                <w:noProof/>
                <w:webHidden/>
              </w:rPr>
              <w:fldChar w:fldCharType="begin"/>
            </w:r>
            <w:r>
              <w:rPr>
                <w:noProof/>
                <w:webHidden/>
              </w:rPr>
              <w:instrText xml:space="preserve"> PAGEREF _Toc87464477 \h </w:instrText>
            </w:r>
            <w:r>
              <w:rPr>
                <w:noProof/>
                <w:webHidden/>
              </w:rPr>
            </w:r>
            <w:r>
              <w:rPr>
                <w:noProof/>
                <w:webHidden/>
              </w:rPr>
              <w:fldChar w:fldCharType="separate"/>
            </w:r>
            <w:r w:rsidR="00991203">
              <w:rPr>
                <w:noProof/>
                <w:webHidden/>
              </w:rPr>
              <w:t>30</w:t>
            </w:r>
            <w:r>
              <w:rPr>
                <w:noProof/>
                <w:webHidden/>
              </w:rPr>
              <w:fldChar w:fldCharType="end"/>
            </w:r>
          </w:hyperlink>
        </w:p>
        <w:p w14:paraId="37A10548" w14:textId="7C76D5D9" w:rsidR="00625213" w:rsidRDefault="00625213">
          <w:pPr>
            <w:pStyle w:val="TOC2"/>
            <w:tabs>
              <w:tab w:val="left" w:pos="880"/>
              <w:tab w:val="right" w:leader="dot" w:pos="9019"/>
            </w:tabs>
            <w:rPr>
              <w:rFonts w:asciiTheme="minorHAnsi" w:eastAsiaTheme="minorEastAsia" w:hAnsiTheme="minorHAnsi" w:cstheme="minorBidi"/>
              <w:noProof/>
              <w:sz w:val="22"/>
              <w:szCs w:val="22"/>
            </w:rPr>
          </w:pPr>
          <w:hyperlink w:anchor="_Toc87464478" w:history="1">
            <w:r w:rsidRPr="00635189">
              <w:rPr>
                <w:rStyle w:val="Hyperlink"/>
                <w:noProof/>
              </w:rPr>
              <w:t>5.2</w:t>
            </w:r>
            <w:r>
              <w:rPr>
                <w:rFonts w:asciiTheme="minorHAnsi" w:eastAsiaTheme="minorEastAsia" w:hAnsiTheme="minorHAnsi" w:cstheme="minorBidi"/>
                <w:noProof/>
                <w:sz w:val="22"/>
                <w:szCs w:val="22"/>
              </w:rPr>
              <w:tab/>
            </w:r>
            <w:r w:rsidRPr="00635189">
              <w:rPr>
                <w:rStyle w:val="Hyperlink"/>
                <w:noProof/>
              </w:rPr>
              <w:t>Audit procedures followed by Howladar Yunus &amp; Co. (HYC)</w:t>
            </w:r>
            <w:r>
              <w:rPr>
                <w:noProof/>
                <w:webHidden/>
              </w:rPr>
              <w:tab/>
            </w:r>
            <w:r>
              <w:rPr>
                <w:noProof/>
                <w:webHidden/>
              </w:rPr>
              <w:fldChar w:fldCharType="begin"/>
            </w:r>
            <w:r>
              <w:rPr>
                <w:noProof/>
                <w:webHidden/>
              </w:rPr>
              <w:instrText xml:space="preserve"> PAGEREF _Toc87464478 \h </w:instrText>
            </w:r>
            <w:r>
              <w:rPr>
                <w:noProof/>
                <w:webHidden/>
              </w:rPr>
            </w:r>
            <w:r>
              <w:rPr>
                <w:noProof/>
                <w:webHidden/>
              </w:rPr>
              <w:fldChar w:fldCharType="separate"/>
            </w:r>
            <w:r w:rsidR="00991203">
              <w:rPr>
                <w:noProof/>
                <w:webHidden/>
              </w:rPr>
              <w:t>31</w:t>
            </w:r>
            <w:r>
              <w:rPr>
                <w:noProof/>
                <w:webHidden/>
              </w:rPr>
              <w:fldChar w:fldCharType="end"/>
            </w:r>
          </w:hyperlink>
        </w:p>
        <w:p w14:paraId="375460EA" w14:textId="1B00A329" w:rsidR="00625213" w:rsidRDefault="00625213">
          <w:pPr>
            <w:pStyle w:val="TOC3"/>
            <w:tabs>
              <w:tab w:val="right" w:leader="dot" w:pos="9019"/>
            </w:tabs>
            <w:rPr>
              <w:rFonts w:asciiTheme="minorHAnsi" w:eastAsiaTheme="minorEastAsia" w:hAnsiTheme="minorHAnsi" w:cstheme="minorBidi"/>
              <w:noProof/>
              <w:sz w:val="22"/>
              <w:szCs w:val="22"/>
            </w:rPr>
          </w:pPr>
          <w:hyperlink w:anchor="_Toc87464479" w:history="1">
            <w:r w:rsidRPr="00635189">
              <w:rPr>
                <w:rStyle w:val="Hyperlink"/>
                <w:noProof/>
              </w:rPr>
              <w:t>5.2.1  IDENTIFY FIRM’S OVERALL GOALS</w:t>
            </w:r>
            <w:r>
              <w:rPr>
                <w:noProof/>
                <w:webHidden/>
              </w:rPr>
              <w:tab/>
            </w:r>
            <w:r>
              <w:rPr>
                <w:noProof/>
                <w:webHidden/>
              </w:rPr>
              <w:fldChar w:fldCharType="begin"/>
            </w:r>
            <w:r>
              <w:rPr>
                <w:noProof/>
                <w:webHidden/>
              </w:rPr>
              <w:instrText xml:space="preserve"> PAGEREF _Toc87464479 \h </w:instrText>
            </w:r>
            <w:r>
              <w:rPr>
                <w:noProof/>
                <w:webHidden/>
              </w:rPr>
            </w:r>
            <w:r>
              <w:rPr>
                <w:noProof/>
                <w:webHidden/>
              </w:rPr>
              <w:fldChar w:fldCharType="separate"/>
            </w:r>
            <w:r w:rsidR="00991203">
              <w:rPr>
                <w:noProof/>
                <w:webHidden/>
              </w:rPr>
              <w:t>32</w:t>
            </w:r>
            <w:r>
              <w:rPr>
                <w:noProof/>
                <w:webHidden/>
              </w:rPr>
              <w:fldChar w:fldCharType="end"/>
            </w:r>
          </w:hyperlink>
        </w:p>
        <w:p w14:paraId="3B16CEF8" w14:textId="0897E1A2" w:rsidR="00625213" w:rsidRDefault="00625213">
          <w:pPr>
            <w:pStyle w:val="TOC3"/>
            <w:tabs>
              <w:tab w:val="right" w:leader="dot" w:pos="9019"/>
            </w:tabs>
            <w:rPr>
              <w:rFonts w:asciiTheme="minorHAnsi" w:eastAsiaTheme="minorEastAsia" w:hAnsiTheme="minorHAnsi" w:cstheme="minorBidi"/>
              <w:noProof/>
              <w:sz w:val="22"/>
              <w:szCs w:val="22"/>
            </w:rPr>
          </w:pPr>
          <w:hyperlink w:anchor="_Toc87464480" w:history="1">
            <w:r w:rsidRPr="00635189">
              <w:rPr>
                <w:rStyle w:val="Hyperlink"/>
                <w:noProof/>
              </w:rPr>
              <w:t>5.2.2 GATHER &amp; EVALUATE  INITIAL  INFORMATION</w:t>
            </w:r>
            <w:r>
              <w:rPr>
                <w:noProof/>
                <w:webHidden/>
              </w:rPr>
              <w:tab/>
            </w:r>
            <w:r>
              <w:rPr>
                <w:noProof/>
                <w:webHidden/>
              </w:rPr>
              <w:fldChar w:fldCharType="begin"/>
            </w:r>
            <w:r>
              <w:rPr>
                <w:noProof/>
                <w:webHidden/>
              </w:rPr>
              <w:instrText xml:space="preserve"> PAGEREF _Toc87464480 \h </w:instrText>
            </w:r>
            <w:r>
              <w:rPr>
                <w:noProof/>
                <w:webHidden/>
              </w:rPr>
            </w:r>
            <w:r>
              <w:rPr>
                <w:noProof/>
                <w:webHidden/>
              </w:rPr>
              <w:fldChar w:fldCharType="separate"/>
            </w:r>
            <w:r w:rsidR="00991203">
              <w:rPr>
                <w:noProof/>
                <w:webHidden/>
              </w:rPr>
              <w:t>34</w:t>
            </w:r>
            <w:r>
              <w:rPr>
                <w:noProof/>
                <w:webHidden/>
              </w:rPr>
              <w:fldChar w:fldCharType="end"/>
            </w:r>
          </w:hyperlink>
        </w:p>
        <w:p w14:paraId="750ED163" w14:textId="32B948ED" w:rsidR="00625213" w:rsidRDefault="00625213">
          <w:pPr>
            <w:pStyle w:val="TOC3"/>
            <w:tabs>
              <w:tab w:val="right" w:leader="dot" w:pos="9019"/>
            </w:tabs>
            <w:rPr>
              <w:rFonts w:asciiTheme="minorHAnsi" w:eastAsiaTheme="minorEastAsia" w:hAnsiTheme="minorHAnsi" w:cstheme="minorBidi"/>
              <w:noProof/>
              <w:sz w:val="22"/>
              <w:szCs w:val="22"/>
            </w:rPr>
          </w:pPr>
          <w:hyperlink w:anchor="_Toc87464481" w:history="1">
            <w:r w:rsidRPr="00635189">
              <w:rPr>
                <w:rStyle w:val="Hyperlink"/>
                <w:noProof/>
              </w:rPr>
              <w:t>5.2.3 ASSESS GENERAL RISKS</w:t>
            </w:r>
            <w:r>
              <w:rPr>
                <w:noProof/>
                <w:webHidden/>
              </w:rPr>
              <w:tab/>
            </w:r>
            <w:r>
              <w:rPr>
                <w:noProof/>
                <w:webHidden/>
              </w:rPr>
              <w:fldChar w:fldCharType="begin"/>
            </w:r>
            <w:r>
              <w:rPr>
                <w:noProof/>
                <w:webHidden/>
              </w:rPr>
              <w:instrText xml:space="preserve"> PAGEREF _Toc87464481 \h </w:instrText>
            </w:r>
            <w:r>
              <w:rPr>
                <w:noProof/>
                <w:webHidden/>
              </w:rPr>
            </w:r>
            <w:r>
              <w:rPr>
                <w:noProof/>
                <w:webHidden/>
              </w:rPr>
              <w:fldChar w:fldCharType="separate"/>
            </w:r>
            <w:r w:rsidR="00991203">
              <w:rPr>
                <w:noProof/>
                <w:webHidden/>
              </w:rPr>
              <w:t>36</w:t>
            </w:r>
            <w:r>
              <w:rPr>
                <w:noProof/>
                <w:webHidden/>
              </w:rPr>
              <w:fldChar w:fldCharType="end"/>
            </w:r>
          </w:hyperlink>
        </w:p>
        <w:p w14:paraId="5483C63D" w14:textId="7CE4D45E" w:rsidR="00625213" w:rsidRDefault="00625213">
          <w:pPr>
            <w:pStyle w:val="TOC3"/>
            <w:tabs>
              <w:tab w:val="right" w:leader="dot" w:pos="9019"/>
            </w:tabs>
            <w:rPr>
              <w:rFonts w:asciiTheme="minorHAnsi" w:eastAsiaTheme="minorEastAsia" w:hAnsiTheme="minorHAnsi" w:cstheme="minorBidi"/>
              <w:noProof/>
              <w:sz w:val="22"/>
              <w:szCs w:val="22"/>
            </w:rPr>
          </w:pPr>
          <w:hyperlink w:anchor="_Toc87464482" w:history="1">
            <w:r w:rsidRPr="00635189">
              <w:rPr>
                <w:rStyle w:val="Hyperlink"/>
                <w:noProof/>
              </w:rPr>
              <w:t>5.2.4 ACCOUNT-SPECIFIC RISK ANALYSIS</w:t>
            </w:r>
            <w:r>
              <w:rPr>
                <w:noProof/>
                <w:webHidden/>
              </w:rPr>
              <w:tab/>
            </w:r>
            <w:r>
              <w:rPr>
                <w:noProof/>
                <w:webHidden/>
              </w:rPr>
              <w:fldChar w:fldCharType="begin"/>
            </w:r>
            <w:r>
              <w:rPr>
                <w:noProof/>
                <w:webHidden/>
              </w:rPr>
              <w:instrText xml:space="preserve"> PAGEREF _Toc87464482 \h </w:instrText>
            </w:r>
            <w:r>
              <w:rPr>
                <w:noProof/>
                <w:webHidden/>
              </w:rPr>
            </w:r>
            <w:r>
              <w:rPr>
                <w:noProof/>
                <w:webHidden/>
              </w:rPr>
              <w:fldChar w:fldCharType="separate"/>
            </w:r>
            <w:r w:rsidR="00991203">
              <w:rPr>
                <w:noProof/>
                <w:webHidden/>
              </w:rPr>
              <w:t>36</w:t>
            </w:r>
            <w:r>
              <w:rPr>
                <w:noProof/>
                <w:webHidden/>
              </w:rPr>
              <w:fldChar w:fldCharType="end"/>
            </w:r>
          </w:hyperlink>
        </w:p>
        <w:p w14:paraId="5E58F4FD" w14:textId="25721FB9" w:rsidR="00625213" w:rsidRDefault="00625213">
          <w:pPr>
            <w:pStyle w:val="TOC3"/>
            <w:tabs>
              <w:tab w:val="right" w:leader="dot" w:pos="9019"/>
            </w:tabs>
            <w:rPr>
              <w:rFonts w:asciiTheme="minorHAnsi" w:eastAsiaTheme="minorEastAsia" w:hAnsiTheme="minorHAnsi" w:cstheme="minorBidi"/>
              <w:noProof/>
              <w:sz w:val="22"/>
              <w:szCs w:val="22"/>
            </w:rPr>
          </w:pPr>
          <w:hyperlink w:anchor="_Toc87464483" w:history="1">
            <w:r w:rsidRPr="00635189">
              <w:rPr>
                <w:rStyle w:val="Hyperlink"/>
                <w:noProof/>
              </w:rPr>
              <w:t>5.2.5 DEVELOPMENT OF EFFECTIVE AND EFFICIENT AUDIT PLAN/ WORK PROGRAM</w:t>
            </w:r>
            <w:r>
              <w:rPr>
                <w:noProof/>
                <w:webHidden/>
              </w:rPr>
              <w:tab/>
            </w:r>
            <w:r>
              <w:rPr>
                <w:noProof/>
                <w:webHidden/>
              </w:rPr>
              <w:fldChar w:fldCharType="begin"/>
            </w:r>
            <w:r>
              <w:rPr>
                <w:noProof/>
                <w:webHidden/>
              </w:rPr>
              <w:instrText xml:space="preserve"> PAGEREF _Toc87464483 \h </w:instrText>
            </w:r>
            <w:r>
              <w:rPr>
                <w:noProof/>
                <w:webHidden/>
              </w:rPr>
            </w:r>
            <w:r>
              <w:rPr>
                <w:noProof/>
                <w:webHidden/>
              </w:rPr>
              <w:fldChar w:fldCharType="separate"/>
            </w:r>
            <w:r w:rsidR="00991203">
              <w:rPr>
                <w:noProof/>
                <w:webHidden/>
              </w:rPr>
              <w:t>39</w:t>
            </w:r>
            <w:r>
              <w:rPr>
                <w:noProof/>
                <w:webHidden/>
              </w:rPr>
              <w:fldChar w:fldCharType="end"/>
            </w:r>
          </w:hyperlink>
        </w:p>
        <w:p w14:paraId="15BB7E28" w14:textId="43F6803E" w:rsidR="00625213" w:rsidRDefault="00625213">
          <w:pPr>
            <w:pStyle w:val="TOC3"/>
            <w:tabs>
              <w:tab w:val="right" w:leader="dot" w:pos="9019"/>
            </w:tabs>
            <w:rPr>
              <w:rFonts w:asciiTheme="minorHAnsi" w:eastAsiaTheme="minorEastAsia" w:hAnsiTheme="minorHAnsi" w:cstheme="minorBidi"/>
              <w:noProof/>
              <w:sz w:val="22"/>
              <w:szCs w:val="22"/>
            </w:rPr>
          </w:pPr>
          <w:hyperlink w:anchor="_Toc87464484" w:history="1">
            <w:r w:rsidRPr="00635189">
              <w:rPr>
                <w:rStyle w:val="Hyperlink"/>
                <w:noProof/>
              </w:rPr>
              <w:t>5.2.6 CONDUCT AUDIT TESTING</w:t>
            </w:r>
            <w:r>
              <w:rPr>
                <w:noProof/>
                <w:webHidden/>
              </w:rPr>
              <w:tab/>
            </w:r>
            <w:r>
              <w:rPr>
                <w:noProof/>
                <w:webHidden/>
              </w:rPr>
              <w:fldChar w:fldCharType="begin"/>
            </w:r>
            <w:r>
              <w:rPr>
                <w:noProof/>
                <w:webHidden/>
              </w:rPr>
              <w:instrText xml:space="preserve"> PAGEREF _Toc87464484 \h </w:instrText>
            </w:r>
            <w:r>
              <w:rPr>
                <w:noProof/>
                <w:webHidden/>
              </w:rPr>
            </w:r>
            <w:r>
              <w:rPr>
                <w:noProof/>
                <w:webHidden/>
              </w:rPr>
              <w:fldChar w:fldCharType="separate"/>
            </w:r>
            <w:r w:rsidR="00991203">
              <w:rPr>
                <w:noProof/>
                <w:webHidden/>
              </w:rPr>
              <w:t>40</w:t>
            </w:r>
            <w:r>
              <w:rPr>
                <w:noProof/>
                <w:webHidden/>
              </w:rPr>
              <w:fldChar w:fldCharType="end"/>
            </w:r>
          </w:hyperlink>
        </w:p>
        <w:p w14:paraId="54E37BC1" w14:textId="14EA1110" w:rsidR="00625213" w:rsidRDefault="00625213">
          <w:pPr>
            <w:pStyle w:val="TOC3"/>
            <w:tabs>
              <w:tab w:val="right" w:leader="dot" w:pos="9019"/>
            </w:tabs>
            <w:rPr>
              <w:rFonts w:asciiTheme="minorHAnsi" w:eastAsiaTheme="minorEastAsia" w:hAnsiTheme="minorHAnsi" w:cstheme="minorBidi"/>
              <w:noProof/>
              <w:sz w:val="22"/>
              <w:szCs w:val="22"/>
            </w:rPr>
          </w:pPr>
          <w:hyperlink w:anchor="_Toc87464485" w:history="1">
            <w:r w:rsidRPr="00635189">
              <w:rPr>
                <w:rStyle w:val="Hyperlink"/>
                <w:noProof/>
              </w:rPr>
              <w:t>5.2.7 EVALUATE AND COMMUNICATE AUDIT RESULTS</w:t>
            </w:r>
            <w:r>
              <w:rPr>
                <w:noProof/>
                <w:webHidden/>
              </w:rPr>
              <w:tab/>
            </w:r>
            <w:r>
              <w:rPr>
                <w:noProof/>
                <w:webHidden/>
              </w:rPr>
              <w:fldChar w:fldCharType="begin"/>
            </w:r>
            <w:r>
              <w:rPr>
                <w:noProof/>
                <w:webHidden/>
              </w:rPr>
              <w:instrText xml:space="preserve"> PAGEREF _Toc87464485 \h </w:instrText>
            </w:r>
            <w:r>
              <w:rPr>
                <w:noProof/>
                <w:webHidden/>
              </w:rPr>
            </w:r>
            <w:r>
              <w:rPr>
                <w:noProof/>
                <w:webHidden/>
              </w:rPr>
              <w:fldChar w:fldCharType="separate"/>
            </w:r>
            <w:r w:rsidR="00991203">
              <w:rPr>
                <w:noProof/>
                <w:webHidden/>
              </w:rPr>
              <w:t>43</w:t>
            </w:r>
            <w:r>
              <w:rPr>
                <w:noProof/>
                <w:webHidden/>
              </w:rPr>
              <w:fldChar w:fldCharType="end"/>
            </w:r>
          </w:hyperlink>
        </w:p>
        <w:p w14:paraId="360F6FEF" w14:textId="188CC050" w:rsidR="00625213" w:rsidRDefault="00625213">
          <w:pPr>
            <w:pStyle w:val="TOC1"/>
            <w:tabs>
              <w:tab w:val="right" w:leader="dot" w:pos="9019"/>
            </w:tabs>
            <w:rPr>
              <w:rFonts w:asciiTheme="minorHAnsi" w:eastAsiaTheme="minorEastAsia" w:hAnsiTheme="minorHAnsi" w:cstheme="minorBidi"/>
              <w:noProof/>
              <w:sz w:val="22"/>
              <w:szCs w:val="22"/>
            </w:rPr>
          </w:pPr>
          <w:hyperlink r:id="rId18" w:anchor="_Toc87464486" w:history="1">
            <w:r w:rsidRPr="00635189">
              <w:rPr>
                <w:rStyle w:val="Hyperlink"/>
                <w:b/>
                <w:bCs/>
                <w:noProof/>
              </w:rPr>
              <w:t>Chapter 6 : Audit Sequences of Howladar Younus &amp; Co. Chartered Accountants</w:t>
            </w:r>
            <w:r>
              <w:rPr>
                <w:noProof/>
                <w:webHidden/>
              </w:rPr>
              <w:tab/>
            </w:r>
            <w:r>
              <w:rPr>
                <w:noProof/>
                <w:webHidden/>
              </w:rPr>
              <w:fldChar w:fldCharType="begin"/>
            </w:r>
            <w:r>
              <w:rPr>
                <w:noProof/>
                <w:webHidden/>
              </w:rPr>
              <w:instrText xml:space="preserve"> PAGEREF _Toc87464486 \h </w:instrText>
            </w:r>
            <w:r>
              <w:rPr>
                <w:noProof/>
                <w:webHidden/>
              </w:rPr>
            </w:r>
            <w:r>
              <w:rPr>
                <w:noProof/>
                <w:webHidden/>
              </w:rPr>
              <w:fldChar w:fldCharType="separate"/>
            </w:r>
            <w:r w:rsidR="00991203">
              <w:rPr>
                <w:noProof/>
                <w:webHidden/>
              </w:rPr>
              <w:t>48</w:t>
            </w:r>
            <w:r>
              <w:rPr>
                <w:noProof/>
                <w:webHidden/>
              </w:rPr>
              <w:fldChar w:fldCharType="end"/>
            </w:r>
          </w:hyperlink>
        </w:p>
        <w:p w14:paraId="0945EEFB" w14:textId="10730DAA" w:rsidR="00625213" w:rsidRDefault="00625213">
          <w:pPr>
            <w:pStyle w:val="TOC2"/>
            <w:tabs>
              <w:tab w:val="right" w:leader="dot" w:pos="9019"/>
            </w:tabs>
            <w:rPr>
              <w:rFonts w:asciiTheme="minorHAnsi" w:eastAsiaTheme="minorEastAsia" w:hAnsiTheme="minorHAnsi" w:cstheme="minorBidi"/>
              <w:noProof/>
              <w:sz w:val="22"/>
              <w:szCs w:val="22"/>
            </w:rPr>
          </w:pPr>
          <w:hyperlink w:anchor="_Toc87464487" w:history="1">
            <w:r w:rsidRPr="00635189">
              <w:rPr>
                <w:rStyle w:val="Hyperlink"/>
                <w:noProof/>
              </w:rPr>
              <w:t>6.1 Howladar Yunus &amp; Co. Audit Linkage</w:t>
            </w:r>
            <w:r>
              <w:rPr>
                <w:noProof/>
                <w:webHidden/>
              </w:rPr>
              <w:tab/>
            </w:r>
            <w:r>
              <w:rPr>
                <w:noProof/>
                <w:webHidden/>
              </w:rPr>
              <w:fldChar w:fldCharType="begin"/>
            </w:r>
            <w:r>
              <w:rPr>
                <w:noProof/>
                <w:webHidden/>
              </w:rPr>
              <w:instrText xml:space="preserve"> PAGEREF _Toc87464487 \h </w:instrText>
            </w:r>
            <w:r>
              <w:rPr>
                <w:noProof/>
                <w:webHidden/>
              </w:rPr>
            </w:r>
            <w:r>
              <w:rPr>
                <w:noProof/>
                <w:webHidden/>
              </w:rPr>
              <w:fldChar w:fldCharType="separate"/>
            </w:r>
            <w:r w:rsidR="00991203">
              <w:rPr>
                <w:noProof/>
                <w:webHidden/>
              </w:rPr>
              <w:t>48</w:t>
            </w:r>
            <w:r>
              <w:rPr>
                <w:noProof/>
                <w:webHidden/>
              </w:rPr>
              <w:fldChar w:fldCharType="end"/>
            </w:r>
          </w:hyperlink>
        </w:p>
        <w:p w14:paraId="5AEDCDC7" w14:textId="342DF3D4" w:rsidR="00625213" w:rsidRDefault="00625213">
          <w:pPr>
            <w:pStyle w:val="TOC2"/>
            <w:tabs>
              <w:tab w:val="right" w:leader="dot" w:pos="9019"/>
            </w:tabs>
            <w:rPr>
              <w:rFonts w:asciiTheme="minorHAnsi" w:eastAsiaTheme="minorEastAsia" w:hAnsiTheme="minorHAnsi" w:cstheme="minorBidi"/>
              <w:noProof/>
              <w:sz w:val="22"/>
              <w:szCs w:val="22"/>
            </w:rPr>
          </w:pPr>
          <w:hyperlink w:anchor="_Toc87464488" w:history="1">
            <w:r w:rsidRPr="00635189">
              <w:rPr>
                <w:rStyle w:val="Hyperlink"/>
                <w:noProof/>
              </w:rPr>
              <w:t>6.2 Aud t Sequences of Howladar Yunus &amp; Co. Chartered Accountants</w:t>
            </w:r>
            <w:r>
              <w:rPr>
                <w:noProof/>
                <w:webHidden/>
              </w:rPr>
              <w:tab/>
            </w:r>
            <w:r>
              <w:rPr>
                <w:noProof/>
                <w:webHidden/>
              </w:rPr>
              <w:fldChar w:fldCharType="begin"/>
            </w:r>
            <w:r>
              <w:rPr>
                <w:noProof/>
                <w:webHidden/>
              </w:rPr>
              <w:instrText xml:space="preserve"> PAGEREF _Toc87464488 \h </w:instrText>
            </w:r>
            <w:r>
              <w:rPr>
                <w:noProof/>
                <w:webHidden/>
              </w:rPr>
            </w:r>
            <w:r>
              <w:rPr>
                <w:noProof/>
                <w:webHidden/>
              </w:rPr>
              <w:fldChar w:fldCharType="separate"/>
            </w:r>
            <w:r w:rsidR="00991203">
              <w:rPr>
                <w:noProof/>
                <w:webHidden/>
              </w:rPr>
              <w:t>49</w:t>
            </w:r>
            <w:r>
              <w:rPr>
                <w:noProof/>
                <w:webHidden/>
              </w:rPr>
              <w:fldChar w:fldCharType="end"/>
            </w:r>
          </w:hyperlink>
        </w:p>
        <w:p w14:paraId="6FFC26C7" w14:textId="47DC7C10" w:rsidR="00625213" w:rsidRDefault="00625213">
          <w:pPr>
            <w:pStyle w:val="TOC3"/>
            <w:tabs>
              <w:tab w:val="right" w:leader="dot" w:pos="9019"/>
            </w:tabs>
            <w:rPr>
              <w:rFonts w:asciiTheme="minorHAnsi" w:eastAsiaTheme="minorEastAsia" w:hAnsiTheme="minorHAnsi" w:cstheme="minorBidi"/>
              <w:noProof/>
              <w:sz w:val="22"/>
              <w:szCs w:val="22"/>
            </w:rPr>
          </w:pPr>
          <w:hyperlink w:anchor="_Toc87464489" w:history="1">
            <w:r w:rsidRPr="00635189">
              <w:rPr>
                <w:rStyle w:val="Hyperlink"/>
                <w:noProof/>
              </w:rPr>
              <w:t>6.2.1 Engagement Procedure</w:t>
            </w:r>
            <w:r>
              <w:rPr>
                <w:noProof/>
                <w:webHidden/>
              </w:rPr>
              <w:tab/>
            </w:r>
            <w:r>
              <w:rPr>
                <w:noProof/>
                <w:webHidden/>
              </w:rPr>
              <w:fldChar w:fldCharType="begin"/>
            </w:r>
            <w:r>
              <w:rPr>
                <w:noProof/>
                <w:webHidden/>
              </w:rPr>
              <w:instrText xml:space="preserve"> PAGEREF _Toc87464489 \h </w:instrText>
            </w:r>
            <w:r>
              <w:rPr>
                <w:noProof/>
                <w:webHidden/>
              </w:rPr>
            </w:r>
            <w:r>
              <w:rPr>
                <w:noProof/>
                <w:webHidden/>
              </w:rPr>
              <w:fldChar w:fldCharType="separate"/>
            </w:r>
            <w:r w:rsidR="00991203">
              <w:rPr>
                <w:noProof/>
                <w:webHidden/>
              </w:rPr>
              <w:t>49</w:t>
            </w:r>
            <w:r>
              <w:rPr>
                <w:noProof/>
                <w:webHidden/>
              </w:rPr>
              <w:fldChar w:fldCharType="end"/>
            </w:r>
          </w:hyperlink>
        </w:p>
        <w:p w14:paraId="3768982E" w14:textId="6B20526C" w:rsidR="00625213" w:rsidRDefault="00625213">
          <w:pPr>
            <w:pStyle w:val="TOC3"/>
            <w:tabs>
              <w:tab w:val="right" w:leader="dot" w:pos="9019"/>
            </w:tabs>
            <w:rPr>
              <w:rFonts w:asciiTheme="minorHAnsi" w:eastAsiaTheme="minorEastAsia" w:hAnsiTheme="minorHAnsi" w:cstheme="minorBidi"/>
              <w:noProof/>
              <w:sz w:val="22"/>
              <w:szCs w:val="22"/>
            </w:rPr>
          </w:pPr>
          <w:hyperlink w:anchor="_Toc87464490" w:history="1">
            <w:r w:rsidRPr="00635189">
              <w:rPr>
                <w:rStyle w:val="Hyperlink"/>
                <w:noProof/>
              </w:rPr>
              <w:t>6.2.2 Audit Procedure</w:t>
            </w:r>
            <w:r>
              <w:rPr>
                <w:noProof/>
                <w:webHidden/>
              </w:rPr>
              <w:tab/>
            </w:r>
            <w:r>
              <w:rPr>
                <w:noProof/>
                <w:webHidden/>
              </w:rPr>
              <w:fldChar w:fldCharType="begin"/>
            </w:r>
            <w:r>
              <w:rPr>
                <w:noProof/>
                <w:webHidden/>
              </w:rPr>
              <w:instrText xml:space="preserve"> PAGEREF _Toc87464490 \h </w:instrText>
            </w:r>
            <w:r>
              <w:rPr>
                <w:noProof/>
                <w:webHidden/>
              </w:rPr>
            </w:r>
            <w:r>
              <w:rPr>
                <w:noProof/>
                <w:webHidden/>
              </w:rPr>
              <w:fldChar w:fldCharType="separate"/>
            </w:r>
            <w:r w:rsidR="00991203">
              <w:rPr>
                <w:noProof/>
                <w:webHidden/>
              </w:rPr>
              <w:t>50</w:t>
            </w:r>
            <w:r>
              <w:rPr>
                <w:noProof/>
                <w:webHidden/>
              </w:rPr>
              <w:fldChar w:fldCharType="end"/>
            </w:r>
          </w:hyperlink>
        </w:p>
        <w:p w14:paraId="42A2E82A" w14:textId="701215A4" w:rsidR="00625213" w:rsidRDefault="00625213">
          <w:pPr>
            <w:pStyle w:val="TOC1"/>
            <w:tabs>
              <w:tab w:val="right" w:leader="dot" w:pos="9019"/>
            </w:tabs>
            <w:rPr>
              <w:rFonts w:asciiTheme="minorHAnsi" w:eastAsiaTheme="minorEastAsia" w:hAnsiTheme="minorHAnsi" w:cstheme="minorBidi"/>
              <w:noProof/>
              <w:sz w:val="22"/>
              <w:szCs w:val="22"/>
            </w:rPr>
          </w:pPr>
          <w:hyperlink r:id="rId19" w:anchor="_Toc87464491" w:history="1">
            <w:r w:rsidRPr="00635189">
              <w:rPr>
                <w:rStyle w:val="Hyperlink"/>
                <w:b/>
                <w:bCs/>
                <w:noProof/>
              </w:rPr>
              <w:t>Chapter 7: Experience at China Petroleum LONGWAY Engineering Project Management Co. Ltd. (Bangladesh)</w:t>
            </w:r>
            <w:r>
              <w:rPr>
                <w:noProof/>
                <w:webHidden/>
              </w:rPr>
              <w:tab/>
            </w:r>
            <w:r>
              <w:rPr>
                <w:noProof/>
                <w:webHidden/>
              </w:rPr>
              <w:fldChar w:fldCharType="begin"/>
            </w:r>
            <w:r>
              <w:rPr>
                <w:noProof/>
                <w:webHidden/>
              </w:rPr>
              <w:instrText xml:space="preserve"> PAGEREF _Toc87464491 \h </w:instrText>
            </w:r>
            <w:r>
              <w:rPr>
                <w:noProof/>
                <w:webHidden/>
              </w:rPr>
            </w:r>
            <w:r>
              <w:rPr>
                <w:noProof/>
                <w:webHidden/>
              </w:rPr>
              <w:fldChar w:fldCharType="separate"/>
            </w:r>
            <w:r w:rsidR="00991203">
              <w:rPr>
                <w:noProof/>
                <w:webHidden/>
              </w:rPr>
              <w:t>54</w:t>
            </w:r>
            <w:r>
              <w:rPr>
                <w:noProof/>
                <w:webHidden/>
              </w:rPr>
              <w:fldChar w:fldCharType="end"/>
            </w:r>
          </w:hyperlink>
        </w:p>
        <w:p w14:paraId="7EB169B9" w14:textId="0A76FB19" w:rsidR="00625213" w:rsidRDefault="00625213">
          <w:pPr>
            <w:pStyle w:val="TOC2"/>
            <w:tabs>
              <w:tab w:val="right" w:leader="dot" w:pos="9019"/>
            </w:tabs>
            <w:rPr>
              <w:rFonts w:asciiTheme="minorHAnsi" w:eastAsiaTheme="minorEastAsia" w:hAnsiTheme="minorHAnsi" w:cstheme="minorBidi"/>
              <w:noProof/>
              <w:sz w:val="22"/>
              <w:szCs w:val="22"/>
            </w:rPr>
          </w:pPr>
          <w:hyperlink w:anchor="_Toc87464492" w:history="1">
            <w:r w:rsidRPr="00635189">
              <w:rPr>
                <w:rStyle w:val="Hyperlink"/>
                <w:noProof/>
              </w:rPr>
              <w:t>7.1 LONGWAY Engineering Project Management Co. Ltd., China Petroleum (Bangladesh)</w:t>
            </w:r>
            <w:r>
              <w:rPr>
                <w:noProof/>
                <w:webHidden/>
              </w:rPr>
              <w:tab/>
            </w:r>
            <w:r>
              <w:rPr>
                <w:noProof/>
                <w:webHidden/>
              </w:rPr>
              <w:fldChar w:fldCharType="begin"/>
            </w:r>
            <w:r>
              <w:rPr>
                <w:noProof/>
                <w:webHidden/>
              </w:rPr>
              <w:instrText xml:space="preserve"> PAGEREF _Toc87464492 \h </w:instrText>
            </w:r>
            <w:r>
              <w:rPr>
                <w:noProof/>
                <w:webHidden/>
              </w:rPr>
            </w:r>
            <w:r>
              <w:rPr>
                <w:noProof/>
                <w:webHidden/>
              </w:rPr>
              <w:fldChar w:fldCharType="separate"/>
            </w:r>
            <w:r w:rsidR="00991203">
              <w:rPr>
                <w:noProof/>
                <w:webHidden/>
              </w:rPr>
              <w:t>54</w:t>
            </w:r>
            <w:r>
              <w:rPr>
                <w:noProof/>
                <w:webHidden/>
              </w:rPr>
              <w:fldChar w:fldCharType="end"/>
            </w:r>
          </w:hyperlink>
        </w:p>
        <w:p w14:paraId="7731CF92" w14:textId="37204CD6" w:rsidR="00625213" w:rsidRDefault="00625213">
          <w:pPr>
            <w:pStyle w:val="TOC2"/>
            <w:tabs>
              <w:tab w:val="right" w:leader="dot" w:pos="9019"/>
            </w:tabs>
            <w:rPr>
              <w:rFonts w:asciiTheme="minorHAnsi" w:eastAsiaTheme="minorEastAsia" w:hAnsiTheme="minorHAnsi" w:cstheme="minorBidi"/>
              <w:noProof/>
              <w:sz w:val="22"/>
              <w:szCs w:val="22"/>
            </w:rPr>
          </w:pPr>
          <w:hyperlink w:anchor="_Toc87464493" w:history="1">
            <w:r w:rsidRPr="00635189">
              <w:rPr>
                <w:rStyle w:val="Hyperlink"/>
                <w:noProof/>
              </w:rPr>
              <w:t>7.2 Corporate Mission</w:t>
            </w:r>
            <w:r>
              <w:rPr>
                <w:noProof/>
                <w:webHidden/>
              </w:rPr>
              <w:tab/>
            </w:r>
            <w:r>
              <w:rPr>
                <w:noProof/>
                <w:webHidden/>
              </w:rPr>
              <w:fldChar w:fldCharType="begin"/>
            </w:r>
            <w:r>
              <w:rPr>
                <w:noProof/>
                <w:webHidden/>
              </w:rPr>
              <w:instrText xml:space="preserve"> PAGEREF _Toc87464493 \h </w:instrText>
            </w:r>
            <w:r>
              <w:rPr>
                <w:noProof/>
                <w:webHidden/>
              </w:rPr>
            </w:r>
            <w:r>
              <w:rPr>
                <w:noProof/>
                <w:webHidden/>
              </w:rPr>
              <w:fldChar w:fldCharType="separate"/>
            </w:r>
            <w:r w:rsidR="00991203">
              <w:rPr>
                <w:noProof/>
                <w:webHidden/>
              </w:rPr>
              <w:t>55</w:t>
            </w:r>
            <w:r>
              <w:rPr>
                <w:noProof/>
                <w:webHidden/>
              </w:rPr>
              <w:fldChar w:fldCharType="end"/>
            </w:r>
          </w:hyperlink>
        </w:p>
        <w:p w14:paraId="4CF50D7F" w14:textId="781AB45A" w:rsidR="00625213" w:rsidRDefault="00625213">
          <w:pPr>
            <w:pStyle w:val="TOC2"/>
            <w:tabs>
              <w:tab w:val="right" w:leader="dot" w:pos="9019"/>
            </w:tabs>
            <w:rPr>
              <w:rFonts w:asciiTheme="minorHAnsi" w:eastAsiaTheme="minorEastAsia" w:hAnsiTheme="minorHAnsi" w:cstheme="minorBidi"/>
              <w:noProof/>
              <w:sz w:val="22"/>
              <w:szCs w:val="22"/>
            </w:rPr>
          </w:pPr>
          <w:hyperlink w:anchor="_Toc87464494" w:history="1">
            <w:r w:rsidRPr="00635189">
              <w:rPr>
                <w:rStyle w:val="Hyperlink"/>
                <w:noProof/>
              </w:rPr>
              <w:t>7.3 Corporate Vision</w:t>
            </w:r>
            <w:r>
              <w:rPr>
                <w:noProof/>
                <w:webHidden/>
              </w:rPr>
              <w:tab/>
            </w:r>
            <w:r>
              <w:rPr>
                <w:noProof/>
                <w:webHidden/>
              </w:rPr>
              <w:fldChar w:fldCharType="begin"/>
            </w:r>
            <w:r>
              <w:rPr>
                <w:noProof/>
                <w:webHidden/>
              </w:rPr>
              <w:instrText xml:space="preserve"> PAGEREF _Toc87464494 \h </w:instrText>
            </w:r>
            <w:r>
              <w:rPr>
                <w:noProof/>
                <w:webHidden/>
              </w:rPr>
            </w:r>
            <w:r>
              <w:rPr>
                <w:noProof/>
                <w:webHidden/>
              </w:rPr>
              <w:fldChar w:fldCharType="separate"/>
            </w:r>
            <w:r w:rsidR="00991203">
              <w:rPr>
                <w:noProof/>
                <w:webHidden/>
              </w:rPr>
              <w:t>55</w:t>
            </w:r>
            <w:r>
              <w:rPr>
                <w:noProof/>
                <w:webHidden/>
              </w:rPr>
              <w:fldChar w:fldCharType="end"/>
            </w:r>
          </w:hyperlink>
        </w:p>
        <w:p w14:paraId="7013ABE8" w14:textId="330E9DEC" w:rsidR="00625213" w:rsidRDefault="00625213">
          <w:pPr>
            <w:pStyle w:val="TOC2"/>
            <w:tabs>
              <w:tab w:val="right" w:leader="dot" w:pos="9019"/>
            </w:tabs>
            <w:rPr>
              <w:rFonts w:asciiTheme="minorHAnsi" w:eastAsiaTheme="minorEastAsia" w:hAnsiTheme="minorHAnsi" w:cstheme="minorBidi"/>
              <w:noProof/>
              <w:sz w:val="22"/>
              <w:szCs w:val="22"/>
            </w:rPr>
          </w:pPr>
          <w:hyperlink w:anchor="_Toc87464495" w:history="1">
            <w:r w:rsidRPr="00635189">
              <w:rPr>
                <w:rStyle w:val="Hyperlink"/>
                <w:noProof/>
              </w:rPr>
              <w:t>7.4 Core Values</w:t>
            </w:r>
            <w:r>
              <w:rPr>
                <w:noProof/>
                <w:webHidden/>
              </w:rPr>
              <w:tab/>
            </w:r>
            <w:r>
              <w:rPr>
                <w:noProof/>
                <w:webHidden/>
              </w:rPr>
              <w:fldChar w:fldCharType="begin"/>
            </w:r>
            <w:r>
              <w:rPr>
                <w:noProof/>
                <w:webHidden/>
              </w:rPr>
              <w:instrText xml:space="preserve"> PAGEREF _Toc87464495 \h </w:instrText>
            </w:r>
            <w:r>
              <w:rPr>
                <w:noProof/>
                <w:webHidden/>
              </w:rPr>
            </w:r>
            <w:r>
              <w:rPr>
                <w:noProof/>
                <w:webHidden/>
              </w:rPr>
              <w:fldChar w:fldCharType="separate"/>
            </w:r>
            <w:r w:rsidR="00991203">
              <w:rPr>
                <w:noProof/>
                <w:webHidden/>
              </w:rPr>
              <w:t>55</w:t>
            </w:r>
            <w:r>
              <w:rPr>
                <w:noProof/>
                <w:webHidden/>
              </w:rPr>
              <w:fldChar w:fldCharType="end"/>
            </w:r>
          </w:hyperlink>
        </w:p>
        <w:p w14:paraId="3DB6DD44" w14:textId="25924BD4" w:rsidR="00625213" w:rsidRDefault="00625213">
          <w:pPr>
            <w:pStyle w:val="TOC2"/>
            <w:tabs>
              <w:tab w:val="right" w:leader="dot" w:pos="9019"/>
            </w:tabs>
            <w:rPr>
              <w:rFonts w:asciiTheme="minorHAnsi" w:eastAsiaTheme="minorEastAsia" w:hAnsiTheme="minorHAnsi" w:cstheme="minorBidi"/>
              <w:noProof/>
              <w:sz w:val="22"/>
              <w:szCs w:val="22"/>
            </w:rPr>
          </w:pPr>
          <w:hyperlink w:anchor="_Toc87464496" w:history="1">
            <w:r w:rsidRPr="00635189">
              <w:rPr>
                <w:rStyle w:val="Hyperlink"/>
                <w:noProof/>
              </w:rPr>
              <w:t>7.5 Management Team</w:t>
            </w:r>
            <w:r>
              <w:rPr>
                <w:noProof/>
                <w:webHidden/>
              </w:rPr>
              <w:tab/>
            </w:r>
            <w:r>
              <w:rPr>
                <w:noProof/>
                <w:webHidden/>
              </w:rPr>
              <w:fldChar w:fldCharType="begin"/>
            </w:r>
            <w:r>
              <w:rPr>
                <w:noProof/>
                <w:webHidden/>
              </w:rPr>
              <w:instrText xml:space="preserve"> PAGEREF _Toc87464496 \h </w:instrText>
            </w:r>
            <w:r>
              <w:rPr>
                <w:noProof/>
                <w:webHidden/>
              </w:rPr>
            </w:r>
            <w:r>
              <w:rPr>
                <w:noProof/>
                <w:webHidden/>
              </w:rPr>
              <w:fldChar w:fldCharType="separate"/>
            </w:r>
            <w:r w:rsidR="00991203">
              <w:rPr>
                <w:noProof/>
                <w:webHidden/>
              </w:rPr>
              <w:t>55</w:t>
            </w:r>
            <w:r>
              <w:rPr>
                <w:noProof/>
                <w:webHidden/>
              </w:rPr>
              <w:fldChar w:fldCharType="end"/>
            </w:r>
          </w:hyperlink>
        </w:p>
        <w:p w14:paraId="2B534874" w14:textId="0D91E913" w:rsidR="00625213" w:rsidRDefault="00625213">
          <w:pPr>
            <w:pStyle w:val="TOC2"/>
            <w:tabs>
              <w:tab w:val="right" w:leader="dot" w:pos="9019"/>
            </w:tabs>
            <w:rPr>
              <w:rFonts w:asciiTheme="minorHAnsi" w:eastAsiaTheme="minorEastAsia" w:hAnsiTheme="minorHAnsi" w:cstheme="minorBidi"/>
              <w:noProof/>
              <w:sz w:val="22"/>
              <w:szCs w:val="22"/>
            </w:rPr>
          </w:pPr>
          <w:hyperlink w:anchor="_Toc87464497" w:history="1">
            <w:r w:rsidRPr="00635189">
              <w:rPr>
                <w:rStyle w:val="Hyperlink"/>
                <w:noProof/>
              </w:rPr>
              <w:t>7.6 At China Pertroleum LONGWAY Engineering Project Management Co. Ltd. (Bangladesh) , I involved on different of task</w:t>
            </w:r>
            <w:r>
              <w:rPr>
                <w:noProof/>
                <w:webHidden/>
              </w:rPr>
              <w:tab/>
            </w:r>
            <w:r>
              <w:rPr>
                <w:noProof/>
                <w:webHidden/>
              </w:rPr>
              <w:fldChar w:fldCharType="begin"/>
            </w:r>
            <w:r>
              <w:rPr>
                <w:noProof/>
                <w:webHidden/>
              </w:rPr>
              <w:instrText xml:space="preserve"> PAGEREF _Toc87464497 \h </w:instrText>
            </w:r>
            <w:r>
              <w:rPr>
                <w:noProof/>
                <w:webHidden/>
              </w:rPr>
            </w:r>
            <w:r>
              <w:rPr>
                <w:noProof/>
                <w:webHidden/>
              </w:rPr>
              <w:fldChar w:fldCharType="separate"/>
            </w:r>
            <w:r w:rsidR="00991203">
              <w:rPr>
                <w:noProof/>
                <w:webHidden/>
              </w:rPr>
              <w:t>56</w:t>
            </w:r>
            <w:r>
              <w:rPr>
                <w:noProof/>
                <w:webHidden/>
              </w:rPr>
              <w:fldChar w:fldCharType="end"/>
            </w:r>
          </w:hyperlink>
        </w:p>
        <w:p w14:paraId="350F604F" w14:textId="75CDAB87" w:rsidR="00625213" w:rsidRDefault="00625213">
          <w:pPr>
            <w:pStyle w:val="TOC1"/>
            <w:tabs>
              <w:tab w:val="right" w:leader="dot" w:pos="9019"/>
            </w:tabs>
            <w:rPr>
              <w:rFonts w:asciiTheme="minorHAnsi" w:eastAsiaTheme="minorEastAsia" w:hAnsiTheme="minorHAnsi" w:cstheme="minorBidi"/>
              <w:noProof/>
              <w:sz w:val="22"/>
              <w:szCs w:val="22"/>
            </w:rPr>
          </w:pPr>
          <w:hyperlink r:id="rId20" w:anchor="_Toc87464498" w:history="1">
            <w:r w:rsidRPr="00635189">
              <w:rPr>
                <w:rStyle w:val="Hyperlink"/>
                <w:b/>
                <w:bCs/>
                <w:noProof/>
              </w:rPr>
              <w:t>Chapter 8 : Experience as an Intern</w:t>
            </w:r>
            <w:r>
              <w:rPr>
                <w:noProof/>
                <w:webHidden/>
              </w:rPr>
              <w:tab/>
            </w:r>
            <w:r>
              <w:rPr>
                <w:noProof/>
                <w:webHidden/>
              </w:rPr>
              <w:fldChar w:fldCharType="begin"/>
            </w:r>
            <w:r>
              <w:rPr>
                <w:noProof/>
                <w:webHidden/>
              </w:rPr>
              <w:instrText xml:space="preserve"> PAGEREF _Toc87464498 \h </w:instrText>
            </w:r>
            <w:r>
              <w:rPr>
                <w:noProof/>
                <w:webHidden/>
              </w:rPr>
            </w:r>
            <w:r>
              <w:rPr>
                <w:noProof/>
                <w:webHidden/>
              </w:rPr>
              <w:fldChar w:fldCharType="separate"/>
            </w:r>
            <w:r w:rsidR="00991203">
              <w:rPr>
                <w:noProof/>
                <w:webHidden/>
              </w:rPr>
              <w:t>58</w:t>
            </w:r>
            <w:r>
              <w:rPr>
                <w:noProof/>
                <w:webHidden/>
              </w:rPr>
              <w:fldChar w:fldCharType="end"/>
            </w:r>
          </w:hyperlink>
        </w:p>
        <w:p w14:paraId="29EE8C32" w14:textId="4F9F34E4" w:rsidR="00625213" w:rsidRDefault="00625213">
          <w:pPr>
            <w:pStyle w:val="TOC1"/>
            <w:tabs>
              <w:tab w:val="right" w:leader="dot" w:pos="9019"/>
            </w:tabs>
            <w:rPr>
              <w:rFonts w:asciiTheme="minorHAnsi" w:eastAsiaTheme="minorEastAsia" w:hAnsiTheme="minorHAnsi" w:cstheme="minorBidi"/>
              <w:noProof/>
              <w:sz w:val="22"/>
              <w:szCs w:val="22"/>
            </w:rPr>
          </w:pPr>
          <w:hyperlink r:id="rId21" w:anchor="_Toc87464499" w:history="1">
            <w:r w:rsidRPr="00635189">
              <w:rPr>
                <w:rStyle w:val="Hyperlink"/>
                <w:b/>
                <w:bCs/>
                <w:noProof/>
              </w:rPr>
              <w:t>Chapter 9: Role Of Auditing In Increasing Ethical Business Practice</w:t>
            </w:r>
            <w:r>
              <w:rPr>
                <w:noProof/>
                <w:webHidden/>
              </w:rPr>
              <w:tab/>
            </w:r>
            <w:r>
              <w:rPr>
                <w:noProof/>
                <w:webHidden/>
              </w:rPr>
              <w:fldChar w:fldCharType="begin"/>
            </w:r>
            <w:r>
              <w:rPr>
                <w:noProof/>
                <w:webHidden/>
              </w:rPr>
              <w:instrText xml:space="preserve"> PAGEREF _Toc87464499 \h </w:instrText>
            </w:r>
            <w:r>
              <w:rPr>
                <w:noProof/>
                <w:webHidden/>
              </w:rPr>
            </w:r>
            <w:r>
              <w:rPr>
                <w:noProof/>
                <w:webHidden/>
              </w:rPr>
              <w:fldChar w:fldCharType="separate"/>
            </w:r>
            <w:r w:rsidR="00991203">
              <w:rPr>
                <w:noProof/>
                <w:webHidden/>
              </w:rPr>
              <w:t>60</w:t>
            </w:r>
            <w:r>
              <w:rPr>
                <w:noProof/>
                <w:webHidden/>
              </w:rPr>
              <w:fldChar w:fldCharType="end"/>
            </w:r>
          </w:hyperlink>
        </w:p>
        <w:p w14:paraId="3F85174E" w14:textId="516FE030" w:rsidR="00625213" w:rsidRDefault="00625213">
          <w:pPr>
            <w:pStyle w:val="TOC2"/>
            <w:tabs>
              <w:tab w:val="right" w:leader="dot" w:pos="9019"/>
            </w:tabs>
            <w:rPr>
              <w:rFonts w:asciiTheme="minorHAnsi" w:eastAsiaTheme="minorEastAsia" w:hAnsiTheme="minorHAnsi" w:cstheme="minorBidi"/>
              <w:noProof/>
              <w:sz w:val="22"/>
              <w:szCs w:val="22"/>
            </w:rPr>
          </w:pPr>
          <w:hyperlink w:anchor="_Toc87464500" w:history="1">
            <w:r w:rsidRPr="00635189">
              <w:rPr>
                <w:rStyle w:val="Hyperlink"/>
                <w:noProof/>
              </w:rPr>
              <w:t>9.1 The Role Of Auditing  in  increasing Ethical Business Practice</w:t>
            </w:r>
            <w:r>
              <w:rPr>
                <w:noProof/>
                <w:webHidden/>
              </w:rPr>
              <w:tab/>
            </w:r>
            <w:r>
              <w:rPr>
                <w:noProof/>
                <w:webHidden/>
              </w:rPr>
              <w:fldChar w:fldCharType="begin"/>
            </w:r>
            <w:r>
              <w:rPr>
                <w:noProof/>
                <w:webHidden/>
              </w:rPr>
              <w:instrText xml:space="preserve"> PAGEREF _Toc87464500 \h </w:instrText>
            </w:r>
            <w:r>
              <w:rPr>
                <w:noProof/>
                <w:webHidden/>
              </w:rPr>
            </w:r>
            <w:r>
              <w:rPr>
                <w:noProof/>
                <w:webHidden/>
              </w:rPr>
              <w:fldChar w:fldCharType="separate"/>
            </w:r>
            <w:r w:rsidR="00991203">
              <w:rPr>
                <w:noProof/>
                <w:webHidden/>
              </w:rPr>
              <w:t>60</w:t>
            </w:r>
            <w:r>
              <w:rPr>
                <w:noProof/>
                <w:webHidden/>
              </w:rPr>
              <w:fldChar w:fldCharType="end"/>
            </w:r>
          </w:hyperlink>
        </w:p>
        <w:p w14:paraId="6FDBED90" w14:textId="129A6717" w:rsidR="00625213" w:rsidRDefault="00625213">
          <w:pPr>
            <w:pStyle w:val="TOC3"/>
            <w:tabs>
              <w:tab w:val="right" w:leader="dot" w:pos="9019"/>
            </w:tabs>
            <w:rPr>
              <w:rFonts w:asciiTheme="minorHAnsi" w:eastAsiaTheme="minorEastAsia" w:hAnsiTheme="minorHAnsi" w:cstheme="minorBidi"/>
              <w:noProof/>
              <w:sz w:val="22"/>
              <w:szCs w:val="22"/>
            </w:rPr>
          </w:pPr>
          <w:hyperlink w:anchor="_Toc87464501" w:history="1">
            <w:r w:rsidRPr="00635189">
              <w:rPr>
                <w:rStyle w:val="Hyperlink"/>
                <w:noProof/>
              </w:rPr>
              <w:t>9.1.1 An Audit  improves  interal System And Controls</w:t>
            </w:r>
            <w:r>
              <w:rPr>
                <w:noProof/>
                <w:webHidden/>
              </w:rPr>
              <w:tab/>
            </w:r>
            <w:r>
              <w:rPr>
                <w:noProof/>
                <w:webHidden/>
              </w:rPr>
              <w:fldChar w:fldCharType="begin"/>
            </w:r>
            <w:r>
              <w:rPr>
                <w:noProof/>
                <w:webHidden/>
              </w:rPr>
              <w:instrText xml:space="preserve"> PAGEREF _Toc87464501 \h </w:instrText>
            </w:r>
            <w:r>
              <w:rPr>
                <w:noProof/>
                <w:webHidden/>
              </w:rPr>
            </w:r>
            <w:r>
              <w:rPr>
                <w:noProof/>
                <w:webHidden/>
              </w:rPr>
              <w:fldChar w:fldCharType="separate"/>
            </w:r>
            <w:r w:rsidR="00991203">
              <w:rPr>
                <w:noProof/>
                <w:webHidden/>
              </w:rPr>
              <w:t>60</w:t>
            </w:r>
            <w:r>
              <w:rPr>
                <w:noProof/>
                <w:webHidden/>
              </w:rPr>
              <w:fldChar w:fldCharType="end"/>
            </w:r>
          </w:hyperlink>
        </w:p>
        <w:p w14:paraId="6335B288" w14:textId="4A6EAECA" w:rsidR="00625213" w:rsidRDefault="00625213">
          <w:pPr>
            <w:pStyle w:val="TOC3"/>
            <w:tabs>
              <w:tab w:val="right" w:leader="dot" w:pos="9019"/>
            </w:tabs>
            <w:rPr>
              <w:rFonts w:asciiTheme="minorHAnsi" w:eastAsiaTheme="minorEastAsia" w:hAnsiTheme="minorHAnsi" w:cstheme="minorBidi"/>
              <w:noProof/>
              <w:sz w:val="22"/>
              <w:szCs w:val="22"/>
            </w:rPr>
          </w:pPr>
          <w:hyperlink w:anchor="_Toc87464502" w:history="1">
            <w:r w:rsidRPr="00635189">
              <w:rPr>
                <w:rStyle w:val="Hyperlink"/>
                <w:noProof/>
              </w:rPr>
              <w:t>9.1.2 An Audit Provides Credibility</w:t>
            </w:r>
            <w:r>
              <w:rPr>
                <w:noProof/>
                <w:webHidden/>
              </w:rPr>
              <w:tab/>
            </w:r>
            <w:r>
              <w:rPr>
                <w:noProof/>
                <w:webHidden/>
              </w:rPr>
              <w:fldChar w:fldCharType="begin"/>
            </w:r>
            <w:r>
              <w:rPr>
                <w:noProof/>
                <w:webHidden/>
              </w:rPr>
              <w:instrText xml:space="preserve"> PAGEREF _Toc87464502 \h </w:instrText>
            </w:r>
            <w:r>
              <w:rPr>
                <w:noProof/>
                <w:webHidden/>
              </w:rPr>
            </w:r>
            <w:r>
              <w:rPr>
                <w:noProof/>
                <w:webHidden/>
              </w:rPr>
              <w:fldChar w:fldCharType="separate"/>
            </w:r>
            <w:r w:rsidR="00991203">
              <w:rPr>
                <w:noProof/>
                <w:webHidden/>
              </w:rPr>
              <w:t>60</w:t>
            </w:r>
            <w:r>
              <w:rPr>
                <w:noProof/>
                <w:webHidden/>
              </w:rPr>
              <w:fldChar w:fldCharType="end"/>
            </w:r>
          </w:hyperlink>
        </w:p>
        <w:p w14:paraId="1E0F0A1D" w14:textId="58DBC735" w:rsidR="00625213" w:rsidRDefault="00625213">
          <w:pPr>
            <w:pStyle w:val="TOC3"/>
            <w:tabs>
              <w:tab w:val="right" w:leader="dot" w:pos="9019"/>
            </w:tabs>
            <w:rPr>
              <w:rFonts w:asciiTheme="minorHAnsi" w:eastAsiaTheme="minorEastAsia" w:hAnsiTheme="minorHAnsi" w:cstheme="minorBidi"/>
              <w:noProof/>
              <w:sz w:val="22"/>
              <w:szCs w:val="22"/>
            </w:rPr>
          </w:pPr>
          <w:hyperlink w:anchor="_Toc87464503" w:history="1">
            <w:r w:rsidRPr="00635189">
              <w:rPr>
                <w:rStyle w:val="Hyperlink"/>
                <w:noProof/>
              </w:rPr>
              <w:t>9.1.3 An External Audit Gives Shareholders Confidence</w:t>
            </w:r>
            <w:r>
              <w:rPr>
                <w:noProof/>
                <w:webHidden/>
              </w:rPr>
              <w:tab/>
            </w:r>
            <w:r>
              <w:rPr>
                <w:noProof/>
                <w:webHidden/>
              </w:rPr>
              <w:fldChar w:fldCharType="begin"/>
            </w:r>
            <w:r>
              <w:rPr>
                <w:noProof/>
                <w:webHidden/>
              </w:rPr>
              <w:instrText xml:space="preserve"> PAGEREF _Toc87464503 \h </w:instrText>
            </w:r>
            <w:r>
              <w:rPr>
                <w:noProof/>
                <w:webHidden/>
              </w:rPr>
            </w:r>
            <w:r>
              <w:rPr>
                <w:noProof/>
                <w:webHidden/>
              </w:rPr>
              <w:fldChar w:fldCharType="separate"/>
            </w:r>
            <w:r w:rsidR="00991203">
              <w:rPr>
                <w:noProof/>
                <w:webHidden/>
              </w:rPr>
              <w:t>61</w:t>
            </w:r>
            <w:r>
              <w:rPr>
                <w:noProof/>
                <w:webHidden/>
              </w:rPr>
              <w:fldChar w:fldCharType="end"/>
            </w:r>
          </w:hyperlink>
        </w:p>
        <w:p w14:paraId="4203B3EE" w14:textId="081A9E4F" w:rsidR="00625213" w:rsidRDefault="00625213">
          <w:pPr>
            <w:pStyle w:val="TOC1"/>
            <w:tabs>
              <w:tab w:val="right" w:leader="dot" w:pos="9019"/>
            </w:tabs>
            <w:rPr>
              <w:rFonts w:asciiTheme="minorHAnsi" w:eastAsiaTheme="minorEastAsia" w:hAnsiTheme="minorHAnsi" w:cstheme="minorBidi"/>
              <w:noProof/>
              <w:sz w:val="22"/>
              <w:szCs w:val="22"/>
            </w:rPr>
          </w:pPr>
          <w:hyperlink r:id="rId22" w:anchor="_Toc87464504" w:history="1">
            <w:r w:rsidRPr="00635189">
              <w:rPr>
                <w:rStyle w:val="Hyperlink"/>
                <w:b/>
                <w:bCs/>
                <w:noProof/>
              </w:rPr>
              <w:t>Chapter 10: Findings, Recommendation and Conclusion</w:t>
            </w:r>
            <w:r>
              <w:rPr>
                <w:noProof/>
                <w:webHidden/>
              </w:rPr>
              <w:tab/>
            </w:r>
            <w:r>
              <w:rPr>
                <w:noProof/>
                <w:webHidden/>
              </w:rPr>
              <w:fldChar w:fldCharType="begin"/>
            </w:r>
            <w:r>
              <w:rPr>
                <w:noProof/>
                <w:webHidden/>
              </w:rPr>
              <w:instrText xml:space="preserve"> PAGEREF _Toc87464504 \h </w:instrText>
            </w:r>
            <w:r>
              <w:rPr>
                <w:noProof/>
                <w:webHidden/>
              </w:rPr>
            </w:r>
            <w:r>
              <w:rPr>
                <w:noProof/>
                <w:webHidden/>
              </w:rPr>
              <w:fldChar w:fldCharType="separate"/>
            </w:r>
            <w:r w:rsidR="00991203">
              <w:rPr>
                <w:noProof/>
                <w:webHidden/>
              </w:rPr>
              <w:t>63</w:t>
            </w:r>
            <w:r>
              <w:rPr>
                <w:noProof/>
                <w:webHidden/>
              </w:rPr>
              <w:fldChar w:fldCharType="end"/>
            </w:r>
          </w:hyperlink>
        </w:p>
        <w:p w14:paraId="231A908C" w14:textId="7AC6F0E0" w:rsidR="00625213" w:rsidRDefault="00625213">
          <w:pPr>
            <w:pStyle w:val="TOC2"/>
            <w:tabs>
              <w:tab w:val="right" w:leader="dot" w:pos="9019"/>
            </w:tabs>
            <w:rPr>
              <w:rFonts w:asciiTheme="minorHAnsi" w:eastAsiaTheme="minorEastAsia" w:hAnsiTheme="minorHAnsi" w:cstheme="minorBidi"/>
              <w:noProof/>
              <w:sz w:val="22"/>
              <w:szCs w:val="22"/>
            </w:rPr>
          </w:pPr>
          <w:hyperlink w:anchor="_Toc87464505" w:history="1">
            <w:r w:rsidRPr="00635189">
              <w:rPr>
                <w:rStyle w:val="Hyperlink"/>
                <w:noProof/>
              </w:rPr>
              <w:t>10.1 Findings</w:t>
            </w:r>
            <w:r>
              <w:rPr>
                <w:noProof/>
                <w:webHidden/>
              </w:rPr>
              <w:tab/>
            </w:r>
            <w:r>
              <w:rPr>
                <w:noProof/>
                <w:webHidden/>
              </w:rPr>
              <w:fldChar w:fldCharType="begin"/>
            </w:r>
            <w:r>
              <w:rPr>
                <w:noProof/>
                <w:webHidden/>
              </w:rPr>
              <w:instrText xml:space="preserve"> PAGEREF _Toc87464505 \h </w:instrText>
            </w:r>
            <w:r>
              <w:rPr>
                <w:noProof/>
                <w:webHidden/>
              </w:rPr>
            </w:r>
            <w:r>
              <w:rPr>
                <w:noProof/>
                <w:webHidden/>
              </w:rPr>
              <w:fldChar w:fldCharType="separate"/>
            </w:r>
            <w:r w:rsidR="00991203">
              <w:rPr>
                <w:noProof/>
                <w:webHidden/>
              </w:rPr>
              <w:t>63</w:t>
            </w:r>
            <w:r>
              <w:rPr>
                <w:noProof/>
                <w:webHidden/>
              </w:rPr>
              <w:fldChar w:fldCharType="end"/>
            </w:r>
          </w:hyperlink>
        </w:p>
        <w:p w14:paraId="4D281197" w14:textId="3908A998" w:rsidR="00625213" w:rsidRDefault="00625213">
          <w:pPr>
            <w:pStyle w:val="TOC2"/>
            <w:tabs>
              <w:tab w:val="right" w:leader="dot" w:pos="9019"/>
            </w:tabs>
            <w:rPr>
              <w:rFonts w:asciiTheme="minorHAnsi" w:eastAsiaTheme="minorEastAsia" w:hAnsiTheme="minorHAnsi" w:cstheme="minorBidi"/>
              <w:noProof/>
              <w:sz w:val="22"/>
              <w:szCs w:val="22"/>
            </w:rPr>
          </w:pPr>
          <w:hyperlink w:anchor="_Toc87464506" w:history="1">
            <w:r w:rsidRPr="00635189">
              <w:rPr>
                <w:rStyle w:val="Hyperlink"/>
                <w:noProof/>
              </w:rPr>
              <w:t>10.2 Recommendation</w:t>
            </w:r>
            <w:r>
              <w:rPr>
                <w:noProof/>
                <w:webHidden/>
              </w:rPr>
              <w:tab/>
            </w:r>
            <w:r>
              <w:rPr>
                <w:noProof/>
                <w:webHidden/>
              </w:rPr>
              <w:fldChar w:fldCharType="begin"/>
            </w:r>
            <w:r>
              <w:rPr>
                <w:noProof/>
                <w:webHidden/>
              </w:rPr>
              <w:instrText xml:space="preserve"> PAGEREF _Toc87464506 \h </w:instrText>
            </w:r>
            <w:r>
              <w:rPr>
                <w:noProof/>
                <w:webHidden/>
              </w:rPr>
            </w:r>
            <w:r>
              <w:rPr>
                <w:noProof/>
                <w:webHidden/>
              </w:rPr>
              <w:fldChar w:fldCharType="separate"/>
            </w:r>
            <w:r w:rsidR="00991203">
              <w:rPr>
                <w:noProof/>
                <w:webHidden/>
              </w:rPr>
              <w:t>64</w:t>
            </w:r>
            <w:r>
              <w:rPr>
                <w:noProof/>
                <w:webHidden/>
              </w:rPr>
              <w:fldChar w:fldCharType="end"/>
            </w:r>
          </w:hyperlink>
        </w:p>
        <w:p w14:paraId="1537B9AE" w14:textId="0424E2E0" w:rsidR="00625213" w:rsidRDefault="00625213">
          <w:pPr>
            <w:pStyle w:val="TOC2"/>
            <w:tabs>
              <w:tab w:val="right" w:leader="dot" w:pos="9019"/>
            </w:tabs>
            <w:rPr>
              <w:rFonts w:asciiTheme="minorHAnsi" w:eastAsiaTheme="minorEastAsia" w:hAnsiTheme="minorHAnsi" w:cstheme="minorBidi"/>
              <w:noProof/>
              <w:sz w:val="22"/>
              <w:szCs w:val="22"/>
            </w:rPr>
          </w:pPr>
          <w:hyperlink w:anchor="_Toc87464507" w:history="1">
            <w:r w:rsidRPr="00635189">
              <w:rPr>
                <w:rStyle w:val="Hyperlink"/>
                <w:noProof/>
              </w:rPr>
              <w:t>10.3 Conclusion</w:t>
            </w:r>
            <w:r>
              <w:rPr>
                <w:noProof/>
                <w:webHidden/>
              </w:rPr>
              <w:tab/>
            </w:r>
            <w:r>
              <w:rPr>
                <w:noProof/>
                <w:webHidden/>
              </w:rPr>
              <w:fldChar w:fldCharType="begin"/>
            </w:r>
            <w:r>
              <w:rPr>
                <w:noProof/>
                <w:webHidden/>
              </w:rPr>
              <w:instrText xml:space="preserve"> PAGEREF _Toc87464507 \h </w:instrText>
            </w:r>
            <w:r>
              <w:rPr>
                <w:noProof/>
                <w:webHidden/>
              </w:rPr>
            </w:r>
            <w:r>
              <w:rPr>
                <w:noProof/>
                <w:webHidden/>
              </w:rPr>
              <w:fldChar w:fldCharType="separate"/>
            </w:r>
            <w:r w:rsidR="00991203">
              <w:rPr>
                <w:noProof/>
                <w:webHidden/>
              </w:rPr>
              <w:t>65</w:t>
            </w:r>
            <w:r>
              <w:rPr>
                <w:noProof/>
                <w:webHidden/>
              </w:rPr>
              <w:fldChar w:fldCharType="end"/>
            </w:r>
          </w:hyperlink>
        </w:p>
        <w:p w14:paraId="15DB0A4D" w14:textId="737BFC03" w:rsidR="00625213" w:rsidRDefault="00625213">
          <w:pPr>
            <w:pStyle w:val="TOC1"/>
            <w:tabs>
              <w:tab w:val="right" w:leader="dot" w:pos="9019"/>
            </w:tabs>
            <w:rPr>
              <w:rFonts w:asciiTheme="minorHAnsi" w:eastAsiaTheme="minorEastAsia" w:hAnsiTheme="minorHAnsi" w:cstheme="minorBidi"/>
              <w:noProof/>
              <w:sz w:val="22"/>
              <w:szCs w:val="22"/>
            </w:rPr>
          </w:pPr>
          <w:hyperlink w:anchor="_Toc87464508" w:history="1">
            <w:r w:rsidRPr="00635189">
              <w:rPr>
                <w:rStyle w:val="Hyperlink"/>
                <w:noProof/>
              </w:rPr>
              <w:t>References</w:t>
            </w:r>
            <w:r>
              <w:rPr>
                <w:noProof/>
                <w:webHidden/>
              </w:rPr>
              <w:tab/>
            </w:r>
            <w:r>
              <w:rPr>
                <w:noProof/>
                <w:webHidden/>
              </w:rPr>
              <w:fldChar w:fldCharType="begin"/>
            </w:r>
            <w:r>
              <w:rPr>
                <w:noProof/>
                <w:webHidden/>
              </w:rPr>
              <w:instrText xml:space="preserve"> PAGEREF _Toc87464508 \h </w:instrText>
            </w:r>
            <w:r>
              <w:rPr>
                <w:noProof/>
                <w:webHidden/>
              </w:rPr>
            </w:r>
            <w:r>
              <w:rPr>
                <w:noProof/>
                <w:webHidden/>
              </w:rPr>
              <w:fldChar w:fldCharType="separate"/>
            </w:r>
            <w:r w:rsidR="00991203">
              <w:rPr>
                <w:noProof/>
                <w:webHidden/>
              </w:rPr>
              <w:t>66</w:t>
            </w:r>
            <w:r>
              <w:rPr>
                <w:noProof/>
                <w:webHidden/>
              </w:rPr>
              <w:fldChar w:fldCharType="end"/>
            </w:r>
          </w:hyperlink>
        </w:p>
        <w:p w14:paraId="4F79EE2A" w14:textId="0F26E765" w:rsidR="001B1ECF" w:rsidRPr="006063A0" w:rsidRDefault="001B1ECF">
          <w:r w:rsidRPr="006063A0">
            <w:rPr>
              <w:b/>
              <w:bCs/>
              <w:noProof/>
            </w:rPr>
            <w:fldChar w:fldCharType="end"/>
          </w:r>
        </w:p>
      </w:sdtContent>
    </w:sdt>
    <w:p w14:paraId="1ABF7566" w14:textId="77777777" w:rsidR="005D7538" w:rsidRPr="006063A0" w:rsidRDefault="005D7538" w:rsidP="000E408E">
      <w:pPr>
        <w:pStyle w:val="Default"/>
        <w:tabs>
          <w:tab w:val="right" w:pos="8982"/>
        </w:tabs>
        <w:rPr>
          <w:b/>
          <w:bCs/>
          <w:color w:val="auto"/>
          <w:sz w:val="32"/>
          <w:szCs w:val="32"/>
        </w:rPr>
      </w:pPr>
    </w:p>
    <w:p w14:paraId="4436103D" w14:textId="77777777" w:rsidR="005D7538" w:rsidRPr="006063A0" w:rsidRDefault="005D7538" w:rsidP="000E408E">
      <w:pPr>
        <w:pStyle w:val="Default"/>
        <w:tabs>
          <w:tab w:val="right" w:pos="8982"/>
        </w:tabs>
        <w:rPr>
          <w:b/>
          <w:bCs/>
          <w:color w:val="auto"/>
          <w:sz w:val="32"/>
          <w:szCs w:val="32"/>
        </w:rPr>
      </w:pPr>
    </w:p>
    <w:p w14:paraId="1B8B23FF" w14:textId="77777777" w:rsidR="005D7538" w:rsidRPr="006063A0" w:rsidRDefault="005D7538" w:rsidP="000E408E">
      <w:pPr>
        <w:pStyle w:val="Default"/>
        <w:tabs>
          <w:tab w:val="right" w:pos="8982"/>
        </w:tabs>
        <w:rPr>
          <w:b/>
          <w:bCs/>
          <w:color w:val="auto"/>
          <w:sz w:val="32"/>
          <w:szCs w:val="32"/>
        </w:rPr>
      </w:pPr>
    </w:p>
    <w:p w14:paraId="0455A533" w14:textId="77777777" w:rsidR="005D7538" w:rsidRPr="006063A0" w:rsidRDefault="005D7538" w:rsidP="000E408E">
      <w:pPr>
        <w:pStyle w:val="Default"/>
        <w:tabs>
          <w:tab w:val="right" w:pos="8982"/>
        </w:tabs>
        <w:rPr>
          <w:b/>
          <w:bCs/>
          <w:color w:val="auto"/>
          <w:sz w:val="32"/>
          <w:szCs w:val="32"/>
        </w:rPr>
      </w:pPr>
    </w:p>
    <w:p w14:paraId="320C6E7F" w14:textId="77777777" w:rsidR="005D7538" w:rsidRPr="006063A0" w:rsidRDefault="005D7538" w:rsidP="000E408E">
      <w:pPr>
        <w:pStyle w:val="Default"/>
        <w:tabs>
          <w:tab w:val="right" w:pos="8982"/>
        </w:tabs>
        <w:rPr>
          <w:b/>
          <w:bCs/>
          <w:color w:val="auto"/>
          <w:sz w:val="32"/>
          <w:szCs w:val="32"/>
        </w:rPr>
      </w:pPr>
    </w:p>
    <w:p w14:paraId="3937253F" w14:textId="77777777" w:rsidR="005D7538" w:rsidRPr="006063A0" w:rsidRDefault="005D7538" w:rsidP="000E408E">
      <w:pPr>
        <w:pStyle w:val="Default"/>
        <w:tabs>
          <w:tab w:val="right" w:pos="8982"/>
        </w:tabs>
        <w:rPr>
          <w:b/>
          <w:bCs/>
          <w:color w:val="auto"/>
          <w:sz w:val="32"/>
          <w:szCs w:val="32"/>
        </w:rPr>
      </w:pPr>
    </w:p>
    <w:p w14:paraId="7EFFFE8F" w14:textId="77777777" w:rsidR="005D7538" w:rsidRPr="006063A0" w:rsidRDefault="005D7538" w:rsidP="000E408E">
      <w:pPr>
        <w:pStyle w:val="Default"/>
        <w:tabs>
          <w:tab w:val="right" w:pos="8982"/>
        </w:tabs>
        <w:rPr>
          <w:b/>
          <w:bCs/>
          <w:color w:val="auto"/>
          <w:sz w:val="32"/>
          <w:szCs w:val="32"/>
        </w:rPr>
      </w:pPr>
    </w:p>
    <w:p w14:paraId="48144905" w14:textId="77777777" w:rsidR="005D7538" w:rsidRPr="006063A0" w:rsidRDefault="005D7538" w:rsidP="000E408E">
      <w:pPr>
        <w:pStyle w:val="Default"/>
        <w:tabs>
          <w:tab w:val="right" w:pos="8982"/>
        </w:tabs>
        <w:rPr>
          <w:b/>
          <w:bCs/>
          <w:color w:val="auto"/>
          <w:sz w:val="32"/>
          <w:szCs w:val="32"/>
        </w:rPr>
      </w:pPr>
    </w:p>
    <w:p w14:paraId="7B7C91C3" w14:textId="77777777" w:rsidR="005D7538" w:rsidRPr="006063A0" w:rsidRDefault="005D7538" w:rsidP="000E408E">
      <w:pPr>
        <w:pStyle w:val="Default"/>
        <w:tabs>
          <w:tab w:val="right" w:pos="8982"/>
        </w:tabs>
        <w:rPr>
          <w:b/>
          <w:bCs/>
          <w:color w:val="auto"/>
          <w:sz w:val="32"/>
          <w:szCs w:val="32"/>
        </w:rPr>
      </w:pPr>
    </w:p>
    <w:p w14:paraId="57C77067" w14:textId="77777777" w:rsidR="005D7538" w:rsidRPr="006063A0" w:rsidRDefault="005D7538" w:rsidP="000E408E">
      <w:pPr>
        <w:pStyle w:val="Default"/>
        <w:tabs>
          <w:tab w:val="right" w:pos="8982"/>
        </w:tabs>
        <w:rPr>
          <w:b/>
          <w:bCs/>
          <w:color w:val="auto"/>
          <w:sz w:val="32"/>
          <w:szCs w:val="32"/>
        </w:rPr>
      </w:pPr>
    </w:p>
    <w:p w14:paraId="5FF030DB" w14:textId="77777777" w:rsidR="005D7538" w:rsidRPr="006063A0" w:rsidRDefault="005D7538" w:rsidP="000E408E">
      <w:pPr>
        <w:pStyle w:val="Default"/>
        <w:tabs>
          <w:tab w:val="right" w:pos="8982"/>
        </w:tabs>
        <w:rPr>
          <w:b/>
          <w:bCs/>
          <w:color w:val="auto"/>
          <w:sz w:val="32"/>
          <w:szCs w:val="32"/>
        </w:rPr>
      </w:pPr>
    </w:p>
    <w:p w14:paraId="39EFA028" w14:textId="77777777" w:rsidR="005D7538" w:rsidRPr="006063A0" w:rsidRDefault="005D7538" w:rsidP="000E408E">
      <w:pPr>
        <w:pStyle w:val="Default"/>
        <w:tabs>
          <w:tab w:val="right" w:pos="8982"/>
        </w:tabs>
        <w:rPr>
          <w:b/>
          <w:bCs/>
          <w:color w:val="auto"/>
          <w:sz w:val="32"/>
          <w:szCs w:val="32"/>
        </w:rPr>
      </w:pPr>
    </w:p>
    <w:p w14:paraId="0381A39A" w14:textId="77777777" w:rsidR="005D7538" w:rsidRPr="006063A0" w:rsidRDefault="005D7538" w:rsidP="000E408E">
      <w:pPr>
        <w:pStyle w:val="Default"/>
        <w:tabs>
          <w:tab w:val="right" w:pos="8982"/>
        </w:tabs>
        <w:rPr>
          <w:b/>
          <w:bCs/>
          <w:color w:val="auto"/>
          <w:sz w:val="32"/>
          <w:szCs w:val="32"/>
        </w:rPr>
      </w:pPr>
    </w:p>
    <w:p w14:paraId="58DA9182" w14:textId="77777777" w:rsidR="005D7538" w:rsidRPr="006063A0" w:rsidRDefault="005D7538" w:rsidP="000E408E">
      <w:pPr>
        <w:pStyle w:val="Default"/>
        <w:tabs>
          <w:tab w:val="right" w:pos="8982"/>
        </w:tabs>
        <w:rPr>
          <w:b/>
          <w:bCs/>
          <w:color w:val="auto"/>
          <w:sz w:val="32"/>
          <w:szCs w:val="32"/>
        </w:rPr>
      </w:pPr>
    </w:p>
    <w:p w14:paraId="16A9E316" w14:textId="77777777" w:rsidR="005D7538" w:rsidRPr="006063A0" w:rsidRDefault="005D7538" w:rsidP="000E408E">
      <w:pPr>
        <w:pStyle w:val="Default"/>
        <w:tabs>
          <w:tab w:val="right" w:pos="8982"/>
        </w:tabs>
        <w:rPr>
          <w:b/>
          <w:bCs/>
          <w:color w:val="auto"/>
          <w:sz w:val="32"/>
          <w:szCs w:val="32"/>
        </w:rPr>
      </w:pPr>
    </w:p>
    <w:p w14:paraId="65AE60A9" w14:textId="77777777" w:rsidR="005D7538" w:rsidRPr="006063A0" w:rsidRDefault="005D7538" w:rsidP="000E408E">
      <w:pPr>
        <w:pStyle w:val="Default"/>
        <w:tabs>
          <w:tab w:val="right" w:pos="8982"/>
        </w:tabs>
        <w:rPr>
          <w:b/>
          <w:bCs/>
          <w:color w:val="auto"/>
          <w:sz w:val="32"/>
          <w:szCs w:val="32"/>
        </w:rPr>
      </w:pPr>
    </w:p>
    <w:p w14:paraId="5673FC92" w14:textId="77777777" w:rsidR="005D7538" w:rsidRPr="006063A0" w:rsidRDefault="005D7538" w:rsidP="000E408E">
      <w:pPr>
        <w:pStyle w:val="Default"/>
        <w:tabs>
          <w:tab w:val="right" w:pos="8982"/>
        </w:tabs>
        <w:rPr>
          <w:b/>
          <w:bCs/>
          <w:color w:val="auto"/>
          <w:sz w:val="32"/>
          <w:szCs w:val="32"/>
        </w:rPr>
      </w:pPr>
    </w:p>
    <w:p w14:paraId="2525F02B" w14:textId="77777777" w:rsidR="005D7538" w:rsidRPr="006063A0" w:rsidRDefault="005D7538" w:rsidP="000E408E">
      <w:pPr>
        <w:pStyle w:val="Default"/>
        <w:tabs>
          <w:tab w:val="right" w:pos="8982"/>
        </w:tabs>
        <w:rPr>
          <w:b/>
          <w:bCs/>
          <w:color w:val="auto"/>
          <w:sz w:val="32"/>
          <w:szCs w:val="32"/>
        </w:rPr>
      </w:pPr>
    </w:p>
    <w:p w14:paraId="0B13F15A" w14:textId="77777777" w:rsidR="005D7538" w:rsidRPr="006063A0" w:rsidRDefault="005D7538" w:rsidP="000E408E">
      <w:pPr>
        <w:pStyle w:val="Default"/>
        <w:tabs>
          <w:tab w:val="right" w:pos="8982"/>
        </w:tabs>
        <w:rPr>
          <w:b/>
          <w:bCs/>
          <w:color w:val="auto"/>
          <w:sz w:val="32"/>
          <w:szCs w:val="32"/>
        </w:rPr>
      </w:pPr>
    </w:p>
    <w:p w14:paraId="14207212" w14:textId="77777777" w:rsidR="005D7538" w:rsidRPr="006063A0" w:rsidRDefault="005D7538" w:rsidP="000E408E">
      <w:pPr>
        <w:pStyle w:val="Default"/>
        <w:tabs>
          <w:tab w:val="right" w:pos="8982"/>
        </w:tabs>
        <w:rPr>
          <w:b/>
          <w:bCs/>
          <w:color w:val="auto"/>
          <w:sz w:val="32"/>
          <w:szCs w:val="32"/>
        </w:rPr>
      </w:pPr>
    </w:p>
    <w:p w14:paraId="07F4408F" w14:textId="77777777" w:rsidR="005D7538" w:rsidRPr="006063A0" w:rsidRDefault="005D7538" w:rsidP="000E408E">
      <w:pPr>
        <w:pStyle w:val="Default"/>
        <w:tabs>
          <w:tab w:val="right" w:pos="8982"/>
        </w:tabs>
        <w:rPr>
          <w:b/>
          <w:bCs/>
          <w:color w:val="auto"/>
          <w:sz w:val="32"/>
          <w:szCs w:val="32"/>
        </w:rPr>
      </w:pPr>
    </w:p>
    <w:p w14:paraId="5C4F4329" w14:textId="77777777" w:rsidR="005D7538" w:rsidRPr="006063A0" w:rsidRDefault="005D7538" w:rsidP="000E408E">
      <w:pPr>
        <w:pStyle w:val="Default"/>
        <w:tabs>
          <w:tab w:val="right" w:pos="8982"/>
        </w:tabs>
        <w:rPr>
          <w:b/>
          <w:bCs/>
          <w:color w:val="auto"/>
          <w:sz w:val="32"/>
          <w:szCs w:val="32"/>
        </w:rPr>
      </w:pPr>
    </w:p>
    <w:p w14:paraId="41447EA3" w14:textId="77777777" w:rsidR="005D7538" w:rsidRPr="006063A0" w:rsidRDefault="005D7538" w:rsidP="000E408E">
      <w:pPr>
        <w:pStyle w:val="Default"/>
        <w:tabs>
          <w:tab w:val="right" w:pos="8982"/>
        </w:tabs>
        <w:rPr>
          <w:b/>
          <w:bCs/>
          <w:color w:val="auto"/>
          <w:sz w:val="32"/>
          <w:szCs w:val="32"/>
        </w:rPr>
      </w:pPr>
    </w:p>
    <w:p w14:paraId="52B41AF6" w14:textId="77777777" w:rsidR="005D7538" w:rsidRPr="006063A0" w:rsidRDefault="005D7538" w:rsidP="000E408E">
      <w:pPr>
        <w:pStyle w:val="Default"/>
        <w:tabs>
          <w:tab w:val="right" w:pos="8982"/>
        </w:tabs>
        <w:rPr>
          <w:b/>
          <w:bCs/>
          <w:color w:val="auto"/>
          <w:sz w:val="32"/>
          <w:szCs w:val="32"/>
        </w:rPr>
      </w:pPr>
    </w:p>
    <w:p w14:paraId="2DDC7A68" w14:textId="77777777" w:rsidR="005D7538" w:rsidRPr="006063A0" w:rsidRDefault="005D7538" w:rsidP="000E408E">
      <w:pPr>
        <w:pStyle w:val="Default"/>
        <w:tabs>
          <w:tab w:val="right" w:pos="8982"/>
        </w:tabs>
        <w:rPr>
          <w:b/>
          <w:bCs/>
          <w:color w:val="auto"/>
          <w:sz w:val="32"/>
          <w:szCs w:val="32"/>
        </w:rPr>
      </w:pPr>
    </w:p>
    <w:p w14:paraId="7663B902" w14:textId="77777777" w:rsidR="005D7538" w:rsidRPr="006063A0" w:rsidRDefault="005D7538" w:rsidP="000E408E">
      <w:pPr>
        <w:pStyle w:val="Default"/>
        <w:tabs>
          <w:tab w:val="right" w:pos="8982"/>
        </w:tabs>
        <w:rPr>
          <w:b/>
          <w:bCs/>
          <w:color w:val="auto"/>
          <w:sz w:val="32"/>
          <w:szCs w:val="32"/>
        </w:rPr>
      </w:pPr>
    </w:p>
    <w:p w14:paraId="7F460636" w14:textId="77777777" w:rsidR="005D7538" w:rsidRPr="006063A0" w:rsidRDefault="005D7538" w:rsidP="000E408E">
      <w:pPr>
        <w:pStyle w:val="Default"/>
        <w:tabs>
          <w:tab w:val="right" w:pos="8982"/>
        </w:tabs>
        <w:rPr>
          <w:b/>
          <w:bCs/>
          <w:color w:val="auto"/>
          <w:sz w:val="32"/>
          <w:szCs w:val="32"/>
        </w:rPr>
      </w:pPr>
    </w:p>
    <w:p w14:paraId="2B1618BA" w14:textId="77777777" w:rsidR="005D7538" w:rsidRPr="006063A0" w:rsidRDefault="005D7538" w:rsidP="000E408E">
      <w:pPr>
        <w:pStyle w:val="Default"/>
        <w:tabs>
          <w:tab w:val="right" w:pos="8982"/>
        </w:tabs>
        <w:rPr>
          <w:b/>
          <w:bCs/>
          <w:color w:val="auto"/>
          <w:sz w:val="32"/>
          <w:szCs w:val="32"/>
        </w:rPr>
      </w:pPr>
    </w:p>
    <w:p w14:paraId="384E5CD5" w14:textId="77777777" w:rsidR="008356A0" w:rsidRPr="006063A0" w:rsidRDefault="008356A0" w:rsidP="000E408E">
      <w:pPr>
        <w:pStyle w:val="Default"/>
        <w:tabs>
          <w:tab w:val="right" w:pos="8982"/>
        </w:tabs>
        <w:rPr>
          <w:b/>
          <w:bCs/>
          <w:color w:val="auto"/>
          <w:sz w:val="32"/>
          <w:szCs w:val="32"/>
        </w:rPr>
        <w:sectPr w:rsidR="008356A0" w:rsidRPr="006063A0" w:rsidSect="004B2BE2">
          <w:footerReference w:type="first" r:id="rId23"/>
          <w:type w:val="continuous"/>
          <w:pgSz w:w="11909" w:h="16834" w:code="9"/>
          <w:pgMar w:top="1440" w:right="1440" w:bottom="1440" w:left="1440" w:header="720" w:footer="720" w:gutter="0"/>
          <w:pgNumType w:fmt="lowerRoman" w:start="1"/>
          <w:cols w:space="720"/>
          <w:noEndnote/>
          <w:titlePg/>
          <w:docGrid w:linePitch="326"/>
        </w:sectPr>
      </w:pPr>
    </w:p>
    <w:p w14:paraId="1026BE0E" w14:textId="794A73EE" w:rsidR="005D7538" w:rsidRPr="006063A0" w:rsidRDefault="005D7538" w:rsidP="000E408E">
      <w:pPr>
        <w:pStyle w:val="Default"/>
        <w:tabs>
          <w:tab w:val="right" w:pos="8982"/>
        </w:tabs>
        <w:rPr>
          <w:b/>
          <w:bCs/>
          <w:color w:val="auto"/>
          <w:sz w:val="32"/>
          <w:szCs w:val="32"/>
        </w:rPr>
      </w:pPr>
    </w:p>
    <w:p w14:paraId="2A9BA595" w14:textId="77777777" w:rsidR="005D7538" w:rsidRPr="006063A0" w:rsidRDefault="005D7538" w:rsidP="000E408E">
      <w:pPr>
        <w:pStyle w:val="Default"/>
        <w:tabs>
          <w:tab w:val="right" w:pos="8982"/>
        </w:tabs>
        <w:rPr>
          <w:b/>
          <w:bCs/>
          <w:color w:val="auto"/>
          <w:sz w:val="32"/>
          <w:szCs w:val="32"/>
        </w:rPr>
      </w:pPr>
    </w:p>
    <w:p w14:paraId="414F03DD" w14:textId="77777777" w:rsidR="00970F00" w:rsidRPr="006063A0" w:rsidRDefault="00970F00" w:rsidP="00724816">
      <w:pPr>
        <w:pStyle w:val="Default"/>
        <w:rPr>
          <w:b/>
          <w:bCs/>
          <w:color w:val="auto"/>
          <w:sz w:val="104"/>
          <w:szCs w:val="104"/>
        </w:rPr>
      </w:pPr>
    </w:p>
    <w:p w14:paraId="0F5408AF" w14:textId="77777777" w:rsidR="00CE7238" w:rsidRPr="00F4452C" w:rsidRDefault="00CE7238" w:rsidP="009730FB">
      <w:pPr>
        <w:pStyle w:val="Default"/>
        <w:shd w:val="clear" w:color="auto" w:fill="B6DDE8" w:themeFill="accent5" w:themeFillTint="66"/>
        <w:jc w:val="center"/>
        <w:rPr>
          <w:color w:val="1F497D" w:themeColor="text2"/>
          <w:sz w:val="104"/>
          <w:szCs w:val="104"/>
        </w:rPr>
      </w:pPr>
      <w:r w:rsidRPr="00F4452C">
        <w:rPr>
          <w:b/>
          <w:bCs/>
          <w:color w:val="1F497D" w:themeColor="text2"/>
          <w:sz w:val="104"/>
          <w:szCs w:val="104"/>
        </w:rPr>
        <w:t>Chapter One</w:t>
      </w:r>
    </w:p>
    <w:p w14:paraId="25DDDB6C" w14:textId="77777777" w:rsidR="00CE7238" w:rsidRPr="006063A0" w:rsidRDefault="00CE7238">
      <w:pPr>
        <w:pStyle w:val="Default"/>
        <w:rPr>
          <w:color w:val="auto"/>
          <w:sz w:val="72"/>
          <w:szCs w:val="72"/>
        </w:rPr>
      </w:pPr>
      <w:r w:rsidRPr="006063A0">
        <w:rPr>
          <w:b/>
          <w:bCs/>
          <w:color w:val="auto"/>
          <w:sz w:val="72"/>
          <w:szCs w:val="72"/>
        </w:rPr>
        <w:t xml:space="preserve"> </w:t>
      </w:r>
    </w:p>
    <w:p w14:paraId="4B377A67" w14:textId="77777777" w:rsidR="00CE7238" w:rsidRPr="006063A0" w:rsidRDefault="00CE7238">
      <w:pPr>
        <w:pStyle w:val="Default"/>
        <w:rPr>
          <w:color w:val="auto"/>
          <w:sz w:val="72"/>
          <w:szCs w:val="72"/>
        </w:rPr>
      </w:pPr>
      <w:r w:rsidRPr="006063A0">
        <w:rPr>
          <w:b/>
          <w:bCs/>
          <w:color w:val="auto"/>
          <w:sz w:val="72"/>
          <w:szCs w:val="72"/>
        </w:rPr>
        <w:t xml:space="preserve"> </w:t>
      </w:r>
    </w:p>
    <w:p w14:paraId="2A5F95CA" w14:textId="2EC04450" w:rsidR="00CE7238" w:rsidRPr="006063A0" w:rsidRDefault="00CE7238">
      <w:pPr>
        <w:pStyle w:val="Default"/>
        <w:rPr>
          <w:b/>
          <w:bCs/>
          <w:color w:val="auto"/>
          <w:sz w:val="72"/>
          <w:szCs w:val="72"/>
        </w:rPr>
      </w:pPr>
      <w:r w:rsidRPr="006063A0">
        <w:rPr>
          <w:b/>
          <w:bCs/>
          <w:color w:val="auto"/>
          <w:sz w:val="72"/>
          <w:szCs w:val="72"/>
        </w:rPr>
        <w:t xml:space="preserve"> </w:t>
      </w:r>
    </w:p>
    <w:p w14:paraId="21097F97" w14:textId="77777777" w:rsidR="00724816" w:rsidRPr="006063A0" w:rsidRDefault="00724816">
      <w:pPr>
        <w:pStyle w:val="Default"/>
        <w:rPr>
          <w:color w:val="auto"/>
          <w:sz w:val="72"/>
          <w:szCs w:val="72"/>
        </w:rPr>
      </w:pPr>
    </w:p>
    <w:p w14:paraId="30022E17" w14:textId="77777777" w:rsidR="00CE7238" w:rsidRPr="006063A0" w:rsidRDefault="00CE7238">
      <w:pPr>
        <w:pStyle w:val="Default"/>
        <w:rPr>
          <w:color w:val="auto"/>
          <w:sz w:val="72"/>
          <w:szCs w:val="72"/>
        </w:rPr>
      </w:pPr>
      <w:r w:rsidRPr="006063A0">
        <w:rPr>
          <w:b/>
          <w:bCs/>
          <w:color w:val="auto"/>
          <w:sz w:val="72"/>
          <w:szCs w:val="72"/>
        </w:rPr>
        <w:t xml:space="preserve"> </w:t>
      </w:r>
    </w:p>
    <w:p w14:paraId="5EAEFBAD" w14:textId="77777777" w:rsidR="00CE7238" w:rsidRPr="006063A0" w:rsidRDefault="00CE7238">
      <w:pPr>
        <w:pStyle w:val="Default"/>
        <w:rPr>
          <w:color w:val="auto"/>
          <w:sz w:val="72"/>
          <w:szCs w:val="72"/>
        </w:rPr>
      </w:pPr>
      <w:r w:rsidRPr="006063A0">
        <w:rPr>
          <w:b/>
          <w:bCs/>
          <w:color w:val="auto"/>
          <w:sz w:val="72"/>
          <w:szCs w:val="72"/>
        </w:rPr>
        <w:t xml:space="preserve"> </w:t>
      </w:r>
    </w:p>
    <w:p w14:paraId="79F9F516" w14:textId="4552ED92" w:rsidR="00CE7238" w:rsidRPr="006063A0" w:rsidRDefault="00CE7238">
      <w:pPr>
        <w:pStyle w:val="Default"/>
        <w:rPr>
          <w:color w:val="auto"/>
        </w:rPr>
      </w:pPr>
      <w:r w:rsidRPr="006063A0">
        <w:rPr>
          <w:color w:val="auto"/>
        </w:rPr>
        <w:t xml:space="preserve"> </w:t>
      </w:r>
    </w:p>
    <w:p w14:paraId="1970D827" w14:textId="1921090B" w:rsidR="00C0733A" w:rsidRPr="006063A0" w:rsidRDefault="00C0733A">
      <w:pPr>
        <w:pStyle w:val="Default"/>
        <w:rPr>
          <w:color w:val="auto"/>
        </w:rPr>
      </w:pPr>
    </w:p>
    <w:p w14:paraId="7CC5CC5C" w14:textId="29D2E7D4" w:rsidR="00CE7238" w:rsidRPr="006063A0" w:rsidRDefault="00CE7238">
      <w:pPr>
        <w:pStyle w:val="Default"/>
        <w:rPr>
          <w:color w:val="auto"/>
        </w:rPr>
      </w:pPr>
    </w:p>
    <w:p w14:paraId="3A34423C" w14:textId="77777777" w:rsidR="00CF077F" w:rsidRPr="006063A0" w:rsidRDefault="00CF077F" w:rsidP="00160A26">
      <w:pPr>
        <w:pStyle w:val="Default"/>
        <w:rPr>
          <w:color w:val="auto"/>
        </w:rPr>
      </w:pPr>
    </w:p>
    <w:p w14:paraId="335EC74E" w14:textId="77777777" w:rsidR="00CF077F" w:rsidRPr="006063A0" w:rsidRDefault="00CF077F" w:rsidP="00160A26">
      <w:pPr>
        <w:pStyle w:val="Default"/>
        <w:rPr>
          <w:color w:val="auto"/>
        </w:rPr>
      </w:pPr>
    </w:p>
    <w:p w14:paraId="227387DE" w14:textId="23334B5D" w:rsidR="00160A26" w:rsidRPr="006063A0" w:rsidRDefault="00671D71" w:rsidP="00160A26">
      <w:pPr>
        <w:pStyle w:val="Default"/>
        <w:rPr>
          <w:color w:val="auto"/>
        </w:rPr>
      </w:pPr>
      <w:r w:rsidRPr="006063A0">
        <w:rPr>
          <w:noProof/>
          <w:color w:val="auto"/>
        </w:rPr>
        <w:lastRenderedPageBreak/>
        <mc:AlternateContent>
          <mc:Choice Requires="wps">
            <w:drawing>
              <wp:anchor distT="0" distB="0" distL="114300" distR="114300" simplePos="0" relativeHeight="251631616" behindDoc="1" locked="0" layoutInCell="1" allowOverlap="1" wp14:anchorId="4188663E" wp14:editId="1B55FC69">
                <wp:simplePos x="0" y="0"/>
                <wp:positionH relativeFrom="column">
                  <wp:posOffset>14630</wp:posOffset>
                </wp:positionH>
                <wp:positionV relativeFrom="paragraph">
                  <wp:posOffset>-270662</wp:posOffset>
                </wp:positionV>
                <wp:extent cx="5713172" cy="541324"/>
                <wp:effectExtent l="57150" t="38100" r="78105" b="87630"/>
                <wp:wrapNone/>
                <wp:docPr id="25"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3172" cy="541324"/>
                        </a:xfrm>
                        <a:prstGeom prst="rect">
                          <a:avLst/>
                        </a:prstGeom>
                        <a:ln/>
                      </wps:spPr>
                      <wps:style>
                        <a:lnRef idx="1">
                          <a:schemeClr val="accent1"/>
                        </a:lnRef>
                        <a:fillRef idx="2">
                          <a:schemeClr val="accent1"/>
                        </a:fillRef>
                        <a:effectRef idx="1">
                          <a:schemeClr val="accent1"/>
                        </a:effectRef>
                        <a:fontRef idx="minor">
                          <a:schemeClr val="dk1"/>
                        </a:fontRef>
                      </wps:style>
                      <wps:txbx>
                        <w:txbxContent>
                          <w:p w14:paraId="380272C2" w14:textId="69B247F6" w:rsidR="00F403A3" w:rsidRPr="009737F5" w:rsidRDefault="00F403A3" w:rsidP="003E4E7F">
                            <w:pPr>
                              <w:pStyle w:val="Heading1"/>
                              <w:jc w:val="center"/>
                              <w:rPr>
                                <w:b/>
                                <w:bCs/>
                                <w:color w:val="1F497D" w:themeColor="text2"/>
                              </w:rPr>
                            </w:pPr>
                            <w:bookmarkStart w:id="0" w:name="_Toc83724203"/>
                            <w:bookmarkStart w:id="1" w:name="_Toc87464457"/>
                            <w:r w:rsidRPr="009737F5">
                              <w:rPr>
                                <w:b/>
                                <w:bCs/>
                                <w:color w:val="1F497D" w:themeColor="text2"/>
                              </w:rPr>
                              <w:t>Chapter 1: Introduction</w:t>
                            </w:r>
                            <w:bookmarkEnd w:id="0"/>
                            <w:bookmarkEnd w:id="1"/>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88663E" id="Rectangle 8" o:spid="_x0000_s1035" style="position:absolute;margin-left:1.15pt;margin-top:-21.3pt;width:449.85pt;height:42.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" fillcolor="#a7bfde [1620]" strokecolor="#4579b8 [3044]">
                <v:fill color2="#e4ecf5 [500]" rotate="t" angle="180" colors="0 #a3c4ff;22938f #bfd5ff;1 #e5eeff" focus="100%" type="gradient"/>
                <v:shadow on="t" color="black" opacity="24903f" origin=",.5" offset="0,.55556mm"/>
                <v:textbox inset="0,0,0,0">
                  <w:txbxContent>
                    <w:p w14:paraId="380272C2" w14:textId="69B247F6" w:rsidR="00F403A3" w:rsidRPr="009737F5" w:rsidRDefault="00F403A3" w:rsidP="003E4E7F">
                      <w:pPr>
                        <w:pStyle w:val="Heading1"/>
                        <w:jc w:val="center"/>
                        <w:rPr>
                          <w:b/>
                          <w:bCs/>
                          <w:color w:val="1F497D" w:themeColor="text2"/>
                        </w:rPr>
                      </w:pPr>
                      <w:bookmarkStart w:id="2" w:name="_Toc83724203"/>
                      <w:bookmarkStart w:id="3" w:name="_Toc87464457"/>
                      <w:r w:rsidRPr="009737F5">
                        <w:rPr>
                          <w:b/>
                          <w:bCs/>
                          <w:color w:val="1F497D" w:themeColor="text2"/>
                        </w:rPr>
                        <w:t>Chapter 1: Introduction</w:t>
                      </w:r>
                      <w:bookmarkEnd w:id="2"/>
                      <w:bookmarkEnd w:id="3"/>
                    </w:p>
                  </w:txbxContent>
                </v:textbox>
              </v:rect>
            </w:pict>
          </mc:Fallback>
        </mc:AlternateContent>
      </w:r>
    </w:p>
    <w:p w14:paraId="4530236B" w14:textId="77777777" w:rsidR="00160A26" w:rsidRPr="006063A0" w:rsidRDefault="00160A26">
      <w:pPr>
        <w:pStyle w:val="Default"/>
        <w:rPr>
          <w:color w:val="auto"/>
        </w:rPr>
      </w:pPr>
    </w:p>
    <w:p w14:paraId="732AD531" w14:textId="4F65353A" w:rsidR="008A491E" w:rsidRPr="006063A0" w:rsidRDefault="008A491E" w:rsidP="00E44E87">
      <w:pPr>
        <w:pStyle w:val="Default"/>
        <w:spacing w:line="360" w:lineRule="auto"/>
        <w:jc w:val="both"/>
        <w:rPr>
          <w:color w:val="auto"/>
        </w:rPr>
      </w:pPr>
      <w:r w:rsidRPr="006063A0">
        <w:rPr>
          <w:color w:val="auto"/>
        </w:rPr>
        <w:t xml:space="preserve">In the business world, an internship is a temporary position given by a company to a potential employee (also known as an </w:t>
      </w:r>
      <w:r w:rsidR="00D5393F" w:rsidRPr="006063A0">
        <w:rPr>
          <w:color w:val="auto"/>
        </w:rPr>
        <w:t>detain</w:t>
      </w:r>
      <w:r w:rsidRPr="006063A0">
        <w:rPr>
          <w:color w:val="auto"/>
        </w:rPr>
        <w:t xml:space="preserve">) to </w:t>
      </w:r>
      <w:r w:rsidR="00D5393F" w:rsidRPr="006063A0">
        <w:rPr>
          <w:color w:val="auto"/>
        </w:rPr>
        <w:t>effort</w:t>
      </w:r>
      <w:r w:rsidRPr="006063A0">
        <w:rPr>
          <w:color w:val="auto"/>
        </w:rPr>
        <w:t xml:space="preserve"> at a certain </w:t>
      </w:r>
      <w:r w:rsidR="00D5393F" w:rsidRPr="006063A0">
        <w:rPr>
          <w:color w:val="auto"/>
        </w:rPr>
        <w:t>secure</w:t>
      </w:r>
      <w:r w:rsidRPr="006063A0">
        <w:rPr>
          <w:color w:val="auto"/>
        </w:rPr>
        <w:t xml:space="preserve"> or </w:t>
      </w:r>
      <w:r w:rsidR="00D5393F" w:rsidRPr="006063A0">
        <w:rPr>
          <w:color w:val="auto"/>
        </w:rPr>
        <w:t>association</w:t>
      </w:r>
      <w:r w:rsidRPr="006063A0">
        <w:rPr>
          <w:color w:val="auto"/>
        </w:rPr>
        <w:t xml:space="preserve"> for a specified period of </w:t>
      </w:r>
      <w:r w:rsidR="00D5393F" w:rsidRPr="006063A0">
        <w:rPr>
          <w:color w:val="auto"/>
        </w:rPr>
        <w:t>period</w:t>
      </w:r>
      <w:r w:rsidRPr="006063A0">
        <w:rPr>
          <w:color w:val="auto"/>
        </w:rPr>
        <w:t xml:space="preserve">. </w:t>
      </w:r>
      <w:r w:rsidR="00D5393F" w:rsidRPr="006063A0">
        <w:rPr>
          <w:color w:val="auto"/>
        </w:rPr>
        <w:t>Detains</w:t>
      </w:r>
      <w:r w:rsidRPr="006063A0">
        <w:rPr>
          <w:color w:val="auto"/>
        </w:rPr>
        <w:t xml:space="preserve"> are often recent </w:t>
      </w:r>
      <w:r w:rsidR="00D5393F" w:rsidRPr="006063A0">
        <w:rPr>
          <w:color w:val="auto"/>
        </w:rPr>
        <w:t>alumnae</w:t>
      </w:r>
      <w:r w:rsidRPr="006063A0">
        <w:rPr>
          <w:color w:val="auto"/>
        </w:rPr>
        <w:t xml:space="preserve"> or </w:t>
      </w:r>
      <w:r w:rsidR="00D5393F" w:rsidRPr="006063A0">
        <w:rPr>
          <w:color w:val="auto"/>
        </w:rPr>
        <w:t>apprentices</w:t>
      </w:r>
      <w:r w:rsidRPr="006063A0">
        <w:rPr>
          <w:color w:val="auto"/>
        </w:rPr>
        <w:t xml:space="preserve">, </w:t>
      </w:r>
      <w:r w:rsidR="00D5393F" w:rsidRPr="006063A0">
        <w:rPr>
          <w:color w:val="auto"/>
        </w:rPr>
        <w:t>besides</w:t>
      </w:r>
      <w:r w:rsidRPr="006063A0">
        <w:rPr>
          <w:color w:val="auto"/>
        </w:rPr>
        <w:t xml:space="preserve"> the majority of internships run between one and three months in length. Internships may be part-time or full-time, and they can be either paid or unpaid depending on the situation. Recruiting paid full-time interns is a common practice in Bangladesh, and many companies take advantage of this opportunity. </w:t>
      </w:r>
    </w:p>
    <w:p w14:paraId="6B078844" w14:textId="77777777" w:rsidR="008A491E" w:rsidRPr="006063A0" w:rsidRDefault="008A491E" w:rsidP="00E44E87">
      <w:pPr>
        <w:pStyle w:val="Default"/>
        <w:spacing w:line="360" w:lineRule="auto"/>
        <w:jc w:val="both"/>
        <w:rPr>
          <w:color w:val="auto"/>
        </w:rPr>
      </w:pPr>
    </w:p>
    <w:p w14:paraId="587A4BA1" w14:textId="3FEDF4C9" w:rsidR="008A491E" w:rsidRPr="006063A0" w:rsidRDefault="008A491E" w:rsidP="00E44E87">
      <w:pPr>
        <w:pStyle w:val="Default"/>
        <w:spacing w:line="360" w:lineRule="auto"/>
        <w:jc w:val="both"/>
        <w:rPr>
          <w:color w:val="auto"/>
        </w:rPr>
      </w:pPr>
      <w:r w:rsidRPr="006063A0">
        <w:rPr>
          <w:color w:val="auto"/>
        </w:rPr>
        <w:t xml:space="preserve">Employers benefit from interns' labor because it allows them to gain hands-on experience, workplace discipline, and superior knowledge of their respective industries. An internship is intended to provide interns with practical skills, workplace experience, and discipline, as well as superior knowledge of their respective industries. As a result, internships may offer students with the chance to put their academic knowledge into practice while also gaining valuable work experience via the completion of a variety of tasks. In order to provide business graduates with the </w:t>
      </w:r>
      <w:r w:rsidR="00D5393F" w:rsidRPr="006063A0">
        <w:rPr>
          <w:color w:val="auto"/>
        </w:rPr>
        <w:t>chance</w:t>
      </w:r>
      <w:r w:rsidRPr="006063A0">
        <w:rPr>
          <w:color w:val="auto"/>
        </w:rPr>
        <w:t xml:space="preserve"> to </w:t>
      </w:r>
      <w:r w:rsidR="00D5393F" w:rsidRPr="006063A0">
        <w:rPr>
          <w:color w:val="auto"/>
        </w:rPr>
        <w:t>participate</w:t>
      </w:r>
      <w:r w:rsidRPr="006063A0">
        <w:rPr>
          <w:color w:val="auto"/>
        </w:rPr>
        <w:t xml:space="preserve"> </w:t>
      </w:r>
      <w:r w:rsidR="00D5393F" w:rsidRPr="006063A0">
        <w:rPr>
          <w:color w:val="auto"/>
        </w:rPr>
        <w:t>laboratory</w:t>
      </w:r>
      <w:r w:rsidRPr="006063A0">
        <w:rPr>
          <w:color w:val="auto"/>
        </w:rPr>
        <w:t xml:space="preserve"> </w:t>
      </w:r>
      <w:r w:rsidR="00D5393F" w:rsidRPr="006063A0">
        <w:rPr>
          <w:color w:val="auto"/>
        </w:rPr>
        <w:t>information</w:t>
      </w:r>
      <w:r w:rsidRPr="006063A0">
        <w:rPr>
          <w:color w:val="auto"/>
        </w:rPr>
        <w:t xml:space="preserve"> and </w:t>
      </w:r>
      <w:r w:rsidR="00D5393F" w:rsidRPr="006063A0">
        <w:rPr>
          <w:color w:val="auto"/>
        </w:rPr>
        <w:t>scheme</w:t>
      </w:r>
      <w:r w:rsidRPr="006063A0">
        <w:rPr>
          <w:color w:val="auto"/>
        </w:rPr>
        <w:t xml:space="preserve"> with </w:t>
      </w:r>
      <w:r w:rsidR="00D5393F" w:rsidRPr="006063A0">
        <w:rPr>
          <w:color w:val="auto"/>
        </w:rPr>
        <w:t>applied</w:t>
      </w:r>
      <w:r w:rsidRPr="006063A0">
        <w:rPr>
          <w:color w:val="auto"/>
        </w:rPr>
        <w:t xml:space="preserve"> </w:t>
      </w:r>
      <w:r w:rsidR="00D5393F" w:rsidRPr="006063A0">
        <w:rPr>
          <w:color w:val="auto"/>
        </w:rPr>
        <w:t>submission</w:t>
      </w:r>
      <w:r w:rsidRPr="006063A0">
        <w:rPr>
          <w:color w:val="auto"/>
        </w:rPr>
        <w:t xml:space="preserve"> and skills </w:t>
      </w:r>
      <w:r w:rsidR="00D5393F" w:rsidRPr="006063A0">
        <w:rPr>
          <w:color w:val="auto"/>
        </w:rPr>
        <w:t>technologically advanced</w:t>
      </w:r>
      <w:r w:rsidRPr="006063A0">
        <w:rPr>
          <w:color w:val="auto"/>
        </w:rPr>
        <w:t xml:space="preserve"> in </w:t>
      </w:r>
      <w:proofErr w:type="spellStart"/>
      <w:r w:rsidRPr="006063A0">
        <w:rPr>
          <w:color w:val="auto"/>
        </w:rPr>
        <w:t>a</w:t>
      </w:r>
      <w:proofErr w:type="spellEnd"/>
      <w:r w:rsidRPr="006063A0">
        <w:rPr>
          <w:color w:val="auto"/>
        </w:rPr>
        <w:t xml:space="preserve"> </w:t>
      </w:r>
      <w:r w:rsidR="00D5393F" w:rsidRPr="006063A0">
        <w:rPr>
          <w:color w:val="auto"/>
        </w:rPr>
        <w:t>expert</w:t>
      </w:r>
      <w:r w:rsidRPr="006063A0">
        <w:rPr>
          <w:color w:val="auto"/>
        </w:rPr>
        <w:t xml:space="preserve"> </w:t>
      </w:r>
      <w:proofErr w:type="gramStart"/>
      <w:r w:rsidR="00D5393F" w:rsidRPr="006063A0">
        <w:rPr>
          <w:color w:val="auto"/>
        </w:rPr>
        <w:t>atmosphere</w:t>
      </w:r>
      <w:r w:rsidRPr="006063A0">
        <w:rPr>
          <w:color w:val="auto"/>
        </w:rPr>
        <w:t xml:space="preserve">, </w:t>
      </w:r>
      <w:r w:rsidR="0016013D" w:rsidRPr="006063A0">
        <w:rPr>
          <w:color w:val="auto"/>
        </w:rPr>
        <w:t xml:space="preserve"> </w:t>
      </w:r>
      <w:r w:rsidRPr="006063A0">
        <w:rPr>
          <w:color w:val="auto"/>
        </w:rPr>
        <w:t>UIU</w:t>
      </w:r>
      <w:proofErr w:type="gramEnd"/>
      <w:r w:rsidRPr="006063A0">
        <w:rPr>
          <w:color w:val="auto"/>
        </w:rPr>
        <w:t xml:space="preserve"> has </w:t>
      </w:r>
      <w:r w:rsidR="0016013D" w:rsidRPr="006063A0">
        <w:rPr>
          <w:color w:val="auto"/>
        </w:rPr>
        <w:t>applied</w:t>
      </w:r>
      <w:r w:rsidRPr="006063A0">
        <w:rPr>
          <w:color w:val="auto"/>
        </w:rPr>
        <w:t xml:space="preserve"> an </w:t>
      </w:r>
      <w:r w:rsidR="0016013D" w:rsidRPr="006063A0">
        <w:rPr>
          <w:color w:val="auto"/>
        </w:rPr>
        <w:t>placement</w:t>
      </w:r>
      <w:r w:rsidRPr="006063A0">
        <w:rPr>
          <w:color w:val="auto"/>
        </w:rPr>
        <w:t xml:space="preserve"> </w:t>
      </w:r>
      <w:r w:rsidR="0016013D" w:rsidRPr="006063A0">
        <w:rPr>
          <w:color w:val="auto"/>
        </w:rPr>
        <w:t>plug-in</w:t>
      </w:r>
      <w:r w:rsidRPr="006063A0">
        <w:rPr>
          <w:color w:val="auto"/>
        </w:rPr>
        <w:t xml:space="preserve"> into their curriculum for </w:t>
      </w:r>
      <w:r w:rsidR="0016013D" w:rsidRPr="006063A0">
        <w:rPr>
          <w:color w:val="auto"/>
        </w:rPr>
        <w:t>commercial</w:t>
      </w:r>
      <w:r w:rsidRPr="006063A0">
        <w:rPr>
          <w:color w:val="auto"/>
        </w:rPr>
        <w:t xml:space="preserve"> </w:t>
      </w:r>
      <w:r w:rsidR="0016013D" w:rsidRPr="006063A0">
        <w:rPr>
          <w:color w:val="auto"/>
        </w:rPr>
        <w:t>alumnae</w:t>
      </w:r>
      <w:r w:rsidRPr="006063A0">
        <w:rPr>
          <w:color w:val="auto"/>
        </w:rPr>
        <w:t xml:space="preserve">. </w:t>
      </w:r>
    </w:p>
    <w:p w14:paraId="2C8C2BBB" w14:textId="77777777" w:rsidR="008A491E" w:rsidRPr="006063A0" w:rsidRDefault="008A491E" w:rsidP="00E44E87">
      <w:pPr>
        <w:pStyle w:val="Default"/>
        <w:spacing w:line="360" w:lineRule="auto"/>
        <w:jc w:val="both"/>
        <w:rPr>
          <w:color w:val="auto"/>
        </w:rPr>
      </w:pPr>
    </w:p>
    <w:p w14:paraId="5104FE4E" w14:textId="362EA015" w:rsidR="009A72F2" w:rsidRPr="006063A0" w:rsidRDefault="008A491E" w:rsidP="00E44E87">
      <w:pPr>
        <w:pStyle w:val="Default"/>
        <w:spacing w:line="360" w:lineRule="auto"/>
        <w:jc w:val="both"/>
        <w:rPr>
          <w:color w:val="auto"/>
        </w:rPr>
      </w:pPr>
      <w:r w:rsidRPr="006063A0">
        <w:rPr>
          <w:color w:val="auto"/>
        </w:rPr>
        <w:t xml:space="preserve">This </w:t>
      </w:r>
      <w:r w:rsidR="001A0571" w:rsidRPr="006063A0">
        <w:rPr>
          <w:color w:val="auto"/>
        </w:rPr>
        <w:t>placement</w:t>
      </w:r>
      <w:r w:rsidRPr="006063A0">
        <w:rPr>
          <w:color w:val="auto"/>
        </w:rPr>
        <w:t xml:space="preserve"> </w:t>
      </w:r>
      <w:r w:rsidR="001A0571" w:rsidRPr="006063A0">
        <w:rPr>
          <w:color w:val="auto"/>
        </w:rPr>
        <w:t>prospect</w:t>
      </w:r>
      <w:r w:rsidRPr="006063A0">
        <w:rPr>
          <w:color w:val="auto"/>
        </w:rPr>
        <w:t xml:space="preserve"> has given me the chance to get a better understanding of </w:t>
      </w:r>
      <w:r w:rsidR="001A0571" w:rsidRPr="006063A0">
        <w:rPr>
          <w:color w:val="auto"/>
        </w:rPr>
        <w:t>in what way</w:t>
      </w:r>
      <w:r w:rsidRPr="006063A0">
        <w:rPr>
          <w:color w:val="auto"/>
        </w:rPr>
        <w:t xml:space="preserve"> </w:t>
      </w:r>
      <w:r w:rsidR="001A0571" w:rsidRPr="006063A0">
        <w:rPr>
          <w:color w:val="auto"/>
        </w:rPr>
        <w:t>hired</w:t>
      </w:r>
      <w:r w:rsidRPr="006063A0">
        <w:rPr>
          <w:color w:val="auto"/>
        </w:rPr>
        <w:t xml:space="preserve"> accounting companies work in B</w:t>
      </w:r>
      <w:r w:rsidR="001A0571" w:rsidRPr="006063A0">
        <w:rPr>
          <w:color w:val="auto"/>
        </w:rPr>
        <w:t>D</w:t>
      </w:r>
      <w:r w:rsidRPr="006063A0">
        <w:rPr>
          <w:color w:val="auto"/>
        </w:rPr>
        <w:t xml:space="preserve">. My choice of chartered accounting company was </w:t>
      </w:r>
      <w:r w:rsidR="001A0571" w:rsidRPr="006063A0">
        <w:rPr>
          <w:color w:val="auto"/>
        </w:rPr>
        <w:t>HYCCA</w:t>
      </w:r>
      <w:r w:rsidRPr="006063A0">
        <w:rPr>
          <w:color w:val="auto"/>
        </w:rPr>
        <w:t xml:space="preserve">, which is considered to be </w:t>
      </w:r>
      <w:r w:rsidR="001A0571" w:rsidRPr="006063A0">
        <w:rPr>
          <w:color w:val="auto"/>
        </w:rPr>
        <w:t>1</w:t>
      </w:r>
      <w:r w:rsidRPr="006063A0">
        <w:rPr>
          <w:color w:val="auto"/>
        </w:rPr>
        <w:t xml:space="preserve"> of the </w:t>
      </w:r>
      <w:r w:rsidR="001A0571" w:rsidRPr="006063A0">
        <w:rPr>
          <w:color w:val="auto"/>
        </w:rPr>
        <w:t>unsurpassed</w:t>
      </w:r>
      <w:r w:rsidRPr="006063A0">
        <w:rPr>
          <w:color w:val="auto"/>
        </w:rPr>
        <w:t xml:space="preserve"> in our nation. The audit and consulting team of </w:t>
      </w:r>
      <w:r w:rsidR="006C35EA" w:rsidRPr="006063A0">
        <w:rPr>
          <w:color w:val="auto"/>
        </w:rPr>
        <w:t xml:space="preserve">CPLEPMCL </w:t>
      </w:r>
      <w:r w:rsidRPr="006063A0">
        <w:rPr>
          <w:color w:val="auto"/>
        </w:rPr>
        <w:t xml:space="preserve">assigned me to perform internal audit and consultancy, and it was on the basis of this assignment that I produced my internship report for the company. As a result of this research, I gained a better understanding of how audits are performed and the criteria that should be followed while auditing. </w:t>
      </w:r>
      <w:sdt>
        <w:sdtPr>
          <w:rPr>
            <w:color w:val="auto"/>
          </w:rPr>
          <w:id w:val="-1292513449"/>
          <w:citation/>
        </w:sdtPr>
        <w:sdtEndPr/>
        <w:sdtContent>
          <w:r w:rsidR="009919F1" w:rsidRPr="006063A0">
            <w:rPr>
              <w:color w:val="auto"/>
            </w:rPr>
            <w:fldChar w:fldCharType="begin"/>
          </w:r>
          <w:r w:rsidR="009919F1" w:rsidRPr="006063A0">
            <w:rPr>
              <w:color w:val="auto"/>
            </w:rPr>
            <w:instrText xml:space="preserve"> CITATION Are20 \l 1033 </w:instrText>
          </w:r>
          <w:r w:rsidR="009919F1" w:rsidRPr="006063A0">
            <w:rPr>
              <w:color w:val="auto"/>
            </w:rPr>
            <w:fldChar w:fldCharType="separate"/>
          </w:r>
          <w:r w:rsidR="00EF3C20" w:rsidRPr="006063A0">
            <w:rPr>
              <w:noProof/>
              <w:color w:val="auto"/>
            </w:rPr>
            <w:t>(Arefin, 2020)</w:t>
          </w:r>
          <w:r w:rsidR="009919F1" w:rsidRPr="006063A0">
            <w:rPr>
              <w:color w:val="auto"/>
            </w:rPr>
            <w:fldChar w:fldCharType="end"/>
          </w:r>
        </w:sdtContent>
      </w:sdt>
    </w:p>
    <w:p w14:paraId="479CD8F1" w14:textId="77777777" w:rsidR="00CE7238" w:rsidRPr="00254D0F" w:rsidRDefault="00CE7238" w:rsidP="00E44E87">
      <w:pPr>
        <w:pStyle w:val="Default"/>
        <w:spacing w:line="360" w:lineRule="auto"/>
        <w:jc w:val="both"/>
        <w:rPr>
          <w:color w:val="auto"/>
          <w:sz w:val="16"/>
          <w:szCs w:val="16"/>
        </w:rPr>
      </w:pPr>
      <w:r w:rsidRPr="006063A0">
        <w:rPr>
          <w:color w:val="auto"/>
        </w:rPr>
        <w:t xml:space="preserve"> </w:t>
      </w:r>
    </w:p>
    <w:p w14:paraId="673B70E3" w14:textId="13EAE10C" w:rsidR="00CE7238" w:rsidRPr="00F4452C" w:rsidRDefault="00CE7238" w:rsidP="001912C2">
      <w:pPr>
        <w:pStyle w:val="Heading2"/>
        <w:shd w:val="clear" w:color="auto" w:fill="E5DFEC" w:themeFill="accent4" w:themeFillTint="33"/>
        <w:spacing w:line="360" w:lineRule="auto"/>
        <w:rPr>
          <w:color w:val="1F497D" w:themeColor="text2"/>
        </w:rPr>
      </w:pPr>
      <w:bookmarkStart w:id="4" w:name="_Toc87464458"/>
      <w:r w:rsidRPr="00F4452C">
        <w:rPr>
          <w:color w:val="1F497D" w:themeColor="text2"/>
        </w:rPr>
        <w:t>1.1 Objective of the Study</w:t>
      </w:r>
      <w:bookmarkEnd w:id="4"/>
      <w:r w:rsidRPr="00F4452C">
        <w:rPr>
          <w:color w:val="1F497D" w:themeColor="text2"/>
        </w:rPr>
        <w:t xml:space="preserve"> </w:t>
      </w:r>
    </w:p>
    <w:p w14:paraId="6E669E69" w14:textId="77777777" w:rsidR="00CE7238" w:rsidRPr="00254D0F" w:rsidRDefault="00CE7238" w:rsidP="00E44E87">
      <w:pPr>
        <w:pStyle w:val="Default"/>
        <w:spacing w:line="360" w:lineRule="auto"/>
        <w:jc w:val="both"/>
        <w:rPr>
          <w:color w:val="auto"/>
          <w:sz w:val="16"/>
          <w:szCs w:val="16"/>
        </w:rPr>
      </w:pPr>
      <w:r w:rsidRPr="006063A0">
        <w:rPr>
          <w:color w:val="auto"/>
        </w:rPr>
        <w:t xml:space="preserve"> </w:t>
      </w:r>
    </w:p>
    <w:p w14:paraId="460C1F09" w14:textId="7D35C378" w:rsidR="00107672" w:rsidRPr="006063A0" w:rsidRDefault="00107672" w:rsidP="00E44E87">
      <w:pPr>
        <w:pStyle w:val="Default"/>
        <w:spacing w:line="360" w:lineRule="auto"/>
        <w:jc w:val="both"/>
        <w:rPr>
          <w:color w:val="auto"/>
        </w:rPr>
      </w:pPr>
      <w:r w:rsidRPr="006063A0">
        <w:rPr>
          <w:color w:val="auto"/>
        </w:rPr>
        <w:t xml:space="preserve">In addition to providing students with theoretical information that every business graduate should have, the BBA degree also prepares students for situations that may be quite different from what is portrayed in textbooks. The completeness of that knowledge requires hands-on experience, which is why an internship is a requirement for graduation from our undergraduate degree. The placement's ultimate aim is to: </w:t>
      </w:r>
    </w:p>
    <w:p w14:paraId="774B8AE9" w14:textId="35EE58A2" w:rsidR="00107672" w:rsidRPr="006063A0" w:rsidRDefault="00107672" w:rsidP="003C1502">
      <w:pPr>
        <w:pStyle w:val="Default"/>
        <w:numPr>
          <w:ilvl w:val="0"/>
          <w:numId w:val="18"/>
        </w:numPr>
        <w:tabs>
          <w:tab w:val="left" w:pos="720"/>
        </w:tabs>
        <w:spacing w:line="360" w:lineRule="auto"/>
        <w:jc w:val="both"/>
        <w:rPr>
          <w:color w:val="auto"/>
        </w:rPr>
      </w:pPr>
      <w:r w:rsidRPr="006063A0">
        <w:rPr>
          <w:color w:val="auto"/>
        </w:rPr>
        <w:lastRenderedPageBreak/>
        <w:t xml:space="preserve">In order to get an understanding of how chartered accounting companies’ function, an audit was conducted. </w:t>
      </w:r>
    </w:p>
    <w:p w14:paraId="02299F18" w14:textId="77777777" w:rsidR="00107672" w:rsidRPr="006063A0" w:rsidRDefault="00107672" w:rsidP="003C1502">
      <w:pPr>
        <w:pStyle w:val="Default"/>
        <w:numPr>
          <w:ilvl w:val="0"/>
          <w:numId w:val="18"/>
        </w:numPr>
        <w:tabs>
          <w:tab w:val="left" w:pos="720"/>
        </w:tabs>
        <w:spacing w:line="360" w:lineRule="auto"/>
        <w:jc w:val="both"/>
        <w:rPr>
          <w:color w:val="auto"/>
        </w:rPr>
      </w:pPr>
      <w:r w:rsidRPr="006063A0">
        <w:rPr>
          <w:color w:val="auto"/>
        </w:rPr>
        <w:t xml:space="preserve">The goal of this position is to get comprehensive understanding of the audit procedures used by the business. </w:t>
      </w:r>
    </w:p>
    <w:p w14:paraId="6AEEF94E" w14:textId="5E732399" w:rsidR="00107672" w:rsidRPr="006063A0" w:rsidRDefault="00107672" w:rsidP="003C1502">
      <w:pPr>
        <w:pStyle w:val="Default"/>
        <w:numPr>
          <w:ilvl w:val="0"/>
          <w:numId w:val="18"/>
        </w:numPr>
        <w:tabs>
          <w:tab w:val="left" w:pos="720"/>
        </w:tabs>
        <w:spacing w:line="360" w:lineRule="auto"/>
        <w:jc w:val="both"/>
        <w:rPr>
          <w:color w:val="auto"/>
        </w:rPr>
      </w:pPr>
      <w:r w:rsidRPr="006063A0">
        <w:rPr>
          <w:color w:val="auto"/>
        </w:rPr>
        <w:t xml:space="preserve">You will also learn how the audit process is designed and how it is executed. </w:t>
      </w:r>
    </w:p>
    <w:p w14:paraId="46627FE2" w14:textId="77777777" w:rsidR="00107672" w:rsidRPr="006063A0" w:rsidRDefault="00107672" w:rsidP="003C1502">
      <w:pPr>
        <w:pStyle w:val="Default"/>
        <w:numPr>
          <w:ilvl w:val="0"/>
          <w:numId w:val="18"/>
        </w:numPr>
        <w:tabs>
          <w:tab w:val="left" w:pos="720"/>
        </w:tabs>
        <w:spacing w:line="360" w:lineRule="auto"/>
        <w:jc w:val="both"/>
        <w:rPr>
          <w:color w:val="auto"/>
        </w:rPr>
      </w:pPr>
      <w:r w:rsidRPr="006063A0">
        <w:rPr>
          <w:color w:val="auto"/>
        </w:rPr>
        <w:t xml:space="preserve">Obtaining a high degree of adaptability. </w:t>
      </w:r>
    </w:p>
    <w:p w14:paraId="4656D6A5" w14:textId="464A80C9" w:rsidR="00CE7238" w:rsidRPr="006063A0" w:rsidRDefault="00107672" w:rsidP="003C1502">
      <w:pPr>
        <w:pStyle w:val="Default"/>
        <w:numPr>
          <w:ilvl w:val="0"/>
          <w:numId w:val="18"/>
        </w:numPr>
        <w:tabs>
          <w:tab w:val="left" w:pos="720"/>
        </w:tabs>
        <w:spacing w:line="360" w:lineRule="auto"/>
        <w:jc w:val="both"/>
        <w:rPr>
          <w:color w:val="auto"/>
        </w:rPr>
      </w:pPr>
      <w:r w:rsidRPr="006063A0">
        <w:rPr>
          <w:color w:val="auto"/>
        </w:rPr>
        <w:t xml:space="preserve">Find out how the field work was performed when you're conducting an audit. </w:t>
      </w:r>
      <w:sdt>
        <w:sdtPr>
          <w:rPr>
            <w:color w:val="auto"/>
          </w:rPr>
          <w:id w:val="-651673193"/>
          <w:citation/>
        </w:sdtPr>
        <w:sdtEndPr/>
        <w:sdtContent>
          <w:r w:rsidR="009919F1" w:rsidRPr="006063A0">
            <w:rPr>
              <w:color w:val="auto"/>
            </w:rPr>
            <w:fldChar w:fldCharType="begin"/>
          </w:r>
          <w:r w:rsidR="009919F1" w:rsidRPr="006063A0">
            <w:rPr>
              <w:color w:val="auto"/>
            </w:rPr>
            <w:instrText xml:space="preserve"> CITATION Has20 \l 1033 </w:instrText>
          </w:r>
          <w:r w:rsidR="009919F1" w:rsidRPr="006063A0">
            <w:rPr>
              <w:color w:val="auto"/>
            </w:rPr>
            <w:fldChar w:fldCharType="separate"/>
          </w:r>
          <w:r w:rsidR="00EF3C20" w:rsidRPr="006063A0">
            <w:rPr>
              <w:noProof/>
              <w:color w:val="auto"/>
            </w:rPr>
            <w:t>(Hasan Mahamud, 2020)</w:t>
          </w:r>
          <w:r w:rsidR="009919F1" w:rsidRPr="006063A0">
            <w:rPr>
              <w:color w:val="auto"/>
            </w:rPr>
            <w:fldChar w:fldCharType="end"/>
          </w:r>
        </w:sdtContent>
      </w:sdt>
    </w:p>
    <w:p w14:paraId="0C75408D" w14:textId="77777777" w:rsidR="00CE7238" w:rsidRPr="006063A0" w:rsidRDefault="00CE7238" w:rsidP="00E44E87">
      <w:pPr>
        <w:pStyle w:val="Default"/>
        <w:spacing w:line="360" w:lineRule="auto"/>
        <w:jc w:val="both"/>
        <w:rPr>
          <w:color w:val="auto"/>
        </w:rPr>
      </w:pPr>
    </w:p>
    <w:p w14:paraId="68820C1C" w14:textId="39010DA9" w:rsidR="00CE7238" w:rsidRPr="006063A0" w:rsidRDefault="00CE7238" w:rsidP="00E44E87">
      <w:pPr>
        <w:pStyle w:val="Default"/>
        <w:spacing w:line="360" w:lineRule="auto"/>
        <w:jc w:val="both"/>
        <w:rPr>
          <w:color w:val="auto"/>
        </w:rPr>
      </w:pPr>
      <w:r w:rsidRPr="006063A0">
        <w:rPr>
          <w:color w:val="auto"/>
        </w:rPr>
        <w:t xml:space="preserve"> </w:t>
      </w:r>
    </w:p>
    <w:p w14:paraId="60176EAE" w14:textId="7CB894E4" w:rsidR="00CE7238" w:rsidRPr="00F4452C" w:rsidRDefault="00CE7238" w:rsidP="001912C2">
      <w:pPr>
        <w:pStyle w:val="Heading2"/>
        <w:shd w:val="clear" w:color="auto" w:fill="E5DFEC" w:themeFill="accent4" w:themeFillTint="33"/>
        <w:spacing w:line="360" w:lineRule="auto"/>
        <w:rPr>
          <w:color w:val="1F497D" w:themeColor="text2"/>
        </w:rPr>
      </w:pPr>
      <w:bookmarkStart w:id="5" w:name="_Toc87464459"/>
      <w:r w:rsidRPr="00F4452C">
        <w:rPr>
          <w:color w:val="1F497D" w:themeColor="text2"/>
        </w:rPr>
        <w:t>1.2 Significance of the Study</w:t>
      </w:r>
      <w:bookmarkEnd w:id="5"/>
      <w:r w:rsidRPr="00F4452C">
        <w:rPr>
          <w:color w:val="1F497D" w:themeColor="text2"/>
        </w:rPr>
        <w:t xml:space="preserve"> </w:t>
      </w:r>
    </w:p>
    <w:p w14:paraId="7DFDE140" w14:textId="77777777" w:rsidR="00CE7238" w:rsidRPr="006063A0" w:rsidRDefault="00CE7238" w:rsidP="00E44E87">
      <w:pPr>
        <w:pStyle w:val="Default"/>
        <w:spacing w:line="360" w:lineRule="auto"/>
        <w:jc w:val="both"/>
        <w:rPr>
          <w:color w:val="auto"/>
        </w:rPr>
      </w:pPr>
      <w:r w:rsidRPr="006063A0">
        <w:rPr>
          <w:color w:val="auto"/>
        </w:rPr>
        <w:t xml:space="preserve"> </w:t>
      </w:r>
    </w:p>
    <w:p w14:paraId="0FB73E80" w14:textId="359B234E" w:rsidR="00CE7238" w:rsidRPr="006063A0" w:rsidRDefault="000B1908" w:rsidP="00E44E87">
      <w:pPr>
        <w:pStyle w:val="Default"/>
        <w:spacing w:line="360" w:lineRule="auto"/>
        <w:jc w:val="both"/>
        <w:rPr>
          <w:color w:val="auto"/>
        </w:rPr>
      </w:pPr>
      <w:r w:rsidRPr="006063A0">
        <w:rPr>
          <w:color w:val="auto"/>
        </w:rPr>
        <w:t xml:space="preserve">Following the conclusion of </w:t>
      </w:r>
      <w:proofErr w:type="gramStart"/>
      <w:r w:rsidRPr="006063A0">
        <w:rPr>
          <w:color w:val="auto"/>
        </w:rPr>
        <w:t>an</w:t>
      </w:r>
      <w:proofErr w:type="gramEnd"/>
      <w:r w:rsidRPr="006063A0">
        <w:rPr>
          <w:color w:val="auto"/>
        </w:rPr>
        <w:t xml:space="preserve"> </w:t>
      </w:r>
      <w:r w:rsidR="00063E5E" w:rsidRPr="006063A0">
        <w:rPr>
          <w:color w:val="auto"/>
        </w:rPr>
        <w:t>placement</w:t>
      </w:r>
      <w:r w:rsidRPr="006063A0">
        <w:rPr>
          <w:color w:val="auto"/>
        </w:rPr>
        <w:t xml:space="preserve">, the </w:t>
      </w:r>
      <w:r w:rsidR="00063E5E" w:rsidRPr="006063A0">
        <w:rPr>
          <w:color w:val="auto"/>
        </w:rPr>
        <w:t>undergraduate</w:t>
      </w:r>
      <w:r w:rsidRPr="006063A0">
        <w:rPr>
          <w:color w:val="auto"/>
        </w:rPr>
        <w:t xml:space="preserve"> is expected to produce an </w:t>
      </w:r>
      <w:r w:rsidR="00063E5E" w:rsidRPr="006063A0">
        <w:rPr>
          <w:color w:val="auto"/>
        </w:rPr>
        <w:t>placement</w:t>
      </w:r>
      <w:r w:rsidRPr="006063A0">
        <w:rPr>
          <w:color w:val="auto"/>
        </w:rPr>
        <w:t xml:space="preserve"> </w:t>
      </w:r>
      <w:r w:rsidR="00063E5E" w:rsidRPr="006063A0">
        <w:rPr>
          <w:color w:val="auto"/>
        </w:rPr>
        <w:t>statement</w:t>
      </w:r>
      <w:r w:rsidRPr="006063A0">
        <w:rPr>
          <w:color w:val="auto"/>
        </w:rPr>
        <w:t xml:space="preserve"> that is </w:t>
      </w:r>
      <w:r w:rsidR="00063E5E" w:rsidRPr="006063A0">
        <w:rPr>
          <w:color w:val="auto"/>
        </w:rPr>
        <w:t>created</w:t>
      </w:r>
      <w:r w:rsidRPr="006063A0">
        <w:rPr>
          <w:color w:val="auto"/>
        </w:rPr>
        <w:t xml:space="preserve"> on the work that </w:t>
      </w:r>
      <w:r w:rsidR="00063E5E" w:rsidRPr="006063A0">
        <w:rPr>
          <w:color w:val="auto"/>
        </w:rPr>
        <w:t>remained</w:t>
      </w:r>
      <w:r w:rsidRPr="006063A0">
        <w:rPr>
          <w:color w:val="auto"/>
        </w:rPr>
        <w:t xml:space="preserve"> given to him or her </w:t>
      </w:r>
      <w:r w:rsidR="00063E5E" w:rsidRPr="006063A0">
        <w:rPr>
          <w:color w:val="auto"/>
        </w:rPr>
        <w:t>through</w:t>
      </w:r>
      <w:r w:rsidRPr="006063A0">
        <w:rPr>
          <w:color w:val="auto"/>
        </w:rPr>
        <w:t xml:space="preserve"> the duration of his or her internship. The internship report assists the student in the following ways: </w:t>
      </w:r>
    </w:p>
    <w:p w14:paraId="5C4D9532" w14:textId="77777777" w:rsidR="000B1908" w:rsidRPr="006063A0" w:rsidRDefault="000B1908" w:rsidP="00E44E87">
      <w:pPr>
        <w:pStyle w:val="Default"/>
        <w:spacing w:line="360" w:lineRule="auto"/>
        <w:jc w:val="both"/>
        <w:rPr>
          <w:color w:val="auto"/>
        </w:rPr>
      </w:pPr>
    </w:p>
    <w:p w14:paraId="06EC4183" w14:textId="77777777" w:rsidR="000B1908" w:rsidRPr="006063A0" w:rsidRDefault="000B1908" w:rsidP="003C1502">
      <w:pPr>
        <w:pStyle w:val="Default"/>
        <w:numPr>
          <w:ilvl w:val="0"/>
          <w:numId w:val="19"/>
        </w:numPr>
        <w:spacing w:line="360" w:lineRule="auto"/>
        <w:jc w:val="both"/>
        <w:rPr>
          <w:color w:val="auto"/>
        </w:rPr>
      </w:pPr>
      <w:r w:rsidRPr="006063A0">
        <w:rPr>
          <w:color w:val="auto"/>
        </w:rPr>
        <w:t xml:space="preserve">Improve and develop their writing communication abilities. </w:t>
      </w:r>
    </w:p>
    <w:p w14:paraId="1B449ABB" w14:textId="77777777" w:rsidR="000B1908" w:rsidRPr="006063A0" w:rsidRDefault="000B1908" w:rsidP="003C1502">
      <w:pPr>
        <w:pStyle w:val="Default"/>
        <w:numPr>
          <w:ilvl w:val="0"/>
          <w:numId w:val="19"/>
        </w:numPr>
        <w:spacing w:line="360" w:lineRule="auto"/>
        <w:jc w:val="both"/>
        <w:rPr>
          <w:color w:val="auto"/>
        </w:rPr>
      </w:pPr>
      <w:r w:rsidRPr="006063A0">
        <w:rPr>
          <w:color w:val="auto"/>
        </w:rPr>
        <w:t xml:space="preserve">This document will serve as a record of the intern's internship experience. </w:t>
      </w:r>
    </w:p>
    <w:p w14:paraId="7CC98053" w14:textId="77777777" w:rsidR="000B1908" w:rsidRPr="006063A0" w:rsidRDefault="000B1908" w:rsidP="003C1502">
      <w:pPr>
        <w:pStyle w:val="Default"/>
        <w:numPr>
          <w:ilvl w:val="0"/>
          <w:numId w:val="19"/>
        </w:numPr>
        <w:spacing w:line="360" w:lineRule="auto"/>
        <w:jc w:val="both"/>
        <w:rPr>
          <w:color w:val="auto"/>
        </w:rPr>
      </w:pPr>
      <w:r w:rsidRPr="006063A0">
        <w:rPr>
          <w:color w:val="auto"/>
        </w:rPr>
        <w:t xml:space="preserve">Consider the professional experience that will be gained via the internship program. </w:t>
      </w:r>
    </w:p>
    <w:p w14:paraId="50FD0EB1" w14:textId="0B105FBE" w:rsidR="00CE7238" w:rsidRPr="006063A0" w:rsidRDefault="000B1908" w:rsidP="003C1502">
      <w:pPr>
        <w:pStyle w:val="Default"/>
        <w:numPr>
          <w:ilvl w:val="0"/>
          <w:numId w:val="19"/>
        </w:numPr>
        <w:spacing w:line="360" w:lineRule="auto"/>
        <w:ind w:left="720" w:hanging="720"/>
        <w:jc w:val="both"/>
        <w:rPr>
          <w:color w:val="auto"/>
        </w:rPr>
      </w:pPr>
      <w:r w:rsidRPr="006063A0">
        <w:rPr>
          <w:color w:val="auto"/>
        </w:rPr>
        <w:t xml:space="preserve">Examine the objectives of the </w:t>
      </w:r>
      <w:r w:rsidR="00063E5E" w:rsidRPr="006063A0">
        <w:rPr>
          <w:color w:val="auto"/>
        </w:rPr>
        <w:t>placement</w:t>
      </w:r>
      <w:r w:rsidRPr="006063A0">
        <w:rPr>
          <w:color w:val="auto"/>
        </w:rPr>
        <w:t xml:space="preserve"> and how or if they </w:t>
      </w:r>
      <w:r w:rsidR="00063E5E" w:rsidRPr="006063A0">
        <w:rPr>
          <w:color w:val="auto"/>
        </w:rPr>
        <w:t>remained</w:t>
      </w:r>
      <w:r w:rsidRPr="006063A0">
        <w:rPr>
          <w:color w:val="auto"/>
        </w:rPr>
        <w:t xml:space="preserve"> met, or whether they were met throughout the </w:t>
      </w:r>
      <w:r w:rsidR="00063E5E" w:rsidRPr="006063A0">
        <w:rPr>
          <w:color w:val="auto"/>
        </w:rPr>
        <w:t>placement</w:t>
      </w:r>
      <w:r w:rsidRPr="006063A0">
        <w:rPr>
          <w:color w:val="auto"/>
        </w:rPr>
        <w:t xml:space="preserve"> period. </w:t>
      </w:r>
    </w:p>
    <w:p w14:paraId="17296F8D" w14:textId="77777777" w:rsidR="00CE7238" w:rsidRPr="006063A0" w:rsidRDefault="00CE7238" w:rsidP="00E44E87">
      <w:pPr>
        <w:pStyle w:val="Default"/>
        <w:spacing w:line="360" w:lineRule="auto"/>
        <w:jc w:val="both"/>
        <w:rPr>
          <w:color w:val="auto"/>
        </w:rPr>
      </w:pPr>
    </w:p>
    <w:p w14:paraId="2BA92B99" w14:textId="77777777" w:rsidR="00CE7238" w:rsidRPr="006063A0" w:rsidRDefault="00CE7238" w:rsidP="00E44E87">
      <w:pPr>
        <w:pStyle w:val="Default"/>
        <w:spacing w:line="360" w:lineRule="auto"/>
        <w:jc w:val="both"/>
        <w:rPr>
          <w:color w:val="auto"/>
        </w:rPr>
      </w:pPr>
      <w:r w:rsidRPr="006063A0">
        <w:rPr>
          <w:color w:val="auto"/>
        </w:rPr>
        <w:t xml:space="preserve"> </w:t>
      </w:r>
    </w:p>
    <w:p w14:paraId="03CE61BC" w14:textId="1298D7D2" w:rsidR="00CE7238" w:rsidRDefault="001F01A1" w:rsidP="00E44E87">
      <w:pPr>
        <w:pStyle w:val="Default"/>
        <w:spacing w:line="360" w:lineRule="auto"/>
        <w:jc w:val="both"/>
        <w:rPr>
          <w:color w:val="auto"/>
        </w:rPr>
      </w:pPr>
      <w:r w:rsidRPr="006063A0">
        <w:rPr>
          <w:color w:val="auto"/>
        </w:rPr>
        <w:t xml:space="preserve">Internships provide </w:t>
      </w:r>
      <w:r w:rsidR="00063E5E" w:rsidRPr="006063A0">
        <w:rPr>
          <w:color w:val="auto"/>
        </w:rPr>
        <w:t>apprentices</w:t>
      </w:r>
      <w:r w:rsidRPr="006063A0">
        <w:rPr>
          <w:color w:val="auto"/>
        </w:rPr>
        <w:t xml:space="preserve"> with the opportunity to establish a network of connections that may subsequently assist them in landing a decent career if they so choose. This is particularly true in a nation like Bangladesh, where the level of competition is geometrically high and increasing with every passing day. Those who have not had internship experience do not have these connections, which makes it much more difficult for them to obtain a good job after graduation. </w:t>
      </w:r>
      <w:sdt>
        <w:sdtPr>
          <w:rPr>
            <w:color w:val="auto"/>
          </w:rPr>
          <w:id w:val="1490753864"/>
          <w:citation/>
        </w:sdtPr>
        <w:sdtEndPr/>
        <w:sdtContent>
          <w:r w:rsidR="00726B36" w:rsidRPr="006063A0">
            <w:rPr>
              <w:color w:val="auto"/>
            </w:rPr>
            <w:fldChar w:fldCharType="begin"/>
          </w:r>
          <w:r w:rsidR="00726B36" w:rsidRPr="006063A0">
            <w:rPr>
              <w:color w:val="auto"/>
            </w:rPr>
            <w:instrText xml:space="preserve"> CITATION Sha01 \l 1033 </w:instrText>
          </w:r>
          <w:r w:rsidR="00726B36" w:rsidRPr="006063A0">
            <w:rPr>
              <w:color w:val="auto"/>
            </w:rPr>
            <w:fldChar w:fldCharType="separate"/>
          </w:r>
          <w:r w:rsidR="00EF3C20" w:rsidRPr="006063A0">
            <w:rPr>
              <w:noProof/>
              <w:color w:val="auto"/>
            </w:rPr>
            <w:t>(Imam, Association of audit delay and audit firms’ international links: evidence from Bangladesh, 2001)</w:t>
          </w:r>
          <w:r w:rsidR="00726B36" w:rsidRPr="006063A0">
            <w:rPr>
              <w:color w:val="auto"/>
            </w:rPr>
            <w:fldChar w:fldCharType="end"/>
          </w:r>
        </w:sdtContent>
      </w:sdt>
      <w:r w:rsidR="00CE7238" w:rsidRPr="006063A0">
        <w:rPr>
          <w:color w:val="auto"/>
        </w:rPr>
        <w:t xml:space="preserve"> </w:t>
      </w:r>
    </w:p>
    <w:p w14:paraId="0C9C4545" w14:textId="6E19795F" w:rsidR="00254D0F" w:rsidRDefault="00254D0F" w:rsidP="00E44E87">
      <w:pPr>
        <w:pStyle w:val="Default"/>
        <w:spacing w:line="360" w:lineRule="auto"/>
        <w:jc w:val="both"/>
        <w:rPr>
          <w:color w:val="auto"/>
        </w:rPr>
      </w:pPr>
    </w:p>
    <w:p w14:paraId="62521D55" w14:textId="77777777" w:rsidR="00254D0F" w:rsidRPr="006063A0" w:rsidRDefault="00254D0F" w:rsidP="00E44E87">
      <w:pPr>
        <w:pStyle w:val="Default"/>
        <w:spacing w:line="360" w:lineRule="auto"/>
        <w:jc w:val="both"/>
        <w:rPr>
          <w:color w:val="auto"/>
        </w:rPr>
      </w:pPr>
    </w:p>
    <w:p w14:paraId="1F8824A4" w14:textId="021776F5" w:rsidR="00CE7238" w:rsidRPr="002845BD" w:rsidRDefault="00CE7238" w:rsidP="001912C2">
      <w:pPr>
        <w:pStyle w:val="Heading2"/>
        <w:shd w:val="clear" w:color="auto" w:fill="E5DFEC" w:themeFill="accent4" w:themeFillTint="33"/>
        <w:spacing w:line="360" w:lineRule="auto"/>
        <w:rPr>
          <w:color w:val="1F497D" w:themeColor="text2"/>
        </w:rPr>
      </w:pPr>
      <w:bookmarkStart w:id="6" w:name="_Toc87464460"/>
      <w:r w:rsidRPr="002845BD">
        <w:rPr>
          <w:color w:val="1F497D" w:themeColor="text2"/>
        </w:rPr>
        <w:lastRenderedPageBreak/>
        <w:t>1.3 Methodology of the Study</w:t>
      </w:r>
      <w:bookmarkEnd w:id="6"/>
      <w:r w:rsidRPr="002845BD">
        <w:rPr>
          <w:color w:val="1F497D" w:themeColor="text2"/>
        </w:rPr>
        <w:t xml:space="preserve"> </w:t>
      </w:r>
    </w:p>
    <w:p w14:paraId="44F27C06" w14:textId="77777777" w:rsidR="00CE7238" w:rsidRPr="006063A0" w:rsidRDefault="00CE7238" w:rsidP="00E44E87">
      <w:pPr>
        <w:pStyle w:val="Default"/>
        <w:spacing w:line="360" w:lineRule="auto"/>
        <w:jc w:val="both"/>
        <w:rPr>
          <w:color w:val="auto"/>
        </w:rPr>
      </w:pPr>
      <w:r w:rsidRPr="006063A0">
        <w:rPr>
          <w:color w:val="auto"/>
        </w:rPr>
        <w:t xml:space="preserve"> </w:t>
      </w:r>
    </w:p>
    <w:p w14:paraId="258CC0DB" w14:textId="02DB6A99" w:rsidR="00CE7238" w:rsidRPr="006063A0" w:rsidRDefault="00AB7A78" w:rsidP="00E44E87">
      <w:pPr>
        <w:pStyle w:val="Default"/>
        <w:spacing w:line="360" w:lineRule="auto"/>
        <w:jc w:val="both"/>
        <w:rPr>
          <w:color w:val="auto"/>
        </w:rPr>
      </w:pPr>
      <w:r w:rsidRPr="006063A0">
        <w:rPr>
          <w:color w:val="auto"/>
        </w:rPr>
        <w:t xml:space="preserve">The </w:t>
      </w:r>
      <w:r w:rsidR="007D0299" w:rsidRPr="006063A0">
        <w:rPr>
          <w:color w:val="auto"/>
        </w:rPr>
        <w:t>statement</w:t>
      </w:r>
      <w:r w:rsidRPr="006063A0">
        <w:rPr>
          <w:color w:val="auto"/>
        </w:rPr>
        <w:t xml:space="preserve"> was written on the </w:t>
      </w:r>
      <w:r w:rsidR="007D0299" w:rsidRPr="006063A0">
        <w:rPr>
          <w:color w:val="auto"/>
        </w:rPr>
        <w:t>foundation</w:t>
      </w:r>
      <w:r w:rsidRPr="006063A0">
        <w:rPr>
          <w:color w:val="auto"/>
        </w:rPr>
        <w:t xml:space="preserve"> of the knowledge and </w:t>
      </w:r>
      <w:r w:rsidR="007D0299" w:rsidRPr="006063A0">
        <w:rPr>
          <w:color w:val="auto"/>
        </w:rPr>
        <w:t>understanding</w:t>
      </w:r>
      <w:r w:rsidRPr="006063A0">
        <w:rPr>
          <w:color w:val="auto"/>
        </w:rPr>
        <w:t xml:space="preserve"> gained via the help of </w:t>
      </w:r>
      <w:r w:rsidR="007D0299" w:rsidRPr="006063A0">
        <w:rPr>
          <w:color w:val="auto"/>
        </w:rPr>
        <w:t>elder citizen</w:t>
      </w:r>
      <w:r w:rsidRPr="006063A0">
        <w:rPr>
          <w:color w:val="auto"/>
        </w:rPr>
        <w:t xml:space="preserve">, colleagues, </w:t>
      </w:r>
      <w:r w:rsidR="007D0299" w:rsidRPr="006063A0">
        <w:rPr>
          <w:color w:val="auto"/>
        </w:rPr>
        <w:t>besides</w:t>
      </w:r>
      <w:r w:rsidRPr="006063A0">
        <w:rPr>
          <w:color w:val="auto"/>
        </w:rPr>
        <w:t xml:space="preserve"> well-respected superiors. The </w:t>
      </w:r>
      <w:r w:rsidR="007D0299" w:rsidRPr="006063A0">
        <w:rPr>
          <w:color w:val="auto"/>
        </w:rPr>
        <w:t>education's</w:t>
      </w:r>
      <w:r w:rsidRPr="006063A0">
        <w:rPr>
          <w:color w:val="auto"/>
        </w:rPr>
        <w:t xml:space="preserve"> methodology is primarily concerned with the sources from which the required information was gathered. The following are the sources that were used: </w:t>
      </w:r>
    </w:p>
    <w:p w14:paraId="23CF60C3" w14:textId="77777777" w:rsidR="00CE7238" w:rsidRPr="006063A0" w:rsidRDefault="00CE7238" w:rsidP="00E44E87">
      <w:pPr>
        <w:pStyle w:val="Default"/>
        <w:spacing w:line="360" w:lineRule="auto"/>
        <w:jc w:val="both"/>
        <w:rPr>
          <w:color w:val="auto"/>
        </w:rPr>
      </w:pPr>
      <w:r w:rsidRPr="006063A0">
        <w:rPr>
          <w:color w:val="auto"/>
        </w:rPr>
        <w:t xml:space="preserve"> </w:t>
      </w:r>
    </w:p>
    <w:p w14:paraId="65BFCC17" w14:textId="1D177EF1" w:rsidR="00CE7238" w:rsidRPr="006063A0" w:rsidRDefault="00CE7238" w:rsidP="00E44E87">
      <w:pPr>
        <w:pStyle w:val="Default"/>
        <w:spacing w:line="360" w:lineRule="auto"/>
        <w:jc w:val="both"/>
        <w:rPr>
          <w:color w:val="auto"/>
        </w:rPr>
      </w:pPr>
      <w:r w:rsidRPr="006063A0">
        <w:rPr>
          <w:b/>
          <w:bCs/>
          <w:color w:val="auto"/>
        </w:rPr>
        <w:t xml:space="preserve">Sources of Data: </w:t>
      </w:r>
      <w:r w:rsidR="00AB7A78" w:rsidRPr="006063A0">
        <w:rPr>
          <w:color w:val="auto"/>
        </w:rPr>
        <w:t xml:space="preserve">The information in this study was compiled using </w:t>
      </w:r>
      <w:r w:rsidR="007D0299" w:rsidRPr="006063A0">
        <w:rPr>
          <w:color w:val="auto"/>
        </w:rPr>
        <w:t>evidence</w:t>
      </w:r>
      <w:r w:rsidR="00AB7A78" w:rsidRPr="006063A0">
        <w:rPr>
          <w:color w:val="auto"/>
        </w:rPr>
        <w:t xml:space="preserve"> </w:t>
      </w:r>
      <w:r w:rsidR="007D0299" w:rsidRPr="006063A0">
        <w:rPr>
          <w:color w:val="auto"/>
        </w:rPr>
        <w:t>assembled</w:t>
      </w:r>
      <w:r w:rsidR="00AB7A78" w:rsidRPr="006063A0">
        <w:rPr>
          <w:color w:val="auto"/>
        </w:rPr>
        <w:t xml:space="preserve"> from both </w:t>
      </w:r>
      <w:r w:rsidR="007D0299" w:rsidRPr="006063A0">
        <w:rPr>
          <w:color w:val="auto"/>
        </w:rPr>
        <w:t>principal</w:t>
      </w:r>
      <w:r w:rsidR="00AB7A78" w:rsidRPr="006063A0">
        <w:rPr>
          <w:color w:val="auto"/>
        </w:rPr>
        <w:t xml:space="preserve"> and </w:t>
      </w:r>
      <w:r w:rsidR="007D0299" w:rsidRPr="006063A0">
        <w:rPr>
          <w:color w:val="auto"/>
        </w:rPr>
        <w:t>subordinate</w:t>
      </w:r>
      <w:r w:rsidR="00AB7A78" w:rsidRPr="006063A0">
        <w:rPr>
          <w:color w:val="auto"/>
        </w:rPr>
        <w:t xml:space="preserve"> </w:t>
      </w:r>
      <w:r w:rsidR="007D0299" w:rsidRPr="006063A0">
        <w:rPr>
          <w:color w:val="auto"/>
        </w:rPr>
        <w:t>causes</w:t>
      </w:r>
      <w:r w:rsidR="00AB7A78" w:rsidRPr="006063A0">
        <w:rPr>
          <w:color w:val="auto"/>
        </w:rPr>
        <w:t xml:space="preserve">. </w:t>
      </w:r>
      <w:r w:rsidRPr="006063A0">
        <w:rPr>
          <w:color w:val="auto"/>
        </w:rPr>
        <w:t xml:space="preserve">  </w:t>
      </w:r>
    </w:p>
    <w:p w14:paraId="0A05717D" w14:textId="77777777" w:rsidR="00D56494" w:rsidRPr="00097AE4" w:rsidRDefault="00CE7238" w:rsidP="00E44E87">
      <w:pPr>
        <w:pStyle w:val="Default"/>
        <w:spacing w:line="360" w:lineRule="auto"/>
        <w:jc w:val="both"/>
        <w:rPr>
          <w:color w:val="FFFFFF" w:themeColor="background1"/>
        </w:rPr>
      </w:pPr>
      <w:r w:rsidRPr="006063A0">
        <w:rPr>
          <w:color w:val="auto"/>
        </w:rPr>
        <w:t xml:space="preserve"> </w:t>
      </w:r>
    </w:p>
    <w:tbl>
      <w:tblPr>
        <w:tblStyle w:val="GridTable4-Accent5"/>
        <w:tblW w:w="0" w:type="auto"/>
        <w:tblLook w:val="04A0" w:firstRow="1" w:lastRow="0" w:firstColumn="1" w:lastColumn="0" w:noHBand="0" w:noVBand="1"/>
      </w:tblPr>
      <w:tblGrid>
        <w:gridCol w:w="4509"/>
        <w:gridCol w:w="4510"/>
      </w:tblGrid>
      <w:tr w:rsidR="005C0DD6" w14:paraId="08DC557D" w14:textId="77777777" w:rsidTr="001C69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9" w:type="dxa"/>
            <w:gridSpan w:val="2"/>
            <w:vAlign w:val="center"/>
          </w:tcPr>
          <w:p w14:paraId="5AA1B652" w14:textId="20E5FF80" w:rsidR="005C0DD6" w:rsidRPr="00A912E0" w:rsidRDefault="005C0DD6" w:rsidP="00E44E87">
            <w:pPr>
              <w:pStyle w:val="Default"/>
              <w:spacing w:line="360" w:lineRule="auto"/>
              <w:jc w:val="center"/>
              <w:rPr>
                <w:color w:val="auto"/>
              </w:rPr>
            </w:pPr>
            <w:r w:rsidRPr="00D259F6">
              <w:rPr>
                <w:color w:val="auto"/>
                <w:sz w:val="32"/>
                <w:szCs w:val="32"/>
              </w:rPr>
              <w:t>SOURCE OF DATA</w:t>
            </w:r>
          </w:p>
        </w:tc>
      </w:tr>
      <w:tr w:rsidR="005C0DD6" w14:paraId="2372517B" w14:textId="77777777" w:rsidTr="001C6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9" w:type="dxa"/>
            <w:vAlign w:val="center"/>
          </w:tcPr>
          <w:p w14:paraId="07C84CE4" w14:textId="038FE300" w:rsidR="005C0DD6" w:rsidRPr="00A912E0" w:rsidRDefault="005C0DD6" w:rsidP="00E44E87">
            <w:pPr>
              <w:pStyle w:val="Default"/>
              <w:spacing w:line="360" w:lineRule="auto"/>
              <w:jc w:val="center"/>
              <w:rPr>
                <w:color w:val="auto"/>
                <w:sz w:val="32"/>
                <w:szCs w:val="32"/>
              </w:rPr>
            </w:pPr>
            <w:r w:rsidRPr="00A912E0">
              <w:rPr>
                <w:color w:val="auto"/>
                <w:sz w:val="32"/>
                <w:szCs w:val="32"/>
              </w:rPr>
              <w:t>Primary Source</w:t>
            </w:r>
          </w:p>
        </w:tc>
        <w:tc>
          <w:tcPr>
            <w:tcW w:w="4510" w:type="dxa"/>
            <w:vAlign w:val="center"/>
          </w:tcPr>
          <w:p w14:paraId="2A3A8E50" w14:textId="5F56F60F" w:rsidR="005C0DD6" w:rsidRPr="00A912E0" w:rsidRDefault="005C0DD6" w:rsidP="00E44E87">
            <w:pPr>
              <w:pStyle w:val="Default"/>
              <w:spacing w:line="360" w:lineRule="auto"/>
              <w:jc w:val="center"/>
              <w:cnfStyle w:val="000000100000" w:firstRow="0" w:lastRow="0" w:firstColumn="0" w:lastColumn="0" w:oddVBand="0" w:evenVBand="0" w:oddHBand="1" w:evenHBand="0" w:firstRowFirstColumn="0" w:firstRowLastColumn="0" w:lastRowFirstColumn="0" w:lastRowLastColumn="0"/>
              <w:rPr>
                <w:b/>
                <w:bCs/>
                <w:color w:val="auto"/>
                <w:sz w:val="32"/>
                <w:szCs w:val="32"/>
              </w:rPr>
            </w:pPr>
            <w:r w:rsidRPr="00A912E0">
              <w:rPr>
                <w:b/>
                <w:bCs/>
                <w:color w:val="auto"/>
                <w:sz w:val="32"/>
                <w:szCs w:val="32"/>
              </w:rPr>
              <w:t>Secondary Source</w:t>
            </w:r>
          </w:p>
        </w:tc>
      </w:tr>
      <w:tr w:rsidR="005C0DD6" w14:paraId="4BC829F9" w14:textId="77777777" w:rsidTr="001C69B0">
        <w:tc>
          <w:tcPr>
            <w:cnfStyle w:val="001000000000" w:firstRow="0" w:lastRow="0" w:firstColumn="1" w:lastColumn="0" w:oddVBand="0" w:evenVBand="0" w:oddHBand="0" w:evenHBand="0" w:firstRowFirstColumn="0" w:firstRowLastColumn="0" w:lastRowFirstColumn="0" w:lastRowLastColumn="0"/>
            <w:tcW w:w="4509" w:type="dxa"/>
            <w:vAlign w:val="center"/>
          </w:tcPr>
          <w:p w14:paraId="3BFD7C7C" w14:textId="77777777" w:rsidR="005C0DD6" w:rsidRPr="00A912E0" w:rsidRDefault="005C0DD6" w:rsidP="003C1502">
            <w:pPr>
              <w:pStyle w:val="Default"/>
              <w:numPr>
                <w:ilvl w:val="0"/>
                <w:numId w:val="31"/>
              </w:numPr>
              <w:spacing w:line="360" w:lineRule="auto"/>
              <w:jc w:val="both"/>
              <w:rPr>
                <w:color w:val="auto"/>
              </w:rPr>
            </w:pPr>
            <w:r w:rsidRPr="00A912E0">
              <w:rPr>
                <w:color w:val="auto"/>
              </w:rPr>
              <w:t>Statistics collection is accomplished via collaboration with audit teams.</w:t>
            </w:r>
          </w:p>
          <w:p w14:paraId="0D6BB25F" w14:textId="77777777" w:rsidR="005C0DD6" w:rsidRPr="00A912E0" w:rsidRDefault="00E22A84" w:rsidP="003C1502">
            <w:pPr>
              <w:pStyle w:val="Default"/>
              <w:numPr>
                <w:ilvl w:val="0"/>
                <w:numId w:val="31"/>
              </w:numPr>
              <w:spacing w:line="360" w:lineRule="auto"/>
              <w:jc w:val="both"/>
              <w:rPr>
                <w:color w:val="auto"/>
              </w:rPr>
            </w:pPr>
            <w:r w:rsidRPr="00A912E0">
              <w:rPr>
                <w:color w:val="auto"/>
              </w:rPr>
              <w:t>Managers, employees and coworkers are being questioned.</w:t>
            </w:r>
          </w:p>
          <w:p w14:paraId="73AC9AEC" w14:textId="01C54E2B" w:rsidR="00E22A84" w:rsidRDefault="00E22A84" w:rsidP="003C1502">
            <w:pPr>
              <w:pStyle w:val="Default"/>
              <w:numPr>
                <w:ilvl w:val="0"/>
                <w:numId w:val="31"/>
              </w:numPr>
              <w:spacing w:line="360" w:lineRule="auto"/>
              <w:jc w:val="both"/>
              <w:rPr>
                <w:color w:val="auto"/>
              </w:rPr>
            </w:pPr>
            <w:r w:rsidRPr="00A912E0">
              <w:rPr>
                <w:color w:val="auto"/>
              </w:rPr>
              <w:t>Bangladesh Bank circulars are published on their website.</w:t>
            </w:r>
          </w:p>
        </w:tc>
        <w:tc>
          <w:tcPr>
            <w:tcW w:w="4510" w:type="dxa"/>
            <w:vAlign w:val="center"/>
          </w:tcPr>
          <w:p w14:paraId="3B151A24" w14:textId="77777777" w:rsidR="005C0DD6" w:rsidRPr="00A912E0" w:rsidRDefault="00E22A84" w:rsidP="003C1502">
            <w:pPr>
              <w:pStyle w:val="Default"/>
              <w:numPr>
                <w:ilvl w:val="0"/>
                <w:numId w:val="31"/>
              </w:numPr>
              <w:spacing w:line="360" w:lineRule="auto"/>
              <w:jc w:val="both"/>
              <w:cnfStyle w:val="000000000000" w:firstRow="0" w:lastRow="0" w:firstColumn="0" w:lastColumn="0" w:oddVBand="0" w:evenVBand="0" w:oddHBand="0" w:evenHBand="0" w:firstRowFirstColumn="0" w:firstRowLastColumn="0" w:lastRowFirstColumn="0" w:lastRowLastColumn="0"/>
              <w:rPr>
                <w:b/>
                <w:bCs/>
                <w:color w:val="auto"/>
              </w:rPr>
            </w:pPr>
            <w:r w:rsidRPr="00A912E0">
              <w:rPr>
                <w:b/>
                <w:bCs/>
                <w:color w:val="auto"/>
              </w:rPr>
              <w:t xml:space="preserve">Looking over accounting notebooks and books </w:t>
            </w:r>
            <w:proofErr w:type="gramStart"/>
            <w:r w:rsidRPr="00A912E0">
              <w:rPr>
                <w:b/>
                <w:bCs/>
                <w:color w:val="auto"/>
              </w:rPr>
              <w:t>is  something</w:t>
            </w:r>
            <w:proofErr w:type="gramEnd"/>
            <w:r w:rsidRPr="00A912E0">
              <w:rPr>
                <w:b/>
                <w:bCs/>
                <w:color w:val="auto"/>
              </w:rPr>
              <w:t xml:space="preserve"> I like doing.</w:t>
            </w:r>
          </w:p>
          <w:p w14:paraId="3FC03543" w14:textId="6ABDA383" w:rsidR="00E22A84" w:rsidRDefault="00E22A84" w:rsidP="003C1502">
            <w:pPr>
              <w:pStyle w:val="Default"/>
              <w:numPr>
                <w:ilvl w:val="0"/>
                <w:numId w:val="31"/>
              </w:numPr>
              <w:spacing w:line="360" w:lineRule="auto"/>
              <w:jc w:val="both"/>
              <w:cnfStyle w:val="000000000000" w:firstRow="0" w:lastRow="0" w:firstColumn="0" w:lastColumn="0" w:oddVBand="0" w:evenVBand="0" w:oddHBand="0" w:evenHBand="0" w:firstRowFirstColumn="0" w:firstRowLastColumn="0" w:lastRowFirstColumn="0" w:lastRowLastColumn="0"/>
              <w:rPr>
                <w:color w:val="auto"/>
              </w:rPr>
            </w:pPr>
            <w:r w:rsidRPr="00A912E0">
              <w:rPr>
                <w:b/>
                <w:bCs/>
                <w:color w:val="auto"/>
              </w:rPr>
              <w:t xml:space="preserve">Examining the Bangladesh Standards on Auditing </w:t>
            </w:r>
            <w:proofErr w:type="gramStart"/>
            <w:r w:rsidRPr="00A912E0">
              <w:rPr>
                <w:b/>
                <w:bCs/>
                <w:color w:val="auto"/>
              </w:rPr>
              <w:t>and  Accounting</w:t>
            </w:r>
            <w:proofErr w:type="gramEnd"/>
            <w:r w:rsidRPr="00A912E0">
              <w:rPr>
                <w:b/>
                <w:bCs/>
                <w:color w:val="auto"/>
              </w:rPr>
              <w:t>.</w:t>
            </w:r>
          </w:p>
        </w:tc>
      </w:tr>
    </w:tbl>
    <w:p w14:paraId="356C0787" w14:textId="77777777" w:rsidR="00D56494" w:rsidRPr="006063A0" w:rsidRDefault="00D56494" w:rsidP="00E44E87">
      <w:pPr>
        <w:pStyle w:val="Default"/>
        <w:spacing w:line="360" w:lineRule="auto"/>
        <w:jc w:val="center"/>
        <w:rPr>
          <w:color w:val="auto"/>
        </w:rPr>
      </w:pPr>
    </w:p>
    <w:p w14:paraId="50E699DC" w14:textId="45B1B67D" w:rsidR="00724816" w:rsidRPr="006063A0" w:rsidRDefault="00CE7238" w:rsidP="00E44E87">
      <w:pPr>
        <w:pStyle w:val="Default"/>
        <w:spacing w:line="360" w:lineRule="auto"/>
        <w:jc w:val="both"/>
        <w:rPr>
          <w:color w:val="auto"/>
        </w:rPr>
      </w:pPr>
      <w:r w:rsidRPr="006063A0">
        <w:rPr>
          <w:color w:val="auto"/>
        </w:rPr>
        <w:t xml:space="preserve">  </w:t>
      </w:r>
    </w:p>
    <w:p w14:paraId="050768CF" w14:textId="3107D0F2" w:rsidR="00CE7238" w:rsidRPr="00097AE4" w:rsidRDefault="00CE7238" w:rsidP="001912C2">
      <w:pPr>
        <w:pStyle w:val="Heading2"/>
        <w:shd w:val="clear" w:color="auto" w:fill="E5DFEC" w:themeFill="accent4" w:themeFillTint="33"/>
        <w:spacing w:line="360" w:lineRule="auto"/>
        <w:rPr>
          <w:color w:val="1F497D" w:themeColor="text2"/>
        </w:rPr>
      </w:pPr>
      <w:bookmarkStart w:id="7" w:name="_Toc87464461"/>
      <w:r w:rsidRPr="00097AE4">
        <w:rPr>
          <w:color w:val="1F497D" w:themeColor="text2"/>
        </w:rPr>
        <w:t>1.4 Limitation of the Study</w:t>
      </w:r>
      <w:bookmarkEnd w:id="7"/>
      <w:r w:rsidRPr="00097AE4">
        <w:rPr>
          <w:color w:val="1F497D" w:themeColor="text2"/>
        </w:rPr>
        <w:t xml:space="preserve"> </w:t>
      </w:r>
    </w:p>
    <w:p w14:paraId="084C73F1" w14:textId="77777777" w:rsidR="00CE7238" w:rsidRPr="006063A0" w:rsidRDefault="00CE7238" w:rsidP="00E44E87">
      <w:pPr>
        <w:pStyle w:val="Default"/>
        <w:spacing w:line="360" w:lineRule="auto"/>
        <w:jc w:val="both"/>
        <w:rPr>
          <w:color w:val="auto"/>
        </w:rPr>
      </w:pPr>
      <w:r w:rsidRPr="006063A0">
        <w:rPr>
          <w:color w:val="auto"/>
        </w:rPr>
        <w:t xml:space="preserve"> </w:t>
      </w:r>
    </w:p>
    <w:p w14:paraId="78089480" w14:textId="4C2B7333" w:rsidR="00CE7238" w:rsidRPr="006063A0" w:rsidRDefault="00654421" w:rsidP="00E44E87">
      <w:pPr>
        <w:pStyle w:val="Default"/>
        <w:spacing w:line="360" w:lineRule="auto"/>
        <w:jc w:val="both"/>
        <w:rPr>
          <w:color w:val="auto"/>
        </w:rPr>
      </w:pPr>
      <w:r w:rsidRPr="006063A0">
        <w:rPr>
          <w:color w:val="auto"/>
        </w:rPr>
        <w:t>Not at all</w:t>
      </w:r>
      <w:r w:rsidR="004536EE" w:rsidRPr="006063A0">
        <w:rPr>
          <w:color w:val="auto"/>
        </w:rPr>
        <w:t xml:space="preserve"> </w:t>
      </w:r>
      <w:r w:rsidRPr="006063A0">
        <w:rPr>
          <w:color w:val="auto"/>
        </w:rPr>
        <w:t>career</w:t>
      </w:r>
      <w:r w:rsidR="004536EE" w:rsidRPr="006063A0">
        <w:rPr>
          <w:color w:val="auto"/>
        </w:rPr>
        <w:t xml:space="preserve"> is </w:t>
      </w:r>
      <w:r w:rsidRPr="006063A0">
        <w:rPr>
          <w:color w:val="auto"/>
        </w:rPr>
        <w:t>deprived of</w:t>
      </w:r>
      <w:r w:rsidR="004536EE" w:rsidRPr="006063A0">
        <w:rPr>
          <w:color w:val="auto"/>
        </w:rPr>
        <w:t xml:space="preserve"> its difficulties, and the </w:t>
      </w:r>
      <w:r w:rsidRPr="006063A0">
        <w:rPr>
          <w:color w:val="auto"/>
        </w:rPr>
        <w:t>similar</w:t>
      </w:r>
      <w:r w:rsidR="004536EE" w:rsidRPr="006063A0">
        <w:rPr>
          <w:color w:val="auto"/>
        </w:rPr>
        <w:t xml:space="preserve"> can be said for the production of this </w:t>
      </w:r>
      <w:r w:rsidRPr="006063A0">
        <w:rPr>
          <w:color w:val="auto"/>
        </w:rPr>
        <w:t>description</w:t>
      </w:r>
      <w:r w:rsidR="004536EE" w:rsidRPr="006063A0">
        <w:rPr>
          <w:color w:val="auto"/>
        </w:rPr>
        <w:t xml:space="preserve"> as well as the workplace </w:t>
      </w:r>
      <w:r w:rsidRPr="006063A0">
        <w:rPr>
          <w:color w:val="auto"/>
        </w:rPr>
        <w:t>practice</w:t>
      </w:r>
      <w:r w:rsidR="004536EE" w:rsidRPr="006063A0">
        <w:rPr>
          <w:color w:val="auto"/>
        </w:rPr>
        <w:t xml:space="preserve">. The production of this report was made somewhat more difficult by a few of constraints that were encountered. They are as follows: </w:t>
      </w:r>
    </w:p>
    <w:p w14:paraId="7C35FC4A" w14:textId="77777777" w:rsidR="00D96B74" w:rsidRPr="006063A0" w:rsidRDefault="00D96B74" w:rsidP="00E44E87">
      <w:pPr>
        <w:pStyle w:val="Default"/>
        <w:spacing w:line="360" w:lineRule="auto"/>
        <w:jc w:val="both"/>
        <w:rPr>
          <w:color w:val="auto"/>
        </w:rPr>
      </w:pPr>
    </w:p>
    <w:p w14:paraId="1E3DC8E6" w14:textId="77777777" w:rsidR="004536EE" w:rsidRPr="006063A0" w:rsidRDefault="004536EE" w:rsidP="00F47F14">
      <w:pPr>
        <w:pStyle w:val="Default"/>
        <w:numPr>
          <w:ilvl w:val="0"/>
          <w:numId w:val="2"/>
        </w:numPr>
        <w:tabs>
          <w:tab w:val="clear" w:pos="360"/>
        </w:tabs>
        <w:spacing w:line="360" w:lineRule="auto"/>
        <w:ind w:left="963"/>
        <w:jc w:val="both"/>
        <w:rPr>
          <w:color w:val="auto"/>
        </w:rPr>
      </w:pPr>
      <w:r w:rsidRPr="006063A0">
        <w:rPr>
          <w:color w:val="auto"/>
        </w:rPr>
        <w:t xml:space="preserve">Because of time constraints, it was not possible to cover all of the grounds. </w:t>
      </w:r>
    </w:p>
    <w:p w14:paraId="132378E3" w14:textId="77777777" w:rsidR="004536EE" w:rsidRPr="006063A0" w:rsidRDefault="004536EE" w:rsidP="00F47F14">
      <w:pPr>
        <w:pStyle w:val="Default"/>
        <w:numPr>
          <w:ilvl w:val="0"/>
          <w:numId w:val="2"/>
        </w:numPr>
        <w:tabs>
          <w:tab w:val="clear" w:pos="360"/>
        </w:tabs>
        <w:spacing w:line="360" w:lineRule="auto"/>
        <w:ind w:left="963"/>
        <w:jc w:val="both"/>
        <w:rPr>
          <w:color w:val="auto"/>
        </w:rPr>
      </w:pPr>
      <w:r w:rsidRPr="006063A0">
        <w:rPr>
          <w:color w:val="auto"/>
        </w:rPr>
        <w:t xml:space="preserve">Much material was withheld due to the need to maintain secrecy. </w:t>
      </w:r>
    </w:p>
    <w:p w14:paraId="77A4FCD4" w14:textId="6C8FF117" w:rsidR="00CE7238" w:rsidRPr="006063A0" w:rsidRDefault="00654421" w:rsidP="00F47F14">
      <w:pPr>
        <w:pStyle w:val="Default"/>
        <w:numPr>
          <w:ilvl w:val="0"/>
          <w:numId w:val="2"/>
        </w:numPr>
        <w:tabs>
          <w:tab w:val="clear" w:pos="360"/>
        </w:tabs>
        <w:spacing w:line="360" w:lineRule="auto"/>
        <w:ind w:left="963"/>
        <w:jc w:val="both"/>
        <w:rPr>
          <w:color w:val="auto"/>
        </w:rPr>
      </w:pPr>
      <w:r w:rsidRPr="006063A0">
        <w:rPr>
          <w:color w:val="auto"/>
        </w:rPr>
        <w:t>Helplessness</w:t>
      </w:r>
      <w:r w:rsidR="004536EE" w:rsidRPr="006063A0">
        <w:rPr>
          <w:color w:val="auto"/>
        </w:rPr>
        <w:t xml:space="preserve"> to monitor the </w:t>
      </w:r>
      <w:r w:rsidRPr="006063A0">
        <w:rPr>
          <w:color w:val="auto"/>
        </w:rPr>
        <w:t>submission</w:t>
      </w:r>
      <w:r w:rsidR="004536EE" w:rsidRPr="006063A0">
        <w:rPr>
          <w:color w:val="auto"/>
        </w:rPr>
        <w:t xml:space="preserve"> of applicable </w:t>
      </w:r>
      <w:r w:rsidRPr="006063A0">
        <w:rPr>
          <w:color w:val="auto"/>
        </w:rPr>
        <w:t>commandments</w:t>
      </w:r>
      <w:r w:rsidR="004536EE" w:rsidRPr="006063A0">
        <w:rPr>
          <w:color w:val="auto"/>
        </w:rPr>
        <w:t xml:space="preserve"> and </w:t>
      </w:r>
      <w:r w:rsidRPr="006063A0">
        <w:rPr>
          <w:color w:val="auto"/>
        </w:rPr>
        <w:t>measures</w:t>
      </w:r>
      <w:r w:rsidR="004536EE" w:rsidRPr="006063A0">
        <w:rPr>
          <w:color w:val="auto"/>
        </w:rPr>
        <w:t xml:space="preserve"> that were </w:t>
      </w:r>
      <w:r w:rsidRPr="006063A0">
        <w:rPr>
          <w:color w:val="auto"/>
        </w:rPr>
        <w:t>tracked</w:t>
      </w:r>
      <w:r w:rsidR="004536EE" w:rsidRPr="006063A0">
        <w:rPr>
          <w:color w:val="auto"/>
        </w:rPr>
        <w:t xml:space="preserve"> throughout the </w:t>
      </w:r>
      <w:r w:rsidRPr="006063A0">
        <w:rPr>
          <w:color w:val="auto"/>
        </w:rPr>
        <w:t>assessment</w:t>
      </w:r>
      <w:r w:rsidR="004536EE" w:rsidRPr="006063A0">
        <w:rPr>
          <w:color w:val="auto"/>
        </w:rPr>
        <w:t>.</w:t>
      </w:r>
      <w:r w:rsidR="00F02678" w:rsidRPr="006063A0">
        <w:rPr>
          <w:color w:val="auto"/>
        </w:rPr>
        <w:t xml:space="preserve"> </w:t>
      </w:r>
      <w:sdt>
        <w:sdtPr>
          <w:rPr>
            <w:color w:val="auto"/>
          </w:rPr>
          <w:id w:val="381209290"/>
          <w:citation/>
        </w:sdtPr>
        <w:sdtEndPr/>
        <w:sdtContent>
          <w:r w:rsidR="00F02678" w:rsidRPr="006063A0">
            <w:rPr>
              <w:color w:val="auto"/>
            </w:rPr>
            <w:fldChar w:fldCharType="begin"/>
          </w:r>
          <w:r w:rsidR="00F02678" w:rsidRPr="006063A0">
            <w:rPr>
              <w:color w:val="auto"/>
            </w:rPr>
            <w:instrText xml:space="preserve"> CITATION Are20 \l 1033 </w:instrText>
          </w:r>
          <w:r w:rsidR="00F02678" w:rsidRPr="006063A0">
            <w:rPr>
              <w:color w:val="auto"/>
            </w:rPr>
            <w:fldChar w:fldCharType="separate"/>
          </w:r>
          <w:r w:rsidR="00EF3C20" w:rsidRPr="006063A0">
            <w:rPr>
              <w:noProof/>
              <w:color w:val="auto"/>
            </w:rPr>
            <w:t>(Arefin, 2020)</w:t>
          </w:r>
          <w:r w:rsidR="00F02678" w:rsidRPr="006063A0">
            <w:rPr>
              <w:color w:val="auto"/>
            </w:rPr>
            <w:fldChar w:fldCharType="end"/>
          </w:r>
        </w:sdtContent>
      </w:sdt>
    </w:p>
    <w:p w14:paraId="0F844921" w14:textId="77777777" w:rsidR="00CE7238" w:rsidRPr="006063A0" w:rsidRDefault="00CE7238" w:rsidP="00E44E87">
      <w:pPr>
        <w:pStyle w:val="Default"/>
        <w:spacing w:line="360" w:lineRule="auto"/>
        <w:jc w:val="both"/>
        <w:rPr>
          <w:color w:val="auto"/>
        </w:rPr>
      </w:pPr>
    </w:p>
    <w:p w14:paraId="60F6310E" w14:textId="77777777" w:rsidR="00CE7238" w:rsidRPr="006063A0" w:rsidRDefault="00CE7238" w:rsidP="00E44E87">
      <w:pPr>
        <w:pStyle w:val="Default"/>
        <w:spacing w:line="360" w:lineRule="auto"/>
        <w:jc w:val="both"/>
        <w:rPr>
          <w:color w:val="auto"/>
        </w:rPr>
      </w:pPr>
      <w:r w:rsidRPr="006063A0">
        <w:rPr>
          <w:color w:val="auto"/>
        </w:rPr>
        <w:lastRenderedPageBreak/>
        <w:t xml:space="preserve"> </w:t>
      </w:r>
    </w:p>
    <w:p w14:paraId="5FC4DD85" w14:textId="77777777" w:rsidR="00CE7238" w:rsidRPr="006063A0" w:rsidRDefault="00CE7238" w:rsidP="00E44E87">
      <w:pPr>
        <w:pStyle w:val="Default"/>
        <w:spacing w:line="360" w:lineRule="auto"/>
        <w:jc w:val="both"/>
        <w:rPr>
          <w:color w:val="auto"/>
        </w:rPr>
      </w:pPr>
      <w:r w:rsidRPr="006063A0">
        <w:rPr>
          <w:color w:val="auto"/>
        </w:rPr>
        <w:t xml:space="preserve"> </w:t>
      </w:r>
    </w:p>
    <w:p w14:paraId="1E7325B0" w14:textId="77777777" w:rsidR="00CE7238" w:rsidRPr="006063A0" w:rsidRDefault="00CE7238" w:rsidP="00E44E87">
      <w:pPr>
        <w:pStyle w:val="Default"/>
        <w:spacing w:line="360" w:lineRule="auto"/>
        <w:jc w:val="both"/>
        <w:rPr>
          <w:color w:val="auto"/>
        </w:rPr>
      </w:pPr>
      <w:r w:rsidRPr="006063A0">
        <w:rPr>
          <w:color w:val="auto"/>
        </w:rPr>
        <w:t xml:space="preserve"> </w:t>
      </w:r>
    </w:p>
    <w:p w14:paraId="427999C5" w14:textId="77777777" w:rsidR="00CE7238" w:rsidRPr="006063A0" w:rsidRDefault="00CE7238" w:rsidP="00160A26">
      <w:pPr>
        <w:pStyle w:val="Default"/>
        <w:jc w:val="both"/>
        <w:rPr>
          <w:color w:val="auto"/>
        </w:rPr>
      </w:pPr>
      <w:r w:rsidRPr="006063A0">
        <w:rPr>
          <w:color w:val="auto"/>
        </w:rPr>
        <w:t xml:space="preserve"> </w:t>
      </w:r>
    </w:p>
    <w:p w14:paraId="4E0CE352" w14:textId="77777777" w:rsidR="00CE7238" w:rsidRPr="006063A0" w:rsidRDefault="00CE7238" w:rsidP="00160A26">
      <w:pPr>
        <w:pStyle w:val="Default"/>
        <w:jc w:val="both"/>
        <w:rPr>
          <w:color w:val="auto"/>
        </w:rPr>
      </w:pPr>
      <w:r w:rsidRPr="006063A0">
        <w:rPr>
          <w:color w:val="auto"/>
        </w:rPr>
        <w:t xml:space="preserve"> </w:t>
      </w:r>
    </w:p>
    <w:p w14:paraId="5F79A8F0" w14:textId="77777777" w:rsidR="00CE7238" w:rsidRPr="006063A0" w:rsidRDefault="00CE7238" w:rsidP="00160A26">
      <w:pPr>
        <w:pStyle w:val="Default"/>
        <w:jc w:val="both"/>
        <w:rPr>
          <w:color w:val="auto"/>
        </w:rPr>
      </w:pPr>
      <w:r w:rsidRPr="006063A0">
        <w:rPr>
          <w:color w:val="auto"/>
        </w:rPr>
        <w:t xml:space="preserve">  </w:t>
      </w:r>
    </w:p>
    <w:p w14:paraId="5952EB75" w14:textId="47D6D4ED" w:rsidR="00CE7238" w:rsidRPr="006063A0" w:rsidRDefault="00CE7238" w:rsidP="00160A26">
      <w:pPr>
        <w:pStyle w:val="Default"/>
        <w:jc w:val="both"/>
        <w:rPr>
          <w:color w:val="auto"/>
        </w:rPr>
      </w:pPr>
      <w:r w:rsidRPr="006063A0">
        <w:rPr>
          <w:color w:val="auto"/>
        </w:rPr>
        <w:t xml:space="preserve"> </w:t>
      </w:r>
      <w:r w:rsidR="00671D71" w:rsidRPr="006063A0">
        <w:rPr>
          <w:noProof/>
          <w:color w:val="auto"/>
        </w:rPr>
        <w:drawing>
          <wp:inline distT="0" distB="0" distL="0" distR="0" wp14:anchorId="7DD56097" wp14:editId="4CC118D8">
            <wp:extent cx="71755" cy="191135"/>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1755" cy="191135"/>
                    </a:xfrm>
                    <a:prstGeom prst="rect">
                      <a:avLst/>
                    </a:prstGeom>
                    <a:noFill/>
                    <a:ln>
                      <a:noFill/>
                    </a:ln>
                  </pic:spPr>
                </pic:pic>
              </a:graphicData>
            </a:graphic>
          </wp:inline>
        </w:drawing>
      </w:r>
      <w:r w:rsidR="00671D71" w:rsidRPr="006063A0">
        <w:rPr>
          <w:noProof/>
          <w:color w:val="auto"/>
        </w:rPr>
        <w:drawing>
          <wp:inline distT="0" distB="0" distL="0" distR="0" wp14:anchorId="351B3086" wp14:editId="26E2E200">
            <wp:extent cx="302260" cy="1296035"/>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2260" cy="1296035"/>
                    </a:xfrm>
                    <a:prstGeom prst="rect">
                      <a:avLst/>
                    </a:prstGeom>
                    <a:noFill/>
                    <a:ln>
                      <a:noFill/>
                    </a:ln>
                  </pic:spPr>
                </pic:pic>
              </a:graphicData>
            </a:graphic>
          </wp:inline>
        </w:drawing>
      </w:r>
      <w:r w:rsidR="00671D71" w:rsidRPr="006063A0">
        <w:rPr>
          <w:noProof/>
          <w:color w:val="auto"/>
        </w:rPr>
        <w:drawing>
          <wp:inline distT="0" distB="0" distL="0" distR="0" wp14:anchorId="6ECF1F01" wp14:editId="6904D112">
            <wp:extent cx="71755" cy="191135"/>
            <wp:effectExtent l="0" t="0" r="444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1755" cy="191135"/>
                    </a:xfrm>
                    <a:prstGeom prst="rect">
                      <a:avLst/>
                    </a:prstGeom>
                    <a:noFill/>
                    <a:ln>
                      <a:noFill/>
                    </a:ln>
                  </pic:spPr>
                </pic:pic>
              </a:graphicData>
            </a:graphic>
          </wp:inline>
        </w:drawing>
      </w:r>
      <w:r w:rsidR="00671D71" w:rsidRPr="006063A0">
        <w:rPr>
          <w:noProof/>
          <w:color w:val="auto"/>
        </w:rPr>
        <w:drawing>
          <wp:inline distT="0" distB="0" distL="0" distR="0" wp14:anchorId="6963E738" wp14:editId="78D58CC8">
            <wp:extent cx="71755" cy="191135"/>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1755" cy="191135"/>
                    </a:xfrm>
                    <a:prstGeom prst="rect">
                      <a:avLst/>
                    </a:prstGeom>
                    <a:noFill/>
                    <a:ln>
                      <a:noFill/>
                    </a:ln>
                  </pic:spPr>
                </pic:pic>
              </a:graphicData>
            </a:graphic>
          </wp:inline>
        </w:drawing>
      </w:r>
      <w:r w:rsidR="00671D71" w:rsidRPr="006063A0">
        <w:rPr>
          <w:noProof/>
          <w:color w:val="auto"/>
        </w:rPr>
        <w:drawing>
          <wp:inline distT="0" distB="0" distL="0" distR="0" wp14:anchorId="77E8A8F8" wp14:editId="3386CE6A">
            <wp:extent cx="71755" cy="191135"/>
            <wp:effectExtent l="0" t="0" r="444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1755" cy="191135"/>
                    </a:xfrm>
                    <a:prstGeom prst="rect">
                      <a:avLst/>
                    </a:prstGeom>
                    <a:noFill/>
                    <a:ln>
                      <a:noFill/>
                    </a:ln>
                  </pic:spPr>
                </pic:pic>
              </a:graphicData>
            </a:graphic>
          </wp:inline>
        </w:drawing>
      </w:r>
      <w:r w:rsidR="00671D71" w:rsidRPr="006063A0">
        <w:rPr>
          <w:noProof/>
          <w:color w:val="auto"/>
        </w:rPr>
        <w:drawing>
          <wp:inline distT="0" distB="0" distL="0" distR="0" wp14:anchorId="2F474A89" wp14:editId="55A998CA">
            <wp:extent cx="71755" cy="191135"/>
            <wp:effectExtent l="0" t="0" r="444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1755" cy="191135"/>
                    </a:xfrm>
                    <a:prstGeom prst="rect">
                      <a:avLst/>
                    </a:prstGeom>
                    <a:noFill/>
                    <a:ln>
                      <a:noFill/>
                    </a:ln>
                  </pic:spPr>
                </pic:pic>
              </a:graphicData>
            </a:graphic>
          </wp:inline>
        </w:drawing>
      </w:r>
      <w:r w:rsidR="00671D71" w:rsidRPr="006063A0">
        <w:rPr>
          <w:noProof/>
          <w:color w:val="auto"/>
        </w:rPr>
        <w:drawing>
          <wp:inline distT="0" distB="0" distL="0" distR="0" wp14:anchorId="5D715571" wp14:editId="665766E1">
            <wp:extent cx="71755" cy="191135"/>
            <wp:effectExtent l="0" t="0" r="444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1755" cy="191135"/>
                    </a:xfrm>
                    <a:prstGeom prst="rect">
                      <a:avLst/>
                    </a:prstGeom>
                    <a:noFill/>
                    <a:ln>
                      <a:noFill/>
                    </a:ln>
                  </pic:spPr>
                </pic:pic>
              </a:graphicData>
            </a:graphic>
          </wp:inline>
        </w:drawing>
      </w:r>
      <w:r w:rsidR="00671D71" w:rsidRPr="006063A0">
        <w:rPr>
          <w:noProof/>
          <w:color w:val="auto"/>
        </w:rPr>
        <w:drawing>
          <wp:inline distT="0" distB="0" distL="0" distR="0" wp14:anchorId="58FC9881" wp14:editId="4212BC5A">
            <wp:extent cx="71755" cy="191135"/>
            <wp:effectExtent l="0" t="0" r="444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1755" cy="191135"/>
                    </a:xfrm>
                    <a:prstGeom prst="rect">
                      <a:avLst/>
                    </a:prstGeom>
                    <a:noFill/>
                    <a:ln>
                      <a:noFill/>
                    </a:ln>
                  </pic:spPr>
                </pic:pic>
              </a:graphicData>
            </a:graphic>
          </wp:inline>
        </w:drawing>
      </w:r>
      <w:r w:rsidR="00671D71" w:rsidRPr="006063A0">
        <w:rPr>
          <w:noProof/>
          <w:color w:val="auto"/>
        </w:rPr>
        <w:drawing>
          <wp:inline distT="0" distB="0" distL="0" distR="0" wp14:anchorId="7ED8FD54" wp14:editId="63D090C6">
            <wp:extent cx="71755" cy="191135"/>
            <wp:effectExtent l="0" t="0" r="444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1755" cy="191135"/>
                    </a:xfrm>
                    <a:prstGeom prst="rect">
                      <a:avLst/>
                    </a:prstGeom>
                    <a:noFill/>
                    <a:ln>
                      <a:noFill/>
                    </a:ln>
                  </pic:spPr>
                </pic:pic>
              </a:graphicData>
            </a:graphic>
          </wp:inline>
        </w:drawing>
      </w:r>
      <w:r w:rsidR="00671D71" w:rsidRPr="006063A0">
        <w:rPr>
          <w:noProof/>
          <w:color w:val="auto"/>
        </w:rPr>
        <w:drawing>
          <wp:inline distT="0" distB="0" distL="0" distR="0" wp14:anchorId="4B33665F" wp14:editId="534EF217">
            <wp:extent cx="71755" cy="191135"/>
            <wp:effectExtent l="0" t="0" r="444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1755" cy="191135"/>
                    </a:xfrm>
                    <a:prstGeom prst="rect">
                      <a:avLst/>
                    </a:prstGeom>
                    <a:noFill/>
                    <a:ln>
                      <a:noFill/>
                    </a:ln>
                  </pic:spPr>
                </pic:pic>
              </a:graphicData>
            </a:graphic>
          </wp:inline>
        </w:drawing>
      </w:r>
      <w:r w:rsidR="00671D71" w:rsidRPr="006063A0">
        <w:rPr>
          <w:noProof/>
          <w:color w:val="auto"/>
        </w:rPr>
        <w:drawing>
          <wp:inline distT="0" distB="0" distL="0" distR="0" wp14:anchorId="0F5A53D4" wp14:editId="16AA475B">
            <wp:extent cx="71755" cy="191135"/>
            <wp:effectExtent l="0" t="0" r="444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1755" cy="191135"/>
                    </a:xfrm>
                    <a:prstGeom prst="rect">
                      <a:avLst/>
                    </a:prstGeom>
                    <a:noFill/>
                    <a:ln>
                      <a:noFill/>
                    </a:ln>
                  </pic:spPr>
                </pic:pic>
              </a:graphicData>
            </a:graphic>
          </wp:inline>
        </w:drawing>
      </w:r>
    </w:p>
    <w:p w14:paraId="5D1FD366" w14:textId="77777777" w:rsidR="00CE7238" w:rsidRPr="006063A0" w:rsidRDefault="00CE7238" w:rsidP="00160A26">
      <w:pPr>
        <w:pStyle w:val="Default"/>
        <w:jc w:val="both"/>
        <w:rPr>
          <w:color w:val="auto"/>
        </w:rPr>
      </w:pPr>
      <w:r w:rsidRPr="006063A0">
        <w:rPr>
          <w:color w:val="auto"/>
        </w:rPr>
        <w:t xml:space="preserve"> </w:t>
      </w:r>
    </w:p>
    <w:p w14:paraId="28FDDF7A" w14:textId="77777777" w:rsidR="00CE7238" w:rsidRPr="006063A0" w:rsidRDefault="00CE7238" w:rsidP="00160A26">
      <w:pPr>
        <w:pStyle w:val="Default"/>
        <w:jc w:val="both"/>
        <w:rPr>
          <w:color w:val="auto"/>
        </w:rPr>
      </w:pPr>
      <w:r w:rsidRPr="006063A0">
        <w:rPr>
          <w:color w:val="auto"/>
        </w:rPr>
        <w:t xml:space="preserve"> </w:t>
      </w:r>
    </w:p>
    <w:p w14:paraId="2E73029E" w14:textId="77777777" w:rsidR="00CE7238" w:rsidRPr="006063A0" w:rsidRDefault="00CE7238" w:rsidP="00160A26">
      <w:pPr>
        <w:pStyle w:val="Default"/>
        <w:jc w:val="both"/>
        <w:rPr>
          <w:color w:val="auto"/>
        </w:rPr>
      </w:pPr>
      <w:r w:rsidRPr="006063A0">
        <w:rPr>
          <w:color w:val="auto"/>
        </w:rPr>
        <w:t xml:space="preserve"> </w:t>
      </w:r>
    </w:p>
    <w:p w14:paraId="0D384330" w14:textId="77777777" w:rsidR="00CE7238" w:rsidRPr="006063A0" w:rsidRDefault="00CE7238" w:rsidP="00160A26">
      <w:pPr>
        <w:pStyle w:val="Default"/>
        <w:jc w:val="both"/>
        <w:rPr>
          <w:color w:val="auto"/>
        </w:rPr>
      </w:pPr>
      <w:r w:rsidRPr="006063A0">
        <w:rPr>
          <w:color w:val="auto"/>
        </w:rPr>
        <w:t xml:space="preserve"> </w:t>
      </w:r>
    </w:p>
    <w:p w14:paraId="42764F78" w14:textId="77777777" w:rsidR="00CE7238" w:rsidRPr="006063A0" w:rsidRDefault="00CE7238" w:rsidP="00160A26">
      <w:pPr>
        <w:pStyle w:val="Default"/>
        <w:jc w:val="both"/>
        <w:rPr>
          <w:color w:val="auto"/>
        </w:rPr>
      </w:pPr>
      <w:r w:rsidRPr="006063A0">
        <w:rPr>
          <w:color w:val="auto"/>
        </w:rPr>
        <w:t xml:space="preserve"> </w:t>
      </w:r>
    </w:p>
    <w:p w14:paraId="4FD38FED" w14:textId="77777777" w:rsidR="00CE7238" w:rsidRPr="006063A0" w:rsidRDefault="00CE7238" w:rsidP="00160A26">
      <w:pPr>
        <w:pStyle w:val="Default"/>
        <w:jc w:val="both"/>
        <w:rPr>
          <w:color w:val="auto"/>
        </w:rPr>
      </w:pPr>
      <w:r w:rsidRPr="006063A0">
        <w:rPr>
          <w:color w:val="auto"/>
        </w:rPr>
        <w:t xml:space="preserve"> </w:t>
      </w:r>
    </w:p>
    <w:p w14:paraId="31232C2C" w14:textId="12E829AE" w:rsidR="00724816" w:rsidRDefault="00724816" w:rsidP="001C69B0">
      <w:pPr>
        <w:pStyle w:val="Default"/>
        <w:jc w:val="both"/>
        <w:rPr>
          <w:color w:val="auto"/>
        </w:rPr>
      </w:pPr>
    </w:p>
    <w:p w14:paraId="6F93B979" w14:textId="77777777" w:rsidR="001C69B0" w:rsidRPr="001C69B0" w:rsidRDefault="001C69B0" w:rsidP="001C69B0">
      <w:pPr>
        <w:pStyle w:val="Default"/>
        <w:jc w:val="both"/>
        <w:rPr>
          <w:color w:val="auto"/>
        </w:rPr>
      </w:pPr>
    </w:p>
    <w:p w14:paraId="09935751" w14:textId="77777777" w:rsidR="00CE7238" w:rsidRPr="00097AE4" w:rsidRDefault="00CE7238" w:rsidP="009730FB">
      <w:pPr>
        <w:pStyle w:val="Default"/>
        <w:shd w:val="clear" w:color="auto" w:fill="D6E3BC" w:themeFill="accent3" w:themeFillTint="66"/>
        <w:jc w:val="center"/>
        <w:rPr>
          <w:color w:val="1F497D" w:themeColor="text2"/>
          <w:sz w:val="104"/>
          <w:szCs w:val="104"/>
        </w:rPr>
      </w:pPr>
      <w:r w:rsidRPr="00097AE4">
        <w:rPr>
          <w:b/>
          <w:bCs/>
          <w:color w:val="1F497D" w:themeColor="text2"/>
          <w:sz w:val="104"/>
          <w:szCs w:val="104"/>
        </w:rPr>
        <w:t>Chapter Two</w:t>
      </w:r>
    </w:p>
    <w:p w14:paraId="74897AD1" w14:textId="77777777" w:rsidR="00CE7238" w:rsidRPr="006063A0" w:rsidRDefault="00CE7238" w:rsidP="00160A26">
      <w:pPr>
        <w:pStyle w:val="Default"/>
        <w:jc w:val="both"/>
        <w:rPr>
          <w:color w:val="auto"/>
          <w:sz w:val="104"/>
          <w:szCs w:val="104"/>
        </w:rPr>
      </w:pPr>
      <w:r w:rsidRPr="006063A0">
        <w:rPr>
          <w:b/>
          <w:bCs/>
          <w:color w:val="auto"/>
          <w:sz w:val="104"/>
          <w:szCs w:val="104"/>
        </w:rPr>
        <w:t xml:space="preserve"> </w:t>
      </w:r>
    </w:p>
    <w:p w14:paraId="59398D33" w14:textId="77777777" w:rsidR="00CE7238" w:rsidRPr="006063A0" w:rsidRDefault="00CE7238" w:rsidP="00160A26">
      <w:pPr>
        <w:pStyle w:val="Default"/>
        <w:jc w:val="both"/>
        <w:rPr>
          <w:color w:val="auto"/>
          <w:sz w:val="104"/>
          <w:szCs w:val="104"/>
        </w:rPr>
      </w:pPr>
      <w:r w:rsidRPr="006063A0">
        <w:rPr>
          <w:b/>
          <w:bCs/>
          <w:color w:val="auto"/>
          <w:sz w:val="104"/>
          <w:szCs w:val="104"/>
        </w:rPr>
        <w:t xml:space="preserve"> </w:t>
      </w:r>
    </w:p>
    <w:p w14:paraId="0FEABF50" w14:textId="6916074A" w:rsidR="00CE7238" w:rsidRPr="006063A0" w:rsidRDefault="00CE7238" w:rsidP="00160A26">
      <w:pPr>
        <w:pStyle w:val="Default"/>
        <w:jc w:val="both"/>
        <w:rPr>
          <w:b/>
          <w:bCs/>
          <w:color w:val="auto"/>
          <w:sz w:val="104"/>
          <w:szCs w:val="104"/>
        </w:rPr>
      </w:pPr>
      <w:r w:rsidRPr="006063A0">
        <w:rPr>
          <w:b/>
          <w:bCs/>
          <w:color w:val="auto"/>
          <w:sz w:val="104"/>
          <w:szCs w:val="104"/>
        </w:rPr>
        <w:t xml:space="preserve"> </w:t>
      </w:r>
    </w:p>
    <w:p w14:paraId="0D228F22" w14:textId="043252BC" w:rsidR="00487E83" w:rsidRPr="006063A0" w:rsidRDefault="00487E83" w:rsidP="00160A26">
      <w:pPr>
        <w:pStyle w:val="Default"/>
        <w:jc w:val="both"/>
        <w:rPr>
          <w:b/>
          <w:bCs/>
          <w:color w:val="auto"/>
          <w:sz w:val="104"/>
          <w:szCs w:val="104"/>
        </w:rPr>
      </w:pPr>
    </w:p>
    <w:p w14:paraId="4C4E6FD7" w14:textId="77777777" w:rsidR="00487E83" w:rsidRPr="006063A0" w:rsidRDefault="00487E83" w:rsidP="00160A26">
      <w:pPr>
        <w:pStyle w:val="Default"/>
        <w:jc w:val="both"/>
        <w:rPr>
          <w:color w:val="auto"/>
          <w:sz w:val="104"/>
          <w:szCs w:val="104"/>
        </w:rPr>
      </w:pPr>
    </w:p>
    <w:p w14:paraId="4EEE868B" w14:textId="2796FDD7" w:rsidR="00C90F60" w:rsidRPr="006063A0" w:rsidRDefault="00CE7238" w:rsidP="00160A26">
      <w:pPr>
        <w:pStyle w:val="Default"/>
        <w:jc w:val="both"/>
        <w:rPr>
          <w:color w:val="auto"/>
          <w:sz w:val="104"/>
          <w:szCs w:val="104"/>
        </w:rPr>
      </w:pPr>
      <w:r w:rsidRPr="006063A0">
        <w:rPr>
          <w:b/>
          <w:bCs/>
          <w:color w:val="auto"/>
          <w:sz w:val="104"/>
          <w:szCs w:val="104"/>
        </w:rPr>
        <w:lastRenderedPageBreak/>
        <w:t xml:space="preserve"> </w:t>
      </w:r>
      <w:r w:rsidR="00C90F60" w:rsidRPr="006063A0">
        <w:rPr>
          <w:noProof/>
          <w:color w:val="auto"/>
        </w:rPr>
        <mc:AlternateContent>
          <mc:Choice Requires="wps">
            <w:drawing>
              <wp:anchor distT="0" distB="0" distL="114300" distR="114300" simplePos="0" relativeHeight="251637760" behindDoc="1" locked="0" layoutInCell="1" allowOverlap="1" wp14:anchorId="411AF5FC" wp14:editId="6EAFBDC1">
                <wp:simplePos x="0" y="0"/>
                <wp:positionH relativeFrom="margin">
                  <wp:align>left</wp:align>
                </wp:positionH>
                <wp:positionV relativeFrom="paragraph">
                  <wp:posOffset>-142212</wp:posOffset>
                </wp:positionV>
                <wp:extent cx="5705856" cy="563270"/>
                <wp:effectExtent l="57150" t="38100" r="85725" b="103505"/>
                <wp:wrapNone/>
                <wp:docPr id="2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05856" cy="563270"/>
                        </a:xfrm>
                        <a:prstGeom prst="rect">
                          <a:avLst/>
                        </a:prstGeom>
                        <a:ln/>
                      </wps:spPr>
                      <wps:style>
                        <a:lnRef idx="1">
                          <a:schemeClr val="accent1"/>
                        </a:lnRef>
                        <a:fillRef idx="2">
                          <a:schemeClr val="accent1"/>
                        </a:fillRef>
                        <a:effectRef idx="1">
                          <a:schemeClr val="accent1"/>
                        </a:effectRef>
                        <a:fontRef idx="minor">
                          <a:schemeClr val="dk1"/>
                        </a:fontRef>
                      </wps:style>
                      <wps:txbx>
                        <w:txbxContent>
                          <w:p w14:paraId="05691605" w14:textId="65A7DE84" w:rsidR="00F403A3" w:rsidRPr="009737F5" w:rsidRDefault="00F403A3" w:rsidP="00575E48">
                            <w:pPr>
                              <w:pStyle w:val="Heading1"/>
                              <w:jc w:val="center"/>
                              <w:rPr>
                                <w:b/>
                                <w:bCs/>
                                <w:color w:val="1F497D" w:themeColor="text2"/>
                              </w:rPr>
                            </w:pPr>
                            <w:bookmarkStart w:id="8" w:name="_Toc83724208"/>
                            <w:bookmarkStart w:id="9" w:name="_Toc87464462"/>
                            <w:r w:rsidRPr="009737F5">
                              <w:rPr>
                                <w:b/>
                                <w:bCs/>
                                <w:color w:val="1F497D" w:themeColor="text2"/>
                              </w:rPr>
                              <w:t xml:space="preserve">Chapter 2: </w:t>
                            </w:r>
                            <w:r>
                              <w:rPr>
                                <w:b/>
                                <w:bCs/>
                                <w:color w:val="1F497D" w:themeColor="text2"/>
                              </w:rPr>
                              <w:t>Literature Review</w:t>
                            </w:r>
                            <w:bookmarkEnd w:id="8"/>
                            <w:bookmarkEnd w:id="9"/>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1AF5FC" id="Rectangle 9" o:spid="_x0000_s1036" style="position:absolute;left:0;text-align:left;margin-left:0;margin-top:-11.2pt;width:449.3pt;height:44.35pt;z-index:-2516787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" fillcolor="#a7bfde [1620]" strokecolor="#4579b8 [3044]">
                <v:fill color2="#e4ecf5 [500]" rotate="t" angle="180" colors="0 #a3c4ff;22938f #bfd5ff;1 #e5eeff" focus="100%" type="gradient"/>
                <v:shadow on="t" color="black" opacity="24903f" origin=",.5" offset="0,.55556mm"/>
                <v:textbox inset="0,0,0,0">
                  <w:txbxContent>
                    <w:p w14:paraId="05691605" w14:textId="65A7DE84" w:rsidR="00F403A3" w:rsidRPr="009737F5" w:rsidRDefault="00F403A3" w:rsidP="00575E48">
                      <w:pPr>
                        <w:pStyle w:val="Heading1"/>
                        <w:jc w:val="center"/>
                        <w:rPr>
                          <w:b/>
                          <w:bCs/>
                          <w:color w:val="1F497D" w:themeColor="text2"/>
                        </w:rPr>
                      </w:pPr>
                      <w:bookmarkStart w:id="10" w:name="_Toc83724208"/>
                      <w:bookmarkStart w:id="11" w:name="_Toc87464462"/>
                      <w:r w:rsidRPr="009737F5">
                        <w:rPr>
                          <w:b/>
                          <w:bCs/>
                          <w:color w:val="1F497D" w:themeColor="text2"/>
                        </w:rPr>
                        <w:t xml:space="preserve">Chapter 2: </w:t>
                      </w:r>
                      <w:r>
                        <w:rPr>
                          <w:b/>
                          <w:bCs/>
                          <w:color w:val="1F497D" w:themeColor="text2"/>
                        </w:rPr>
                        <w:t>Literature Review</w:t>
                      </w:r>
                      <w:bookmarkEnd w:id="10"/>
                      <w:bookmarkEnd w:id="11"/>
                    </w:p>
                  </w:txbxContent>
                </v:textbox>
                <w10:wrap anchorx="margin"/>
              </v:rect>
            </w:pict>
          </mc:Fallback>
        </mc:AlternateContent>
      </w:r>
    </w:p>
    <w:p w14:paraId="007676E7" w14:textId="7FF3004D" w:rsidR="00C90F60" w:rsidRPr="00097AE4" w:rsidRDefault="00C90F60" w:rsidP="00C90F60">
      <w:pPr>
        <w:pStyle w:val="Heading2"/>
        <w:rPr>
          <w:color w:val="1F497D" w:themeColor="text2"/>
        </w:rPr>
      </w:pPr>
      <w:bookmarkStart w:id="12" w:name="_Toc87464463"/>
      <w:r w:rsidRPr="00097AE4">
        <w:rPr>
          <w:color w:val="1F497D" w:themeColor="text2"/>
        </w:rPr>
        <w:t>2.1 Introduction</w:t>
      </w:r>
      <w:bookmarkEnd w:id="12"/>
    </w:p>
    <w:p w14:paraId="6C0897DB" w14:textId="77777777" w:rsidR="00911940" w:rsidRPr="000F05B6" w:rsidRDefault="00911940" w:rsidP="00816D10">
      <w:pPr>
        <w:spacing w:line="360" w:lineRule="auto"/>
        <w:jc w:val="both"/>
        <w:rPr>
          <w:sz w:val="12"/>
          <w:szCs w:val="12"/>
        </w:rPr>
      </w:pPr>
    </w:p>
    <w:p w14:paraId="0FA5F20B" w14:textId="124FA623" w:rsidR="00861A0B" w:rsidRPr="006063A0" w:rsidRDefault="002C5C79" w:rsidP="00816D10">
      <w:pPr>
        <w:spacing w:line="360" w:lineRule="auto"/>
        <w:jc w:val="both"/>
      </w:pPr>
      <w:r w:rsidRPr="006063A0">
        <w:t>An audit is defined as an independent person’s object and systematic examination of an organization’s financial statement in order to express an opinion on the truth and fairness of the financial statement declarations in a given accounting period. An external auditor is appointed, according to the Code (2018), to provide an independent opinion on the true and fair view of the company’s financial statements in order to provide assurance to stakeholders on the financial sta</w:t>
      </w:r>
      <w:r w:rsidR="0057030A" w:rsidRPr="006063A0">
        <w:t>tement'</w:t>
      </w:r>
      <w:r w:rsidRPr="006063A0">
        <w:t>s reliability.</w:t>
      </w:r>
      <w:r w:rsidR="00A71BCC" w:rsidRPr="006063A0">
        <w:t xml:space="preserve"> The failure of auditors to detect major misstatements in financial statem</w:t>
      </w:r>
      <w:r w:rsidR="0057030A" w:rsidRPr="006063A0">
        <w:t>en</w:t>
      </w:r>
      <w:r w:rsidR="00A71BCC" w:rsidRPr="006063A0">
        <w:t>ts, which raises questions in reliability (</w:t>
      </w:r>
      <w:proofErr w:type="spellStart"/>
      <w:r w:rsidR="00A71BCC" w:rsidRPr="006063A0">
        <w:t>lliemena</w:t>
      </w:r>
      <w:proofErr w:type="spellEnd"/>
      <w:r w:rsidR="00A71BCC" w:rsidRPr="006063A0">
        <w:t xml:space="preserve"> &amp; Okoye, 2019), is one of the major threats facing investors, necessitating a focus on audit quality. </w:t>
      </w:r>
      <w:r w:rsidR="00AC1984" w:rsidRPr="006063A0">
        <w:t xml:space="preserve">The overall quality of the audit exercise is exposed by audit quality. The concept of audit quality has many definitions, but this study looks at it from </w:t>
      </w:r>
      <w:r w:rsidR="0057030A" w:rsidRPr="006063A0">
        <w:t xml:space="preserve">the </w:t>
      </w:r>
      <w:r w:rsidR="00AC1984" w:rsidRPr="006063A0">
        <w:t>p</w:t>
      </w:r>
      <w:r w:rsidR="0057030A" w:rsidRPr="006063A0">
        <w:t>er</w:t>
      </w:r>
      <w:r w:rsidR="00AC1984" w:rsidRPr="006063A0">
        <w:t>spective of the stakeholders. As a result, audit quality is defined as the business joint probability that a given auditor will both detect and report a fa</w:t>
      </w:r>
      <w:r w:rsidR="0057030A" w:rsidRPr="006063A0">
        <w:t>u</w:t>
      </w:r>
      <w:r w:rsidR="00AC1984" w:rsidRPr="006063A0">
        <w:t xml:space="preserve">lt in the client’s accounting system (De Angelo, 1981). </w:t>
      </w:r>
      <w:r w:rsidR="00861A0B" w:rsidRPr="006063A0">
        <w:t>There are various determina</w:t>
      </w:r>
      <w:r w:rsidR="0057030A" w:rsidRPr="006063A0">
        <w:t>n</w:t>
      </w:r>
      <w:r w:rsidR="00861A0B" w:rsidRPr="006063A0">
        <w:t>ts and factors which affect audit quality. Audit fees, audit firm rotation, audit committee oversight, audit firm size, and the Auditor's attributes, such as competence, independence, qualification, and experience, are all revealed. These factors appear to be related, as the bigger the audit firm, the higher the audit fees, competence, audit plan, independence, qualification, and experience, each of which influence</w:t>
      </w:r>
      <w:r w:rsidR="0057030A" w:rsidRPr="006063A0">
        <w:t>s</w:t>
      </w:r>
      <w:r w:rsidR="00861A0B" w:rsidRPr="006063A0">
        <w:t xml:space="preserve"> the quality of the audit and the assurance of a realistic and fair view of the financial statements be audited. Azizi (2010) goes on to say that the larger the audit firm, the longer the tenure and the greater the quality of the audit, the lower his or her motive for manipulating profit to achieve personal interests, and the higher the financial statement's dependability. The relationship between audit rotation and audit independence was investigated, and it was discovered that in Bangladesh, obligatory audit rotation has a beneficial impact on auditor independence.</w:t>
      </w:r>
      <w:r w:rsidR="00CC5035" w:rsidRPr="006063A0">
        <w:t xml:space="preserve"> As a result, audit firm rotation and audit fees as drivers of audit quality.</w:t>
      </w:r>
    </w:p>
    <w:p w14:paraId="3604479A" w14:textId="5D3BA9DF" w:rsidR="00295279" w:rsidRPr="006063A0" w:rsidRDefault="00295279" w:rsidP="002C5C79">
      <w:pPr>
        <w:jc w:val="both"/>
      </w:pPr>
    </w:p>
    <w:p w14:paraId="54F0C26D" w14:textId="6D3AE738" w:rsidR="00295279" w:rsidRPr="00097AE4" w:rsidRDefault="00295279" w:rsidP="00295279">
      <w:pPr>
        <w:pStyle w:val="Heading2"/>
        <w:rPr>
          <w:color w:val="1F497D" w:themeColor="text2"/>
        </w:rPr>
      </w:pPr>
      <w:bookmarkStart w:id="13" w:name="_Toc87464464"/>
      <w:r w:rsidRPr="00097AE4">
        <w:rPr>
          <w:color w:val="1F497D" w:themeColor="text2"/>
        </w:rPr>
        <w:t xml:space="preserve">2.2 Relationship </w:t>
      </w:r>
      <w:r w:rsidR="00911940" w:rsidRPr="00097AE4">
        <w:rPr>
          <w:color w:val="1F497D" w:themeColor="text2"/>
        </w:rPr>
        <w:t xml:space="preserve">of Audit </w:t>
      </w:r>
      <w:proofErr w:type="gramStart"/>
      <w:r w:rsidR="00911940" w:rsidRPr="00097AE4">
        <w:rPr>
          <w:color w:val="1F497D" w:themeColor="text2"/>
        </w:rPr>
        <w:t>Quality  with</w:t>
      </w:r>
      <w:proofErr w:type="gramEnd"/>
      <w:r w:rsidR="00911940" w:rsidRPr="00097AE4">
        <w:rPr>
          <w:color w:val="1F497D" w:themeColor="text2"/>
        </w:rPr>
        <w:t xml:space="preserve"> Firm Performance</w:t>
      </w:r>
      <w:bookmarkEnd w:id="13"/>
    </w:p>
    <w:p w14:paraId="7DED3E46" w14:textId="77777777" w:rsidR="00911940" w:rsidRPr="006063A0" w:rsidRDefault="00911940" w:rsidP="00911940"/>
    <w:p w14:paraId="5EE2F6CF" w14:textId="235D00CF" w:rsidR="00C90F60" w:rsidRPr="006063A0" w:rsidRDefault="00911940" w:rsidP="00816D10">
      <w:pPr>
        <w:pStyle w:val="Default"/>
        <w:spacing w:line="360" w:lineRule="auto"/>
        <w:jc w:val="both"/>
        <w:rPr>
          <w:color w:val="auto"/>
        </w:rPr>
      </w:pPr>
      <w:r w:rsidRPr="006063A0">
        <w:rPr>
          <w:color w:val="auto"/>
        </w:rPr>
        <w:t xml:space="preserve">We sometimes ask if quality auditing has anything to do with the business goal of wealth maximization. Previous studies have shown that the job of the auditor on the financial statement has a relationship with overall organizational success (Brown &amp; Caylor, 2004; Internal Audit </w:t>
      </w:r>
      <w:r w:rsidRPr="006063A0">
        <w:rPr>
          <w:color w:val="auto"/>
        </w:rPr>
        <w:lastRenderedPageBreak/>
        <w:t xml:space="preserve">Board, 2011; Heil, 2012; Farouk &amp; Hassan, 2014). During the course of his work, the auditor provides management suggestions that may improve the internal control system's reliability and lower the likelihood of errors and fraud, which erode corporate profitability. The better the auditor's experience, the better the package he can offer the company on methods to improve its financial performance. The Auditor's independence is an important aspect of quality assurance. As a result, the audit firm's independence reduces the likelihood of accounting and financial performance manipulation. As a result, audit quality is an underappreciated extra advantage to the reporting organization. The presence of a formal policy on auditor rotation, according to Brown and Caylor (2004), is favorably associated to firm performance. The higher the quality of an audit, the greater the extent of its influence on management discretions in accounting procedures, the lower their motivation for manipulating financial performance to achieve personal interests, and the higher the reliability of financial information (Asghar and Azizi 2010). </w:t>
      </w:r>
      <w:r w:rsidR="00293BFE" w:rsidRPr="006063A0">
        <w:rPr>
          <w:color w:val="auto"/>
        </w:rPr>
        <w:t xml:space="preserve">Audit quality has a lot to do with financial performance, even if it is just indirectly. For example, if a company performs poorly over a period of time, a quality audit ensures that the correct information is communicated to stakeholders, resulting in a concerted effort to improve performance in the future. </w:t>
      </w:r>
      <w:r w:rsidR="00211A2B" w:rsidRPr="006063A0">
        <w:rPr>
          <w:color w:val="auto"/>
        </w:rPr>
        <w:t>When stakeholders are given the erroneous idea about a company when things aren't going well, it escalates to finger</w:t>
      </w:r>
      <w:r w:rsidR="0057030A" w:rsidRPr="006063A0">
        <w:rPr>
          <w:color w:val="auto"/>
        </w:rPr>
        <w:t>-</w:t>
      </w:r>
      <w:r w:rsidR="00211A2B" w:rsidRPr="006063A0">
        <w:rPr>
          <w:color w:val="auto"/>
        </w:rPr>
        <w:t>pointing at the audit firm for the company's eventual demise.</w:t>
      </w:r>
    </w:p>
    <w:p w14:paraId="3ED04ABD" w14:textId="57D019AA" w:rsidR="00211A2B" w:rsidRPr="006063A0" w:rsidRDefault="00211A2B" w:rsidP="00160A26">
      <w:pPr>
        <w:pStyle w:val="Default"/>
        <w:jc w:val="both"/>
        <w:rPr>
          <w:color w:val="auto"/>
        </w:rPr>
      </w:pPr>
    </w:p>
    <w:p w14:paraId="657562E6" w14:textId="1E31C3C6" w:rsidR="00211A2B" w:rsidRPr="00097AE4" w:rsidRDefault="00211A2B" w:rsidP="00211A2B">
      <w:pPr>
        <w:pStyle w:val="Heading2"/>
        <w:rPr>
          <w:color w:val="1F497D" w:themeColor="text2"/>
        </w:rPr>
      </w:pPr>
      <w:bookmarkStart w:id="14" w:name="_Toc87464465"/>
      <w:r w:rsidRPr="00097AE4">
        <w:rPr>
          <w:color w:val="1F497D" w:themeColor="text2"/>
        </w:rPr>
        <w:t>2.3 Measuring Financial Performance</w:t>
      </w:r>
      <w:bookmarkEnd w:id="14"/>
    </w:p>
    <w:p w14:paraId="450CF924" w14:textId="1DBEB09F" w:rsidR="00211A2B" w:rsidRPr="006063A0" w:rsidRDefault="00211A2B" w:rsidP="00211A2B"/>
    <w:p w14:paraId="41F94971" w14:textId="41F4D705" w:rsidR="00CF077F" w:rsidRPr="006063A0" w:rsidRDefault="00211A2B" w:rsidP="00816D10">
      <w:pPr>
        <w:spacing w:line="360" w:lineRule="auto"/>
        <w:jc w:val="both"/>
      </w:pPr>
      <w:r w:rsidRPr="006063A0">
        <w:t xml:space="preserve">Financial performance can be defined as a company's ability to meet its financial goals and meet the expectations of its shareholders. </w:t>
      </w:r>
      <w:r w:rsidR="00903F4C" w:rsidRPr="006063A0">
        <w:t>Corporate financial performance can be defined as the level of performance of a company's financial assets at a certain point in time</w:t>
      </w:r>
      <w:r w:rsidR="002113AB" w:rsidRPr="006063A0">
        <w:t xml:space="preserve">. This could be calculated in terms of overall earnings and losses, as well as asset usage. The reasons for measuring an organization's financial success are as varied as the measurements themselves. Financial performance measures quantitatively evaluate an organization's performance to predefined benchmarks. </w:t>
      </w:r>
      <w:r w:rsidR="003F2C6F" w:rsidRPr="006063A0">
        <w:t>Return on Equity (ROE) and Return on Assets (ROA) are examples of indices of measure (ROA). However, ROA is one of the factors that provide a credible measure of financial performance, and it is used to measure financial performance.</w:t>
      </w:r>
      <w:r w:rsidR="00343CC1" w:rsidRPr="006063A0">
        <w:t xml:space="preserve"> Return on Assets (ROA) is a measure of a company's profitability in relation to its total assets. It is computed by dividing the overall earnings of the company by the total assets.</w:t>
      </w:r>
    </w:p>
    <w:p w14:paraId="33C0D8D4" w14:textId="35BA4DEA" w:rsidR="00C90F60" w:rsidRPr="006063A0" w:rsidRDefault="00C90F60" w:rsidP="00816D10">
      <w:pPr>
        <w:pStyle w:val="Default"/>
        <w:spacing w:line="360" w:lineRule="auto"/>
        <w:jc w:val="both"/>
        <w:rPr>
          <w:color w:val="auto"/>
        </w:rPr>
      </w:pPr>
    </w:p>
    <w:p w14:paraId="474BE2A6" w14:textId="68DEECB7" w:rsidR="00C90F60" w:rsidRPr="006063A0" w:rsidRDefault="00C90F60" w:rsidP="00160A26">
      <w:pPr>
        <w:pStyle w:val="Default"/>
        <w:jc w:val="both"/>
        <w:rPr>
          <w:color w:val="auto"/>
        </w:rPr>
      </w:pPr>
    </w:p>
    <w:p w14:paraId="2F220901" w14:textId="18D8A810" w:rsidR="00C90F60" w:rsidRPr="006063A0" w:rsidRDefault="00C90F60" w:rsidP="00160A26">
      <w:pPr>
        <w:pStyle w:val="Default"/>
        <w:jc w:val="both"/>
        <w:rPr>
          <w:color w:val="auto"/>
        </w:rPr>
      </w:pPr>
    </w:p>
    <w:p w14:paraId="4AB41FCA" w14:textId="7B346823" w:rsidR="00C90F60" w:rsidRPr="006063A0" w:rsidRDefault="00C90F60" w:rsidP="00160A26">
      <w:pPr>
        <w:pStyle w:val="Default"/>
        <w:jc w:val="both"/>
        <w:rPr>
          <w:color w:val="auto"/>
        </w:rPr>
      </w:pPr>
    </w:p>
    <w:p w14:paraId="248C0C2A" w14:textId="2BBB6E11" w:rsidR="00C90F60" w:rsidRPr="006063A0" w:rsidRDefault="00C90F60" w:rsidP="00160A26">
      <w:pPr>
        <w:pStyle w:val="Default"/>
        <w:jc w:val="both"/>
        <w:rPr>
          <w:color w:val="auto"/>
        </w:rPr>
      </w:pPr>
    </w:p>
    <w:p w14:paraId="507A4E9A" w14:textId="7F264E45" w:rsidR="00C90F60" w:rsidRPr="006063A0" w:rsidRDefault="00C90F60" w:rsidP="00160A26">
      <w:pPr>
        <w:pStyle w:val="Default"/>
        <w:jc w:val="both"/>
        <w:rPr>
          <w:color w:val="auto"/>
        </w:rPr>
      </w:pPr>
    </w:p>
    <w:p w14:paraId="7B95B595" w14:textId="39641389" w:rsidR="00C90F60" w:rsidRPr="006063A0" w:rsidRDefault="00C90F60" w:rsidP="00160A26">
      <w:pPr>
        <w:pStyle w:val="Default"/>
        <w:jc w:val="both"/>
        <w:rPr>
          <w:color w:val="auto"/>
        </w:rPr>
      </w:pPr>
    </w:p>
    <w:p w14:paraId="32AD8DE6" w14:textId="47297BC8" w:rsidR="00C90F60" w:rsidRPr="006063A0" w:rsidRDefault="00C90F60" w:rsidP="00160A26">
      <w:pPr>
        <w:pStyle w:val="Default"/>
        <w:jc w:val="both"/>
        <w:rPr>
          <w:color w:val="auto"/>
        </w:rPr>
      </w:pPr>
    </w:p>
    <w:p w14:paraId="1D7E8F96" w14:textId="1B571E7F" w:rsidR="00C90F60" w:rsidRPr="006063A0" w:rsidRDefault="00C90F60" w:rsidP="00160A26">
      <w:pPr>
        <w:pStyle w:val="Default"/>
        <w:jc w:val="both"/>
        <w:rPr>
          <w:color w:val="auto"/>
        </w:rPr>
      </w:pPr>
    </w:p>
    <w:p w14:paraId="7839C008" w14:textId="5A88E133" w:rsidR="00C90F60" w:rsidRPr="006063A0" w:rsidRDefault="00C90F60" w:rsidP="00160A26">
      <w:pPr>
        <w:pStyle w:val="Default"/>
        <w:jc w:val="both"/>
        <w:rPr>
          <w:color w:val="auto"/>
        </w:rPr>
      </w:pPr>
    </w:p>
    <w:p w14:paraId="503449C0" w14:textId="00FE3DFE" w:rsidR="00C90F60" w:rsidRPr="006063A0" w:rsidRDefault="00C90F60" w:rsidP="00160A26">
      <w:pPr>
        <w:pStyle w:val="Default"/>
        <w:jc w:val="both"/>
        <w:rPr>
          <w:color w:val="auto"/>
        </w:rPr>
      </w:pPr>
    </w:p>
    <w:p w14:paraId="33882BF5" w14:textId="7825713B" w:rsidR="00C90F60" w:rsidRPr="006063A0" w:rsidRDefault="00C90F60" w:rsidP="00160A26">
      <w:pPr>
        <w:pStyle w:val="Default"/>
        <w:jc w:val="both"/>
        <w:rPr>
          <w:color w:val="auto"/>
        </w:rPr>
      </w:pPr>
    </w:p>
    <w:p w14:paraId="4F75D460" w14:textId="76614F19" w:rsidR="00487E83" w:rsidRPr="006063A0" w:rsidRDefault="00487E83" w:rsidP="00160A26">
      <w:pPr>
        <w:pStyle w:val="Default"/>
        <w:jc w:val="both"/>
        <w:rPr>
          <w:color w:val="auto"/>
        </w:rPr>
      </w:pPr>
    </w:p>
    <w:p w14:paraId="0E246553" w14:textId="254FE2B7" w:rsidR="00487E83" w:rsidRPr="006063A0" w:rsidRDefault="00487E83" w:rsidP="00160A26">
      <w:pPr>
        <w:pStyle w:val="Default"/>
        <w:jc w:val="both"/>
        <w:rPr>
          <w:color w:val="auto"/>
        </w:rPr>
      </w:pPr>
    </w:p>
    <w:p w14:paraId="04B95DDA" w14:textId="56521FBA" w:rsidR="00487E83" w:rsidRPr="006063A0" w:rsidRDefault="00487E83" w:rsidP="00160A26">
      <w:pPr>
        <w:pStyle w:val="Default"/>
        <w:jc w:val="both"/>
        <w:rPr>
          <w:color w:val="auto"/>
        </w:rPr>
      </w:pPr>
    </w:p>
    <w:p w14:paraId="279810DE" w14:textId="0FCBD684" w:rsidR="00487E83" w:rsidRPr="006063A0" w:rsidRDefault="00487E83" w:rsidP="00160A26">
      <w:pPr>
        <w:pStyle w:val="Default"/>
        <w:jc w:val="both"/>
        <w:rPr>
          <w:color w:val="auto"/>
        </w:rPr>
      </w:pPr>
    </w:p>
    <w:p w14:paraId="19F12C78" w14:textId="5443B901" w:rsidR="00487E83" w:rsidRPr="006063A0" w:rsidRDefault="00487E83" w:rsidP="00160A26">
      <w:pPr>
        <w:pStyle w:val="Default"/>
        <w:jc w:val="both"/>
        <w:rPr>
          <w:color w:val="auto"/>
        </w:rPr>
      </w:pPr>
    </w:p>
    <w:p w14:paraId="451D4B28" w14:textId="73A55EE9" w:rsidR="00487E83" w:rsidRDefault="00487E83" w:rsidP="00160A26">
      <w:pPr>
        <w:pStyle w:val="Default"/>
        <w:jc w:val="both"/>
        <w:rPr>
          <w:color w:val="auto"/>
        </w:rPr>
      </w:pPr>
    </w:p>
    <w:p w14:paraId="2A3718F1" w14:textId="77777777" w:rsidR="00254D0F" w:rsidRPr="006063A0" w:rsidRDefault="00254D0F" w:rsidP="00160A26">
      <w:pPr>
        <w:pStyle w:val="Default"/>
        <w:jc w:val="both"/>
        <w:rPr>
          <w:color w:val="auto"/>
        </w:rPr>
      </w:pPr>
    </w:p>
    <w:p w14:paraId="166DE8AB" w14:textId="1183B108" w:rsidR="00487E83" w:rsidRPr="006063A0" w:rsidRDefault="00487E83" w:rsidP="00160A26">
      <w:pPr>
        <w:pStyle w:val="Default"/>
        <w:jc w:val="both"/>
        <w:rPr>
          <w:color w:val="auto"/>
        </w:rPr>
      </w:pPr>
    </w:p>
    <w:p w14:paraId="042B2945" w14:textId="06DAF9BC" w:rsidR="00487E83" w:rsidRPr="006063A0" w:rsidRDefault="00487E83" w:rsidP="00160A26">
      <w:pPr>
        <w:pStyle w:val="Default"/>
        <w:jc w:val="both"/>
        <w:rPr>
          <w:color w:val="auto"/>
        </w:rPr>
      </w:pPr>
    </w:p>
    <w:p w14:paraId="19AB6795" w14:textId="5FB18124" w:rsidR="00487E83" w:rsidRPr="006063A0" w:rsidRDefault="00487E83" w:rsidP="00160A26">
      <w:pPr>
        <w:pStyle w:val="Default"/>
        <w:jc w:val="both"/>
        <w:rPr>
          <w:color w:val="auto"/>
        </w:rPr>
      </w:pPr>
    </w:p>
    <w:p w14:paraId="1EC8A732" w14:textId="6B961A5F" w:rsidR="00487E83" w:rsidRPr="00097AE4" w:rsidRDefault="00487E83" w:rsidP="00487E83">
      <w:pPr>
        <w:pStyle w:val="Default"/>
        <w:shd w:val="clear" w:color="auto" w:fill="B2A1C7" w:themeFill="accent4" w:themeFillTint="99"/>
        <w:jc w:val="center"/>
        <w:rPr>
          <w:color w:val="1F497D" w:themeColor="text2"/>
          <w:sz w:val="104"/>
          <w:szCs w:val="104"/>
        </w:rPr>
      </w:pPr>
      <w:r w:rsidRPr="00097AE4">
        <w:rPr>
          <w:b/>
          <w:bCs/>
          <w:color w:val="1F497D" w:themeColor="text2"/>
          <w:sz w:val="104"/>
          <w:szCs w:val="104"/>
        </w:rPr>
        <w:t>Chapter Three</w:t>
      </w:r>
    </w:p>
    <w:p w14:paraId="37B41CE4" w14:textId="13C5365D" w:rsidR="00487E83" w:rsidRPr="006063A0" w:rsidRDefault="00487E83" w:rsidP="00160A26">
      <w:pPr>
        <w:pStyle w:val="Default"/>
        <w:jc w:val="both"/>
        <w:rPr>
          <w:color w:val="auto"/>
        </w:rPr>
      </w:pPr>
    </w:p>
    <w:p w14:paraId="0FC357F8" w14:textId="541271D3" w:rsidR="00487E83" w:rsidRPr="006063A0" w:rsidRDefault="00487E83" w:rsidP="00160A26">
      <w:pPr>
        <w:pStyle w:val="Default"/>
        <w:jc w:val="both"/>
        <w:rPr>
          <w:color w:val="auto"/>
        </w:rPr>
      </w:pPr>
    </w:p>
    <w:p w14:paraId="62A59659" w14:textId="0585C75A" w:rsidR="00487E83" w:rsidRPr="006063A0" w:rsidRDefault="00487E83" w:rsidP="00160A26">
      <w:pPr>
        <w:pStyle w:val="Default"/>
        <w:jc w:val="both"/>
        <w:rPr>
          <w:color w:val="auto"/>
        </w:rPr>
      </w:pPr>
    </w:p>
    <w:p w14:paraId="783D7433" w14:textId="689FC4AE" w:rsidR="00487E83" w:rsidRPr="006063A0" w:rsidRDefault="00487E83" w:rsidP="00160A26">
      <w:pPr>
        <w:pStyle w:val="Default"/>
        <w:jc w:val="both"/>
        <w:rPr>
          <w:color w:val="auto"/>
        </w:rPr>
      </w:pPr>
    </w:p>
    <w:p w14:paraId="544946AA" w14:textId="1A28C07A" w:rsidR="00487E83" w:rsidRPr="006063A0" w:rsidRDefault="00487E83" w:rsidP="00160A26">
      <w:pPr>
        <w:pStyle w:val="Default"/>
        <w:jc w:val="both"/>
        <w:rPr>
          <w:color w:val="auto"/>
        </w:rPr>
      </w:pPr>
    </w:p>
    <w:p w14:paraId="286CBE32" w14:textId="6EC94EA4" w:rsidR="00487E83" w:rsidRPr="006063A0" w:rsidRDefault="00487E83" w:rsidP="00160A26">
      <w:pPr>
        <w:pStyle w:val="Default"/>
        <w:jc w:val="both"/>
        <w:rPr>
          <w:color w:val="auto"/>
        </w:rPr>
      </w:pPr>
    </w:p>
    <w:p w14:paraId="3BDAD88C" w14:textId="55B24D26" w:rsidR="00487E83" w:rsidRPr="006063A0" w:rsidRDefault="00487E83" w:rsidP="00160A26">
      <w:pPr>
        <w:pStyle w:val="Default"/>
        <w:jc w:val="both"/>
        <w:rPr>
          <w:color w:val="auto"/>
        </w:rPr>
      </w:pPr>
    </w:p>
    <w:p w14:paraId="34467FED" w14:textId="0FA667C4" w:rsidR="00487E83" w:rsidRPr="006063A0" w:rsidRDefault="00487E83" w:rsidP="00160A26">
      <w:pPr>
        <w:pStyle w:val="Default"/>
        <w:jc w:val="both"/>
        <w:rPr>
          <w:color w:val="auto"/>
        </w:rPr>
      </w:pPr>
    </w:p>
    <w:p w14:paraId="7DE7744F" w14:textId="3365FE0D" w:rsidR="00487E83" w:rsidRPr="006063A0" w:rsidRDefault="00487E83" w:rsidP="00160A26">
      <w:pPr>
        <w:pStyle w:val="Default"/>
        <w:jc w:val="both"/>
        <w:rPr>
          <w:color w:val="auto"/>
        </w:rPr>
      </w:pPr>
    </w:p>
    <w:p w14:paraId="6ACFFC3B" w14:textId="480C5686" w:rsidR="00487E83" w:rsidRPr="006063A0" w:rsidRDefault="00487E83" w:rsidP="00160A26">
      <w:pPr>
        <w:pStyle w:val="Default"/>
        <w:jc w:val="both"/>
        <w:rPr>
          <w:color w:val="auto"/>
        </w:rPr>
      </w:pPr>
    </w:p>
    <w:p w14:paraId="1C602C85" w14:textId="3098BBFD" w:rsidR="00487E83" w:rsidRPr="006063A0" w:rsidRDefault="00487E83" w:rsidP="00160A26">
      <w:pPr>
        <w:pStyle w:val="Default"/>
        <w:jc w:val="both"/>
        <w:rPr>
          <w:color w:val="auto"/>
        </w:rPr>
      </w:pPr>
    </w:p>
    <w:p w14:paraId="6E70B24C" w14:textId="74750232" w:rsidR="00487E83" w:rsidRPr="006063A0" w:rsidRDefault="00487E83" w:rsidP="00160A26">
      <w:pPr>
        <w:pStyle w:val="Default"/>
        <w:jc w:val="both"/>
        <w:rPr>
          <w:color w:val="auto"/>
        </w:rPr>
      </w:pPr>
    </w:p>
    <w:p w14:paraId="47E22A48" w14:textId="4A7CD835" w:rsidR="00487E83" w:rsidRPr="006063A0" w:rsidRDefault="00487E83" w:rsidP="00160A26">
      <w:pPr>
        <w:pStyle w:val="Default"/>
        <w:jc w:val="both"/>
        <w:rPr>
          <w:color w:val="auto"/>
        </w:rPr>
      </w:pPr>
    </w:p>
    <w:p w14:paraId="327F511B" w14:textId="59574935" w:rsidR="00487E83" w:rsidRPr="006063A0" w:rsidRDefault="00487E83" w:rsidP="00160A26">
      <w:pPr>
        <w:pStyle w:val="Default"/>
        <w:jc w:val="both"/>
        <w:rPr>
          <w:color w:val="auto"/>
        </w:rPr>
      </w:pPr>
    </w:p>
    <w:p w14:paraId="04A04C47" w14:textId="149AE0FD" w:rsidR="00487E83" w:rsidRPr="006063A0" w:rsidRDefault="00487E83" w:rsidP="00160A26">
      <w:pPr>
        <w:pStyle w:val="Default"/>
        <w:jc w:val="both"/>
        <w:rPr>
          <w:color w:val="auto"/>
        </w:rPr>
      </w:pPr>
    </w:p>
    <w:p w14:paraId="14B60F4C" w14:textId="277591BB" w:rsidR="00487E83" w:rsidRPr="006063A0" w:rsidRDefault="00487E83" w:rsidP="00160A26">
      <w:pPr>
        <w:pStyle w:val="Default"/>
        <w:jc w:val="both"/>
        <w:rPr>
          <w:color w:val="auto"/>
        </w:rPr>
      </w:pPr>
    </w:p>
    <w:p w14:paraId="64647279" w14:textId="7C8866FE" w:rsidR="00487E83" w:rsidRPr="006063A0" w:rsidRDefault="00487E83" w:rsidP="00160A26">
      <w:pPr>
        <w:pStyle w:val="Default"/>
        <w:jc w:val="both"/>
        <w:rPr>
          <w:color w:val="auto"/>
        </w:rPr>
      </w:pPr>
    </w:p>
    <w:p w14:paraId="17E412B7" w14:textId="23AEB473" w:rsidR="00487E83" w:rsidRPr="006063A0" w:rsidRDefault="00487E83" w:rsidP="00160A26">
      <w:pPr>
        <w:pStyle w:val="Default"/>
        <w:jc w:val="both"/>
        <w:rPr>
          <w:color w:val="auto"/>
        </w:rPr>
      </w:pPr>
    </w:p>
    <w:p w14:paraId="004D5B93" w14:textId="32BEC7EE" w:rsidR="00487E83" w:rsidRPr="006063A0" w:rsidRDefault="00487E83" w:rsidP="00160A26">
      <w:pPr>
        <w:pStyle w:val="Default"/>
        <w:jc w:val="both"/>
        <w:rPr>
          <w:color w:val="auto"/>
        </w:rPr>
      </w:pPr>
    </w:p>
    <w:p w14:paraId="5C08D1C6" w14:textId="596478C3" w:rsidR="00487E83" w:rsidRPr="006063A0" w:rsidRDefault="00487E83" w:rsidP="00160A26">
      <w:pPr>
        <w:pStyle w:val="Default"/>
        <w:jc w:val="both"/>
        <w:rPr>
          <w:color w:val="auto"/>
        </w:rPr>
      </w:pPr>
    </w:p>
    <w:p w14:paraId="7E79B6E4" w14:textId="1E6A31CE" w:rsidR="00487E83" w:rsidRPr="006063A0" w:rsidRDefault="00487E83" w:rsidP="00160A26">
      <w:pPr>
        <w:pStyle w:val="Default"/>
        <w:jc w:val="both"/>
        <w:rPr>
          <w:color w:val="auto"/>
        </w:rPr>
      </w:pPr>
    </w:p>
    <w:p w14:paraId="6B0571BE" w14:textId="4AE971EB" w:rsidR="00487E83" w:rsidRPr="006063A0" w:rsidRDefault="00487E83" w:rsidP="00160A26">
      <w:pPr>
        <w:pStyle w:val="Default"/>
        <w:jc w:val="both"/>
        <w:rPr>
          <w:color w:val="auto"/>
        </w:rPr>
      </w:pPr>
    </w:p>
    <w:p w14:paraId="78C433C9" w14:textId="1A03AA0C" w:rsidR="00487E83" w:rsidRPr="006063A0" w:rsidRDefault="00487E83" w:rsidP="00160A26">
      <w:pPr>
        <w:pStyle w:val="Default"/>
        <w:jc w:val="both"/>
        <w:rPr>
          <w:color w:val="auto"/>
        </w:rPr>
      </w:pPr>
    </w:p>
    <w:p w14:paraId="199F43F0" w14:textId="0DFDFCCC" w:rsidR="00487E83" w:rsidRPr="006063A0" w:rsidRDefault="00487E83" w:rsidP="00160A26">
      <w:pPr>
        <w:pStyle w:val="Default"/>
        <w:jc w:val="both"/>
        <w:rPr>
          <w:color w:val="auto"/>
        </w:rPr>
      </w:pPr>
    </w:p>
    <w:p w14:paraId="63D7D0D5" w14:textId="69737A75" w:rsidR="00487E83" w:rsidRPr="006063A0" w:rsidRDefault="00487E83" w:rsidP="00160A26">
      <w:pPr>
        <w:pStyle w:val="Default"/>
        <w:jc w:val="both"/>
        <w:rPr>
          <w:color w:val="auto"/>
        </w:rPr>
      </w:pPr>
    </w:p>
    <w:p w14:paraId="0E2DB6BE" w14:textId="0AC86181" w:rsidR="00487E83" w:rsidRPr="006063A0" w:rsidRDefault="00487E83" w:rsidP="00160A26">
      <w:pPr>
        <w:pStyle w:val="Default"/>
        <w:jc w:val="both"/>
        <w:rPr>
          <w:color w:val="auto"/>
        </w:rPr>
      </w:pPr>
    </w:p>
    <w:p w14:paraId="65CD95F7" w14:textId="59777064" w:rsidR="00C90F60" w:rsidRPr="006063A0" w:rsidRDefault="00C90F60" w:rsidP="00160A26">
      <w:pPr>
        <w:pStyle w:val="Default"/>
        <w:jc w:val="both"/>
        <w:rPr>
          <w:color w:val="auto"/>
        </w:rPr>
      </w:pPr>
    </w:p>
    <w:p w14:paraId="44A6CB22" w14:textId="190EF5C1" w:rsidR="00C90F60" w:rsidRPr="006063A0" w:rsidRDefault="00C90F60" w:rsidP="00160A26">
      <w:pPr>
        <w:pStyle w:val="Default"/>
        <w:jc w:val="both"/>
        <w:rPr>
          <w:color w:val="auto"/>
        </w:rPr>
      </w:pPr>
      <w:r w:rsidRPr="006063A0">
        <w:rPr>
          <w:noProof/>
          <w:color w:val="auto"/>
        </w:rPr>
        <w:lastRenderedPageBreak/>
        <mc:AlternateContent>
          <mc:Choice Requires="wps">
            <w:drawing>
              <wp:anchor distT="0" distB="0" distL="114300" distR="114300" simplePos="0" relativeHeight="251684864" behindDoc="1" locked="0" layoutInCell="1" allowOverlap="1" wp14:anchorId="56C9DD05" wp14:editId="12C0161F">
                <wp:simplePos x="0" y="0"/>
                <wp:positionH relativeFrom="column">
                  <wp:posOffset>168303</wp:posOffset>
                </wp:positionH>
                <wp:positionV relativeFrom="paragraph">
                  <wp:posOffset>46079</wp:posOffset>
                </wp:positionV>
                <wp:extent cx="5705856" cy="563270"/>
                <wp:effectExtent l="57150" t="38100" r="85725" b="103505"/>
                <wp:wrapNone/>
                <wp:docPr id="1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05856" cy="563270"/>
                        </a:xfrm>
                        <a:prstGeom prst="rect">
                          <a:avLst/>
                        </a:prstGeom>
                        <a:ln/>
                      </wps:spPr>
                      <wps:style>
                        <a:lnRef idx="1">
                          <a:schemeClr val="accent1"/>
                        </a:lnRef>
                        <a:fillRef idx="2">
                          <a:schemeClr val="accent1"/>
                        </a:fillRef>
                        <a:effectRef idx="1">
                          <a:schemeClr val="accent1"/>
                        </a:effectRef>
                        <a:fontRef idx="minor">
                          <a:schemeClr val="dk1"/>
                        </a:fontRef>
                      </wps:style>
                      <wps:txbx>
                        <w:txbxContent>
                          <w:p w14:paraId="609337BE" w14:textId="2E5D9BAD" w:rsidR="00F403A3" w:rsidRPr="009737F5" w:rsidRDefault="00F403A3" w:rsidP="00C90F60">
                            <w:pPr>
                              <w:pStyle w:val="Heading1"/>
                              <w:jc w:val="center"/>
                              <w:rPr>
                                <w:b/>
                                <w:bCs/>
                                <w:color w:val="1F497D" w:themeColor="text2"/>
                              </w:rPr>
                            </w:pPr>
                            <w:bookmarkStart w:id="15" w:name="_Toc83724212"/>
                            <w:bookmarkStart w:id="16" w:name="_Toc87464466"/>
                            <w:r w:rsidRPr="009737F5">
                              <w:rPr>
                                <w:b/>
                                <w:bCs/>
                                <w:color w:val="1F497D" w:themeColor="text2"/>
                              </w:rPr>
                              <w:t xml:space="preserve">Chapter </w:t>
                            </w:r>
                            <w:r>
                              <w:rPr>
                                <w:b/>
                                <w:bCs/>
                                <w:color w:val="1F497D" w:themeColor="text2"/>
                              </w:rPr>
                              <w:t>3</w:t>
                            </w:r>
                            <w:r w:rsidRPr="009737F5">
                              <w:rPr>
                                <w:b/>
                                <w:bCs/>
                                <w:color w:val="1F497D" w:themeColor="text2"/>
                              </w:rPr>
                              <w:t>: Organizational Overview</w:t>
                            </w:r>
                            <w:bookmarkEnd w:id="15"/>
                            <w:bookmarkEnd w:id="16"/>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C9DD05" id="_x0000_s1037" style="position:absolute;left:0;text-align:left;margin-left:13.25pt;margin-top:3.65pt;width:449.3pt;height:44.3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" fillcolor="#a7bfde [1620]" strokecolor="#4579b8 [3044]">
                <v:fill color2="#e4ecf5 [500]" rotate="t" angle="180" colors="0 #a3c4ff;22938f #bfd5ff;1 #e5eeff" focus="100%" type="gradient"/>
                <v:shadow on="t" color="black" opacity="24903f" origin=",.5" offset="0,.55556mm"/>
                <v:textbox inset="0,0,0,0">
                  <w:txbxContent>
                    <w:p w14:paraId="609337BE" w14:textId="2E5D9BAD" w:rsidR="00F403A3" w:rsidRPr="009737F5" w:rsidRDefault="00F403A3" w:rsidP="00C90F60">
                      <w:pPr>
                        <w:pStyle w:val="Heading1"/>
                        <w:jc w:val="center"/>
                        <w:rPr>
                          <w:b/>
                          <w:bCs/>
                          <w:color w:val="1F497D" w:themeColor="text2"/>
                        </w:rPr>
                      </w:pPr>
                      <w:bookmarkStart w:id="17" w:name="_Toc83724212"/>
                      <w:bookmarkStart w:id="18" w:name="_Toc87464466"/>
                      <w:r w:rsidRPr="009737F5">
                        <w:rPr>
                          <w:b/>
                          <w:bCs/>
                          <w:color w:val="1F497D" w:themeColor="text2"/>
                        </w:rPr>
                        <w:t xml:space="preserve">Chapter </w:t>
                      </w:r>
                      <w:r>
                        <w:rPr>
                          <w:b/>
                          <w:bCs/>
                          <w:color w:val="1F497D" w:themeColor="text2"/>
                        </w:rPr>
                        <w:t>3</w:t>
                      </w:r>
                      <w:r w:rsidRPr="009737F5">
                        <w:rPr>
                          <w:b/>
                          <w:bCs/>
                          <w:color w:val="1F497D" w:themeColor="text2"/>
                        </w:rPr>
                        <w:t>: Organizational Overview</w:t>
                      </w:r>
                      <w:bookmarkEnd w:id="17"/>
                      <w:bookmarkEnd w:id="18"/>
                    </w:p>
                  </w:txbxContent>
                </v:textbox>
              </v:rect>
            </w:pict>
          </mc:Fallback>
        </mc:AlternateContent>
      </w:r>
    </w:p>
    <w:p w14:paraId="18AD29BF" w14:textId="77777777" w:rsidR="00C90F60" w:rsidRPr="006063A0" w:rsidRDefault="00C90F60" w:rsidP="00160A26">
      <w:pPr>
        <w:pStyle w:val="Default"/>
        <w:jc w:val="both"/>
        <w:rPr>
          <w:color w:val="auto"/>
        </w:rPr>
      </w:pPr>
    </w:p>
    <w:p w14:paraId="2D9B0929" w14:textId="77777777" w:rsidR="00CF077F" w:rsidRPr="006063A0" w:rsidRDefault="00CF077F" w:rsidP="00160A26">
      <w:pPr>
        <w:pStyle w:val="Default"/>
        <w:jc w:val="both"/>
        <w:rPr>
          <w:color w:val="auto"/>
        </w:rPr>
      </w:pPr>
    </w:p>
    <w:p w14:paraId="729232ED" w14:textId="72464567" w:rsidR="00D96B74" w:rsidRPr="006063A0" w:rsidRDefault="00D96B74" w:rsidP="00160A26">
      <w:pPr>
        <w:pStyle w:val="Default"/>
        <w:jc w:val="both"/>
        <w:rPr>
          <w:color w:val="auto"/>
        </w:rPr>
      </w:pPr>
    </w:p>
    <w:p w14:paraId="6DB89472" w14:textId="77777777" w:rsidR="00D96B74" w:rsidRPr="006063A0" w:rsidRDefault="00D96B74" w:rsidP="00D773CC">
      <w:pPr>
        <w:pStyle w:val="Heading2"/>
        <w:rPr>
          <w:color w:val="auto"/>
        </w:rPr>
      </w:pPr>
    </w:p>
    <w:p w14:paraId="5D23DE69" w14:textId="021F88BB" w:rsidR="009A72F2" w:rsidRPr="00097AE4" w:rsidRDefault="00487E83" w:rsidP="00C67F51">
      <w:pPr>
        <w:pStyle w:val="Heading2"/>
        <w:shd w:val="clear" w:color="auto" w:fill="E5DFEC" w:themeFill="accent4" w:themeFillTint="33"/>
        <w:rPr>
          <w:color w:val="1F497D" w:themeColor="text2"/>
        </w:rPr>
      </w:pPr>
      <w:bookmarkStart w:id="19" w:name="_Toc87464467"/>
      <w:r w:rsidRPr="00097AE4">
        <w:rPr>
          <w:color w:val="1F497D" w:themeColor="text2"/>
        </w:rPr>
        <w:t>3</w:t>
      </w:r>
      <w:r w:rsidR="009A72F2" w:rsidRPr="00097AE4">
        <w:rPr>
          <w:color w:val="1F497D" w:themeColor="text2"/>
        </w:rPr>
        <w:t xml:space="preserve">.1 </w:t>
      </w:r>
      <w:proofErr w:type="spellStart"/>
      <w:r w:rsidR="009A72F2" w:rsidRPr="00097AE4">
        <w:rPr>
          <w:color w:val="1F497D" w:themeColor="text2"/>
        </w:rPr>
        <w:t>Howladar</w:t>
      </w:r>
      <w:proofErr w:type="spellEnd"/>
      <w:r w:rsidR="009A72F2" w:rsidRPr="00097AE4">
        <w:rPr>
          <w:color w:val="1F497D" w:themeColor="text2"/>
        </w:rPr>
        <w:t xml:space="preserve"> </w:t>
      </w:r>
      <w:proofErr w:type="spellStart"/>
      <w:r w:rsidR="009A72F2" w:rsidRPr="00097AE4">
        <w:rPr>
          <w:color w:val="1F497D" w:themeColor="text2"/>
        </w:rPr>
        <w:t>Yunus</w:t>
      </w:r>
      <w:proofErr w:type="spellEnd"/>
      <w:r w:rsidR="009A72F2" w:rsidRPr="00097AE4">
        <w:rPr>
          <w:color w:val="1F497D" w:themeColor="text2"/>
        </w:rPr>
        <w:t xml:space="preserve"> &amp; Co.</w:t>
      </w:r>
      <w:r w:rsidR="000F05B6">
        <w:rPr>
          <w:color w:val="1F497D" w:themeColor="text2"/>
        </w:rPr>
        <w:t xml:space="preserve"> (HYC)</w:t>
      </w:r>
      <w:r w:rsidR="009A72F2" w:rsidRPr="00097AE4">
        <w:rPr>
          <w:color w:val="1F497D" w:themeColor="text2"/>
        </w:rPr>
        <w:t xml:space="preserve"> Chartered Accountants</w:t>
      </w:r>
      <w:bookmarkEnd w:id="19"/>
      <w:r w:rsidR="009A72F2" w:rsidRPr="00097AE4">
        <w:rPr>
          <w:color w:val="1F497D" w:themeColor="text2"/>
        </w:rPr>
        <w:t xml:space="preserve"> </w:t>
      </w:r>
    </w:p>
    <w:p w14:paraId="44184BDE" w14:textId="77777777" w:rsidR="009A72F2" w:rsidRPr="006063A0" w:rsidRDefault="009A72F2" w:rsidP="009A72F2">
      <w:pPr>
        <w:pStyle w:val="Default"/>
        <w:rPr>
          <w:color w:val="auto"/>
        </w:rPr>
      </w:pPr>
      <w:r w:rsidRPr="006063A0">
        <w:rPr>
          <w:color w:val="auto"/>
        </w:rPr>
        <w:t xml:space="preserve"> </w:t>
      </w:r>
    </w:p>
    <w:p w14:paraId="732368CD" w14:textId="682F8DB1" w:rsidR="009A72F2" w:rsidRPr="006063A0" w:rsidRDefault="00D50D99" w:rsidP="00C360A9">
      <w:pPr>
        <w:pStyle w:val="Default"/>
        <w:spacing w:line="360" w:lineRule="auto"/>
        <w:jc w:val="both"/>
        <w:rPr>
          <w:color w:val="auto"/>
        </w:rPr>
      </w:pPr>
      <w:r w:rsidRPr="006063A0">
        <w:rPr>
          <w:color w:val="auto"/>
        </w:rPr>
        <w:t xml:space="preserve">The firm of </w:t>
      </w:r>
      <w:proofErr w:type="spellStart"/>
      <w:r w:rsidRPr="006063A0">
        <w:rPr>
          <w:color w:val="auto"/>
        </w:rPr>
        <w:t>Howladar</w:t>
      </w:r>
      <w:proofErr w:type="spellEnd"/>
      <w:r w:rsidRPr="006063A0">
        <w:rPr>
          <w:color w:val="auto"/>
        </w:rPr>
        <w:t xml:space="preserve"> </w:t>
      </w:r>
      <w:proofErr w:type="spellStart"/>
      <w:r w:rsidRPr="006063A0">
        <w:rPr>
          <w:color w:val="auto"/>
        </w:rPr>
        <w:t>Yunus</w:t>
      </w:r>
      <w:proofErr w:type="spellEnd"/>
      <w:r w:rsidRPr="006063A0">
        <w:rPr>
          <w:color w:val="auto"/>
        </w:rPr>
        <w:t xml:space="preserve"> &amp; Co.</w:t>
      </w:r>
      <w:r w:rsidR="00F57D91">
        <w:rPr>
          <w:color w:val="auto"/>
        </w:rPr>
        <w:t xml:space="preserve"> (HYC)</w:t>
      </w:r>
      <w:r w:rsidRPr="006063A0">
        <w:rPr>
          <w:color w:val="auto"/>
        </w:rPr>
        <w:t xml:space="preserve"> Chartered Accountants was founded in early 1970 by</w:t>
      </w:r>
      <w:r w:rsidR="00B335C0">
        <w:rPr>
          <w:color w:val="auto"/>
        </w:rPr>
        <w:t xml:space="preserve"> FCA, Mr. M. </w:t>
      </w:r>
      <w:proofErr w:type="spellStart"/>
      <w:r w:rsidR="00B335C0">
        <w:rPr>
          <w:color w:val="auto"/>
        </w:rPr>
        <w:t>Yunus</w:t>
      </w:r>
      <w:proofErr w:type="spellEnd"/>
      <w:r w:rsidR="00B335C0">
        <w:rPr>
          <w:color w:val="auto"/>
        </w:rPr>
        <w:t xml:space="preserve">, FCA, Mr. Noor Mohammed </w:t>
      </w:r>
      <w:proofErr w:type="spellStart"/>
      <w:r w:rsidR="00B335C0">
        <w:rPr>
          <w:color w:val="auto"/>
        </w:rPr>
        <w:t>Howladar</w:t>
      </w:r>
      <w:proofErr w:type="spellEnd"/>
      <w:r w:rsidRPr="006063A0">
        <w:rPr>
          <w:color w:val="auto"/>
        </w:rPr>
        <w:t xml:space="preserve">, with the goal of flourishing in the then-developing area of chartered accounting at the time. It is widely regarded as one of the finest chartered accounting companies in Bangladesh as a result of the firm's professionalism. </w:t>
      </w:r>
      <w:sdt>
        <w:sdtPr>
          <w:rPr>
            <w:color w:val="auto"/>
          </w:rPr>
          <w:id w:val="1558045010"/>
          <w:citation/>
        </w:sdtPr>
        <w:sdtEndPr/>
        <w:sdtContent>
          <w:r w:rsidR="006A5938" w:rsidRPr="006063A0">
            <w:rPr>
              <w:color w:val="auto"/>
            </w:rPr>
            <w:fldChar w:fldCharType="begin"/>
          </w:r>
          <w:r w:rsidR="006A5938" w:rsidRPr="006063A0">
            <w:rPr>
              <w:color w:val="auto"/>
            </w:rPr>
            <w:instrText xml:space="preserve"> CITATION Jan19 \l 1033 </w:instrText>
          </w:r>
          <w:r w:rsidR="006A5938" w:rsidRPr="006063A0">
            <w:rPr>
              <w:color w:val="auto"/>
            </w:rPr>
            <w:fldChar w:fldCharType="separate"/>
          </w:r>
          <w:r w:rsidR="00EF3C20" w:rsidRPr="006063A0">
            <w:rPr>
              <w:noProof/>
              <w:color w:val="auto"/>
            </w:rPr>
            <w:t>(Jannat, 2019)</w:t>
          </w:r>
          <w:r w:rsidR="006A5938" w:rsidRPr="006063A0">
            <w:rPr>
              <w:color w:val="auto"/>
            </w:rPr>
            <w:fldChar w:fldCharType="end"/>
          </w:r>
        </w:sdtContent>
      </w:sdt>
    </w:p>
    <w:p w14:paraId="3078628E" w14:textId="77777777" w:rsidR="009A72F2" w:rsidRPr="006063A0" w:rsidRDefault="009A72F2" w:rsidP="009A72F2">
      <w:pPr>
        <w:pStyle w:val="Default"/>
        <w:spacing w:line="360" w:lineRule="auto"/>
        <w:rPr>
          <w:color w:val="auto"/>
        </w:rPr>
      </w:pPr>
      <w:r w:rsidRPr="006063A0">
        <w:rPr>
          <w:color w:val="auto"/>
        </w:rPr>
        <w:t xml:space="preserve"> </w:t>
      </w:r>
    </w:p>
    <w:tbl>
      <w:tblPr>
        <w:tblW w:w="0" w:type="auto"/>
        <w:tblLook w:val="0000" w:firstRow="0" w:lastRow="0" w:firstColumn="0" w:lastColumn="0" w:noHBand="0" w:noVBand="0"/>
      </w:tblPr>
      <w:tblGrid>
        <w:gridCol w:w="2787"/>
        <w:gridCol w:w="2807"/>
        <w:gridCol w:w="3435"/>
      </w:tblGrid>
      <w:tr w:rsidR="006063A0" w:rsidRPr="006063A0" w14:paraId="58165F5B" w14:textId="77777777">
        <w:trPr>
          <w:trHeight w:val="214"/>
        </w:trPr>
        <w:tc>
          <w:tcPr>
            <w:tcW w:w="2817" w:type="dxa"/>
            <w:tcBorders>
              <w:top w:val="nil"/>
              <w:left w:val="nil"/>
              <w:bottom w:val="nil"/>
              <w:right w:val="nil"/>
            </w:tcBorders>
          </w:tcPr>
          <w:p w14:paraId="1569B296" w14:textId="77777777" w:rsidR="009A72F2" w:rsidRPr="006063A0" w:rsidRDefault="009A72F2" w:rsidP="009A72F2">
            <w:pPr>
              <w:pStyle w:val="Default"/>
              <w:spacing w:line="360" w:lineRule="auto"/>
              <w:rPr>
                <w:color w:val="auto"/>
              </w:rPr>
            </w:pPr>
            <w:r w:rsidRPr="006063A0">
              <w:rPr>
                <w:b/>
                <w:bCs/>
                <w:color w:val="auto"/>
              </w:rPr>
              <w:t xml:space="preserve">Name of Firm </w:t>
            </w:r>
          </w:p>
        </w:tc>
        <w:tc>
          <w:tcPr>
            <w:tcW w:w="6336" w:type="dxa"/>
            <w:gridSpan w:val="2"/>
            <w:tcBorders>
              <w:top w:val="nil"/>
              <w:left w:val="nil"/>
              <w:bottom w:val="nil"/>
              <w:right w:val="nil"/>
            </w:tcBorders>
          </w:tcPr>
          <w:p w14:paraId="12F4E588" w14:textId="77777777" w:rsidR="009A72F2" w:rsidRPr="006063A0" w:rsidRDefault="00050A2F" w:rsidP="009A72F2">
            <w:pPr>
              <w:pStyle w:val="Default"/>
              <w:spacing w:line="360" w:lineRule="auto"/>
              <w:rPr>
                <w:color w:val="auto"/>
              </w:rPr>
            </w:pPr>
            <w:r w:rsidRPr="006063A0">
              <w:rPr>
                <w:b/>
                <w:bCs/>
                <w:color w:val="auto"/>
              </w:rPr>
              <w:t>HOWLADER YOUNUS &amp; CO.</w:t>
            </w:r>
            <w:r w:rsidR="009A72F2" w:rsidRPr="006063A0">
              <w:rPr>
                <w:b/>
                <w:bCs/>
                <w:color w:val="auto"/>
              </w:rPr>
              <w:t xml:space="preserve"> Chartered Accountants. </w:t>
            </w:r>
          </w:p>
        </w:tc>
      </w:tr>
      <w:tr w:rsidR="006063A0" w:rsidRPr="006063A0" w14:paraId="07D5AE09" w14:textId="77777777">
        <w:trPr>
          <w:trHeight w:val="327"/>
        </w:trPr>
        <w:tc>
          <w:tcPr>
            <w:tcW w:w="2817" w:type="dxa"/>
            <w:tcBorders>
              <w:top w:val="nil"/>
              <w:left w:val="nil"/>
              <w:bottom w:val="nil"/>
              <w:right w:val="nil"/>
            </w:tcBorders>
          </w:tcPr>
          <w:p w14:paraId="6D5514CD" w14:textId="77777777" w:rsidR="009A72F2" w:rsidRPr="006063A0" w:rsidRDefault="009A72F2" w:rsidP="009A72F2">
            <w:pPr>
              <w:pStyle w:val="Default"/>
              <w:spacing w:line="360" w:lineRule="auto"/>
              <w:rPr>
                <w:color w:val="auto"/>
              </w:rPr>
            </w:pPr>
            <w:r w:rsidRPr="006063A0">
              <w:rPr>
                <w:b/>
                <w:bCs/>
                <w:color w:val="auto"/>
              </w:rPr>
              <w:t xml:space="preserve">Year of Establishment </w:t>
            </w:r>
          </w:p>
        </w:tc>
        <w:tc>
          <w:tcPr>
            <w:tcW w:w="6336" w:type="dxa"/>
            <w:gridSpan w:val="2"/>
            <w:tcBorders>
              <w:top w:val="nil"/>
              <w:left w:val="nil"/>
              <w:bottom w:val="nil"/>
              <w:right w:val="nil"/>
            </w:tcBorders>
          </w:tcPr>
          <w:p w14:paraId="740BE824" w14:textId="77777777" w:rsidR="009A72F2" w:rsidRPr="006063A0" w:rsidRDefault="009A72F2" w:rsidP="009A72F2">
            <w:pPr>
              <w:pStyle w:val="Default"/>
              <w:spacing w:line="360" w:lineRule="auto"/>
              <w:rPr>
                <w:color w:val="auto"/>
              </w:rPr>
            </w:pPr>
            <w:r w:rsidRPr="006063A0">
              <w:rPr>
                <w:color w:val="auto"/>
              </w:rPr>
              <w:t xml:space="preserve">1970 </w:t>
            </w:r>
          </w:p>
        </w:tc>
      </w:tr>
      <w:tr w:rsidR="006063A0" w:rsidRPr="006063A0" w14:paraId="5A5A259B" w14:textId="77777777">
        <w:trPr>
          <w:trHeight w:val="1557"/>
        </w:trPr>
        <w:tc>
          <w:tcPr>
            <w:tcW w:w="2817" w:type="dxa"/>
            <w:tcBorders>
              <w:top w:val="nil"/>
              <w:left w:val="nil"/>
              <w:bottom w:val="nil"/>
              <w:right w:val="nil"/>
            </w:tcBorders>
          </w:tcPr>
          <w:p w14:paraId="2B82339D" w14:textId="77777777" w:rsidR="009A72F2" w:rsidRPr="006063A0" w:rsidRDefault="009A72F2" w:rsidP="009A72F2">
            <w:pPr>
              <w:pStyle w:val="Default"/>
              <w:spacing w:line="360" w:lineRule="auto"/>
              <w:rPr>
                <w:color w:val="auto"/>
              </w:rPr>
            </w:pPr>
            <w:r w:rsidRPr="006063A0">
              <w:rPr>
                <w:b/>
                <w:bCs/>
                <w:color w:val="auto"/>
              </w:rPr>
              <w:t xml:space="preserve">Address </w:t>
            </w:r>
          </w:p>
        </w:tc>
        <w:tc>
          <w:tcPr>
            <w:tcW w:w="6336" w:type="dxa"/>
            <w:gridSpan w:val="2"/>
            <w:tcBorders>
              <w:top w:val="nil"/>
              <w:left w:val="nil"/>
              <w:bottom w:val="nil"/>
              <w:right w:val="nil"/>
            </w:tcBorders>
          </w:tcPr>
          <w:p w14:paraId="65577DF1" w14:textId="7024A6A1" w:rsidR="009A72F2" w:rsidRDefault="00BB2175" w:rsidP="009A72F2">
            <w:pPr>
              <w:pStyle w:val="Default"/>
              <w:spacing w:line="360" w:lineRule="auto"/>
              <w:rPr>
                <w:b/>
                <w:bCs/>
                <w:color w:val="auto"/>
              </w:rPr>
            </w:pPr>
            <w:r>
              <w:rPr>
                <w:b/>
                <w:bCs/>
                <w:color w:val="auto"/>
              </w:rPr>
              <w:t>Road-16/A Gulshan-1, House -14 (Level 4,5)</w:t>
            </w:r>
          </w:p>
          <w:p w14:paraId="49196579" w14:textId="1FD937F9" w:rsidR="00BB2175" w:rsidRDefault="00BB2175" w:rsidP="009A72F2">
            <w:pPr>
              <w:pStyle w:val="Default"/>
              <w:spacing w:line="360" w:lineRule="auto"/>
              <w:rPr>
                <w:b/>
                <w:bCs/>
                <w:color w:val="auto"/>
              </w:rPr>
            </w:pPr>
            <w:r>
              <w:rPr>
                <w:b/>
                <w:bCs/>
                <w:color w:val="auto"/>
              </w:rPr>
              <w:t>Dhaka Bangladesh</w:t>
            </w:r>
          </w:p>
          <w:p w14:paraId="6B4507D9" w14:textId="2E1C8253" w:rsidR="00BB2175" w:rsidRDefault="00BB2175" w:rsidP="009A72F2">
            <w:pPr>
              <w:pStyle w:val="Default"/>
              <w:spacing w:line="360" w:lineRule="auto"/>
              <w:rPr>
                <w:b/>
                <w:bCs/>
                <w:color w:val="auto"/>
              </w:rPr>
            </w:pPr>
            <w:r>
              <w:rPr>
                <w:b/>
                <w:bCs/>
                <w:color w:val="auto"/>
              </w:rPr>
              <w:t>Mobile: +880258815247</w:t>
            </w:r>
          </w:p>
          <w:p w14:paraId="16C08797" w14:textId="202F5A82" w:rsidR="00BB2175" w:rsidRPr="00BB2175" w:rsidRDefault="00BB2175" w:rsidP="009A72F2">
            <w:pPr>
              <w:pStyle w:val="Default"/>
              <w:spacing w:line="360" w:lineRule="auto"/>
              <w:rPr>
                <w:b/>
                <w:bCs/>
                <w:color w:val="auto"/>
              </w:rPr>
            </w:pPr>
            <w:r w:rsidRPr="00BB2175">
              <w:rPr>
                <w:b/>
                <w:bCs/>
                <w:color w:val="auto"/>
              </w:rPr>
              <w:t>Email: info@bd.gt.com</w:t>
            </w:r>
          </w:p>
          <w:p w14:paraId="31D0B138" w14:textId="77777777" w:rsidR="00C848E5" w:rsidRPr="006063A0" w:rsidRDefault="00C848E5" w:rsidP="009A72F2">
            <w:pPr>
              <w:pStyle w:val="Default"/>
              <w:spacing w:line="360" w:lineRule="auto"/>
              <w:rPr>
                <w:color w:val="auto"/>
              </w:rPr>
            </w:pPr>
          </w:p>
          <w:p w14:paraId="54A77CDA" w14:textId="77777777" w:rsidR="00C848E5" w:rsidRPr="006063A0" w:rsidRDefault="00C848E5" w:rsidP="009A72F2">
            <w:pPr>
              <w:pStyle w:val="Default"/>
              <w:spacing w:line="360" w:lineRule="auto"/>
              <w:rPr>
                <w:color w:val="auto"/>
              </w:rPr>
            </w:pPr>
          </w:p>
          <w:p w14:paraId="04A21DB4" w14:textId="2E2B7801" w:rsidR="00C848E5" w:rsidRPr="006063A0" w:rsidRDefault="00C848E5" w:rsidP="009A72F2">
            <w:pPr>
              <w:pStyle w:val="Default"/>
              <w:spacing w:line="360" w:lineRule="auto"/>
              <w:rPr>
                <w:color w:val="auto"/>
              </w:rPr>
            </w:pPr>
          </w:p>
        </w:tc>
      </w:tr>
      <w:tr w:rsidR="006063A0" w:rsidRPr="006063A0" w14:paraId="0C100BF2" w14:textId="77777777">
        <w:trPr>
          <w:trHeight w:val="66"/>
        </w:trPr>
        <w:tc>
          <w:tcPr>
            <w:tcW w:w="2817" w:type="dxa"/>
            <w:vMerge w:val="restart"/>
            <w:tcBorders>
              <w:top w:val="nil"/>
              <w:left w:val="nil"/>
              <w:right w:val="nil"/>
            </w:tcBorders>
            <w:vAlign w:val="center"/>
          </w:tcPr>
          <w:p w14:paraId="4F619362" w14:textId="77777777" w:rsidR="009A72F2" w:rsidRPr="006063A0" w:rsidRDefault="009A72F2" w:rsidP="009A72F2">
            <w:pPr>
              <w:pStyle w:val="Default"/>
              <w:spacing w:line="360" w:lineRule="auto"/>
              <w:jc w:val="center"/>
              <w:rPr>
                <w:color w:val="auto"/>
              </w:rPr>
            </w:pPr>
            <w:r w:rsidRPr="006063A0">
              <w:rPr>
                <w:b/>
                <w:bCs/>
                <w:color w:val="auto"/>
              </w:rPr>
              <w:t>Name of Partners</w:t>
            </w:r>
          </w:p>
        </w:tc>
        <w:tc>
          <w:tcPr>
            <w:tcW w:w="2846" w:type="dxa"/>
            <w:tcBorders>
              <w:top w:val="nil"/>
              <w:left w:val="nil"/>
              <w:bottom w:val="nil"/>
              <w:right w:val="nil"/>
            </w:tcBorders>
          </w:tcPr>
          <w:p w14:paraId="6D5FFBE7" w14:textId="77777777" w:rsidR="009A72F2" w:rsidRPr="006063A0" w:rsidRDefault="009A72F2" w:rsidP="009A72F2">
            <w:pPr>
              <w:pStyle w:val="Default"/>
              <w:spacing w:line="360" w:lineRule="auto"/>
              <w:jc w:val="center"/>
              <w:rPr>
                <w:color w:val="auto"/>
              </w:rPr>
            </w:pPr>
            <w:r w:rsidRPr="006063A0">
              <w:rPr>
                <w:b/>
                <w:bCs/>
                <w:color w:val="auto"/>
              </w:rPr>
              <w:t>Senior Partner</w:t>
            </w:r>
          </w:p>
        </w:tc>
        <w:tc>
          <w:tcPr>
            <w:tcW w:w="3490" w:type="dxa"/>
            <w:tcBorders>
              <w:top w:val="nil"/>
              <w:left w:val="nil"/>
              <w:bottom w:val="nil"/>
              <w:right w:val="nil"/>
            </w:tcBorders>
          </w:tcPr>
          <w:p w14:paraId="164FBCF0" w14:textId="77777777" w:rsidR="009A72F2" w:rsidRPr="006063A0" w:rsidRDefault="009A72F2" w:rsidP="009A72F2">
            <w:pPr>
              <w:pStyle w:val="Default"/>
              <w:spacing w:line="360" w:lineRule="auto"/>
              <w:jc w:val="center"/>
              <w:rPr>
                <w:color w:val="auto"/>
              </w:rPr>
            </w:pPr>
            <w:r w:rsidRPr="006063A0">
              <w:rPr>
                <w:b/>
                <w:bCs/>
                <w:color w:val="auto"/>
              </w:rPr>
              <w:t>Partner</w:t>
            </w:r>
          </w:p>
        </w:tc>
      </w:tr>
      <w:tr w:rsidR="006063A0" w:rsidRPr="006063A0" w14:paraId="5A4A0248" w14:textId="77777777">
        <w:trPr>
          <w:trHeight w:val="531"/>
        </w:trPr>
        <w:tc>
          <w:tcPr>
            <w:tcW w:w="2817" w:type="dxa"/>
            <w:vMerge/>
            <w:tcBorders>
              <w:left w:val="nil"/>
              <w:right w:val="nil"/>
            </w:tcBorders>
          </w:tcPr>
          <w:p w14:paraId="5EA704B3" w14:textId="77777777" w:rsidR="009A72F2" w:rsidRPr="006063A0" w:rsidRDefault="009A72F2" w:rsidP="009A72F2">
            <w:pPr>
              <w:pStyle w:val="Default"/>
              <w:spacing w:line="360" w:lineRule="auto"/>
              <w:rPr>
                <w:color w:val="auto"/>
              </w:rPr>
            </w:pPr>
          </w:p>
        </w:tc>
        <w:tc>
          <w:tcPr>
            <w:tcW w:w="2846" w:type="dxa"/>
            <w:tcBorders>
              <w:top w:val="nil"/>
              <w:left w:val="nil"/>
              <w:bottom w:val="nil"/>
              <w:right w:val="nil"/>
            </w:tcBorders>
          </w:tcPr>
          <w:p w14:paraId="486C334C" w14:textId="77777777" w:rsidR="009A72F2" w:rsidRPr="006063A0" w:rsidRDefault="009A72F2" w:rsidP="009A72F2">
            <w:pPr>
              <w:pStyle w:val="Default"/>
              <w:spacing w:line="360" w:lineRule="auto"/>
              <w:jc w:val="center"/>
              <w:rPr>
                <w:color w:val="auto"/>
              </w:rPr>
            </w:pPr>
            <w:r w:rsidRPr="006063A0">
              <w:rPr>
                <w:color w:val="auto"/>
              </w:rPr>
              <w:t xml:space="preserve">Mr. </w:t>
            </w:r>
            <w:proofErr w:type="spellStart"/>
            <w:r w:rsidRPr="006063A0">
              <w:rPr>
                <w:color w:val="auto"/>
              </w:rPr>
              <w:t>Tofazzal</w:t>
            </w:r>
            <w:proofErr w:type="spellEnd"/>
            <w:r w:rsidRPr="006063A0">
              <w:rPr>
                <w:color w:val="auto"/>
              </w:rPr>
              <w:t xml:space="preserve"> Islam Talukdar, FCA</w:t>
            </w:r>
          </w:p>
        </w:tc>
        <w:tc>
          <w:tcPr>
            <w:tcW w:w="3490" w:type="dxa"/>
            <w:tcBorders>
              <w:top w:val="nil"/>
              <w:left w:val="nil"/>
              <w:bottom w:val="nil"/>
              <w:right w:val="nil"/>
            </w:tcBorders>
          </w:tcPr>
          <w:p w14:paraId="79F8D681" w14:textId="77777777" w:rsidR="009A72F2" w:rsidRPr="006063A0" w:rsidRDefault="009A72F2" w:rsidP="009A72F2">
            <w:pPr>
              <w:pStyle w:val="Default"/>
              <w:spacing w:line="360" w:lineRule="auto"/>
              <w:jc w:val="center"/>
              <w:rPr>
                <w:color w:val="auto"/>
              </w:rPr>
            </w:pPr>
            <w:r w:rsidRPr="006063A0">
              <w:rPr>
                <w:color w:val="auto"/>
              </w:rPr>
              <w:t>Mr. Al Maruf Khan, FCA</w:t>
            </w:r>
          </w:p>
        </w:tc>
      </w:tr>
      <w:tr w:rsidR="006063A0" w:rsidRPr="006063A0" w14:paraId="5DA99433" w14:textId="77777777">
        <w:trPr>
          <w:trHeight w:val="637"/>
        </w:trPr>
        <w:tc>
          <w:tcPr>
            <w:tcW w:w="2817" w:type="dxa"/>
            <w:vMerge/>
            <w:tcBorders>
              <w:left w:val="nil"/>
              <w:right w:val="nil"/>
            </w:tcBorders>
          </w:tcPr>
          <w:p w14:paraId="644661E4" w14:textId="77777777" w:rsidR="009A72F2" w:rsidRPr="006063A0" w:rsidRDefault="009A72F2" w:rsidP="009A72F2">
            <w:pPr>
              <w:pStyle w:val="Default"/>
              <w:spacing w:line="360" w:lineRule="auto"/>
              <w:rPr>
                <w:color w:val="auto"/>
              </w:rPr>
            </w:pPr>
          </w:p>
        </w:tc>
        <w:tc>
          <w:tcPr>
            <w:tcW w:w="2846" w:type="dxa"/>
            <w:tcBorders>
              <w:top w:val="nil"/>
              <w:left w:val="nil"/>
              <w:bottom w:val="nil"/>
              <w:right w:val="nil"/>
            </w:tcBorders>
          </w:tcPr>
          <w:p w14:paraId="7B264A95" w14:textId="77777777" w:rsidR="009A72F2" w:rsidRPr="006063A0" w:rsidRDefault="009A72F2" w:rsidP="009A72F2">
            <w:pPr>
              <w:pStyle w:val="Default"/>
              <w:spacing w:line="360" w:lineRule="auto"/>
              <w:jc w:val="center"/>
              <w:rPr>
                <w:color w:val="auto"/>
              </w:rPr>
            </w:pPr>
            <w:r w:rsidRPr="006063A0">
              <w:rPr>
                <w:color w:val="auto"/>
              </w:rPr>
              <w:t>Mr. Muhammad Farooq, FCA</w:t>
            </w:r>
          </w:p>
        </w:tc>
        <w:tc>
          <w:tcPr>
            <w:tcW w:w="3490" w:type="dxa"/>
            <w:tcBorders>
              <w:top w:val="nil"/>
              <w:left w:val="nil"/>
              <w:bottom w:val="nil"/>
              <w:right w:val="nil"/>
            </w:tcBorders>
          </w:tcPr>
          <w:p w14:paraId="07081F68" w14:textId="77777777" w:rsidR="009A72F2" w:rsidRPr="006063A0" w:rsidRDefault="009A72F2" w:rsidP="009A72F2">
            <w:pPr>
              <w:pStyle w:val="Default"/>
              <w:spacing w:line="360" w:lineRule="auto"/>
              <w:jc w:val="center"/>
              <w:rPr>
                <w:color w:val="auto"/>
              </w:rPr>
            </w:pPr>
            <w:r w:rsidRPr="006063A0">
              <w:rPr>
                <w:color w:val="auto"/>
              </w:rPr>
              <w:t>Mr. Amjad Choudhury, FCA</w:t>
            </w:r>
          </w:p>
        </w:tc>
      </w:tr>
      <w:tr w:rsidR="006063A0" w:rsidRPr="006063A0" w14:paraId="67078BB1" w14:textId="77777777">
        <w:trPr>
          <w:trHeight w:val="530"/>
        </w:trPr>
        <w:tc>
          <w:tcPr>
            <w:tcW w:w="2817" w:type="dxa"/>
            <w:vMerge/>
            <w:tcBorders>
              <w:left w:val="nil"/>
              <w:right w:val="nil"/>
            </w:tcBorders>
          </w:tcPr>
          <w:p w14:paraId="4DA743F0" w14:textId="77777777" w:rsidR="009A72F2" w:rsidRPr="006063A0" w:rsidRDefault="009A72F2" w:rsidP="009A72F2">
            <w:pPr>
              <w:pStyle w:val="Default"/>
              <w:spacing w:line="360" w:lineRule="auto"/>
              <w:rPr>
                <w:color w:val="auto"/>
              </w:rPr>
            </w:pPr>
          </w:p>
        </w:tc>
        <w:tc>
          <w:tcPr>
            <w:tcW w:w="2846" w:type="dxa"/>
            <w:tcBorders>
              <w:top w:val="nil"/>
              <w:left w:val="nil"/>
              <w:bottom w:val="nil"/>
              <w:right w:val="nil"/>
            </w:tcBorders>
          </w:tcPr>
          <w:p w14:paraId="24E63F1B" w14:textId="77777777" w:rsidR="009A72F2" w:rsidRPr="006063A0" w:rsidRDefault="009A72F2" w:rsidP="009A72F2">
            <w:pPr>
              <w:pStyle w:val="Default"/>
              <w:spacing w:line="360" w:lineRule="auto"/>
              <w:jc w:val="center"/>
              <w:rPr>
                <w:color w:val="auto"/>
              </w:rPr>
            </w:pPr>
            <w:r w:rsidRPr="006063A0">
              <w:rPr>
                <w:color w:val="auto"/>
              </w:rPr>
              <w:t>Mr. Dewan Nurul Islam, FCA</w:t>
            </w:r>
          </w:p>
        </w:tc>
        <w:tc>
          <w:tcPr>
            <w:tcW w:w="3490" w:type="dxa"/>
            <w:tcBorders>
              <w:top w:val="nil"/>
              <w:left w:val="nil"/>
              <w:bottom w:val="nil"/>
              <w:right w:val="nil"/>
            </w:tcBorders>
          </w:tcPr>
          <w:p w14:paraId="300FBE62" w14:textId="77777777" w:rsidR="009A72F2" w:rsidRPr="006063A0" w:rsidRDefault="009A72F2" w:rsidP="009A72F2">
            <w:pPr>
              <w:pStyle w:val="Default"/>
              <w:spacing w:line="360" w:lineRule="auto"/>
              <w:jc w:val="center"/>
              <w:rPr>
                <w:color w:val="auto"/>
              </w:rPr>
            </w:pPr>
            <w:r w:rsidRPr="006063A0">
              <w:rPr>
                <w:color w:val="auto"/>
              </w:rPr>
              <w:t xml:space="preserve">Mr. </w:t>
            </w:r>
            <w:proofErr w:type="spellStart"/>
            <w:r w:rsidRPr="006063A0">
              <w:rPr>
                <w:color w:val="auto"/>
              </w:rPr>
              <w:t>Jahidur</w:t>
            </w:r>
            <w:proofErr w:type="spellEnd"/>
            <w:r w:rsidRPr="006063A0">
              <w:rPr>
                <w:color w:val="auto"/>
              </w:rPr>
              <w:t xml:space="preserve"> Rahman, FCA</w:t>
            </w:r>
          </w:p>
        </w:tc>
      </w:tr>
      <w:tr w:rsidR="006063A0" w:rsidRPr="006063A0" w14:paraId="3B6CD081" w14:textId="77777777">
        <w:trPr>
          <w:trHeight w:val="639"/>
        </w:trPr>
        <w:tc>
          <w:tcPr>
            <w:tcW w:w="2817" w:type="dxa"/>
            <w:vMerge/>
            <w:tcBorders>
              <w:left w:val="nil"/>
              <w:right w:val="nil"/>
            </w:tcBorders>
          </w:tcPr>
          <w:p w14:paraId="2786FA31" w14:textId="77777777" w:rsidR="009A72F2" w:rsidRPr="006063A0" w:rsidRDefault="009A72F2" w:rsidP="009A72F2">
            <w:pPr>
              <w:pStyle w:val="Default"/>
              <w:spacing w:line="360" w:lineRule="auto"/>
              <w:rPr>
                <w:color w:val="auto"/>
              </w:rPr>
            </w:pPr>
          </w:p>
        </w:tc>
        <w:tc>
          <w:tcPr>
            <w:tcW w:w="2846" w:type="dxa"/>
            <w:tcBorders>
              <w:top w:val="nil"/>
              <w:left w:val="nil"/>
              <w:bottom w:val="nil"/>
              <w:right w:val="nil"/>
            </w:tcBorders>
          </w:tcPr>
          <w:p w14:paraId="0038EB11" w14:textId="77777777" w:rsidR="009A72F2" w:rsidRPr="006063A0" w:rsidRDefault="009A72F2" w:rsidP="009A72F2">
            <w:pPr>
              <w:pStyle w:val="Default"/>
              <w:spacing w:line="360" w:lineRule="auto"/>
              <w:jc w:val="center"/>
              <w:rPr>
                <w:color w:val="auto"/>
              </w:rPr>
            </w:pPr>
          </w:p>
        </w:tc>
        <w:tc>
          <w:tcPr>
            <w:tcW w:w="3490" w:type="dxa"/>
            <w:tcBorders>
              <w:top w:val="nil"/>
              <w:left w:val="nil"/>
              <w:bottom w:val="nil"/>
              <w:right w:val="nil"/>
            </w:tcBorders>
          </w:tcPr>
          <w:p w14:paraId="229EA6AC" w14:textId="77777777" w:rsidR="009A72F2" w:rsidRPr="006063A0" w:rsidRDefault="009A72F2" w:rsidP="009A72F2">
            <w:pPr>
              <w:pStyle w:val="Default"/>
              <w:spacing w:line="360" w:lineRule="auto"/>
              <w:jc w:val="center"/>
              <w:rPr>
                <w:color w:val="auto"/>
              </w:rPr>
            </w:pPr>
            <w:r w:rsidRPr="006063A0">
              <w:rPr>
                <w:color w:val="auto"/>
              </w:rPr>
              <w:t xml:space="preserve">Mr. </w:t>
            </w:r>
            <w:proofErr w:type="spellStart"/>
            <w:r w:rsidRPr="006063A0">
              <w:rPr>
                <w:color w:val="auto"/>
              </w:rPr>
              <w:t>Neaz</w:t>
            </w:r>
            <w:proofErr w:type="spellEnd"/>
            <w:r w:rsidRPr="006063A0">
              <w:rPr>
                <w:color w:val="auto"/>
              </w:rPr>
              <w:t xml:space="preserve"> Mohammed, FCA</w:t>
            </w:r>
          </w:p>
        </w:tc>
      </w:tr>
      <w:tr w:rsidR="009A72F2" w:rsidRPr="006063A0" w14:paraId="5F339787" w14:textId="77777777">
        <w:trPr>
          <w:trHeight w:val="528"/>
        </w:trPr>
        <w:tc>
          <w:tcPr>
            <w:tcW w:w="2817" w:type="dxa"/>
            <w:vMerge/>
            <w:tcBorders>
              <w:left w:val="nil"/>
              <w:bottom w:val="nil"/>
              <w:right w:val="nil"/>
            </w:tcBorders>
          </w:tcPr>
          <w:p w14:paraId="5887B9AE" w14:textId="77777777" w:rsidR="009A72F2" w:rsidRPr="006063A0" w:rsidRDefault="009A72F2" w:rsidP="009A72F2">
            <w:pPr>
              <w:pStyle w:val="Default"/>
              <w:spacing w:line="360" w:lineRule="auto"/>
              <w:rPr>
                <w:color w:val="auto"/>
              </w:rPr>
            </w:pPr>
          </w:p>
        </w:tc>
        <w:tc>
          <w:tcPr>
            <w:tcW w:w="2846" w:type="dxa"/>
            <w:tcBorders>
              <w:top w:val="nil"/>
              <w:left w:val="nil"/>
              <w:bottom w:val="nil"/>
              <w:right w:val="nil"/>
            </w:tcBorders>
          </w:tcPr>
          <w:p w14:paraId="69EB39BA" w14:textId="77777777" w:rsidR="009A72F2" w:rsidRPr="006063A0" w:rsidRDefault="009A72F2" w:rsidP="009A72F2">
            <w:pPr>
              <w:pStyle w:val="Default"/>
              <w:spacing w:line="360" w:lineRule="auto"/>
              <w:jc w:val="center"/>
              <w:rPr>
                <w:color w:val="auto"/>
              </w:rPr>
            </w:pPr>
          </w:p>
        </w:tc>
        <w:tc>
          <w:tcPr>
            <w:tcW w:w="3490" w:type="dxa"/>
            <w:tcBorders>
              <w:top w:val="nil"/>
              <w:left w:val="nil"/>
              <w:bottom w:val="nil"/>
              <w:right w:val="nil"/>
            </w:tcBorders>
          </w:tcPr>
          <w:p w14:paraId="00127588" w14:textId="77777777" w:rsidR="009A72F2" w:rsidRPr="006063A0" w:rsidRDefault="009A72F2" w:rsidP="009A72F2">
            <w:pPr>
              <w:pStyle w:val="Default"/>
              <w:spacing w:line="360" w:lineRule="auto"/>
              <w:jc w:val="center"/>
              <w:rPr>
                <w:color w:val="auto"/>
              </w:rPr>
            </w:pPr>
            <w:r w:rsidRPr="006063A0">
              <w:rPr>
                <w:color w:val="auto"/>
              </w:rPr>
              <w:t xml:space="preserve">Mr. </w:t>
            </w:r>
            <w:proofErr w:type="spellStart"/>
            <w:r w:rsidRPr="006063A0">
              <w:rPr>
                <w:color w:val="auto"/>
              </w:rPr>
              <w:t>Touhidur</w:t>
            </w:r>
            <w:proofErr w:type="spellEnd"/>
            <w:r w:rsidRPr="006063A0">
              <w:rPr>
                <w:color w:val="auto"/>
              </w:rPr>
              <w:t xml:space="preserve"> Rahman, FCA</w:t>
            </w:r>
          </w:p>
        </w:tc>
      </w:tr>
    </w:tbl>
    <w:p w14:paraId="59490DEE" w14:textId="77777777" w:rsidR="009A72F2" w:rsidRPr="006063A0" w:rsidRDefault="009A72F2" w:rsidP="009A72F2">
      <w:pPr>
        <w:pStyle w:val="Default"/>
        <w:spacing w:line="360" w:lineRule="auto"/>
        <w:rPr>
          <w:color w:val="auto"/>
        </w:rPr>
      </w:pPr>
    </w:p>
    <w:p w14:paraId="62A83C8D" w14:textId="445DA9E5" w:rsidR="009A72F2" w:rsidRPr="006063A0" w:rsidRDefault="009A72F2" w:rsidP="00C360A9">
      <w:pPr>
        <w:pStyle w:val="Default"/>
        <w:spacing w:line="360" w:lineRule="auto"/>
        <w:jc w:val="both"/>
        <w:rPr>
          <w:color w:val="auto"/>
        </w:rPr>
      </w:pPr>
      <w:r w:rsidRPr="006063A0">
        <w:rPr>
          <w:color w:val="auto"/>
        </w:rPr>
        <w:br w:type="page"/>
      </w:r>
      <w:proofErr w:type="spellStart"/>
      <w:r w:rsidR="007C1B75" w:rsidRPr="006063A0">
        <w:rPr>
          <w:color w:val="auto"/>
        </w:rPr>
        <w:lastRenderedPageBreak/>
        <w:t>Howladar</w:t>
      </w:r>
      <w:proofErr w:type="spellEnd"/>
      <w:r w:rsidR="007C1B75" w:rsidRPr="006063A0">
        <w:rPr>
          <w:color w:val="auto"/>
        </w:rPr>
        <w:t xml:space="preserve"> </w:t>
      </w:r>
      <w:proofErr w:type="spellStart"/>
      <w:r w:rsidR="007C1B75" w:rsidRPr="006063A0">
        <w:rPr>
          <w:color w:val="auto"/>
        </w:rPr>
        <w:t>Yunus</w:t>
      </w:r>
      <w:proofErr w:type="spellEnd"/>
      <w:r w:rsidR="007C1B75" w:rsidRPr="006063A0">
        <w:rPr>
          <w:color w:val="auto"/>
        </w:rPr>
        <w:t xml:space="preserve"> &amp; Co.</w:t>
      </w:r>
      <w:r w:rsidR="00A34809">
        <w:rPr>
          <w:color w:val="auto"/>
        </w:rPr>
        <w:t xml:space="preserve"> (HYC)</w:t>
      </w:r>
      <w:r w:rsidR="007C1B75" w:rsidRPr="006063A0">
        <w:rPr>
          <w:color w:val="auto"/>
        </w:rPr>
        <w:t xml:space="preserve"> Chartered Accountant has been servicing a diverse range of customers with the greatest integrity for over 50 years. The firm is committed to providing </w:t>
      </w:r>
      <w:r w:rsidR="0076221F">
        <w:rPr>
          <w:color w:val="auto"/>
        </w:rPr>
        <w:t xml:space="preserve">both (value and satisfaction) </w:t>
      </w:r>
      <w:r w:rsidR="007C1B75" w:rsidRPr="006063A0">
        <w:rPr>
          <w:color w:val="auto"/>
        </w:rPr>
        <w:t xml:space="preserve">to </w:t>
      </w:r>
      <w:proofErr w:type="spellStart"/>
      <w:proofErr w:type="gramStart"/>
      <w:r w:rsidR="0076221F">
        <w:rPr>
          <w:color w:val="auto"/>
        </w:rPr>
        <w:t>there</w:t>
      </w:r>
      <w:proofErr w:type="spellEnd"/>
      <w:proofErr w:type="gramEnd"/>
      <w:r w:rsidR="007C1B75" w:rsidRPr="006063A0">
        <w:rPr>
          <w:color w:val="auto"/>
        </w:rPr>
        <w:t xml:space="preserve"> clients at all times and has done so for a variety of industries. </w:t>
      </w:r>
      <w:r w:rsidR="0076221F">
        <w:rPr>
          <w:color w:val="auto"/>
        </w:rPr>
        <w:t xml:space="preserve">Bangladesh Bank performed </w:t>
      </w:r>
      <w:proofErr w:type="spellStart"/>
      <w:r w:rsidR="0076221F">
        <w:rPr>
          <w:color w:val="auto"/>
        </w:rPr>
        <w:t>a</w:t>
      </w:r>
      <w:proofErr w:type="spellEnd"/>
      <w:r w:rsidR="0076221F">
        <w:rPr>
          <w:color w:val="auto"/>
        </w:rPr>
        <w:t xml:space="preserve"> annual survey, according to that </w:t>
      </w:r>
      <w:proofErr w:type="gramStart"/>
      <w:r w:rsidR="0076221F">
        <w:rPr>
          <w:color w:val="auto"/>
        </w:rPr>
        <w:t xml:space="preserve">survey </w:t>
      </w:r>
      <w:r w:rsidR="007C1B75" w:rsidRPr="006063A0">
        <w:rPr>
          <w:color w:val="auto"/>
        </w:rPr>
        <w:t>,</w:t>
      </w:r>
      <w:proofErr w:type="gramEnd"/>
      <w:r w:rsidR="007C1B75" w:rsidRPr="006063A0">
        <w:rPr>
          <w:color w:val="auto"/>
        </w:rPr>
        <w:t xml:space="preserve"> </w:t>
      </w:r>
      <w:r w:rsidR="0076221F">
        <w:rPr>
          <w:color w:val="auto"/>
        </w:rPr>
        <w:t xml:space="preserve">HYC </w:t>
      </w:r>
      <w:r w:rsidR="007C1B75" w:rsidRPr="006063A0">
        <w:rPr>
          <w:color w:val="auto"/>
        </w:rPr>
        <w:t>has been rated as the top accounting company in Bangladesh for the last two consecutive years. As an independent member of Grant Thornton Worldwide Ltd.,</w:t>
      </w:r>
      <w:r w:rsidR="00262B75">
        <w:rPr>
          <w:color w:val="auto"/>
        </w:rPr>
        <w:t xml:space="preserve"> which is known </w:t>
      </w:r>
      <w:proofErr w:type="gramStart"/>
      <w:r w:rsidR="00262B75">
        <w:rPr>
          <w:color w:val="auto"/>
        </w:rPr>
        <w:t xml:space="preserve">as </w:t>
      </w:r>
      <w:r w:rsidR="007C1B75" w:rsidRPr="006063A0">
        <w:rPr>
          <w:color w:val="auto"/>
        </w:rPr>
        <w:t xml:space="preserve"> a</w:t>
      </w:r>
      <w:proofErr w:type="gramEnd"/>
      <w:r w:rsidR="007C1B75" w:rsidRPr="006063A0">
        <w:rPr>
          <w:color w:val="auto"/>
        </w:rPr>
        <w:t xml:space="preserve"> London-based international audit</w:t>
      </w:r>
      <w:r w:rsidR="00262B75">
        <w:rPr>
          <w:color w:val="auto"/>
        </w:rPr>
        <w:t xml:space="preserve"> firm</w:t>
      </w:r>
      <w:r w:rsidR="007C1B75" w:rsidRPr="006063A0">
        <w:rPr>
          <w:color w:val="auto"/>
        </w:rPr>
        <w:t xml:space="preserve"> and business consulting network, it has been recognized on a global scale since 2017. </w:t>
      </w:r>
      <w:sdt>
        <w:sdtPr>
          <w:rPr>
            <w:color w:val="auto"/>
          </w:rPr>
          <w:id w:val="375596970"/>
          <w:citation/>
        </w:sdtPr>
        <w:sdtEndPr/>
        <w:sdtContent>
          <w:r w:rsidR="004F41F8" w:rsidRPr="006063A0">
            <w:rPr>
              <w:color w:val="auto"/>
            </w:rPr>
            <w:fldChar w:fldCharType="begin"/>
          </w:r>
          <w:r w:rsidR="004F41F8" w:rsidRPr="006063A0">
            <w:rPr>
              <w:color w:val="auto"/>
            </w:rPr>
            <w:instrText xml:space="preserve"> CITATION Mic16 \l 1033 </w:instrText>
          </w:r>
          <w:r w:rsidR="004F41F8" w:rsidRPr="006063A0">
            <w:rPr>
              <w:color w:val="auto"/>
            </w:rPr>
            <w:fldChar w:fldCharType="separate"/>
          </w:r>
          <w:r w:rsidR="00EF3C20" w:rsidRPr="006063A0">
            <w:rPr>
              <w:noProof/>
              <w:color w:val="auto"/>
            </w:rPr>
            <w:t>(Hackett, 2016)</w:t>
          </w:r>
          <w:r w:rsidR="004F41F8" w:rsidRPr="006063A0">
            <w:rPr>
              <w:color w:val="auto"/>
            </w:rPr>
            <w:fldChar w:fldCharType="end"/>
          </w:r>
        </w:sdtContent>
      </w:sdt>
    </w:p>
    <w:p w14:paraId="6B27C5EF" w14:textId="77777777" w:rsidR="009A72F2" w:rsidRPr="006063A0" w:rsidRDefault="009A72F2" w:rsidP="00D773CC">
      <w:pPr>
        <w:pStyle w:val="Heading2"/>
        <w:rPr>
          <w:color w:val="auto"/>
        </w:rPr>
      </w:pPr>
      <w:r w:rsidRPr="006063A0">
        <w:rPr>
          <w:color w:val="auto"/>
        </w:rPr>
        <w:t xml:space="preserve"> </w:t>
      </w:r>
    </w:p>
    <w:p w14:paraId="6FE1646C" w14:textId="354DE6A2" w:rsidR="009A72F2" w:rsidRPr="00097AE4" w:rsidRDefault="00487E83" w:rsidP="00C67F51">
      <w:pPr>
        <w:pStyle w:val="Heading2"/>
        <w:shd w:val="clear" w:color="auto" w:fill="E5DFEC" w:themeFill="accent4" w:themeFillTint="33"/>
        <w:rPr>
          <w:color w:val="1F497D" w:themeColor="text2"/>
          <w:sz w:val="28"/>
          <w:szCs w:val="28"/>
        </w:rPr>
      </w:pPr>
      <w:bookmarkStart w:id="20" w:name="_Toc87464468"/>
      <w:r w:rsidRPr="00097AE4">
        <w:rPr>
          <w:color w:val="1F497D" w:themeColor="text2"/>
          <w:sz w:val="28"/>
          <w:szCs w:val="28"/>
        </w:rPr>
        <w:t>3</w:t>
      </w:r>
      <w:r w:rsidR="009A72F2" w:rsidRPr="00097AE4">
        <w:rPr>
          <w:color w:val="1F497D" w:themeColor="text2"/>
          <w:sz w:val="28"/>
          <w:szCs w:val="28"/>
        </w:rPr>
        <w:t xml:space="preserve">.2 </w:t>
      </w:r>
      <w:proofErr w:type="spellStart"/>
      <w:r w:rsidR="009A72F2" w:rsidRPr="00097AE4">
        <w:rPr>
          <w:color w:val="1F497D" w:themeColor="text2"/>
          <w:sz w:val="28"/>
          <w:szCs w:val="28"/>
        </w:rPr>
        <w:t>Howladar</w:t>
      </w:r>
      <w:proofErr w:type="spellEnd"/>
      <w:r w:rsidR="009A72F2" w:rsidRPr="00097AE4">
        <w:rPr>
          <w:color w:val="1F497D" w:themeColor="text2"/>
          <w:sz w:val="28"/>
          <w:szCs w:val="28"/>
        </w:rPr>
        <w:t xml:space="preserve"> </w:t>
      </w:r>
      <w:proofErr w:type="spellStart"/>
      <w:r w:rsidR="009A72F2" w:rsidRPr="00097AE4">
        <w:rPr>
          <w:color w:val="1F497D" w:themeColor="text2"/>
          <w:sz w:val="28"/>
          <w:szCs w:val="28"/>
        </w:rPr>
        <w:t>Yunus</w:t>
      </w:r>
      <w:proofErr w:type="spellEnd"/>
      <w:r w:rsidR="009A72F2" w:rsidRPr="00097AE4">
        <w:rPr>
          <w:color w:val="1F497D" w:themeColor="text2"/>
          <w:sz w:val="28"/>
          <w:szCs w:val="28"/>
        </w:rPr>
        <w:t xml:space="preserve"> &amp; Co.</w:t>
      </w:r>
      <w:r w:rsidR="0082133E">
        <w:rPr>
          <w:color w:val="1F497D" w:themeColor="text2"/>
          <w:sz w:val="28"/>
          <w:szCs w:val="28"/>
        </w:rPr>
        <w:t xml:space="preserve"> (HYC)</w:t>
      </w:r>
      <w:r w:rsidR="009A72F2" w:rsidRPr="00097AE4">
        <w:rPr>
          <w:color w:val="1F497D" w:themeColor="text2"/>
          <w:sz w:val="28"/>
          <w:szCs w:val="28"/>
        </w:rPr>
        <w:t xml:space="preserve"> Chartered Accountants and its Services</w:t>
      </w:r>
      <w:bookmarkEnd w:id="20"/>
      <w:r w:rsidR="009A72F2" w:rsidRPr="00097AE4">
        <w:rPr>
          <w:color w:val="1F497D" w:themeColor="text2"/>
          <w:sz w:val="28"/>
          <w:szCs w:val="28"/>
        </w:rPr>
        <w:t xml:space="preserve"> </w:t>
      </w:r>
    </w:p>
    <w:p w14:paraId="34D67427" w14:textId="77777777" w:rsidR="009A72F2" w:rsidRPr="006063A0" w:rsidRDefault="009A72F2" w:rsidP="00113552">
      <w:pPr>
        <w:pStyle w:val="Default"/>
        <w:spacing w:line="300" w:lineRule="auto"/>
        <w:rPr>
          <w:color w:val="auto"/>
        </w:rPr>
      </w:pPr>
      <w:r w:rsidRPr="006063A0">
        <w:rPr>
          <w:color w:val="auto"/>
        </w:rPr>
        <w:t xml:space="preserve"> </w:t>
      </w:r>
    </w:p>
    <w:p w14:paraId="2232CBD2" w14:textId="7A279633" w:rsidR="009A72F2" w:rsidRPr="006063A0" w:rsidRDefault="007C1B75" w:rsidP="00C360A9">
      <w:pPr>
        <w:pStyle w:val="Default"/>
        <w:spacing w:line="360" w:lineRule="auto"/>
        <w:jc w:val="both"/>
        <w:rPr>
          <w:color w:val="auto"/>
        </w:rPr>
      </w:pPr>
      <w:proofErr w:type="spellStart"/>
      <w:r w:rsidRPr="006063A0">
        <w:rPr>
          <w:color w:val="auto"/>
        </w:rPr>
        <w:t>Howlader</w:t>
      </w:r>
      <w:proofErr w:type="spellEnd"/>
      <w:r w:rsidRPr="006063A0">
        <w:rPr>
          <w:color w:val="auto"/>
        </w:rPr>
        <w:t xml:space="preserve"> </w:t>
      </w:r>
      <w:proofErr w:type="spellStart"/>
      <w:r w:rsidRPr="006063A0">
        <w:rPr>
          <w:color w:val="auto"/>
        </w:rPr>
        <w:t>Yunus</w:t>
      </w:r>
      <w:proofErr w:type="spellEnd"/>
      <w:r w:rsidRPr="006063A0">
        <w:rPr>
          <w:color w:val="auto"/>
        </w:rPr>
        <w:t xml:space="preserve"> &amp; </w:t>
      </w:r>
      <w:proofErr w:type="gramStart"/>
      <w:r w:rsidRPr="006063A0">
        <w:rPr>
          <w:color w:val="auto"/>
        </w:rPr>
        <w:t>Co.,</w:t>
      </w:r>
      <w:r w:rsidR="003C002D">
        <w:rPr>
          <w:color w:val="auto"/>
        </w:rPr>
        <w:t>(</w:t>
      </w:r>
      <w:proofErr w:type="gramEnd"/>
      <w:r w:rsidR="003C002D">
        <w:rPr>
          <w:color w:val="auto"/>
        </w:rPr>
        <w:t>HYC)</w:t>
      </w:r>
      <w:r w:rsidRPr="006063A0">
        <w:rPr>
          <w:color w:val="auto"/>
        </w:rPr>
        <w:t xml:space="preserve"> Chartered Accountants has been delivering high-quality services to a diverse range of customers for over three decades with great success. The business has been able to serve a large number of customers via the use of its carefully developed services because of the knowledge that has been acquired over the years. The overall goal of the services is to enhance the information and communications technology (ICS) of the client business while also adding </w:t>
      </w:r>
      <w:r w:rsidR="0035640A" w:rsidRPr="006063A0">
        <w:rPr>
          <w:color w:val="auto"/>
        </w:rPr>
        <w:t>worth</w:t>
      </w:r>
      <w:r w:rsidRPr="006063A0">
        <w:rPr>
          <w:color w:val="auto"/>
        </w:rPr>
        <w:t xml:space="preserve"> to it. The most important </w:t>
      </w:r>
      <w:r w:rsidR="0035640A" w:rsidRPr="006063A0">
        <w:rPr>
          <w:color w:val="auto"/>
        </w:rPr>
        <w:t>facilities</w:t>
      </w:r>
      <w:r w:rsidRPr="006063A0">
        <w:rPr>
          <w:color w:val="auto"/>
        </w:rPr>
        <w:t xml:space="preserve"> are as follows: </w:t>
      </w:r>
    </w:p>
    <w:p w14:paraId="7D12BA42" w14:textId="77777777" w:rsidR="007C1B75" w:rsidRPr="006063A0" w:rsidRDefault="007C1B75" w:rsidP="00724816">
      <w:pPr>
        <w:pStyle w:val="Default"/>
        <w:jc w:val="both"/>
        <w:rPr>
          <w:color w:val="auto"/>
        </w:rPr>
      </w:pPr>
    </w:p>
    <w:p w14:paraId="11C1EDFD" w14:textId="26FFCEDF" w:rsidR="009A72F2" w:rsidRPr="006063A0" w:rsidRDefault="0035640A" w:rsidP="00F47F14">
      <w:pPr>
        <w:pStyle w:val="Default"/>
        <w:numPr>
          <w:ilvl w:val="0"/>
          <w:numId w:val="3"/>
        </w:numPr>
        <w:spacing w:line="360" w:lineRule="auto"/>
        <w:jc w:val="both"/>
        <w:rPr>
          <w:color w:val="auto"/>
        </w:rPr>
      </w:pPr>
      <w:r w:rsidRPr="006063A0">
        <w:rPr>
          <w:i/>
          <w:iCs/>
          <w:color w:val="auto"/>
        </w:rPr>
        <w:t>Assessment</w:t>
      </w:r>
      <w:r w:rsidR="009A72F2" w:rsidRPr="006063A0">
        <w:rPr>
          <w:i/>
          <w:iCs/>
          <w:color w:val="auto"/>
        </w:rPr>
        <w:t xml:space="preserve"> and </w:t>
      </w:r>
      <w:r w:rsidRPr="006063A0">
        <w:rPr>
          <w:i/>
          <w:iCs/>
          <w:color w:val="auto"/>
        </w:rPr>
        <w:t>Guarantee</w:t>
      </w:r>
      <w:r w:rsidR="009A72F2" w:rsidRPr="006063A0">
        <w:rPr>
          <w:i/>
          <w:iCs/>
          <w:color w:val="auto"/>
        </w:rPr>
        <w:t>:</w:t>
      </w:r>
      <w:r w:rsidR="009A72F2" w:rsidRPr="006063A0">
        <w:rPr>
          <w:color w:val="auto"/>
        </w:rPr>
        <w:t xml:space="preserve"> </w:t>
      </w:r>
      <w:r w:rsidRPr="006063A0">
        <w:rPr>
          <w:color w:val="auto"/>
        </w:rPr>
        <w:t>Monetary</w:t>
      </w:r>
      <w:r w:rsidR="007C1B75" w:rsidRPr="006063A0">
        <w:rPr>
          <w:color w:val="auto"/>
        </w:rPr>
        <w:t xml:space="preserve"> </w:t>
      </w:r>
      <w:r w:rsidRPr="006063A0">
        <w:rPr>
          <w:color w:val="auto"/>
        </w:rPr>
        <w:t>inspecting</w:t>
      </w:r>
      <w:r w:rsidR="007C1B75" w:rsidRPr="006063A0">
        <w:rPr>
          <w:color w:val="auto"/>
        </w:rPr>
        <w:t xml:space="preserve"> is a series of procedures that involves the examination of a </w:t>
      </w:r>
      <w:r w:rsidRPr="006063A0">
        <w:rPr>
          <w:color w:val="auto"/>
        </w:rPr>
        <w:t>government's</w:t>
      </w:r>
      <w:r w:rsidR="007C1B75" w:rsidRPr="006063A0">
        <w:rPr>
          <w:color w:val="auto"/>
        </w:rPr>
        <w:t xml:space="preserve"> </w:t>
      </w:r>
      <w:r w:rsidRPr="006063A0">
        <w:rPr>
          <w:color w:val="auto"/>
        </w:rPr>
        <w:t>monetary</w:t>
      </w:r>
      <w:r w:rsidR="007C1B75" w:rsidRPr="006063A0">
        <w:rPr>
          <w:color w:val="auto"/>
        </w:rPr>
        <w:t xml:space="preserve"> </w:t>
      </w:r>
      <w:r w:rsidRPr="006063A0">
        <w:rPr>
          <w:color w:val="auto"/>
        </w:rPr>
        <w:t>archives</w:t>
      </w:r>
      <w:r w:rsidR="007C1B75" w:rsidRPr="006063A0">
        <w:rPr>
          <w:color w:val="auto"/>
        </w:rPr>
        <w:t xml:space="preserve"> in order to evaluate the </w:t>
      </w:r>
      <w:r w:rsidRPr="006063A0">
        <w:rPr>
          <w:color w:val="auto"/>
        </w:rPr>
        <w:t>grade</w:t>
      </w:r>
      <w:r w:rsidR="007C1B75" w:rsidRPr="006063A0">
        <w:rPr>
          <w:color w:val="auto"/>
        </w:rPr>
        <w:t xml:space="preserve"> to which the </w:t>
      </w:r>
      <w:r w:rsidR="00300959" w:rsidRPr="006063A0">
        <w:rPr>
          <w:color w:val="auto"/>
        </w:rPr>
        <w:t>statistics</w:t>
      </w:r>
      <w:r w:rsidR="007C1B75" w:rsidRPr="006063A0">
        <w:rPr>
          <w:color w:val="auto"/>
        </w:rPr>
        <w:t xml:space="preserve"> correspond to predetermined standards of accuracy. Auditors are responsible for expressing an opinion and providing reasonable but not absolute confidence about a financial statement. Immediately after the </w:t>
      </w:r>
      <w:r w:rsidR="00300959" w:rsidRPr="006063A0">
        <w:rPr>
          <w:color w:val="auto"/>
        </w:rPr>
        <w:t>achievement</w:t>
      </w:r>
      <w:r w:rsidR="007C1B75" w:rsidRPr="006063A0">
        <w:rPr>
          <w:color w:val="auto"/>
        </w:rPr>
        <w:t xml:space="preserve"> of the </w:t>
      </w:r>
      <w:r w:rsidR="00300959" w:rsidRPr="006063A0">
        <w:rPr>
          <w:color w:val="auto"/>
        </w:rPr>
        <w:t>assessment</w:t>
      </w:r>
      <w:r w:rsidR="007C1B75" w:rsidRPr="006063A0">
        <w:rPr>
          <w:color w:val="auto"/>
        </w:rPr>
        <w:t xml:space="preserve">, the </w:t>
      </w:r>
      <w:r w:rsidR="00300959" w:rsidRPr="006063A0">
        <w:rPr>
          <w:color w:val="auto"/>
        </w:rPr>
        <w:t>inspector</w:t>
      </w:r>
      <w:r w:rsidR="007C1B75" w:rsidRPr="006063A0">
        <w:rPr>
          <w:color w:val="auto"/>
        </w:rPr>
        <w:t xml:space="preserve"> is obliged to submit an assurance report. On the basis of specific risk factors and the results gathered during the audit period, the </w:t>
      </w:r>
      <w:r w:rsidR="00300959" w:rsidRPr="006063A0">
        <w:rPr>
          <w:color w:val="auto"/>
        </w:rPr>
        <w:t>description</w:t>
      </w:r>
      <w:r w:rsidR="007C1B75" w:rsidRPr="006063A0">
        <w:rPr>
          <w:color w:val="auto"/>
        </w:rPr>
        <w:t xml:space="preserve"> </w:t>
      </w:r>
      <w:r w:rsidR="00300959" w:rsidRPr="006063A0">
        <w:rPr>
          <w:color w:val="auto"/>
        </w:rPr>
        <w:t>consist</w:t>
      </w:r>
      <w:r w:rsidR="0057030A" w:rsidRPr="006063A0">
        <w:rPr>
          <w:color w:val="auto"/>
        </w:rPr>
        <w:t>s</w:t>
      </w:r>
      <w:r w:rsidR="00300959" w:rsidRPr="006063A0">
        <w:rPr>
          <w:color w:val="auto"/>
        </w:rPr>
        <w:t xml:space="preserve"> of</w:t>
      </w:r>
      <w:r w:rsidR="007C1B75" w:rsidRPr="006063A0">
        <w:rPr>
          <w:color w:val="auto"/>
        </w:rPr>
        <w:t xml:space="preserve"> the </w:t>
      </w:r>
      <w:r w:rsidR="00300959" w:rsidRPr="006063A0">
        <w:rPr>
          <w:color w:val="auto"/>
        </w:rPr>
        <w:t>checker's</w:t>
      </w:r>
      <w:r w:rsidR="007C1B75" w:rsidRPr="006063A0">
        <w:rPr>
          <w:color w:val="auto"/>
        </w:rPr>
        <w:t xml:space="preserve"> view on the operations of the client and the client as a whole. </w:t>
      </w:r>
      <w:proofErr w:type="spellStart"/>
      <w:r w:rsidR="007C1B75" w:rsidRPr="006063A0">
        <w:rPr>
          <w:color w:val="auto"/>
        </w:rPr>
        <w:t>Howladar</w:t>
      </w:r>
      <w:proofErr w:type="spellEnd"/>
      <w:r w:rsidR="007C1B75" w:rsidRPr="006063A0">
        <w:rPr>
          <w:color w:val="auto"/>
        </w:rPr>
        <w:t xml:space="preserve"> </w:t>
      </w:r>
      <w:proofErr w:type="spellStart"/>
      <w:r w:rsidR="007C1B75" w:rsidRPr="006063A0">
        <w:rPr>
          <w:color w:val="auto"/>
        </w:rPr>
        <w:t>Yunus</w:t>
      </w:r>
      <w:proofErr w:type="spellEnd"/>
      <w:r w:rsidR="007C1B75" w:rsidRPr="006063A0">
        <w:rPr>
          <w:color w:val="auto"/>
        </w:rPr>
        <w:t xml:space="preserve"> &amp; Co. is committed to maintaining the highest level of compliance with the rules and standards established by the ICAB. The consumers of this report will find that it makes the decision-making process </w:t>
      </w:r>
      <w:r w:rsidR="00156507" w:rsidRPr="006063A0">
        <w:rPr>
          <w:color w:val="auto"/>
        </w:rPr>
        <w:t>simpler</w:t>
      </w:r>
      <w:r w:rsidR="007C1B75" w:rsidRPr="006063A0">
        <w:rPr>
          <w:color w:val="auto"/>
        </w:rPr>
        <w:t xml:space="preserve"> and more impartial as a result of this research. </w:t>
      </w:r>
      <w:sdt>
        <w:sdtPr>
          <w:rPr>
            <w:color w:val="auto"/>
          </w:rPr>
          <w:id w:val="-1486394475"/>
          <w:citation/>
        </w:sdtPr>
        <w:sdtEndPr/>
        <w:sdtContent>
          <w:r w:rsidR="006A5938" w:rsidRPr="006063A0">
            <w:rPr>
              <w:color w:val="auto"/>
            </w:rPr>
            <w:fldChar w:fldCharType="begin"/>
          </w:r>
          <w:r w:rsidR="006A5938" w:rsidRPr="006063A0">
            <w:rPr>
              <w:color w:val="auto"/>
            </w:rPr>
            <w:instrText xml:space="preserve"> CITATION Sha10 \l 1033 </w:instrText>
          </w:r>
          <w:r w:rsidR="006A5938" w:rsidRPr="006063A0">
            <w:rPr>
              <w:color w:val="auto"/>
            </w:rPr>
            <w:fldChar w:fldCharType="separate"/>
          </w:r>
          <w:r w:rsidR="00EF3C20" w:rsidRPr="006063A0">
            <w:rPr>
              <w:noProof/>
              <w:color w:val="auto"/>
            </w:rPr>
            <w:t>(Shamsun, 2010)</w:t>
          </w:r>
          <w:r w:rsidR="006A5938" w:rsidRPr="006063A0">
            <w:rPr>
              <w:color w:val="auto"/>
            </w:rPr>
            <w:fldChar w:fldCharType="end"/>
          </w:r>
        </w:sdtContent>
      </w:sdt>
    </w:p>
    <w:p w14:paraId="57D3CD50" w14:textId="00FE5255" w:rsidR="009A72F2" w:rsidRPr="006063A0" w:rsidRDefault="009A72F2" w:rsidP="00F47F14">
      <w:pPr>
        <w:pStyle w:val="Default"/>
        <w:numPr>
          <w:ilvl w:val="0"/>
          <w:numId w:val="3"/>
        </w:numPr>
        <w:spacing w:line="360" w:lineRule="auto"/>
        <w:jc w:val="both"/>
        <w:rPr>
          <w:color w:val="auto"/>
        </w:rPr>
      </w:pPr>
      <w:r w:rsidRPr="006063A0">
        <w:rPr>
          <w:i/>
          <w:iCs/>
          <w:color w:val="auto"/>
        </w:rPr>
        <w:t>Legal Advice</w:t>
      </w:r>
      <w:r w:rsidR="00A44540">
        <w:rPr>
          <w:i/>
          <w:iCs/>
          <w:color w:val="auto"/>
        </w:rPr>
        <w:t xml:space="preserve"> and Tax</w:t>
      </w:r>
      <w:r w:rsidRPr="006063A0">
        <w:rPr>
          <w:i/>
          <w:iCs/>
          <w:color w:val="auto"/>
        </w:rPr>
        <w:t>:</w:t>
      </w:r>
      <w:r w:rsidRPr="006063A0">
        <w:rPr>
          <w:color w:val="auto"/>
        </w:rPr>
        <w:t xml:space="preserve"> </w:t>
      </w:r>
      <w:r w:rsidR="00C91BF6" w:rsidRPr="006063A0">
        <w:rPr>
          <w:color w:val="auto"/>
        </w:rPr>
        <w:t xml:space="preserve">Our Chartered Accountants, </w:t>
      </w:r>
      <w:proofErr w:type="spellStart"/>
      <w:r w:rsidR="00C91BF6" w:rsidRPr="006063A0">
        <w:rPr>
          <w:color w:val="auto"/>
        </w:rPr>
        <w:t>Howladar</w:t>
      </w:r>
      <w:proofErr w:type="spellEnd"/>
      <w:r w:rsidR="00C91BF6" w:rsidRPr="006063A0">
        <w:rPr>
          <w:color w:val="auto"/>
        </w:rPr>
        <w:t xml:space="preserve"> </w:t>
      </w:r>
      <w:proofErr w:type="spellStart"/>
      <w:r w:rsidR="00C91BF6" w:rsidRPr="006063A0">
        <w:rPr>
          <w:color w:val="auto"/>
        </w:rPr>
        <w:t>Yunus</w:t>
      </w:r>
      <w:proofErr w:type="spellEnd"/>
      <w:r w:rsidR="00C91BF6" w:rsidRPr="006063A0">
        <w:rPr>
          <w:color w:val="auto"/>
        </w:rPr>
        <w:t xml:space="preserve"> &amp; Co., assist clients in the assessment of their tax obligation, incentive programs, indirect taxes, and a variety of other services. This service is provided on both an individual and a business basis. Along with this, the company offers its customers guidance on how to reduce </w:t>
      </w:r>
      <w:r w:rsidR="00C91BF6" w:rsidRPr="006063A0">
        <w:rPr>
          <w:color w:val="auto"/>
        </w:rPr>
        <w:lastRenderedPageBreak/>
        <w:t>their tax liabilities while still adhering to the applicable legal frameworks.</w:t>
      </w:r>
      <w:sdt>
        <w:sdtPr>
          <w:rPr>
            <w:color w:val="auto"/>
          </w:rPr>
          <w:id w:val="1438720031"/>
          <w:citation/>
        </w:sdtPr>
        <w:sdtEndPr/>
        <w:sdtContent>
          <w:r w:rsidR="006A5938" w:rsidRPr="006063A0">
            <w:rPr>
              <w:color w:val="auto"/>
            </w:rPr>
            <w:fldChar w:fldCharType="begin"/>
          </w:r>
          <w:r w:rsidR="006A5938" w:rsidRPr="006063A0">
            <w:rPr>
              <w:color w:val="auto"/>
            </w:rPr>
            <w:instrText xml:space="preserve"> CITATION Nah10 \l 1033 </w:instrText>
          </w:r>
          <w:r w:rsidR="006A5938" w:rsidRPr="006063A0">
            <w:rPr>
              <w:color w:val="auto"/>
            </w:rPr>
            <w:fldChar w:fldCharType="separate"/>
          </w:r>
          <w:r w:rsidR="00EF3C20" w:rsidRPr="006063A0">
            <w:rPr>
              <w:noProof/>
              <w:color w:val="auto"/>
            </w:rPr>
            <w:t xml:space="preserve"> (Nahar, 2010)</w:t>
          </w:r>
          <w:r w:rsidR="006A5938" w:rsidRPr="006063A0">
            <w:rPr>
              <w:color w:val="auto"/>
            </w:rPr>
            <w:fldChar w:fldCharType="end"/>
          </w:r>
        </w:sdtContent>
      </w:sdt>
    </w:p>
    <w:p w14:paraId="73785E0F" w14:textId="10016775" w:rsidR="00113552" w:rsidRPr="006063A0" w:rsidRDefault="009A72F2" w:rsidP="00F47F14">
      <w:pPr>
        <w:pStyle w:val="Default"/>
        <w:numPr>
          <w:ilvl w:val="0"/>
          <w:numId w:val="3"/>
        </w:numPr>
        <w:spacing w:line="360" w:lineRule="auto"/>
        <w:jc w:val="both"/>
        <w:rPr>
          <w:color w:val="auto"/>
        </w:rPr>
      </w:pPr>
      <w:r w:rsidRPr="006063A0">
        <w:rPr>
          <w:i/>
          <w:iCs/>
          <w:color w:val="auto"/>
        </w:rPr>
        <w:t>Advisory/ Consultancy Services:</w:t>
      </w:r>
      <w:r w:rsidRPr="006063A0">
        <w:rPr>
          <w:color w:val="auto"/>
        </w:rPr>
        <w:t xml:space="preserve"> </w:t>
      </w:r>
      <w:r w:rsidR="00C91BF6" w:rsidRPr="006063A0">
        <w:rPr>
          <w:color w:val="auto"/>
        </w:rPr>
        <w:t xml:space="preserve">The company offers recommendations on how a customer may set up and manage </w:t>
      </w:r>
      <w:r w:rsidR="0057030A" w:rsidRPr="006063A0">
        <w:rPr>
          <w:color w:val="auto"/>
        </w:rPr>
        <w:t xml:space="preserve">the </w:t>
      </w:r>
      <w:r w:rsidR="00733B94" w:rsidRPr="006063A0">
        <w:rPr>
          <w:color w:val="auto"/>
        </w:rPr>
        <w:t>logistic</w:t>
      </w:r>
      <w:r w:rsidR="00C91BF6" w:rsidRPr="006063A0">
        <w:rPr>
          <w:color w:val="auto"/>
        </w:rPr>
        <w:t xml:space="preserve"> </w:t>
      </w:r>
      <w:r w:rsidR="00733B94" w:rsidRPr="006063A0">
        <w:rPr>
          <w:color w:val="auto"/>
        </w:rPr>
        <w:t>balance sheet</w:t>
      </w:r>
      <w:r w:rsidR="00C91BF6" w:rsidRPr="006063A0">
        <w:rPr>
          <w:color w:val="auto"/>
        </w:rPr>
        <w:t xml:space="preserve"> and bookkeeping records. It </w:t>
      </w:r>
      <w:r w:rsidR="00733B94" w:rsidRPr="006063A0">
        <w:rPr>
          <w:color w:val="auto"/>
        </w:rPr>
        <w:t>correspondingly</w:t>
      </w:r>
      <w:r w:rsidR="00C91BF6" w:rsidRPr="006063A0">
        <w:rPr>
          <w:color w:val="auto"/>
        </w:rPr>
        <w:t xml:space="preserve"> </w:t>
      </w:r>
      <w:r w:rsidR="00733B94" w:rsidRPr="006063A0">
        <w:rPr>
          <w:color w:val="auto"/>
        </w:rPr>
        <w:t>affords</w:t>
      </w:r>
      <w:r w:rsidR="00C91BF6" w:rsidRPr="006063A0">
        <w:rPr>
          <w:color w:val="auto"/>
        </w:rPr>
        <w:t xml:space="preserve"> </w:t>
      </w:r>
      <w:r w:rsidR="00733B94" w:rsidRPr="006063A0">
        <w:rPr>
          <w:color w:val="auto"/>
        </w:rPr>
        <w:t>advice-giving</w:t>
      </w:r>
      <w:r w:rsidR="00C91BF6" w:rsidRPr="006063A0">
        <w:rPr>
          <w:color w:val="auto"/>
        </w:rPr>
        <w:t xml:space="preserve"> </w:t>
      </w:r>
      <w:r w:rsidR="00733B94" w:rsidRPr="006063A0">
        <w:rPr>
          <w:color w:val="auto"/>
        </w:rPr>
        <w:t>service station</w:t>
      </w:r>
      <w:r w:rsidR="00C91BF6" w:rsidRPr="006063A0">
        <w:rPr>
          <w:color w:val="auto"/>
        </w:rPr>
        <w:t xml:space="preserve"> </w:t>
      </w:r>
      <w:r w:rsidR="00733B94" w:rsidRPr="006063A0">
        <w:rPr>
          <w:color w:val="auto"/>
        </w:rPr>
        <w:t>approximately</w:t>
      </w:r>
      <w:r w:rsidR="00C91BF6" w:rsidRPr="006063A0">
        <w:rPr>
          <w:color w:val="auto"/>
        </w:rPr>
        <w:t xml:space="preserve"> </w:t>
      </w:r>
      <w:r w:rsidR="00733B94" w:rsidRPr="006063A0">
        <w:rPr>
          <w:color w:val="auto"/>
        </w:rPr>
        <w:t>professional</w:t>
      </w:r>
      <w:r w:rsidR="00C91BF6" w:rsidRPr="006063A0">
        <w:rPr>
          <w:color w:val="auto"/>
        </w:rPr>
        <w:t xml:space="preserve"> processes in </w:t>
      </w:r>
      <w:r w:rsidR="00733B94" w:rsidRPr="006063A0">
        <w:rPr>
          <w:color w:val="auto"/>
        </w:rPr>
        <w:t>instruction</w:t>
      </w:r>
      <w:r w:rsidR="00C91BF6" w:rsidRPr="006063A0">
        <w:rPr>
          <w:color w:val="auto"/>
        </w:rPr>
        <w:t xml:space="preserve"> to </w:t>
      </w:r>
      <w:r w:rsidR="00733B94" w:rsidRPr="006063A0">
        <w:rPr>
          <w:color w:val="auto"/>
        </w:rPr>
        <w:t>expand</w:t>
      </w:r>
      <w:r w:rsidR="00C91BF6" w:rsidRPr="006063A0">
        <w:rPr>
          <w:color w:val="auto"/>
        </w:rPr>
        <w:t xml:space="preserve"> the </w:t>
      </w:r>
      <w:r w:rsidR="00733B94" w:rsidRPr="006063A0">
        <w:rPr>
          <w:color w:val="auto"/>
        </w:rPr>
        <w:t>output</w:t>
      </w:r>
      <w:r w:rsidR="00C91BF6" w:rsidRPr="006063A0">
        <w:rPr>
          <w:color w:val="auto"/>
        </w:rPr>
        <w:t xml:space="preserve"> and </w:t>
      </w:r>
      <w:r w:rsidR="00733B94" w:rsidRPr="006063A0">
        <w:rPr>
          <w:color w:val="auto"/>
        </w:rPr>
        <w:t>effectiveness</w:t>
      </w:r>
      <w:r w:rsidR="00C91BF6" w:rsidRPr="006063A0">
        <w:rPr>
          <w:color w:val="auto"/>
        </w:rPr>
        <w:t xml:space="preserve"> of the </w:t>
      </w:r>
      <w:r w:rsidR="00733B94" w:rsidRPr="006063A0">
        <w:rPr>
          <w:color w:val="auto"/>
        </w:rPr>
        <w:t>customer</w:t>
      </w:r>
      <w:r w:rsidR="00C91BF6" w:rsidRPr="006063A0">
        <w:rPr>
          <w:color w:val="auto"/>
        </w:rPr>
        <w:t xml:space="preserve"> </w:t>
      </w:r>
      <w:r w:rsidR="00733B94" w:rsidRPr="006063A0">
        <w:rPr>
          <w:color w:val="auto"/>
        </w:rPr>
        <w:t>concern</w:t>
      </w:r>
      <w:r w:rsidR="00C91BF6" w:rsidRPr="006063A0">
        <w:rPr>
          <w:color w:val="auto"/>
        </w:rPr>
        <w:t xml:space="preserve">, as well as </w:t>
      </w:r>
      <w:r w:rsidR="00733B94" w:rsidRPr="006063A0">
        <w:rPr>
          <w:color w:val="auto"/>
        </w:rPr>
        <w:t>association</w:t>
      </w:r>
      <w:r w:rsidR="00C91BF6" w:rsidRPr="006063A0">
        <w:rPr>
          <w:color w:val="auto"/>
        </w:rPr>
        <w:t xml:space="preserve"> consultancy services in </w:t>
      </w:r>
      <w:r w:rsidR="00733B94" w:rsidRPr="006063A0">
        <w:rPr>
          <w:color w:val="auto"/>
        </w:rPr>
        <w:t>instruction</w:t>
      </w:r>
      <w:r w:rsidR="00C91BF6" w:rsidRPr="006063A0">
        <w:rPr>
          <w:color w:val="auto"/>
        </w:rPr>
        <w:t xml:space="preserve"> to assist the </w:t>
      </w:r>
      <w:r w:rsidR="00733B94" w:rsidRPr="006063A0">
        <w:rPr>
          <w:color w:val="auto"/>
        </w:rPr>
        <w:t>consumer</w:t>
      </w:r>
      <w:r w:rsidR="00C91BF6" w:rsidRPr="006063A0">
        <w:rPr>
          <w:color w:val="auto"/>
        </w:rPr>
        <w:t xml:space="preserve"> in improving the </w:t>
      </w:r>
      <w:r w:rsidR="00733B94" w:rsidRPr="006063A0">
        <w:rPr>
          <w:color w:val="auto"/>
        </w:rPr>
        <w:t>competence</w:t>
      </w:r>
      <w:r w:rsidR="00C91BF6" w:rsidRPr="006063A0">
        <w:rPr>
          <w:color w:val="auto"/>
        </w:rPr>
        <w:t xml:space="preserve"> of its </w:t>
      </w:r>
      <w:r w:rsidR="00733B94" w:rsidRPr="006063A0">
        <w:rPr>
          <w:color w:val="auto"/>
        </w:rPr>
        <w:t>society</w:t>
      </w:r>
      <w:r w:rsidR="00C91BF6" w:rsidRPr="006063A0">
        <w:rPr>
          <w:color w:val="auto"/>
        </w:rPr>
        <w:t xml:space="preserve">, </w:t>
      </w:r>
      <w:r w:rsidR="00733B94" w:rsidRPr="006063A0">
        <w:rPr>
          <w:color w:val="auto"/>
        </w:rPr>
        <w:t>staff</w:t>
      </w:r>
      <w:r w:rsidR="00C91BF6" w:rsidRPr="006063A0">
        <w:rPr>
          <w:color w:val="auto"/>
        </w:rPr>
        <w:t xml:space="preserve"> </w:t>
      </w:r>
      <w:r w:rsidR="00733B94" w:rsidRPr="006063A0">
        <w:rPr>
          <w:color w:val="auto"/>
        </w:rPr>
        <w:t>outlines</w:t>
      </w:r>
      <w:r w:rsidR="00C91BF6" w:rsidRPr="006063A0">
        <w:rPr>
          <w:color w:val="auto"/>
        </w:rPr>
        <w:t xml:space="preserve">, </w:t>
      </w:r>
      <w:r w:rsidR="00733B94" w:rsidRPr="006063A0">
        <w:rPr>
          <w:color w:val="auto"/>
        </w:rPr>
        <w:t>energetically</w:t>
      </w:r>
      <w:r w:rsidR="00C91BF6" w:rsidRPr="006063A0">
        <w:rPr>
          <w:color w:val="auto"/>
        </w:rPr>
        <w:t xml:space="preserve"> </w:t>
      </w:r>
      <w:r w:rsidR="00733B94" w:rsidRPr="006063A0">
        <w:rPr>
          <w:color w:val="auto"/>
        </w:rPr>
        <w:t>outlines</w:t>
      </w:r>
      <w:r w:rsidR="00C91BF6" w:rsidRPr="006063A0">
        <w:rPr>
          <w:color w:val="auto"/>
        </w:rPr>
        <w:t xml:space="preserve">, and other similar services and programs. </w:t>
      </w:r>
    </w:p>
    <w:p w14:paraId="6BBD6A25" w14:textId="38964F6A" w:rsidR="009A72F2" w:rsidRPr="006063A0" w:rsidRDefault="00733B94" w:rsidP="00F47F14">
      <w:pPr>
        <w:pStyle w:val="Default"/>
        <w:numPr>
          <w:ilvl w:val="0"/>
          <w:numId w:val="3"/>
        </w:numPr>
        <w:spacing w:line="360" w:lineRule="auto"/>
        <w:jc w:val="both"/>
        <w:rPr>
          <w:color w:val="auto"/>
        </w:rPr>
      </w:pPr>
      <w:r w:rsidRPr="006063A0">
        <w:rPr>
          <w:color w:val="auto"/>
        </w:rPr>
        <w:t>Subcontracting</w:t>
      </w:r>
      <w:r w:rsidR="009A72F2" w:rsidRPr="006063A0">
        <w:rPr>
          <w:color w:val="auto"/>
        </w:rPr>
        <w:t xml:space="preserve">: the firm’s </w:t>
      </w:r>
      <w:r w:rsidRPr="006063A0">
        <w:rPr>
          <w:color w:val="auto"/>
        </w:rPr>
        <w:t>subcontracting</w:t>
      </w:r>
      <w:r w:rsidR="009A72F2" w:rsidRPr="006063A0">
        <w:rPr>
          <w:color w:val="auto"/>
        </w:rPr>
        <w:t xml:space="preserve"> </w:t>
      </w:r>
      <w:r w:rsidRPr="006063A0">
        <w:rPr>
          <w:color w:val="auto"/>
        </w:rPr>
        <w:t>facilities</w:t>
      </w:r>
      <w:r w:rsidR="009A72F2" w:rsidRPr="006063A0">
        <w:rPr>
          <w:color w:val="auto"/>
        </w:rPr>
        <w:t xml:space="preserve"> </w:t>
      </w:r>
      <w:r w:rsidRPr="006063A0">
        <w:rPr>
          <w:color w:val="auto"/>
        </w:rPr>
        <w:t>comprise</w:t>
      </w:r>
      <w:r w:rsidR="009A72F2" w:rsidRPr="006063A0">
        <w:rPr>
          <w:color w:val="auto"/>
        </w:rPr>
        <w:t xml:space="preserve">- </w:t>
      </w:r>
    </w:p>
    <w:p w14:paraId="58663B3D" w14:textId="7916CAE4" w:rsidR="009A16CA" w:rsidRPr="006063A0" w:rsidRDefault="009A16CA" w:rsidP="00F47F14">
      <w:pPr>
        <w:pStyle w:val="Default"/>
        <w:numPr>
          <w:ilvl w:val="1"/>
          <w:numId w:val="3"/>
        </w:numPr>
        <w:spacing w:line="360" w:lineRule="auto"/>
        <w:jc w:val="both"/>
        <w:rPr>
          <w:color w:val="auto"/>
        </w:rPr>
      </w:pPr>
      <w:r w:rsidRPr="006063A0">
        <w:rPr>
          <w:color w:val="auto"/>
        </w:rPr>
        <w:t xml:space="preserve">Processing of </w:t>
      </w:r>
      <w:r w:rsidR="00733B94" w:rsidRPr="006063A0">
        <w:rPr>
          <w:color w:val="auto"/>
        </w:rPr>
        <w:t>Financial records</w:t>
      </w:r>
      <w:r w:rsidRPr="006063A0">
        <w:rPr>
          <w:color w:val="auto"/>
        </w:rPr>
        <w:t xml:space="preserve"> Receivable </w:t>
      </w:r>
    </w:p>
    <w:p w14:paraId="391BC5CA" w14:textId="38B947DA" w:rsidR="00113552" w:rsidRPr="006063A0" w:rsidRDefault="00733B94" w:rsidP="00F47F14">
      <w:pPr>
        <w:pStyle w:val="Default"/>
        <w:numPr>
          <w:ilvl w:val="1"/>
          <w:numId w:val="3"/>
        </w:numPr>
        <w:spacing w:line="360" w:lineRule="auto"/>
        <w:jc w:val="both"/>
        <w:rPr>
          <w:color w:val="auto"/>
        </w:rPr>
      </w:pPr>
      <w:r w:rsidRPr="006063A0">
        <w:rPr>
          <w:color w:val="auto"/>
        </w:rPr>
        <w:t>Staff</w:t>
      </w:r>
      <w:r w:rsidR="009A16CA" w:rsidRPr="006063A0">
        <w:rPr>
          <w:color w:val="auto"/>
        </w:rPr>
        <w:t xml:space="preserve"> and pay roll tax </w:t>
      </w:r>
      <w:r w:rsidRPr="006063A0">
        <w:rPr>
          <w:color w:val="auto"/>
        </w:rPr>
        <w:t>dispensation</w:t>
      </w:r>
      <w:r w:rsidR="009A16CA" w:rsidRPr="006063A0">
        <w:rPr>
          <w:color w:val="auto"/>
        </w:rPr>
        <w:t xml:space="preserve">, as well as </w:t>
      </w:r>
      <w:r w:rsidRPr="006063A0">
        <w:rPr>
          <w:color w:val="auto"/>
        </w:rPr>
        <w:t>Social</w:t>
      </w:r>
      <w:r w:rsidR="009A16CA" w:rsidRPr="006063A0">
        <w:rPr>
          <w:color w:val="auto"/>
        </w:rPr>
        <w:t xml:space="preserve"> Resources assistance, are just a few examples. </w:t>
      </w:r>
    </w:p>
    <w:p w14:paraId="0D9893AF" w14:textId="77777777" w:rsidR="00CA3F56" w:rsidRPr="006063A0" w:rsidRDefault="00CA3F56" w:rsidP="00C360A9">
      <w:pPr>
        <w:pStyle w:val="Default"/>
        <w:spacing w:line="360" w:lineRule="auto"/>
        <w:jc w:val="both"/>
        <w:rPr>
          <w:color w:val="auto"/>
        </w:rPr>
      </w:pPr>
    </w:p>
    <w:p w14:paraId="3E0C6463" w14:textId="0A77BBFD" w:rsidR="00CA3F56" w:rsidRPr="006063A0" w:rsidRDefault="009A72F2" w:rsidP="00F47F14">
      <w:pPr>
        <w:pStyle w:val="Default"/>
        <w:numPr>
          <w:ilvl w:val="0"/>
          <w:numId w:val="3"/>
        </w:numPr>
        <w:spacing w:line="360" w:lineRule="auto"/>
        <w:jc w:val="both"/>
        <w:rPr>
          <w:color w:val="auto"/>
        </w:rPr>
      </w:pPr>
      <w:r w:rsidRPr="006063A0">
        <w:rPr>
          <w:i/>
          <w:iCs/>
          <w:color w:val="auto"/>
        </w:rPr>
        <w:t>Others:</w:t>
      </w:r>
      <w:r w:rsidRPr="006063A0">
        <w:rPr>
          <w:color w:val="auto"/>
        </w:rPr>
        <w:t xml:space="preserve"> </w:t>
      </w:r>
      <w:r w:rsidR="009A16CA" w:rsidRPr="006063A0">
        <w:rPr>
          <w:color w:val="auto"/>
        </w:rPr>
        <w:t xml:space="preserve">In addition, the company provides accounting and management training, data processing with computers, micro-finance consulting, and other services. </w:t>
      </w:r>
      <w:sdt>
        <w:sdtPr>
          <w:rPr>
            <w:color w:val="auto"/>
          </w:rPr>
          <w:id w:val="-1071805756"/>
          <w:citation/>
        </w:sdtPr>
        <w:sdtEndPr/>
        <w:sdtContent>
          <w:r w:rsidR="004F41F8" w:rsidRPr="006063A0">
            <w:rPr>
              <w:color w:val="auto"/>
            </w:rPr>
            <w:fldChar w:fldCharType="begin"/>
          </w:r>
          <w:r w:rsidR="004F41F8" w:rsidRPr="006063A0">
            <w:rPr>
              <w:color w:val="auto"/>
            </w:rPr>
            <w:instrText xml:space="preserve"> CITATION Udd17 \l 1033 </w:instrText>
          </w:r>
          <w:r w:rsidR="004F41F8" w:rsidRPr="006063A0">
            <w:rPr>
              <w:color w:val="auto"/>
            </w:rPr>
            <w:fldChar w:fldCharType="separate"/>
          </w:r>
          <w:r w:rsidR="00EF3C20" w:rsidRPr="006063A0">
            <w:rPr>
              <w:noProof/>
              <w:color w:val="auto"/>
            </w:rPr>
            <w:t>(Uddin, 2017)</w:t>
          </w:r>
          <w:r w:rsidR="004F41F8" w:rsidRPr="006063A0">
            <w:rPr>
              <w:color w:val="auto"/>
            </w:rPr>
            <w:fldChar w:fldCharType="end"/>
          </w:r>
        </w:sdtContent>
      </w:sdt>
      <w:sdt>
        <w:sdtPr>
          <w:rPr>
            <w:color w:val="auto"/>
          </w:rPr>
          <w:id w:val="-1243954935"/>
          <w:citation/>
        </w:sdtPr>
        <w:sdtEndPr/>
        <w:sdtContent>
          <w:r w:rsidR="004F41F8" w:rsidRPr="006063A0">
            <w:rPr>
              <w:color w:val="auto"/>
            </w:rPr>
            <w:fldChar w:fldCharType="begin"/>
          </w:r>
          <w:r w:rsidR="004F41F8" w:rsidRPr="006063A0">
            <w:rPr>
              <w:color w:val="auto"/>
            </w:rPr>
            <w:instrText xml:space="preserve"> CITATION Sha011 \l 1033 </w:instrText>
          </w:r>
          <w:r w:rsidR="004F41F8" w:rsidRPr="006063A0">
            <w:rPr>
              <w:color w:val="auto"/>
            </w:rPr>
            <w:fldChar w:fldCharType="separate"/>
          </w:r>
          <w:r w:rsidR="00EF3C20" w:rsidRPr="006063A0">
            <w:rPr>
              <w:noProof/>
              <w:color w:val="auto"/>
            </w:rPr>
            <w:t xml:space="preserve"> (Imam, Association of audit delay and audit firms’ international links: evidence from Bangladesh, 2001)</w:t>
          </w:r>
          <w:r w:rsidR="004F41F8" w:rsidRPr="006063A0">
            <w:rPr>
              <w:color w:val="auto"/>
            </w:rPr>
            <w:fldChar w:fldCharType="end"/>
          </w:r>
        </w:sdtContent>
      </w:sdt>
    </w:p>
    <w:p w14:paraId="2899666E" w14:textId="77777777" w:rsidR="00CA3F56" w:rsidRPr="00097AE4" w:rsidRDefault="00CA3F56" w:rsidP="00C360A9">
      <w:pPr>
        <w:pStyle w:val="Default"/>
        <w:spacing w:line="360" w:lineRule="auto"/>
        <w:jc w:val="both"/>
        <w:rPr>
          <w:color w:val="1F497D" w:themeColor="text2"/>
        </w:rPr>
      </w:pPr>
    </w:p>
    <w:p w14:paraId="32C08A92" w14:textId="42A0F2FF" w:rsidR="009A72F2" w:rsidRPr="00097AE4" w:rsidRDefault="00487E83" w:rsidP="00C657C2">
      <w:pPr>
        <w:pStyle w:val="Heading2"/>
        <w:shd w:val="clear" w:color="auto" w:fill="E5DFEC" w:themeFill="accent4" w:themeFillTint="33"/>
        <w:spacing w:line="360" w:lineRule="auto"/>
        <w:rPr>
          <w:color w:val="1F497D" w:themeColor="text2"/>
        </w:rPr>
      </w:pPr>
      <w:bookmarkStart w:id="21" w:name="_Toc87464469"/>
      <w:r w:rsidRPr="00097AE4">
        <w:rPr>
          <w:color w:val="1F497D" w:themeColor="text2"/>
        </w:rPr>
        <w:t>3</w:t>
      </w:r>
      <w:r w:rsidR="009A72F2" w:rsidRPr="00097AE4">
        <w:rPr>
          <w:color w:val="1F497D" w:themeColor="text2"/>
        </w:rPr>
        <w:t xml:space="preserve">.3 </w:t>
      </w:r>
      <w:proofErr w:type="spellStart"/>
      <w:r w:rsidR="009A72F2" w:rsidRPr="00097AE4">
        <w:rPr>
          <w:color w:val="1F497D" w:themeColor="text2"/>
        </w:rPr>
        <w:t>Howladar</w:t>
      </w:r>
      <w:proofErr w:type="spellEnd"/>
      <w:r w:rsidR="009A72F2" w:rsidRPr="00097AE4">
        <w:rPr>
          <w:color w:val="1F497D" w:themeColor="text2"/>
        </w:rPr>
        <w:t xml:space="preserve"> </w:t>
      </w:r>
      <w:proofErr w:type="spellStart"/>
      <w:r w:rsidR="009A72F2" w:rsidRPr="00097AE4">
        <w:rPr>
          <w:color w:val="1F497D" w:themeColor="text2"/>
        </w:rPr>
        <w:t>Yunus</w:t>
      </w:r>
      <w:proofErr w:type="spellEnd"/>
      <w:r w:rsidR="009A72F2" w:rsidRPr="00097AE4">
        <w:rPr>
          <w:color w:val="1F497D" w:themeColor="text2"/>
        </w:rPr>
        <w:t xml:space="preserve"> &amp; Co.</w:t>
      </w:r>
      <w:r w:rsidR="009605FE">
        <w:rPr>
          <w:color w:val="1F497D" w:themeColor="text2"/>
        </w:rPr>
        <w:t xml:space="preserve"> (HYC)</w:t>
      </w:r>
      <w:r w:rsidR="009A72F2" w:rsidRPr="00097AE4">
        <w:rPr>
          <w:color w:val="1F497D" w:themeColor="text2"/>
        </w:rPr>
        <w:t xml:space="preserve"> Chartered Accountants and its Clients</w:t>
      </w:r>
      <w:bookmarkEnd w:id="21"/>
      <w:r w:rsidR="009A72F2" w:rsidRPr="00097AE4">
        <w:rPr>
          <w:color w:val="1F497D" w:themeColor="text2"/>
        </w:rPr>
        <w:t xml:space="preserve"> </w:t>
      </w:r>
    </w:p>
    <w:p w14:paraId="1F90C919" w14:textId="77777777" w:rsidR="009A72F2" w:rsidRPr="006063A0" w:rsidRDefault="009A72F2" w:rsidP="00C360A9">
      <w:pPr>
        <w:pStyle w:val="Default"/>
        <w:spacing w:line="360" w:lineRule="auto"/>
        <w:rPr>
          <w:color w:val="auto"/>
        </w:rPr>
      </w:pPr>
      <w:r w:rsidRPr="006063A0">
        <w:rPr>
          <w:color w:val="auto"/>
        </w:rPr>
        <w:t xml:space="preserve"> </w:t>
      </w:r>
    </w:p>
    <w:p w14:paraId="107F978E" w14:textId="20EAB225" w:rsidR="009A72F2" w:rsidRPr="006063A0" w:rsidRDefault="009A45C2" w:rsidP="00C360A9">
      <w:pPr>
        <w:pStyle w:val="Default"/>
        <w:spacing w:line="360" w:lineRule="auto"/>
        <w:jc w:val="both"/>
        <w:rPr>
          <w:color w:val="auto"/>
        </w:rPr>
      </w:pPr>
      <w:r w:rsidRPr="006063A0">
        <w:rPr>
          <w:color w:val="auto"/>
        </w:rPr>
        <w:t>HYCCA</w:t>
      </w:r>
      <w:r w:rsidR="008D72BB" w:rsidRPr="006063A0">
        <w:rPr>
          <w:color w:val="auto"/>
        </w:rPr>
        <w:t xml:space="preserve">, </w:t>
      </w:r>
      <w:r w:rsidR="0057030A" w:rsidRPr="006063A0">
        <w:rPr>
          <w:color w:val="auto"/>
        </w:rPr>
        <w:t xml:space="preserve">the </w:t>
      </w:r>
      <w:r w:rsidRPr="006063A0">
        <w:rPr>
          <w:color w:val="auto"/>
        </w:rPr>
        <w:t>existence</w:t>
      </w:r>
      <w:r w:rsidR="008D72BB" w:rsidRPr="006063A0">
        <w:rPr>
          <w:color w:val="auto"/>
        </w:rPr>
        <w:t xml:space="preserve"> </w:t>
      </w:r>
      <w:r w:rsidRPr="006063A0">
        <w:rPr>
          <w:color w:val="auto"/>
        </w:rPr>
        <w:t>single</w:t>
      </w:r>
      <w:r w:rsidR="008D72BB" w:rsidRPr="006063A0">
        <w:rPr>
          <w:color w:val="auto"/>
        </w:rPr>
        <w:t xml:space="preserve"> of the largest </w:t>
      </w:r>
      <w:r w:rsidRPr="006063A0">
        <w:rPr>
          <w:color w:val="auto"/>
        </w:rPr>
        <w:t>inspection</w:t>
      </w:r>
      <w:r w:rsidR="008D72BB" w:rsidRPr="006063A0">
        <w:rPr>
          <w:color w:val="auto"/>
        </w:rPr>
        <w:t xml:space="preserve"> companies in the nation, has </w:t>
      </w:r>
      <w:r w:rsidRPr="006063A0">
        <w:rPr>
          <w:color w:val="auto"/>
        </w:rPr>
        <w:t>obliged</w:t>
      </w:r>
      <w:r w:rsidR="008D72BB" w:rsidRPr="006063A0">
        <w:rPr>
          <w:color w:val="auto"/>
        </w:rPr>
        <w:t xml:space="preserve"> and continues to service a diverse range of customers from a variety of sectors. Some of their customers are mentioned in the following section:</w:t>
      </w:r>
      <w:r w:rsidR="009A72F2" w:rsidRPr="006063A0">
        <w:rPr>
          <w:color w:val="auto"/>
        </w:rPr>
        <w:t xml:space="preserve"> </w:t>
      </w:r>
    </w:p>
    <w:p w14:paraId="09E5E367" w14:textId="77777777" w:rsidR="009A72F2" w:rsidRPr="006063A0" w:rsidRDefault="009A72F2" w:rsidP="009A72F2">
      <w:pPr>
        <w:pStyle w:val="Default"/>
        <w:rPr>
          <w:color w:val="auto"/>
        </w:rPr>
      </w:pPr>
      <w:r w:rsidRPr="006063A0">
        <w:rPr>
          <w:color w:val="auto"/>
        </w:rPr>
        <w:t xml:space="preserve"> </w:t>
      </w:r>
    </w:p>
    <w:tbl>
      <w:tblPr>
        <w:tblStyle w:val="GridTable5Dark-Accent1"/>
        <w:tblW w:w="0" w:type="auto"/>
        <w:tblLook w:val="0000" w:firstRow="0" w:lastRow="0" w:firstColumn="0" w:lastColumn="0" w:noHBand="0" w:noVBand="0"/>
      </w:tblPr>
      <w:tblGrid>
        <w:gridCol w:w="4270"/>
        <w:gridCol w:w="4749"/>
      </w:tblGrid>
      <w:tr w:rsidR="006063A0" w:rsidRPr="006063A0" w14:paraId="1126AE02" w14:textId="77777777" w:rsidTr="00443785">
        <w:trPr>
          <w:cnfStyle w:val="000000100000" w:firstRow="0" w:lastRow="0" w:firstColumn="0" w:lastColumn="0" w:oddVBand="0" w:evenVBand="0" w:oddHBand="1" w:evenHBand="0" w:firstRowFirstColumn="0" w:firstRowLastColumn="0" w:lastRowFirstColumn="0" w:lastRowLastColumn="0"/>
          <w:trHeight w:val="593"/>
        </w:trPr>
        <w:tc>
          <w:tcPr>
            <w:cnfStyle w:val="000010000000" w:firstRow="0" w:lastRow="0" w:firstColumn="0" w:lastColumn="0" w:oddVBand="1" w:evenVBand="0" w:oddHBand="0" w:evenHBand="0" w:firstRowFirstColumn="0" w:firstRowLastColumn="0" w:lastRowFirstColumn="0" w:lastRowLastColumn="0"/>
            <w:tcW w:w="4347" w:type="dxa"/>
          </w:tcPr>
          <w:p w14:paraId="53519E77" w14:textId="77777777" w:rsidR="009A72F2" w:rsidRPr="006063A0" w:rsidRDefault="009A72F2" w:rsidP="00113552">
            <w:pPr>
              <w:pStyle w:val="Default"/>
              <w:jc w:val="center"/>
              <w:rPr>
                <w:color w:val="auto"/>
              </w:rPr>
            </w:pPr>
            <w:r w:rsidRPr="006063A0">
              <w:rPr>
                <w:b/>
                <w:bCs/>
                <w:color w:val="auto"/>
              </w:rPr>
              <w:t>Industry/ Sector</w:t>
            </w:r>
          </w:p>
        </w:tc>
        <w:tc>
          <w:tcPr>
            <w:tcW w:w="4898" w:type="dxa"/>
          </w:tcPr>
          <w:p w14:paraId="7D390FF9" w14:textId="77777777" w:rsidR="009A72F2" w:rsidRPr="006063A0" w:rsidRDefault="009A72F2" w:rsidP="00113552">
            <w:pPr>
              <w:pStyle w:val="Default"/>
              <w:jc w:val="center"/>
              <w:cnfStyle w:val="000000100000" w:firstRow="0" w:lastRow="0" w:firstColumn="0" w:lastColumn="0" w:oddVBand="0" w:evenVBand="0" w:oddHBand="1" w:evenHBand="0" w:firstRowFirstColumn="0" w:firstRowLastColumn="0" w:lastRowFirstColumn="0" w:lastRowLastColumn="0"/>
              <w:rPr>
                <w:color w:val="auto"/>
              </w:rPr>
            </w:pPr>
            <w:r w:rsidRPr="006063A0">
              <w:rPr>
                <w:b/>
                <w:bCs/>
                <w:color w:val="auto"/>
              </w:rPr>
              <w:t>Name of Organization</w:t>
            </w:r>
          </w:p>
        </w:tc>
      </w:tr>
      <w:tr w:rsidR="006063A0" w:rsidRPr="006063A0" w14:paraId="487C5F15" w14:textId="77777777" w:rsidTr="003D65D1">
        <w:trPr>
          <w:trHeight w:val="951"/>
        </w:trPr>
        <w:tc>
          <w:tcPr>
            <w:cnfStyle w:val="000010000000" w:firstRow="0" w:lastRow="0" w:firstColumn="0" w:lastColumn="0" w:oddVBand="1" w:evenVBand="0" w:oddHBand="0" w:evenHBand="0" w:firstRowFirstColumn="0" w:firstRowLastColumn="0" w:lastRowFirstColumn="0" w:lastRowLastColumn="0"/>
            <w:tcW w:w="4347" w:type="dxa"/>
          </w:tcPr>
          <w:p w14:paraId="13EE4198" w14:textId="77777777" w:rsidR="009A72F2" w:rsidRPr="006063A0" w:rsidRDefault="009A72F2" w:rsidP="00113552">
            <w:pPr>
              <w:pStyle w:val="Default"/>
              <w:spacing w:line="360" w:lineRule="auto"/>
              <w:jc w:val="center"/>
              <w:rPr>
                <w:color w:val="auto"/>
                <w:sz w:val="32"/>
                <w:szCs w:val="32"/>
              </w:rPr>
            </w:pPr>
            <w:r w:rsidRPr="006063A0">
              <w:rPr>
                <w:b/>
                <w:bCs/>
                <w:color w:val="auto"/>
                <w:sz w:val="32"/>
                <w:szCs w:val="32"/>
              </w:rPr>
              <w:t>Financial</w:t>
            </w:r>
          </w:p>
        </w:tc>
        <w:tc>
          <w:tcPr>
            <w:tcW w:w="4898" w:type="dxa"/>
          </w:tcPr>
          <w:p w14:paraId="365726E8" w14:textId="67FD4765" w:rsidR="009A72F2" w:rsidRPr="006063A0" w:rsidRDefault="009B2ACF" w:rsidP="00113552">
            <w:pPr>
              <w:pStyle w:val="Default"/>
              <w:spacing w:line="360" w:lineRule="auto"/>
              <w:jc w:val="both"/>
              <w:cnfStyle w:val="000000000000" w:firstRow="0" w:lastRow="0" w:firstColumn="0" w:lastColumn="0" w:oddVBand="0" w:evenVBand="0" w:oddHBand="0" w:evenHBand="0" w:firstRowFirstColumn="0" w:firstRowLastColumn="0" w:lastRowFirstColumn="0" w:lastRowLastColumn="0"/>
              <w:rPr>
                <w:color w:val="auto"/>
              </w:rPr>
            </w:pPr>
            <w:r w:rsidRPr="006063A0">
              <w:rPr>
                <w:color w:val="auto"/>
              </w:rPr>
              <w:t xml:space="preserve">AB Bank Limited, </w:t>
            </w:r>
            <w:proofErr w:type="spellStart"/>
            <w:r w:rsidRPr="006063A0">
              <w:rPr>
                <w:color w:val="auto"/>
              </w:rPr>
              <w:t>Agrani</w:t>
            </w:r>
            <w:proofErr w:type="spellEnd"/>
            <w:r w:rsidRPr="006063A0">
              <w:rPr>
                <w:color w:val="auto"/>
              </w:rPr>
              <w:t xml:space="preserve"> Bank Limited, Basic Bank, Bangladesh Development Bank Limited, and others are examples of financial institutions. </w:t>
            </w:r>
          </w:p>
        </w:tc>
      </w:tr>
      <w:tr w:rsidR="006063A0" w:rsidRPr="006063A0" w14:paraId="48C20CED" w14:textId="77777777" w:rsidTr="003D65D1">
        <w:trPr>
          <w:cnfStyle w:val="000000100000" w:firstRow="0" w:lastRow="0" w:firstColumn="0" w:lastColumn="0" w:oddVBand="0" w:evenVBand="0" w:oddHBand="1" w:evenHBand="0" w:firstRowFirstColumn="0" w:firstRowLastColumn="0" w:lastRowFirstColumn="0" w:lastRowLastColumn="0"/>
          <w:trHeight w:val="528"/>
        </w:trPr>
        <w:tc>
          <w:tcPr>
            <w:cnfStyle w:val="000010000000" w:firstRow="0" w:lastRow="0" w:firstColumn="0" w:lastColumn="0" w:oddVBand="1" w:evenVBand="0" w:oddHBand="0" w:evenHBand="0" w:firstRowFirstColumn="0" w:firstRowLastColumn="0" w:lastRowFirstColumn="0" w:lastRowLastColumn="0"/>
            <w:tcW w:w="4347" w:type="dxa"/>
          </w:tcPr>
          <w:p w14:paraId="6658896F" w14:textId="77777777" w:rsidR="009A72F2" w:rsidRPr="006063A0" w:rsidRDefault="009A72F2" w:rsidP="00113552">
            <w:pPr>
              <w:pStyle w:val="Default"/>
              <w:spacing w:line="360" w:lineRule="auto"/>
              <w:jc w:val="center"/>
              <w:rPr>
                <w:color w:val="auto"/>
                <w:sz w:val="32"/>
                <w:szCs w:val="32"/>
              </w:rPr>
            </w:pPr>
            <w:r w:rsidRPr="006063A0">
              <w:rPr>
                <w:b/>
                <w:bCs/>
                <w:color w:val="auto"/>
                <w:sz w:val="32"/>
                <w:szCs w:val="32"/>
              </w:rPr>
              <w:t>Manufacturing</w:t>
            </w:r>
          </w:p>
        </w:tc>
        <w:tc>
          <w:tcPr>
            <w:tcW w:w="4898" w:type="dxa"/>
          </w:tcPr>
          <w:p w14:paraId="6D9D5B3C" w14:textId="6909DEE7" w:rsidR="009A72F2" w:rsidRPr="006063A0" w:rsidRDefault="009B2ACF" w:rsidP="00113552">
            <w:pPr>
              <w:pStyle w:val="Default"/>
              <w:spacing w:line="360" w:lineRule="auto"/>
              <w:jc w:val="both"/>
              <w:cnfStyle w:val="000000100000" w:firstRow="0" w:lastRow="0" w:firstColumn="0" w:lastColumn="0" w:oddVBand="0" w:evenVBand="0" w:oddHBand="1" w:evenHBand="0" w:firstRowFirstColumn="0" w:firstRowLastColumn="0" w:lastRowFirstColumn="0" w:lastRowLastColumn="0"/>
              <w:rPr>
                <w:color w:val="auto"/>
              </w:rPr>
            </w:pPr>
            <w:proofErr w:type="spellStart"/>
            <w:r w:rsidRPr="006063A0">
              <w:rPr>
                <w:color w:val="auto"/>
              </w:rPr>
              <w:t>Louietex</w:t>
            </w:r>
            <w:proofErr w:type="spellEnd"/>
            <w:r w:rsidRPr="006063A0">
              <w:rPr>
                <w:color w:val="auto"/>
              </w:rPr>
              <w:t xml:space="preserve"> Manufacturing Limited, Hera Sweaters Limited, and JEEONE Bangladesh are among the companies involved</w:t>
            </w:r>
            <w:r w:rsidR="00443785">
              <w:rPr>
                <w:color w:val="auto"/>
              </w:rPr>
              <w:t>,</w:t>
            </w:r>
          </w:p>
        </w:tc>
      </w:tr>
      <w:tr w:rsidR="006063A0" w:rsidRPr="006063A0" w14:paraId="6C60002D" w14:textId="77777777" w:rsidTr="003D65D1">
        <w:trPr>
          <w:trHeight w:val="530"/>
        </w:trPr>
        <w:tc>
          <w:tcPr>
            <w:cnfStyle w:val="000010000000" w:firstRow="0" w:lastRow="0" w:firstColumn="0" w:lastColumn="0" w:oddVBand="1" w:evenVBand="0" w:oddHBand="0" w:evenHBand="0" w:firstRowFirstColumn="0" w:firstRowLastColumn="0" w:lastRowFirstColumn="0" w:lastRowLastColumn="0"/>
            <w:tcW w:w="4347" w:type="dxa"/>
          </w:tcPr>
          <w:p w14:paraId="5776AAF3" w14:textId="77777777" w:rsidR="009A72F2" w:rsidRPr="006063A0" w:rsidRDefault="009A72F2" w:rsidP="00113552">
            <w:pPr>
              <w:pStyle w:val="Default"/>
              <w:spacing w:line="360" w:lineRule="auto"/>
              <w:jc w:val="center"/>
              <w:rPr>
                <w:color w:val="auto"/>
                <w:sz w:val="32"/>
                <w:szCs w:val="32"/>
              </w:rPr>
            </w:pPr>
          </w:p>
        </w:tc>
        <w:tc>
          <w:tcPr>
            <w:tcW w:w="4898" w:type="dxa"/>
          </w:tcPr>
          <w:p w14:paraId="7E8917B9" w14:textId="3A6E3D6A" w:rsidR="009A72F2" w:rsidRPr="006063A0" w:rsidRDefault="009B2ACF" w:rsidP="00113552">
            <w:pPr>
              <w:pStyle w:val="Default"/>
              <w:spacing w:line="360" w:lineRule="auto"/>
              <w:jc w:val="both"/>
              <w:cnfStyle w:val="000000000000" w:firstRow="0" w:lastRow="0" w:firstColumn="0" w:lastColumn="0" w:oddVBand="0" w:evenVBand="0" w:oddHBand="0" w:evenHBand="0" w:firstRowFirstColumn="0" w:firstRowLastColumn="0" w:lastRowFirstColumn="0" w:lastRowLastColumn="0"/>
              <w:rPr>
                <w:color w:val="auto"/>
              </w:rPr>
            </w:pPr>
            <w:r w:rsidRPr="006063A0">
              <w:rPr>
                <w:color w:val="auto"/>
              </w:rPr>
              <w:t>United Sugar Mills Ltd.,</w:t>
            </w:r>
            <w:r w:rsidR="00825A48">
              <w:rPr>
                <w:color w:val="auto"/>
              </w:rPr>
              <w:t xml:space="preserve"> </w:t>
            </w:r>
            <w:r w:rsidRPr="006063A0">
              <w:rPr>
                <w:color w:val="auto"/>
              </w:rPr>
              <w:t>Spinning Mills Ltd</w:t>
            </w:r>
            <w:r w:rsidR="00825A48">
              <w:rPr>
                <w:color w:val="auto"/>
              </w:rPr>
              <w:t xml:space="preserve"> at </w:t>
            </w:r>
            <w:proofErr w:type="spellStart"/>
            <w:r w:rsidR="00825A48">
              <w:rPr>
                <w:color w:val="auto"/>
              </w:rPr>
              <w:t>comilla</w:t>
            </w:r>
            <w:proofErr w:type="spellEnd"/>
            <w:r w:rsidRPr="006063A0">
              <w:rPr>
                <w:color w:val="auto"/>
              </w:rPr>
              <w:t xml:space="preserve">., </w:t>
            </w:r>
            <w:proofErr w:type="spellStart"/>
            <w:r w:rsidRPr="006063A0">
              <w:rPr>
                <w:color w:val="auto"/>
              </w:rPr>
              <w:t>Energypac</w:t>
            </w:r>
            <w:proofErr w:type="spellEnd"/>
            <w:r w:rsidRPr="006063A0">
              <w:rPr>
                <w:color w:val="auto"/>
              </w:rPr>
              <w:t xml:space="preserve">, and other companies are examples. </w:t>
            </w:r>
          </w:p>
        </w:tc>
      </w:tr>
      <w:tr w:rsidR="006063A0" w:rsidRPr="006063A0" w14:paraId="36575CAB" w14:textId="77777777" w:rsidTr="003D65D1">
        <w:trPr>
          <w:cnfStyle w:val="000000100000" w:firstRow="0" w:lastRow="0" w:firstColumn="0" w:lastColumn="0" w:oddVBand="0" w:evenVBand="0" w:oddHBand="1" w:evenHBand="0" w:firstRowFirstColumn="0" w:firstRowLastColumn="0" w:lastRowFirstColumn="0" w:lastRowLastColumn="0"/>
          <w:trHeight w:val="951"/>
        </w:trPr>
        <w:tc>
          <w:tcPr>
            <w:cnfStyle w:val="000010000000" w:firstRow="0" w:lastRow="0" w:firstColumn="0" w:lastColumn="0" w:oddVBand="1" w:evenVBand="0" w:oddHBand="0" w:evenHBand="0" w:firstRowFirstColumn="0" w:firstRowLastColumn="0" w:lastRowFirstColumn="0" w:lastRowLastColumn="0"/>
            <w:tcW w:w="4347" w:type="dxa"/>
          </w:tcPr>
          <w:p w14:paraId="39F3B4CF" w14:textId="77777777" w:rsidR="009A72F2" w:rsidRPr="006063A0" w:rsidRDefault="009A72F2" w:rsidP="00113552">
            <w:pPr>
              <w:pStyle w:val="Default"/>
              <w:spacing w:line="360" w:lineRule="auto"/>
              <w:jc w:val="center"/>
              <w:rPr>
                <w:color w:val="auto"/>
                <w:sz w:val="32"/>
                <w:szCs w:val="32"/>
              </w:rPr>
            </w:pPr>
            <w:r w:rsidRPr="006063A0">
              <w:rPr>
                <w:b/>
                <w:bCs/>
                <w:color w:val="auto"/>
                <w:sz w:val="32"/>
                <w:szCs w:val="32"/>
              </w:rPr>
              <w:t>Education</w:t>
            </w:r>
          </w:p>
        </w:tc>
        <w:tc>
          <w:tcPr>
            <w:tcW w:w="4898" w:type="dxa"/>
          </w:tcPr>
          <w:p w14:paraId="556C49C8" w14:textId="6E1B665B" w:rsidR="009A72F2" w:rsidRPr="006063A0" w:rsidRDefault="009B2ACF" w:rsidP="00113552">
            <w:pPr>
              <w:pStyle w:val="Default"/>
              <w:spacing w:line="360" w:lineRule="auto"/>
              <w:jc w:val="both"/>
              <w:cnfStyle w:val="000000100000" w:firstRow="0" w:lastRow="0" w:firstColumn="0" w:lastColumn="0" w:oddVBand="0" w:evenVBand="0" w:oddHBand="1" w:evenHBand="0" w:firstRowFirstColumn="0" w:firstRowLastColumn="0" w:lastRowFirstColumn="0" w:lastRowLastColumn="0"/>
              <w:rPr>
                <w:color w:val="auto"/>
              </w:rPr>
            </w:pPr>
            <w:r w:rsidRPr="006063A0">
              <w:rPr>
                <w:color w:val="auto"/>
              </w:rPr>
              <w:t xml:space="preserve">United International University, North South University, ASA University, The Johns Hopkins University of the United States of America, and other institutions of higher learning </w:t>
            </w:r>
          </w:p>
        </w:tc>
      </w:tr>
      <w:tr w:rsidR="006063A0" w:rsidRPr="006063A0" w14:paraId="177BC713" w14:textId="77777777" w:rsidTr="003D65D1">
        <w:trPr>
          <w:trHeight w:val="1152"/>
        </w:trPr>
        <w:tc>
          <w:tcPr>
            <w:cnfStyle w:val="000010000000" w:firstRow="0" w:lastRow="0" w:firstColumn="0" w:lastColumn="0" w:oddVBand="1" w:evenVBand="0" w:oddHBand="0" w:evenHBand="0" w:firstRowFirstColumn="0" w:firstRowLastColumn="0" w:lastRowFirstColumn="0" w:lastRowLastColumn="0"/>
            <w:tcW w:w="4347" w:type="dxa"/>
          </w:tcPr>
          <w:p w14:paraId="508ACBE2" w14:textId="77777777" w:rsidR="009A72F2" w:rsidRPr="006063A0" w:rsidRDefault="009A72F2" w:rsidP="00113552">
            <w:pPr>
              <w:pStyle w:val="Default"/>
              <w:spacing w:line="360" w:lineRule="auto"/>
              <w:jc w:val="center"/>
              <w:rPr>
                <w:color w:val="auto"/>
                <w:sz w:val="32"/>
                <w:szCs w:val="32"/>
              </w:rPr>
            </w:pPr>
            <w:r w:rsidRPr="006063A0">
              <w:rPr>
                <w:b/>
                <w:bCs/>
                <w:color w:val="auto"/>
                <w:sz w:val="32"/>
                <w:szCs w:val="32"/>
              </w:rPr>
              <w:t>Oil</w:t>
            </w:r>
          </w:p>
        </w:tc>
        <w:tc>
          <w:tcPr>
            <w:tcW w:w="4898" w:type="dxa"/>
          </w:tcPr>
          <w:p w14:paraId="77BC8D0B" w14:textId="2C3DB1C0" w:rsidR="009A72F2" w:rsidRPr="006063A0" w:rsidRDefault="009B2ACF" w:rsidP="00113552">
            <w:pPr>
              <w:pStyle w:val="Default"/>
              <w:spacing w:line="360" w:lineRule="auto"/>
              <w:jc w:val="both"/>
              <w:cnfStyle w:val="000000000000" w:firstRow="0" w:lastRow="0" w:firstColumn="0" w:lastColumn="0" w:oddVBand="0" w:evenVBand="0" w:oddHBand="0" w:evenHBand="0" w:firstRowFirstColumn="0" w:firstRowLastColumn="0" w:lastRowFirstColumn="0" w:lastRowLastColumn="0"/>
              <w:rPr>
                <w:color w:val="auto"/>
              </w:rPr>
            </w:pPr>
            <w:r w:rsidRPr="006063A0">
              <w:rPr>
                <w:color w:val="auto"/>
              </w:rPr>
              <w:t>Petrochem (Bangladesh) Limited, Occidental of Bangladesh Ltd., Occidental Petroleum Corporation, Los Angeles, USA, Shell Bangladesh Petroleum Ltd, and others are among the companies that operate in Bangladesh</w:t>
            </w:r>
            <w:proofErr w:type="gramStart"/>
            <w:r w:rsidRPr="006063A0">
              <w:rPr>
                <w:color w:val="auto"/>
              </w:rPr>
              <w:t xml:space="preserve">. </w:t>
            </w:r>
            <w:r w:rsidR="009A72F2" w:rsidRPr="006063A0">
              <w:rPr>
                <w:color w:val="auto"/>
              </w:rPr>
              <w:t>.</w:t>
            </w:r>
            <w:proofErr w:type="gramEnd"/>
            <w:r w:rsidR="009A72F2" w:rsidRPr="006063A0">
              <w:rPr>
                <w:color w:val="auto"/>
              </w:rPr>
              <w:t xml:space="preserve"> </w:t>
            </w:r>
          </w:p>
        </w:tc>
      </w:tr>
      <w:tr w:rsidR="006063A0" w:rsidRPr="006063A0" w14:paraId="354AF833" w14:textId="77777777" w:rsidTr="003D65D1">
        <w:trPr>
          <w:cnfStyle w:val="000000100000" w:firstRow="0" w:lastRow="0" w:firstColumn="0" w:lastColumn="0" w:oddVBand="0" w:evenVBand="0" w:oddHBand="1" w:evenHBand="0" w:firstRowFirstColumn="0" w:firstRowLastColumn="0" w:lastRowFirstColumn="0" w:lastRowLastColumn="0"/>
          <w:trHeight w:val="637"/>
        </w:trPr>
        <w:tc>
          <w:tcPr>
            <w:cnfStyle w:val="000010000000" w:firstRow="0" w:lastRow="0" w:firstColumn="0" w:lastColumn="0" w:oddVBand="1" w:evenVBand="0" w:oddHBand="0" w:evenHBand="0" w:firstRowFirstColumn="0" w:firstRowLastColumn="0" w:lastRowFirstColumn="0" w:lastRowLastColumn="0"/>
            <w:tcW w:w="4347" w:type="dxa"/>
          </w:tcPr>
          <w:p w14:paraId="0290E2EC" w14:textId="77777777" w:rsidR="009A72F2" w:rsidRPr="006063A0" w:rsidRDefault="009A72F2" w:rsidP="00113552">
            <w:pPr>
              <w:pStyle w:val="Default"/>
              <w:spacing w:line="360" w:lineRule="auto"/>
              <w:jc w:val="center"/>
              <w:rPr>
                <w:color w:val="auto"/>
                <w:sz w:val="32"/>
                <w:szCs w:val="32"/>
              </w:rPr>
            </w:pPr>
            <w:r w:rsidRPr="006063A0">
              <w:rPr>
                <w:b/>
                <w:bCs/>
                <w:color w:val="auto"/>
                <w:sz w:val="32"/>
                <w:szCs w:val="32"/>
              </w:rPr>
              <w:t>Telecommunication</w:t>
            </w:r>
          </w:p>
        </w:tc>
        <w:tc>
          <w:tcPr>
            <w:tcW w:w="4898" w:type="dxa"/>
          </w:tcPr>
          <w:p w14:paraId="0B5E21FF" w14:textId="6B2CF080" w:rsidR="009A72F2" w:rsidRPr="006063A0" w:rsidRDefault="009B2ACF" w:rsidP="00113552">
            <w:pPr>
              <w:pStyle w:val="Default"/>
              <w:spacing w:line="360" w:lineRule="auto"/>
              <w:jc w:val="both"/>
              <w:cnfStyle w:val="000000100000" w:firstRow="0" w:lastRow="0" w:firstColumn="0" w:lastColumn="0" w:oddVBand="0" w:evenVBand="0" w:oddHBand="1" w:evenHBand="0" w:firstRowFirstColumn="0" w:firstRowLastColumn="0" w:lastRowFirstColumn="0" w:lastRowLastColumn="0"/>
              <w:rPr>
                <w:color w:val="auto"/>
              </w:rPr>
            </w:pPr>
            <w:r w:rsidRPr="006063A0">
              <w:rPr>
                <w:color w:val="auto"/>
              </w:rPr>
              <w:t>Grameen Phone Limited, Sheba Telecom (Pvt.) Ltd. (now known as Banglalink), and other telecommunications companies.</w:t>
            </w:r>
            <w:r w:rsidR="009A72F2" w:rsidRPr="006063A0">
              <w:rPr>
                <w:color w:val="auto"/>
              </w:rPr>
              <w:t xml:space="preserve"> </w:t>
            </w:r>
          </w:p>
        </w:tc>
      </w:tr>
      <w:tr w:rsidR="006063A0" w:rsidRPr="006063A0" w14:paraId="5EB96094" w14:textId="77777777" w:rsidTr="003D65D1">
        <w:trPr>
          <w:trHeight w:val="1464"/>
        </w:trPr>
        <w:tc>
          <w:tcPr>
            <w:cnfStyle w:val="000010000000" w:firstRow="0" w:lastRow="0" w:firstColumn="0" w:lastColumn="0" w:oddVBand="1" w:evenVBand="0" w:oddHBand="0" w:evenHBand="0" w:firstRowFirstColumn="0" w:firstRowLastColumn="0" w:lastRowFirstColumn="0" w:lastRowLastColumn="0"/>
            <w:tcW w:w="4347" w:type="dxa"/>
          </w:tcPr>
          <w:p w14:paraId="18208EB8" w14:textId="77777777" w:rsidR="009A72F2" w:rsidRPr="006063A0" w:rsidRDefault="009A72F2" w:rsidP="00113552">
            <w:pPr>
              <w:pStyle w:val="Default"/>
              <w:spacing w:line="360" w:lineRule="auto"/>
              <w:jc w:val="center"/>
              <w:rPr>
                <w:color w:val="auto"/>
                <w:sz w:val="32"/>
                <w:szCs w:val="32"/>
              </w:rPr>
            </w:pPr>
            <w:r w:rsidRPr="006063A0">
              <w:rPr>
                <w:b/>
                <w:bCs/>
                <w:color w:val="auto"/>
                <w:sz w:val="32"/>
                <w:szCs w:val="32"/>
              </w:rPr>
              <w:t>Autonomous Bodies</w:t>
            </w:r>
          </w:p>
        </w:tc>
        <w:tc>
          <w:tcPr>
            <w:tcW w:w="4898" w:type="dxa"/>
          </w:tcPr>
          <w:p w14:paraId="340FD70A" w14:textId="2B53836D" w:rsidR="009A72F2" w:rsidRPr="006063A0" w:rsidRDefault="003D65D1" w:rsidP="00113552">
            <w:pPr>
              <w:pStyle w:val="Default"/>
              <w:spacing w:line="360" w:lineRule="auto"/>
              <w:jc w:val="both"/>
              <w:cnfStyle w:val="000000000000" w:firstRow="0" w:lastRow="0" w:firstColumn="0" w:lastColumn="0" w:oddVBand="0" w:evenVBand="0" w:oddHBand="0" w:evenHBand="0" w:firstRowFirstColumn="0" w:firstRowLastColumn="0" w:lastRowFirstColumn="0" w:lastRowLastColumn="0"/>
              <w:rPr>
                <w:color w:val="auto"/>
              </w:rPr>
            </w:pPr>
            <w:r w:rsidRPr="006063A0">
              <w:rPr>
                <w:color w:val="auto"/>
              </w:rPr>
              <w:t xml:space="preserve">Bangladesh Telegraph &amp; Telephone Board (BTTB), Bangladesh Rural Telecom Authority (BRTA), Bangladesh Biman Corporation, </w:t>
            </w:r>
            <w:proofErr w:type="spellStart"/>
            <w:r w:rsidRPr="006063A0">
              <w:rPr>
                <w:color w:val="auto"/>
              </w:rPr>
              <w:t>Titas</w:t>
            </w:r>
            <w:proofErr w:type="spellEnd"/>
            <w:r w:rsidRPr="006063A0">
              <w:rPr>
                <w:color w:val="auto"/>
              </w:rPr>
              <w:t xml:space="preserve"> Gas Transmission and Distribution Co. Ltd., L.P. Gas Ltd., and others are among the organizations that make up the country's telecommunications infrastructure</w:t>
            </w:r>
            <w:proofErr w:type="gramStart"/>
            <w:r w:rsidRPr="006063A0">
              <w:rPr>
                <w:color w:val="auto"/>
              </w:rPr>
              <w:t xml:space="preserve">. </w:t>
            </w:r>
            <w:r w:rsidR="009A72F2" w:rsidRPr="006063A0">
              <w:rPr>
                <w:color w:val="auto"/>
              </w:rPr>
              <w:t>.</w:t>
            </w:r>
            <w:proofErr w:type="gramEnd"/>
            <w:r w:rsidR="009A72F2" w:rsidRPr="006063A0">
              <w:rPr>
                <w:color w:val="auto"/>
              </w:rPr>
              <w:t xml:space="preserve"> </w:t>
            </w:r>
          </w:p>
        </w:tc>
      </w:tr>
      <w:tr w:rsidR="006063A0" w:rsidRPr="006063A0" w14:paraId="12E24C11" w14:textId="77777777" w:rsidTr="003D65D1">
        <w:trPr>
          <w:cnfStyle w:val="000000100000" w:firstRow="0" w:lastRow="0" w:firstColumn="0" w:lastColumn="0" w:oddVBand="0" w:evenVBand="0" w:oddHBand="1" w:evenHBand="0" w:firstRowFirstColumn="0" w:firstRowLastColumn="0" w:lastRowFirstColumn="0" w:lastRowLastColumn="0"/>
          <w:trHeight w:val="1573"/>
        </w:trPr>
        <w:tc>
          <w:tcPr>
            <w:cnfStyle w:val="000010000000" w:firstRow="0" w:lastRow="0" w:firstColumn="0" w:lastColumn="0" w:oddVBand="1" w:evenVBand="0" w:oddHBand="0" w:evenHBand="0" w:firstRowFirstColumn="0" w:firstRowLastColumn="0" w:lastRowFirstColumn="0" w:lastRowLastColumn="0"/>
            <w:tcW w:w="4347" w:type="dxa"/>
          </w:tcPr>
          <w:p w14:paraId="08BAE9F8" w14:textId="77777777" w:rsidR="009A72F2" w:rsidRPr="006063A0" w:rsidRDefault="009A72F2" w:rsidP="00113552">
            <w:pPr>
              <w:pStyle w:val="Default"/>
              <w:spacing w:line="360" w:lineRule="auto"/>
              <w:jc w:val="center"/>
              <w:rPr>
                <w:color w:val="auto"/>
                <w:sz w:val="32"/>
                <w:szCs w:val="32"/>
              </w:rPr>
            </w:pPr>
            <w:r w:rsidRPr="006063A0">
              <w:rPr>
                <w:b/>
                <w:bCs/>
                <w:color w:val="auto"/>
                <w:sz w:val="32"/>
                <w:szCs w:val="32"/>
              </w:rPr>
              <w:t>NGOs</w:t>
            </w:r>
          </w:p>
        </w:tc>
        <w:tc>
          <w:tcPr>
            <w:tcW w:w="4898" w:type="dxa"/>
          </w:tcPr>
          <w:p w14:paraId="3BBC8983" w14:textId="77777777" w:rsidR="009A72F2" w:rsidRPr="006063A0" w:rsidRDefault="003D65D1" w:rsidP="00113552">
            <w:pPr>
              <w:pStyle w:val="Default"/>
              <w:spacing w:line="360" w:lineRule="auto"/>
              <w:jc w:val="both"/>
              <w:cnfStyle w:val="000000100000" w:firstRow="0" w:lastRow="0" w:firstColumn="0" w:lastColumn="0" w:oddVBand="0" w:evenVBand="0" w:oddHBand="1" w:evenHBand="0" w:firstRowFirstColumn="0" w:firstRowLastColumn="0" w:lastRowFirstColumn="0" w:lastRowLastColumn="0"/>
              <w:rPr>
                <w:color w:val="auto"/>
              </w:rPr>
            </w:pPr>
            <w:r w:rsidRPr="006063A0">
              <w:rPr>
                <w:color w:val="auto"/>
              </w:rPr>
              <w:t xml:space="preserve">Jhpiego (Bangladesh), Japan International Cooperation Agencies (JICA), Canadian International Development Agencies (CIDA), International Labor Organization (ILO), </w:t>
            </w:r>
            <w:proofErr w:type="spellStart"/>
            <w:r w:rsidRPr="006063A0">
              <w:rPr>
                <w:color w:val="auto"/>
              </w:rPr>
              <w:t>Biddanondo</w:t>
            </w:r>
            <w:proofErr w:type="spellEnd"/>
            <w:r w:rsidRPr="006063A0">
              <w:rPr>
                <w:color w:val="auto"/>
              </w:rPr>
              <w:t xml:space="preserve"> Foundation, and others are among the organizations that have received funding.</w:t>
            </w:r>
            <w:r w:rsidR="009A72F2" w:rsidRPr="006063A0">
              <w:rPr>
                <w:color w:val="auto"/>
              </w:rPr>
              <w:t xml:space="preserve"> </w:t>
            </w:r>
          </w:p>
          <w:p w14:paraId="05AE82F3" w14:textId="4AF442D4" w:rsidR="003D65D1" w:rsidRPr="006063A0" w:rsidRDefault="003D65D1" w:rsidP="00113552">
            <w:pPr>
              <w:pStyle w:val="Default"/>
              <w:spacing w:line="360" w:lineRule="auto"/>
              <w:jc w:val="both"/>
              <w:cnfStyle w:val="000000100000" w:firstRow="0" w:lastRow="0" w:firstColumn="0" w:lastColumn="0" w:oddVBand="0" w:evenVBand="0" w:oddHBand="1" w:evenHBand="0" w:firstRowFirstColumn="0" w:firstRowLastColumn="0" w:lastRowFirstColumn="0" w:lastRowLastColumn="0"/>
              <w:rPr>
                <w:color w:val="auto"/>
              </w:rPr>
            </w:pPr>
          </w:p>
        </w:tc>
      </w:tr>
    </w:tbl>
    <w:p w14:paraId="3DC9B17F" w14:textId="530102EA" w:rsidR="003D65D1" w:rsidRPr="006063A0" w:rsidRDefault="003D65D1" w:rsidP="00D773CC">
      <w:pPr>
        <w:pStyle w:val="Heading2"/>
        <w:rPr>
          <w:color w:val="auto"/>
        </w:rPr>
      </w:pPr>
    </w:p>
    <w:p w14:paraId="68D9B46E" w14:textId="77777777" w:rsidR="00724816" w:rsidRPr="006063A0" w:rsidRDefault="00724816" w:rsidP="00724816"/>
    <w:p w14:paraId="6E168BB6" w14:textId="77777777" w:rsidR="00487E83" w:rsidRPr="006063A0" w:rsidRDefault="00487E83" w:rsidP="00487E83"/>
    <w:p w14:paraId="19362947" w14:textId="47FDA656" w:rsidR="009A72F2" w:rsidRPr="00443785" w:rsidRDefault="00487E83" w:rsidP="00C657C2">
      <w:pPr>
        <w:pStyle w:val="Heading2"/>
        <w:shd w:val="clear" w:color="auto" w:fill="E5DFEC" w:themeFill="accent4" w:themeFillTint="33"/>
        <w:rPr>
          <w:color w:val="1F497D" w:themeColor="text2"/>
        </w:rPr>
      </w:pPr>
      <w:bookmarkStart w:id="22" w:name="_Toc87464470"/>
      <w:r w:rsidRPr="00443785">
        <w:rPr>
          <w:color w:val="1F497D" w:themeColor="text2"/>
        </w:rPr>
        <w:lastRenderedPageBreak/>
        <w:t>3</w:t>
      </w:r>
      <w:r w:rsidR="009A72F2" w:rsidRPr="00443785">
        <w:rPr>
          <w:color w:val="1F497D" w:themeColor="text2"/>
        </w:rPr>
        <w:t xml:space="preserve">.4 The Organizational Hierarchy of </w:t>
      </w:r>
      <w:proofErr w:type="spellStart"/>
      <w:r w:rsidR="009A72F2" w:rsidRPr="00443785">
        <w:rPr>
          <w:color w:val="1F497D" w:themeColor="text2"/>
        </w:rPr>
        <w:t>Howladar</w:t>
      </w:r>
      <w:proofErr w:type="spellEnd"/>
      <w:r w:rsidR="009A72F2" w:rsidRPr="00443785">
        <w:rPr>
          <w:color w:val="1F497D" w:themeColor="text2"/>
        </w:rPr>
        <w:t xml:space="preserve"> </w:t>
      </w:r>
      <w:proofErr w:type="spellStart"/>
      <w:r w:rsidR="009A72F2" w:rsidRPr="00443785">
        <w:rPr>
          <w:color w:val="1F497D" w:themeColor="text2"/>
        </w:rPr>
        <w:t>Yunus</w:t>
      </w:r>
      <w:proofErr w:type="spellEnd"/>
      <w:r w:rsidR="009A72F2" w:rsidRPr="00443785">
        <w:rPr>
          <w:color w:val="1F497D" w:themeColor="text2"/>
        </w:rPr>
        <w:t xml:space="preserve"> &amp; Co.</w:t>
      </w:r>
      <w:r w:rsidR="003D77E4">
        <w:rPr>
          <w:color w:val="1F497D" w:themeColor="text2"/>
        </w:rPr>
        <w:t xml:space="preserve"> (HYC)</w:t>
      </w:r>
      <w:r w:rsidR="009A72F2" w:rsidRPr="00443785">
        <w:rPr>
          <w:color w:val="1F497D" w:themeColor="text2"/>
        </w:rPr>
        <w:t xml:space="preserve"> Chartered Accountants</w:t>
      </w:r>
      <w:bookmarkEnd w:id="22"/>
      <w:r w:rsidR="009A72F2" w:rsidRPr="00443785">
        <w:rPr>
          <w:color w:val="1F497D" w:themeColor="text2"/>
        </w:rPr>
        <w:t xml:space="preserve"> </w:t>
      </w:r>
    </w:p>
    <w:p w14:paraId="2317E40E" w14:textId="794D1B9C" w:rsidR="009A72F2" w:rsidRPr="006063A0" w:rsidRDefault="009A72F2" w:rsidP="009A72F2">
      <w:pPr>
        <w:pStyle w:val="Default"/>
        <w:rPr>
          <w:color w:val="auto"/>
        </w:rPr>
      </w:pPr>
      <w:r w:rsidRPr="006063A0">
        <w:rPr>
          <w:color w:val="auto"/>
        </w:rPr>
        <w:t xml:space="preserve"> </w:t>
      </w:r>
    </w:p>
    <w:p w14:paraId="6694BD2F" w14:textId="77777777" w:rsidR="009A72F2" w:rsidRPr="006063A0" w:rsidRDefault="009A72F2" w:rsidP="009A72F2">
      <w:pPr>
        <w:pStyle w:val="Default"/>
        <w:rPr>
          <w:color w:val="auto"/>
        </w:rPr>
      </w:pPr>
      <w:r w:rsidRPr="006063A0">
        <w:rPr>
          <w:color w:val="auto"/>
        </w:rPr>
        <w:t xml:space="preserve"> </w:t>
      </w:r>
    </w:p>
    <w:p w14:paraId="732A9494" w14:textId="79922278" w:rsidR="009A72F2" w:rsidRPr="006063A0" w:rsidRDefault="000451D3" w:rsidP="009A72F2">
      <w:pPr>
        <w:pStyle w:val="Default"/>
        <w:rPr>
          <w:color w:val="auto"/>
        </w:rPr>
      </w:pPr>
      <w:r w:rsidRPr="006063A0">
        <w:rPr>
          <w:noProof/>
          <w:color w:val="auto"/>
        </w:rPr>
        <w:drawing>
          <wp:anchor distT="0" distB="0" distL="114300" distR="114300" simplePos="0" relativeHeight="251682816" behindDoc="1" locked="0" layoutInCell="1" allowOverlap="1" wp14:anchorId="672F861B" wp14:editId="59C6BD18">
            <wp:simplePos x="0" y="0"/>
            <wp:positionH relativeFrom="column">
              <wp:posOffset>-450376</wp:posOffset>
            </wp:positionH>
            <wp:positionV relativeFrom="paragraph">
              <wp:posOffset>181610</wp:posOffset>
            </wp:positionV>
            <wp:extent cx="6489700" cy="6727190"/>
            <wp:effectExtent l="0" t="0" r="6350" b="0"/>
            <wp:wrapTight wrapText="bothSides">
              <wp:wrapPolygon edited="0">
                <wp:start x="0" y="0"/>
                <wp:lineTo x="0" y="21531"/>
                <wp:lineTo x="21558" y="21531"/>
                <wp:lineTo x="21558" y="0"/>
                <wp:lineTo x="0"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27"/>
                    <a:stretch>
                      <a:fillRect/>
                    </a:stretch>
                  </pic:blipFill>
                  <pic:spPr>
                    <a:xfrm>
                      <a:off x="0" y="0"/>
                      <a:ext cx="6489700" cy="6727190"/>
                    </a:xfrm>
                    <a:prstGeom prst="rect">
                      <a:avLst/>
                    </a:prstGeom>
                  </pic:spPr>
                </pic:pic>
              </a:graphicData>
            </a:graphic>
          </wp:anchor>
        </w:drawing>
      </w:r>
      <w:r w:rsidR="009A72F2" w:rsidRPr="006063A0">
        <w:rPr>
          <w:color w:val="auto"/>
        </w:rPr>
        <w:t xml:space="preserve"> </w:t>
      </w:r>
    </w:p>
    <w:p w14:paraId="4392F02B" w14:textId="77777777" w:rsidR="009A72F2" w:rsidRPr="006063A0" w:rsidRDefault="009A72F2" w:rsidP="009A72F2">
      <w:pPr>
        <w:pStyle w:val="Default"/>
        <w:rPr>
          <w:color w:val="auto"/>
        </w:rPr>
      </w:pPr>
      <w:r w:rsidRPr="006063A0">
        <w:rPr>
          <w:color w:val="auto"/>
        </w:rPr>
        <w:t xml:space="preserve">   </w:t>
      </w:r>
    </w:p>
    <w:p w14:paraId="77148BF1" w14:textId="77777777" w:rsidR="009A72F2" w:rsidRPr="006063A0" w:rsidRDefault="009A72F2" w:rsidP="009A72F2">
      <w:pPr>
        <w:pStyle w:val="Default"/>
        <w:rPr>
          <w:color w:val="auto"/>
        </w:rPr>
      </w:pPr>
    </w:p>
    <w:p w14:paraId="6A499316" w14:textId="77777777" w:rsidR="009A72F2" w:rsidRPr="006063A0" w:rsidRDefault="009A72F2" w:rsidP="009A72F2">
      <w:pPr>
        <w:pStyle w:val="Default"/>
        <w:rPr>
          <w:color w:val="auto"/>
          <w:sz w:val="104"/>
          <w:szCs w:val="104"/>
        </w:rPr>
      </w:pPr>
      <w:r w:rsidRPr="006063A0">
        <w:rPr>
          <w:b/>
          <w:bCs/>
          <w:color w:val="auto"/>
          <w:sz w:val="104"/>
          <w:szCs w:val="104"/>
        </w:rPr>
        <w:t xml:space="preserve"> </w:t>
      </w:r>
    </w:p>
    <w:p w14:paraId="239C9A9F" w14:textId="77777777" w:rsidR="009A72F2" w:rsidRPr="006063A0" w:rsidRDefault="009A72F2" w:rsidP="009A72F2">
      <w:pPr>
        <w:pStyle w:val="Default"/>
        <w:rPr>
          <w:color w:val="auto"/>
          <w:sz w:val="104"/>
          <w:szCs w:val="104"/>
        </w:rPr>
      </w:pPr>
      <w:r w:rsidRPr="006063A0">
        <w:rPr>
          <w:b/>
          <w:bCs/>
          <w:color w:val="auto"/>
          <w:sz w:val="104"/>
          <w:szCs w:val="104"/>
        </w:rPr>
        <w:lastRenderedPageBreak/>
        <w:t xml:space="preserve"> </w:t>
      </w:r>
    </w:p>
    <w:p w14:paraId="49E48141" w14:textId="77777777" w:rsidR="009A72F2" w:rsidRPr="006063A0" w:rsidRDefault="009A72F2" w:rsidP="009A72F2">
      <w:pPr>
        <w:pStyle w:val="Default"/>
        <w:rPr>
          <w:color w:val="auto"/>
          <w:sz w:val="104"/>
          <w:szCs w:val="104"/>
        </w:rPr>
      </w:pPr>
      <w:r w:rsidRPr="006063A0">
        <w:rPr>
          <w:b/>
          <w:bCs/>
          <w:color w:val="auto"/>
          <w:sz w:val="104"/>
          <w:szCs w:val="104"/>
        </w:rPr>
        <w:t xml:space="preserve"> </w:t>
      </w:r>
    </w:p>
    <w:p w14:paraId="44AB0912" w14:textId="1E291C05" w:rsidR="00970F00" w:rsidRPr="006063A0" w:rsidRDefault="009A72F2" w:rsidP="00DE555B">
      <w:pPr>
        <w:pStyle w:val="Default"/>
        <w:rPr>
          <w:b/>
          <w:bCs/>
          <w:color w:val="auto"/>
          <w:sz w:val="104"/>
          <w:szCs w:val="104"/>
        </w:rPr>
      </w:pPr>
      <w:r w:rsidRPr="006063A0">
        <w:rPr>
          <w:b/>
          <w:bCs/>
          <w:color w:val="auto"/>
          <w:sz w:val="104"/>
          <w:szCs w:val="104"/>
        </w:rPr>
        <w:t xml:space="preserve"> </w:t>
      </w:r>
    </w:p>
    <w:p w14:paraId="2A24B878" w14:textId="77777777" w:rsidR="00487E83" w:rsidRPr="006063A0" w:rsidRDefault="00487E83" w:rsidP="00DE555B">
      <w:pPr>
        <w:pStyle w:val="Default"/>
        <w:rPr>
          <w:color w:val="auto"/>
          <w:sz w:val="104"/>
          <w:szCs w:val="104"/>
        </w:rPr>
      </w:pPr>
    </w:p>
    <w:p w14:paraId="00DDCA4F" w14:textId="77777777" w:rsidR="00443785" w:rsidRPr="006063A0" w:rsidRDefault="00443785" w:rsidP="004E7DAD">
      <w:pPr>
        <w:pStyle w:val="Default"/>
        <w:rPr>
          <w:b/>
          <w:bCs/>
          <w:color w:val="auto"/>
          <w:sz w:val="104"/>
          <w:szCs w:val="104"/>
        </w:rPr>
      </w:pPr>
    </w:p>
    <w:p w14:paraId="361CF59E" w14:textId="257AE437" w:rsidR="009A72F2" w:rsidRPr="00443785" w:rsidRDefault="009A72F2" w:rsidP="002D0FA3">
      <w:pPr>
        <w:pStyle w:val="Default"/>
        <w:shd w:val="clear" w:color="auto" w:fill="8DB3E2" w:themeFill="text2" w:themeFillTint="66"/>
        <w:jc w:val="center"/>
        <w:rPr>
          <w:color w:val="1F497D" w:themeColor="text2"/>
          <w:sz w:val="104"/>
          <w:szCs w:val="104"/>
        </w:rPr>
      </w:pPr>
      <w:r w:rsidRPr="00443785">
        <w:rPr>
          <w:b/>
          <w:bCs/>
          <w:color w:val="1F497D" w:themeColor="text2"/>
          <w:sz w:val="104"/>
          <w:szCs w:val="104"/>
        </w:rPr>
        <w:t xml:space="preserve">Chapter </w:t>
      </w:r>
      <w:r w:rsidR="00487E83" w:rsidRPr="00443785">
        <w:rPr>
          <w:b/>
          <w:bCs/>
          <w:color w:val="1F497D" w:themeColor="text2"/>
          <w:sz w:val="104"/>
          <w:szCs w:val="104"/>
        </w:rPr>
        <w:t>Four</w:t>
      </w:r>
    </w:p>
    <w:p w14:paraId="10077F79" w14:textId="77777777" w:rsidR="009A72F2" w:rsidRPr="006063A0" w:rsidRDefault="009A72F2" w:rsidP="009A72F2">
      <w:pPr>
        <w:pStyle w:val="Default"/>
        <w:rPr>
          <w:color w:val="auto"/>
        </w:rPr>
      </w:pPr>
      <w:r w:rsidRPr="006063A0">
        <w:rPr>
          <w:color w:val="auto"/>
        </w:rPr>
        <w:t xml:space="preserve">  </w:t>
      </w:r>
    </w:p>
    <w:p w14:paraId="0AB20CF7" w14:textId="77777777" w:rsidR="009A72F2" w:rsidRPr="006063A0" w:rsidRDefault="009A72F2" w:rsidP="009A72F2">
      <w:pPr>
        <w:pStyle w:val="Default"/>
        <w:rPr>
          <w:color w:val="auto"/>
        </w:rPr>
      </w:pPr>
      <w:r w:rsidRPr="006063A0">
        <w:rPr>
          <w:color w:val="auto"/>
        </w:rPr>
        <w:t xml:space="preserve"> </w:t>
      </w:r>
    </w:p>
    <w:p w14:paraId="2D28E512" w14:textId="157269B4" w:rsidR="009A72F2" w:rsidRPr="006063A0" w:rsidRDefault="009A72F2" w:rsidP="009A72F2">
      <w:pPr>
        <w:pStyle w:val="Default"/>
        <w:rPr>
          <w:color w:val="auto"/>
        </w:rPr>
      </w:pPr>
    </w:p>
    <w:p w14:paraId="14E8A567" w14:textId="77777777" w:rsidR="00113552" w:rsidRPr="006063A0" w:rsidRDefault="00113552" w:rsidP="00113552">
      <w:pPr>
        <w:pStyle w:val="Default"/>
        <w:jc w:val="both"/>
        <w:rPr>
          <w:color w:val="auto"/>
        </w:rPr>
      </w:pPr>
      <w:r w:rsidRPr="006063A0">
        <w:rPr>
          <w:color w:val="auto"/>
        </w:rPr>
        <w:br w:type="page"/>
      </w:r>
    </w:p>
    <w:p w14:paraId="3C1E2D4C" w14:textId="4CC72A46" w:rsidR="00113552" w:rsidRPr="006063A0" w:rsidRDefault="00671D71" w:rsidP="00113552">
      <w:pPr>
        <w:pStyle w:val="Default"/>
        <w:jc w:val="both"/>
        <w:rPr>
          <w:color w:val="auto"/>
        </w:rPr>
      </w:pPr>
      <w:r w:rsidRPr="006063A0">
        <w:rPr>
          <w:noProof/>
          <w:color w:val="auto"/>
        </w:rPr>
        <w:lastRenderedPageBreak/>
        <mc:AlternateContent>
          <mc:Choice Requires="wps">
            <w:drawing>
              <wp:anchor distT="0" distB="0" distL="114300" distR="114300" simplePos="0" relativeHeight="251643904" behindDoc="1" locked="0" layoutInCell="1" allowOverlap="1" wp14:anchorId="102DBE2C" wp14:editId="38511903">
                <wp:simplePos x="0" y="0"/>
                <wp:positionH relativeFrom="column">
                  <wp:posOffset>0</wp:posOffset>
                </wp:positionH>
                <wp:positionV relativeFrom="paragraph">
                  <wp:posOffset>610</wp:posOffset>
                </wp:positionV>
                <wp:extent cx="5713171" cy="526695"/>
                <wp:effectExtent l="57150" t="38100" r="78105" b="102235"/>
                <wp:wrapNone/>
                <wp:docPr id="23"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3171" cy="526695"/>
                        </a:xfrm>
                        <a:prstGeom prst="rect">
                          <a:avLst/>
                        </a:prstGeom>
                        <a:ln/>
                      </wps:spPr>
                      <wps:style>
                        <a:lnRef idx="1">
                          <a:schemeClr val="accent1"/>
                        </a:lnRef>
                        <a:fillRef idx="2">
                          <a:schemeClr val="accent1"/>
                        </a:fillRef>
                        <a:effectRef idx="1">
                          <a:schemeClr val="accent1"/>
                        </a:effectRef>
                        <a:fontRef idx="minor">
                          <a:schemeClr val="dk1"/>
                        </a:fontRef>
                      </wps:style>
                      <wps:txbx>
                        <w:txbxContent>
                          <w:p w14:paraId="2CC19C70" w14:textId="517089C1" w:rsidR="00F403A3" w:rsidRPr="009737F5" w:rsidRDefault="00F403A3" w:rsidP="00D773CC">
                            <w:pPr>
                              <w:pStyle w:val="Heading1"/>
                              <w:jc w:val="center"/>
                              <w:rPr>
                                <w:b/>
                                <w:bCs/>
                                <w:color w:val="1F497D" w:themeColor="text2"/>
                              </w:rPr>
                            </w:pPr>
                            <w:bookmarkStart w:id="23" w:name="_Toc83724217"/>
                            <w:bookmarkStart w:id="24" w:name="_Toc87464471"/>
                            <w:r w:rsidRPr="009737F5">
                              <w:rPr>
                                <w:b/>
                                <w:bCs/>
                                <w:color w:val="1F497D" w:themeColor="text2"/>
                              </w:rPr>
                              <w:t xml:space="preserve">Chapter </w:t>
                            </w:r>
                            <w:r>
                              <w:rPr>
                                <w:b/>
                                <w:bCs/>
                                <w:color w:val="1F497D" w:themeColor="text2"/>
                              </w:rPr>
                              <w:t>4</w:t>
                            </w:r>
                            <w:r w:rsidRPr="009737F5">
                              <w:rPr>
                                <w:b/>
                                <w:bCs/>
                                <w:color w:val="1F497D" w:themeColor="text2"/>
                              </w:rPr>
                              <w:t>: Theoretical Framework</w:t>
                            </w:r>
                            <w:bookmarkEnd w:id="23"/>
                            <w:bookmarkEnd w:id="24"/>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2DBE2C" id="Rectangle 10" o:spid="_x0000_s1038" style="position:absolute;left:0;text-align:left;margin-left:0;margin-top:.05pt;width:449.85pt;height:41.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" fillcolor="#a7bfde [1620]" strokecolor="#4579b8 [3044]">
                <v:fill color2="#e4ecf5 [500]" rotate="t" angle="180" colors="0 #a3c4ff;22938f #bfd5ff;1 #e5eeff" focus="100%" type="gradient"/>
                <v:shadow on="t" color="black" opacity="24903f" origin=",.5" offset="0,.55556mm"/>
                <v:textbox inset="0,0,0,0">
                  <w:txbxContent>
                    <w:p w14:paraId="2CC19C70" w14:textId="517089C1" w:rsidR="00F403A3" w:rsidRPr="009737F5" w:rsidRDefault="00F403A3" w:rsidP="00D773CC">
                      <w:pPr>
                        <w:pStyle w:val="Heading1"/>
                        <w:jc w:val="center"/>
                        <w:rPr>
                          <w:b/>
                          <w:bCs/>
                          <w:color w:val="1F497D" w:themeColor="text2"/>
                        </w:rPr>
                      </w:pPr>
                      <w:bookmarkStart w:id="25" w:name="_Toc83724217"/>
                      <w:bookmarkStart w:id="26" w:name="_Toc87464471"/>
                      <w:r w:rsidRPr="009737F5">
                        <w:rPr>
                          <w:b/>
                          <w:bCs/>
                          <w:color w:val="1F497D" w:themeColor="text2"/>
                        </w:rPr>
                        <w:t xml:space="preserve">Chapter </w:t>
                      </w:r>
                      <w:r>
                        <w:rPr>
                          <w:b/>
                          <w:bCs/>
                          <w:color w:val="1F497D" w:themeColor="text2"/>
                        </w:rPr>
                        <w:t>4</w:t>
                      </w:r>
                      <w:r w:rsidRPr="009737F5">
                        <w:rPr>
                          <w:b/>
                          <w:bCs/>
                          <w:color w:val="1F497D" w:themeColor="text2"/>
                        </w:rPr>
                        <w:t>: Theoretical Framework</w:t>
                      </w:r>
                      <w:bookmarkEnd w:id="25"/>
                      <w:bookmarkEnd w:id="26"/>
                    </w:p>
                  </w:txbxContent>
                </v:textbox>
              </v:rect>
            </w:pict>
          </mc:Fallback>
        </mc:AlternateContent>
      </w:r>
    </w:p>
    <w:p w14:paraId="6CBC7E05" w14:textId="77777777" w:rsidR="00113552" w:rsidRPr="006063A0" w:rsidRDefault="00113552" w:rsidP="009A72F2">
      <w:pPr>
        <w:pStyle w:val="Default"/>
        <w:rPr>
          <w:color w:val="auto"/>
        </w:rPr>
      </w:pPr>
    </w:p>
    <w:p w14:paraId="2A061852" w14:textId="77777777" w:rsidR="006C598A" w:rsidRPr="006063A0" w:rsidRDefault="006C598A" w:rsidP="00A1577D">
      <w:pPr>
        <w:pStyle w:val="Default"/>
        <w:spacing w:line="360" w:lineRule="auto"/>
        <w:jc w:val="both"/>
        <w:rPr>
          <w:color w:val="auto"/>
          <w:sz w:val="22"/>
          <w:szCs w:val="22"/>
        </w:rPr>
      </w:pPr>
    </w:p>
    <w:p w14:paraId="65EA0989" w14:textId="67D0241C" w:rsidR="009979A3" w:rsidRPr="006063A0" w:rsidRDefault="00A85189" w:rsidP="00961F58">
      <w:pPr>
        <w:pStyle w:val="Default"/>
        <w:spacing w:line="360" w:lineRule="auto"/>
        <w:jc w:val="both"/>
        <w:rPr>
          <w:color w:val="auto"/>
        </w:rPr>
      </w:pPr>
      <w:r w:rsidRPr="006063A0">
        <w:rPr>
          <w:color w:val="auto"/>
        </w:rPr>
        <w:t>International Financial Reporting Standards (IFRS)</w:t>
      </w:r>
      <w:r w:rsidR="00CC3A3D">
        <w:rPr>
          <w:color w:val="auto"/>
        </w:rPr>
        <w:t xml:space="preserve"> defined audit planning</w:t>
      </w:r>
      <w:r w:rsidRPr="006063A0">
        <w:rPr>
          <w:color w:val="auto"/>
        </w:rPr>
        <w:t xml:space="preserve"> as a critical stage at the beginning of the audit process that ensures that necessary attention is given to the necessary areas, probable problems are predetermined and thoroughly analyzed during the audit process, audit tasks are completed effectively and efficiently, and work is properly coordinated between the engaging partnership and the audit team. </w:t>
      </w:r>
    </w:p>
    <w:p w14:paraId="021BBBD1" w14:textId="6EAA5CD7" w:rsidR="00A1577D" w:rsidRPr="006063A0" w:rsidRDefault="000E4DF8" w:rsidP="00961F58">
      <w:pPr>
        <w:pStyle w:val="Default"/>
        <w:spacing w:line="360" w:lineRule="auto"/>
        <w:jc w:val="both"/>
        <w:rPr>
          <w:color w:val="auto"/>
        </w:rPr>
      </w:pPr>
      <w:r w:rsidRPr="006063A0">
        <w:rPr>
          <w:color w:val="auto"/>
        </w:rPr>
        <w:t>For the research to be effective, effective communication and preparation between the auditor and the client must take place in order to maintain a positive and communicative atmosphere. In addition, it should be emphasized that ethical standards must be adhered to at all times and that no compromise should be granted under any circumstances. According to ICAB's Assurance Study Manual (published 2009), the following are some of the key components of an audit plan.</w:t>
      </w:r>
      <w:r w:rsidR="009979A3" w:rsidRPr="006063A0">
        <w:rPr>
          <w:color w:val="auto"/>
        </w:rPr>
        <w:t xml:space="preserve">: </w:t>
      </w:r>
      <w:sdt>
        <w:sdtPr>
          <w:rPr>
            <w:color w:val="auto"/>
          </w:rPr>
          <w:id w:val="2003393704"/>
          <w:citation/>
        </w:sdtPr>
        <w:sdtEndPr/>
        <w:sdtContent>
          <w:r w:rsidR="004F41F8" w:rsidRPr="006063A0">
            <w:rPr>
              <w:color w:val="auto"/>
            </w:rPr>
            <w:fldChar w:fldCharType="begin"/>
          </w:r>
          <w:r w:rsidR="004F41F8" w:rsidRPr="006063A0">
            <w:rPr>
              <w:color w:val="auto"/>
            </w:rPr>
            <w:instrText xml:space="preserve"> CITATION Rah10 \l 1033 </w:instrText>
          </w:r>
          <w:r w:rsidR="004F41F8" w:rsidRPr="006063A0">
            <w:rPr>
              <w:color w:val="auto"/>
            </w:rPr>
            <w:fldChar w:fldCharType="separate"/>
          </w:r>
          <w:r w:rsidR="00EF3C20" w:rsidRPr="006063A0">
            <w:rPr>
              <w:noProof/>
              <w:color w:val="auto"/>
            </w:rPr>
            <w:t>(Rahim, 2010)</w:t>
          </w:r>
          <w:r w:rsidR="004F41F8" w:rsidRPr="006063A0">
            <w:rPr>
              <w:color w:val="auto"/>
            </w:rPr>
            <w:fldChar w:fldCharType="end"/>
          </w:r>
        </w:sdtContent>
      </w:sdt>
    </w:p>
    <w:p w14:paraId="7D00E1BE" w14:textId="255E9B0C" w:rsidR="00A1577D" w:rsidRPr="006063A0" w:rsidRDefault="00A1577D" w:rsidP="00C03C81">
      <w:pPr>
        <w:pStyle w:val="Default"/>
        <w:shd w:val="clear" w:color="auto" w:fill="E5DFEC" w:themeFill="accent4" w:themeFillTint="33"/>
        <w:spacing w:line="360" w:lineRule="auto"/>
        <w:jc w:val="both"/>
        <w:rPr>
          <w:color w:val="auto"/>
        </w:rPr>
      </w:pPr>
      <w:r w:rsidRPr="006063A0">
        <w:rPr>
          <w:b/>
          <w:bCs/>
          <w:color w:val="auto"/>
        </w:rPr>
        <w:t xml:space="preserve">There are six </w:t>
      </w:r>
      <w:r w:rsidR="006950FB" w:rsidRPr="006063A0">
        <w:rPr>
          <w:b/>
          <w:bCs/>
          <w:color w:val="auto"/>
        </w:rPr>
        <w:t>main</w:t>
      </w:r>
      <w:r w:rsidRPr="006063A0">
        <w:rPr>
          <w:b/>
          <w:bCs/>
          <w:color w:val="auto"/>
        </w:rPr>
        <w:t xml:space="preserve"> steps in an </w:t>
      </w:r>
      <w:r w:rsidR="006950FB" w:rsidRPr="006063A0">
        <w:rPr>
          <w:b/>
          <w:bCs/>
          <w:color w:val="auto"/>
        </w:rPr>
        <w:t>assessment</w:t>
      </w:r>
      <w:r w:rsidRPr="006063A0">
        <w:rPr>
          <w:b/>
          <w:bCs/>
          <w:color w:val="auto"/>
        </w:rPr>
        <w:t xml:space="preserve">:  </w:t>
      </w:r>
    </w:p>
    <w:p w14:paraId="25E1254C" w14:textId="1EE3B5C2" w:rsidR="00A1577D" w:rsidRPr="006063A0" w:rsidRDefault="00A1577D" w:rsidP="00961F58">
      <w:pPr>
        <w:pStyle w:val="Default"/>
        <w:spacing w:line="360" w:lineRule="auto"/>
        <w:jc w:val="both"/>
        <w:rPr>
          <w:b/>
          <w:bCs/>
          <w:color w:val="auto"/>
        </w:rPr>
      </w:pPr>
      <w:r w:rsidRPr="006063A0">
        <w:rPr>
          <w:b/>
          <w:bCs/>
          <w:i/>
          <w:iCs/>
          <w:color w:val="auto"/>
        </w:rPr>
        <w:t>Step</w:t>
      </w:r>
      <w:r w:rsidR="00311707" w:rsidRPr="006063A0">
        <w:rPr>
          <w:b/>
          <w:bCs/>
          <w:i/>
          <w:iCs/>
          <w:color w:val="auto"/>
        </w:rPr>
        <w:t xml:space="preserve"> </w:t>
      </w:r>
      <w:r w:rsidRPr="006063A0">
        <w:rPr>
          <w:b/>
          <w:bCs/>
          <w:i/>
          <w:iCs/>
          <w:color w:val="auto"/>
        </w:rPr>
        <w:t>1:</w:t>
      </w:r>
      <w:r w:rsidR="00311707" w:rsidRPr="006063A0">
        <w:rPr>
          <w:b/>
          <w:bCs/>
          <w:i/>
          <w:iCs/>
          <w:color w:val="auto"/>
        </w:rPr>
        <w:t xml:space="preserve"> </w:t>
      </w:r>
      <w:r w:rsidRPr="006063A0">
        <w:rPr>
          <w:b/>
          <w:bCs/>
          <w:i/>
          <w:iCs/>
          <w:color w:val="auto"/>
        </w:rPr>
        <w:t>Cl</w:t>
      </w:r>
      <w:r w:rsidR="0057030A" w:rsidRPr="006063A0">
        <w:rPr>
          <w:b/>
          <w:bCs/>
          <w:i/>
          <w:iCs/>
          <w:color w:val="auto"/>
        </w:rPr>
        <w:t>i</w:t>
      </w:r>
      <w:r w:rsidRPr="006063A0">
        <w:rPr>
          <w:b/>
          <w:bCs/>
          <w:i/>
          <w:iCs/>
          <w:color w:val="auto"/>
        </w:rPr>
        <w:t>ent</w:t>
      </w:r>
      <w:r w:rsidR="00311707" w:rsidRPr="006063A0">
        <w:rPr>
          <w:b/>
          <w:bCs/>
          <w:i/>
          <w:iCs/>
          <w:color w:val="auto"/>
        </w:rPr>
        <w:t xml:space="preserve"> </w:t>
      </w:r>
      <w:r w:rsidRPr="006063A0">
        <w:rPr>
          <w:b/>
          <w:bCs/>
          <w:i/>
          <w:iCs/>
          <w:color w:val="auto"/>
        </w:rPr>
        <w:t>Acceptance</w:t>
      </w:r>
      <w:r w:rsidR="00311707" w:rsidRPr="006063A0">
        <w:rPr>
          <w:b/>
          <w:bCs/>
          <w:i/>
          <w:iCs/>
          <w:color w:val="auto"/>
        </w:rPr>
        <w:t xml:space="preserve"> </w:t>
      </w:r>
      <w:r w:rsidRPr="006063A0">
        <w:rPr>
          <w:b/>
          <w:bCs/>
          <w:i/>
          <w:iCs/>
          <w:color w:val="auto"/>
        </w:rPr>
        <w:t>and</w:t>
      </w:r>
      <w:r w:rsidR="00311707" w:rsidRPr="006063A0">
        <w:rPr>
          <w:b/>
          <w:bCs/>
          <w:i/>
          <w:iCs/>
          <w:color w:val="auto"/>
        </w:rPr>
        <w:t xml:space="preserve"> </w:t>
      </w:r>
      <w:proofErr w:type="spellStart"/>
      <w:r w:rsidRPr="006063A0">
        <w:rPr>
          <w:b/>
          <w:bCs/>
          <w:i/>
          <w:iCs/>
          <w:color w:val="auto"/>
        </w:rPr>
        <w:t>Retent</w:t>
      </w:r>
      <w:proofErr w:type="spellEnd"/>
      <w:r w:rsidR="00311707" w:rsidRPr="006063A0">
        <w:rPr>
          <w:b/>
          <w:bCs/>
          <w:i/>
          <w:iCs/>
          <w:color w:val="auto"/>
        </w:rPr>
        <w:t xml:space="preserve"> </w:t>
      </w:r>
      <w:r w:rsidRPr="006063A0">
        <w:rPr>
          <w:b/>
          <w:bCs/>
          <w:i/>
          <w:iCs/>
          <w:color w:val="auto"/>
        </w:rPr>
        <w:t>on</w:t>
      </w:r>
      <w:r w:rsidR="00311707" w:rsidRPr="006063A0">
        <w:rPr>
          <w:b/>
          <w:bCs/>
          <w:color w:val="auto"/>
        </w:rPr>
        <w:t xml:space="preserve"> </w:t>
      </w:r>
      <w:r w:rsidRPr="006063A0">
        <w:rPr>
          <w:b/>
          <w:bCs/>
          <w:color w:val="auto"/>
        </w:rPr>
        <w:t>Cl</w:t>
      </w:r>
      <w:r w:rsidR="0057030A" w:rsidRPr="006063A0">
        <w:rPr>
          <w:b/>
          <w:bCs/>
          <w:color w:val="auto"/>
        </w:rPr>
        <w:t>i</w:t>
      </w:r>
      <w:r w:rsidRPr="006063A0">
        <w:rPr>
          <w:b/>
          <w:bCs/>
          <w:color w:val="auto"/>
        </w:rPr>
        <w:t>ent</w:t>
      </w:r>
      <w:r w:rsidR="00E60CAC">
        <w:rPr>
          <w:b/>
          <w:bCs/>
          <w:color w:val="auto"/>
        </w:rPr>
        <w:t>’</w:t>
      </w:r>
      <w:r w:rsidRPr="006063A0">
        <w:rPr>
          <w:b/>
          <w:bCs/>
          <w:color w:val="auto"/>
        </w:rPr>
        <w:t>s</w:t>
      </w:r>
      <w:r w:rsidR="00311707" w:rsidRPr="006063A0">
        <w:rPr>
          <w:b/>
          <w:bCs/>
          <w:color w:val="auto"/>
        </w:rPr>
        <w:t xml:space="preserve"> </w:t>
      </w:r>
      <w:r w:rsidRPr="006063A0">
        <w:rPr>
          <w:b/>
          <w:bCs/>
          <w:color w:val="auto"/>
        </w:rPr>
        <w:t>accepted</w:t>
      </w:r>
      <w:r w:rsidR="00311707" w:rsidRPr="006063A0">
        <w:rPr>
          <w:b/>
          <w:bCs/>
          <w:color w:val="auto"/>
        </w:rPr>
        <w:t xml:space="preserve"> </w:t>
      </w:r>
      <w:r w:rsidRPr="006063A0">
        <w:rPr>
          <w:b/>
          <w:bCs/>
          <w:color w:val="auto"/>
        </w:rPr>
        <w:t>and</w:t>
      </w:r>
      <w:r w:rsidR="00311707" w:rsidRPr="006063A0">
        <w:rPr>
          <w:b/>
          <w:bCs/>
          <w:color w:val="auto"/>
        </w:rPr>
        <w:t xml:space="preserve"> </w:t>
      </w:r>
      <w:r w:rsidRPr="006063A0">
        <w:rPr>
          <w:b/>
          <w:bCs/>
          <w:color w:val="auto"/>
        </w:rPr>
        <w:t>reta</w:t>
      </w:r>
      <w:r w:rsidR="0057030A" w:rsidRPr="006063A0">
        <w:rPr>
          <w:b/>
          <w:bCs/>
          <w:color w:val="auto"/>
        </w:rPr>
        <w:t>i</w:t>
      </w:r>
      <w:r w:rsidRPr="006063A0">
        <w:rPr>
          <w:b/>
          <w:bCs/>
          <w:color w:val="auto"/>
        </w:rPr>
        <w:t>ned</w:t>
      </w:r>
      <w:r w:rsidR="00311707" w:rsidRPr="006063A0">
        <w:rPr>
          <w:b/>
          <w:bCs/>
          <w:color w:val="auto"/>
        </w:rPr>
        <w:t xml:space="preserve"> </w:t>
      </w:r>
      <w:r w:rsidRPr="006063A0">
        <w:rPr>
          <w:b/>
          <w:bCs/>
          <w:color w:val="auto"/>
        </w:rPr>
        <w:t>through:</w:t>
      </w:r>
      <w:r w:rsidR="00311707" w:rsidRPr="006063A0">
        <w:rPr>
          <w:b/>
          <w:bCs/>
          <w:color w:val="auto"/>
        </w:rPr>
        <w:t xml:space="preserve">  </w:t>
      </w:r>
    </w:p>
    <w:p w14:paraId="08B6A956" w14:textId="70297BDA" w:rsidR="009979A3" w:rsidRPr="006063A0" w:rsidRDefault="009979A3" w:rsidP="003C1502">
      <w:pPr>
        <w:pStyle w:val="Default"/>
        <w:numPr>
          <w:ilvl w:val="0"/>
          <w:numId w:val="12"/>
        </w:numPr>
        <w:spacing w:line="360" w:lineRule="auto"/>
        <w:jc w:val="both"/>
        <w:rPr>
          <w:color w:val="auto"/>
        </w:rPr>
      </w:pPr>
      <w:r w:rsidRPr="006063A0">
        <w:rPr>
          <w:color w:val="auto"/>
        </w:rPr>
        <w:t>1)</w:t>
      </w:r>
      <w:r w:rsidR="00311707" w:rsidRPr="006063A0">
        <w:rPr>
          <w:color w:val="auto"/>
        </w:rPr>
        <w:t xml:space="preserve"> </w:t>
      </w:r>
      <w:r w:rsidRPr="006063A0">
        <w:rPr>
          <w:color w:val="auto"/>
        </w:rPr>
        <w:t>Ensur</w:t>
      </w:r>
      <w:r w:rsidR="0057030A" w:rsidRPr="006063A0">
        <w:rPr>
          <w:color w:val="auto"/>
        </w:rPr>
        <w:t>e</w:t>
      </w:r>
      <w:r w:rsidR="00311707" w:rsidRPr="006063A0">
        <w:rPr>
          <w:color w:val="auto"/>
        </w:rPr>
        <w:t xml:space="preserve"> </w:t>
      </w:r>
      <w:r w:rsidRPr="006063A0">
        <w:rPr>
          <w:color w:val="auto"/>
        </w:rPr>
        <w:t>ng</w:t>
      </w:r>
      <w:r w:rsidR="00311707" w:rsidRPr="006063A0">
        <w:rPr>
          <w:color w:val="auto"/>
        </w:rPr>
        <w:t xml:space="preserve"> </w:t>
      </w:r>
      <w:r w:rsidRPr="006063A0">
        <w:rPr>
          <w:color w:val="auto"/>
        </w:rPr>
        <w:t>that</w:t>
      </w:r>
      <w:r w:rsidR="00311707" w:rsidRPr="006063A0">
        <w:rPr>
          <w:color w:val="auto"/>
        </w:rPr>
        <w:t xml:space="preserve"> </w:t>
      </w:r>
      <w:r w:rsidRPr="006063A0">
        <w:rPr>
          <w:color w:val="auto"/>
        </w:rPr>
        <w:t>profess</w:t>
      </w:r>
      <w:r w:rsidR="0057030A" w:rsidRPr="006063A0">
        <w:rPr>
          <w:color w:val="auto"/>
        </w:rPr>
        <w:t>i</w:t>
      </w:r>
      <w:r w:rsidRPr="006063A0">
        <w:rPr>
          <w:color w:val="auto"/>
        </w:rPr>
        <w:t>onals</w:t>
      </w:r>
      <w:r w:rsidR="00311707" w:rsidRPr="006063A0">
        <w:rPr>
          <w:color w:val="auto"/>
        </w:rPr>
        <w:t xml:space="preserve"> </w:t>
      </w:r>
      <w:r w:rsidRPr="006063A0">
        <w:rPr>
          <w:color w:val="auto"/>
        </w:rPr>
        <w:t>are</w:t>
      </w:r>
      <w:r w:rsidR="00311707" w:rsidRPr="006063A0">
        <w:rPr>
          <w:color w:val="auto"/>
        </w:rPr>
        <w:t xml:space="preserve"> </w:t>
      </w:r>
      <w:r w:rsidRPr="006063A0">
        <w:rPr>
          <w:color w:val="auto"/>
        </w:rPr>
        <w:t>qual</w:t>
      </w:r>
      <w:r w:rsidR="00311707" w:rsidRPr="006063A0">
        <w:rPr>
          <w:color w:val="auto"/>
        </w:rPr>
        <w:t xml:space="preserve"> </w:t>
      </w:r>
      <w:r w:rsidRPr="006063A0">
        <w:rPr>
          <w:color w:val="auto"/>
        </w:rPr>
        <w:t>f</w:t>
      </w:r>
      <w:r w:rsidR="00311707" w:rsidRPr="006063A0">
        <w:rPr>
          <w:color w:val="auto"/>
        </w:rPr>
        <w:t xml:space="preserve"> </w:t>
      </w:r>
      <w:proofErr w:type="gramStart"/>
      <w:r w:rsidRPr="006063A0">
        <w:rPr>
          <w:color w:val="auto"/>
        </w:rPr>
        <w:t>ed</w:t>
      </w:r>
      <w:r w:rsidR="00311707" w:rsidRPr="006063A0">
        <w:rPr>
          <w:color w:val="auto"/>
        </w:rPr>
        <w:t xml:space="preserve">  </w:t>
      </w:r>
      <w:proofErr w:type="spellStart"/>
      <w:r w:rsidRPr="006063A0">
        <w:rPr>
          <w:color w:val="auto"/>
        </w:rPr>
        <w:t>n</w:t>
      </w:r>
      <w:proofErr w:type="spellEnd"/>
      <w:proofErr w:type="gramEnd"/>
      <w:r w:rsidR="00311707" w:rsidRPr="006063A0">
        <w:rPr>
          <w:color w:val="auto"/>
        </w:rPr>
        <w:t xml:space="preserve"> </w:t>
      </w:r>
      <w:r w:rsidRPr="006063A0">
        <w:rPr>
          <w:color w:val="auto"/>
        </w:rPr>
        <w:t>accordance</w:t>
      </w:r>
      <w:r w:rsidR="00311707" w:rsidRPr="006063A0">
        <w:rPr>
          <w:color w:val="auto"/>
        </w:rPr>
        <w:t xml:space="preserve"> </w:t>
      </w:r>
      <w:r w:rsidRPr="006063A0">
        <w:rPr>
          <w:color w:val="auto"/>
        </w:rPr>
        <w:t>w</w:t>
      </w:r>
      <w:r w:rsidR="0057030A" w:rsidRPr="006063A0">
        <w:rPr>
          <w:color w:val="auto"/>
        </w:rPr>
        <w:t>i</w:t>
      </w:r>
      <w:r w:rsidRPr="006063A0">
        <w:rPr>
          <w:color w:val="auto"/>
        </w:rPr>
        <w:t>th</w:t>
      </w:r>
      <w:r w:rsidR="00311707" w:rsidRPr="006063A0">
        <w:rPr>
          <w:color w:val="auto"/>
        </w:rPr>
        <w:t xml:space="preserve"> </w:t>
      </w:r>
      <w:r w:rsidRPr="006063A0">
        <w:rPr>
          <w:color w:val="auto"/>
        </w:rPr>
        <w:t>appl</w:t>
      </w:r>
      <w:r w:rsidR="0057030A" w:rsidRPr="006063A0">
        <w:rPr>
          <w:color w:val="auto"/>
        </w:rPr>
        <w:t>i</w:t>
      </w:r>
      <w:r w:rsidRPr="006063A0">
        <w:rPr>
          <w:color w:val="auto"/>
        </w:rPr>
        <w:t>cable</w:t>
      </w:r>
      <w:r w:rsidR="00311707" w:rsidRPr="006063A0">
        <w:rPr>
          <w:color w:val="auto"/>
        </w:rPr>
        <w:t xml:space="preserve"> </w:t>
      </w:r>
      <w:r w:rsidRPr="006063A0">
        <w:rPr>
          <w:color w:val="auto"/>
        </w:rPr>
        <w:t>laws</w:t>
      </w:r>
      <w:r w:rsidR="00311707" w:rsidRPr="006063A0">
        <w:rPr>
          <w:color w:val="auto"/>
        </w:rPr>
        <w:t xml:space="preserve"> </w:t>
      </w:r>
      <w:r w:rsidRPr="006063A0">
        <w:rPr>
          <w:color w:val="auto"/>
        </w:rPr>
        <w:t>and</w:t>
      </w:r>
      <w:r w:rsidR="00311707" w:rsidRPr="006063A0">
        <w:rPr>
          <w:color w:val="auto"/>
        </w:rPr>
        <w:t xml:space="preserve"> </w:t>
      </w:r>
      <w:r w:rsidRPr="006063A0">
        <w:rPr>
          <w:color w:val="auto"/>
        </w:rPr>
        <w:t>regulat</w:t>
      </w:r>
      <w:r w:rsidR="0057030A" w:rsidRPr="006063A0">
        <w:rPr>
          <w:color w:val="auto"/>
        </w:rPr>
        <w:t>i</w:t>
      </w:r>
      <w:r w:rsidRPr="006063A0">
        <w:rPr>
          <w:color w:val="auto"/>
        </w:rPr>
        <w:t>ons</w:t>
      </w:r>
      <w:r w:rsidR="00311707" w:rsidRPr="006063A0">
        <w:rPr>
          <w:color w:val="auto"/>
        </w:rPr>
        <w:t xml:space="preserve"> </w:t>
      </w:r>
    </w:p>
    <w:p w14:paraId="06D6AB51" w14:textId="77B7454B" w:rsidR="009979A3" w:rsidRPr="006063A0" w:rsidRDefault="009979A3" w:rsidP="003C1502">
      <w:pPr>
        <w:pStyle w:val="Default"/>
        <w:numPr>
          <w:ilvl w:val="0"/>
          <w:numId w:val="12"/>
        </w:numPr>
        <w:spacing w:line="360" w:lineRule="auto"/>
        <w:jc w:val="both"/>
        <w:rPr>
          <w:color w:val="auto"/>
        </w:rPr>
      </w:pPr>
      <w:r w:rsidRPr="006063A0">
        <w:rPr>
          <w:color w:val="auto"/>
        </w:rPr>
        <w:t>2)</w:t>
      </w:r>
      <w:r w:rsidR="00311707" w:rsidRPr="006063A0">
        <w:rPr>
          <w:color w:val="auto"/>
        </w:rPr>
        <w:t xml:space="preserve"> </w:t>
      </w:r>
      <w:r w:rsidRPr="006063A0">
        <w:rPr>
          <w:color w:val="auto"/>
        </w:rPr>
        <w:t>Assur</w:t>
      </w:r>
      <w:r w:rsidR="00311707" w:rsidRPr="006063A0">
        <w:rPr>
          <w:color w:val="auto"/>
        </w:rPr>
        <w:t xml:space="preserve"> </w:t>
      </w:r>
      <w:r w:rsidRPr="006063A0">
        <w:rPr>
          <w:color w:val="auto"/>
        </w:rPr>
        <w:t>ng</w:t>
      </w:r>
      <w:r w:rsidR="00311707" w:rsidRPr="006063A0">
        <w:rPr>
          <w:color w:val="auto"/>
        </w:rPr>
        <w:t xml:space="preserve"> </w:t>
      </w:r>
      <w:r w:rsidRPr="006063A0">
        <w:rPr>
          <w:color w:val="auto"/>
        </w:rPr>
        <w:t>the</w:t>
      </w:r>
      <w:r w:rsidR="00311707" w:rsidRPr="006063A0">
        <w:rPr>
          <w:color w:val="auto"/>
        </w:rPr>
        <w:t xml:space="preserve"> </w:t>
      </w:r>
      <w:r w:rsidRPr="006063A0">
        <w:rPr>
          <w:color w:val="auto"/>
        </w:rPr>
        <w:t>ava</w:t>
      </w:r>
      <w:r w:rsidR="00311707" w:rsidRPr="006063A0">
        <w:rPr>
          <w:color w:val="auto"/>
        </w:rPr>
        <w:t xml:space="preserve"> </w:t>
      </w:r>
      <w:r w:rsidRPr="006063A0">
        <w:rPr>
          <w:color w:val="auto"/>
        </w:rPr>
        <w:t>lab</w:t>
      </w:r>
      <w:r w:rsidR="00311707" w:rsidRPr="006063A0">
        <w:rPr>
          <w:color w:val="auto"/>
        </w:rPr>
        <w:t xml:space="preserve"> </w:t>
      </w:r>
      <w:r w:rsidRPr="006063A0">
        <w:rPr>
          <w:color w:val="auto"/>
        </w:rPr>
        <w:t>l</w:t>
      </w:r>
      <w:r w:rsidR="00311707" w:rsidRPr="006063A0">
        <w:rPr>
          <w:color w:val="auto"/>
        </w:rPr>
        <w:t xml:space="preserve"> </w:t>
      </w:r>
      <w:r w:rsidRPr="006063A0">
        <w:rPr>
          <w:color w:val="auto"/>
        </w:rPr>
        <w:t>ty</w:t>
      </w:r>
      <w:r w:rsidR="00311707" w:rsidRPr="006063A0">
        <w:rPr>
          <w:color w:val="auto"/>
        </w:rPr>
        <w:t xml:space="preserve"> </w:t>
      </w:r>
      <w:r w:rsidRPr="006063A0">
        <w:rPr>
          <w:color w:val="auto"/>
        </w:rPr>
        <w:t>of</w:t>
      </w:r>
      <w:r w:rsidR="00311707" w:rsidRPr="006063A0">
        <w:rPr>
          <w:color w:val="auto"/>
        </w:rPr>
        <w:t xml:space="preserve"> </w:t>
      </w:r>
      <w:r w:rsidRPr="006063A0">
        <w:rPr>
          <w:color w:val="auto"/>
        </w:rPr>
        <w:t>suff</w:t>
      </w:r>
      <w:r w:rsidR="0057030A" w:rsidRPr="006063A0">
        <w:rPr>
          <w:color w:val="auto"/>
        </w:rPr>
        <w:t>i</w:t>
      </w:r>
      <w:r w:rsidRPr="006063A0">
        <w:rPr>
          <w:color w:val="auto"/>
        </w:rPr>
        <w:t>c</w:t>
      </w:r>
      <w:r w:rsidR="0057030A" w:rsidRPr="006063A0">
        <w:rPr>
          <w:color w:val="auto"/>
        </w:rPr>
        <w:t>i</w:t>
      </w:r>
      <w:r w:rsidRPr="006063A0">
        <w:rPr>
          <w:color w:val="auto"/>
        </w:rPr>
        <w:t>ent</w:t>
      </w:r>
      <w:r w:rsidR="00311707" w:rsidRPr="006063A0">
        <w:rPr>
          <w:color w:val="auto"/>
        </w:rPr>
        <w:t xml:space="preserve"> </w:t>
      </w:r>
      <w:r w:rsidRPr="006063A0">
        <w:rPr>
          <w:color w:val="auto"/>
        </w:rPr>
        <w:t>resources.</w:t>
      </w:r>
      <w:r w:rsidR="00311707" w:rsidRPr="006063A0">
        <w:rPr>
          <w:color w:val="auto"/>
        </w:rPr>
        <w:t xml:space="preserve"> </w:t>
      </w:r>
    </w:p>
    <w:p w14:paraId="44D0C957" w14:textId="741FEC0C" w:rsidR="00A1577D" w:rsidRPr="006063A0" w:rsidRDefault="009979A3" w:rsidP="003C1502">
      <w:pPr>
        <w:pStyle w:val="Default"/>
        <w:numPr>
          <w:ilvl w:val="0"/>
          <w:numId w:val="12"/>
        </w:numPr>
        <w:spacing w:line="360" w:lineRule="auto"/>
        <w:jc w:val="both"/>
        <w:rPr>
          <w:color w:val="auto"/>
        </w:rPr>
      </w:pPr>
      <w:r w:rsidRPr="006063A0">
        <w:rPr>
          <w:color w:val="auto"/>
        </w:rPr>
        <w:t>3)</w:t>
      </w:r>
      <w:r w:rsidR="00311707" w:rsidRPr="006063A0">
        <w:rPr>
          <w:color w:val="auto"/>
        </w:rPr>
        <w:t xml:space="preserve"> </w:t>
      </w:r>
      <w:proofErr w:type="spellStart"/>
      <w:r w:rsidRPr="006063A0">
        <w:rPr>
          <w:color w:val="auto"/>
        </w:rPr>
        <w:t>Commun</w:t>
      </w:r>
      <w:proofErr w:type="spellEnd"/>
      <w:r w:rsidR="00311707" w:rsidRPr="006063A0">
        <w:rPr>
          <w:color w:val="auto"/>
        </w:rPr>
        <w:t xml:space="preserve"> </w:t>
      </w:r>
      <w:r w:rsidRPr="006063A0">
        <w:rPr>
          <w:color w:val="auto"/>
        </w:rPr>
        <w:t>cat</w:t>
      </w:r>
      <w:r w:rsidR="00311707" w:rsidRPr="006063A0">
        <w:rPr>
          <w:color w:val="auto"/>
        </w:rPr>
        <w:t xml:space="preserve"> </w:t>
      </w:r>
      <w:r w:rsidRPr="006063A0">
        <w:rPr>
          <w:color w:val="auto"/>
        </w:rPr>
        <w:t>ng</w:t>
      </w:r>
      <w:r w:rsidR="00311707" w:rsidRPr="006063A0">
        <w:rPr>
          <w:color w:val="auto"/>
        </w:rPr>
        <w:t xml:space="preserve"> </w:t>
      </w:r>
      <w:r w:rsidRPr="006063A0">
        <w:rPr>
          <w:color w:val="auto"/>
        </w:rPr>
        <w:t>w</w:t>
      </w:r>
      <w:r w:rsidR="0057030A" w:rsidRPr="006063A0">
        <w:rPr>
          <w:color w:val="auto"/>
        </w:rPr>
        <w:t>i</w:t>
      </w:r>
      <w:r w:rsidRPr="006063A0">
        <w:rPr>
          <w:color w:val="auto"/>
        </w:rPr>
        <w:t>th</w:t>
      </w:r>
      <w:r w:rsidR="00311707" w:rsidRPr="006063A0">
        <w:rPr>
          <w:color w:val="auto"/>
        </w:rPr>
        <w:t xml:space="preserve"> </w:t>
      </w:r>
      <w:r w:rsidRPr="006063A0">
        <w:rPr>
          <w:color w:val="auto"/>
        </w:rPr>
        <w:t>the</w:t>
      </w:r>
      <w:r w:rsidR="00311707" w:rsidRPr="006063A0">
        <w:rPr>
          <w:color w:val="auto"/>
        </w:rPr>
        <w:t xml:space="preserve"> </w:t>
      </w:r>
      <w:r w:rsidRPr="006063A0">
        <w:rPr>
          <w:color w:val="auto"/>
        </w:rPr>
        <w:t>aud</w:t>
      </w:r>
      <w:r w:rsidR="0057030A" w:rsidRPr="006063A0">
        <w:rPr>
          <w:color w:val="auto"/>
        </w:rPr>
        <w:t>i</w:t>
      </w:r>
      <w:r w:rsidRPr="006063A0">
        <w:rPr>
          <w:color w:val="auto"/>
        </w:rPr>
        <w:t>tors</w:t>
      </w:r>
      <w:r w:rsidR="00311707" w:rsidRPr="006063A0">
        <w:rPr>
          <w:color w:val="auto"/>
        </w:rPr>
        <w:t xml:space="preserve"> </w:t>
      </w:r>
      <w:r w:rsidRPr="006063A0">
        <w:rPr>
          <w:color w:val="auto"/>
        </w:rPr>
        <w:t>who</w:t>
      </w:r>
      <w:r w:rsidR="00311707" w:rsidRPr="006063A0">
        <w:rPr>
          <w:color w:val="auto"/>
        </w:rPr>
        <w:t xml:space="preserve"> </w:t>
      </w:r>
      <w:r w:rsidRPr="006063A0">
        <w:rPr>
          <w:color w:val="auto"/>
        </w:rPr>
        <w:t>are</w:t>
      </w:r>
      <w:r w:rsidR="00311707" w:rsidRPr="006063A0">
        <w:rPr>
          <w:color w:val="auto"/>
        </w:rPr>
        <w:t xml:space="preserve"> </w:t>
      </w:r>
      <w:r w:rsidRPr="006063A0">
        <w:rPr>
          <w:color w:val="auto"/>
        </w:rPr>
        <w:t>currently</w:t>
      </w:r>
      <w:r w:rsidR="00311707" w:rsidRPr="006063A0">
        <w:rPr>
          <w:color w:val="auto"/>
        </w:rPr>
        <w:t xml:space="preserve"> </w:t>
      </w:r>
      <w:r w:rsidRPr="006063A0">
        <w:rPr>
          <w:color w:val="auto"/>
        </w:rPr>
        <w:t>present</w:t>
      </w:r>
      <w:r w:rsidR="00311707" w:rsidRPr="006063A0">
        <w:rPr>
          <w:color w:val="auto"/>
        </w:rPr>
        <w:t xml:space="preserve"> </w:t>
      </w:r>
    </w:p>
    <w:p w14:paraId="18C8F6E9" w14:textId="77777777" w:rsidR="00A1577D" w:rsidRPr="006063A0" w:rsidRDefault="00A1577D" w:rsidP="00961F58">
      <w:pPr>
        <w:pStyle w:val="Default"/>
        <w:spacing w:line="360" w:lineRule="auto"/>
        <w:jc w:val="both"/>
        <w:rPr>
          <w:color w:val="auto"/>
        </w:rPr>
      </w:pPr>
    </w:p>
    <w:p w14:paraId="04740C30" w14:textId="6A5F9A8E" w:rsidR="00D54570" w:rsidRPr="006063A0" w:rsidRDefault="00D54570" w:rsidP="00961F58">
      <w:pPr>
        <w:pStyle w:val="Default"/>
        <w:spacing w:line="360" w:lineRule="auto"/>
        <w:jc w:val="both"/>
        <w:rPr>
          <w:color w:val="auto"/>
        </w:rPr>
      </w:pPr>
      <w:r w:rsidRPr="006063A0">
        <w:rPr>
          <w:color w:val="auto"/>
        </w:rPr>
        <w:t>After the above-ment</w:t>
      </w:r>
      <w:r w:rsidR="0057030A" w:rsidRPr="006063A0">
        <w:rPr>
          <w:color w:val="auto"/>
        </w:rPr>
        <w:t>i</w:t>
      </w:r>
      <w:r w:rsidRPr="006063A0">
        <w:rPr>
          <w:color w:val="auto"/>
        </w:rPr>
        <w:t xml:space="preserve">oned procedures have been completed, the customers </w:t>
      </w:r>
      <w:r w:rsidR="00396F2B" w:rsidRPr="006063A0">
        <w:rPr>
          <w:color w:val="auto"/>
        </w:rPr>
        <w:t xml:space="preserve">are </w:t>
      </w:r>
      <w:r w:rsidRPr="006063A0">
        <w:rPr>
          <w:color w:val="auto"/>
        </w:rPr>
        <w:t>prov</w:t>
      </w:r>
      <w:r w:rsidR="0057030A" w:rsidRPr="006063A0">
        <w:rPr>
          <w:color w:val="auto"/>
        </w:rPr>
        <w:t>i</w:t>
      </w:r>
      <w:r w:rsidRPr="006063A0">
        <w:rPr>
          <w:color w:val="auto"/>
        </w:rPr>
        <w:t>ded w</w:t>
      </w:r>
      <w:r w:rsidR="0057030A" w:rsidRPr="006063A0">
        <w:rPr>
          <w:color w:val="auto"/>
        </w:rPr>
        <w:t>i</w:t>
      </w:r>
      <w:r w:rsidRPr="006063A0">
        <w:rPr>
          <w:color w:val="auto"/>
        </w:rPr>
        <w:t>th an Aud</w:t>
      </w:r>
      <w:r w:rsidR="0057030A" w:rsidRPr="006063A0">
        <w:rPr>
          <w:color w:val="auto"/>
        </w:rPr>
        <w:t>i</w:t>
      </w:r>
      <w:r w:rsidRPr="006063A0">
        <w:rPr>
          <w:color w:val="auto"/>
        </w:rPr>
        <w:t xml:space="preserve">t Engagement Letter. </w:t>
      </w:r>
    </w:p>
    <w:p w14:paraId="704C9257" w14:textId="66293A41" w:rsidR="00D54570" w:rsidRPr="006063A0" w:rsidRDefault="00D54570" w:rsidP="00961F58">
      <w:pPr>
        <w:pStyle w:val="Default"/>
        <w:spacing w:line="360" w:lineRule="auto"/>
        <w:jc w:val="both"/>
        <w:rPr>
          <w:color w:val="auto"/>
        </w:rPr>
      </w:pPr>
      <w:r w:rsidRPr="006063A0">
        <w:rPr>
          <w:color w:val="auto"/>
        </w:rPr>
        <w:t>Step 2:</w:t>
      </w:r>
      <w:r w:rsidR="00311707" w:rsidRPr="006063A0">
        <w:rPr>
          <w:color w:val="auto"/>
        </w:rPr>
        <w:t xml:space="preserve"> </w:t>
      </w:r>
      <w:r w:rsidRPr="006063A0">
        <w:rPr>
          <w:color w:val="auto"/>
        </w:rPr>
        <w:t>Preparat</w:t>
      </w:r>
      <w:r w:rsidR="0057030A" w:rsidRPr="006063A0">
        <w:rPr>
          <w:color w:val="auto"/>
        </w:rPr>
        <w:t>i</w:t>
      </w:r>
      <w:r w:rsidRPr="006063A0">
        <w:rPr>
          <w:color w:val="auto"/>
        </w:rPr>
        <w:t>on</w:t>
      </w:r>
      <w:r w:rsidR="00311707" w:rsidRPr="006063A0">
        <w:rPr>
          <w:color w:val="auto"/>
        </w:rPr>
        <w:t xml:space="preserve"> </w:t>
      </w:r>
      <w:r w:rsidRPr="006063A0">
        <w:rPr>
          <w:color w:val="auto"/>
        </w:rPr>
        <w:t>for</w:t>
      </w:r>
      <w:r w:rsidR="00311707" w:rsidRPr="006063A0">
        <w:rPr>
          <w:color w:val="auto"/>
        </w:rPr>
        <w:t xml:space="preserve"> </w:t>
      </w:r>
      <w:r w:rsidRPr="006063A0">
        <w:rPr>
          <w:color w:val="auto"/>
        </w:rPr>
        <w:t>the</w:t>
      </w:r>
      <w:r w:rsidR="00311707" w:rsidRPr="006063A0">
        <w:rPr>
          <w:color w:val="auto"/>
        </w:rPr>
        <w:t xml:space="preserve"> </w:t>
      </w:r>
      <w:r w:rsidRPr="006063A0">
        <w:rPr>
          <w:color w:val="auto"/>
        </w:rPr>
        <w:t>aud</w:t>
      </w:r>
      <w:r w:rsidR="0057030A" w:rsidRPr="006063A0">
        <w:rPr>
          <w:color w:val="auto"/>
        </w:rPr>
        <w:t>i</w:t>
      </w:r>
      <w:r w:rsidRPr="006063A0">
        <w:rPr>
          <w:color w:val="auto"/>
        </w:rPr>
        <w:t>t:</w:t>
      </w:r>
      <w:r w:rsidR="00311707" w:rsidRPr="006063A0">
        <w:rPr>
          <w:color w:val="auto"/>
        </w:rPr>
        <w:t xml:space="preserve"> </w:t>
      </w:r>
      <w:r w:rsidRPr="006063A0">
        <w:rPr>
          <w:color w:val="auto"/>
        </w:rPr>
        <w:t>The</w:t>
      </w:r>
      <w:r w:rsidR="00311707" w:rsidRPr="006063A0">
        <w:rPr>
          <w:color w:val="auto"/>
        </w:rPr>
        <w:t xml:space="preserve"> </w:t>
      </w:r>
      <w:r w:rsidRPr="006063A0">
        <w:rPr>
          <w:color w:val="auto"/>
        </w:rPr>
        <w:t>foundat</w:t>
      </w:r>
      <w:r w:rsidR="0057030A" w:rsidRPr="006063A0">
        <w:rPr>
          <w:color w:val="auto"/>
        </w:rPr>
        <w:t>i</w:t>
      </w:r>
      <w:r w:rsidRPr="006063A0">
        <w:rPr>
          <w:color w:val="auto"/>
        </w:rPr>
        <w:t>on</w:t>
      </w:r>
      <w:r w:rsidR="00311707" w:rsidRPr="006063A0">
        <w:rPr>
          <w:color w:val="auto"/>
        </w:rPr>
        <w:t xml:space="preserve"> </w:t>
      </w:r>
      <w:r w:rsidRPr="006063A0">
        <w:rPr>
          <w:color w:val="auto"/>
        </w:rPr>
        <w:t>of</w:t>
      </w:r>
      <w:r w:rsidR="00311707" w:rsidRPr="006063A0">
        <w:rPr>
          <w:color w:val="auto"/>
        </w:rPr>
        <w:t xml:space="preserve"> </w:t>
      </w:r>
      <w:r w:rsidRPr="006063A0">
        <w:rPr>
          <w:color w:val="auto"/>
        </w:rPr>
        <w:t>plann</w:t>
      </w:r>
      <w:r w:rsidR="0057030A" w:rsidRPr="006063A0">
        <w:rPr>
          <w:color w:val="auto"/>
        </w:rPr>
        <w:t>i</w:t>
      </w:r>
      <w:r w:rsidRPr="006063A0">
        <w:rPr>
          <w:color w:val="auto"/>
        </w:rPr>
        <w:t>ng</w:t>
      </w:r>
      <w:r w:rsidR="00311707" w:rsidRPr="006063A0">
        <w:rPr>
          <w:color w:val="auto"/>
        </w:rPr>
        <w:t xml:space="preserve"> </w:t>
      </w:r>
      <w:r w:rsidRPr="006063A0">
        <w:rPr>
          <w:color w:val="auto"/>
        </w:rPr>
        <w:t>should</w:t>
      </w:r>
      <w:r w:rsidR="00311707" w:rsidRPr="006063A0">
        <w:rPr>
          <w:color w:val="auto"/>
        </w:rPr>
        <w:t xml:space="preserve"> </w:t>
      </w:r>
      <w:r w:rsidRPr="006063A0">
        <w:rPr>
          <w:color w:val="auto"/>
        </w:rPr>
        <w:t>be</w:t>
      </w:r>
      <w:r w:rsidR="00311707" w:rsidRPr="006063A0">
        <w:rPr>
          <w:color w:val="auto"/>
        </w:rPr>
        <w:t xml:space="preserve"> </w:t>
      </w:r>
      <w:r w:rsidRPr="006063A0">
        <w:rPr>
          <w:color w:val="auto"/>
        </w:rPr>
        <w:t>based</w:t>
      </w:r>
      <w:r w:rsidR="00311707" w:rsidRPr="006063A0">
        <w:rPr>
          <w:color w:val="auto"/>
        </w:rPr>
        <w:t xml:space="preserve"> </w:t>
      </w:r>
      <w:r w:rsidRPr="006063A0">
        <w:rPr>
          <w:color w:val="auto"/>
        </w:rPr>
        <w:t>company</w:t>
      </w:r>
      <w:r w:rsidR="00311707" w:rsidRPr="006063A0">
        <w:rPr>
          <w:color w:val="auto"/>
        </w:rPr>
        <w:t xml:space="preserve"> </w:t>
      </w:r>
      <w:r w:rsidRPr="006063A0">
        <w:rPr>
          <w:color w:val="auto"/>
        </w:rPr>
        <w:t>does,</w:t>
      </w:r>
      <w:r w:rsidR="00311707" w:rsidRPr="006063A0">
        <w:rPr>
          <w:color w:val="auto"/>
        </w:rPr>
        <w:t xml:space="preserve"> </w:t>
      </w:r>
      <w:r w:rsidRPr="006063A0">
        <w:rPr>
          <w:color w:val="auto"/>
        </w:rPr>
        <w:t>how</w:t>
      </w:r>
      <w:r w:rsidR="00311707" w:rsidRPr="006063A0">
        <w:rPr>
          <w:color w:val="auto"/>
        </w:rPr>
        <w:t xml:space="preserve"> </w:t>
      </w:r>
      <w:r w:rsidR="0057030A" w:rsidRPr="006063A0">
        <w:rPr>
          <w:color w:val="auto"/>
        </w:rPr>
        <w:t>i</w:t>
      </w:r>
      <w:r w:rsidRPr="006063A0">
        <w:rPr>
          <w:color w:val="auto"/>
        </w:rPr>
        <w:t>t</w:t>
      </w:r>
      <w:r w:rsidR="00311707" w:rsidRPr="006063A0">
        <w:rPr>
          <w:color w:val="auto"/>
        </w:rPr>
        <w:t xml:space="preserve"> </w:t>
      </w:r>
      <w:r w:rsidRPr="006063A0">
        <w:rPr>
          <w:color w:val="auto"/>
        </w:rPr>
        <w:t>conducts</w:t>
      </w:r>
      <w:r w:rsidR="00311707" w:rsidRPr="006063A0">
        <w:rPr>
          <w:color w:val="auto"/>
        </w:rPr>
        <w:t xml:space="preserve"> </w:t>
      </w:r>
      <w:r w:rsidR="0057030A" w:rsidRPr="006063A0">
        <w:rPr>
          <w:color w:val="auto"/>
        </w:rPr>
        <w:t>i</w:t>
      </w:r>
      <w:r w:rsidRPr="006063A0">
        <w:rPr>
          <w:color w:val="auto"/>
        </w:rPr>
        <w:t>ts</w:t>
      </w:r>
      <w:r w:rsidR="00311707" w:rsidRPr="006063A0">
        <w:rPr>
          <w:color w:val="auto"/>
        </w:rPr>
        <w:t xml:space="preserve"> </w:t>
      </w:r>
      <w:r w:rsidRPr="006063A0">
        <w:rPr>
          <w:color w:val="auto"/>
        </w:rPr>
        <w:t>operat</w:t>
      </w:r>
      <w:r w:rsidR="0057030A" w:rsidRPr="006063A0">
        <w:rPr>
          <w:color w:val="auto"/>
        </w:rPr>
        <w:t>i</w:t>
      </w:r>
      <w:r w:rsidRPr="006063A0">
        <w:rPr>
          <w:color w:val="auto"/>
        </w:rPr>
        <w:t>ons,</w:t>
      </w:r>
      <w:r w:rsidR="00311707" w:rsidRPr="006063A0">
        <w:rPr>
          <w:color w:val="auto"/>
        </w:rPr>
        <w:t xml:space="preserve"> </w:t>
      </w:r>
      <w:r w:rsidRPr="006063A0">
        <w:rPr>
          <w:color w:val="auto"/>
        </w:rPr>
        <w:t>what</w:t>
      </w:r>
      <w:r w:rsidR="00311707" w:rsidRPr="006063A0">
        <w:rPr>
          <w:color w:val="auto"/>
        </w:rPr>
        <w:t xml:space="preserve"> </w:t>
      </w:r>
      <w:r w:rsidRPr="006063A0">
        <w:rPr>
          <w:color w:val="auto"/>
        </w:rPr>
        <w:t>r</w:t>
      </w:r>
      <w:r w:rsidR="0057030A" w:rsidRPr="006063A0">
        <w:rPr>
          <w:color w:val="auto"/>
        </w:rPr>
        <w:t>i</w:t>
      </w:r>
      <w:r w:rsidRPr="006063A0">
        <w:rPr>
          <w:color w:val="auto"/>
        </w:rPr>
        <w:t>sks</w:t>
      </w:r>
      <w:r w:rsidR="00311707" w:rsidRPr="006063A0">
        <w:rPr>
          <w:color w:val="auto"/>
        </w:rPr>
        <w:t xml:space="preserve"> </w:t>
      </w:r>
      <w:r w:rsidRPr="006063A0">
        <w:rPr>
          <w:color w:val="auto"/>
        </w:rPr>
        <w:t>must</w:t>
      </w:r>
      <w:r w:rsidR="00311707" w:rsidRPr="006063A0">
        <w:rPr>
          <w:color w:val="auto"/>
        </w:rPr>
        <w:t xml:space="preserve"> </w:t>
      </w:r>
      <w:r w:rsidRPr="006063A0">
        <w:rPr>
          <w:color w:val="auto"/>
        </w:rPr>
        <w:t>be</w:t>
      </w:r>
      <w:r w:rsidR="00311707" w:rsidRPr="006063A0">
        <w:rPr>
          <w:color w:val="auto"/>
        </w:rPr>
        <w:t xml:space="preserve"> </w:t>
      </w:r>
      <w:r w:rsidRPr="006063A0">
        <w:rPr>
          <w:color w:val="auto"/>
        </w:rPr>
        <w:t>cons</w:t>
      </w:r>
      <w:r w:rsidR="0057030A" w:rsidRPr="006063A0">
        <w:rPr>
          <w:color w:val="auto"/>
        </w:rPr>
        <w:t>i</w:t>
      </w:r>
      <w:r w:rsidRPr="006063A0">
        <w:rPr>
          <w:color w:val="auto"/>
        </w:rPr>
        <w:t>dered,</w:t>
      </w:r>
      <w:r w:rsidR="00311707" w:rsidRPr="006063A0">
        <w:rPr>
          <w:color w:val="auto"/>
        </w:rPr>
        <w:t xml:space="preserve"> </w:t>
      </w:r>
      <w:r w:rsidRPr="006063A0">
        <w:rPr>
          <w:color w:val="auto"/>
        </w:rPr>
        <w:t>and</w:t>
      </w:r>
      <w:r w:rsidR="00311707" w:rsidRPr="006063A0">
        <w:rPr>
          <w:color w:val="auto"/>
        </w:rPr>
        <w:t xml:space="preserve"> </w:t>
      </w:r>
      <w:r w:rsidRPr="006063A0">
        <w:rPr>
          <w:color w:val="auto"/>
        </w:rPr>
        <w:t>how</w:t>
      </w:r>
      <w:r w:rsidR="00311707" w:rsidRPr="006063A0">
        <w:rPr>
          <w:color w:val="auto"/>
        </w:rPr>
        <w:t xml:space="preserve"> </w:t>
      </w:r>
      <w:r w:rsidRPr="006063A0">
        <w:rPr>
          <w:color w:val="auto"/>
        </w:rPr>
        <w:t>the</w:t>
      </w:r>
      <w:r w:rsidR="00311707" w:rsidRPr="006063A0">
        <w:rPr>
          <w:color w:val="auto"/>
        </w:rPr>
        <w:t xml:space="preserve"> </w:t>
      </w:r>
      <w:r w:rsidRPr="006063A0">
        <w:rPr>
          <w:color w:val="auto"/>
        </w:rPr>
        <w:t>aud</w:t>
      </w:r>
      <w:r w:rsidR="0057030A" w:rsidRPr="006063A0">
        <w:rPr>
          <w:color w:val="auto"/>
        </w:rPr>
        <w:t>i</w:t>
      </w:r>
      <w:r w:rsidRPr="006063A0">
        <w:rPr>
          <w:color w:val="auto"/>
        </w:rPr>
        <w:t>t</w:t>
      </w:r>
      <w:r w:rsidR="00311707" w:rsidRPr="006063A0">
        <w:rPr>
          <w:color w:val="auto"/>
        </w:rPr>
        <w:t xml:space="preserve"> </w:t>
      </w:r>
      <w:r w:rsidR="0057030A" w:rsidRPr="006063A0">
        <w:rPr>
          <w:color w:val="auto"/>
        </w:rPr>
        <w:t>wi</w:t>
      </w:r>
      <w:r w:rsidRPr="006063A0">
        <w:rPr>
          <w:color w:val="auto"/>
        </w:rPr>
        <w:t>ll</w:t>
      </w:r>
      <w:r w:rsidR="00311707" w:rsidRPr="006063A0">
        <w:rPr>
          <w:color w:val="auto"/>
        </w:rPr>
        <w:t xml:space="preserve"> </w:t>
      </w:r>
      <w:r w:rsidRPr="006063A0">
        <w:rPr>
          <w:color w:val="auto"/>
        </w:rPr>
        <w:t>be</w:t>
      </w:r>
      <w:r w:rsidR="00311707" w:rsidRPr="006063A0">
        <w:rPr>
          <w:color w:val="auto"/>
        </w:rPr>
        <w:t xml:space="preserve"> </w:t>
      </w:r>
      <w:r w:rsidRPr="006063A0">
        <w:rPr>
          <w:color w:val="auto"/>
        </w:rPr>
        <w:t>performed;</w:t>
      </w:r>
      <w:r w:rsidR="00311707" w:rsidRPr="006063A0">
        <w:rPr>
          <w:color w:val="auto"/>
        </w:rPr>
        <w:t xml:space="preserve"> </w:t>
      </w:r>
      <w:r w:rsidRPr="006063A0">
        <w:rPr>
          <w:color w:val="auto"/>
        </w:rPr>
        <w:t>the</w:t>
      </w:r>
      <w:r w:rsidR="00311707" w:rsidRPr="006063A0">
        <w:rPr>
          <w:color w:val="auto"/>
        </w:rPr>
        <w:t xml:space="preserve"> </w:t>
      </w:r>
      <w:r w:rsidRPr="006063A0">
        <w:rPr>
          <w:color w:val="auto"/>
        </w:rPr>
        <w:t>follow</w:t>
      </w:r>
      <w:r w:rsidR="0057030A" w:rsidRPr="006063A0">
        <w:rPr>
          <w:color w:val="auto"/>
        </w:rPr>
        <w:t>i</w:t>
      </w:r>
      <w:r w:rsidRPr="006063A0">
        <w:rPr>
          <w:color w:val="auto"/>
        </w:rPr>
        <w:t>ng</w:t>
      </w:r>
      <w:r w:rsidR="00311707" w:rsidRPr="006063A0">
        <w:rPr>
          <w:color w:val="auto"/>
        </w:rPr>
        <w:t xml:space="preserve"> </w:t>
      </w:r>
      <w:r w:rsidRPr="006063A0">
        <w:rPr>
          <w:color w:val="auto"/>
        </w:rPr>
        <w:t>sect</w:t>
      </w:r>
      <w:r w:rsidR="0057030A" w:rsidRPr="006063A0">
        <w:rPr>
          <w:color w:val="auto"/>
        </w:rPr>
        <w:t>i</w:t>
      </w:r>
      <w:r w:rsidRPr="006063A0">
        <w:rPr>
          <w:color w:val="auto"/>
        </w:rPr>
        <w:t>on</w:t>
      </w:r>
      <w:r w:rsidR="00311707" w:rsidRPr="006063A0">
        <w:rPr>
          <w:color w:val="auto"/>
        </w:rPr>
        <w:t xml:space="preserve"> </w:t>
      </w:r>
      <w:r w:rsidRPr="006063A0">
        <w:rPr>
          <w:color w:val="auto"/>
        </w:rPr>
        <w:t>prov</w:t>
      </w:r>
      <w:r w:rsidR="0057030A" w:rsidRPr="006063A0">
        <w:rPr>
          <w:color w:val="auto"/>
        </w:rPr>
        <w:t>i</w:t>
      </w:r>
      <w:r w:rsidRPr="006063A0">
        <w:rPr>
          <w:color w:val="auto"/>
        </w:rPr>
        <w:t>des</w:t>
      </w:r>
      <w:r w:rsidR="00311707" w:rsidRPr="006063A0">
        <w:rPr>
          <w:color w:val="auto"/>
        </w:rPr>
        <w:t xml:space="preserve"> </w:t>
      </w:r>
      <w:r w:rsidRPr="006063A0">
        <w:rPr>
          <w:color w:val="auto"/>
        </w:rPr>
        <w:t>more</w:t>
      </w:r>
      <w:r w:rsidR="00311707" w:rsidRPr="006063A0">
        <w:rPr>
          <w:color w:val="auto"/>
        </w:rPr>
        <w:t xml:space="preserve"> </w:t>
      </w:r>
      <w:r w:rsidR="0057030A" w:rsidRPr="006063A0">
        <w:rPr>
          <w:color w:val="auto"/>
        </w:rPr>
        <w:t>i</w:t>
      </w:r>
      <w:r w:rsidRPr="006063A0">
        <w:rPr>
          <w:color w:val="auto"/>
        </w:rPr>
        <w:t>nformat</w:t>
      </w:r>
      <w:r w:rsidR="0057030A" w:rsidRPr="006063A0">
        <w:rPr>
          <w:color w:val="auto"/>
        </w:rPr>
        <w:t>i</w:t>
      </w:r>
      <w:r w:rsidRPr="006063A0">
        <w:rPr>
          <w:color w:val="auto"/>
        </w:rPr>
        <w:t>on</w:t>
      </w:r>
      <w:r w:rsidR="00311707" w:rsidRPr="006063A0">
        <w:rPr>
          <w:color w:val="auto"/>
        </w:rPr>
        <w:t xml:space="preserve"> </w:t>
      </w:r>
      <w:r w:rsidRPr="006063A0">
        <w:rPr>
          <w:color w:val="auto"/>
        </w:rPr>
        <w:t>on</w:t>
      </w:r>
      <w:r w:rsidR="00311707" w:rsidRPr="006063A0">
        <w:rPr>
          <w:color w:val="auto"/>
        </w:rPr>
        <w:t xml:space="preserve"> </w:t>
      </w:r>
      <w:r w:rsidRPr="006063A0">
        <w:rPr>
          <w:color w:val="auto"/>
        </w:rPr>
        <w:t>‘Aud</w:t>
      </w:r>
      <w:r w:rsidR="0057030A" w:rsidRPr="006063A0">
        <w:rPr>
          <w:color w:val="auto"/>
        </w:rPr>
        <w:t>i</w:t>
      </w:r>
      <w:r w:rsidRPr="006063A0">
        <w:rPr>
          <w:color w:val="auto"/>
        </w:rPr>
        <w:t>t</w:t>
      </w:r>
      <w:r w:rsidR="00311707" w:rsidRPr="006063A0">
        <w:rPr>
          <w:color w:val="auto"/>
        </w:rPr>
        <w:t xml:space="preserve"> </w:t>
      </w:r>
      <w:r w:rsidRPr="006063A0">
        <w:rPr>
          <w:color w:val="auto"/>
        </w:rPr>
        <w:t>Plann</w:t>
      </w:r>
      <w:r w:rsidR="0057030A" w:rsidRPr="006063A0">
        <w:rPr>
          <w:color w:val="auto"/>
        </w:rPr>
        <w:t>i</w:t>
      </w:r>
      <w:r w:rsidRPr="006063A0">
        <w:rPr>
          <w:color w:val="auto"/>
        </w:rPr>
        <w:t>ng.'</w:t>
      </w:r>
      <w:r w:rsidR="00311707" w:rsidRPr="006063A0">
        <w:rPr>
          <w:color w:val="auto"/>
        </w:rPr>
        <w:t xml:space="preserve"> </w:t>
      </w:r>
    </w:p>
    <w:p w14:paraId="2A618A89" w14:textId="3D3D0E6F" w:rsidR="00D54570" w:rsidRPr="006063A0" w:rsidRDefault="00D54570" w:rsidP="00961F58">
      <w:pPr>
        <w:pStyle w:val="Default"/>
        <w:spacing w:line="360" w:lineRule="auto"/>
        <w:jc w:val="both"/>
        <w:rPr>
          <w:color w:val="auto"/>
        </w:rPr>
      </w:pPr>
      <w:r w:rsidRPr="006063A0">
        <w:rPr>
          <w:color w:val="auto"/>
        </w:rPr>
        <w:t>Step 3: Control Test: Th</w:t>
      </w:r>
      <w:r w:rsidR="00396F2B" w:rsidRPr="006063A0">
        <w:rPr>
          <w:color w:val="auto"/>
        </w:rPr>
        <w:t>ese</w:t>
      </w:r>
      <w:r w:rsidRPr="006063A0">
        <w:rPr>
          <w:color w:val="auto"/>
        </w:rPr>
        <w:t xml:space="preserve"> steps </w:t>
      </w:r>
      <w:r w:rsidR="00396F2B" w:rsidRPr="006063A0">
        <w:rPr>
          <w:color w:val="auto"/>
        </w:rPr>
        <w:t xml:space="preserve">are </w:t>
      </w:r>
      <w:r w:rsidRPr="006063A0">
        <w:rPr>
          <w:color w:val="auto"/>
        </w:rPr>
        <w:t xml:space="preserve">necessary </w:t>
      </w:r>
      <w:r w:rsidR="0057030A" w:rsidRPr="006063A0">
        <w:rPr>
          <w:color w:val="auto"/>
        </w:rPr>
        <w:t>i</w:t>
      </w:r>
      <w:r w:rsidRPr="006063A0">
        <w:rPr>
          <w:color w:val="auto"/>
        </w:rPr>
        <w:t>n order to understand the appl</w:t>
      </w:r>
      <w:r w:rsidR="0057030A" w:rsidRPr="006063A0">
        <w:rPr>
          <w:color w:val="auto"/>
        </w:rPr>
        <w:t>i</w:t>
      </w:r>
      <w:r w:rsidRPr="006063A0">
        <w:rPr>
          <w:color w:val="auto"/>
        </w:rPr>
        <w:t>cat</w:t>
      </w:r>
      <w:r w:rsidR="0057030A" w:rsidRPr="006063A0">
        <w:rPr>
          <w:color w:val="auto"/>
        </w:rPr>
        <w:t>i</w:t>
      </w:r>
      <w:r w:rsidRPr="006063A0">
        <w:rPr>
          <w:color w:val="auto"/>
        </w:rPr>
        <w:t xml:space="preserve">on of </w:t>
      </w:r>
      <w:r w:rsidR="0057030A" w:rsidRPr="006063A0">
        <w:rPr>
          <w:color w:val="auto"/>
        </w:rPr>
        <w:t>i</w:t>
      </w:r>
      <w:r w:rsidRPr="006063A0">
        <w:rPr>
          <w:color w:val="auto"/>
        </w:rPr>
        <w:t>nternal controls that are connected w</w:t>
      </w:r>
      <w:r w:rsidR="0057030A" w:rsidRPr="006063A0">
        <w:rPr>
          <w:color w:val="auto"/>
        </w:rPr>
        <w:t>i</w:t>
      </w:r>
      <w:r w:rsidRPr="006063A0">
        <w:rPr>
          <w:color w:val="auto"/>
        </w:rPr>
        <w:t>th aud</w:t>
      </w:r>
      <w:r w:rsidR="0057030A" w:rsidRPr="006063A0">
        <w:rPr>
          <w:color w:val="auto"/>
        </w:rPr>
        <w:t>i</w:t>
      </w:r>
      <w:r w:rsidRPr="006063A0">
        <w:rPr>
          <w:color w:val="auto"/>
        </w:rPr>
        <w:t>t</w:t>
      </w:r>
      <w:r w:rsidR="0057030A" w:rsidRPr="006063A0">
        <w:rPr>
          <w:color w:val="auto"/>
        </w:rPr>
        <w:t>i</w:t>
      </w:r>
      <w:r w:rsidRPr="006063A0">
        <w:rPr>
          <w:color w:val="auto"/>
        </w:rPr>
        <w:t xml:space="preserve">ng procedures. </w:t>
      </w:r>
    </w:p>
    <w:p w14:paraId="2A1649DD" w14:textId="685E5206" w:rsidR="00D54570" w:rsidRPr="006063A0" w:rsidRDefault="00694920" w:rsidP="00961F58">
      <w:pPr>
        <w:pStyle w:val="Default"/>
        <w:spacing w:line="360" w:lineRule="auto"/>
        <w:jc w:val="both"/>
        <w:rPr>
          <w:color w:val="auto"/>
        </w:rPr>
      </w:pPr>
      <w:r w:rsidRPr="006063A0">
        <w:rPr>
          <w:color w:val="auto"/>
        </w:rPr>
        <w:t>Step</w:t>
      </w:r>
      <w:r w:rsidR="00D54570" w:rsidRPr="006063A0">
        <w:rPr>
          <w:color w:val="auto"/>
        </w:rPr>
        <w:t>4: The</w:t>
      </w:r>
      <w:r w:rsidR="00311707" w:rsidRPr="006063A0">
        <w:rPr>
          <w:color w:val="auto"/>
        </w:rPr>
        <w:t xml:space="preserve"> </w:t>
      </w:r>
      <w:r w:rsidR="00D54570" w:rsidRPr="006063A0">
        <w:rPr>
          <w:color w:val="auto"/>
        </w:rPr>
        <w:t>Substant</w:t>
      </w:r>
      <w:r w:rsidR="0057030A" w:rsidRPr="006063A0">
        <w:rPr>
          <w:color w:val="auto"/>
        </w:rPr>
        <w:t>i</w:t>
      </w:r>
      <w:r w:rsidR="00D54570" w:rsidRPr="006063A0">
        <w:rPr>
          <w:color w:val="auto"/>
        </w:rPr>
        <w:t>ve</w:t>
      </w:r>
      <w:r w:rsidR="00311707" w:rsidRPr="006063A0">
        <w:rPr>
          <w:color w:val="auto"/>
        </w:rPr>
        <w:t xml:space="preserve"> </w:t>
      </w:r>
      <w:r w:rsidR="00D54570" w:rsidRPr="006063A0">
        <w:rPr>
          <w:color w:val="auto"/>
        </w:rPr>
        <w:t>Procedural</w:t>
      </w:r>
      <w:r w:rsidR="00311707" w:rsidRPr="006063A0">
        <w:rPr>
          <w:color w:val="auto"/>
        </w:rPr>
        <w:t xml:space="preserve"> </w:t>
      </w:r>
      <w:r w:rsidR="00D54570" w:rsidRPr="006063A0">
        <w:rPr>
          <w:color w:val="auto"/>
        </w:rPr>
        <w:t>Procedure:</w:t>
      </w:r>
      <w:r w:rsidR="00311707" w:rsidRPr="006063A0">
        <w:rPr>
          <w:color w:val="auto"/>
        </w:rPr>
        <w:t xml:space="preserve"> </w:t>
      </w:r>
      <w:r w:rsidR="00D54570" w:rsidRPr="006063A0">
        <w:rPr>
          <w:color w:val="auto"/>
        </w:rPr>
        <w:t>Th</w:t>
      </w:r>
      <w:r w:rsidR="0057030A" w:rsidRPr="006063A0">
        <w:rPr>
          <w:color w:val="auto"/>
        </w:rPr>
        <w:t>i</w:t>
      </w:r>
      <w:r w:rsidR="00D54570" w:rsidRPr="006063A0">
        <w:rPr>
          <w:color w:val="auto"/>
        </w:rPr>
        <w:t>s</w:t>
      </w:r>
      <w:r w:rsidR="00311707" w:rsidRPr="006063A0">
        <w:rPr>
          <w:color w:val="auto"/>
        </w:rPr>
        <w:t xml:space="preserve"> </w:t>
      </w:r>
      <w:r w:rsidR="0057030A" w:rsidRPr="006063A0">
        <w:rPr>
          <w:color w:val="auto"/>
        </w:rPr>
        <w:t>i</w:t>
      </w:r>
      <w:r w:rsidR="00D54570" w:rsidRPr="006063A0">
        <w:rPr>
          <w:color w:val="auto"/>
        </w:rPr>
        <w:t>s</w:t>
      </w:r>
      <w:r w:rsidR="00311707" w:rsidRPr="006063A0">
        <w:rPr>
          <w:color w:val="auto"/>
        </w:rPr>
        <w:t xml:space="preserve"> </w:t>
      </w:r>
      <w:r w:rsidR="00D54570" w:rsidRPr="006063A0">
        <w:rPr>
          <w:color w:val="auto"/>
        </w:rPr>
        <w:t>a</w:t>
      </w:r>
      <w:r w:rsidR="00311707" w:rsidRPr="006063A0">
        <w:rPr>
          <w:color w:val="auto"/>
        </w:rPr>
        <w:t xml:space="preserve"> </w:t>
      </w:r>
      <w:r w:rsidR="00D54570" w:rsidRPr="006063A0">
        <w:rPr>
          <w:color w:val="auto"/>
        </w:rPr>
        <w:t>test</w:t>
      </w:r>
      <w:r w:rsidR="00311707" w:rsidRPr="006063A0">
        <w:rPr>
          <w:color w:val="auto"/>
        </w:rPr>
        <w:t xml:space="preserve"> </w:t>
      </w:r>
      <w:r w:rsidR="00D54570" w:rsidRPr="006063A0">
        <w:rPr>
          <w:color w:val="auto"/>
        </w:rPr>
        <w:t>that</w:t>
      </w:r>
      <w:r w:rsidR="00311707" w:rsidRPr="006063A0">
        <w:rPr>
          <w:color w:val="auto"/>
        </w:rPr>
        <w:t xml:space="preserve"> </w:t>
      </w:r>
      <w:r w:rsidR="00D54570" w:rsidRPr="006063A0">
        <w:rPr>
          <w:color w:val="auto"/>
        </w:rPr>
        <w:t>generates</w:t>
      </w:r>
      <w:r w:rsidR="00311707" w:rsidRPr="006063A0">
        <w:rPr>
          <w:color w:val="auto"/>
        </w:rPr>
        <w:t xml:space="preserve"> </w:t>
      </w:r>
      <w:r w:rsidR="00D54570" w:rsidRPr="006063A0">
        <w:rPr>
          <w:color w:val="auto"/>
        </w:rPr>
        <w:t>sol</w:t>
      </w:r>
      <w:r w:rsidR="0057030A" w:rsidRPr="006063A0">
        <w:rPr>
          <w:color w:val="auto"/>
        </w:rPr>
        <w:t>i</w:t>
      </w:r>
      <w:r w:rsidR="00D54570" w:rsidRPr="006063A0">
        <w:rPr>
          <w:color w:val="auto"/>
        </w:rPr>
        <w:t>d</w:t>
      </w:r>
      <w:r w:rsidR="00311707" w:rsidRPr="006063A0">
        <w:rPr>
          <w:color w:val="auto"/>
        </w:rPr>
        <w:t xml:space="preserve"> </w:t>
      </w:r>
      <w:r w:rsidR="00D54570" w:rsidRPr="006063A0">
        <w:rPr>
          <w:color w:val="auto"/>
        </w:rPr>
        <w:t>ev</w:t>
      </w:r>
      <w:r w:rsidR="0057030A" w:rsidRPr="006063A0">
        <w:rPr>
          <w:color w:val="auto"/>
        </w:rPr>
        <w:t>i</w:t>
      </w:r>
      <w:r w:rsidR="00D54570" w:rsidRPr="006063A0">
        <w:rPr>
          <w:color w:val="auto"/>
        </w:rPr>
        <w:t>dence</w:t>
      </w:r>
      <w:r w:rsidR="00311707" w:rsidRPr="006063A0">
        <w:rPr>
          <w:color w:val="auto"/>
        </w:rPr>
        <w:t xml:space="preserve"> </w:t>
      </w:r>
      <w:r w:rsidR="00D54570" w:rsidRPr="006063A0">
        <w:rPr>
          <w:color w:val="auto"/>
        </w:rPr>
        <w:t>about</w:t>
      </w:r>
      <w:r w:rsidR="00311707" w:rsidRPr="006063A0">
        <w:rPr>
          <w:color w:val="auto"/>
        </w:rPr>
        <w:t xml:space="preserve"> </w:t>
      </w:r>
      <w:r w:rsidR="00D54570" w:rsidRPr="006063A0">
        <w:rPr>
          <w:color w:val="auto"/>
        </w:rPr>
        <w:t>the</w:t>
      </w:r>
      <w:r w:rsidR="00311707" w:rsidRPr="006063A0">
        <w:rPr>
          <w:color w:val="auto"/>
        </w:rPr>
        <w:t xml:space="preserve"> </w:t>
      </w:r>
      <w:r w:rsidR="00D54570" w:rsidRPr="006063A0">
        <w:rPr>
          <w:color w:val="auto"/>
        </w:rPr>
        <w:t>components</w:t>
      </w:r>
      <w:r w:rsidR="00311707" w:rsidRPr="006063A0">
        <w:rPr>
          <w:color w:val="auto"/>
        </w:rPr>
        <w:t xml:space="preserve"> </w:t>
      </w:r>
      <w:r w:rsidR="00D54570" w:rsidRPr="006063A0">
        <w:rPr>
          <w:color w:val="auto"/>
        </w:rPr>
        <w:t>of</w:t>
      </w:r>
      <w:r w:rsidR="00311707" w:rsidRPr="006063A0">
        <w:rPr>
          <w:color w:val="auto"/>
        </w:rPr>
        <w:t xml:space="preserve"> </w:t>
      </w:r>
      <w:r w:rsidR="00D54570" w:rsidRPr="006063A0">
        <w:rPr>
          <w:color w:val="auto"/>
        </w:rPr>
        <w:t>the</w:t>
      </w:r>
      <w:r w:rsidR="00311707" w:rsidRPr="006063A0">
        <w:rPr>
          <w:color w:val="auto"/>
        </w:rPr>
        <w:t xml:space="preserve"> </w:t>
      </w:r>
      <w:r w:rsidR="00D54570" w:rsidRPr="006063A0">
        <w:rPr>
          <w:color w:val="auto"/>
        </w:rPr>
        <w:t>f</w:t>
      </w:r>
      <w:r w:rsidR="0057030A" w:rsidRPr="006063A0">
        <w:rPr>
          <w:color w:val="auto"/>
        </w:rPr>
        <w:t>i</w:t>
      </w:r>
      <w:r w:rsidR="00D54570" w:rsidRPr="006063A0">
        <w:rPr>
          <w:color w:val="auto"/>
        </w:rPr>
        <w:t>nanc</w:t>
      </w:r>
      <w:r w:rsidR="0057030A" w:rsidRPr="006063A0">
        <w:rPr>
          <w:color w:val="auto"/>
        </w:rPr>
        <w:t>i</w:t>
      </w:r>
      <w:r w:rsidR="00D54570" w:rsidRPr="006063A0">
        <w:rPr>
          <w:color w:val="auto"/>
        </w:rPr>
        <w:t>al</w:t>
      </w:r>
      <w:r w:rsidR="00311707" w:rsidRPr="006063A0">
        <w:rPr>
          <w:color w:val="auto"/>
        </w:rPr>
        <w:t xml:space="preserve"> </w:t>
      </w:r>
      <w:r w:rsidR="00D54570" w:rsidRPr="006063A0">
        <w:rPr>
          <w:color w:val="auto"/>
        </w:rPr>
        <w:t>statements</w:t>
      </w:r>
      <w:r w:rsidR="00311707" w:rsidRPr="006063A0">
        <w:rPr>
          <w:color w:val="auto"/>
        </w:rPr>
        <w:t xml:space="preserve"> </w:t>
      </w:r>
      <w:r w:rsidR="00D54570" w:rsidRPr="006063A0">
        <w:rPr>
          <w:color w:val="auto"/>
        </w:rPr>
        <w:t>under</w:t>
      </w:r>
      <w:r w:rsidR="00311707" w:rsidRPr="006063A0">
        <w:rPr>
          <w:color w:val="auto"/>
        </w:rPr>
        <w:t xml:space="preserve"> </w:t>
      </w:r>
      <w:r w:rsidR="00D54570" w:rsidRPr="006063A0">
        <w:rPr>
          <w:color w:val="auto"/>
        </w:rPr>
        <w:t>cons</w:t>
      </w:r>
      <w:r w:rsidR="0057030A" w:rsidRPr="006063A0">
        <w:rPr>
          <w:color w:val="auto"/>
        </w:rPr>
        <w:t>i</w:t>
      </w:r>
      <w:r w:rsidR="00D54570" w:rsidRPr="006063A0">
        <w:rPr>
          <w:color w:val="auto"/>
        </w:rPr>
        <w:t>derat</w:t>
      </w:r>
      <w:r w:rsidR="0057030A" w:rsidRPr="006063A0">
        <w:rPr>
          <w:color w:val="auto"/>
        </w:rPr>
        <w:t>i</w:t>
      </w:r>
      <w:r w:rsidR="00D54570" w:rsidRPr="006063A0">
        <w:rPr>
          <w:color w:val="auto"/>
        </w:rPr>
        <w:t>on.</w:t>
      </w:r>
      <w:r w:rsidR="00311707" w:rsidRPr="006063A0">
        <w:rPr>
          <w:color w:val="auto"/>
        </w:rPr>
        <w:t xml:space="preserve"> </w:t>
      </w:r>
    </w:p>
    <w:p w14:paraId="6D9FF134" w14:textId="6E05980A" w:rsidR="00D54570" w:rsidRPr="006063A0" w:rsidRDefault="00D54570" w:rsidP="00961F58">
      <w:pPr>
        <w:pStyle w:val="Default"/>
        <w:spacing w:line="360" w:lineRule="auto"/>
        <w:jc w:val="both"/>
        <w:rPr>
          <w:color w:val="auto"/>
        </w:rPr>
      </w:pPr>
      <w:r w:rsidRPr="006063A0">
        <w:rPr>
          <w:color w:val="auto"/>
        </w:rPr>
        <w:t>Step</w:t>
      </w:r>
      <w:r w:rsidR="00311707" w:rsidRPr="006063A0">
        <w:rPr>
          <w:color w:val="auto"/>
        </w:rPr>
        <w:t xml:space="preserve"> </w:t>
      </w:r>
      <w:r w:rsidRPr="006063A0">
        <w:rPr>
          <w:color w:val="auto"/>
        </w:rPr>
        <w:t>5:</w:t>
      </w:r>
      <w:r w:rsidR="00311707" w:rsidRPr="006063A0">
        <w:rPr>
          <w:color w:val="auto"/>
        </w:rPr>
        <w:t xml:space="preserve"> </w:t>
      </w:r>
      <w:r w:rsidRPr="006063A0">
        <w:rPr>
          <w:color w:val="auto"/>
        </w:rPr>
        <w:t>Formal</w:t>
      </w:r>
      <w:r w:rsidR="0057030A" w:rsidRPr="006063A0">
        <w:rPr>
          <w:color w:val="auto"/>
        </w:rPr>
        <w:t>i</w:t>
      </w:r>
      <w:r w:rsidRPr="006063A0">
        <w:rPr>
          <w:color w:val="auto"/>
        </w:rPr>
        <w:t>zat</w:t>
      </w:r>
      <w:r w:rsidR="0057030A" w:rsidRPr="006063A0">
        <w:rPr>
          <w:color w:val="auto"/>
        </w:rPr>
        <w:t>i</w:t>
      </w:r>
      <w:r w:rsidRPr="006063A0">
        <w:rPr>
          <w:color w:val="auto"/>
        </w:rPr>
        <w:t>on</w:t>
      </w:r>
      <w:r w:rsidR="00311707" w:rsidRPr="006063A0">
        <w:rPr>
          <w:color w:val="auto"/>
        </w:rPr>
        <w:t xml:space="preserve"> </w:t>
      </w:r>
      <w:r w:rsidRPr="006063A0">
        <w:rPr>
          <w:color w:val="auto"/>
        </w:rPr>
        <w:t>of</w:t>
      </w:r>
      <w:r w:rsidR="00311707" w:rsidRPr="006063A0">
        <w:rPr>
          <w:color w:val="auto"/>
        </w:rPr>
        <w:t xml:space="preserve"> </w:t>
      </w:r>
      <w:r w:rsidRPr="006063A0">
        <w:rPr>
          <w:color w:val="auto"/>
        </w:rPr>
        <w:t>an</w:t>
      </w:r>
      <w:r w:rsidR="00311707" w:rsidRPr="006063A0">
        <w:rPr>
          <w:color w:val="auto"/>
        </w:rPr>
        <w:t xml:space="preserve"> </w:t>
      </w:r>
      <w:r w:rsidRPr="006063A0">
        <w:rPr>
          <w:color w:val="auto"/>
        </w:rPr>
        <w:t>op</w:t>
      </w:r>
      <w:r w:rsidR="0057030A" w:rsidRPr="006063A0">
        <w:rPr>
          <w:color w:val="auto"/>
        </w:rPr>
        <w:t>i</w:t>
      </w:r>
      <w:r w:rsidRPr="006063A0">
        <w:rPr>
          <w:color w:val="auto"/>
        </w:rPr>
        <w:t>n</w:t>
      </w:r>
      <w:r w:rsidR="0057030A" w:rsidRPr="006063A0">
        <w:rPr>
          <w:color w:val="auto"/>
        </w:rPr>
        <w:t>i</w:t>
      </w:r>
      <w:r w:rsidRPr="006063A0">
        <w:rPr>
          <w:color w:val="auto"/>
        </w:rPr>
        <w:t>on:</w:t>
      </w:r>
      <w:r w:rsidR="00311707" w:rsidRPr="006063A0">
        <w:rPr>
          <w:color w:val="auto"/>
        </w:rPr>
        <w:t xml:space="preserve"> </w:t>
      </w:r>
      <w:r w:rsidRPr="006063A0">
        <w:rPr>
          <w:color w:val="auto"/>
        </w:rPr>
        <w:t>An</w:t>
      </w:r>
      <w:r w:rsidR="00311707" w:rsidRPr="006063A0">
        <w:rPr>
          <w:color w:val="auto"/>
        </w:rPr>
        <w:t xml:space="preserve"> </w:t>
      </w:r>
      <w:r w:rsidRPr="006063A0">
        <w:rPr>
          <w:color w:val="auto"/>
        </w:rPr>
        <w:t>aud</w:t>
      </w:r>
      <w:r w:rsidR="0057030A" w:rsidRPr="006063A0">
        <w:rPr>
          <w:color w:val="auto"/>
        </w:rPr>
        <w:t>i</w:t>
      </w:r>
      <w:r w:rsidRPr="006063A0">
        <w:rPr>
          <w:color w:val="auto"/>
        </w:rPr>
        <w:t>t's</w:t>
      </w:r>
      <w:r w:rsidR="00311707" w:rsidRPr="006063A0">
        <w:rPr>
          <w:color w:val="auto"/>
        </w:rPr>
        <w:t xml:space="preserve"> </w:t>
      </w:r>
      <w:r w:rsidRPr="006063A0">
        <w:rPr>
          <w:color w:val="auto"/>
        </w:rPr>
        <w:t>ult</w:t>
      </w:r>
      <w:r w:rsidR="0057030A" w:rsidRPr="006063A0">
        <w:rPr>
          <w:color w:val="auto"/>
        </w:rPr>
        <w:t>i</w:t>
      </w:r>
      <w:r w:rsidRPr="006063A0">
        <w:rPr>
          <w:color w:val="auto"/>
        </w:rPr>
        <w:t>mate</w:t>
      </w:r>
      <w:r w:rsidR="00311707" w:rsidRPr="006063A0">
        <w:rPr>
          <w:color w:val="auto"/>
        </w:rPr>
        <w:t xml:space="preserve"> </w:t>
      </w:r>
      <w:r w:rsidRPr="006063A0">
        <w:rPr>
          <w:color w:val="auto"/>
        </w:rPr>
        <w:t>results</w:t>
      </w:r>
      <w:r w:rsidR="00311707" w:rsidRPr="006063A0">
        <w:rPr>
          <w:color w:val="auto"/>
        </w:rPr>
        <w:t xml:space="preserve"> </w:t>
      </w:r>
      <w:r w:rsidRPr="006063A0">
        <w:rPr>
          <w:color w:val="auto"/>
        </w:rPr>
        <w:t>an</w:t>
      </w:r>
      <w:r w:rsidR="00311707" w:rsidRPr="006063A0">
        <w:rPr>
          <w:color w:val="auto"/>
        </w:rPr>
        <w:t xml:space="preserve"> </w:t>
      </w:r>
      <w:r w:rsidR="0057030A" w:rsidRPr="006063A0">
        <w:rPr>
          <w:color w:val="auto"/>
        </w:rPr>
        <w:t>i</w:t>
      </w:r>
      <w:r w:rsidRPr="006063A0">
        <w:rPr>
          <w:color w:val="auto"/>
        </w:rPr>
        <w:t>ndependent</w:t>
      </w:r>
      <w:r w:rsidR="00311707" w:rsidRPr="006063A0">
        <w:rPr>
          <w:color w:val="auto"/>
        </w:rPr>
        <w:t xml:space="preserve"> </w:t>
      </w:r>
      <w:r w:rsidRPr="006063A0">
        <w:rPr>
          <w:color w:val="auto"/>
        </w:rPr>
        <w:t>aud</w:t>
      </w:r>
      <w:r w:rsidR="0057030A" w:rsidRPr="006063A0">
        <w:rPr>
          <w:color w:val="auto"/>
        </w:rPr>
        <w:t>i</w:t>
      </w:r>
      <w:r w:rsidRPr="006063A0">
        <w:rPr>
          <w:color w:val="auto"/>
        </w:rPr>
        <w:t>t</w:t>
      </w:r>
      <w:r w:rsidR="00311707" w:rsidRPr="006063A0">
        <w:rPr>
          <w:color w:val="auto"/>
        </w:rPr>
        <w:t xml:space="preserve"> </w:t>
      </w:r>
      <w:r w:rsidRPr="006063A0">
        <w:rPr>
          <w:color w:val="auto"/>
        </w:rPr>
        <w:t>op</w:t>
      </w:r>
      <w:r w:rsidR="0057030A" w:rsidRPr="006063A0">
        <w:rPr>
          <w:color w:val="auto"/>
        </w:rPr>
        <w:t>i</w:t>
      </w:r>
      <w:r w:rsidRPr="006063A0">
        <w:rPr>
          <w:color w:val="auto"/>
        </w:rPr>
        <w:t>n</w:t>
      </w:r>
      <w:r w:rsidR="0057030A" w:rsidRPr="006063A0">
        <w:rPr>
          <w:color w:val="auto"/>
        </w:rPr>
        <w:t>i</w:t>
      </w:r>
      <w:r w:rsidRPr="006063A0">
        <w:rPr>
          <w:color w:val="auto"/>
        </w:rPr>
        <w:t>on,</w:t>
      </w:r>
      <w:r w:rsidR="00311707" w:rsidRPr="006063A0">
        <w:rPr>
          <w:color w:val="auto"/>
        </w:rPr>
        <w:t xml:space="preserve"> </w:t>
      </w:r>
      <w:r w:rsidRPr="006063A0">
        <w:rPr>
          <w:color w:val="auto"/>
        </w:rPr>
        <w:t>wh</w:t>
      </w:r>
      <w:r w:rsidR="0057030A" w:rsidRPr="006063A0">
        <w:rPr>
          <w:color w:val="auto"/>
        </w:rPr>
        <w:t>i</w:t>
      </w:r>
      <w:r w:rsidRPr="006063A0">
        <w:rPr>
          <w:color w:val="auto"/>
        </w:rPr>
        <w:t>ch</w:t>
      </w:r>
      <w:r w:rsidR="00311707" w:rsidRPr="006063A0">
        <w:rPr>
          <w:color w:val="auto"/>
        </w:rPr>
        <w:t xml:space="preserve"> </w:t>
      </w:r>
      <w:proofErr w:type="gramStart"/>
      <w:r w:rsidR="0057030A" w:rsidRPr="006063A0">
        <w:rPr>
          <w:color w:val="auto"/>
        </w:rPr>
        <w:t>i</w:t>
      </w:r>
      <w:r w:rsidRPr="006063A0">
        <w:rPr>
          <w:color w:val="auto"/>
        </w:rPr>
        <w:t>s</w:t>
      </w:r>
      <w:r w:rsidR="00311707" w:rsidRPr="006063A0">
        <w:rPr>
          <w:color w:val="auto"/>
        </w:rPr>
        <w:t xml:space="preserve">  </w:t>
      </w:r>
      <w:r w:rsidR="0057030A" w:rsidRPr="006063A0">
        <w:rPr>
          <w:color w:val="auto"/>
        </w:rPr>
        <w:t>i</w:t>
      </w:r>
      <w:r w:rsidRPr="006063A0">
        <w:rPr>
          <w:color w:val="auto"/>
        </w:rPr>
        <w:t>ssued</w:t>
      </w:r>
      <w:proofErr w:type="gramEnd"/>
      <w:r w:rsidR="00311707" w:rsidRPr="006063A0">
        <w:rPr>
          <w:color w:val="auto"/>
        </w:rPr>
        <w:t xml:space="preserve"> </w:t>
      </w:r>
      <w:r w:rsidRPr="006063A0">
        <w:rPr>
          <w:color w:val="auto"/>
        </w:rPr>
        <w:t>once</w:t>
      </w:r>
      <w:r w:rsidR="00311707" w:rsidRPr="006063A0">
        <w:rPr>
          <w:color w:val="auto"/>
        </w:rPr>
        <w:t xml:space="preserve"> </w:t>
      </w:r>
      <w:r w:rsidRPr="006063A0">
        <w:rPr>
          <w:color w:val="auto"/>
        </w:rPr>
        <w:t>the</w:t>
      </w:r>
      <w:r w:rsidR="00311707" w:rsidRPr="006063A0">
        <w:rPr>
          <w:color w:val="auto"/>
        </w:rPr>
        <w:t xml:space="preserve"> </w:t>
      </w:r>
      <w:r w:rsidRPr="006063A0">
        <w:rPr>
          <w:color w:val="auto"/>
        </w:rPr>
        <w:t>aud</w:t>
      </w:r>
      <w:r w:rsidR="0057030A" w:rsidRPr="006063A0">
        <w:rPr>
          <w:color w:val="auto"/>
        </w:rPr>
        <w:t>i</w:t>
      </w:r>
      <w:r w:rsidRPr="006063A0">
        <w:rPr>
          <w:color w:val="auto"/>
        </w:rPr>
        <w:t>t</w:t>
      </w:r>
      <w:r w:rsidR="00311707" w:rsidRPr="006063A0">
        <w:rPr>
          <w:color w:val="auto"/>
        </w:rPr>
        <w:t xml:space="preserve"> </w:t>
      </w:r>
      <w:r w:rsidR="0057030A" w:rsidRPr="006063A0">
        <w:rPr>
          <w:color w:val="auto"/>
        </w:rPr>
        <w:t>i</w:t>
      </w:r>
      <w:r w:rsidRPr="006063A0">
        <w:rPr>
          <w:color w:val="auto"/>
        </w:rPr>
        <w:t>s</w:t>
      </w:r>
      <w:r w:rsidR="00311707" w:rsidRPr="006063A0">
        <w:rPr>
          <w:color w:val="auto"/>
        </w:rPr>
        <w:t xml:space="preserve"> </w:t>
      </w:r>
      <w:r w:rsidRPr="006063A0">
        <w:rPr>
          <w:color w:val="auto"/>
        </w:rPr>
        <w:t>completed.</w:t>
      </w:r>
      <w:r w:rsidR="00311707" w:rsidRPr="006063A0">
        <w:rPr>
          <w:color w:val="auto"/>
        </w:rPr>
        <w:t xml:space="preserve"> </w:t>
      </w:r>
      <w:r w:rsidR="0057030A" w:rsidRPr="006063A0">
        <w:rPr>
          <w:color w:val="auto"/>
        </w:rPr>
        <w:t>I</w:t>
      </w:r>
      <w:r w:rsidRPr="006063A0">
        <w:rPr>
          <w:color w:val="auto"/>
        </w:rPr>
        <w:t>t</w:t>
      </w:r>
      <w:r w:rsidR="00311707" w:rsidRPr="006063A0">
        <w:rPr>
          <w:color w:val="auto"/>
        </w:rPr>
        <w:t xml:space="preserve"> </w:t>
      </w:r>
      <w:r w:rsidRPr="006063A0">
        <w:rPr>
          <w:color w:val="auto"/>
        </w:rPr>
        <w:t>may</w:t>
      </w:r>
      <w:r w:rsidR="00311707" w:rsidRPr="006063A0">
        <w:rPr>
          <w:color w:val="auto"/>
        </w:rPr>
        <w:t xml:space="preserve"> </w:t>
      </w:r>
      <w:r w:rsidRPr="006063A0">
        <w:rPr>
          <w:color w:val="auto"/>
        </w:rPr>
        <w:t>be</w:t>
      </w:r>
      <w:r w:rsidR="00311707" w:rsidRPr="006063A0">
        <w:rPr>
          <w:color w:val="auto"/>
        </w:rPr>
        <w:t xml:space="preserve"> </w:t>
      </w:r>
      <w:r w:rsidRPr="006063A0">
        <w:rPr>
          <w:color w:val="auto"/>
        </w:rPr>
        <w:t>necessary</w:t>
      </w:r>
      <w:r w:rsidR="00311707" w:rsidRPr="006063A0">
        <w:rPr>
          <w:color w:val="auto"/>
        </w:rPr>
        <w:t xml:space="preserve"> </w:t>
      </w:r>
      <w:r w:rsidRPr="006063A0">
        <w:rPr>
          <w:color w:val="auto"/>
        </w:rPr>
        <w:t>to</w:t>
      </w:r>
      <w:r w:rsidR="00311707" w:rsidRPr="006063A0">
        <w:rPr>
          <w:color w:val="auto"/>
        </w:rPr>
        <w:t xml:space="preserve"> </w:t>
      </w:r>
      <w:r w:rsidRPr="006063A0">
        <w:rPr>
          <w:color w:val="auto"/>
        </w:rPr>
        <w:t>pay</w:t>
      </w:r>
      <w:r w:rsidR="00311707" w:rsidRPr="006063A0">
        <w:rPr>
          <w:color w:val="auto"/>
        </w:rPr>
        <w:t xml:space="preserve"> </w:t>
      </w:r>
      <w:r w:rsidRPr="006063A0">
        <w:rPr>
          <w:color w:val="auto"/>
        </w:rPr>
        <w:t>part</w:t>
      </w:r>
      <w:r w:rsidR="0057030A" w:rsidRPr="006063A0">
        <w:rPr>
          <w:color w:val="auto"/>
        </w:rPr>
        <w:t>i</w:t>
      </w:r>
      <w:r w:rsidRPr="006063A0">
        <w:rPr>
          <w:color w:val="auto"/>
        </w:rPr>
        <w:t>cular</w:t>
      </w:r>
      <w:r w:rsidR="00311707" w:rsidRPr="006063A0">
        <w:rPr>
          <w:color w:val="auto"/>
        </w:rPr>
        <w:t xml:space="preserve"> </w:t>
      </w:r>
      <w:r w:rsidRPr="006063A0">
        <w:rPr>
          <w:color w:val="auto"/>
        </w:rPr>
        <w:t>attent</w:t>
      </w:r>
      <w:r w:rsidR="0057030A" w:rsidRPr="006063A0">
        <w:rPr>
          <w:color w:val="auto"/>
        </w:rPr>
        <w:t>ion</w:t>
      </w:r>
      <w:r w:rsidR="00311707" w:rsidRPr="006063A0">
        <w:rPr>
          <w:color w:val="auto"/>
        </w:rPr>
        <w:t xml:space="preserve"> </w:t>
      </w:r>
      <w:r w:rsidRPr="006063A0">
        <w:rPr>
          <w:color w:val="auto"/>
        </w:rPr>
        <w:t>to</w:t>
      </w:r>
      <w:r w:rsidR="00311707" w:rsidRPr="006063A0">
        <w:rPr>
          <w:color w:val="auto"/>
        </w:rPr>
        <w:t xml:space="preserve"> </w:t>
      </w:r>
      <w:r w:rsidRPr="006063A0">
        <w:rPr>
          <w:color w:val="auto"/>
        </w:rPr>
        <w:t>certa</w:t>
      </w:r>
      <w:r w:rsidR="0057030A" w:rsidRPr="006063A0">
        <w:rPr>
          <w:color w:val="auto"/>
        </w:rPr>
        <w:t>in</w:t>
      </w:r>
      <w:r w:rsidR="00311707" w:rsidRPr="006063A0">
        <w:rPr>
          <w:color w:val="auto"/>
        </w:rPr>
        <w:t xml:space="preserve"> </w:t>
      </w:r>
      <w:r w:rsidRPr="006063A0">
        <w:rPr>
          <w:color w:val="auto"/>
        </w:rPr>
        <w:t>areas,</w:t>
      </w:r>
      <w:r w:rsidR="00311707" w:rsidRPr="006063A0">
        <w:rPr>
          <w:color w:val="auto"/>
        </w:rPr>
        <w:t xml:space="preserve"> </w:t>
      </w:r>
      <w:r w:rsidRPr="006063A0">
        <w:rPr>
          <w:color w:val="auto"/>
        </w:rPr>
        <w:t>such</w:t>
      </w:r>
      <w:r w:rsidR="00311707" w:rsidRPr="006063A0">
        <w:rPr>
          <w:color w:val="auto"/>
        </w:rPr>
        <w:t xml:space="preserve"> </w:t>
      </w:r>
      <w:proofErr w:type="gramStart"/>
      <w:r w:rsidRPr="006063A0">
        <w:rPr>
          <w:color w:val="auto"/>
        </w:rPr>
        <w:t>as</w:t>
      </w:r>
      <w:r w:rsidR="00311707" w:rsidRPr="006063A0">
        <w:rPr>
          <w:color w:val="auto"/>
        </w:rPr>
        <w:t xml:space="preserve">  </w:t>
      </w:r>
      <w:r w:rsidR="0057030A" w:rsidRPr="006063A0">
        <w:rPr>
          <w:color w:val="auto"/>
        </w:rPr>
        <w:t>i</w:t>
      </w:r>
      <w:r w:rsidRPr="006063A0">
        <w:rPr>
          <w:color w:val="auto"/>
        </w:rPr>
        <w:t>nsuff</w:t>
      </w:r>
      <w:r w:rsidR="0057030A" w:rsidRPr="006063A0">
        <w:rPr>
          <w:color w:val="auto"/>
        </w:rPr>
        <w:t>i</w:t>
      </w:r>
      <w:r w:rsidRPr="006063A0">
        <w:rPr>
          <w:color w:val="auto"/>
        </w:rPr>
        <w:t>c</w:t>
      </w:r>
      <w:r w:rsidR="0057030A" w:rsidRPr="006063A0">
        <w:rPr>
          <w:color w:val="auto"/>
        </w:rPr>
        <w:t>i</w:t>
      </w:r>
      <w:r w:rsidRPr="006063A0">
        <w:rPr>
          <w:color w:val="auto"/>
        </w:rPr>
        <w:t>ent</w:t>
      </w:r>
      <w:proofErr w:type="gramEnd"/>
      <w:r w:rsidR="00311707" w:rsidRPr="006063A0">
        <w:rPr>
          <w:color w:val="auto"/>
        </w:rPr>
        <w:t xml:space="preserve"> </w:t>
      </w:r>
      <w:r w:rsidRPr="006063A0">
        <w:rPr>
          <w:color w:val="auto"/>
        </w:rPr>
        <w:t>books</w:t>
      </w:r>
      <w:r w:rsidR="00311707" w:rsidRPr="006063A0">
        <w:rPr>
          <w:color w:val="auto"/>
        </w:rPr>
        <w:t xml:space="preserve"> </w:t>
      </w:r>
      <w:r w:rsidRPr="006063A0">
        <w:rPr>
          <w:color w:val="auto"/>
        </w:rPr>
        <w:t>and</w:t>
      </w:r>
      <w:r w:rsidR="00311707" w:rsidRPr="006063A0">
        <w:rPr>
          <w:color w:val="auto"/>
        </w:rPr>
        <w:t xml:space="preserve"> </w:t>
      </w:r>
      <w:r w:rsidRPr="006063A0">
        <w:rPr>
          <w:color w:val="auto"/>
        </w:rPr>
        <w:t>records,</w:t>
      </w:r>
      <w:r w:rsidR="00311707" w:rsidRPr="006063A0">
        <w:rPr>
          <w:color w:val="auto"/>
        </w:rPr>
        <w:t xml:space="preserve"> </w:t>
      </w:r>
      <w:r w:rsidRPr="006063A0">
        <w:rPr>
          <w:color w:val="auto"/>
        </w:rPr>
        <w:t>a</w:t>
      </w:r>
      <w:r w:rsidR="00311707" w:rsidRPr="006063A0">
        <w:rPr>
          <w:color w:val="auto"/>
        </w:rPr>
        <w:t xml:space="preserve"> </w:t>
      </w:r>
      <w:r w:rsidRPr="006063A0">
        <w:rPr>
          <w:color w:val="auto"/>
        </w:rPr>
        <w:t>lack</w:t>
      </w:r>
      <w:r w:rsidR="00311707" w:rsidRPr="006063A0">
        <w:rPr>
          <w:color w:val="auto"/>
        </w:rPr>
        <w:t xml:space="preserve"> </w:t>
      </w:r>
      <w:r w:rsidRPr="006063A0">
        <w:rPr>
          <w:color w:val="auto"/>
        </w:rPr>
        <w:t>of</w:t>
      </w:r>
      <w:r w:rsidR="00311707" w:rsidRPr="006063A0">
        <w:rPr>
          <w:color w:val="auto"/>
        </w:rPr>
        <w:t xml:space="preserve">  </w:t>
      </w:r>
      <w:proofErr w:type="spellStart"/>
      <w:r w:rsidR="0057030A" w:rsidRPr="006063A0">
        <w:rPr>
          <w:color w:val="auto"/>
        </w:rPr>
        <w:t>i</w:t>
      </w:r>
      <w:r w:rsidRPr="006063A0">
        <w:rPr>
          <w:color w:val="auto"/>
        </w:rPr>
        <w:t>nformat</w:t>
      </w:r>
      <w:proofErr w:type="spellEnd"/>
      <w:r w:rsidR="00311707" w:rsidRPr="006063A0">
        <w:rPr>
          <w:color w:val="auto"/>
        </w:rPr>
        <w:t xml:space="preserve"> </w:t>
      </w:r>
      <w:r w:rsidRPr="006063A0">
        <w:rPr>
          <w:color w:val="auto"/>
        </w:rPr>
        <w:t>on</w:t>
      </w:r>
      <w:r w:rsidR="00311707" w:rsidRPr="006063A0">
        <w:rPr>
          <w:color w:val="auto"/>
        </w:rPr>
        <w:t xml:space="preserve"> </w:t>
      </w:r>
      <w:r w:rsidRPr="006063A0">
        <w:rPr>
          <w:color w:val="auto"/>
        </w:rPr>
        <w:t>from</w:t>
      </w:r>
      <w:r w:rsidR="00311707" w:rsidRPr="006063A0">
        <w:rPr>
          <w:color w:val="auto"/>
        </w:rPr>
        <w:t xml:space="preserve"> </w:t>
      </w:r>
      <w:r w:rsidRPr="006063A0">
        <w:rPr>
          <w:color w:val="auto"/>
        </w:rPr>
        <w:t>var</w:t>
      </w:r>
      <w:r w:rsidR="0057030A" w:rsidRPr="006063A0">
        <w:rPr>
          <w:color w:val="auto"/>
        </w:rPr>
        <w:t>i</w:t>
      </w:r>
      <w:r w:rsidRPr="006063A0">
        <w:rPr>
          <w:color w:val="auto"/>
        </w:rPr>
        <w:t>ous</w:t>
      </w:r>
      <w:r w:rsidR="00311707" w:rsidRPr="006063A0">
        <w:rPr>
          <w:color w:val="auto"/>
        </w:rPr>
        <w:t xml:space="preserve"> </w:t>
      </w:r>
      <w:r w:rsidRPr="006063A0">
        <w:rPr>
          <w:color w:val="auto"/>
        </w:rPr>
        <w:t>branch</w:t>
      </w:r>
      <w:r w:rsidR="00311707" w:rsidRPr="006063A0">
        <w:rPr>
          <w:color w:val="auto"/>
        </w:rPr>
        <w:t xml:space="preserve"> </w:t>
      </w:r>
      <w:r w:rsidRPr="006063A0">
        <w:rPr>
          <w:color w:val="auto"/>
        </w:rPr>
        <w:t>off</w:t>
      </w:r>
      <w:r w:rsidR="0057030A" w:rsidRPr="006063A0">
        <w:rPr>
          <w:color w:val="auto"/>
        </w:rPr>
        <w:t>i</w:t>
      </w:r>
      <w:r w:rsidRPr="006063A0">
        <w:rPr>
          <w:color w:val="auto"/>
        </w:rPr>
        <w:t>ces,</w:t>
      </w:r>
      <w:r w:rsidR="00311707" w:rsidRPr="006063A0">
        <w:rPr>
          <w:color w:val="auto"/>
        </w:rPr>
        <w:t xml:space="preserve"> </w:t>
      </w:r>
      <w:r w:rsidRPr="006063A0">
        <w:rPr>
          <w:color w:val="auto"/>
        </w:rPr>
        <w:t>uncerta</w:t>
      </w:r>
      <w:r w:rsidR="0057030A" w:rsidRPr="006063A0">
        <w:rPr>
          <w:color w:val="auto"/>
        </w:rPr>
        <w:t>i</w:t>
      </w:r>
      <w:r w:rsidRPr="006063A0">
        <w:rPr>
          <w:color w:val="auto"/>
        </w:rPr>
        <w:t>nty</w:t>
      </w:r>
      <w:r w:rsidR="00311707" w:rsidRPr="006063A0">
        <w:rPr>
          <w:color w:val="auto"/>
        </w:rPr>
        <w:t xml:space="preserve"> </w:t>
      </w:r>
      <w:r w:rsidRPr="006063A0">
        <w:rPr>
          <w:color w:val="auto"/>
        </w:rPr>
        <w:t>about</w:t>
      </w:r>
      <w:r w:rsidR="00311707" w:rsidRPr="006063A0">
        <w:rPr>
          <w:color w:val="auto"/>
        </w:rPr>
        <w:t xml:space="preserve"> </w:t>
      </w:r>
      <w:r w:rsidRPr="006063A0">
        <w:rPr>
          <w:color w:val="auto"/>
        </w:rPr>
        <w:t>the</w:t>
      </w:r>
      <w:r w:rsidR="00311707" w:rsidRPr="006063A0">
        <w:rPr>
          <w:color w:val="auto"/>
        </w:rPr>
        <w:t xml:space="preserve"> </w:t>
      </w:r>
      <w:r w:rsidRPr="006063A0">
        <w:rPr>
          <w:color w:val="auto"/>
        </w:rPr>
        <w:t>v</w:t>
      </w:r>
      <w:r w:rsidR="0057030A" w:rsidRPr="006063A0">
        <w:rPr>
          <w:color w:val="auto"/>
        </w:rPr>
        <w:t>i</w:t>
      </w:r>
      <w:r w:rsidRPr="006063A0">
        <w:rPr>
          <w:color w:val="auto"/>
        </w:rPr>
        <w:t>ab</w:t>
      </w:r>
      <w:r w:rsidR="0057030A" w:rsidRPr="006063A0">
        <w:rPr>
          <w:color w:val="auto"/>
        </w:rPr>
        <w:t>i</w:t>
      </w:r>
      <w:r w:rsidRPr="006063A0">
        <w:rPr>
          <w:color w:val="auto"/>
        </w:rPr>
        <w:t>l</w:t>
      </w:r>
      <w:r w:rsidR="0057030A" w:rsidRPr="006063A0">
        <w:rPr>
          <w:color w:val="auto"/>
        </w:rPr>
        <w:t>i</w:t>
      </w:r>
      <w:r w:rsidRPr="006063A0">
        <w:rPr>
          <w:color w:val="auto"/>
        </w:rPr>
        <w:t>ty</w:t>
      </w:r>
      <w:r w:rsidR="00311707" w:rsidRPr="006063A0">
        <w:rPr>
          <w:color w:val="auto"/>
        </w:rPr>
        <w:t xml:space="preserve"> </w:t>
      </w:r>
      <w:r w:rsidRPr="006063A0">
        <w:rPr>
          <w:color w:val="auto"/>
        </w:rPr>
        <w:t>of</w:t>
      </w:r>
      <w:r w:rsidR="00311707" w:rsidRPr="006063A0">
        <w:rPr>
          <w:color w:val="auto"/>
        </w:rPr>
        <w:t xml:space="preserve"> </w:t>
      </w:r>
      <w:r w:rsidRPr="006063A0">
        <w:rPr>
          <w:color w:val="auto"/>
        </w:rPr>
        <w:t>the</w:t>
      </w:r>
      <w:r w:rsidR="00311707" w:rsidRPr="006063A0">
        <w:rPr>
          <w:color w:val="auto"/>
        </w:rPr>
        <w:t xml:space="preserve"> </w:t>
      </w:r>
      <w:r w:rsidRPr="006063A0">
        <w:rPr>
          <w:color w:val="auto"/>
        </w:rPr>
        <w:t>bus</w:t>
      </w:r>
      <w:r w:rsidR="0057030A" w:rsidRPr="006063A0">
        <w:rPr>
          <w:color w:val="auto"/>
        </w:rPr>
        <w:t>i</w:t>
      </w:r>
      <w:r w:rsidRPr="006063A0">
        <w:rPr>
          <w:color w:val="auto"/>
        </w:rPr>
        <w:t>ness,</w:t>
      </w:r>
      <w:r w:rsidR="00311707" w:rsidRPr="006063A0">
        <w:rPr>
          <w:color w:val="auto"/>
        </w:rPr>
        <w:t xml:space="preserve"> </w:t>
      </w:r>
      <w:r w:rsidRPr="006063A0">
        <w:rPr>
          <w:color w:val="auto"/>
        </w:rPr>
        <w:t>and</w:t>
      </w:r>
      <w:r w:rsidR="00311707" w:rsidRPr="006063A0">
        <w:rPr>
          <w:color w:val="auto"/>
        </w:rPr>
        <w:t xml:space="preserve"> </w:t>
      </w:r>
      <w:r w:rsidRPr="006063A0">
        <w:rPr>
          <w:color w:val="auto"/>
        </w:rPr>
        <w:t>so</w:t>
      </w:r>
      <w:r w:rsidR="00311707" w:rsidRPr="006063A0">
        <w:rPr>
          <w:color w:val="auto"/>
        </w:rPr>
        <w:t xml:space="preserve"> </w:t>
      </w:r>
      <w:r w:rsidRPr="006063A0">
        <w:rPr>
          <w:color w:val="auto"/>
        </w:rPr>
        <w:t>on.</w:t>
      </w:r>
      <w:r w:rsidR="00311707" w:rsidRPr="006063A0">
        <w:rPr>
          <w:color w:val="auto"/>
        </w:rPr>
        <w:t xml:space="preserve"> </w:t>
      </w:r>
    </w:p>
    <w:p w14:paraId="13ACDC6F" w14:textId="483D7B5A" w:rsidR="004E7DAD" w:rsidRPr="006063A0" w:rsidRDefault="00D54570" w:rsidP="004E7DAD">
      <w:pPr>
        <w:pStyle w:val="Default"/>
        <w:spacing w:line="360" w:lineRule="auto"/>
        <w:jc w:val="both"/>
        <w:rPr>
          <w:color w:val="auto"/>
        </w:rPr>
      </w:pPr>
      <w:r w:rsidRPr="006063A0">
        <w:rPr>
          <w:color w:val="auto"/>
        </w:rPr>
        <w:t>Step</w:t>
      </w:r>
      <w:r w:rsidR="00311707" w:rsidRPr="006063A0">
        <w:rPr>
          <w:color w:val="auto"/>
        </w:rPr>
        <w:t xml:space="preserve"> </w:t>
      </w:r>
      <w:r w:rsidRPr="006063A0">
        <w:rPr>
          <w:color w:val="auto"/>
        </w:rPr>
        <w:t>6:</w:t>
      </w:r>
      <w:r w:rsidR="00311707" w:rsidRPr="006063A0">
        <w:rPr>
          <w:color w:val="auto"/>
        </w:rPr>
        <w:t xml:space="preserve"> </w:t>
      </w:r>
      <w:r w:rsidRPr="006063A0">
        <w:rPr>
          <w:color w:val="auto"/>
        </w:rPr>
        <w:t>Conduct</w:t>
      </w:r>
      <w:r w:rsidR="00311707" w:rsidRPr="006063A0">
        <w:rPr>
          <w:color w:val="auto"/>
        </w:rPr>
        <w:t xml:space="preserve"> </w:t>
      </w:r>
      <w:r w:rsidRPr="006063A0">
        <w:rPr>
          <w:color w:val="auto"/>
        </w:rPr>
        <w:t>an</w:t>
      </w:r>
      <w:r w:rsidR="00311707" w:rsidRPr="006063A0">
        <w:rPr>
          <w:color w:val="auto"/>
        </w:rPr>
        <w:t xml:space="preserve"> </w:t>
      </w:r>
      <w:r w:rsidRPr="006063A0">
        <w:rPr>
          <w:color w:val="auto"/>
        </w:rPr>
        <w:t>aud</w:t>
      </w:r>
      <w:r w:rsidR="00396F2B" w:rsidRPr="006063A0">
        <w:rPr>
          <w:color w:val="auto"/>
        </w:rPr>
        <w:t>i</w:t>
      </w:r>
      <w:r w:rsidRPr="006063A0">
        <w:rPr>
          <w:color w:val="auto"/>
        </w:rPr>
        <w:t>t</w:t>
      </w:r>
      <w:r w:rsidR="00311707" w:rsidRPr="006063A0">
        <w:rPr>
          <w:color w:val="auto"/>
        </w:rPr>
        <w:t xml:space="preserve"> </w:t>
      </w:r>
      <w:r w:rsidRPr="006063A0">
        <w:rPr>
          <w:color w:val="auto"/>
        </w:rPr>
        <w:t>of</w:t>
      </w:r>
      <w:r w:rsidR="00311707" w:rsidRPr="006063A0">
        <w:rPr>
          <w:color w:val="auto"/>
        </w:rPr>
        <w:t xml:space="preserve"> </w:t>
      </w:r>
      <w:r w:rsidRPr="006063A0">
        <w:rPr>
          <w:color w:val="auto"/>
        </w:rPr>
        <w:t>the</w:t>
      </w:r>
      <w:r w:rsidR="00311707" w:rsidRPr="006063A0">
        <w:rPr>
          <w:color w:val="auto"/>
        </w:rPr>
        <w:t xml:space="preserve"> </w:t>
      </w:r>
      <w:r w:rsidRPr="006063A0">
        <w:rPr>
          <w:color w:val="auto"/>
        </w:rPr>
        <w:t>complet</w:t>
      </w:r>
      <w:r w:rsidR="00396F2B" w:rsidRPr="006063A0">
        <w:rPr>
          <w:color w:val="auto"/>
        </w:rPr>
        <w:t>i</w:t>
      </w:r>
      <w:r w:rsidRPr="006063A0">
        <w:rPr>
          <w:color w:val="auto"/>
        </w:rPr>
        <w:t>on</w:t>
      </w:r>
      <w:r w:rsidR="00311707" w:rsidRPr="006063A0">
        <w:rPr>
          <w:color w:val="auto"/>
        </w:rPr>
        <w:t xml:space="preserve"> </w:t>
      </w:r>
      <w:r w:rsidRPr="006063A0">
        <w:rPr>
          <w:color w:val="auto"/>
        </w:rPr>
        <w:t>f</w:t>
      </w:r>
      <w:r w:rsidR="00396F2B" w:rsidRPr="006063A0">
        <w:rPr>
          <w:color w:val="auto"/>
        </w:rPr>
        <w:t>i</w:t>
      </w:r>
      <w:r w:rsidRPr="006063A0">
        <w:rPr>
          <w:color w:val="auto"/>
        </w:rPr>
        <w:t>les:</w:t>
      </w:r>
      <w:r w:rsidR="00311707" w:rsidRPr="006063A0">
        <w:rPr>
          <w:color w:val="auto"/>
        </w:rPr>
        <w:t xml:space="preserve"> </w:t>
      </w:r>
      <w:r w:rsidR="008A122F" w:rsidRPr="006063A0">
        <w:rPr>
          <w:color w:val="auto"/>
        </w:rPr>
        <w:t xml:space="preserve">Several files, start with the Audit File index </w:t>
      </w:r>
      <w:r w:rsidR="008A122F" w:rsidRPr="006063A0">
        <w:rPr>
          <w:color w:val="auto"/>
        </w:rPr>
        <w:lastRenderedPageBreak/>
        <w:t xml:space="preserve">and ongoing through the </w:t>
      </w:r>
      <w:proofErr w:type="spellStart"/>
      <w:r w:rsidR="008A122F" w:rsidRPr="006063A0">
        <w:rPr>
          <w:color w:val="auto"/>
        </w:rPr>
        <w:t>fnal</w:t>
      </w:r>
      <w:proofErr w:type="spellEnd"/>
      <w:r w:rsidR="008A122F" w:rsidRPr="006063A0">
        <w:rPr>
          <w:color w:val="auto"/>
        </w:rPr>
        <w:t xml:space="preserve"> logical </w:t>
      </w:r>
      <w:r w:rsidR="00D82E9D">
        <w:rPr>
          <w:color w:val="auto"/>
        </w:rPr>
        <w:t>explanation</w:t>
      </w:r>
      <w:r w:rsidR="008A122F" w:rsidRPr="006063A0">
        <w:rPr>
          <w:color w:val="auto"/>
        </w:rPr>
        <w:t>, are recorded</w:t>
      </w:r>
      <w:r w:rsidR="00D82E9D">
        <w:rPr>
          <w:color w:val="auto"/>
        </w:rPr>
        <w:t>,</w:t>
      </w:r>
      <w:r w:rsidR="008A122F" w:rsidRPr="006063A0">
        <w:rPr>
          <w:color w:val="auto"/>
        </w:rPr>
        <w:t xml:space="preserve"> booked for a </w:t>
      </w:r>
      <w:r w:rsidR="00D82E9D">
        <w:rPr>
          <w:color w:val="auto"/>
        </w:rPr>
        <w:t>specific</w:t>
      </w:r>
      <w:r w:rsidR="008A122F" w:rsidRPr="006063A0">
        <w:rPr>
          <w:color w:val="auto"/>
        </w:rPr>
        <w:t xml:space="preserve"> length of time</w:t>
      </w:r>
      <w:r w:rsidRPr="006063A0">
        <w:rPr>
          <w:color w:val="auto"/>
        </w:rPr>
        <w:t xml:space="preserve">. </w:t>
      </w:r>
      <w:sdt>
        <w:sdtPr>
          <w:rPr>
            <w:color w:val="auto"/>
          </w:rPr>
          <w:id w:val="1736888496"/>
          <w:citation/>
        </w:sdtPr>
        <w:sdtEndPr/>
        <w:sdtContent>
          <w:r w:rsidR="004F41F8" w:rsidRPr="006063A0">
            <w:rPr>
              <w:color w:val="auto"/>
            </w:rPr>
            <w:fldChar w:fldCharType="begin"/>
          </w:r>
          <w:r w:rsidR="004F41F8" w:rsidRPr="006063A0">
            <w:rPr>
              <w:color w:val="auto"/>
            </w:rPr>
            <w:instrText xml:space="preserve"> CITATION Mic16 \l 1033 </w:instrText>
          </w:r>
          <w:r w:rsidR="004F41F8" w:rsidRPr="006063A0">
            <w:rPr>
              <w:color w:val="auto"/>
            </w:rPr>
            <w:fldChar w:fldCharType="separate"/>
          </w:r>
          <w:r w:rsidR="00EF3C20" w:rsidRPr="006063A0">
            <w:rPr>
              <w:noProof/>
              <w:color w:val="auto"/>
            </w:rPr>
            <w:t>(Hackett, 2016)</w:t>
          </w:r>
          <w:r w:rsidR="004F41F8" w:rsidRPr="006063A0">
            <w:rPr>
              <w:color w:val="auto"/>
            </w:rPr>
            <w:fldChar w:fldCharType="end"/>
          </w:r>
        </w:sdtContent>
      </w:sdt>
    </w:p>
    <w:p w14:paraId="013979A9" w14:textId="05AE883A" w:rsidR="00A1577D" w:rsidRPr="006063A0" w:rsidRDefault="00A1577D" w:rsidP="004E7DAD">
      <w:pPr>
        <w:pStyle w:val="Default"/>
        <w:shd w:val="clear" w:color="auto" w:fill="E5DFEC" w:themeFill="accent4" w:themeFillTint="33"/>
        <w:spacing w:line="360" w:lineRule="auto"/>
        <w:jc w:val="both"/>
        <w:rPr>
          <w:color w:val="auto"/>
        </w:rPr>
      </w:pPr>
      <w:r w:rsidRPr="006063A0">
        <w:rPr>
          <w:b/>
          <w:bCs/>
          <w:color w:val="auto"/>
        </w:rPr>
        <w:t xml:space="preserve">Audit Planning: </w:t>
      </w:r>
    </w:p>
    <w:p w14:paraId="457991D4" w14:textId="5871F4E5" w:rsidR="00D54570" w:rsidRPr="006063A0" w:rsidRDefault="008A122F" w:rsidP="00961F58">
      <w:pPr>
        <w:pStyle w:val="Default"/>
        <w:spacing w:line="360" w:lineRule="auto"/>
        <w:jc w:val="both"/>
        <w:rPr>
          <w:color w:val="auto"/>
        </w:rPr>
      </w:pPr>
      <w:r w:rsidRPr="006063A0">
        <w:rPr>
          <w:color w:val="auto"/>
        </w:rPr>
        <w:t xml:space="preserve">The auditor and the client converse the scope and objective of the audit, the obtainability and approachability of information and other significant resources, the evaluation of current controls, and other tasks that must be done before the audit can be showed successfully when forecasting an audit. The Audit Practice Manual (2009) </w:t>
      </w:r>
      <w:r w:rsidR="0086665B" w:rsidRPr="006063A0">
        <w:rPr>
          <w:color w:val="auto"/>
        </w:rPr>
        <w:t>highlights</w:t>
      </w:r>
      <w:r w:rsidR="006E409C">
        <w:rPr>
          <w:color w:val="auto"/>
        </w:rPr>
        <w:t xml:space="preserve"> risk assessment for </w:t>
      </w:r>
      <w:proofErr w:type="spellStart"/>
      <w:r w:rsidR="006E409C">
        <w:rPr>
          <w:color w:val="auto"/>
        </w:rPr>
        <w:t>continus</w:t>
      </w:r>
      <w:proofErr w:type="spellEnd"/>
      <w:r w:rsidR="006E409C">
        <w:rPr>
          <w:color w:val="auto"/>
        </w:rPr>
        <w:t xml:space="preserve"> process and show how important it is,</w:t>
      </w:r>
      <w:r w:rsidRPr="006063A0">
        <w:rPr>
          <w:color w:val="auto"/>
        </w:rPr>
        <w:t xml:space="preserve"> which is</w:t>
      </w:r>
      <w:r w:rsidR="006E409C">
        <w:rPr>
          <w:color w:val="auto"/>
        </w:rPr>
        <w:t xml:space="preserve"> basically </w:t>
      </w:r>
      <w:r w:rsidR="00970D93">
        <w:rPr>
          <w:color w:val="auto"/>
        </w:rPr>
        <w:t>tough for necessary audit</w:t>
      </w:r>
      <w:r w:rsidR="00E75DC3">
        <w:rPr>
          <w:color w:val="auto"/>
        </w:rPr>
        <w:t>s</w:t>
      </w:r>
      <w:r w:rsidRPr="006063A0">
        <w:rPr>
          <w:color w:val="auto"/>
        </w:rPr>
        <w:t>.</w:t>
      </w:r>
    </w:p>
    <w:p w14:paraId="65F0C525" w14:textId="0202C92A" w:rsidR="0086665B" w:rsidRPr="006063A0" w:rsidRDefault="002B2464" w:rsidP="0086665B">
      <w:pPr>
        <w:pStyle w:val="Default"/>
        <w:spacing w:line="360" w:lineRule="auto"/>
        <w:jc w:val="both"/>
        <w:rPr>
          <w:color w:val="auto"/>
        </w:rPr>
      </w:pPr>
      <w:r>
        <w:rPr>
          <w:color w:val="auto"/>
        </w:rPr>
        <w:t>C</w:t>
      </w:r>
      <w:r w:rsidR="0086665B" w:rsidRPr="006063A0">
        <w:rPr>
          <w:color w:val="auto"/>
        </w:rPr>
        <w:t xml:space="preserve">ustomers were notified of the audit's approval via an appointment letter, as previously stated. The letter contains information and revelations about the audit's scope and drive, </w:t>
      </w:r>
      <w:r w:rsidR="001B75F5">
        <w:rPr>
          <w:color w:val="auto"/>
        </w:rPr>
        <w:t>Main</w:t>
      </w:r>
      <w:r w:rsidR="0086665B" w:rsidRPr="006063A0">
        <w:rPr>
          <w:color w:val="auto"/>
        </w:rPr>
        <w:t xml:space="preserve"> personnel, duties</w:t>
      </w:r>
      <w:r w:rsidR="00712FF5">
        <w:rPr>
          <w:color w:val="auto"/>
        </w:rPr>
        <w:t xml:space="preserve"> of the auditors</w:t>
      </w:r>
      <w:r w:rsidR="0086665B" w:rsidRPr="006063A0">
        <w:rPr>
          <w:color w:val="auto"/>
        </w:rPr>
        <w:t>, terms and conditions, fees</w:t>
      </w:r>
      <w:r w:rsidR="00712FF5">
        <w:rPr>
          <w:color w:val="auto"/>
        </w:rPr>
        <w:t xml:space="preserve"> of audit</w:t>
      </w:r>
      <w:r w:rsidR="0086665B" w:rsidRPr="006063A0">
        <w:rPr>
          <w:color w:val="auto"/>
        </w:rPr>
        <w:t>,</w:t>
      </w:r>
      <w:r w:rsidR="00712FF5">
        <w:rPr>
          <w:color w:val="auto"/>
        </w:rPr>
        <w:t xml:space="preserve"> rest of connected</w:t>
      </w:r>
      <w:r w:rsidR="0086665B" w:rsidRPr="006063A0">
        <w:rPr>
          <w:color w:val="auto"/>
        </w:rPr>
        <w:t xml:space="preserve"> data and disclosures.</w:t>
      </w:r>
    </w:p>
    <w:p w14:paraId="60C81B38" w14:textId="77777777" w:rsidR="0086665B" w:rsidRPr="006063A0" w:rsidRDefault="0086665B" w:rsidP="0086665B">
      <w:pPr>
        <w:pStyle w:val="Default"/>
        <w:spacing w:line="360" w:lineRule="auto"/>
        <w:jc w:val="both"/>
        <w:rPr>
          <w:color w:val="auto"/>
        </w:rPr>
      </w:pPr>
    </w:p>
    <w:p w14:paraId="3844D453" w14:textId="3A732317" w:rsidR="00D54570" w:rsidRPr="006063A0" w:rsidRDefault="0086665B" w:rsidP="0086665B">
      <w:pPr>
        <w:pStyle w:val="Default"/>
        <w:spacing w:line="360" w:lineRule="auto"/>
        <w:jc w:val="both"/>
        <w:rPr>
          <w:color w:val="auto"/>
        </w:rPr>
      </w:pPr>
      <w:r w:rsidRPr="006063A0">
        <w:rPr>
          <w:color w:val="auto"/>
        </w:rPr>
        <w:t>In addition, there will be resources accessible, such as people, equipment, and other facilities, among other things. It is serious that the consumer knows the specific parts of the situation that must be talked. The auditing process develops more well-organized as a result.</w:t>
      </w:r>
    </w:p>
    <w:p w14:paraId="11B7348B" w14:textId="5B636C48" w:rsidR="00D54570" w:rsidRPr="006063A0" w:rsidRDefault="0086665B" w:rsidP="00961F58">
      <w:pPr>
        <w:pStyle w:val="Default"/>
        <w:spacing w:line="360" w:lineRule="auto"/>
        <w:jc w:val="both"/>
        <w:rPr>
          <w:color w:val="auto"/>
        </w:rPr>
      </w:pPr>
      <w:r w:rsidRPr="006063A0">
        <w:rPr>
          <w:color w:val="auto"/>
        </w:rPr>
        <w:t>An initial engagement activity allows the auditor to get important information. Previous reports and papers, if any, as well as connections with other workers, could be used to acquire the information needed for this project.</w:t>
      </w:r>
      <w:sdt>
        <w:sdtPr>
          <w:rPr>
            <w:color w:val="auto"/>
          </w:rPr>
          <w:id w:val="-1005285558"/>
          <w:citation/>
        </w:sdtPr>
        <w:sdtEndPr/>
        <w:sdtContent>
          <w:r w:rsidR="006A5938" w:rsidRPr="006063A0">
            <w:rPr>
              <w:color w:val="auto"/>
            </w:rPr>
            <w:fldChar w:fldCharType="begin"/>
          </w:r>
          <w:r w:rsidR="006A5938" w:rsidRPr="006063A0">
            <w:rPr>
              <w:color w:val="auto"/>
            </w:rPr>
            <w:instrText xml:space="preserve"> CITATION Aro19 \l 1033 </w:instrText>
          </w:r>
          <w:r w:rsidR="006A5938" w:rsidRPr="006063A0">
            <w:rPr>
              <w:color w:val="auto"/>
            </w:rPr>
            <w:fldChar w:fldCharType="separate"/>
          </w:r>
          <w:r w:rsidR="00EF3C20" w:rsidRPr="006063A0">
            <w:rPr>
              <w:noProof/>
              <w:color w:val="auto"/>
            </w:rPr>
            <w:t>(Jahan, 2019)</w:t>
          </w:r>
          <w:r w:rsidR="006A5938" w:rsidRPr="006063A0">
            <w:rPr>
              <w:color w:val="auto"/>
            </w:rPr>
            <w:fldChar w:fldCharType="end"/>
          </w:r>
        </w:sdtContent>
      </w:sdt>
    </w:p>
    <w:p w14:paraId="654D10A5" w14:textId="77777777" w:rsidR="00D54570" w:rsidRPr="006063A0" w:rsidRDefault="00D54570" w:rsidP="00961F58">
      <w:pPr>
        <w:pStyle w:val="Default"/>
        <w:spacing w:line="360" w:lineRule="auto"/>
        <w:jc w:val="both"/>
        <w:rPr>
          <w:color w:val="auto"/>
        </w:rPr>
      </w:pPr>
    </w:p>
    <w:p w14:paraId="3FFEE307" w14:textId="4BE4F94F" w:rsidR="00D54570" w:rsidRPr="006063A0" w:rsidRDefault="00874DD6" w:rsidP="00961F58">
      <w:pPr>
        <w:pStyle w:val="Default"/>
        <w:spacing w:line="360" w:lineRule="auto"/>
        <w:jc w:val="both"/>
        <w:rPr>
          <w:color w:val="auto"/>
        </w:rPr>
      </w:pPr>
      <w:r w:rsidRPr="006063A0">
        <w:rPr>
          <w:color w:val="auto"/>
        </w:rPr>
        <w:t xml:space="preserve">Following that, </w:t>
      </w:r>
      <w:proofErr w:type="gramStart"/>
      <w:r w:rsidRPr="006063A0">
        <w:rPr>
          <w:color w:val="auto"/>
        </w:rPr>
        <w:t>the</w:t>
      </w:r>
      <w:proofErr w:type="gramEnd"/>
      <w:r w:rsidRPr="006063A0">
        <w:rPr>
          <w:color w:val="auto"/>
        </w:rPr>
        <w:t xml:space="preserve"> will take place. The most basic features of the entire auditing process. It is a long process that might take months or even years, contingent on the </w:t>
      </w:r>
      <w:r w:rsidR="003E5111">
        <w:rPr>
          <w:color w:val="auto"/>
        </w:rPr>
        <w:t>size and type</w:t>
      </w:r>
      <w:r w:rsidRPr="006063A0">
        <w:rPr>
          <w:color w:val="auto"/>
        </w:rPr>
        <w:t xml:space="preserve"> of the </w:t>
      </w:r>
      <w:r w:rsidR="003E5111">
        <w:rPr>
          <w:color w:val="auto"/>
        </w:rPr>
        <w:t>company</w:t>
      </w:r>
      <w:r w:rsidRPr="006063A0">
        <w:rPr>
          <w:color w:val="auto"/>
        </w:rPr>
        <w:t>. Noncurrent assets,</w:t>
      </w:r>
      <w:r w:rsidR="00492B5F">
        <w:rPr>
          <w:color w:val="auto"/>
        </w:rPr>
        <w:t xml:space="preserve"> </w:t>
      </w:r>
      <w:r w:rsidRPr="006063A0">
        <w:rPr>
          <w:color w:val="auto"/>
        </w:rPr>
        <w:t>assets</w:t>
      </w:r>
      <w:r w:rsidR="00492B5F">
        <w:rPr>
          <w:color w:val="auto"/>
        </w:rPr>
        <w:t xml:space="preserve"> which is current</w:t>
      </w:r>
      <w:r w:rsidRPr="006063A0">
        <w:rPr>
          <w:color w:val="auto"/>
        </w:rPr>
        <w:t>, capital</w:t>
      </w:r>
      <w:r w:rsidR="00492B5F">
        <w:rPr>
          <w:color w:val="auto"/>
        </w:rPr>
        <w:t>,</w:t>
      </w:r>
      <w:r w:rsidRPr="006063A0">
        <w:rPr>
          <w:color w:val="auto"/>
        </w:rPr>
        <w:t xml:space="preserve"> reserves,</w:t>
      </w:r>
      <w:r w:rsidR="00492B5F">
        <w:rPr>
          <w:color w:val="auto"/>
        </w:rPr>
        <w:t xml:space="preserve"> both liabilities (Shot-term, Long-term</w:t>
      </w:r>
      <w:proofErr w:type="gramStart"/>
      <w:r w:rsidR="00492B5F">
        <w:rPr>
          <w:color w:val="auto"/>
        </w:rPr>
        <w:t>)</w:t>
      </w:r>
      <w:r w:rsidRPr="006063A0">
        <w:rPr>
          <w:color w:val="auto"/>
        </w:rPr>
        <w:t xml:space="preserve"> ,</w:t>
      </w:r>
      <w:proofErr w:type="gramEnd"/>
      <w:r w:rsidRPr="006063A0">
        <w:rPr>
          <w:color w:val="auto"/>
        </w:rPr>
        <w:t xml:space="preserve"> and other financial information are examples. The auditor can learn parts of risk and plans to go through those unsafe items more professionally by creating </w:t>
      </w:r>
      <w:proofErr w:type="gramStart"/>
      <w:r w:rsidRPr="006063A0">
        <w:rPr>
          <w:color w:val="auto"/>
        </w:rPr>
        <w:t>an efficient research</w:t>
      </w:r>
      <w:proofErr w:type="gramEnd"/>
      <w:r w:rsidRPr="006063A0">
        <w:rPr>
          <w:color w:val="auto"/>
        </w:rPr>
        <w:t xml:space="preserve"> by using this evaluation. The opening survey is the final step in the audit program's preparation. Furthermore, it contradicts the requirement for When it comes to fieldwork, business testing and informal communication methods are prioritized. To check and validate the information, a number of tests are carried out. Casual sampling, block sampling, and other methods can all be used. It is used to control whether or not the interior controls are performing in accord with the customer's specifications. It finishes with a summary of key results, </w:t>
      </w:r>
      <w:r w:rsidR="009326F6">
        <w:rPr>
          <w:color w:val="auto"/>
        </w:rPr>
        <w:t xml:space="preserve">when the audit is finished it will included in the draft of the </w:t>
      </w:r>
      <w:proofErr w:type="gramStart"/>
      <w:r w:rsidR="009326F6">
        <w:rPr>
          <w:color w:val="auto"/>
        </w:rPr>
        <w:t>report.</w:t>
      </w:r>
      <w:r w:rsidRPr="006063A0">
        <w:rPr>
          <w:color w:val="auto"/>
        </w:rPr>
        <w:t>.</w:t>
      </w:r>
      <w:proofErr w:type="gramEnd"/>
    </w:p>
    <w:p w14:paraId="3CFF1259" w14:textId="6CD486E9" w:rsidR="00BA43AC" w:rsidRPr="006063A0" w:rsidRDefault="00BA43AC" w:rsidP="00961F58">
      <w:pPr>
        <w:pStyle w:val="Default"/>
        <w:spacing w:line="360" w:lineRule="auto"/>
        <w:jc w:val="both"/>
        <w:rPr>
          <w:color w:val="auto"/>
        </w:rPr>
      </w:pPr>
      <w:r w:rsidRPr="006063A0">
        <w:rPr>
          <w:color w:val="auto"/>
        </w:rPr>
        <w:t xml:space="preserve">After the fieldwork is finished effectively, the auditor will make a summary, known as a Management Letter for regulator problems and irrelevant items, that contains all of the audit's </w:t>
      </w:r>
      <w:r w:rsidRPr="006063A0">
        <w:rPr>
          <w:color w:val="auto"/>
        </w:rPr>
        <w:lastRenderedPageBreak/>
        <w:t>findings, approvals</w:t>
      </w:r>
      <w:r w:rsidR="00764AAC">
        <w:rPr>
          <w:color w:val="auto"/>
        </w:rPr>
        <w:t>.</w:t>
      </w:r>
      <w:r w:rsidRPr="006063A0">
        <w:rPr>
          <w:color w:val="auto"/>
        </w:rPr>
        <w:t xml:space="preserve"> The working papers keep path of all the results and give submissions for how they might be touched in the future. The </w:t>
      </w:r>
      <w:r w:rsidR="00764AAC">
        <w:rPr>
          <w:color w:val="auto"/>
        </w:rPr>
        <w:t>report’s draft</w:t>
      </w:r>
      <w:r w:rsidRPr="006063A0">
        <w:rPr>
          <w:color w:val="auto"/>
        </w:rPr>
        <w:t xml:space="preserve"> is examined</w:t>
      </w:r>
      <w:r w:rsidR="00764AAC">
        <w:rPr>
          <w:color w:val="auto"/>
        </w:rPr>
        <w:t>,</w:t>
      </w:r>
      <w:r w:rsidRPr="006063A0">
        <w:rPr>
          <w:color w:val="auto"/>
        </w:rPr>
        <w:t xml:space="preserve"> studied by</w:t>
      </w:r>
      <w:r w:rsidR="00764AAC">
        <w:rPr>
          <w:color w:val="auto"/>
        </w:rPr>
        <w:t xml:space="preserve"> company’s administration and auditors</w:t>
      </w:r>
      <w:r w:rsidRPr="006063A0">
        <w:rPr>
          <w:color w:val="auto"/>
        </w:rPr>
        <w:t xml:space="preserve"> in order to assurance that any required changes from the client's request are united before the final audit report is created, signed, and published.</w:t>
      </w:r>
    </w:p>
    <w:p w14:paraId="17DADB12" w14:textId="206FB694" w:rsidR="00A1577D" w:rsidRPr="006063A0" w:rsidRDefault="00D54570" w:rsidP="00961F58">
      <w:pPr>
        <w:pStyle w:val="Default"/>
        <w:spacing w:line="360" w:lineRule="auto"/>
        <w:jc w:val="both"/>
        <w:rPr>
          <w:color w:val="auto"/>
        </w:rPr>
      </w:pPr>
      <w:r w:rsidRPr="006063A0">
        <w:rPr>
          <w:color w:val="auto"/>
        </w:rPr>
        <w:t>The follow</w:t>
      </w:r>
      <w:r w:rsidR="00754F8E" w:rsidRPr="006063A0">
        <w:rPr>
          <w:color w:val="auto"/>
        </w:rPr>
        <w:t>i</w:t>
      </w:r>
      <w:r w:rsidRPr="006063A0">
        <w:rPr>
          <w:color w:val="auto"/>
        </w:rPr>
        <w:t>ng are the three most essent</w:t>
      </w:r>
      <w:r w:rsidR="00754F8E" w:rsidRPr="006063A0">
        <w:rPr>
          <w:color w:val="auto"/>
        </w:rPr>
        <w:t>i</w:t>
      </w:r>
      <w:r w:rsidRPr="006063A0">
        <w:rPr>
          <w:color w:val="auto"/>
        </w:rPr>
        <w:t>al th</w:t>
      </w:r>
      <w:r w:rsidR="00754F8E" w:rsidRPr="006063A0">
        <w:rPr>
          <w:color w:val="auto"/>
        </w:rPr>
        <w:t>i</w:t>
      </w:r>
      <w:r w:rsidRPr="006063A0">
        <w:rPr>
          <w:color w:val="auto"/>
        </w:rPr>
        <w:t xml:space="preserve">ngs to </w:t>
      </w:r>
      <w:proofErr w:type="gramStart"/>
      <w:r w:rsidRPr="006063A0">
        <w:rPr>
          <w:color w:val="auto"/>
        </w:rPr>
        <w:t xml:space="preserve">keep </w:t>
      </w:r>
      <w:r w:rsidR="00FB7371" w:rsidRPr="006063A0">
        <w:rPr>
          <w:color w:val="auto"/>
        </w:rPr>
        <w:t xml:space="preserve"> </w:t>
      </w:r>
      <w:r w:rsidR="00754F8E" w:rsidRPr="006063A0">
        <w:rPr>
          <w:color w:val="auto"/>
        </w:rPr>
        <w:t>i</w:t>
      </w:r>
      <w:r w:rsidRPr="006063A0">
        <w:rPr>
          <w:color w:val="auto"/>
        </w:rPr>
        <w:t>n</w:t>
      </w:r>
      <w:proofErr w:type="gramEnd"/>
      <w:r w:rsidRPr="006063A0">
        <w:rPr>
          <w:color w:val="auto"/>
        </w:rPr>
        <w:t xml:space="preserve"> m</w:t>
      </w:r>
      <w:r w:rsidR="00754F8E" w:rsidRPr="006063A0">
        <w:rPr>
          <w:color w:val="auto"/>
        </w:rPr>
        <w:t>i</w:t>
      </w:r>
      <w:r w:rsidRPr="006063A0">
        <w:rPr>
          <w:color w:val="auto"/>
        </w:rPr>
        <w:t>nd wh</w:t>
      </w:r>
      <w:r w:rsidR="00754F8E" w:rsidRPr="006063A0">
        <w:rPr>
          <w:color w:val="auto"/>
        </w:rPr>
        <w:t>i</w:t>
      </w:r>
      <w:r w:rsidRPr="006063A0">
        <w:rPr>
          <w:color w:val="auto"/>
        </w:rPr>
        <w:t>le conduct</w:t>
      </w:r>
      <w:r w:rsidR="00754F8E" w:rsidRPr="006063A0">
        <w:rPr>
          <w:color w:val="auto"/>
        </w:rPr>
        <w:t>i</w:t>
      </w:r>
      <w:r w:rsidRPr="006063A0">
        <w:rPr>
          <w:color w:val="auto"/>
        </w:rPr>
        <w:t>ng an aud</w:t>
      </w:r>
      <w:r w:rsidR="00754F8E" w:rsidRPr="006063A0">
        <w:rPr>
          <w:color w:val="auto"/>
        </w:rPr>
        <w:t>i</w:t>
      </w:r>
      <w:r w:rsidRPr="006063A0">
        <w:rPr>
          <w:color w:val="auto"/>
        </w:rPr>
        <w:t xml:space="preserve">t: </w:t>
      </w:r>
    </w:p>
    <w:p w14:paraId="4212FFCE" w14:textId="0CC1C846" w:rsidR="00A1577D" w:rsidRPr="006063A0" w:rsidRDefault="00A1577D" w:rsidP="003C1502">
      <w:pPr>
        <w:pStyle w:val="Default"/>
        <w:numPr>
          <w:ilvl w:val="0"/>
          <w:numId w:val="13"/>
        </w:numPr>
        <w:spacing w:line="360" w:lineRule="auto"/>
        <w:jc w:val="both"/>
        <w:rPr>
          <w:color w:val="auto"/>
        </w:rPr>
      </w:pPr>
      <w:r w:rsidRPr="006063A0">
        <w:rPr>
          <w:b/>
          <w:bCs/>
          <w:color w:val="auto"/>
        </w:rPr>
        <w:t>1.</w:t>
      </w:r>
      <w:r w:rsidRPr="006063A0">
        <w:rPr>
          <w:rFonts w:ascii="Arial" w:hAnsi="Arial" w:cs="Arial"/>
          <w:b/>
          <w:bCs/>
          <w:color w:val="auto"/>
        </w:rPr>
        <w:t xml:space="preserve"> </w:t>
      </w:r>
      <w:r w:rsidRPr="006063A0">
        <w:rPr>
          <w:b/>
          <w:bCs/>
          <w:i/>
          <w:iCs/>
          <w:color w:val="auto"/>
        </w:rPr>
        <w:t>Eth</w:t>
      </w:r>
      <w:r w:rsidR="00754F8E" w:rsidRPr="006063A0">
        <w:rPr>
          <w:b/>
          <w:bCs/>
          <w:i/>
          <w:iCs/>
          <w:color w:val="auto"/>
        </w:rPr>
        <w:t>i</w:t>
      </w:r>
      <w:r w:rsidRPr="006063A0">
        <w:rPr>
          <w:b/>
          <w:bCs/>
          <w:i/>
          <w:iCs/>
          <w:color w:val="auto"/>
        </w:rPr>
        <w:t>cal Pos</w:t>
      </w:r>
      <w:r w:rsidR="00754F8E" w:rsidRPr="006063A0">
        <w:rPr>
          <w:b/>
          <w:bCs/>
          <w:i/>
          <w:iCs/>
          <w:color w:val="auto"/>
        </w:rPr>
        <w:t>i</w:t>
      </w:r>
      <w:r w:rsidRPr="006063A0">
        <w:rPr>
          <w:b/>
          <w:bCs/>
          <w:i/>
          <w:iCs/>
          <w:color w:val="auto"/>
        </w:rPr>
        <w:t>t</w:t>
      </w:r>
      <w:r w:rsidR="00754F8E" w:rsidRPr="006063A0">
        <w:rPr>
          <w:b/>
          <w:bCs/>
          <w:i/>
          <w:iCs/>
          <w:color w:val="auto"/>
        </w:rPr>
        <w:t>i</w:t>
      </w:r>
      <w:r w:rsidRPr="006063A0">
        <w:rPr>
          <w:b/>
          <w:bCs/>
          <w:i/>
          <w:iCs/>
          <w:color w:val="auto"/>
        </w:rPr>
        <w:t>on:</w:t>
      </w:r>
      <w:r w:rsidRPr="006063A0">
        <w:rPr>
          <w:color w:val="auto"/>
        </w:rPr>
        <w:t xml:space="preserve"> </w:t>
      </w:r>
      <w:r w:rsidR="00BA43AC" w:rsidRPr="006063A0">
        <w:rPr>
          <w:color w:val="auto"/>
        </w:rPr>
        <w:t>As previously specified, checking relies heavily on the application of value decision. As a result, any cooperation with ethics will be regarded a violation of the code of behavior at any time. It's serious to remember that an auditor is independent and free to make fact-based choices, that they answerable to a range of stakeholders, including the government, shareholders, and the general public.</w:t>
      </w:r>
    </w:p>
    <w:p w14:paraId="6DEC5980" w14:textId="799C63F4" w:rsidR="00A1577D" w:rsidRPr="006063A0" w:rsidRDefault="00A1577D" w:rsidP="003C1502">
      <w:pPr>
        <w:pStyle w:val="Default"/>
        <w:numPr>
          <w:ilvl w:val="0"/>
          <w:numId w:val="13"/>
        </w:numPr>
        <w:spacing w:line="360" w:lineRule="auto"/>
        <w:jc w:val="both"/>
        <w:rPr>
          <w:color w:val="auto"/>
        </w:rPr>
      </w:pPr>
      <w:r w:rsidRPr="006063A0">
        <w:rPr>
          <w:b/>
          <w:bCs/>
          <w:color w:val="auto"/>
        </w:rPr>
        <w:t>2.</w:t>
      </w:r>
      <w:r w:rsidRPr="006063A0">
        <w:rPr>
          <w:rFonts w:ascii="Arial" w:hAnsi="Arial" w:cs="Arial"/>
          <w:b/>
          <w:bCs/>
          <w:color w:val="auto"/>
        </w:rPr>
        <w:t xml:space="preserve"> </w:t>
      </w:r>
      <w:r w:rsidRPr="006063A0">
        <w:rPr>
          <w:b/>
          <w:bCs/>
          <w:i/>
          <w:iCs/>
          <w:color w:val="auto"/>
        </w:rPr>
        <w:t>R</w:t>
      </w:r>
      <w:r w:rsidR="008C6D75" w:rsidRPr="006063A0">
        <w:rPr>
          <w:b/>
          <w:bCs/>
          <w:i/>
          <w:iCs/>
          <w:color w:val="auto"/>
        </w:rPr>
        <w:t>i</w:t>
      </w:r>
      <w:r w:rsidRPr="006063A0">
        <w:rPr>
          <w:b/>
          <w:bCs/>
          <w:i/>
          <w:iCs/>
          <w:color w:val="auto"/>
        </w:rPr>
        <w:t>sk Assessment:</w:t>
      </w:r>
      <w:r w:rsidRPr="006063A0">
        <w:rPr>
          <w:color w:val="auto"/>
        </w:rPr>
        <w:t xml:space="preserve"> The</w:t>
      </w:r>
      <w:r w:rsidR="00FB7371" w:rsidRPr="006063A0">
        <w:rPr>
          <w:color w:val="auto"/>
        </w:rPr>
        <w:t xml:space="preserve"> </w:t>
      </w:r>
      <w:r w:rsidRPr="006063A0">
        <w:rPr>
          <w:color w:val="auto"/>
        </w:rPr>
        <w:t>degree</w:t>
      </w:r>
      <w:r w:rsidR="00FB7371" w:rsidRPr="006063A0">
        <w:rPr>
          <w:color w:val="auto"/>
        </w:rPr>
        <w:t xml:space="preserve"> </w:t>
      </w:r>
      <w:r w:rsidRPr="006063A0">
        <w:rPr>
          <w:color w:val="auto"/>
        </w:rPr>
        <w:t>of</w:t>
      </w:r>
      <w:r w:rsidR="00FB7371" w:rsidRPr="006063A0">
        <w:rPr>
          <w:color w:val="auto"/>
        </w:rPr>
        <w:t xml:space="preserve"> </w:t>
      </w:r>
      <w:r w:rsidRPr="006063A0">
        <w:rPr>
          <w:color w:val="auto"/>
        </w:rPr>
        <w:t>r</w:t>
      </w:r>
      <w:r w:rsidR="008C6D75" w:rsidRPr="006063A0">
        <w:rPr>
          <w:color w:val="auto"/>
        </w:rPr>
        <w:t>i</w:t>
      </w:r>
      <w:r w:rsidRPr="006063A0">
        <w:rPr>
          <w:color w:val="auto"/>
        </w:rPr>
        <w:t>sk</w:t>
      </w:r>
      <w:r w:rsidR="00FB7371" w:rsidRPr="006063A0">
        <w:rPr>
          <w:color w:val="auto"/>
        </w:rPr>
        <w:t xml:space="preserve"> </w:t>
      </w:r>
      <w:r w:rsidR="00BE35AE" w:rsidRPr="006063A0">
        <w:rPr>
          <w:color w:val="auto"/>
        </w:rPr>
        <w:t>related</w:t>
      </w:r>
      <w:r w:rsidR="00FB7371" w:rsidRPr="006063A0">
        <w:rPr>
          <w:color w:val="auto"/>
        </w:rPr>
        <w:t xml:space="preserve"> </w:t>
      </w:r>
      <w:r w:rsidRPr="006063A0">
        <w:rPr>
          <w:color w:val="auto"/>
        </w:rPr>
        <w:t>w</w:t>
      </w:r>
      <w:r w:rsidR="008C6D75" w:rsidRPr="006063A0">
        <w:rPr>
          <w:color w:val="auto"/>
        </w:rPr>
        <w:t>i</w:t>
      </w:r>
      <w:r w:rsidRPr="006063A0">
        <w:rPr>
          <w:color w:val="auto"/>
        </w:rPr>
        <w:t>th</w:t>
      </w:r>
      <w:r w:rsidR="00FB7371" w:rsidRPr="006063A0">
        <w:rPr>
          <w:color w:val="auto"/>
        </w:rPr>
        <w:t xml:space="preserve"> </w:t>
      </w:r>
      <w:r w:rsidRPr="006063A0">
        <w:rPr>
          <w:color w:val="auto"/>
        </w:rPr>
        <w:t>numerous</w:t>
      </w:r>
      <w:r w:rsidR="00FB7371" w:rsidRPr="006063A0">
        <w:rPr>
          <w:color w:val="auto"/>
        </w:rPr>
        <w:t xml:space="preserve"> </w:t>
      </w:r>
      <w:r w:rsidR="00BE35AE" w:rsidRPr="006063A0">
        <w:rPr>
          <w:color w:val="auto"/>
        </w:rPr>
        <w:t>basics</w:t>
      </w:r>
      <w:r w:rsidR="00FB7371" w:rsidRPr="006063A0">
        <w:rPr>
          <w:color w:val="auto"/>
        </w:rPr>
        <w:t xml:space="preserve"> </w:t>
      </w:r>
      <w:r w:rsidRPr="006063A0">
        <w:rPr>
          <w:color w:val="auto"/>
        </w:rPr>
        <w:t>of</w:t>
      </w:r>
      <w:r w:rsidR="00816B4C" w:rsidRPr="006063A0">
        <w:rPr>
          <w:color w:val="auto"/>
        </w:rPr>
        <w:t xml:space="preserve"> i</w:t>
      </w:r>
      <w:r w:rsidRPr="006063A0">
        <w:rPr>
          <w:color w:val="auto"/>
        </w:rPr>
        <w:t>nternal</w:t>
      </w:r>
      <w:r w:rsidR="00FB7371" w:rsidRPr="006063A0">
        <w:rPr>
          <w:color w:val="auto"/>
        </w:rPr>
        <w:t xml:space="preserve"> </w:t>
      </w:r>
      <w:r w:rsidR="00BE35AE" w:rsidRPr="006063A0">
        <w:rPr>
          <w:color w:val="auto"/>
        </w:rPr>
        <w:t>regulator</w:t>
      </w:r>
      <w:r w:rsidR="00FB7371" w:rsidRPr="006063A0">
        <w:rPr>
          <w:color w:val="auto"/>
        </w:rPr>
        <w:t xml:space="preserve"> </w:t>
      </w:r>
      <w:r w:rsidRPr="006063A0">
        <w:rPr>
          <w:color w:val="auto"/>
        </w:rPr>
        <w:t>(on</w:t>
      </w:r>
      <w:r w:rsidR="00FB7371" w:rsidRPr="006063A0">
        <w:rPr>
          <w:color w:val="auto"/>
        </w:rPr>
        <w:t xml:space="preserve"> </w:t>
      </w:r>
      <w:r w:rsidRPr="006063A0">
        <w:rPr>
          <w:color w:val="auto"/>
        </w:rPr>
        <w:t>a</w:t>
      </w:r>
      <w:r w:rsidR="00FB7371" w:rsidRPr="006063A0">
        <w:rPr>
          <w:color w:val="auto"/>
        </w:rPr>
        <w:t xml:space="preserve"> </w:t>
      </w:r>
      <w:r w:rsidRPr="006063A0">
        <w:rPr>
          <w:color w:val="auto"/>
        </w:rPr>
        <w:t>scale</w:t>
      </w:r>
      <w:r w:rsidR="00FB7371" w:rsidRPr="006063A0">
        <w:rPr>
          <w:color w:val="auto"/>
        </w:rPr>
        <w:t xml:space="preserve"> </w:t>
      </w:r>
      <w:r w:rsidRPr="006063A0">
        <w:rPr>
          <w:color w:val="auto"/>
        </w:rPr>
        <w:t>of</w:t>
      </w:r>
      <w:r w:rsidR="00FB7371" w:rsidRPr="006063A0">
        <w:rPr>
          <w:color w:val="auto"/>
        </w:rPr>
        <w:t xml:space="preserve"> </w:t>
      </w:r>
      <w:r w:rsidRPr="006063A0">
        <w:rPr>
          <w:color w:val="auto"/>
        </w:rPr>
        <w:t>low,</w:t>
      </w:r>
      <w:r w:rsidR="00FB7371" w:rsidRPr="006063A0">
        <w:rPr>
          <w:color w:val="auto"/>
        </w:rPr>
        <w:t xml:space="preserve"> </w:t>
      </w:r>
      <w:r w:rsidRPr="006063A0">
        <w:rPr>
          <w:color w:val="auto"/>
        </w:rPr>
        <w:t>med</w:t>
      </w:r>
      <w:r w:rsidR="00BE35AE" w:rsidRPr="006063A0">
        <w:rPr>
          <w:color w:val="auto"/>
        </w:rPr>
        <w:t>i</w:t>
      </w:r>
      <w:r w:rsidRPr="006063A0">
        <w:rPr>
          <w:color w:val="auto"/>
        </w:rPr>
        <w:t>um,</w:t>
      </w:r>
      <w:r w:rsidR="00FB7371" w:rsidRPr="006063A0">
        <w:rPr>
          <w:color w:val="auto"/>
        </w:rPr>
        <w:t xml:space="preserve"> </w:t>
      </w:r>
      <w:r w:rsidRPr="006063A0">
        <w:rPr>
          <w:color w:val="auto"/>
        </w:rPr>
        <w:t>h</w:t>
      </w:r>
      <w:r w:rsidR="00BE35AE" w:rsidRPr="006063A0">
        <w:rPr>
          <w:color w:val="auto"/>
        </w:rPr>
        <w:t>i</w:t>
      </w:r>
      <w:r w:rsidRPr="006063A0">
        <w:rPr>
          <w:color w:val="auto"/>
        </w:rPr>
        <w:t>gh</w:t>
      </w:r>
      <w:r w:rsidR="00662D70">
        <w:rPr>
          <w:color w:val="auto"/>
        </w:rPr>
        <w:t xml:space="preserve"> which is known as typically measured</w:t>
      </w:r>
      <w:r w:rsidRPr="006063A0">
        <w:rPr>
          <w:color w:val="auto"/>
        </w:rPr>
        <w:t>)</w:t>
      </w:r>
      <w:r w:rsidR="00FB7371" w:rsidRPr="006063A0">
        <w:rPr>
          <w:color w:val="auto"/>
        </w:rPr>
        <w:t xml:space="preserve">  </w:t>
      </w:r>
    </w:p>
    <w:p w14:paraId="1F327146" w14:textId="4AD32680" w:rsidR="00A1577D" w:rsidRPr="006063A0" w:rsidRDefault="00A1577D" w:rsidP="003C1502">
      <w:pPr>
        <w:pStyle w:val="Default"/>
        <w:numPr>
          <w:ilvl w:val="0"/>
          <w:numId w:val="13"/>
        </w:numPr>
        <w:spacing w:line="360" w:lineRule="auto"/>
        <w:jc w:val="both"/>
        <w:rPr>
          <w:color w:val="auto"/>
        </w:rPr>
      </w:pPr>
      <w:r w:rsidRPr="006063A0">
        <w:rPr>
          <w:b/>
          <w:bCs/>
          <w:color w:val="auto"/>
        </w:rPr>
        <w:t>3.</w:t>
      </w:r>
      <w:r w:rsidRPr="006063A0">
        <w:rPr>
          <w:rFonts w:ascii="Arial" w:hAnsi="Arial" w:cs="Arial"/>
          <w:b/>
          <w:bCs/>
          <w:color w:val="auto"/>
        </w:rPr>
        <w:t xml:space="preserve"> </w:t>
      </w:r>
      <w:r w:rsidRPr="006063A0">
        <w:rPr>
          <w:b/>
          <w:bCs/>
          <w:i/>
          <w:iCs/>
          <w:color w:val="auto"/>
        </w:rPr>
        <w:t>Mater</w:t>
      </w:r>
      <w:r w:rsidR="00816B4C" w:rsidRPr="006063A0">
        <w:rPr>
          <w:b/>
          <w:bCs/>
          <w:i/>
          <w:iCs/>
          <w:color w:val="auto"/>
        </w:rPr>
        <w:t>i</w:t>
      </w:r>
      <w:r w:rsidRPr="006063A0">
        <w:rPr>
          <w:b/>
          <w:bCs/>
          <w:i/>
          <w:iCs/>
          <w:color w:val="auto"/>
        </w:rPr>
        <w:t>al</w:t>
      </w:r>
      <w:r w:rsidR="00816B4C" w:rsidRPr="006063A0">
        <w:rPr>
          <w:b/>
          <w:bCs/>
          <w:i/>
          <w:iCs/>
          <w:color w:val="auto"/>
        </w:rPr>
        <w:t>i</w:t>
      </w:r>
      <w:r w:rsidRPr="006063A0">
        <w:rPr>
          <w:b/>
          <w:bCs/>
          <w:i/>
          <w:iCs/>
          <w:color w:val="auto"/>
        </w:rPr>
        <w:t>ty:</w:t>
      </w:r>
      <w:r w:rsidR="00FB7371" w:rsidRPr="006063A0">
        <w:rPr>
          <w:b/>
          <w:bCs/>
          <w:color w:val="auto"/>
        </w:rPr>
        <w:t xml:space="preserve"> </w:t>
      </w:r>
      <w:r w:rsidR="00D54570" w:rsidRPr="006063A0">
        <w:rPr>
          <w:color w:val="auto"/>
        </w:rPr>
        <w:t>The moment at wh</w:t>
      </w:r>
      <w:r w:rsidR="00816B4C" w:rsidRPr="006063A0">
        <w:rPr>
          <w:color w:val="auto"/>
        </w:rPr>
        <w:t>i</w:t>
      </w:r>
      <w:r w:rsidR="00D54570" w:rsidRPr="006063A0">
        <w:rPr>
          <w:color w:val="auto"/>
        </w:rPr>
        <w:t xml:space="preserve">ch </w:t>
      </w:r>
      <w:proofErr w:type="gramStart"/>
      <w:r w:rsidR="00D54570" w:rsidRPr="006063A0">
        <w:rPr>
          <w:color w:val="auto"/>
        </w:rPr>
        <w:t>f</w:t>
      </w:r>
      <w:r w:rsidR="00816B4C" w:rsidRPr="006063A0">
        <w:rPr>
          <w:color w:val="auto"/>
        </w:rPr>
        <w:t>i</w:t>
      </w:r>
      <w:r w:rsidR="00D54570" w:rsidRPr="006063A0">
        <w:rPr>
          <w:color w:val="auto"/>
        </w:rPr>
        <w:t>nanc</w:t>
      </w:r>
      <w:r w:rsidR="00816B4C" w:rsidRPr="006063A0">
        <w:rPr>
          <w:color w:val="auto"/>
        </w:rPr>
        <w:t>i</w:t>
      </w:r>
      <w:r w:rsidR="00D54570" w:rsidRPr="006063A0">
        <w:rPr>
          <w:color w:val="auto"/>
        </w:rPr>
        <w:t xml:space="preserve">al </w:t>
      </w:r>
      <w:r w:rsidR="00FB7371" w:rsidRPr="006063A0">
        <w:rPr>
          <w:color w:val="auto"/>
        </w:rPr>
        <w:t xml:space="preserve"> </w:t>
      </w:r>
      <w:r w:rsidR="00BE35AE" w:rsidRPr="006063A0">
        <w:rPr>
          <w:color w:val="auto"/>
        </w:rPr>
        <w:t>material</w:t>
      </w:r>
      <w:proofErr w:type="gramEnd"/>
      <w:r w:rsidR="00D54570" w:rsidRPr="006063A0">
        <w:rPr>
          <w:color w:val="auto"/>
        </w:rPr>
        <w:t xml:space="preserve"> becomes </w:t>
      </w:r>
      <w:r w:rsidR="00BE35AE" w:rsidRPr="006063A0">
        <w:rPr>
          <w:color w:val="auto"/>
        </w:rPr>
        <w:t>dangerous</w:t>
      </w:r>
      <w:r w:rsidR="00D54570" w:rsidRPr="006063A0">
        <w:rPr>
          <w:color w:val="auto"/>
        </w:rPr>
        <w:t xml:space="preserve"> </w:t>
      </w:r>
      <w:r w:rsidR="00FB7371" w:rsidRPr="006063A0">
        <w:rPr>
          <w:color w:val="auto"/>
        </w:rPr>
        <w:t xml:space="preserve"> </w:t>
      </w:r>
      <w:r w:rsidR="00816B4C" w:rsidRPr="006063A0">
        <w:rPr>
          <w:color w:val="auto"/>
        </w:rPr>
        <w:t>i</w:t>
      </w:r>
      <w:r w:rsidR="00D54570" w:rsidRPr="006063A0">
        <w:rPr>
          <w:color w:val="auto"/>
        </w:rPr>
        <w:t>n dec</w:t>
      </w:r>
      <w:r w:rsidR="00816B4C" w:rsidRPr="006063A0">
        <w:rPr>
          <w:color w:val="auto"/>
        </w:rPr>
        <w:t>i</w:t>
      </w:r>
      <w:r w:rsidR="00D54570" w:rsidRPr="006063A0">
        <w:rPr>
          <w:color w:val="auto"/>
        </w:rPr>
        <w:t>s</w:t>
      </w:r>
      <w:r w:rsidR="00816B4C" w:rsidRPr="006063A0">
        <w:rPr>
          <w:color w:val="auto"/>
        </w:rPr>
        <w:t>i</w:t>
      </w:r>
      <w:r w:rsidR="00D54570" w:rsidRPr="006063A0">
        <w:rPr>
          <w:color w:val="auto"/>
        </w:rPr>
        <w:t>on-mak</w:t>
      </w:r>
      <w:r w:rsidR="00816B4C" w:rsidRPr="006063A0">
        <w:rPr>
          <w:color w:val="auto"/>
        </w:rPr>
        <w:t>i</w:t>
      </w:r>
      <w:r w:rsidR="00D54570" w:rsidRPr="006063A0">
        <w:rPr>
          <w:color w:val="auto"/>
        </w:rPr>
        <w:t xml:space="preserve">ng </w:t>
      </w:r>
      <w:r w:rsidR="00FB7371" w:rsidRPr="006063A0">
        <w:rPr>
          <w:color w:val="auto"/>
        </w:rPr>
        <w:t xml:space="preserve"> </w:t>
      </w:r>
      <w:r w:rsidR="00816B4C" w:rsidRPr="006063A0">
        <w:rPr>
          <w:color w:val="auto"/>
        </w:rPr>
        <w:t>i</w:t>
      </w:r>
      <w:r w:rsidR="00D54570" w:rsidRPr="006063A0">
        <w:rPr>
          <w:color w:val="auto"/>
        </w:rPr>
        <w:t xml:space="preserve">s </w:t>
      </w:r>
      <w:proofErr w:type="spellStart"/>
      <w:r w:rsidR="00BE35AE" w:rsidRPr="006063A0">
        <w:rPr>
          <w:color w:val="auto"/>
        </w:rPr>
        <w:t>denoted</w:t>
      </w:r>
      <w:proofErr w:type="spellEnd"/>
      <w:r w:rsidR="00D54570" w:rsidRPr="006063A0">
        <w:rPr>
          <w:color w:val="auto"/>
        </w:rPr>
        <w:t xml:space="preserve"> to as the threshold or cutoff po</w:t>
      </w:r>
      <w:r w:rsidR="00816B4C" w:rsidRPr="006063A0">
        <w:rPr>
          <w:color w:val="auto"/>
        </w:rPr>
        <w:t>i</w:t>
      </w:r>
      <w:r w:rsidR="00D54570" w:rsidRPr="006063A0">
        <w:rPr>
          <w:color w:val="auto"/>
        </w:rPr>
        <w:t xml:space="preserve">nt. </w:t>
      </w:r>
      <w:r w:rsidR="00BE35AE" w:rsidRPr="006063A0">
        <w:rPr>
          <w:color w:val="auto"/>
        </w:rPr>
        <w:t>Causal</w:t>
      </w:r>
      <w:r w:rsidR="00D54570" w:rsidRPr="006063A0">
        <w:rPr>
          <w:color w:val="auto"/>
        </w:rPr>
        <w:t xml:space="preserve"> the degree to wh</w:t>
      </w:r>
      <w:r w:rsidR="00816B4C" w:rsidRPr="006063A0">
        <w:rPr>
          <w:color w:val="auto"/>
        </w:rPr>
        <w:t>i</w:t>
      </w:r>
      <w:r w:rsidR="00D54570" w:rsidRPr="006063A0">
        <w:rPr>
          <w:color w:val="auto"/>
        </w:rPr>
        <w:t xml:space="preserve">ch </w:t>
      </w:r>
      <w:proofErr w:type="gramStart"/>
      <w:r w:rsidR="00D54570" w:rsidRPr="006063A0">
        <w:rPr>
          <w:color w:val="auto"/>
        </w:rPr>
        <w:t>someth</w:t>
      </w:r>
      <w:r w:rsidR="00816B4C" w:rsidRPr="006063A0">
        <w:rPr>
          <w:color w:val="auto"/>
        </w:rPr>
        <w:t>i</w:t>
      </w:r>
      <w:r w:rsidR="00D54570" w:rsidRPr="006063A0">
        <w:rPr>
          <w:color w:val="auto"/>
        </w:rPr>
        <w:t xml:space="preserve">ng </w:t>
      </w:r>
      <w:r w:rsidR="00FB7371" w:rsidRPr="006063A0">
        <w:rPr>
          <w:color w:val="auto"/>
        </w:rPr>
        <w:t xml:space="preserve"> </w:t>
      </w:r>
      <w:r w:rsidR="00F36041" w:rsidRPr="006063A0">
        <w:rPr>
          <w:color w:val="auto"/>
        </w:rPr>
        <w:t>i</w:t>
      </w:r>
      <w:r w:rsidR="00D54570" w:rsidRPr="006063A0">
        <w:rPr>
          <w:color w:val="auto"/>
        </w:rPr>
        <w:t>s</w:t>
      </w:r>
      <w:proofErr w:type="gramEnd"/>
      <w:r w:rsidR="00D54570" w:rsidRPr="006063A0">
        <w:rPr>
          <w:color w:val="auto"/>
        </w:rPr>
        <w:t xml:space="preserve"> mater</w:t>
      </w:r>
      <w:r w:rsidR="00F36041" w:rsidRPr="006063A0">
        <w:rPr>
          <w:color w:val="auto"/>
        </w:rPr>
        <w:t>i</w:t>
      </w:r>
      <w:r w:rsidR="00D54570" w:rsidRPr="006063A0">
        <w:rPr>
          <w:color w:val="auto"/>
        </w:rPr>
        <w:t xml:space="preserve">al </w:t>
      </w:r>
      <w:r w:rsidR="00FB7371" w:rsidRPr="006063A0">
        <w:rPr>
          <w:color w:val="auto"/>
        </w:rPr>
        <w:t xml:space="preserve"> </w:t>
      </w:r>
      <w:r w:rsidR="00F36041" w:rsidRPr="006063A0">
        <w:rPr>
          <w:color w:val="auto"/>
        </w:rPr>
        <w:t>i</w:t>
      </w:r>
      <w:r w:rsidR="00D54570" w:rsidRPr="006063A0">
        <w:rPr>
          <w:color w:val="auto"/>
        </w:rPr>
        <w:t xml:space="preserve">s very </w:t>
      </w:r>
      <w:r w:rsidR="00FB7371" w:rsidRPr="006063A0">
        <w:rPr>
          <w:color w:val="auto"/>
        </w:rPr>
        <w:t xml:space="preserve"> </w:t>
      </w:r>
      <w:r w:rsidR="00BE35AE" w:rsidRPr="006063A0">
        <w:rPr>
          <w:color w:val="auto"/>
        </w:rPr>
        <w:t>i</w:t>
      </w:r>
      <w:r w:rsidR="00D54570" w:rsidRPr="006063A0">
        <w:rPr>
          <w:color w:val="auto"/>
        </w:rPr>
        <w:t xml:space="preserve">mportant. </w:t>
      </w:r>
    </w:p>
    <w:p w14:paraId="2B470F0B" w14:textId="0F42FCEF" w:rsidR="00F36041" w:rsidRPr="006063A0" w:rsidRDefault="00A1577D" w:rsidP="003C1502">
      <w:pPr>
        <w:pStyle w:val="Default"/>
        <w:numPr>
          <w:ilvl w:val="0"/>
          <w:numId w:val="13"/>
        </w:numPr>
        <w:spacing w:line="360" w:lineRule="auto"/>
        <w:jc w:val="both"/>
        <w:rPr>
          <w:color w:val="auto"/>
        </w:rPr>
      </w:pPr>
      <w:r w:rsidRPr="006063A0">
        <w:rPr>
          <w:b/>
          <w:bCs/>
          <w:color w:val="auto"/>
        </w:rPr>
        <w:t>4.</w:t>
      </w:r>
      <w:r w:rsidRPr="006063A0">
        <w:rPr>
          <w:rFonts w:ascii="Arial" w:hAnsi="Arial" w:cs="Arial"/>
          <w:b/>
          <w:bCs/>
          <w:color w:val="auto"/>
        </w:rPr>
        <w:t xml:space="preserve"> </w:t>
      </w:r>
      <w:r w:rsidRPr="006063A0">
        <w:rPr>
          <w:b/>
          <w:bCs/>
          <w:i/>
          <w:iCs/>
          <w:color w:val="auto"/>
        </w:rPr>
        <w:t>Sampl</w:t>
      </w:r>
      <w:r w:rsidR="00F36041" w:rsidRPr="006063A0">
        <w:rPr>
          <w:b/>
          <w:bCs/>
          <w:i/>
          <w:iCs/>
          <w:color w:val="auto"/>
        </w:rPr>
        <w:t>i</w:t>
      </w:r>
      <w:r w:rsidRPr="006063A0">
        <w:rPr>
          <w:b/>
          <w:bCs/>
          <w:i/>
          <w:iCs/>
          <w:color w:val="auto"/>
        </w:rPr>
        <w:t>ng</w:t>
      </w:r>
      <w:r w:rsidRPr="006063A0">
        <w:rPr>
          <w:b/>
          <w:bCs/>
          <w:color w:val="auto"/>
        </w:rPr>
        <w:t>:</w:t>
      </w:r>
      <w:r w:rsidRPr="006063A0">
        <w:rPr>
          <w:color w:val="auto"/>
        </w:rPr>
        <w:t xml:space="preserve"> </w:t>
      </w:r>
      <w:r w:rsidR="00BE35AE" w:rsidRPr="006063A0">
        <w:rPr>
          <w:color w:val="auto"/>
        </w:rPr>
        <w:t xml:space="preserve">Involved management can compute the size of the sample using the selection table provided in the Audit Training Manual. The sample size is intended using the connection between the size of the people and the significance of the data. Assume the population is 10 million BDT and the similar materiality is 1 million BDT. We may assume that the population size is ten times that of the materiality in this state. After that, we </w:t>
      </w:r>
      <w:r w:rsidR="00E00987" w:rsidRPr="006063A0">
        <w:rPr>
          <w:color w:val="auto"/>
        </w:rPr>
        <w:t>reappearance</w:t>
      </w:r>
      <w:r w:rsidR="00BE35AE" w:rsidRPr="006063A0">
        <w:rPr>
          <w:color w:val="auto"/>
        </w:rPr>
        <w:t xml:space="preserve"> to the table to compute the expected sample size for the </w:t>
      </w:r>
      <w:r w:rsidR="00E00987" w:rsidRPr="006063A0">
        <w:rPr>
          <w:color w:val="auto"/>
        </w:rPr>
        <w:t>trial</w:t>
      </w:r>
      <w:r w:rsidR="00BE35AE" w:rsidRPr="006063A0">
        <w:rPr>
          <w:color w:val="auto"/>
        </w:rPr>
        <w:t xml:space="preserve"> (risk level in column, percentage of materiality in rows). This chapter provides a full explanation of materiality.</w:t>
      </w:r>
      <w:sdt>
        <w:sdtPr>
          <w:rPr>
            <w:color w:val="auto"/>
          </w:rPr>
          <w:id w:val="1687858666"/>
          <w:citation/>
        </w:sdtPr>
        <w:sdtEndPr/>
        <w:sdtContent>
          <w:r w:rsidR="004F41F8" w:rsidRPr="006063A0">
            <w:rPr>
              <w:color w:val="auto"/>
            </w:rPr>
            <w:fldChar w:fldCharType="begin"/>
          </w:r>
          <w:r w:rsidR="004F41F8" w:rsidRPr="006063A0">
            <w:rPr>
              <w:color w:val="auto"/>
            </w:rPr>
            <w:instrText xml:space="preserve"> CITATION Rah10 \l 1033 </w:instrText>
          </w:r>
          <w:r w:rsidR="004F41F8" w:rsidRPr="006063A0">
            <w:rPr>
              <w:color w:val="auto"/>
            </w:rPr>
            <w:fldChar w:fldCharType="separate"/>
          </w:r>
          <w:r w:rsidR="00EF3C20" w:rsidRPr="006063A0">
            <w:rPr>
              <w:noProof/>
              <w:color w:val="auto"/>
            </w:rPr>
            <w:t>(Rahim, 2010)</w:t>
          </w:r>
          <w:r w:rsidR="004F41F8" w:rsidRPr="006063A0">
            <w:rPr>
              <w:color w:val="auto"/>
            </w:rPr>
            <w:fldChar w:fldCharType="end"/>
          </w:r>
        </w:sdtContent>
      </w:sdt>
    </w:p>
    <w:p w14:paraId="6F5EF7F8" w14:textId="77777777" w:rsidR="00A1577D" w:rsidRPr="006063A0" w:rsidRDefault="00A1577D" w:rsidP="00961F58">
      <w:pPr>
        <w:pStyle w:val="Default"/>
        <w:spacing w:line="360" w:lineRule="auto"/>
        <w:jc w:val="both"/>
        <w:rPr>
          <w:rFonts w:ascii="Cambria" w:hAnsi="Cambria" w:cs="Cambria"/>
          <w:b/>
          <w:bCs/>
          <w:i/>
          <w:iCs/>
          <w:color w:val="auto"/>
          <w:sz w:val="26"/>
          <w:szCs w:val="26"/>
        </w:rPr>
      </w:pPr>
    </w:p>
    <w:p w14:paraId="295BC621" w14:textId="0DA4BAE4" w:rsidR="00A1577D" w:rsidRPr="00443785" w:rsidRDefault="00A1577D" w:rsidP="00C03C81">
      <w:pPr>
        <w:pStyle w:val="Heading2"/>
        <w:shd w:val="clear" w:color="auto" w:fill="E5DFEC" w:themeFill="accent4" w:themeFillTint="33"/>
        <w:spacing w:line="360" w:lineRule="auto"/>
        <w:rPr>
          <w:color w:val="1F497D" w:themeColor="text2"/>
        </w:rPr>
      </w:pPr>
      <w:r w:rsidRPr="00443785">
        <w:rPr>
          <w:color w:val="1F497D" w:themeColor="text2"/>
        </w:rPr>
        <w:t xml:space="preserve"> </w:t>
      </w:r>
      <w:bookmarkStart w:id="27" w:name="_Toc87464472"/>
      <w:r w:rsidR="00487E83" w:rsidRPr="00443785">
        <w:rPr>
          <w:color w:val="1F497D" w:themeColor="text2"/>
        </w:rPr>
        <w:t>4</w:t>
      </w:r>
      <w:r w:rsidRPr="00443785">
        <w:rPr>
          <w:color w:val="1F497D" w:themeColor="text2"/>
        </w:rPr>
        <w:t>.1:</w:t>
      </w:r>
      <w:r w:rsidR="00A16E81">
        <w:rPr>
          <w:color w:val="1F497D" w:themeColor="text2"/>
        </w:rPr>
        <w:t xml:space="preserve"> </w:t>
      </w:r>
      <w:r w:rsidRPr="00443785">
        <w:rPr>
          <w:color w:val="1F497D" w:themeColor="text2"/>
        </w:rPr>
        <w:t>Audit Planning Summary</w:t>
      </w:r>
      <w:bookmarkEnd w:id="27"/>
      <w:r w:rsidRPr="00443785">
        <w:rPr>
          <w:color w:val="1F497D" w:themeColor="text2"/>
        </w:rPr>
        <w:t xml:space="preserve"> </w:t>
      </w:r>
    </w:p>
    <w:p w14:paraId="40CC9C28" w14:textId="77777777" w:rsidR="00A1577D" w:rsidRPr="006063A0" w:rsidRDefault="00A1577D" w:rsidP="00961F58">
      <w:pPr>
        <w:pStyle w:val="Default"/>
        <w:spacing w:line="360" w:lineRule="auto"/>
        <w:jc w:val="both"/>
        <w:rPr>
          <w:color w:val="auto"/>
          <w:sz w:val="22"/>
          <w:szCs w:val="22"/>
        </w:rPr>
      </w:pPr>
      <w:r w:rsidRPr="006063A0">
        <w:rPr>
          <w:b/>
          <w:bCs/>
          <w:color w:val="auto"/>
          <w:sz w:val="22"/>
          <w:szCs w:val="22"/>
        </w:rPr>
        <w:t xml:space="preserve"> </w:t>
      </w:r>
    </w:p>
    <w:p w14:paraId="048F7EE8" w14:textId="0B2C529F" w:rsidR="00A1577D" w:rsidRPr="006063A0" w:rsidRDefault="00A1577D" w:rsidP="003C1502">
      <w:pPr>
        <w:pStyle w:val="Default"/>
        <w:numPr>
          <w:ilvl w:val="0"/>
          <w:numId w:val="14"/>
        </w:numPr>
        <w:shd w:val="clear" w:color="auto" w:fill="E5DFEC" w:themeFill="accent4" w:themeFillTint="33"/>
        <w:spacing w:line="360" w:lineRule="auto"/>
        <w:jc w:val="both"/>
        <w:rPr>
          <w:color w:val="auto"/>
        </w:rPr>
      </w:pPr>
      <w:r w:rsidRPr="006063A0">
        <w:rPr>
          <w:b/>
          <w:bCs/>
          <w:color w:val="auto"/>
        </w:rPr>
        <w:t>I.</w:t>
      </w:r>
      <w:r w:rsidR="00A16E81">
        <w:rPr>
          <w:b/>
          <w:bCs/>
          <w:color w:val="auto"/>
        </w:rPr>
        <w:t xml:space="preserve"> </w:t>
      </w:r>
      <w:r w:rsidRPr="006063A0">
        <w:rPr>
          <w:b/>
          <w:bCs/>
          <w:color w:val="auto"/>
        </w:rPr>
        <w:t>Approval</w:t>
      </w:r>
      <w:r w:rsidR="00F378BD" w:rsidRPr="006063A0">
        <w:rPr>
          <w:b/>
          <w:bCs/>
          <w:color w:val="auto"/>
        </w:rPr>
        <w:t xml:space="preserve"> </w:t>
      </w:r>
      <w:proofErr w:type="spellStart"/>
      <w:r w:rsidRPr="006063A0">
        <w:rPr>
          <w:b/>
          <w:bCs/>
          <w:color w:val="auto"/>
        </w:rPr>
        <w:t>of</w:t>
      </w:r>
      <w:r w:rsidR="00033755" w:rsidRPr="006063A0">
        <w:rPr>
          <w:b/>
          <w:bCs/>
          <w:color w:val="auto"/>
        </w:rPr>
        <w:t>i</w:t>
      </w:r>
      <w:r w:rsidRPr="006063A0">
        <w:rPr>
          <w:b/>
          <w:bCs/>
          <w:color w:val="auto"/>
        </w:rPr>
        <w:t>Planning</w:t>
      </w:r>
      <w:proofErr w:type="spellEnd"/>
      <w:r w:rsidRPr="006063A0">
        <w:rPr>
          <w:b/>
          <w:bCs/>
          <w:color w:val="auto"/>
        </w:rPr>
        <w:t>,</w:t>
      </w:r>
      <w:r w:rsidR="00F378BD" w:rsidRPr="006063A0">
        <w:rPr>
          <w:b/>
          <w:bCs/>
          <w:color w:val="auto"/>
        </w:rPr>
        <w:t xml:space="preserve"> </w:t>
      </w:r>
      <w:r w:rsidRPr="006063A0">
        <w:rPr>
          <w:b/>
          <w:bCs/>
          <w:color w:val="auto"/>
        </w:rPr>
        <w:t>Review</w:t>
      </w:r>
      <w:r w:rsidR="00F378BD" w:rsidRPr="006063A0">
        <w:rPr>
          <w:b/>
          <w:bCs/>
          <w:color w:val="auto"/>
        </w:rPr>
        <w:t xml:space="preserve"> </w:t>
      </w:r>
      <w:proofErr w:type="spellStart"/>
      <w:r w:rsidRPr="006063A0">
        <w:rPr>
          <w:b/>
          <w:bCs/>
          <w:color w:val="auto"/>
        </w:rPr>
        <w:t>of</w:t>
      </w:r>
      <w:r w:rsidR="00033755" w:rsidRPr="006063A0">
        <w:rPr>
          <w:b/>
          <w:bCs/>
          <w:color w:val="auto"/>
        </w:rPr>
        <w:t>i</w:t>
      </w:r>
      <w:r w:rsidRPr="006063A0">
        <w:rPr>
          <w:b/>
          <w:bCs/>
          <w:color w:val="auto"/>
        </w:rPr>
        <w:t>Planning</w:t>
      </w:r>
      <w:proofErr w:type="spellEnd"/>
      <w:r w:rsidR="00F378BD" w:rsidRPr="006063A0">
        <w:rPr>
          <w:b/>
          <w:bCs/>
          <w:color w:val="auto"/>
        </w:rPr>
        <w:t xml:space="preserve"> </w:t>
      </w:r>
      <w:r w:rsidRPr="006063A0">
        <w:rPr>
          <w:b/>
          <w:bCs/>
          <w:color w:val="auto"/>
        </w:rPr>
        <w:t>at</w:t>
      </w:r>
      <w:r w:rsidR="00F378BD" w:rsidRPr="006063A0">
        <w:rPr>
          <w:b/>
          <w:bCs/>
          <w:color w:val="auto"/>
        </w:rPr>
        <w:t xml:space="preserve"> </w:t>
      </w:r>
      <w:r w:rsidRPr="006063A0">
        <w:rPr>
          <w:b/>
          <w:bCs/>
          <w:color w:val="auto"/>
        </w:rPr>
        <w:t>Completion</w:t>
      </w:r>
      <w:r w:rsidR="00F378BD" w:rsidRPr="006063A0">
        <w:rPr>
          <w:b/>
          <w:bCs/>
          <w:color w:val="auto"/>
        </w:rPr>
        <w:t xml:space="preserve"> </w:t>
      </w:r>
      <w:r w:rsidRPr="006063A0">
        <w:rPr>
          <w:b/>
          <w:bCs/>
          <w:color w:val="auto"/>
        </w:rPr>
        <w:t>Stage,</w:t>
      </w:r>
      <w:r w:rsidR="00F378BD" w:rsidRPr="006063A0">
        <w:rPr>
          <w:b/>
          <w:bCs/>
          <w:color w:val="auto"/>
        </w:rPr>
        <w:t xml:space="preserve"> </w:t>
      </w:r>
      <w:r w:rsidRPr="006063A0">
        <w:rPr>
          <w:b/>
          <w:bCs/>
          <w:color w:val="auto"/>
        </w:rPr>
        <w:t>and</w:t>
      </w:r>
      <w:r w:rsidR="00F378BD" w:rsidRPr="006063A0">
        <w:rPr>
          <w:b/>
          <w:bCs/>
          <w:color w:val="auto"/>
        </w:rPr>
        <w:t xml:space="preserve"> </w:t>
      </w:r>
      <w:r w:rsidRPr="006063A0">
        <w:rPr>
          <w:b/>
          <w:bCs/>
          <w:color w:val="auto"/>
        </w:rPr>
        <w:t>Acceptance</w:t>
      </w:r>
      <w:r w:rsidR="00F378BD" w:rsidRPr="006063A0">
        <w:rPr>
          <w:b/>
          <w:bCs/>
          <w:color w:val="auto"/>
        </w:rPr>
        <w:t xml:space="preserve"> </w:t>
      </w:r>
      <w:proofErr w:type="spellStart"/>
      <w:r w:rsidR="00F378BD" w:rsidRPr="006063A0">
        <w:rPr>
          <w:b/>
          <w:bCs/>
          <w:color w:val="auto"/>
        </w:rPr>
        <w:t>Proc</w:t>
      </w:r>
      <w:r w:rsidRPr="006063A0">
        <w:rPr>
          <w:b/>
          <w:bCs/>
          <w:color w:val="auto"/>
        </w:rPr>
        <w:t>dures</w:t>
      </w:r>
      <w:proofErr w:type="spellEnd"/>
    </w:p>
    <w:p w14:paraId="10042BA1" w14:textId="77777777" w:rsidR="00A1577D" w:rsidRPr="006063A0" w:rsidRDefault="00A1577D" w:rsidP="00961F58">
      <w:pPr>
        <w:pStyle w:val="Default"/>
        <w:spacing w:line="360" w:lineRule="auto"/>
        <w:jc w:val="both"/>
        <w:rPr>
          <w:color w:val="auto"/>
        </w:rPr>
      </w:pPr>
    </w:p>
    <w:p w14:paraId="5EDED761" w14:textId="6779323F" w:rsidR="00422FD4" w:rsidRPr="006063A0" w:rsidRDefault="00E00987" w:rsidP="00961F58">
      <w:pPr>
        <w:pStyle w:val="Default"/>
        <w:spacing w:line="360" w:lineRule="auto"/>
        <w:jc w:val="both"/>
        <w:rPr>
          <w:color w:val="auto"/>
        </w:rPr>
      </w:pPr>
      <w:r w:rsidRPr="006063A0">
        <w:rPr>
          <w:color w:val="auto"/>
        </w:rPr>
        <w:t>Summary</w:t>
      </w:r>
      <w:r w:rsidR="00A16E81">
        <w:rPr>
          <w:color w:val="auto"/>
        </w:rPr>
        <w:t xml:space="preserve"> of the audit planning</w:t>
      </w:r>
      <w:r w:rsidRPr="006063A0">
        <w:rPr>
          <w:color w:val="auto"/>
        </w:rPr>
        <w:t xml:space="preserve"> helps the basis for the audit process's pre-auditing and post-reviewing phases. Both the Audit Repetition Manual (2009) and the Declaration Study Manual contain the full guidance (both published in 2009). It's broken down into three sections:</w:t>
      </w:r>
    </w:p>
    <w:p w14:paraId="635D1855" w14:textId="77777777" w:rsidR="00E00987" w:rsidRPr="006063A0" w:rsidRDefault="00E00987" w:rsidP="00961F58">
      <w:pPr>
        <w:pStyle w:val="Default"/>
        <w:spacing w:line="360" w:lineRule="auto"/>
        <w:jc w:val="both"/>
        <w:rPr>
          <w:color w:val="auto"/>
        </w:rPr>
      </w:pPr>
    </w:p>
    <w:p w14:paraId="57442F52" w14:textId="219D0C57" w:rsidR="00A1577D" w:rsidRPr="006063A0" w:rsidRDefault="00F378BD" w:rsidP="00F16BA1">
      <w:pPr>
        <w:pStyle w:val="Default"/>
        <w:spacing w:line="360" w:lineRule="auto"/>
        <w:jc w:val="both"/>
        <w:rPr>
          <w:color w:val="auto"/>
        </w:rPr>
      </w:pPr>
      <w:r w:rsidRPr="006063A0">
        <w:rPr>
          <w:color w:val="auto"/>
        </w:rPr>
        <w:t xml:space="preserve">It is vibrant to have a plan that has been official and to review it at the achievement stage. This </w:t>
      </w:r>
      <w:r w:rsidRPr="006063A0">
        <w:rPr>
          <w:color w:val="auto"/>
        </w:rPr>
        <w:lastRenderedPageBreak/>
        <w:t xml:space="preserve">is skillful by having the audit engagement partner, who is also a </w:t>
      </w:r>
      <w:proofErr w:type="gramStart"/>
      <w:r w:rsidRPr="006063A0">
        <w:rPr>
          <w:color w:val="auto"/>
        </w:rPr>
        <w:t>practicing chartered</w:t>
      </w:r>
      <w:proofErr w:type="gramEnd"/>
      <w:r w:rsidRPr="006063A0">
        <w:rPr>
          <w:color w:val="auto"/>
        </w:rPr>
        <w:t xml:space="preserve"> accountant, sign a declaration on behalf of the statutory auditor on a certain day prior to the start of the audit. It also provides assurances about the quality and ethical standards that must be adhered to throughout the job in accordance with the appropriate controlling rules and guidelines.</w:t>
      </w:r>
      <w:sdt>
        <w:sdtPr>
          <w:rPr>
            <w:color w:val="auto"/>
          </w:rPr>
          <w:id w:val="942191413"/>
          <w:citation/>
        </w:sdtPr>
        <w:sdtEndPr/>
        <w:sdtContent>
          <w:r w:rsidR="004F41F8" w:rsidRPr="006063A0">
            <w:rPr>
              <w:color w:val="auto"/>
            </w:rPr>
            <w:fldChar w:fldCharType="begin"/>
          </w:r>
          <w:r w:rsidR="004F41F8" w:rsidRPr="006063A0">
            <w:rPr>
              <w:color w:val="auto"/>
            </w:rPr>
            <w:instrText xml:space="preserve"> CITATION Has20 \l 1033 </w:instrText>
          </w:r>
          <w:r w:rsidR="004F41F8" w:rsidRPr="006063A0">
            <w:rPr>
              <w:color w:val="auto"/>
            </w:rPr>
            <w:fldChar w:fldCharType="separate"/>
          </w:r>
          <w:r w:rsidR="00EF3C20" w:rsidRPr="006063A0">
            <w:rPr>
              <w:noProof/>
              <w:color w:val="auto"/>
            </w:rPr>
            <w:t>(Hasan Mahamud, 2020)</w:t>
          </w:r>
          <w:r w:rsidR="004F41F8" w:rsidRPr="006063A0">
            <w:rPr>
              <w:color w:val="auto"/>
            </w:rPr>
            <w:fldChar w:fldCharType="end"/>
          </w:r>
        </w:sdtContent>
      </w:sdt>
    </w:p>
    <w:p w14:paraId="6DD830C8" w14:textId="77777777" w:rsidR="00A1577D" w:rsidRPr="006063A0" w:rsidRDefault="00A1577D" w:rsidP="00C03C81">
      <w:pPr>
        <w:pStyle w:val="Default"/>
        <w:shd w:val="clear" w:color="auto" w:fill="E5DFEC" w:themeFill="accent4" w:themeFillTint="33"/>
        <w:spacing w:line="360" w:lineRule="auto"/>
        <w:jc w:val="both"/>
        <w:rPr>
          <w:color w:val="auto"/>
        </w:rPr>
      </w:pPr>
      <w:r w:rsidRPr="006063A0">
        <w:rPr>
          <w:b/>
          <w:bCs/>
          <w:color w:val="auto"/>
        </w:rPr>
        <w:t xml:space="preserve">1. Approval of planning </w:t>
      </w:r>
    </w:p>
    <w:p w14:paraId="02970AD1" w14:textId="7ED216DE" w:rsidR="00A1577D" w:rsidRPr="006063A0" w:rsidRDefault="00F378BD" w:rsidP="00961F58">
      <w:pPr>
        <w:pStyle w:val="Default"/>
        <w:spacing w:line="360" w:lineRule="auto"/>
        <w:jc w:val="both"/>
        <w:rPr>
          <w:color w:val="auto"/>
          <w:sz w:val="18"/>
          <w:szCs w:val="18"/>
        </w:rPr>
      </w:pPr>
      <w:r w:rsidRPr="006063A0">
        <w:rPr>
          <w:color w:val="auto"/>
        </w:rPr>
        <w:t>The approval of planning procedure systematically describes first plans</w:t>
      </w:r>
      <w:r w:rsidR="008A6AF2">
        <w:rPr>
          <w:color w:val="auto"/>
        </w:rPr>
        <w:t>,</w:t>
      </w:r>
      <w:r w:rsidRPr="006063A0">
        <w:rPr>
          <w:color w:val="auto"/>
        </w:rPr>
        <w:t xml:space="preserve"> criteria in obedience with the standards established in 2009. The Institute of Chartered Accountants of Bangladesh (ICAB) has developed a standard format for planning approval that is extensively adopted by all practicing members of the ICAB.</w:t>
      </w:r>
      <w:r w:rsidR="00A1577D" w:rsidRPr="006063A0">
        <w:rPr>
          <w:color w:val="auto"/>
          <w:sz w:val="18"/>
          <w:szCs w:val="18"/>
        </w:rPr>
        <w:t xml:space="preserve">  </w:t>
      </w:r>
      <w:r w:rsidR="00671D71" w:rsidRPr="006063A0">
        <w:rPr>
          <w:noProof/>
          <w:color w:val="auto"/>
          <w:sz w:val="18"/>
          <w:szCs w:val="18"/>
        </w:rPr>
        <w:drawing>
          <wp:inline distT="0" distB="0" distL="0" distR="0" wp14:anchorId="0BF9B072" wp14:editId="1A395305">
            <wp:extent cx="6257925" cy="26162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257925" cy="2616200"/>
                    </a:xfrm>
                    <a:prstGeom prst="rect">
                      <a:avLst/>
                    </a:prstGeom>
                    <a:noFill/>
                    <a:ln>
                      <a:noFill/>
                    </a:ln>
                  </pic:spPr>
                </pic:pic>
              </a:graphicData>
            </a:graphic>
          </wp:inline>
        </w:drawing>
      </w:r>
    </w:p>
    <w:p w14:paraId="7786A4ED" w14:textId="77777777" w:rsidR="00A1577D" w:rsidRPr="006063A0" w:rsidRDefault="00A1577D" w:rsidP="00961F58">
      <w:pPr>
        <w:pStyle w:val="Default"/>
        <w:spacing w:line="360" w:lineRule="auto"/>
        <w:jc w:val="both"/>
        <w:rPr>
          <w:color w:val="auto"/>
          <w:sz w:val="22"/>
          <w:szCs w:val="22"/>
        </w:rPr>
      </w:pPr>
    </w:p>
    <w:p w14:paraId="0372105D" w14:textId="176750EB" w:rsidR="00A1577D" w:rsidRPr="006063A0" w:rsidRDefault="004C14EE" w:rsidP="00961F58">
      <w:pPr>
        <w:pStyle w:val="Default"/>
        <w:spacing w:line="360" w:lineRule="auto"/>
        <w:jc w:val="both"/>
        <w:rPr>
          <w:color w:val="auto"/>
          <w:sz w:val="22"/>
          <w:szCs w:val="22"/>
        </w:rPr>
      </w:pPr>
      <w:r w:rsidRPr="006063A0">
        <w:rPr>
          <w:color w:val="auto"/>
        </w:rPr>
        <w:t xml:space="preserve">The aforementioned document is acquiesced to the relevant management and audit senior who will check, organizing, working through the various useful areas of the commercial once it has been studied and authorized by the audit engagement partner. Contingent on the size of the organization and the volume and difficulty the tasks to be done, an audit appointment traditionally consists of one </w:t>
      </w:r>
      <w:r w:rsidR="002B14BA" w:rsidRPr="006063A0">
        <w:rPr>
          <w:color w:val="auto"/>
        </w:rPr>
        <w:t>review</w:t>
      </w:r>
      <w:r w:rsidRPr="006063A0">
        <w:rPr>
          <w:color w:val="auto"/>
        </w:rPr>
        <w:t xml:space="preserve"> partner, one manager, and one or more senior auditors.</w:t>
      </w:r>
      <w:sdt>
        <w:sdtPr>
          <w:rPr>
            <w:color w:val="auto"/>
          </w:rPr>
          <w:id w:val="415674652"/>
          <w:citation/>
        </w:sdtPr>
        <w:sdtEndPr/>
        <w:sdtContent>
          <w:r w:rsidR="004F41F8" w:rsidRPr="006063A0">
            <w:rPr>
              <w:color w:val="auto"/>
            </w:rPr>
            <w:fldChar w:fldCharType="begin"/>
          </w:r>
          <w:r w:rsidR="004F41F8" w:rsidRPr="006063A0">
            <w:rPr>
              <w:color w:val="auto"/>
            </w:rPr>
            <w:instrText xml:space="preserve"> CITATION Rah10 \l 1033 </w:instrText>
          </w:r>
          <w:r w:rsidR="004F41F8" w:rsidRPr="006063A0">
            <w:rPr>
              <w:color w:val="auto"/>
            </w:rPr>
            <w:fldChar w:fldCharType="separate"/>
          </w:r>
          <w:r w:rsidR="00EF3C20" w:rsidRPr="006063A0">
            <w:rPr>
              <w:noProof/>
              <w:color w:val="auto"/>
            </w:rPr>
            <w:t>(Rahim, 2010)</w:t>
          </w:r>
          <w:r w:rsidR="004F41F8" w:rsidRPr="006063A0">
            <w:rPr>
              <w:color w:val="auto"/>
            </w:rPr>
            <w:fldChar w:fldCharType="end"/>
          </w:r>
        </w:sdtContent>
      </w:sdt>
    </w:p>
    <w:p w14:paraId="49EA785B" w14:textId="77777777" w:rsidR="00A1577D" w:rsidRPr="006063A0" w:rsidRDefault="00A1577D" w:rsidP="00961F58">
      <w:pPr>
        <w:pStyle w:val="Default"/>
        <w:spacing w:line="360" w:lineRule="auto"/>
        <w:jc w:val="both"/>
        <w:rPr>
          <w:b/>
          <w:bCs/>
          <w:color w:val="auto"/>
        </w:rPr>
      </w:pPr>
    </w:p>
    <w:p w14:paraId="43181A38" w14:textId="7B307680" w:rsidR="00A1577D" w:rsidRPr="006063A0" w:rsidRDefault="00A1577D" w:rsidP="00C03C81">
      <w:pPr>
        <w:pStyle w:val="Default"/>
        <w:shd w:val="clear" w:color="auto" w:fill="E5DFEC" w:themeFill="accent4" w:themeFillTint="33"/>
        <w:spacing w:line="360" w:lineRule="auto"/>
        <w:jc w:val="both"/>
        <w:rPr>
          <w:color w:val="auto"/>
        </w:rPr>
      </w:pPr>
      <w:r w:rsidRPr="006063A0">
        <w:rPr>
          <w:b/>
          <w:bCs/>
          <w:color w:val="auto"/>
        </w:rPr>
        <w:t>2. Review</w:t>
      </w:r>
      <w:r w:rsidR="002B14BA" w:rsidRPr="006063A0">
        <w:rPr>
          <w:b/>
          <w:bCs/>
          <w:color w:val="auto"/>
        </w:rPr>
        <w:t xml:space="preserve"> </w:t>
      </w:r>
      <w:r w:rsidRPr="006063A0">
        <w:rPr>
          <w:b/>
          <w:bCs/>
          <w:color w:val="auto"/>
        </w:rPr>
        <w:t>of</w:t>
      </w:r>
      <w:r w:rsidR="002B14BA" w:rsidRPr="006063A0">
        <w:rPr>
          <w:b/>
          <w:bCs/>
          <w:color w:val="auto"/>
        </w:rPr>
        <w:t xml:space="preserve"> </w:t>
      </w:r>
      <w:r w:rsidRPr="006063A0">
        <w:rPr>
          <w:b/>
          <w:bCs/>
          <w:color w:val="auto"/>
        </w:rPr>
        <w:t>planning</w:t>
      </w:r>
      <w:r w:rsidR="002B14BA" w:rsidRPr="006063A0">
        <w:rPr>
          <w:b/>
          <w:bCs/>
          <w:color w:val="auto"/>
        </w:rPr>
        <w:t xml:space="preserve"> </w:t>
      </w:r>
      <w:r w:rsidRPr="006063A0">
        <w:rPr>
          <w:b/>
          <w:bCs/>
          <w:color w:val="auto"/>
        </w:rPr>
        <w:t>at</w:t>
      </w:r>
      <w:r w:rsidR="002B14BA" w:rsidRPr="006063A0">
        <w:rPr>
          <w:b/>
          <w:bCs/>
          <w:color w:val="auto"/>
        </w:rPr>
        <w:t xml:space="preserve"> </w:t>
      </w:r>
      <w:r w:rsidRPr="006063A0">
        <w:rPr>
          <w:b/>
          <w:bCs/>
          <w:color w:val="auto"/>
        </w:rPr>
        <w:t>completion</w:t>
      </w:r>
      <w:r w:rsidR="002B14BA" w:rsidRPr="006063A0">
        <w:rPr>
          <w:b/>
          <w:bCs/>
          <w:color w:val="auto"/>
        </w:rPr>
        <w:t xml:space="preserve"> </w:t>
      </w:r>
      <w:r w:rsidRPr="006063A0">
        <w:rPr>
          <w:b/>
          <w:bCs/>
          <w:color w:val="auto"/>
        </w:rPr>
        <w:t>stage</w:t>
      </w:r>
    </w:p>
    <w:p w14:paraId="0EB2A40C" w14:textId="3EC4B8CE" w:rsidR="00A1577D" w:rsidRPr="006063A0" w:rsidRDefault="0001326E" w:rsidP="00961F58">
      <w:pPr>
        <w:pStyle w:val="Default"/>
        <w:spacing w:line="360" w:lineRule="auto"/>
        <w:jc w:val="both"/>
        <w:rPr>
          <w:color w:val="auto"/>
        </w:rPr>
      </w:pPr>
      <w:r>
        <w:rPr>
          <w:color w:val="auto"/>
        </w:rPr>
        <w:t>A</w:t>
      </w:r>
      <w:r w:rsidR="002B14BA" w:rsidRPr="006063A0">
        <w:rPr>
          <w:color w:val="auto"/>
        </w:rPr>
        <w:t>t the completion stage, there will be an assessment of the preparation process. This document, which is similar to an audit approval, is kept in the audit preparation file and signed by the audit assignation partner at the end. The outline for a review of audit planning at the completion stage is as follows.</w:t>
      </w:r>
      <w:r w:rsidR="00422FD4" w:rsidRPr="006063A0">
        <w:rPr>
          <w:color w:val="auto"/>
        </w:rPr>
        <w:t>,</w:t>
      </w:r>
      <w:r w:rsidR="00FB7371" w:rsidRPr="006063A0">
        <w:rPr>
          <w:color w:val="auto"/>
        </w:rPr>
        <w:t xml:space="preserve"> </w:t>
      </w:r>
      <w:r w:rsidR="00422FD4" w:rsidRPr="006063A0">
        <w:rPr>
          <w:color w:val="auto"/>
        </w:rPr>
        <w:t xml:space="preserve">as follows: </w:t>
      </w:r>
    </w:p>
    <w:p w14:paraId="764C21B2" w14:textId="4A6872EA" w:rsidR="00A1577D" w:rsidRPr="006063A0" w:rsidRDefault="00671D71" w:rsidP="00A1577D">
      <w:pPr>
        <w:pStyle w:val="Default"/>
        <w:spacing w:line="360" w:lineRule="auto"/>
        <w:jc w:val="both"/>
        <w:rPr>
          <w:color w:val="auto"/>
        </w:rPr>
      </w:pPr>
      <w:r w:rsidRPr="006063A0">
        <w:rPr>
          <w:noProof/>
          <w:color w:val="auto"/>
        </w:rPr>
        <w:lastRenderedPageBreak/>
        <w:drawing>
          <wp:inline distT="0" distB="0" distL="0" distR="0" wp14:anchorId="6DA08086" wp14:editId="2432B2DF">
            <wp:extent cx="6186170" cy="2751455"/>
            <wp:effectExtent l="0" t="0" r="508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186170" cy="2751455"/>
                    </a:xfrm>
                    <a:prstGeom prst="rect">
                      <a:avLst/>
                    </a:prstGeom>
                    <a:noFill/>
                    <a:ln>
                      <a:noFill/>
                    </a:ln>
                  </pic:spPr>
                </pic:pic>
              </a:graphicData>
            </a:graphic>
          </wp:inline>
        </w:drawing>
      </w:r>
    </w:p>
    <w:p w14:paraId="61B5927D" w14:textId="77777777" w:rsidR="00A1577D" w:rsidRPr="006063A0" w:rsidRDefault="00A1577D" w:rsidP="00A1577D">
      <w:pPr>
        <w:pStyle w:val="Default"/>
        <w:spacing w:line="360" w:lineRule="auto"/>
        <w:jc w:val="both"/>
        <w:rPr>
          <w:color w:val="auto"/>
        </w:rPr>
      </w:pPr>
    </w:p>
    <w:p w14:paraId="0DC1A3C0" w14:textId="12197572" w:rsidR="00A1577D" w:rsidRPr="006063A0" w:rsidRDefault="00A1577D" w:rsidP="00C03C81">
      <w:pPr>
        <w:pStyle w:val="Default"/>
        <w:shd w:val="clear" w:color="auto" w:fill="E5DFEC" w:themeFill="accent4" w:themeFillTint="33"/>
        <w:spacing w:line="360" w:lineRule="auto"/>
        <w:jc w:val="both"/>
        <w:rPr>
          <w:color w:val="auto"/>
        </w:rPr>
      </w:pPr>
      <w:r w:rsidRPr="006063A0">
        <w:rPr>
          <w:b/>
          <w:bCs/>
          <w:color w:val="auto"/>
        </w:rPr>
        <w:t>3. Acceptance</w:t>
      </w:r>
      <w:r w:rsidR="002B14BA" w:rsidRPr="006063A0">
        <w:rPr>
          <w:b/>
          <w:bCs/>
          <w:color w:val="auto"/>
        </w:rPr>
        <w:t xml:space="preserve"> Procedures</w:t>
      </w:r>
    </w:p>
    <w:p w14:paraId="02FA0584" w14:textId="5EAE91AB" w:rsidR="00422FD4" w:rsidRPr="006063A0" w:rsidRDefault="00422FD4" w:rsidP="003C1502">
      <w:pPr>
        <w:pStyle w:val="Default"/>
        <w:numPr>
          <w:ilvl w:val="0"/>
          <w:numId w:val="15"/>
        </w:numPr>
        <w:spacing w:line="360" w:lineRule="auto"/>
        <w:jc w:val="both"/>
        <w:rPr>
          <w:color w:val="auto"/>
        </w:rPr>
      </w:pPr>
      <w:r w:rsidRPr="006063A0">
        <w:rPr>
          <w:color w:val="auto"/>
        </w:rPr>
        <w:t xml:space="preserve">As </w:t>
      </w:r>
      <w:proofErr w:type="gramStart"/>
      <w:r w:rsidRPr="006063A0">
        <w:rPr>
          <w:color w:val="auto"/>
        </w:rPr>
        <w:t xml:space="preserve">stated </w:t>
      </w:r>
      <w:r w:rsidR="00F55A2B" w:rsidRPr="006063A0">
        <w:rPr>
          <w:color w:val="auto"/>
        </w:rPr>
        <w:t xml:space="preserve"> </w:t>
      </w:r>
      <w:r w:rsidR="00956DCD" w:rsidRPr="006063A0">
        <w:rPr>
          <w:color w:val="auto"/>
        </w:rPr>
        <w:t>i</w:t>
      </w:r>
      <w:r w:rsidRPr="006063A0">
        <w:rPr>
          <w:color w:val="auto"/>
        </w:rPr>
        <w:t>n</w:t>
      </w:r>
      <w:proofErr w:type="gramEnd"/>
      <w:r w:rsidRPr="006063A0">
        <w:rPr>
          <w:color w:val="auto"/>
        </w:rPr>
        <w:t xml:space="preserve"> the Compan</w:t>
      </w:r>
      <w:r w:rsidR="00956DCD" w:rsidRPr="006063A0">
        <w:rPr>
          <w:color w:val="auto"/>
        </w:rPr>
        <w:t>i</w:t>
      </w:r>
      <w:r w:rsidRPr="006063A0">
        <w:rPr>
          <w:color w:val="auto"/>
        </w:rPr>
        <w:t>es</w:t>
      </w:r>
      <w:r w:rsidR="00F55A2B" w:rsidRPr="006063A0">
        <w:rPr>
          <w:color w:val="auto"/>
        </w:rPr>
        <w:t xml:space="preserve"> </w:t>
      </w:r>
      <w:r w:rsidRPr="006063A0">
        <w:rPr>
          <w:color w:val="auto"/>
        </w:rPr>
        <w:t>Act</w:t>
      </w:r>
      <w:r w:rsidR="00F55A2B" w:rsidRPr="006063A0">
        <w:rPr>
          <w:color w:val="auto"/>
        </w:rPr>
        <w:t xml:space="preserve"> </w:t>
      </w:r>
      <w:r w:rsidRPr="006063A0">
        <w:rPr>
          <w:color w:val="auto"/>
        </w:rPr>
        <w:t>1994,</w:t>
      </w:r>
      <w:r w:rsidR="00F55A2B" w:rsidRPr="006063A0">
        <w:rPr>
          <w:color w:val="auto"/>
        </w:rPr>
        <w:t xml:space="preserve"> </w:t>
      </w:r>
      <w:r w:rsidRPr="006063A0">
        <w:rPr>
          <w:color w:val="auto"/>
        </w:rPr>
        <w:t>"a</w:t>
      </w:r>
      <w:r w:rsidR="00F55A2B" w:rsidRPr="006063A0">
        <w:rPr>
          <w:color w:val="auto"/>
        </w:rPr>
        <w:t xml:space="preserve"> </w:t>
      </w:r>
      <w:r w:rsidRPr="006063A0">
        <w:rPr>
          <w:color w:val="auto"/>
        </w:rPr>
        <w:t>Chartered</w:t>
      </w:r>
      <w:r w:rsidR="00F55A2B" w:rsidRPr="006063A0">
        <w:rPr>
          <w:color w:val="auto"/>
        </w:rPr>
        <w:t xml:space="preserve"> </w:t>
      </w:r>
      <w:r w:rsidRPr="006063A0">
        <w:rPr>
          <w:color w:val="auto"/>
        </w:rPr>
        <w:t>Accountant</w:t>
      </w:r>
      <w:r w:rsidR="00F55A2B" w:rsidRPr="006063A0">
        <w:rPr>
          <w:color w:val="auto"/>
        </w:rPr>
        <w:t xml:space="preserve"> </w:t>
      </w:r>
      <w:r w:rsidRPr="006063A0">
        <w:rPr>
          <w:color w:val="auto"/>
        </w:rPr>
        <w:t>shall</w:t>
      </w:r>
      <w:r w:rsidR="00F55A2B" w:rsidRPr="006063A0">
        <w:rPr>
          <w:color w:val="auto"/>
        </w:rPr>
        <w:t xml:space="preserve"> </w:t>
      </w:r>
      <w:r w:rsidRPr="006063A0">
        <w:rPr>
          <w:color w:val="auto"/>
        </w:rPr>
        <w:t>not</w:t>
      </w:r>
      <w:r w:rsidR="00F55A2B" w:rsidRPr="006063A0">
        <w:rPr>
          <w:color w:val="auto"/>
        </w:rPr>
        <w:t xml:space="preserve"> </w:t>
      </w:r>
      <w:r w:rsidRPr="006063A0">
        <w:rPr>
          <w:color w:val="auto"/>
        </w:rPr>
        <w:t>accept</w:t>
      </w:r>
      <w:r w:rsidR="00F55A2B" w:rsidRPr="006063A0">
        <w:rPr>
          <w:color w:val="auto"/>
        </w:rPr>
        <w:t xml:space="preserve"> </w:t>
      </w:r>
      <w:r w:rsidRPr="006063A0">
        <w:rPr>
          <w:color w:val="auto"/>
        </w:rPr>
        <w:t>appo</w:t>
      </w:r>
      <w:r w:rsidR="00956DCD" w:rsidRPr="006063A0">
        <w:rPr>
          <w:color w:val="auto"/>
        </w:rPr>
        <w:t>i</w:t>
      </w:r>
      <w:r w:rsidRPr="006063A0">
        <w:rPr>
          <w:color w:val="auto"/>
        </w:rPr>
        <w:t>ntment</w:t>
      </w:r>
      <w:r w:rsidR="00F55A2B" w:rsidRPr="006063A0">
        <w:rPr>
          <w:color w:val="auto"/>
        </w:rPr>
        <w:t xml:space="preserve"> </w:t>
      </w:r>
      <w:r w:rsidRPr="006063A0">
        <w:rPr>
          <w:color w:val="auto"/>
        </w:rPr>
        <w:t>or</w:t>
      </w:r>
      <w:r w:rsidR="00F55A2B" w:rsidRPr="006063A0">
        <w:rPr>
          <w:color w:val="auto"/>
        </w:rPr>
        <w:t xml:space="preserve"> </w:t>
      </w:r>
      <w:r w:rsidRPr="006063A0">
        <w:rPr>
          <w:color w:val="auto"/>
        </w:rPr>
        <w:t>cont</w:t>
      </w:r>
      <w:r w:rsidR="00956DCD" w:rsidRPr="006063A0">
        <w:rPr>
          <w:color w:val="auto"/>
        </w:rPr>
        <w:t>in</w:t>
      </w:r>
      <w:r w:rsidRPr="006063A0">
        <w:rPr>
          <w:color w:val="auto"/>
        </w:rPr>
        <w:t>ue</w:t>
      </w:r>
      <w:r w:rsidR="00F55A2B" w:rsidRPr="006063A0">
        <w:rPr>
          <w:color w:val="auto"/>
        </w:rPr>
        <w:t xml:space="preserve"> </w:t>
      </w:r>
      <w:r w:rsidRPr="006063A0">
        <w:rPr>
          <w:color w:val="auto"/>
        </w:rPr>
        <w:t>as</w:t>
      </w:r>
      <w:r w:rsidR="00F55A2B" w:rsidRPr="006063A0">
        <w:rPr>
          <w:color w:val="auto"/>
        </w:rPr>
        <w:t xml:space="preserve"> </w:t>
      </w:r>
      <w:r w:rsidRPr="006063A0">
        <w:rPr>
          <w:color w:val="auto"/>
        </w:rPr>
        <w:t>aud</w:t>
      </w:r>
      <w:r w:rsidR="00956DCD" w:rsidRPr="006063A0">
        <w:rPr>
          <w:color w:val="auto"/>
        </w:rPr>
        <w:t>i</w:t>
      </w:r>
      <w:r w:rsidRPr="006063A0">
        <w:rPr>
          <w:color w:val="auto"/>
        </w:rPr>
        <w:t>tor</w:t>
      </w:r>
      <w:r w:rsidR="00F55A2B" w:rsidRPr="006063A0">
        <w:rPr>
          <w:color w:val="auto"/>
        </w:rPr>
        <w:t xml:space="preserve">  </w:t>
      </w:r>
      <w:r w:rsidR="002B14BA" w:rsidRPr="006063A0">
        <w:rPr>
          <w:color w:val="auto"/>
        </w:rPr>
        <w:t>i</w:t>
      </w:r>
      <w:r w:rsidRPr="006063A0">
        <w:rPr>
          <w:color w:val="auto"/>
        </w:rPr>
        <w:t>f</w:t>
      </w:r>
      <w:r w:rsidR="00F55A2B" w:rsidRPr="006063A0">
        <w:rPr>
          <w:color w:val="auto"/>
        </w:rPr>
        <w:t xml:space="preserve"> </w:t>
      </w:r>
      <w:r w:rsidRPr="006063A0">
        <w:rPr>
          <w:color w:val="auto"/>
        </w:rPr>
        <w:t>the</w:t>
      </w:r>
      <w:r w:rsidR="00F55A2B" w:rsidRPr="006063A0">
        <w:rPr>
          <w:color w:val="auto"/>
        </w:rPr>
        <w:t xml:space="preserve"> </w:t>
      </w:r>
      <w:r w:rsidRPr="006063A0">
        <w:rPr>
          <w:color w:val="auto"/>
        </w:rPr>
        <w:t>f</w:t>
      </w:r>
      <w:r w:rsidR="00F16977" w:rsidRPr="006063A0">
        <w:rPr>
          <w:color w:val="auto"/>
        </w:rPr>
        <w:t>i</w:t>
      </w:r>
      <w:r w:rsidRPr="006063A0">
        <w:rPr>
          <w:color w:val="auto"/>
        </w:rPr>
        <w:t>rm</w:t>
      </w:r>
      <w:r w:rsidR="00F55A2B" w:rsidRPr="006063A0">
        <w:rPr>
          <w:color w:val="auto"/>
        </w:rPr>
        <w:t xml:space="preserve"> </w:t>
      </w:r>
      <w:r w:rsidRPr="006063A0">
        <w:rPr>
          <w:color w:val="auto"/>
        </w:rPr>
        <w:t>has</w:t>
      </w:r>
      <w:r w:rsidR="00F55A2B" w:rsidRPr="006063A0">
        <w:rPr>
          <w:color w:val="auto"/>
        </w:rPr>
        <w:t xml:space="preserve"> </w:t>
      </w:r>
      <w:r w:rsidRPr="006063A0">
        <w:rPr>
          <w:color w:val="auto"/>
        </w:rPr>
        <w:t>any</w:t>
      </w:r>
      <w:r w:rsidR="00F55A2B" w:rsidRPr="006063A0">
        <w:rPr>
          <w:color w:val="auto"/>
        </w:rPr>
        <w:t xml:space="preserve">  </w:t>
      </w:r>
      <w:r w:rsidR="00F16977" w:rsidRPr="006063A0">
        <w:rPr>
          <w:color w:val="auto"/>
        </w:rPr>
        <w:t>i</w:t>
      </w:r>
      <w:r w:rsidRPr="006063A0">
        <w:rPr>
          <w:color w:val="auto"/>
        </w:rPr>
        <w:t>nterest</w:t>
      </w:r>
      <w:r w:rsidR="00F55A2B" w:rsidRPr="006063A0">
        <w:rPr>
          <w:color w:val="auto"/>
        </w:rPr>
        <w:t xml:space="preserve"> </w:t>
      </w:r>
      <w:r w:rsidRPr="006063A0">
        <w:rPr>
          <w:color w:val="auto"/>
        </w:rPr>
        <w:t>l</w:t>
      </w:r>
      <w:r w:rsidR="00F16977" w:rsidRPr="006063A0">
        <w:rPr>
          <w:color w:val="auto"/>
        </w:rPr>
        <w:t>i</w:t>
      </w:r>
      <w:r w:rsidRPr="006063A0">
        <w:rPr>
          <w:color w:val="auto"/>
        </w:rPr>
        <w:t>kely</w:t>
      </w:r>
      <w:r w:rsidR="00F55A2B" w:rsidRPr="006063A0">
        <w:rPr>
          <w:color w:val="auto"/>
        </w:rPr>
        <w:t xml:space="preserve"> </w:t>
      </w:r>
      <w:r w:rsidRPr="006063A0">
        <w:rPr>
          <w:color w:val="auto"/>
        </w:rPr>
        <w:t>to</w:t>
      </w:r>
      <w:r w:rsidR="00F55A2B" w:rsidRPr="006063A0">
        <w:rPr>
          <w:color w:val="auto"/>
        </w:rPr>
        <w:t xml:space="preserve"> </w:t>
      </w:r>
      <w:r w:rsidRPr="006063A0">
        <w:rPr>
          <w:color w:val="auto"/>
        </w:rPr>
        <w:t>confl</w:t>
      </w:r>
      <w:r w:rsidR="00F16977" w:rsidRPr="006063A0">
        <w:rPr>
          <w:color w:val="auto"/>
        </w:rPr>
        <w:t>i</w:t>
      </w:r>
      <w:r w:rsidRPr="006063A0">
        <w:rPr>
          <w:color w:val="auto"/>
        </w:rPr>
        <w:t>ct</w:t>
      </w:r>
      <w:r w:rsidR="00F55A2B" w:rsidRPr="006063A0">
        <w:rPr>
          <w:color w:val="auto"/>
        </w:rPr>
        <w:t xml:space="preserve"> </w:t>
      </w:r>
      <w:r w:rsidRPr="006063A0">
        <w:rPr>
          <w:color w:val="auto"/>
        </w:rPr>
        <w:t>w</w:t>
      </w:r>
      <w:r w:rsidR="00F16977" w:rsidRPr="006063A0">
        <w:rPr>
          <w:color w:val="auto"/>
        </w:rPr>
        <w:t>i</w:t>
      </w:r>
      <w:r w:rsidRPr="006063A0">
        <w:rPr>
          <w:color w:val="auto"/>
        </w:rPr>
        <w:t>th</w:t>
      </w:r>
      <w:r w:rsidR="00F55A2B" w:rsidRPr="006063A0">
        <w:rPr>
          <w:color w:val="auto"/>
        </w:rPr>
        <w:t xml:space="preserve"> </w:t>
      </w:r>
      <w:r w:rsidRPr="006063A0">
        <w:rPr>
          <w:color w:val="auto"/>
        </w:rPr>
        <w:t>carry</w:t>
      </w:r>
      <w:r w:rsidR="00F16977" w:rsidRPr="006063A0">
        <w:rPr>
          <w:color w:val="auto"/>
        </w:rPr>
        <w:t>i</w:t>
      </w:r>
      <w:r w:rsidRPr="006063A0">
        <w:rPr>
          <w:color w:val="auto"/>
        </w:rPr>
        <w:t>ng</w:t>
      </w:r>
      <w:r w:rsidR="00F55A2B" w:rsidRPr="006063A0">
        <w:rPr>
          <w:color w:val="auto"/>
        </w:rPr>
        <w:t xml:space="preserve"> </w:t>
      </w:r>
      <w:r w:rsidRPr="006063A0">
        <w:rPr>
          <w:color w:val="auto"/>
        </w:rPr>
        <w:t>out</w:t>
      </w:r>
      <w:r w:rsidR="00F55A2B" w:rsidRPr="006063A0">
        <w:rPr>
          <w:color w:val="auto"/>
        </w:rPr>
        <w:t xml:space="preserve"> </w:t>
      </w:r>
      <w:r w:rsidRPr="006063A0">
        <w:rPr>
          <w:color w:val="auto"/>
        </w:rPr>
        <w:t>the</w:t>
      </w:r>
      <w:r w:rsidR="00F55A2B" w:rsidRPr="006063A0">
        <w:rPr>
          <w:color w:val="auto"/>
        </w:rPr>
        <w:t xml:space="preserve"> </w:t>
      </w:r>
      <w:r w:rsidRPr="006063A0">
        <w:rPr>
          <w:color w:val="auto"/>
        </w:rPr>
        <w:t>aud</w:t>
      </w:r>
      <w:r w:rsidR="00F16977" w:rsidRPr="006063A0">
        <w:rPr>
          <w:color w:val="auto"/>
        </w:rPr>
        <w:t>i</w:t>
      </w:r>
      <w:r w:rsidRPr="006063A0">
        <w:rPr>
          <w:color w:val="auto"/>
        </w:rPr>
        <w:t>t</w:t>
      </w:r>
      <w:r w:rsidR="00F55A2B" w:rsidRPr="006063A0">
        <w:rPr>
          <w:color w:val="auto"/>
        </w:rPr>
        <w:t xml:space="preserve"> </w:t>
      </w:r>
      <w:r w:rsidRPr="006063A0">
        <w:rPr>
          <w:color w:val="auto"/>
        </w:rPr>
        <w:t>properly,"</w:t>
      </w:r>
      <w:r w:rsidR="00F55A2B" w:rsidRPr="006063A0">
        <w:rPr>
          <w:color w:val="auto"/>
        </w:rPr>
        <w:t xml:space="preserve"> </w:t>
      </w:r>
      <w:r w:rsidRPr="006063A0">
        <w:rPr>
          <w:color w:val="auto"/>
        </w:rPr>
        <w:t>the</w:t>
      </w:r>
      <w:r w:rsidR="00F55A2B" w:rsidRPr="006063A0">
        <w:rPr>
          <w:color w:val="auto"/>
        </w:rPr>
        <w:t xml:space="preserve"> </w:t>
      </w:r>
      <w:r w:rsidRPr="006063A0">
        <w:rPr>
          <w:color w:val="auto"/>
        </w:rPr>
        <w:t>Bus</w:t>
      </w:r>
      <w:r w:rsidR="00F16977" w:rsidRPr="006063A0">
        <w:rPr>
          <w:color w:val="auto"/>
        </w:rPr>
        <w:t>i</w:t>
      </w:r>
      <w:r w:rsidRPr="006063A0">
        <w:rPr>
          <w:color w:val="auto"/>
        </w:rPr>
        <w:t>ness</w:t>
      </w:r>
      <w:r w:rsidR="00F55A2B" w:rsidRPr="006063A0">
        <w:rPr>
          <w:color w:val="auto"/>
        </w:rPr>
        <w:t xml:space="preserve"> </w:t>
      </w:r>
      <w:r w:rsidRPr="006063A0">
        <w:rPr>
          <w:color w:val="auto"/>
        </w:rPr>
        <w:t>Serv</w:t>
      </w:r>
      <w:r w:rsidR="00F16977" w:rsidRPr="006063A0">
        <w:rPr>
          <w:color w:val="auto"/>
        </w:rPr>
        <w:t>i</w:t>
      </w:r>
      <w:r w:rsidRPr="006063A0">
        <w:rPr>
          <w:color w:val="auto"/>
        </w:rPr>
        <w:t>ces</w:t>
      </w:r>
      <w:r w:rsidR="00F55A2B" w:rsidRPr="006063A0">
        <w:rPr>
          <w:color w:val="auto"/>
        </w:rPr>
        <w:t xml:space="preserve"> </w:t>
      </w:r>
      <w:r w:rsidRPr="006063A0">
        <w:rPr>
          <w:color w:val="auto"/>
        </w:rPr>
        <w:t>Act</w:t>
      </w:r>
      <w:r w:rsidR="00F55A2B" w:rsidRPr="006063A0">
        <w:rPr>
          <w:color w:val="auto"/>
        </w:rPr>
        <w:t xml:space="preserve"> </w:t>
      </w:r>
      <w:r w:rsidRPr="006063A0">
        <w:rPr>
          <w:color w:val="auto"/>
        </w:rPr>
        <w:t>2004</w:t>
      </w:r>
      <w:r w:rsidR="00F55A2B" w:rsidRPr="006063A0">
        <w:rPr>
          <w:color w:val="auto"/>
        </w:rPr>
        <w:t xml:space="preserve"> </w:t>
      </w:r>
      <w:r w:rsidRPr="006063A0">
        <w:rPr>
          <w:color w:val="auto"/>
        </w:rPr>
        <w:t>requ</w:t>
      </w:r>
      <w:r w:rsidR="00F16977" w:rsidRPr="006063A0">
        <w:rPr>
          <w:color w:val="auto"/>
        </w:rPr>
        <w:t>i</w:t>
      </w:r>
      <w:r w:rsidRPr="006063A0">
        <w:rPr>
          <w:color w:val="auto"/>
        </w:rPr>
        <w:t>res</w:t>
      </w:r>
      <w:r w:rsidR="00F55A2B" w:rsidRPr="006063A0">
        <w:rPr>
          <w:color w:val="auto"/>
        </w:rPr>
        <w:t xml:space="preserve"> </w:t>
      </w:r>
      <w:r w:rsidRPr="006063A0">
        <w:rPr>
          <w:color w:val="auto"/>
        </w:rPr>
        <w:t>compl</w:t>
      </w:r>
      <w:r w:rsidR="00F16977" w:rsidRPr="006063A0">
        <w:rPr>
          <w:color w:val="auto"/>
        </w:rPr>
        <w:t>i</w:t>
      </w:r>
      <w:r w:rsidRPr="006063A0">
        <w:rPr>
          <w:color w:val="auto"/>
        </w:rPr>
        <w:t>ance</w:t>
      </w:r>
      <w:r w:rsidR="00F55A2B" w:rsidRPr="006063A0">
        <w:rPr>
          <w:color w:val="auto"/>
        </w:rPr>
        <w:t xml:space="preserve"> </w:t>
      </w:r>
      <w:r w:rsidRPr="006063A0">
        <w:rPr>
          <w:color w:val="auto"/>
        </w:rPr>
        <w:t>w</w:t>
      </w:r>
      <w:r w:rsidR="00F16977" w:rsidRPr="006063A0">
        <w:rPr>
          <w:color w:val="auto"/>
        </w:rPr>
        <w:t>i</w:t>
      </w:r>
      <w:r w:rsidRPr="006063A0">
        <w:rPr>
          <w:color w:val="auto"/>
        </w:rPr>
        <w:t>th</w:t>
      </w:r>
      <w:r w:rsidR="00F55A2B" w:rsidRPr="006063A0">
        <w:rPr>
          <w:color w:val="auto"/>
        </w:rPr>
        <w:t xml:space="preserve"> </w:t>
      </w:r>
      <w:r w:rsidRPr="006063A0">
        <w:rPr>
          <w:color w:val="auto"/>
        </w:rPr>
        <w:t>the</w:t>
      </w:r>
      <w:r w:rsidR="00F55A2B" w:rsidRPr="006063A0">
        <w:rPr>
          <w:color w:val="auto"/>
        </w:rPr>
        <w:t xml:space="preserve">  </w:t>
      </w:r>
      <w:r w:rsidRPr="006063A0">
        <w:rPr>
          <w:color w:val="auto"/>
        </w:rPr>
        <w:t>CAB</w:t>
      </w:r>
      <w:r w:rsidR="00F55A2B" w:rsidRPr="006063A0">
        <w:rPr>
          <w:color w:val="auto"/>
        </w:rPr>
        <w:t xml:space="preserve"> </w:t>
      </w:r>
      <w:r w:rsidRPr="006063A0">
        <w:rPr>
          <w:color w:val="auto"/>
        </w:rPr>
        <w:t>and</w:t>
      </w:r>
      <w:r w:rsidR="00F55A2B" w:rsidRPr="006063A0">
        <w:rPr>
          <w:color w:val="auto"/>
        </w:rPr>
        <w:t xml:space="preserve">  </w:t>
      </w:r>
      <w:r w:rsidRPr="006063A0">
        <w:rPr>
          <w:color w:val="auto"/>
        </w:rPr>
        <w:t>FAC</w:t>
      </w:r>
      <w:r w:rsidR="00F55A2B" w:rsidRPr="006063A0">
        <w:rPr>
          <w:color w:val="auto"/>
        </w:rPr>
        <w:t xml:space="preserve"> </w:t>
      </w:r>
      <w:r w:rsidRPr="006063A0">
        <w:rPr>
          <w:color w:val="auto"/>
        </w:rPr>
        <w:t>Codes</w:t>
      </w:r>
      <w:r w:rsidR="00F55A2B" w:rsidRPr="006063A0">
        <w:rPr>
          <w:color w:val="auto"/>
        </w:rPr>
        <w:t xml:space="preserve"> </w:t>
      </w:r>
      <w:r w:rsidRPr="006063A0">
        <w:rPr>
          <w:color w:val="auto"/>
        </w:rPr>
        <w:t>of</w:t>
      </w:r>
      <w:r w:rsidR="00F55A2B" w:rsidRPr="006063A0">
        <w:rPr>
          <w:color w:val="auto"/>
        </w:rPr>
        <w:t xml:space="preserve"> </w:t>
      </w:r>
      <w:r w:rsidRPr="006063A0">
        <w:rPr>
          <w:color w:val="auto"/>
        </w:rPr>
        <w:t>Eth</w:t>
      </w:r>
      <w:r w:rsidR="00F16977" w:rsidRPr="006063A0">
        <w:rPr>
          <w:color w:val="auto"/>
        </w:rPr>
        <w:t>i</w:t>
      </w:r>
      <w:r w:rsidRPr="006063A0">
        <w:rPr>
          <w:color w:val="auto"/>
        </w:rPr>
        <w:t>cs,</w:t>
      </w:r>
      <w:r w:rsidR="00F55A2B" w:rsidRPr="006063A0">
        <w:rPr>
          <w:color w:val="auto"/>
        </w:rPr>
        <w:t xml:space="preserve"> </w:t>
      </w:r>
      <w:r w:rsidR="00F16977" w:rsidRPr="006063A0">
        <w:rPr>
          <w:color w:val="auto"/>
        </w:rPr>
        <w:t xml:space="preserve">among other </w:t>
      </w:r>
      <w:r w:rsidRPr="006063A0">
        <w:rPr>
          <w:color w:val="auto"/>
        </w:rPr>
        <w:t>th</w:t>
      </w:r>
      <w:r w:rsidR="00F16977" w:rsidRPr="006063A0">
        <w:rPr>
          <w:color w:val="auto"/>
        </w:rPr>
        <w:t>i</w:t>
      </w:r>
      <w:r w:rsidRPr="006063A0">
        <w:rPr>
          <w:color w:val="auto"/>
        </w:rPr>
        <w:t xml:space="preserve">ngs. </w:t>
      </w:r>
    </w:p>
    <w:p w14:paraId="44379A59" w14:textId="33BDFA79" w:rsidR="002B14BA" w:rsidRPr="006063A0" w:rsidRDefault="002B14BA" w:rsidP="002B14BA">
      <w:pPr>
        <w:pStyle w:val="Default"/>
        <w:spacing w:line="360" w:lineRule="auto"/>
        <w:jc w:val="both"/>
        <w:rPr>
          <w:color w:val="auto"/>
        </w:rPr>
      </w:pPr>
      <w:r w:rsidRPr="006063A0">
        <w:rPr>
          <w:color w:val="auto"/>
        </w:rPr>
        <w:t>In compliance with the aforementioned code of conduct and practice statement,</w:t>
      </w:r>
      <w:r w:rsidR="00E82940">
        <w:rPr>
          <w:color w:val="auto"/>
        </w:rPr>
        <w:t xml:space="preserve"> questionnaire of</w:t>
      </w:r>
      <w:r w:rsidRPr="006063A0">
        <w:rPr>
          <w:color w:val="auto"/>
        </w:rPr>
        <w:t xml:space="preserve"> an audit is shaped</w:t>
      </w:r>
      <w:r w:rsidR="00E82940">
        <w:rPr>
          <w:color w:val="auto"/>
        </w:rPr>
        <w:t>,</w:t>
      </w:r>
      <w:r w:rsidRPr="006063A0">
        <w:rPr>
          <w:color w:val="auto"/>
        </w:rPr>
        <w:t xml:space="preserve"> completed with the goal of defining the validity of accepting the audit selection. The reply is expected to be aware with the CAB/ FAC Code of Ethics, as stated in the query. It is critical to have it filled out on a yearly foundation for all customers to confirm that the standards have been content. It's worth noting that auditing is a career that demands a high level of honesty and adherence to strong ethical rules in order to be effective. Any form of ethical irregularity, as has been stated numerous times, is totally prohibited.</w:t>
      </w:r>
    </w:p>
    <w:p w14:paraId="5E918420" w14:textId="77777777" w:rsidR="0059087A" w:rsidRDefault="00422FD4" w:rsidP="0059087A">
      <w:pPr>
        <w:pStyle w:val="Default"/>
        <w:spacing w:line="360" w:lineRule="auto"/>
        <w:jc w:val="both"/>
        <w:rPr>
          <w:color w:val="auto"/>
        </w:rPr>
      </w:pPr>
      <w:r w:rsidRPr="006063A0">
        <w:rPr>
          <w:color w:val="auto"/>
        </w:rPr>
        <w:t xml:space="preserve">The </w:t>
      </w:r>
      <w:proofErr w:type="gramStart"/>
      <w:r w:rsidRPr="006063A0">
        <w:rPr>
          <w:color w:val="auto"/>
        </w:rPr>
        <w:t>quest</w:t>
      </w:r>
      <w:r w:rsidR="00F16977" w:rsidRPr="006063A0">
        <w:rPr>
          <w:color w:val="auto"/>
        </w:rPr>
        <w:t>i</w:t>
      </w:r>
      <w:r w:rsidRPr="006063A0">
        <w:rPr>
          <w:color w:val="auto"/>
        </w:rPr>
        <w:t>onna</w:t>
      </w:r>
      <w:r w:rsidR="00B52CE9" w:rsidRPr="006063A0">
        <w:rPr>
          <w:color w:val="auto"/>
        </w:rPr>
        <w:t>i</w:t>
      </w:r>
      <w:r w:rsidRPr="006063A0">
        <w:rPr>
          <w:color w:val="auto"/>
        </w:rPr>
        <w:t xml:space="preserve">re </w:t>
      </w:r>
      <w:r w:rsidR="00F55A2B" w:rsidRPr="006063A0">
        <w:rPr>
          <w:color w:val="auto"/>
        </w:rPr>
        <w:t xml:space="preserve"> </w:t>
      </w:r>
      <w:r w:rsidR="00F16977" w:rsidRPr="006063A0">
        <w:rPr>
          <w:color w:val="auto"/>
        </w:rPr>
        <w:t>i</w:t>
      </w:r>
      <w:r w:rsidRPr="006063A0">
        <w:rPr>
          <w:color w:val="auto"/>
        </w:rPr>
        <w:t>s</w:t>
      </w:r>
      <w:proofErr w:type="gramEnd"/>
      <w:r w:rsidRPr="006063A0">
        <w:rPr>
          <w:color w:val="auto"/>
        </w:rPr>
        <w:t xml:space="preserve"> </w:t>
      </w:r>
      <w:r w:rsidR="002B14BA" w:rsidRPr="006063A0">
        <w:rPr>
          <w:color w:val="auto"/>
        </w:rPr>
        <w:t>ready</w:t>
      </w:r>
      <w:r w:rsidRPr="006063A0">
        <w:rPr>
          <w:color w:val="auto"/>
        </w:rPr>
        <w:t xml:space="preserve">, and </w:t>
      </w:r>
      <w:r w:rsidR="00F16977" w:rsidRPr="006063A0">
        <w:rPr>
          <w:color w:val="auto"/>
        </w:rPr>
        <w:t>i</w:t>
      </w:r>
      <w:r w:rsidRPr="006063A0">
        <w:rPr>
          <w:color w:val="auto"/>
        </w:rPr>
        <w:t>t covers a w</w:t>
      </w:r>
      <w:r w:rsidR="00F16977" w:rsidRPr="006063A0">
        <w:rPr>
          <w:color w:val="auto"/>
        </w:rPr>
        <w:t>i</w:t>
      </w:r>
      <w:r w:rsidRPr="006063A0">
        <w:rPr>
          <w:color w:val="auto"/>
        </w:rPr>
        <w:t xml:space="preserve">de range of </w:t>
      </w:r>
      <w:r w:rsidR="00F55A2B" w:rsidRPr="006063A0">
        <w:rPr>
          <w:color w:val="auto"/>
        </w:rPr>
        <w:t xml:space="preserve"> </w:t>
      </w:r>
      <w:r w:rsidR="002B14BA" w:rsidRPr="006063A0">
        <w:rPr>
          <w:color w:val="auto"/>
        </w:rPr>
        <w:t>significant</w:t>
      </w:r>
      <w:r w:rsidRPr="006063A0">
        <w:rPr>
          <w:color w:val="auto"/>
        </w:rPr>
        <w:t xml:space="preserve"> top</w:t>
      </w:r>
      <w:r w:rsidR="00F16977" w:rsidRPr="006063A0">
        <w:rPr>
          <w:color w:val="auto"/>
        </w:rPr>
        <w:t>i</w:t>
      </w:r>
      <w:r w:rsidRPr="006063A0">
        <w:rPr>
          <w:color w:val="auto"/>
        </w:rPr>
        <w:t xml:space="preserve">cs that must be carefully </w:t>
      </w:r>
      <w:r w:rsidR="00F55A2B" w:rsidRPr="006063A0">
        <w:rPr>
          <w:color w:val="auto"/>
        </w:rPr>
        <w:t xml:space="preserve"> </w:t>
      </w:r>
      <w:proofErr w:type="spellStart"/>
      <w:r w:rsidR="00F16977" w:rsidRPr="006063A0">
        <w:rPr>
          <w:color w:val="auto"/>
        </w:rPr>
        <w:t>invesi</w:t>
      </w:r>
      <w:r w:rsidRPr="006063A0">
        <w:rPr>
          <w:color w:val="auto"/>
        </w:rPr>
        <w:t>gated</w:t>
      </w:r>
      <w:proofErr w:type="spellEnd"/>
      <w:r w:rsidRPr="006063A0">
        <w:rPr>
          <w:color w:val="auto"/>
        </w:rPr>
        <w:t xml:space="preserve"> before a f</w:t>
      </w:r>
      <w:r w:rsidR="00F16977" w:rsidRPr="006063A0">
        <w:rPr>
          <w:color w:val="auto"/>
        </w:rPr>
        <w:t>i</w:t>
      </w:r>
      <w:r w:rsidRPr="006063A0">
        <w:rPr>
          <w:color w:val="auto"/>
        </w:rPr>
        <w:t xml:space="preserve">nal agreement can be </w:t>
      </w:r>
      <w:r w:rsidR="002B14BA" w:rsidRPr="006063A0">
        <w:rPr>
          <w:color w:val="auto"/>
        </w:rPr>
        <w:t>touched</w:t>
      </w:r>
      <w:r w:rsidRPr="006063A0">
        <w:rPr>
          <w:color w:val="auto"/>
        </w:rPr>
        <w:t>.</w:t>
      </w:r>
      <w:r w:rsidR="003B3D3D">
        <w:rPr>
          <w:color w:val="auto"/>
        </w:rPr>
        <w:t xml:space="preserve"> The following phase is required by this </w:t>
      </w:r>
      <w:proofErr w:type="spellStart"/>
      <w:r w:rsidR="003B3D3D">
        <w:rPr>
          <w:color w:val="auto"/>
        </w:rPr>
        <w:t>chater</w:t>
      </w:r>
      <w:proofErr w:type="spellEnd"/>
      <w:r w:rsidR="003B3D3D">
        <w:rPr>
          <w:color w:val="auto"/>
        </w:rPr>
        <w:t>:</w:t>
      </w:r>
      <w:r w:rsidRPr="006063A0">
        <w:rPr>
          <w:color w:val="auto"/>
        </w:rPr>
        <w:t xml:space="preserve"> </w:t>
      </w:r>
    </w:p>
    <w:p w14:paraId="5A91A888" w14:textId="2A7DD083" w:rsidR="00422FD4" w:rsidRPr="006063A0" w:rsidRDefault="0059087A" w:rsidP="003C1502">
      <w:pPr>
        <w:pStyle w:val="Default"/>
        <w:numPr>
          <w:ilvl w:val="0"/>
          <w:numId w:val="15"/>
        </w:numPr>
        <w:spacing w:line="360" w:lineRule="auto"/>
        <w:jc w:val="both"/>
        <w:rPr>
          <w:color w:val="auto"/>
        </w:rPr>
      </w:pPr>
      <w:r>
        <w:rPr>
          <w:color w:val="auto"/>
        </w:rPr>
        <w:t xml:space="preserve">Too much </w:t>
      </w:r>
      <w:proofErr w:type="spellStart"/>
      <w:r>
        <w:rPr>
          <w:color w:val="auto"/>
        </w:rPr>
        <w:t>dependant</w:t>
      </w:r>
      <w:proofErr w:type="spellEnd"/>
      <w:r>
        <w:rPr>
          <w:color w:val="auto"/>
        </w:rPr>
        <w:t xml:space="preserve"> on a </w:t>
      </w:r>
      <w:proofErr w:type="spellStart"/>
      <w:r>
        <w:rPr>
          <w:color w:val="auto"/>
        </w:rPr>
        <w:t>sigle</w:t>
      </w:r>
      <w:proofErr w:type="spellEnd"/>
      <w:r>
        <w:rPr>
          <w:color w:val="auto"/>
        </w:rPr>
        <w:t xml:space="preserve"> audit client</w:t>
      </w:r>
      <w:r w:rsidR="00F55A2B" w:rsidRPr="006063A0">
        <w:rPr>
          <w:color w:val="auto"/>
        </w:rPr>
        <w:t xml:space="preserve"> </w:t>
      </w:r>
    </w:p>
    <w:p w14:paraId="400711A4" w14:textId="3A190CA7" w:rsidR="00A1577D" w:rsidRPr="006063A0" w:rsidRDefault="00422FD4" w:rsidP="0059087A">
      <w:pPr>
        <w:pStyle w:val="Default"/>
        <w:spacing w:line="360" w:lineRule="auto"/>
        <w:jc w:val="both"/>
        <w:rPr>
          <w:color w:val="auto"/>
        </w:rPr>
      </w:pPr>
      <w:r w:rsidRPr="006063A0">
        <w:rPr>
          <w:color w:val="auto"/>
        </w:rPr>
        <w:t>a) Do</w:t>
      </w:r>
      <w:r w:rsidR="00F55A2B" w:rsidRPr="006063A0">
        <w:rPr>
          <w:color w:val="auto"/>
        </w:rPr>
        <w:t xml:space="preserve"> </w:t>
      </w:r>
      <w:r w:rsidRPr="006063A0">
        <w:rPr>
          <w:color w:val="auto"/>
        </w:rPr>
        <w:t>the</w:t>
      </w:r>
      <w:r w:rsidR="00F55A2B" w:rsidRPr="006063A0">
        <w:rPr>
          <w:color w:val="auto"/>
        </w:rPr>
        <w:t xml:space="preserve"> </w:t>
      </w:r>
      <w:r w:rsidRPr="006063A0">
        <w:rPr>
          <w:color w:val="auto"/>
        </w:rPr>
        <w:t>total</w:t>
      </w:r>
      <w:r w:rsidR="00F55A2B" w:rsidRPr="006063A0">
        <w:rPr>
          <w:color w:val="auto"/>
        </w:rPr>
        <w:t xml:space="preserve"> </w:t>
      </w:r>
      <w:r w:rsidRPr="006063A0">
        <w:rPr>
          <w:color w:val="auto"/>
        </w:rPr>
        <w:t>fees</w:t>
      </w:r>
      <w:r w:rsidR="00F55A2B" w:rsidRPr="006063A0">
        <w:rPr>
          <w:color w:val="auto"/>
        </w:rPr>
        <w:t xml:space="preserve"> </w:t>
      </w:r>
      <w:r w:rsidRPr="006063A0">
        <w:rPr>
          <w:color w:val="auto"/>
        </w:rPr>
        <w:t>for</w:t>
      </w:r>
      <w:r w:rsidR="00F55A2B" w:rsidRPr="006063A0">
        <w:rPr>
          <w:color w:val="auto"/>
        </w:rPr>
        <w:t xml:space="preserve"> </w:t>
      </w:r>
      <w:r w:rsidRPr="006063A0">
        <w:rPr>
          <w:color w:val="auto"/>
        </w:rPr>
        <w:t>th</w:t>
      </w:r>
      <w:r w:rsidR="00F16977" w:rsidRPr="006063A0">
        <w:rPr>
          <w:color w:val="auto"/>
        </w:rPr>
        <w:t>i</w:t>
      </w:r>
      <w:r w:rsidRPr="006063A0">
        <w:rPr>
          <w:color w:val="auto"/>
        </w:rPr>
        <w:t>s</w:t>
      </w:r>
      <w:r w:rsidR="00F55A2B" w:rsidRPr="006063A0">
        <w:rPr>
          <w:color w:val="auto"/>
        </w:rPr>
        <w:t xml:space="preserve"> </w:t>
      </w:r>
      <w:r w:rsidRPr="006063A0">
        <w:rPr>
          <w:color w:val="auto"/>
        </w:rPr>
        <w:t>cl</w:t>
      </w:r>
      <w:r w:rsidR="00F16977" w:rsidRPr="006063A0">
        <w:rPr>
          <w:color w:val="auto"/>
        </w:rPr>
        <w:t>i</w:t>
      </w:r>
      <w:r w:rsidRPr="006063A0">
        <w:rPr>
          <w:color w:val="auto"/>
        </w:rPr>
        <w:t>ent/group</w:t>
      </w:r>
      <w:r w:rsidR="00F55A2B" w:rsidRPr="006063A0">
        <w:rPr>
          <w:color w:val="auto"/>
        </w:rPr>
        <w:t xml:space="preserve"> </w:t>
      </w:r>
      <w:r w:rsidRPr="006063A0">
        <w:rPr>
          <w:color w:val="auto"/>
        </w:rPr>
        <w:t>of</w:t>
      </w:r>
      <w:r w:rsidR="00F55A2B" w:rsidRPr="006063A0">
        <w:rPr>
          <w:color w:val="auto"/>
        </w:rPr>
        <w:t xml:space="preserve"> </w:t>
      </w:r>
      <w:r w:rsidR="002B14BA" w:rsidRPr="006063A0">
        <w:rPr>
          <w:color w:val="auto"/>
        </w:rPr>
        <w:t>customers</w:t>
      </w:r>
      <w:r w:rsidR="00F55A2B" w:rsidRPr="006063A0">
        <w:rPr>
          <w:color w:val="auto"/>
        </w:rPr>
        <w:t xml:space="preserve"> </w:t>
      </w:r>
      <w:r w:rsidR="002B14BA" w:rsidRPr="006063A0">
        <w:rPr>
          <w:color w:val="auto"/>
        </w:rPr>
        <w:t>exceed</w:t>
      </w:r>
      <w:r w:rsidRPr="006063A0">
        <w:rPr>
          <w:color w:val="auto"/>
        </w:rPr>
        <w:t xml:space="preserve"> the follow</w:t>
      </w:r>
      <w:r w:rsidR="00F16977" w:rsidRPr="006063A0">
        <w:rPr>
          <w:color w:val="auto"/>
        </w:rPr>
        <w:t>i</w:t>
      </w:r>
      <w:r w:rsidRPr="006063A0">
        <w:rPr>
          <w:color w:val="auto"/>
        </w:rPr>
        <w:t xml:space="preserve">ng amounts: </w:t>
      </w:r>
    </w:p>
    <w:p w14:paraId="6A3C9EC3" w14:textId="1B4B4F50" w:rsidR="00A1577D" w:rsidRPr="006063A0" w:rsidRDefault="00671D71" w:rsidP="00793A34">
      <w:pPr>
        <w:pStyle w:val="Default"/>
        <w:spacing w:line="360" w:lineRule="auto"/>
        <w:jc w:val="both"/>
        <w:rPr>
          <w:color w:val="auto"/>
        </w:rPr>
      </w:pPr>
      <w:r w:rsidRPr="006063A0">
        <w:rPr>
          <w:noProof/>
          <w:color w:val="auto"/>
        </w:rPr>
        <w:lastRenderedPageBreak/>
        <w:drawing>
          <wp:inline distT="0" distB="0" distL="0" distR="0" wp14:anchorId="708FD531" wp14:editId="4804D680">
            <wp:extent cx="5915660" cy="1645920"/>
            <wp:effectExtent l="0" t="0" r="889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15660" cy="1645920"/>
                    </a:xfrm>
                    <a:prstGeom prst="rect">
                      <a:avLst/>
                    </a:prstGeom>
                    <a:noFill/>
                    <a:ln>
                      <a:noFill/>
                    </a:ln>
                  </pic:spPr>
                </pic:pic>
              </a:graphicData>
            </a:graphic>
          </wp:inline>
        </w:drawing>
      </w:r>
    </w:p>
    <w:p w14:paraId="5737034C" w14:textId="601F2661" w:rsidR="00644C22" w:rsidRPr="006063A0" w:rsidRDefault="00644C22" w:rsidP="003C1502">
      <w:pPr>
        <w:pStyle w:val="Default"/>
        <w:numPr>
          <w:ilvl w:val="0"/>
          <w:numId w:val="16"/>
        </w:numPr>
        <w:spacing w:line="360" w:lineRule="auto"/>
        <w:jc w:val="both"/>
        <w:rPr>
          <w:color w:val="auto"/>
        </w:rPr>
      </w:pPr>
      <w:r w:rsidRPr="006063A0">
        <w:rPr>
          <w:color w:val="auto"/>
        </w:rPr>
        <w:t>2. Loan</w:t>
      </w:r>
      <w:r w:rsidR="00F16977" w:rsidRPr="006063A0">
        <w:rPr>
          <w:color w:val="auto"/>
        </w:rPr>
        <w:t xml:space="preserve"> i</w:t>
      </w:r>
      <w:r w:rsidRPr="006063A0">
        <w:rPr>
          <w:color w:val="auto"/>
        </w:rPr>
        <w:t>s</w:t>
      </w:r>
      <w:r w:rsidR="00F16977" w:rsidRPr="006063A0">
        <w:rPr>
          <w:color w:val="auto"/>
        </w:rPr>
        <w:t xml:space="preserve"> </w:t>
      </w:r>
      <w:r w:rsidRPr="006063A0">
        <w:rPr>
          <w:color w:val="auto"/>
        </w:rPr>
        <w:t>to</w:t>
      </w:r>
      <w:r w:rsidR="00F16977" w:rsidRPr="006063A0">
        <w:rPr>
          <w:color w:val="auto"/>
        </w:rPr>
        <w:t xml:space="preserve"> </w:t>
      </w:r>
      <w:r w:rsidRPr="006063A0">
        <w:rPr>
          <w:color w:val="auto"/>
        </w:rPr>
        <w:t>or</w:t>
      </w:r>
      <w:r w:rsidR="00F16977" w:rsidRPr="006063A0">
        <w:rPr>
          <w:color w:val="auto"/>
        </w:rPr>
        <w:t xml:space="preserve"> </w:t>
      </w:r>
      <w:r w:rsidRPr="006063A0">
        <w:rPr>
          <w:color w:val="auto"/>
        </w:rPr>
        <w:t>from</w:t>
      </w:r>
      <w:r w:rsidR="00F16977" w:rsidRPr="006063A0">
        <w:rPr>
          <w:color w:val="auto"/>
        </w:rPr>
        <w:t xml:space="preserve"> </w:t>
      </w:r>
      <w:r w:rsidRPr="006063A0">
        <w:rPr>
          <w:color w:val="auto"/>
        </w:rPr>
        <w:t>a</w:t>
      </w:r>
      <w:r w:rsidR="00F16977" w:rsidRPr="006063A0">
        <w:rPr>
          <w:color w:val="auto"/>
        </w:rPr>
        <w:t xml:space="preserve"> </w:t>
      </w:r>
      <w:r w:rsidRPr="006063A0">
        <w:rPr>
          <w:color w:val="auto"/>
        </w:rPr>
        <w:t>customer;</w:t>
      </w:r>
      <w:r w:rsidR="00F16977" w:rsidRPr="006063A0">
        <w:rPr>
          <w:color w:val="auto"/>
        </w:rPr>
        <w:t xml:space="preserve"> </w:t>
      </w:r>
      <w:r w:rsidR="002B14BA" w:rsidRPr="006063A0">
        <w:rPr>
          <w:color w:val="auto"/>
        </w:rPr>
        <w:t>assurances</w:t>
      </w:r>
      <w:r w:rsidRPr="006063A0">
        <w:rPr>
          <w:color w:val="auto"/>
        </w:rPr>
        <w:t>;</w:t>
      </w:r>
      <w:r w:rsidR="00F16977" w:rsidRPr="006063A0">
        <w:rPr>
          <w:color w:val="auto"/>
        </w:rPr>
        <w:t xml:space="preserve"> </w:t>
      </w:r>
      <w:r w:rsidRPr="006063A0">
        <w:rPr>
          <w:color w:val="auto"/>
        </w:rPr>
        <w:t>late</w:t>
      </w:r>
      <w:r w:rsidR="00F16977" w:rsidRPr="006063A0">
        <w:rPr>
          <w:color w:val="auto"/>
        </w:rPr>
        <w:t xml:space="preserve"> </w:t>
      </w:r>
      <w:r w:rsidRPr="006063A0">
        <w:rPr>
          <w:color w:val="auto"/>
        </w:rPr>
        <w:t xml:space="preserve">fees; </w:t>
      </w:r>
      <w:r w:rsidR="009B6BF0" w:rsidRPr="006063A0">
        <w:rPr>
          <w:color w:val="auto"/>
        </w:rPr>
        <w:t>drawbacks</w:t>
      </w:r>
      <w:r w:rsidRPr="006063A0">
        <w:rPr>
          <w:color w:val="auto"/>
        </w:rPr>
        <w:t xml:space="preserve"> for non-payment </w:t>
      </w:r>
    </w:p>
    <w:p w14:paraId="63F78831" w14:textId="7E9C3C64" w:rsidR="00644C22" w:rsidRPr="006063A0" w:rsidRDefault="00644C22" w:rsidP="003C1502">
      <w:pPr>
        <w:pStyle w:val="Default"/>
        <w:numPr>
          <w:ilvl w:val="0"/>
          <w:numId w:val="16"/>
        </w:numPr>
        <w:spacing w:line="360" w:lineRule="auto"/>
        <w:jc w:val="both"/>
        <w:rPr>
          <w:color w:val="auto"/>
        </w:rPr>
      </w:pPr>
      <w:r w:rsidRPr="006063A0">
        <w:rPr>
          <w:color w:val="auto"/>
        </w:rPr>
        <w:t>Product and serv</w:t>
      </w:r>
      <w:r w:rsidR="00F16977" w:rsidRPr="006063A0">
        <w:rPr>
          <w:color w:val="auto"/>
        </w:rPr>
        <w:t>i</w:t>
      </w:r>
      <w:r w:rsidRPr="006063A0">
        <w:rPr>
          <w:color w:val="auto"/>
        </w:rPr>
        <w:t>ce prov</w:t>
      </w:r>
      <w:r w:rsidR="00F16977" w:rsidRPr="006063A0">
        <w:rPr>
          <w:color w:val="auto"/>
        </w:rPr>
        <w:t>i</w:t>
      </w:r>
      <w:r w:rsidRPr="006063A0">
        <w:rPr>
          <w:color w:val="auto"/>
        </w:rPr>
        <w:t>s</w:t>
      </w:r>
      <w:r w:rsidR="00F16977" w:rsidRPr="006063A0">
        <w:rPr>
          <w:color w:val="auto"/>
        </w:rPr>
        <w:t>io</w:t>
      </w:r>
      <w:r w:rsidRPr="006063A0">
        <w:rPr>
          <w:color w:val="auto"/>
        </w:rPr>
        <w:t xml:space="preserve">n, as well as </w:t>
      </w:r>
      <w:r w:rsidR="009B6BF0" w:rsidRPr="006063A0">
        <w:rPr>
          <w:color w:val="auto"/>
        </w:rPr>
        <w:t>cordiality</w:t>
      </w:r>
      <w:r w:rsidRPr="006063A0">
        <w:rPr>
          <w:color w:val="auto"/>
        </w:rPr>
        <w:t xml:space="preserve"> </w:t>
      </w:r>
    </w:p>
    <w:p w14:paraId="29AA8A67" w14:textId="199FAC39" w:rsidR="00644C22" w:rsidRPr="006063A0" w:rsidRDefault="00644C22" w:rsidP="003C1502">
      <w:pPr>
        <w:pStyle w:val="Default"/>
        <w:numPr>
          <w:ilvl w:val="0"/>
          <w:numId w:val="16"/>
        </w:numPr>
        <w:spacing w:line="360" w:lineRule="auto"/>
        <w:jc w:val="both"/>
        <w:rPr>
          <w:color w:val="auto"/>
        </w:rPr>
      </w:pPr>
      <w:r w:rsidRPr="006063A0">
        <w:rPr>
          <w:color w:val="auto"/>
        </w:rPr>
        <w:t>4. D</w:t>
      </w:r>
      <w:r w:rsidR="00F16977" w:rsidRPr="006063A0">
        <w:rPr>
          <w:color w:val="auto"/>
        </w:rPr>
        <w:t>i</w:t>
      </w:r>
      <w:r w:rsidRPr="006063A0">
        <w:rPr>
          <w:color w:val="auto"/>
        </w:rPr>
        <w:t xml:space="preserve">sputes and </w:t>
      </w:r>
      <w:r w:rsidR="009B6BF0" w:rsidRPr="006063A0">
        <w:rPr>
          <w:color w:val="auto"/>
        </w:rPr>
        <w:t>complaints</w:t>
      </w:r>
      <w:r w:rsidRPr="006063A0">
        <w:rPr>
          <w:color w:val="auto"/>
        </w:rPr>
        <w:t xml:space="preserve"> </w:t>
      </w:r>
    </w:p>
    <w:p w14:paraId="37A046D4" w14:textId="00FA2AB9" w:rsidR="00644C22" w:rsidRPr="006063A0" w:rsidRDefault="00644C22" w:rsidP="003C1502">
      <w:pPr>
        <w:pStyle w:val="Default"/>
        <w:numPr>
          <w:ilvl w:val="0"/>
          <w:numId w:val="16"/>
        </w:numPr>
        <w:spacing w:line="360" w:lineRule="auto"/>
        <w:jc w:val="both"/>
        <w:rPr>
          <w:color w:val="auto"/>
        </w:rPr>
      </w:pPr>
      <w:r w:rsidRPr="006063A0">
        <w:rPr>
          <w:color w:val="auto"/>
        </w:rPr>
        <w:t>5. Relat</w:t>
      </w:r>
      <w:r w:rsidR="00F16977" w:rsidRPr="006063A0">
        <w:rPr>
          <w:color w:val="auto"/>
        </w:rPr>
        <w:t>i</w:t>
      </w:r>
      <w:r w:rsidRPr="006063A0">
        <w:rPr>
          <w:color w:val="auto"/>
        </w:rPr>
        <w:t>onsh</w:t>
      </w:r>
      <w:r w:rsidR="00F16977" w:rsidRPr="006063A0">
        <w:rPr>
          <w:color w:val="auto"/>
        </w:rPr>
        <w:t>i</w:t>
      </w:r>
      <w:r w:rsidRPr="006063A0">
        <w:rPr>
          <w:color w:val="auto"/>
        </w:rPr>
        <w:t>ps w</w:t>
      </w:r>
      <w:r w:rsidR="00F16977" w:rsidRPr="006063A0">
        <w:rPr>
          <w:color w:val="auto"/>
        </w:rPr>
        <w:t>i</w:t>
      </w:r>
      <w:r w:rsidRPr="006063A0">
        <w:rPr>
          <w:color w:val="auto"/>
        </w:rPr>
        <w:t>th</w:t>
      </w:r>
      <w:r w:rsidR="00F16977" w:rsidRPr="006063A0">
        <w:rPr>
          <w:color w:val="auto"/>
        </w:rPr>
        <w:t xml:space="preserve"> </w:t>
      </w:r>
      <w:r w:rsidR="0011293D">
        <w:rPr>
          <w:color w:val="auto"/>
        </w:rPr>
        <w:t>bot (family/other)</w:t>
      </w:r>
      <w:r w:rsidR="00F16977" w:rsidRPr="006063A0">
        <w:rPr>
          <w:color w:val="auto"/>
        </w:rPr>
        <w:t xml:space="preserve"> </w:t>
      </w:r>
      <w:r w:rsidRPr="006063A0">
        <w:rPr>
          <w:color w:val="auto"/>
        </w:rPr>
        <w:t>close fr</w:t>
      </w:r>
      <w:r w:rsidR="00F16977" w:rsidRPr="006063A0">
        <w:rPr>
          <w:color w:val="auto"/>
        </w:rPr>
        <w:t>i</w:t>
      </w:r>
      <w:r w:rsidRPr="006063A0">
        <w:rPr>
          <w:color w:val="auto"/>
        </w:rPr>
        <w:t xml:space="preserve">ends </w:t>
      </w:r>
    </w:p>
    <w:p w14:paraId="2D990269" w14:textId="64B3A14C" w:rsidR="00644C22" w:rsidRPr="006063A0" w:rsidRDefault="00644C22" w:rsidP="003C1502">
      <w:pPr>
        <w:pStyle w:val="Default"/>
        <w:numPr>
          <w:ilvl w:val="0"/>
          <w:numId w:val="16"/>
        </w:numPr>
        <w:spacing w:line="360" w:lineRule="auto"/>
        <w:jc w:val="both"/>
        <w:rPr>
          <w:color w:val="auto"/>
        </w:rPr>
      </w:pPr>
      <w:r w:rsidRPr="006063A0">
        <w:rPr>
          <w:color w:val="auto"/>
        </w:rPr>
        <w:t xml:space="preserve">6. </w:t>
      </w:r>
      <w:r w:rsidR="00F603E1">
        <w:rPr>
          <w:color w:val="auto"/>
        </w:rPr>
        <w:t>W</w:t>
      </w:r>
      <w:r w:rsidRPr="006063A0">
        <w:rPr>
          <w:color w:val="auto"/>
        </w:rPr>
        <w:t xml:space="preserve">orkers who have left the company </w:t>
      </w:r>
    </w:p>
    <w:p w14:paraId="7485E5C2" w14:textId="792FEC68" w:rsidR="00644C22" w:rsidRPr="006063A0" w:rsidRDefault="00644C22" w:rsidP="003C1502">
      <w:pPr>
        <w:pStyle w:val="Default"/>
        <w:numPr>
          <w:ilvl w:val="0"/>
          <w:numId w:val="16"/>
        </w:numPr>
        <w:spacing w:line="360" w:lineRule="auto"/>
        <w:jc w:val="both"/>
        <w:rPr>
          <w:color w:val="auto"/>
        </w:rPr>
      </w:pPr>
      <w:r w:rsidRPr="006063A0">
        <w:rPr>
          <w:color w:val="auto"/>
        </w:rPr>
        <w:t xml:space="preserve">7. There </w:t>
      </w:r>
      <w:r w:rsidR="00F16977" w:rsidRPr="006063A0">
        <w:rPr>
          <w:color w:val="auto"/>
        </w:rPr>
        <w:t>i</w:t>
      </w:r>
      <w:r w:rsidRPr="006063A0">
        <w:rPr>
          <w:color w:val="auto"/>
        </w:rPr>
        <w:t>s a common bus</w:t>
      </w:r>
      <w:r w:rsidR="00F16977" w:rsidRPr="006063A0">
        <w:rPr>
          <w:color w:val="auto"/>
        </w:rPr>
        <w:t xml:space="preserve">iness </w:t>
      </w:r>
      <w:r w:rsidR="009B6BF0" w:rsidRPr="006063A0">
        <w:rPr>
          <w:color w:val="auto"/>
        </w:rPr>
        <w:t>notice</w:t>
      </w:r>
      <w:r w:rsidRPr="006063A0">
        <w:rPr>
          <w:color w:val="auto"/>
        </w:rPr>
        <w:t xml:space="preserve"> </w:t>
      </w:r>
    </w:p>
    <w:p w14:paraId="69FF9F5F" w14:textId="4660088F" w:rsidR="00644C22" w:rsidRPr="006063A0" w:rsidRDefault="00644C22" w:rsidP="003C1502">
      <w:pPr>
        <w:pStyle w:val="Default"/>
        <w:numPr>
          <w:ilvl w:val="0"/>
          <w:numId w:val="16"/>
        </w:numPr>
        <w:spacing w:line="360" w:lineRule="auto"/>
        <w:jc w:val="both"/>
        <w:rPr>
          <w:color w:val="auto"/>
        </w:rPr>
      </w:pPr>
      <w:r w:rsidRPr="006063A0">
        <w:rPr>
          <w:color w:val="auto"/>
        </w:rPr>
        <w:t xml:space="preserve">8. </w:t>
      </w:r>
      <w:proofErr w:type="gramStart"/>
      <w:r w:rsidRPr="006063A0">
        <w:rPr>
          <w:color w:val="auto"/>
        </w:rPr>
        <w:t>Benef</w:t>
      </w:r>
      <w:r w:rsidR="00F16977" w:rsidRPr="006063A0">
        <w:rPr>
          <w:color w:val="auto"/>
        </w:rPr>
        <w:t>i</w:t>
      </w:r>
      <w:r w:rsidRPr="006063A0">
        <w:rPr>
          <w:color w:val="auto"/>
        </w:rPr>
        <w:t>c</w:t>
      </w:r>
      <w:r w:rsidR="00F16977" w:rsidRPr="006063A0">
        <w:rPr>
          <w:color w:val="auto"/>
        </w:rPr>
        <w:t>i</w:t>
      </w:r>
      <w:r w:rsidRPr="006063A0">
        <w:rPr>
          <w:color w:val="auto"/>
        </w:rPr>
        <w:t xml:space="preserve">al </w:t>
      </w:r>
      <w:r w:rsidR="00F16977" w:rsidRPr="006063A0">
        <w:rPr>
          <w:color w:val="auto"/>
        </w:rPr>
        <w:t xml:space="preserve"> </w:t>
      </w:r>
      <w:r w:rsidR="009B6BF0" w:rsidRPr="006063A0">
        <w:rPr>
          <w:color w:val="auto"/>
        </w:rPr>
        <w:t>welfares</w:t>
      </w:r>
      <w:proofErr w:type="gramEnd"/>
      <w:r w:rsidRPr="006063A0">
        <w:rPr>
          <w:color w:val="auto"/>
        </w:rPr>
        <w:t xml:space="preserve"> and trusteesh</w:t>
      </w:r>
      <w:r w:rsidR="00F16977" w:rsidRPr="006063A0">
        <w:rPr>
          <w:color w:val="auto"/>
        </w:rPr>
        <w:t>i</w:t>
      </w:r>
      <w:r w:rsidRPr="006063A0">
        <w:rPr>
          <w:color w:val="auto"/>
        </w:rPr>
        <w:t>p are d</w:t>
      </w:r>
      <w:r w:rsidR="00F16977" w:rsidRPr="006063A0">
        <w:rPr>
          <w:color w:val="auto"/>
        </w:rPr>
        <w:t>i</w:t>
      </w:r>
      <w:r w:rsidRPr="006063A0">
        <w:rPr>
          <w:color w:val="auto"/>
        </w:rPr>
        <w:t xml:space="preserve">scussed </w:t>
      </w:r>
      <w:r w:rsidR="00F16977" w:rsidRPr="006063A0">
        <w:rPr>
          <w:color w:val="auto"/>
        </w:rPr>
        <w:t xml:space="preserve"> i</w:t>
      </w:r>
      <w:r w:rsidRPr="006063A0">
        <w:rPr>
          <w:color w:val="auto"/>
        </w:rPr>
        <w:t>n deta</w:t>
      </w:r>
      <w:r w:rsidR="00F16977" w:rsidRPr="006063A0">
        <w:rPr>
          <w:color w:val="auto"/>
        </w:rPr>
        <w:t>i</w:t>
      </w:r>
      <w:r w:rsidRPr="006063A0">
        <w:rPr>
          <w:color w:val="auto"/>
        </w:rPr>
        <w:t xml:space="preserve">l </w:t>
      </w:r>
      <w:r w:rsidR="00F16977" w:rsidRPr="006063A0">
        <w:rPr>
          <w:color w:val="auto"/>
        </w:rPr>
        <w:t xml:space="preserve"> i</w:t>
      </w:r>
      <w:r w:rsidRPr="006063A0">
        <w:rPr>
          <w:color w:val="auto"/>
        </w:rPr>
        <w:t>n Chapter</w:t>
      </w:r>
    </w:p>
    <w:p w14:paraId="11680887" w14:textId="5BDC2E08" w:rsidR="00644C22" w:rsidRPr="006063A0" w:rsidRDefault="00644C22" w:rsidP="003C1502">
      <w:pPr>
        <w:pStyle w:val="Default"/>
        <w:numPr>
          <w:ilvl w:val="0"/>
          <w:numId w:val="16"/>
        </w:numPr>
        <w:spacing w:line="360" w:lineRule="auto"/>
        <w:jc w:val="both"/>
        <w:rPr>
          <w:color w:val="auto"/>
        </w:rPr>
      </w:pPr>
      <w:r w:rsidRPr="006063A0">
        <w:rPr>
          <w:color w:val="auto"/>
        </w:rPr>
        <w:t>9. F</w:t>
      </w:r>
      <w:r w:rsidR="00F16977" w:rsidRPr="006063A0">
        <w:rPr>
          <w:color w:val="auto"/>
        </w:rPr>
        <w:t>i</w:t>
      </w:r>
      <w:r w:rsidRPr="006063A0">
        <w:rPr>
          <w:color w:val="auto"/>
        </w:rPr>
        <w:t>rms that are assoc</w:t>
      </w:r>
      <w:r w:rsidR="00F16977" w:rsidRPr="006063A0">
        <w:rPr>
          <w:color w:val="auto"/>
        </w:rPr>
        <w:t>i</w:t>
      </w:r>
      <w:r w:rsidRPr="006063A0">
        <w:rPr>
          <w:color w:val="auto"/>
        </w:rPr>
        <w:t>ated w</w:t>
      </w:r>
      <w:r w:rsidR="00F16977" w:rsidRPr="006063A0">
        <w:rPr>
          <w:color w:val="auto"/>
        </w:rPr>
        <w:t>i</w:t>
      </w:r>
      <w:r w:rsidRPr="006063A0">
        <w:rPr>
          <w:color w:val="auto"/>
        </w:rPr>
        <w:t xml:space="preserve">th one another </w:t>
      </w:r>
    </w:p>
    <w:p w14:paraId="43F8C011" w14:textId="041C9D43" w:rsidR="00644C22" w:rsidRPr="006063A0" w:rsidRDefault="00644C22" w:rsidP="003C1502">
      <w:pPr>
        <w:pStyle w:val="Default"/>
        <w:numPr>
          <w:ilvl w:val="0"/>
          <w:numId w:val="16"/>
        </w:numPr>
        <w:spacing w:line="360" w:lineRule="auto"/>
        <w:jc w:val="both"/>
        <w:rPr>
          <w:color w:val="auto"/>
        </w:rPr>
      </w:pPr>
      <w:r w:rsidRPr="006063A0">
        <w:rPr>
          <w:color w:val="auto"/>
        </w:rPr>
        <w:t>10. Prov</w:t>
      </w:r>
      <w:r w:rsidR="00F16977" w:rsidRPr="006063A0">
        <w:rPr>
          <w:color w:val="auto"/>
        </w:rPr>
        <w:t>isi</w:t>
      </w:r>
      <w:r w:rsidRPr="006063A0">
        <w:rPr>
          <w:color w:val="auto"/>
        </w:rPr>
        <w:t>on of add</w:t>
      </w:r>
      <w:r w:rsidR="00F16977" w:rsidRPr="006063A0">
        <w:rPr>
          <w:color w:val="auto"/>
        </w:rPr>
        <w:t>i</w:t>
      </w:r>
      <w:r w:rsidRPr="006063A0">
        <w:rPr>
          <w:color w:val="auto"/>
        </w:rPr>
        <w:t>t</w:t>
      </w:r>
      <w:r w:rsidR="00F16977" w:rsidRPr="006063A0">
        <w:rPr>
          <w:color w:val="auto"/>
        </w:rPr>
        <w:t>i</w:t>
      </w:r>
      <w:r w:rsidRPr="006063A0">
        <w:rPr>
          <w:color w:val="auto"/>
        </w:rPr>
        <w:t>onal serv</w:t>
      </w:r>
      <w:r w:rsidR="00F16977" w:rsidRPr="006063A0">
        <w:rPr>
          <w:color w:val="auto"/>
        </w:rPr>
        <w:t>i</w:t>
      </w:r>
      <w:r w:rsidRPr="006063A0">
        <w:rPr>
          <w:color w:val="auto"/>
        </w:rPr>
        <w:t xml:space="preserve">ces, such as expert </w:t>
      </w:r>
      <w:r w:rsidR="006D5248" w:rsidRPr="006063A0">
        <w:rPr>
          <w:color w:val="auto"/>
        </w:rPr>
        <w:t>assessments</w:t>
      </w:r>
      <w:r w:rsidRPr="006063A0">
        <w:rPr>
          <w:color w:val="auto"/>
        </w:rPr>
        <w:t xml:space="preserve"> and advocacy serv</w:t>
      </w:r>
      <w:r w:rsidR="00F16977" w:rsidRPr="006063A0">
        <w:rPr>
          <w:color w:val="auto"/>
        </w:rPr>
        <w:t>i</w:t>
      </w:r>
      <w:r w:rsidRPr="006063A0">
        <w:rPr>
          <w:color w:val="auto"/>
        </w:rPr>
        <w:t xml:space="preserve">ces </w:t>
      </w:r>
    </w:p>
    <w:p w14:paraId="2C2A8AD5" w14:textId="0D43BC1E" w:rsidR="00A1577D" w:rsidRPr="00F603E1" w:rsidRDefault="00644C22" w:rsidP="003C1502">
      <w:pPr>
        <w:pStyle w:val="Default"/>
        <w:numPr>
          <w:ilvl w:val="0"/>
          <w:numId w:val="16"/>
        </w:numPr>
        <w:spacing w:line="360" w:lineRule="auto"/>
        <w:jc w:val="both"/>
        <w:rPr>
          <w:color w:val="auto"/>
        </w:rPr>
      </w:pPr>
      <w:r w:rsidRPr="006063A0">
        <w:rPr>
          <w:color w:val="auto"/>
        </w:rPr>
        <w:t xml:space="preserve">11. Change </w:t>
      </w:r>
      <w:r w:rsidR="00F16977" w:rsidRPr="006063A0">
        <w:rPr>
          <w:color w:val="auto"/>
        </w:rPr>
        <w:t>i</w:t>
      </w:r>
      <w:r w:rsidRPr="006063A0">
        <w:rPr>
          <w:color w:val="auto"/>
        </w:rPr>
        <w:t>n the aud</w:t>
      </w:r>
      <w:r w:rsidR="00F16977" w:rsidRPr="006063A0">
        <w:rPr>
          <w:color w:val="auto"/>
        </w:rPr>
        <w:t>i</w:t>
      </w:r>
      <w:r w:rsidRPr="006063A0">
        <w:rPr>
          <w:color w:val="auto"/>
        </w:rPr>
        <w:t xml:space="preserve">t </w:t>
      </w:r>
      <w:r w:rsidR="006D5248" w:rsidRPr="006063A0">
        <w:rPr>
          <w:color w:val="auto"/>
        </w:rPr>
        <w:t>appointment</w:t>
      </w:r>
      <w:r w:rsidRPr="006063A0">
        <w:rPr>
          <w:color w:val="auto"/>
        </w:rPr>
        <w:t xml:space="preserve"> partner on a yearly bas</w:t>
      </w:r>
      <w:r w:rsidR="00F16977" w:rsidRPr="006063A0">
        <w:rPr>
          <w:color w:val="auto"/>
        </w:rPr>
        <w:t>i</w:t>
      </w:r>
      <w:r w:rsidRPr="006063A0">
        <w:rPr>
          <w:color w:val="auto"/>
        </w:rPr>
        <w:t>s</w:t>
      </w:r>
    </w:p>
    <w:p w14:paraId="74FF2197" w14:textId="77777777" w:rsidR="00F603E1" w:rsidRDefault="00F603E1" w:rsidP="00F16BA1">
      <w:pPr>
        <w:pStyle w:val="Default"/>
        <w:spacing w:line="360" w:lineRule="auto"/>
        <w:jc w:val="both"/>
        <w:rPr>
          <w:color w:val="auto"/>
        </w:rPr>
      </w:pPr>
    </w:p>
    <w:p w14:paraId="2783A7B0" w14:textId="7AB894B0" w:rsidR="00A1577D" w:rsidRDefault="00631C79" w:rsidP="00F16BA1">
      <w:pPr>
        <w:pStyle w:val="Default"/>
        <w:spacing w:line="360" w:lineRule="auto"/>
        <w:jc w:val="both"/>
        <w:rPr>
          <w:color w:val="auto"/>
        </w:rPr>
      </w:pPr>
      <w:r w:rsidRPr="006063A0">
        <w:rPr>
          <w:color w:val="auto"/>
        </w:rPr>
        <w:t xml:space="preserve">The adoption of appropriate </w:t>
      </w:r>
      <w:r w:rsidR="007C40CF" w:rsidRPr="006063A0">
        <w:rPr>
          <w:color w:val="auto"/>
        </w:rPr>
        <w:t>protections</w:t>
      </w:r>
      <w:r w:rsidRPr="006063A0">
        <w:rPr>
          <w:color w:val="auto"/>
        </w:rPr>
        <w:t xml:space="preserve"> is required under the IFAC </w:t>
      </w:r>
      <w:r w:rsidR="007C40CF" w:rsidRPr="006063A0">
        <w:rPr>
          <w:color w:val="auto"/>
        </w:rPr>
        <w:t>Moral</w:t>
      </w:r>
      <w:r w:rsidRPr="006063A0">
        <w:rPr>
          <w:color w:val="auto"/>
        </w:rPr>
        <w:t xml:space="preserve"> Standards. As a result, an </w:t>
      </w:r>
      <w:r w:rsidR="007C40CF" w:rsidRPr="006063A0">
        <w:rPr>
          <w:color w:val="auto"/>
        </w:rPr>
        <w:t>outside</w:t>
      </w:r>
      <w:r w:rsidRPr="006063A0">
        <w:rPr>
          <w:color w:val="auto"/>
        </w:rPr>
        <w:t xml:space="preserve">, independent </w:t>
      </w:r>
      <w:r w:rsidR="007C40CF" w:rsidRPr="006063A0">
        <w:rPr>
          <w:color w:val="auto"/>
        </w:rPr>
        <w:t>excellence</w:t>
      </w:r>
      <w:r w:rsidRPr="006063A0">
        <w:rPr>
          <w:color w:val="auto"/>
        </w:rPr>
        <w:t xml:space="preserve"> control </w:t>
      </w:r>
      <w:r w:rsidR="007C40CF" w:rsidRPr="006063A0">
        <w:rPr>
          <w:color w:val="auto"/>
        </w:rPr>
        <w:t>assessment</w:t>
      </w:r>
      <w:r w:rsidRPr="006063A0">
        <w:rPr>
          <w:color w:val="auto"/>
        </w:rPr>
        <w:t xml:space="preserve"> should evaluate whether a </w:t>
      </w:r>
      <w:r w:rsidR="007C40CF" w:rsidRPr="006063A0">
        <w:rPr>
          <w:color w:val="auto"/>
        </w:rPr>
        <w:t>commercial</w:t>
      </w:r>
      <w:r w:rsidRPr="006063A0">
        <w:rPr>
          <w:color w:val="auto"/>
        </w:rPr>
        <w:t xml:space="preserve"> obtains a </w:t>
      </w:r>
      <w:r w:rsidR="007C40CF" w:rsidRPr="006063A0">
        <w:rPr>
          <w:color w:val="auto"/>
        </w:rPr>
        <w:t>recurrent</w:t>
      </w:r>
      <w:r w:rsidRPr="006063A0">
        <w:rPr>
          <w:color w:val="auto"/>
        </w:rPr>
        <w:t xml:space="preserve"> annual fee </w:t>
      </w:r>
      <w:r w:rsidR="007C40CF" w:rsidRPr="006063A0">
        <w:rPr>
          <w:color w:val="auto"/>
        </w:rPr>
        <w:t>income</w:t>
      </w:r>
      <w:r w:rsidRPr="006063A0">
        <w:rPr>
          <w:color w:val="auto"/>
        </w:rPr>
        <w:t xml:space="preserve"> that should be charged as a large amount of the overall fee, which will vary based on the firm's </w:t>
      </w:r>
      <w:r w:rsidR="007C40CF" w:rsidRPr="006063A0">
        <w:rPr>
          <w:color w:val="auto"/>
        </w:rPr>
        <w:t>construction</w:t>
      </w:r>
      <w:r w:rsidRPr="006063A0">
        <w:rPr>
          <w:color w:val="auto"/>
        </w:rPr>
        <w:t xml:space="preserve"> and whether it is well </w:t>
      </w:r>
      <w:r w:rsidR="007C40CF" w:rsidRPr="006063A0">
        <w:rPr>
          <w:color w:val="auto"/>
        </w:rPr>
        <w:t>reputable</w:t>
      </w:r>
      <w:r w:rsidRPr="006063A0">
        <w:rPr>
          <w:color w:val="auto"/>
        </w:rPr>
        <w:t xml:space="preserve"> or new. As a guideline (rule of thumb), listed corporations and public interest </w:t>
      </w:r>
      <w:proofErr w:type="spellStart"/>
      <w:r w:rsidRPr="006063A0">
        <w:rPr>
          <w:color w:val="auto"/>
        </w:rPr>
        <w:t>organisations</w:t>
      </w:r>
      <w:proofErr w:type="spellEnd"/>
      <w:r w:rsidRPr="006063A0">
        <w:rPr>
          <w:color w:val="auto"/>
        </w:rPr>
        <w:t xml:space="preserve"> would have a </w:t>
      </w:r>
      <w:r w:rsidR="007C40CF" w:rsidRPr="006063A0">
        <w:rPr>
          <w:color w:val="auto"/>
        </w:rPr>
        <w:t>relation</w:t>
      </w:r>
      <w:r w:rsidRPr="006063A0">
        <w:rPr>
          <w:color w:val="auto"/>
        </w:rPr>
        <w:t xml:space="preserve"> of 5% and 10%, </w:t>
      </w:r>
      <w:r w:rsidR="007C40CF" w:rsidRPr="006063A0">
        <w:rPr>
          <w:color w:val="auto"/>
        </w:rPr>
        <w:t>correspondingly</w:t>
      </w:r>
      <w:r w:rsidRPr="006063A0">
        <w:rPr>
          <w:color w:val="auto"/>
        </w:rPr>
        <w:t xml:space="preserve">, rather than the </w:t>
      </w:r>
      <w:r w:rsidR="007C40CF" w:rsidRPr="006063A0">
        <w:rPr>
          <w:color w:val="auto"/>
        </w:rPr>
        <w:t>specified</w:t>
      </w:r>
      <w:r w:rsidRPr="006063A0">
        <w:rPr>
          <w:color w:val="auto"/>
        </w:rPr>
        <w:t xml:space="preserve"> amounts of 10% and 15%. To be </w:t>
      </w:r>
      <w:proofErr w:type="gramStart"/>
      <w:r w:rsidRPr="006063A0">
        <w:rPr>
          <w:color w:val="auto"/>
        </w:rPr>
        <w:t xml:space="preserve">more </w:t>
      </w:r>
      <w:r w:rsidR="007C40CF" w:rsidRPr="006063A0">
        <w:rPr>
          <w:color w:val="auto"/>
        </w:rPr>
        <w:t>clear</w:t>
      </w:r>
      <w:proofErr w:type="gramEnd"/>
      <w:r w:rsidRPr="006063A0">
        <w:rPr>
          <w:color w:val="auto"/>
        </w:rPr>
        <w:t xml:space="preserve">, a public interest customer is one whose issue would receive national </w:t>
      </w:r>
      <w:r w:rsidR="007C40CF" w:rsidRPr="006063A0">
        <w:rPr>
          <w:color w:val="auto"/>
        </w:rPr>
        <w:t>kindness</w:t>
      </w:r>
      <w:r w:rsidRPr="006063A0">
        <w:rPr>
          <w:color w:val="auto"/>
        </w:rPr>
        <w:t xml:space="preserve"> if we took action on it.</w:t>
      </w:r>
      <w:r w:rsidR="00384077" w:rsidRPr="006063A0">
        <w:rPr>
          <w:color w:val="auto"/>
        </w:rPr>
        <w:t xml:space="preserve"> </w:t>
      </w:r>
      <w:sdt>
        <w:sdtPr>
          <w:rPr>
            <w:color w:val="auto"/>
          </w:rPr>
          <w:id w:val="-2138868879"/>
          <w:citation/>
        </w:sdtPr>
        <w:sdtEndPr/>
        <w:sdtContent>
          <w:r w:rsidR="004F41F8" w:rsidRPr="006063A0">
            <w:rPr>
              <w:color w:val="auto"/>
            </w:rPr>
            <w:fldChar w:fldCharType="begin"/>
          </w:r>
          <w:r w:rsidR="004F41F8" w:rsidRPr="006063A0">
            <w:rPr>
              <w:color w:val="auto"/>
            </w:rPr>
            <w:instrText xml:space="preserve"> CITATION Sha011 \l 1033 </w:instrText>
          </w:r>
          <w:r w:rsidR="004F41F8" w:rsidRPr="006063A0">
            <w:rPr>
              <w:color w:val="auto"/>
            </w:rPr>
            <w:fldChar w:fldCharType="separate"/>
          </w:r>
          <w:r w:rsidR="00EF3C20" w:rsidRPr="006063A0">
            <w:rPr>
              <w:noProof/>
              <w:color w:val="auto"/>
            </w:rPr>
            <w:t>(Imam, Association of audit delay and audit firms’ international links: evidence from Bangladesh, 2001)</w:t>
          </w:r>
          <w:r w:rsidR="004F41F8" w:rsidRPr="006063A0">
            <w:rPr>
              <w:color w:val="auto"/>
            </w:rPr>
            <w:fldChar w:fldCharType="end"/>
          </w:r>
        </w:sdtContent>
      </w:sdt>
    </w:p>
    <w:p w14:paraId="162D2771" w14:textId="5D4EC522" w:rsidR="00F603E1" w:rsidRDefault="00F603E1" w:rsidP="00F16BA1">
      <w:pPr>
        <w:pStyle w:val="Default"/>
        <w:spacing w:line="360" w:lineRule="auto"/>
        <w:jc w:val="both"/>
        <w:rPr>
          <w:color w:val="auto"/>
        </w:rPr>
      </w:pPr>
    </w:p>
    <w:p w14:paraId="31ED9433" w14:textId="025B431F" w:rsidR="00F603E1" w:rsidRDefault="00F603E1" w:rsidP="00F16BA1">
      <w:pPr>
        <w:pStyle w:val="Default"/>
        <w:spacing w:line="360" w:lineRule="auto"/>
        <w:jc w:val="both"/>
        <w:rPr>
          <w:color w:val="auto"/>
        </w:rPr>
      </w:pPr>
    </w:p>
    <w:p w14:paraId="022AA088" w14:textId="385D3197" w:rsidR="00F603E1" w:rsidRDefault="00F603E1" w:rsidP="00F16BA1">
      <w:pPr>
        <w:pStyle w:val="Default"/>
        <w:spacing w:line="360" w:lineRule="auto"/>
        <w:jc w:val="both"/>
        <w:rPr>
          <w:color w:val="auto"/>
        </w:rPr>
      </w:pPr>
    </w:p>
    <w:p w14:paraId="6A443076" w14:textId="5504036C" w:rsidR="00F603E1" w:rsidRDefault="00F603E1" w:rsidP="00F16BA1">
      <w:pPr>
        <w:pStyle w:val="Default"/>
        <w:spacing w:line="360" w:lineRule="auto"/>
        <w:jc w:val="both"/>
        <w:rPr>
          <w:color w:val="auto"/>
        </w:rPr>
      </w:pPr>
    </w:p>
    <w:p w14:paraId="160416EF" w14:textId="35F09A5A" w:rsidR="00F603E1" w:rsidRDefault="00F603E1" w:rsidP="00F16BA1">
      <w:pPr>
        <w:pStyle w:val="Default"/>
        <w:spacing w:line="360" w:lineRule="auto"/>
        <w:jc w:val="both"/>
        <w:rPr>
          <w:color w:val="auto"/>
        </w:rPr>
      </w:pPr>
    </w:p>
    <w:p w14:paraId="6A5E4C21" w14:textId="3E9B7B3C" w:rsidR="00F603E1" w:rsidRDefault="00F603E1" w:rsidP="00F16BA1">
      <w:pPr>
        <w:pStyle w:val="Default"/>
        <w:spacing w:line="360" w:lineRule="auto"/>
        <w:jc w:val="both"/>
        <w:rPr>
          <w:color w:val="auto"/>
        </w:rPr>
      </w:pPr>
    </w:p>
    <w:p w14:paraId="6DD38031" w14:textId="77777777" w:rsidR="00F603E1" w:rsidRPr="006063A0" w:rsidRDefault="00F603E1" w:rsidP="00F16BA1">
      <w:pPr>
        <w:pStyle w:val="Default"/>
        <w:spacing w:line="360" w:lineRule="auto"/>
        <w:jc w:val="both"/>
        <w:rPr>
          <w:color w:val="auto"/>
        </w:rPr>
      </w:pPr>
    </w:p>
    <w:p w14:paraId="00C4C29D" w14:textId="77777777" w:rsidR="00A1577D" w:rsidRPr="006063A0" w:rsidRDefault="00A1577D" w:rsidP="00F16BA1">
      <w:pPr>
        <w:pStyle w:val="Default"/>
        <w:shd w:val="clear" w:color="auto" w:fill="E5DFEC" w:themeFill="accent4" w:themeFillTint="33"/>
        <w:spacing w:line="360" w:lineRule="auto"/>
        <w:jc w:val="both"/>
        <w:rPr>
          <w:color w:val="auto"/>
        </w:rPr>
      </w:pPr>
      <w:r w:rsidRPr="006063A0">
        <w:rPr>
          <w:b/>
          <w:bCs/>
          <w:color w:val="auto"/>
        </w:rPr>
        <w:lastRenderedPageBreak/>
        <w:t xml:space="preserve">Safeguards </w:t>
      </w:r>
    </w:p>
    <w:p w14:paraId="41FADCA3" w14:textId="01374449" w:rsidR="00F166B4" w:rsidRPr="006063A0" w:rsidRDefault="00F166B4" w:rsidP="00F16BA1">
      <w:pPr>
        <w:pStyle w:val="Default"/>
        <w:spacing w:line="360" w:lineRule="auto"/>
        <w:jc w:val="both"/>
        <w:rPr>
          <w:color w:val="auto"/>
        </w:rPr>
      </w:pPr>
      <w:r w:rsidRPr="006063A0">
        <w:rPr>
          <w:color w:val="auto"/>
        </w:rPr>
        <w:t>To uphold integrity and independence, as well as to ensure that adequate resources are available and that the audit can be achieved properly, any of the above-mentioned questions must be answered positively, and a detailed description of the protection must be provided as a means of explanation.</w:t>
      </w:r>
    </w:p>
    <w:p w14:paraId="17A91B11" w14:textId="2C5CCD85" w:rsidR="00384077" w:rsidRPr="006063A0" w:rsidRDefault="00F166B4" w:rsidP="00F16BA1">
      <w:pPr>
        <w:pStyle w:val="Default"/>
        <w:spacing w:line="360" w:lineRule="auto"/>
        <w:jc w:val="both"/>
        <w:rPr>
          <w:color w:val="auto"/>
        </w:rPr>
      </w:pPr>
      <w:r w:rsidRPr="006063A0">
        <w:rPr>
          <w:color w:val="auto"/>
        </w:rPr>
        <w:t xml:space="preserve">After all of the bookkeeping has been finished properly, the engagement partner signs a final statement. This declaration affirms that the methods shadowed in connection with the client's acceptance and extension of the engagement for the specific fiscal year were acceptable, and that the deduction reached in this regard was appropriate and sufficiently documented. It was recognized that all required info was gathered from the firm (as well as network companies, if appropriate) in order to find and assess events and relations that could endanger the company's independence. Apart from that, an examination into possible defilements of the firm's information security standards was conducted, and necessary steps were made to remove any dangers or reduce them to satisfactory levels through the implementation of protections. The independence conclusion, as well as other pertinent topics, are discussed within the company, which is significant to support the point of opinion. Finally, where essential, the client is knowledgeable of any and all important facts and circumstances that have an impact on the firm's neutrality and </w:t>
      </w:r>
      <w:proofErr w:type="gramStart"/>
      <w:r w:rsidRPr="006063A0">
        <w:rPr>
          <w:color w:val="auto"/>
        </w:rPr>
        <w:t>individuality.</w:t>
      </w:r>
      <w:r w:rsidR="00384077" w:rsidRPr="006063A0">
        <w:rPr>
          <w:color w:val="auto"/>
        </w:rPr>
        <w:t>.</w:t>
      </w:r>
      <w:proofErr w:type="gramEnd"/>
      <w:r w:rsidR="00384077" w:rsidRPr="006063A0">
        <w:rPr>
          <w:color w:val="auto"/>
        </w:rPr>
        <w:t xml:space="preserve"> </w:t>
      </w:r>
      <w:sdt>
        <w:sdtPr>
          <w:rPr>
            <w:color w:val="auto"/>
          </w:rPr>
          <w:id w:val="-46610136"/>
          <w:citation/>
        </w:sdtPr>
        <w:sdtEndPr/>
        <w:sdtContent>
          <w:r w:rsidR="006A5938" w:rsidRPr="006063A0">
            <w:rPr>
              <w:color w:val="auto"/>
            </w:rPr>
            <w:fldChar w:fldCharType="begin"/>
          </w:r>
          <w:r w:rsidR="006A5938" w:rsidRPr="006063A0">
            <w:rPr>
              <w:color w:val="auto"/>
            </w:rPr>
            <w:instrText xml:space="preserve"> CITATION Moh20 \l 1033 </w:instrText>
          </w:r>
          <w:r w:rsidR="006A5938" w:rsidRPr="006063A0">
            <w:rPr>
              <w:color w:val="auto"/>
            </w:rPr>
            <w:fldChar w:fldCharType="separate"/>
          </w:r>
          <w:r w:rsidR="00EF3C20" w:rsidRPr="006063A0">
            <w:rPr>
              <w:noProof/>
              <w:color w:val="auto"/>
            </w:rPr>
            <w:t>(Rahman, 2020)</w:t>
          </w:r>
          <w:r w:rsidR="006A5938" w:rsidRPr="006063A0">
            <w:rPr>
              <w:color w:val="auto"/>
            </w:rPr>
            <w:fldChar w:fldCharType="end"/>
          </w:r>
        </w:sdtContent>
      </w:sdt>
    </w:p>
    <w:p w14:paraId="43CD7934" w14:textId="77777777" w:rsidR="00384077" w:rsidRPr="006063A0" w:rsidRDefault="00384077" w:rsidP="00793A34">
      <w:pPr>
        <w:pStyle w:val="Default"/>
        <w:spacing w:line="360" w:lineRule="auto"/>
        <w:jc w:val="both"/>
        <w:rPr>
          <w:color w:val="auto"/>
        </w:rPr>
      </w:pPr>
    </w:p>
    <w:p w14:paraId="39DAEB8C" w14:textId="351D1EEA" w:rsidR="009B128D" w:rsidRPr="006063A0" w:rsidRDefault="009B128D" w:rsidP="009B128D">
      <w:pPr>
        <w:pStyle w:val="Default"/>
        <w:spacing w:line="360" w:lineRule="auto"/>
        <w:jc w:val="both"/>
        <w:rPr>
          <w:color w:val="auto"/>
        </w:rPr>
      </w:pPr>
      <w:r w:rsidRPr="006063A0">
        <w:rPr>
          <w:color w:val="auto"/>
        </w:rPr>
        <w:t>This particular declaration is assessed and signed by a second business partner to guarantee that it is genuine.</w:t>
      </w:r>
    </w:p>
    <w:p w14:paraId="1E8B3A98" w14:textId="77777777" w:rsidR="009B128D" w:rsidRPr="006063A0" w:rsidRDefault="009B128D" w:rsidP="00443785">
      <w:pPr>
        <w:pStyle w:val="Default"/>
        <w:spacing w:line="360" w:lineRule="auto"/>
        <w:jc w:val="both"/>
        <w:rPr>
          <w:color w:val="auto"/>
        </w:rPr>
      </w:pPr>
    </w:p>
    <w:p w14:paraId="59D33831" w14:textId="4D65C0E5" w:rsidR="00CD2048" w:rsidRPr="006063A0" w:rsidRDefault="009B128D" w:rsidP="00443785">
      <w:pPr>
        <w:pStyle w:val="Default"/>
        <w:spacing w:line="360" w:lineRule="auto"/>
        <w:jc w:val="both"/>
        <w:rPr>
          <w:color w:val="auto"/>
        </w:rPr>
      </w:pPr>
      <w:r w:rsidRPr="006063A0">
        <w:rPr>
          <w:color w:val="auto"/>
        </w:rPr>
        <w:t>The honesty, decency, and promise to the highest moral standards of leased auditors serve as the keystone of the occupation and the auditors, according to this component of the observation and learning in the setting of audit preparation.</w:t>
      </w:r>
      <w:sdt>
        <w:sdtPr>
          <w:rPr>
            <w:color w:val="auto"/>
          </w:rPr>
          <w:id w:val="1773589510"/>
          <w:citation/>
        </w:sdtPr>
        <w:sdtEndPr/>
        <w:sdtContent>
          <w:r w:rsidR="004F41F8" w:rsidRPr="006063A0">
            <w:rPr>
              <w:color w:val="auto"/>
            </w:rPr>
            <w:fldChar w:fldCharType="begin"/>
          </w:r>
          <w:r w:rsidR="004F41F8" w:rsidRPr="006063A0">
            <w:rPr>
              <w:color w:val="auto"/>
            </w:rPr>
            <w:instrText xml:space="preserve"> CITATION Mic16 \l 1033 </w:instrText>
          </w:r>
          <w:r w:rsidR="004F41F8" w:rsidRPr="006063A0">
            <w:rPr>
              <w:color w:val="auto"/>
            </w:rPr>
            <w:fldChar w:fldCharType="separate"/>
          </w:r>
          <w:r w:rsidR="00EF3C20" w:rsidRPr="006063A0">
            <w:rPr>
              <w:noProof/>
              <w:color w:val="auto"/>
            </w:rPr>
            <w:t>(Hackett, 2016)</w:t>
          </w:r>
          <w:r w:rsidR="004F41F8" w:rsidRPr="006063A0">
            <w:rPr>
              <w:color w:val="auto"/>
            </w:rPr>
            <w:fldChar w:fldCharType="end"/>
          </w:r>
        </w:sdtContent>
      </w:sdt>
    </w:p>
    <w:p w14:paraId="0A89C64A" w14:textId="65E9B802" w:rsidR="00A1404B" w:rsidRDefault="00A1404B" w:rsidP="00CD2048">
      <w:pPr>
        <w:pStyle w:val="Default"/>
        <w:spacing w:line="360" w:lineRule="auto"/>
        <w:jc w:val="both"/>
        <w:rPr>
          <w:color w:val="auto"/>
        </w:rPr>
      </w:pPr>
    </w:p>
    <w:p w14:paraId="52450742" w14:textId="3D344359" w:rsidR="00F603E1" w:rsidRDefault="00F603E1" w:rsidP="00CD2048">
      <w:pPr>
        <w:pStyle w:val="Default"/>
        <w:spacing w:line="360" w:lineRule="auto"/>
        <w:jc w:val="both"/>
        <w:rPr>
          <w:color w:val="auto"/>
        </w:rPr>
      </w:pPr>
    </w:p>
    <w:p w14:paraId="1908750B" w14:textId="58126E77" w:rsidR="00F603E1" w:rsidRDefault="00F603E1" w:rsidP="00CD2048">
      <w:pPr>
        <w:pStyle w:val="Default"/>
        <w:spacing w:line="360" w:lineRule="auto"/>
        <w:jc w:val="both"/>
        <w:rPr>
          <w:color w:val="auto"/>
        </w:rPr>
      </w:pPr>
    </w:p>
    <w:p w14:paraId="5624A631" w14:textId="3D2937FE" w:rsidR="00F603E1" w:rsidRDefault="00F603E1" w:rsidP="00CD2048">
      <w:pPr>
        <w:pStyle w:val="Default"/>
        <w:spacing w:line="360" w:lineRule="auto"/>
        <w:jc w:val="both"/>
        <w:rPr>
          <w:color w:val="auto"/>
        </w:rPr>
      </w:pPr>
    </w:p>
    <w:p w14:paraId="7155EF00" w14:textId="0E1F77AD" w:rsidR="00F603E1" w:rsidRDefault="00F603E1" w:rsidP="00CD2048">
      <w:pPr>
        <w:pStyle w:val="Default"/>
        <w:spacing w:line="360" w:lineRule="auto"/>
        <w:jc w:val="both"/>
        <w:rPr>
          <w:color w:val="auto"/>
        </w:rPr>
      </w:pPr>
    </w:p>
    <w:p w14:paraId="683EE6DC" w14:textId="20119B73" w:rsidR="00F603E1" w:rsidRDefault="00F603E1" w:rsidP="00CD2048">
      <w:pPr>
        <w:pStyle w:val="Default"/>
        <w:spacing w:line="360" w:lineRule="auto"/>
        <w:jc w:val="both"/>
        <w:rPr>
          <w:color w:val="auto"/>
        </w:rPr>
      </w:pPr>
    </w:p>
    <w:p w14:paraId="5E855149" w14:textId="68B4CE5F" w:rsidR="00F603E1" w:rsidRDefault="00F603E1" w:rsidP="00CD2048">
      <w:pPr>
        <w:pStyle w:val="Default"/>
        <w:spacing w:line="360" w:lineRule="auto"/>
        <w:jc w:val="both"/>
        <w:rPr>
          <w:color w:val="auto"/>
        </w:rPr>
      </w:pPr>
    </w:p>
    <w:p w14:paraId="7C22C419" w14:textId="77777777" w:rsidR="00F603E1" w:rsidRPr="006063A0" w:rsidRDefault="00F603E1" w:rsidP="00CD2048">
      <w:pPr>
        <w:pStyle w:val="Default"/>
        <w:spacing w:line="360" w:lineRule="auto"/>
        <w:jc w:val="both"/>
        <w:rPr>
          <w:color w:val="auto"/>
        </w:rPr>
      </w:pPr>
    </w:p>
    <w:p w14:paraId="343DC397" w14:textId="457EEF4D" w:rsidR="00A1577D" w:rsidRPr="00443785" w:rsidRDefault="00487E83" w:rsidP="00487E83">
      <w:pPr>
        <w:pStyle w:val="Heading2"/>
        <w:rPr>
          <w:color w:val="1F497D" w:themeColor="text2"/>
        </w:rPr>
      </w:pPr>
      <w:bookmarkStart w:id="28" w:name="_Toc87464473"/>
      <w:r w:rsidRPr="00443785">
        <w:rPr>
          <w:color w:val="1F497D" w:themeColor="text2"/>
        </w:rPr>
        <w:lastRenderedPageBreak/>
        <w:t>4</w:t>
      </w:r>
      <w:r w:rsidR="00A1577D" w:rsidRPr="00443785">
        <w:rPr>
          <w:color w:val="1F497D" w:themeColor="text2"/>
        </w:rPr>
        <w:t xml:space="preserve">.2: </w:t>
      </w:r>
      <w:proofErr w:type="gramStart"/>
      <w:r w:rsidR="00A1577D" w:rsidRPr="00443785">
        <w:rPr>
          <w:color w:val="1F497D" w:themeColor="text2"/>
        </w:rPr>
        <w:t>Eth</w:t>
      </w:r>
      <w:r w:rsidR="009B128D" w:rsidRPr="00443785">
        <w:rPr>
          <w:color w:val="1F497D" w:themeColor="text2"/>
        </w:rPr>
        <w:t>i</w:t>
      </w:r>
      <w:r w:rsidR="00A1577D" w:rsidRPr="00443785">
        <w:rPr>
          <w:color w:val="1F497D" w:themeColor="text2"/>
        </w:rPr>
        <w:t xml:space="preserve">cal </w:t>
      </w:r>
      <w:r w:rsidR="00B52CE9" w:rsidRPr="00443785">
        <w:rPr>
          <w:color w:val="1F497D" w:themeColor="text2"/>
        </w:rPr>
        <w:t xml:space="preserve"> </w:t>
      </w:r>
      <w:r w:rsidR="009B128D" w:rsidRPr="00443785">
        <w:rPr>
          <w:color w:val="1F497D" w:themeColor="text2"/>
        </w:rPr>
        <w:t>i</w:t>
      </w:r>
      <w:r w:rsidR="00A1577D" w:rsidRPr="00443785">
        <w:rPr>
          <w:color w:val="1F497D" w:themeColor="text2"/>
        </w:rPr>
        <w:t>ssues</w:t>
      </w:r>
      <w:bookmarkEnd w:id="28"/>
      <w:proofErr w:type="gramEnd"/>
      <w:r w:rsidR="00A1577D" w:rsidRPr="00443785">
        <w:rPr>
          <w:color w:val="1F497D" w:themeColor="text2"/>
        </w:rPr>
        <w:t xml:space="preserve"> </w:t>
      </w:r>
    </w:p>
    <w:p w14:paraId="4085524B" w14:textId="77777777" w:rsidR="00A1577D" w:rsidRPr="006063A0" w:rsidRDefault="00A1577D" w:rsidP="00A1577D">
      <w:pPr>
        <w:pStyle w:val="Default"/>
        <w:spacing w:line="360" w:lineRule="auto"/>
        <w:jc w:val="both"/>
        <w:rPr>
          <w:color w:val="auto"/>
          <w:sz w:val="22"/>
          <w:szCs w:val="22"/>
        </w:rPr>
      </w:pPr>
      <w:r w:rsidRPr="006063A0">
        <w:rPr>
          <w:color w:val="auto"/>
          <w:sz w:val="22"/>
          <w:szCs w:val="22"/>
        </w:rPr>
        <w:t xml:space="preserve"> </w:t>
      </w:r>
    </w:p>
    <w:p w14:paraId="55B2EA4D" w14:textId="2CA81AC6" w:rsidR="00A1577D" w:rsidRPr="006063A0" w:rsidRDefault="00A1577D" w:rsidP="00C03C81">
      <w:pPr>
        <w:pStyle w:val="Default"/>
        <w:shd w:val="clear" w:color="auto" w:fill="E5DFEC" w:themeFill="accent4" w:themeFillTint="33"/>
        <w:spacing w:line="360" w:lineRule="auto"/>
        <w:jc w:val="both"/>
        <w:rPr>
          <w:color w:val="auto"/>
        </w:rPr>
      </w:pPr>
      <w:r w:rsidRPr="006063A0">
        <w:rPr>
          <w:b/>
          <w:bCs/>
          <w:color w:val="auto"/>
        </w:rPr>
        <w:t>Safeguards Appl</w:t>
      </w:r>
      <w:r w:rsidR="009B128D" w:rsidRPr="006063A0">
        <w:rPr>
          <w:b/>
          <w:bCs/>
          <w:color w:val="auto"/>
        </w:rPr>
        <w:t>i</w:t>
      </w:r>
      <w:r w:rsidRPr="006063A0">
        <w:rPr>
          <w:b/>
          <w:bCs/>
          <w:color w:val="auto"/>
        </w:rPr>
        <w:t xml:space="preserve">ed </w:t>
      </w:r>
    </w:p>
    <w:p w14:paraId="08B365B4" w14:textId="4B217A8E" w:rsidR="00A1577D" w:rsidRPr="006063A0" w:rsidRDefault="009B128D" w:rsidP="005877D3">
      <w:pPr>
        <w:pStyle w:val="Default"/>
        <w:spacing w:line="360" w:lineRule="auto"/>
        <w:jc w:val="both"/>
        <w:rPr>
          <w:color w:val="auto"/>
        </w:rPr>
      </w:pPr>
      <w:r w:rsidRPr="006063A0">
        <w:rPr>
          <w:color w:val="auto"/>
        </w:rPr>
        <w:t>In order the review</w:t>
      </w:r>
      <w:r w:rsidR="00F603E1">
        <w:rPr>
          <w:color w:val="auto"/>
        </w:rPr>
        <w:t xml:space="preserve"> of</w:t>
      </w:r>
      <w:r w:rsidRPr="006063A0">
        <w:rPr>
          <w:color w:val="auto"/>
        </w:rPr>
        <w:t xml:space="preserve"> report be perfect the greatest amount feasible, </w:t>
      </w:r>
      <w:proofErr w:type="spellStart"/>
      <w:r w:rsidRPr="006063A0">
        <w:rPr>
          <w:color w:val="auto"/>
        </w:rPr>
        <w:t>impendig</w:t>
      </w:r>
      <w:proofErr w:type="spellEnd"/>
      <w:r w:rsidRPr="006063A0">
        <w:rPr>
          <w:color w:val="auto"/>
        </w:rPr>
        <w:t xml:space="preserve"> dangers must be touched prior to the audit. This will safeguard that the audit statement meets the outlooks of all parties. To do so, a protection form is recognized in which the nature of possible dangers is underscored, as well as a suitable </w:t>
      </w:r>
      <w:r w:rsidR="0071266A" w:rsidRPr="006063A0">
        <w:rPr>
          <w:color w:val="auto"/>
        </w:rPr>
        <w:t>tonic</w:t>
      </w:r>
      <w:r w:rsidRPr="006063A0">
        <w:rPr>
          <w:color w:val="auto"/>
        </w:rPr>
        <w:t xml:space="preserve"> to those </w:t>
      </w:r>
      <w:r w:rsidR="0071266A" w:rsidRPr="006063A0">
        <w:rPr>
          <w:color w:val="auto"/>
        </w:rPr>
        <w:t>intimidations</w:t>
      </w:r>
      <w:r w:rsidRPr="006063A0">
        <w:rPr>
          <w:color w:val="auto"/>
        </w:rPr>
        <w:t xml:space="preserve"> being provided and </w:t>
      </w:r>
      <w:r w:rsidR="0071266A" w:rsidRPr="006063A0">
        <w:rPr>
          <w:color w:val="auto"/>
        </w:rPr>
        <w:t>noted</w:t>
      </w:r>
      <w:r w:rsidRPr="006063A0">
        <w:rPr>
          <w:color w:val="auto"/>
        </w:rPr>
        <w:t xml:space="preserve">. According to the established </w:t>
      </w:r>
      <w:r w:rsidR="0071266A" w:rsidRPr="006063A0">
        <w:rPr>
          <w:color w:val="auto"/>
        </w:rPr>
        <w:t>standard</w:t>
      </w:r>
      <w:r w:rsidRPr="006063A0">
        <w:rPr>
          <w:color w:val="auto"/>
        </w:rPr>
        <w:t xml:space="preserve"> in Bangladesh Standards on Auditing, high, medium, and low levels of </w:t>
      </w:r>
      <w:r w:rsidR="0071266A" w:rsidRPr="006063A0">
        <w:rPr>
          <w:color w:val="auto"/>
        </w:rPr>
        <w:t>threat</w:t>
      </w:r>
      <w:r w:rsidRPr="006063A0">
        <w:rPr>
          <w:color w:val="auto"/>
        </w:rPr>
        <w:t xml:space="preserve"> are </w:t>
      </w:r>
      <w:r w:rsidR="0071266A" w:rsidRPr="006063A0">
        <w:rPr>
          <w:color w:val="auto"/>
        </w:rPr>
        <w:t>secret</w:t>
      </w:r>
      <w:r w:rsidRPr="006063A0">
        <w:rPr>
          <w:color w:val="auto"/>
        </w:rPr>
        <w:t xml:space="preserve"> (BSA). The </w:t>
      </w:r>
      <w:r w:rsidR="0071266A" w:rsidRPr="006063A0">
        <w:rPr>
          <w:color w:val="auto"/>
        </w:rPr>
        <w:t>future</w:t>
      </w:r>
      <w:r w:rsidRPr="006063A0">
        <w:rPr>
          <w:color w:val="auto"/>
        </w:rPr>
        <w:t xml:space="preserve"> countermeasures to </w:t>
      </w:r>
      <w:r w:rsidR="0071266A" w:rsidRPr="006063A0">
        <w:rPr>
          <w:color w:val="auto"/>
        </w:rPr>
        <w:t>ease</w:t>
      </w:r>
      <w:r w:rsidRPr="006063A0">
        <w:rPr>
          <w:color w:val="auto"/>
        </w:rPr>
        <w:t xml:space="preserve"> the risks have been </w:t>
      </w:r>
      <w:r w:rsidR="0071266A" w:rsidRPr="006063A0">
        <w:rPr>
          <w:color w:val="auto"/>
        </w:rPr>
        <w:t>hit</w:t>
      </w:r>
      <w:r w:rsidRPr="006063A0">
        <w:rPr>
          <w:color w:val="auto"/>
        </w:rPr>
        <w:t xml:space="preserve"> out. The form also </w:t>
      </w:r>
      <w:r w:rsidR="0071266A" w:rsidRPr="006063A0">
        <w:rPr>
          <w:color w:val="auto"/>
        </w:rPr>
        <w:t>helps</w:t>
      </w:r>
      <w:r w:rsidRPr="006063A0">
        <w:rPr>
          <w:color w:val="auto"/>
        </w:rPr>
        <w:t xml:space="preserve"> as a framework for </w:t>
      </w:r>
      <w:r w:rsidR="0071266A" w:rsidRPr="006063A0">
        <w:rPr>
          <w:color w:val="auto"/>
        </w:rPr>
        <w:t>examining</w:t>
      </w:r>
      <w:r w:rsidRPr="006063A0">
        <w:rPr>
          <w:color w:val="auto"/>
        </w:rPr>
        <w:t xml:space="preserve"> the </w:t>
      </w:r>
      <w:r w:rsidR="0071266A" w:rsidRPr="006063A0">
        <w:rPr>
          <w:color w:val="auto"/>
        </w:rPr>
        <w:t>degree</w:t>
      </w:r>
      <w:r w:rsidRPr="006063A0">
        <w:rPr>
          <w:color w:val="auto"/>
        </w:rPr>
        <w:t xml:space="preserve"> to which the firm's </w:t>
      </w:r>
      <w:r w:rsidR="0071266A" w:rsidRPr="006063A0">
        <w:rPr>
          <w:color w:val="auto"/>
        </w:rPr>
        <w:t>individuality</w:t>
      </w:r>
      <w:r w:rsidRPr="006063A0">
        <w:rPr>
          <w:color w:val="auto"/>
        </w:rPr>
        <w:t xml:space="preserve"> from the </w:t>
      </w:r>
      <w:r w:rsidR="0071266A" w:rsidRPr="006063A0">
        <w:rPr>
          <w:color w:val="auto"/>
        </w:rPr>
        <w:t>providing</w:t>
      </w:r>
      <w:r w:rsidRPr="006063A0">
        <w:rPr>
          <w:color w:val="auto"/>
        </w:rPr>
        <w:t xml:space="preserve"> of accounting and tax </w:t>
      </w:r>
      <w:r w:rsidR="0071266A" w:rsidRPr="006063A0">
        <w:rPr>
          <w:color w:val="auto"/>
        </w:rPr>
        <w:t>obedience</w:t>
      </w:r>
      <w:r w:rsidRPr="006063A0">
        <w:rPr>
          <w:color w:val="auto"/>
        </w:rPr>
        <w:t xml:space="preserve"> services is </w:t>
      </w:r>
      <w:r w:rsidR="0071266A" w:rsidRPr="006063A0">
        <w:rPr>
          <w:color w:val="auto"/>
        </w:rPr>
        <w:t>risked</w:t>
      </w:r>
      <w:r w:rsidRPr="006063A0">
        <w:rPr>
          <w:color w:val="auto"/>
        </w:rPr>
        <w:t xml:space="preserve">. As a result, it must be </w:t>
      </w:r>
      <w:r w:rsidR="0071266A" w:rsidRPr="006063A0">
        <w:rPr>
          <w:color w:val="auto"/>
        </w:rPr>
        <w:t>established</w:t>
      </w:r>
      <w:r w:rsidRPr="006063A0">
        <w:rPr>
          <w:color w:val="auto"/>
        </w:rPr>
        <w:t xml:space="preserve"> that the form just </w:t>
      </w:r>
      <w:r w:rsidR="0071266A" w:rsidRPr="006063A0">
        <w:rPr>
          <w:color w:val="auto"/>
        </w:rPr>
        <w:t>designates</w:t>
      </w:r>
      <w:r w:rsidRPr="006063A0">
        <w:rPr>
          <w:color w:val="auto"/>
        </w:rPr>
        <w:t xml:space="preserve"> the existence of any </w:t>
      </w:r>
      <w:r w:rsidR="0071266A" w:rsidRPr="006063A0">
        <w:rPr>
          <w:color w:val="auto"/>
        </w:rPr>
        <w:t>threats</w:t>
      </w:r>
      <w:r w:rsidRPr="006063A0">
        <w:rPr>
          <w:color w:val="auto"/>
        </w:rPr>
        <w:t xml:space="preserve"> and the relevant </w:t>
      </w:r>
      <w:r w:rsidR="0071266A" w:rsidRPr="006063A0">
        <w:rPr>
          <w:color w:val="auto"/>
        </w:rPr>
        <w:t>defenses</w:t>
      </w:r>
      <w:r w:rsidRPr="006063A0">
        <w:rPr>
          <w:color w:val="auto"/>
        </w:rPr>
        <w:t xml:space="preserve"> that should be implemented. Whether or not specific </w:t>
      </w:r>
      <w:r w:rsidR="0071266A" w:rsidRPr="006063A0">
        <w:rPr>
          <w:color w:val="auto"/>
        </w:rPr>
        <w:t>events</w:t>
      </w:r>
      <w:r w:rsidRPr="006063A0">
        <w:rPr>
          <w:color w:val="auto"/>
        </w:rPr>
        <w:t xml:space="preserve"> should be taken, and whether or not they are </w:t>
      </w:r>
      <w:r w:rsidR="0071266A" w:rsidRPr="006063A0">
        <w:rPr>
          <w:color w:val="auto"/>
        </w:rPr>
        <w:t>tolerable</w:t>
      </w:r>
      <w:r w:rsidRPr="006063A0">
        <w:rPr>
          <w:color w:val="auto"/>
        </w:rPr>
        <w:t xml:space="preserve">, is a matter of expert </w:t>
      </w:r>
      <w:r w:rsidR="0071266A" w:rsidRPr="006063A0">
        <w:rPr>
          <w:color w:val="auto"/>
        </w:rPr>
        <w:t>decision</w:t>
      </w:r>
      <w:r w:rsidRPr="006063A0">
        <w:rPr>
          <w:color w:val="auto"/>
        </w:rPr>
        <w:t xml:space="preserve">, which is subject to </w:t>
      </w:r>
      <w:r w:rsidR="0071266A" w:rsidRPr="006063A0">
        <w:rPr>
          <w:color w:val="auto"/>
        </w:rPr>
        <w:t>transformation</w:t>
      </w:r>
      <w:r w:rsidR="00384077" w:rsidRPr="006063A0">
        <w:rPr>
          <w:color w:val="auto"/>
        </w:rPr>
        <w:t xml:space="preserve">. </w:t>
      </w:r>
      <w:sdt>
        <w:sdtPr>
          <w:rPr>
            <w:color w:val="auto"/>
          </w:rPr>
          <w:id w:val="-261846707"/>
          <w:citation/>
        </w:sdtPr>
        <w:sdtEndPr/>
        <w:sdtContent>
          <w:r w:rsidR="004F41F8" w:rsidRPr="006063A0">
            <w:rPr>
              <w:color w:val="auto"/>
            </w:rPr>
            <w:fldChar w:fldCharType="begin"/>
          </w:r>
          <w:r w:rsidR="004F41F8" w:rsidRPr="006063A0">
            <w:rPr>
              <w:color w:val="auto"/>
            </w:rPr>
            <w:instrText xml:space="preserve"> CITATION Are20 \l 1033 </w:instrText>
          </w:r>
          <w:r w:rsidR="004F41F8" w:rsidRPr="006063A0">
            <w:rPr>
              <w:color w:val="auto"/>
            </w:rPr>
            <w:fldChar w:fldCharType="separate"/>
          </w:r>
          <w:r w:rsidR="00EF3C20" w:rsidRPr="006063A0">
            <w:rPr>
              <w:noProof/>
              <w:color w:val="auto"/>
            </w:rPr>
            <w:t>(Arefin, 2020)</w:t>
          </w:r>
          <w:r w:rsidR="004F41F8" w:rsidRPr="006063A0">
            <w:rPr>
              <w:color w:val="auto"/>
            </w:rPr>
            <w:fldChar w:fldCharType="end"/>
          </w:r>
        </w:sdtContent>
      </w:sdt>
    </w:p>
    <w:p w14:paraId="3A171E4C" w14:textId="77777777" w:rsidR="00AE4DFE" w:rsidRPr="006063A0" w:rsidRDefault="00AE4DFE" w:rsidP="005877D3">
      <w:pPr>
        <w:pStyle w:val="Default"/>
        <w:spacing w:line="360" w:lineRule="auto"/>
        <w:jc w:val="both"/>
        <w:rPr>
          <w:b/>
          <w:bCs/>
          <w:color w:val="auto"/>
          <w:sz w:val="12"/>
          <w:szCs w:val="12"/>
        </w:rPr>
      </w:pPr>
    </w:p>
    <w:p w14:paraId="655159F8" w14:textId="575384B6" w:rsidR="00A1577D" w:rsidRPr="006063A0" w:rsidRDefault="00A1577D" w:rsidP="00C03C81">
      <w:pPr>
        <w:pStyle w:val="Default"/>
        <w:shd w:val="clear" w:color="auto" w:fill="E5DFEC" w:themeFill="accent4" w:themeFillTint="33"/>
        <w:spacing w:line="360" w:lineRule="auto"/>
        <w:jc w:val="both"/>
        <w:rPr>
          <w:color w:val="auto"/>
        </w:rPr>
      </w:pPr>
      <w:r w:rsidRPr="006063A0">
        <w:rPr>
          <w:b/>
          <w:bCs/>
          <w:color w:val="auto"/>
        </w:rPr>
        <w:t xml:space="preserve">Nature of Threats </w:t>
      </w:r>
    </w:p>
    <w:p w14:paraId="2148C5D4" w14:textId="674B7AEC" w:rsidR="00384077" w:rsidRPr="006063A0" w:rsidRDefault="00F55A2B" w:rsidP="003C1502">
      <w:pPr>
        <w:pStyle w:val="Default"/>
        <w:numPr>
          <w:ilvl w:val="0"/>
          <w:numId w:val="20"/>
        </w:numPr>
        <w:spacing w:line="360" w:lineRule="auto"/>
        <w:jc w:val="both"/>
        <w:rPr>
          <w:color w:val="auto"/>
        </w:rPr>
      </w:pPr>
      <w:r w:rsidRPr="006063A0">
        <w:rPr>
          <w:color w:val="auto"/>
        </w:rPr>
        <w:t xml:space="preserve"> </w:t>
      </w:r>
      <w:r w:rsidR="0071266A" w:rsidRPr="006063A0">
        <w:rPr>
          <w:color w:val="auto"/>
        </w:rPr>
        <w:t>It is possible to produce statutory financial statements from management financial statements when only minimal changes are required and the customer approves any changes and explanations in the accounts.</w:t>
      </w:r>
    </w:p>
    <w:p w14:paraId="693DE1B4" w14:textId="5E676F87" w:rsidR="00384077" w:rsidRPr="006063A0" w:rsidRDefault="00F55A2B" w:rsidP="003C1502">
      <w:pPr>
        <w:pStyle w:val="Default"/>
        <w:numPr>
          <w:ilvl w:val="0"/>
          <w:numId w:val="20"/>
        </w:numPr>
        <w:spacing w:line="360" w:lineRule="auto"/>
        <w:jc w:val="both"/>
        <w:rPr>
          <w:color w:val="auto"/>
        </w:rPr>
      </w:pPr>
      <w:r w:rsidRPr="006063A0">
        <w:rPr>
          <w:color w:val="auto"/>
        </w:rPr>
        <w:t xml:space="preserve"> </w:t>
      </w:r>
      <w:r w:rsidR="0071266A" w:rsidRPr="006063A0">
        <w:rPr>
          <w:color w:val="auto"/>
        </w:rPr>
        <w:t>When significant modifications are required, but the client has authorized the trial balance or management accounts may be required.</w:t>
      </w:r>
    </w:p>
    <w:p w14:paraId="52DEDC75" w14:textId="412E74FF" w:rsidR="00384077" w:rsidRPr="006063A0" w:rsidRDefault="00F55A2B" w:rsidP="003C1502">
      <w:pPr>
        <w:pStyle w:val="Default"/>
        <w:numPr>
          <w:ilvl w:val="0"/>
          <w:numId w:val="20"/>
        </w:numPr>
        <w:spacing w:line="360" w:lineRule="auto"/>
        <w:jc w:val="both"/>
        <w:rPr>
          <w:color w:val="auto"/>
        </w:rPr>
      </w:pPr>
      <w:r w:rsidRPr="006063A0">
        <w:rPr>
          <w:color w:val="auto"/>
        </w:rPr>
        <w:t xml:space="preserve"> </w:t>
      </w:r>
      <w:r w:rsidR="0071266A" w:rsidRPr="006063A0">
        <w:rPr>
          <w:color w:val="auto"/>
        </w:rPr>
        <w:t>The production of statutory accounts from books of original entry is indicated in circumstances supports such revisions and narratives in the accounts.</w:t>
      </w:r>
    </w:p>
    <w:p w14:paraId="21AF6881" w14:textId="715C2858" w:rsidR="0071266A" w:rsidRPr="006063A0" w:rsidRDefault="00F603E1" w:rsidP="003C1502">
      <w:pPr>
        <w:pStyle w:val="Default"/>
        <w:numPr>
          <w:ilvl w:val="0"/>
          <w:numId w:val="20"/>
        </w:numPr>
        <w:spacing w:line="360" w:lineRule="auto"/>
        <w:jc w:val="both"/>
        <w:rPr>
          <w:color w:val="auto"/>
        </w:rPr>
      </w:pPr>
      <w:r>
        <w:rPr>
          <w:color w:val="auto"/>
        </w:rPr>
        <w:t>B</w:t>
      </w:r>
      <w:r w:rsidR="0071266A" w:rsidRPr="006063A0">
        <w:rPr>
          <w:color w:val="auto"/>
        </w:rPr>
        <w:t>usiness is in charge of keeping accounting records and/or generating management accounts, as well as filling out VAT forms.</w:t>
      </w:r>
    </w:p>
    <w:p w14:paraId="02876C33" w14:textId="77777777" w:rsidR="0071266A" w:rsidRPr="006063A0" w:rsidRDefault="0071266A" w:rsidP="003C1502">
      <w:pPr>
        <w:pStyle w:val="Default"/>
        <w:numPr>
          <w:ilvl w:val="0"/>
          <w:numId w:val="20"/>
        </w:numPr>
        <w:spacing w:line="360" w:lineRule="auto"/>
        <w:jc w:val="both"/>
        <w:rPr>
          <w:color w:val="auto"/>
        </w:rPr>
      </w:pPr>
      <w:r w:rsidRPr="006063A0">
        <w:rPr>
          <w:color w:val="auto"/>
        </w:rPr>
        <w:t>The firm generates tax calculations that are consistent and do not involve the use of judgment.</w:t>
      </w:r>
    </w:p>
    <w:p w14:paraId="7B98D413" w14:textId="57C0041A" w:rsidR="00A1577D" w:rsidRPr="006063A0" w:rsidRDefault="0071266A" w:rsidP="003C1502">
      <w:pPr>
        <w:pStyle w:val="Default"/>
        <w:numPr>
          <w:ilvl w:val="0"/>
          <w:numId w:val="20"/>
        </w:numPr>
        <w:spacing w:line="360" w:lineRule="auto"/>
        <w:jc w:val="both"/>
        <w:rPr>
          <w:color w:val="auto"/>
        </w:rPr>
      </w:pPr>
      <w:r w:rsidRPr="006063A0">
        <w:rPr>
          <w:color w:val="auto"/>
        </w:rPr>
        <w:t>When there are contentious items whose treatment by NBR may be challenged, the firm is in charge of preparing the tax estimates.</w:t>
      </w:r>
      <w:sdt>
        <w:sdtPr>
          <w:rPr>
            <w:color w:val="auto"/>
          </w:rPr>
          <w:id w:val="782313363"/>
          <w:citation/>
        </w:sdtPr>
        <w:sdtEndPr/>
        <w:sdtContent>
          <w:r w:rsidR="006F765D" w:rsidRPr="006063A0">
            <w:rPr>
              <w:color w:val="auto"/>
            </w:rPr>
            <w:fldChar w:fldCharType="begin"/>
          </w:r>
          <w:r w:rsidR="006F765D" w:rsidRPr="006063A0">
            <w:rPr>
              <w:color w:val="auto"/>
            </w:rPr>
            <w:instrText xml:space="preserve"> CITATION Ain07 \l 1033 </w:instrText>
          </w:r>
          <w:r w:rsidR="006F765D" w:rsidRPr="006063A0">
            <w:rPr>
              <w:color w:val="auto"/>
            </w:rPr>
            <w:fldChar w:fldCharType="separate"/>
          </w:r>
          <w:r w:rsidR="00EF3C20" w:rsidRPr="006063A0">
            <w:rPr>
              <w:noProof/>
              <w:color w:val="auto"/>
            </w:rPr>
            <w:t>(Islam A. , 2007)</w:t>
          </w:r>
          <w:r w:rsidR="006F765D" w:rsidRPr="006063A0">
            <w:rPr>
              <w:color w:val="auto"/>
            </w:rPr>
            <w:fldChar w:fldCharType="end"/>
          </w:r>
        </w:sdtContent>
      </w:sdt>
    </w:p>
    <w:p w14:paraId="6756D792" w14:textId="6149B3FC" w:rsidR="00F16BA1" w:rsidRDefault="00F16BA1" w:rsidP="00F16BA1">
      <w:pPr>
        <w:pStyle w:val="Default"/>
        <w:spacing w:line="360" w:lineRule="auto"/>
        <w:ind w:left="360"/>
        <w:jc w:val="both"/>
        <w:rPr>
          <w:color w:val="auto"/>
        </w:rPr>
      </w:pPr>
    </w:p>
    <w:p w14:paraId="638AB64B" w14:textId="5B803CBA" w:rsidR="007C4716" w:rsidRDefault="007C4716" w:rsidP="00F16BA1">
      <w:pPr>
        <w:pStyle w:val="Default"/>
        <w:spacing w:line="360" w:lineRule="auto"/>
        <w:ind w:left="360"/>
        <w:jc w:val="both"/>
        <w:rPr>
          <w:color w:val="auto"/>
        </w:rPr>
      </w:pPr>
    </w:p>
    <w:p w14:paraId="61A69179" w14:textId="4E27A9FF" w:rsidR="007C4716" w:rsidRDefault="007C4716" w:rsidP="00F16BA1">
      <w:pPr>
        <w:pStyle w:val="Default"/>
        <w:spacing w:line="360" w:lineRule="auto"/>
        <w:ind w:left="360"/>
        <w:jc w:val="both"/>
        <w:rPr>
          <w:color w:val="auto"/>
        </w:rPr>
      </w:pPr>
    </w:p>
    <w:p w14:paraId="62B169B6" w14:textId="77777777" w:rsidR="007C4716" w:rsidRPr="006063A0" w:rsidRDefault="007C4716" w:rsidP="00F16BA1">
      <w:pPr>
        <w:pStyle w:val="Default"/>
        <w:spacing w:line="360" w:lineRule="auto"/>
        <w:ind w:left="360"/>
        <w:jc w:val="both"/>
        <w:rPr>
          <w:color w:val="auto"/>
        </w:rPr>
      </w:pPr>
    </w:p>
    <w:p w14:paraId="310CDA09" w14:textId="77777777" w:rsidR="00A1577D" w:rsidRPr="006063A0" w:rsidRDefault="00A1577D" w:rsidP="005877D3">
      <w:pPr>
        <w:pStyle w:val="Default"/>
        <w:spacing w:line="360" w:lineRule="auto"/>
        <w:jc w:val="both"/>
        <w:rPr>
          <w:color w:val="auto"/>
          <w:sz w:val="12"/>
          <w:szCs w:val="12"/>
        </w:rPr>
      </w:pPr>
    </w:p>
    <w:p w14:paraId="55154BEF" w14:textId="77777777" w:rsidR="00A1577D" w:rsidRPr="006063A0" w:rsidRDefault="00A1577D" w:rsidP="00C03C81">
      <w:pPr>
        <w:pStyle w:val="Default"/>
        <w:shd w:val="clear" w:color="auto" w:fill="E5DFEC" w:themeFill="accent4" w:themeFillTint="33"/>
        <w:spacing w:line="360" w:lineRule="auto"/>
        <w:jc w:val="both"/>
        <w:rPr>
          <w:color w:val="auto"/>
        </w:rPr>
      </w:pPr>
      <w:r w:rsidRPr="006063A0">
        <w:rPr>
          <w:b/>
          <w:bCs/>
          <w:color w:val="auto"/>
        </w:rPr>
        <w:lastRenderedPageBreak/>
        <w:t xml:space="preserve">Response to Threats </w:t>
      </w:r>
    </w:p>
    <w:p w14:paraId="70F71AEB" w14:textId="5BD521E1" w:rsidR="00B03340" w:rsidRPr="006063A0" w:rsidRDefault="00EB7CA0" w:rsidP="003C1502">
      <w:pPr>
        <w:pStyle w:val="Default"/>
        <w:numPr>
          <w:ilvl w:val="0"/>
          <w:numId w:val="21"/>
        </w:numPr>
        <w:spacing w:line="360" w:lineRule="auto"/>
        <w:jc w:val="both"/>
        <w:rPr>
          <w:color w:val="auto"/>
        </w:rPr>
      </w:pPr>
      <w:r w:rsidRPr="006063A0">
        <w:rPr>
          <w:color w:val="auto"/>
        </w:rPr>
        <w:t xml:space="preserve"> </w:t>
      </w:r>
      <w:r w:rsidR="00622FDA" w:rsidRPr="006063A0">
        <w:rPr>
          <w:color w:val="auto"/>
        </w:rPr>
        <w:t>It i</w:t>
      </w:r>
      <w:r w:rsidR="00B03340" w:rsidRPr="006063A0">
        <w:rPr>
          <w:color w:val="auto"/>
        </w:rPr>
        <w:t xml:space="preserve">s not </w:t>
      </w:r>
      <w:r w:rsidR="00E0513F" w:rsidRPr="006063A0">
        <w:rPr>
          <w:color w:val="auto"/>
        </w:rPr>
        <w:t>essential</w:t>
      </w:r>
      <w:r w:rsidR="00B03340" w:rsidRPr="006063A0">
        <w:rPr>
          <w:color w:val="auto"/>
        </w:rPr>
        <w:t xml:space="preserve"> to take any act</w:t>
      </w:r>
      <w:r w:rsidRPr="006063A0">
        <w:rPr>
          <w:color w:val="auto"/>
        </w:rPr>
        <w:t xml:space="preserve"> </w:t>
      </w:r>
      <w:proofErr w:type="gramStart"/>
      <w:r w:rsidR="00B03340" w:rsidRPr="006063A0">
        <w:rPr>
          <w:color w:val="auto"/>
        </w:rPr>
        <w:t xml:space="preserve">on </w:t>
      </w:r>
      <w:r w:rsidRPr="006063A0">
        <w:rPr>
          <w:color w:val="auto"/>
        </w:rPr>
        <w:t xml:space="preserve"> </w:t>
      </w:r>
      <w:r w:rsidR="00622FDA" w:rsidRPr="006063A0">
        <w:rPr>
          <w:color w:val="auto"/>
        </w:rPr>
        <w:t>i</w:t>
      </w:r>
      <w:r w:rsidR="00B03340" w:rsidRPr="006063A0">
        <w:rPr>
          <w:color w:val="auto"/>
        </w:rPr>
        <w:t>f</w:t>
      </w:r>
      <w:proofErr w:type="gramEnd"/>
      <w:r w:rsidR="00B03340" w:rsidRPr="006063A0">
        <w:rPr>
          <w:color w:val="auto"/>
        </w:rPr>
        <w:t xml:space="preserve"> the </w:t>
      </w:r>
      <w:r w:rsidR="00E0513F" w:rsidRPr="006063A0">
        <w:rPr>
          <w:color w:val="auto"/>
        </w:rPr>
        <w:t>hazards</w:t>
      </w:r>
      <w:r w:rsidR="00B03340" w:rsidRPr="006063A0">
        <w:rPr>
          <w:color w:val="auto"/>
        </w:rPr>
        <w:t xml:space="preserve"> are m</w:t>
      </w:r>
      <w:r w:rsidR="00622FDA" w:rsidRPr="006063A0">
        <w:rPr>
          <w:color w:val="auto"/>
        </w:rPr>
        <w:t>i</w:t>
      </w:r>
      <w:r w:rsidR="00B03340" w:rsidRPr="006063A0">
        <w:rPr>
          <w:color w:val="auto"/>
        </w:rPr>
        <w:t xml:space="preserve">nor. </w:t>
      </w:r>
    </w:p>
    <w:p w14:paraId="0A2D367F" w14:textId="7C20E591" w:rsidR="00B03340" w:rsidRPr="006063A0" w:rsidRDefault="00E0513F" w:rsidP="003C1502">
      <w:pPr>
        <w:pStyle w:val="Default"/>
        <w:numPr>
          <w:ilvl w:val="0"/>
          <w:numId w:val="21"/>
        </w:numPr>
        <w:spacing w:line="360" w:lineRule="auto"/>
        <w:jc w:val="both"/>
        <w:rPr>
          <w:color w:val="auto"/>
        </w:rPr>
      </w:pPr>
      <w:r w:rsidRPr="006063A0">
        <w:rPr>
          <w:color w:val="auto"/>
        </w:rPr>
        <w:t>Moreover</w:t>
      </w:r>
      <w:r w:rsidR="00B03340" w:rsidRPr="006063A0">
        <w:rPr>
          <w:color w:val="auto"/>
        </w:rPr>
        <w:t>, var</w:t>
      </w:r>
      <w:r w:rsidR="00622FDA" w:rsidRPr="006063A0">
        <w:rPr>
          <w:color w:val="auto"/>
        </w:rPr>
        <w:t>i</w:t>
      </w:r>
      <w:r w:rsidR="00B03340" w:rsidRPr="006063A0">
        <w:rPr>
          <w:color w:val="auto"/>
        </w:rPr>
        <w:t xml:space="preserve">ous </w:t>
      </w:r>
      <w:r w:rsidRPr="006063A0">
        <w:rPr>
          <w:color w:val="auto"/>
        </w:rPr>
        <w:t>workforce</w:t>
      </w:r>
      <w:r w:rsidR="00B03340" w:rsidRPr="006063A0">
        <w:rPr>
          <w:color w:val="auto"/>
        </w:rPr>
        <w:t xml:space="preserve"> members were </w:t>
      </w:r>
      <w:r w:rsidRPr="006063A0">
        <w:rPr>
          <w:color w:val="auto"/>
        </w:rPr>
        <w:t>working</w:t>
      </w:r>
      <w:r w:rsidR="00B03340" w:rsidRPr="006063A0">
        <w:rPr>
          <w:color w:val="auto"/>
        </w:rPr>
        <w:t xml:space="preserve"> to do the non-aud</w:t>
      </w:r>
      <w:r w:rsidR="00622FDA" w:rsidRPr="006063A0">
        <w:rPr>
          <w:color w:val="auto"/>
        </w:rPr>
        <w:t>i</w:t>
      </w:r>
      <w:r w:rsidR="00B03340" w:rsidRPr="006063A0">
        <w:rPr>
          <w:color w:val="auto"/>
        </w:rPr>
        <w:t>t work, wh</w:t>
      </w:r>
      <w:r w:rsidR="00622FDA" w:rsidRPr="006063A0">
        <w:rPr>
          <w:color w:val="auto"/>
        </w:rPr>
        <w:t>i</w:t>
      </w:r>
      <w:r w:rsidR="00B03340" w:rsidRPr="006063A0">
        <w:rPr>
          <w:color w:val="auto"/>
        </w:rPr>
        <w:t xml:space="preserve">ch </w:t>
      </w:r>
      <w:r w:rsidRPr="006063A0">
        <w:rPr>
          <w:color w:val="auto"/>
        </w:rPr>
        <w:t>offers</w:t>
      </w:r>
      <w:r w:rsidR="00B03340" w:rsidRPr="006063A0">
        <w:rPr>
          <w:color w:val="auto"/>
        </w:rPr>
        <w:t xml:space="preserve"> proof that the </w:t>
      </w:r>
      <w:r w:rsidRPr="006063A0">
        <w:rPr>
          <w:color w:val="auto"/>
        </w:rPr>
        <w:t>possible</w:t>
      </w:r>
      <w:r w:rsidR="00B03340" w:rsidRPr="006063A0">
        <w:rPr>
          <w:color w:val="auto"/>
        </w:rPr>
        <w:t xml:space="preserve"> r</w:t>
      </w:r>
      <w:r w:rsidR="00622FDA" w:rsidRPr="006063A0">
        <w:rPr>
          <w:color w:val="auto"/>
        </w:rPr>
        <w:t>i</w:t>
      </w:r>
      <w:r w:rsidR="00B03340" w:rsidRPr="006063A0">
        <w:rPr>
          <w:color w:val="auto"/>
        </w:rPr>
        <w:t xml:space="preserve">sks have been addressed and that the </w:t>
      </w:r>
      <w:r w:rsidRPr="006063A0">
        <w:rPr>
          <w:color w:val="auto"/>
        </w:rPr>
        <w:t>treatment</w:t>
      </w:r>
      <w:r w:rsidR="00B03340" w:rsidRPr="006063A0">
        <w:rPr>
          <w:color w:val="auto"/>
        </w:rPr>
        <w:t xml:space="preserve"> of </w:t>
      </w:r>
      <w:proofErr w:type="gramStart"/>
      <w:r w:rsidRPr="006063A0">
        <w:rPr>
          <w:color w:val="auto"/>
        </w:rPr>
        <w:t>applicable</w:t>
      </w:r>
      <w:r w:rsidR="00B03340" w:rsidRPr="006063A0">
        <w:rPr>
          <w:color w:val="auto"/>
        </w:rPr>
        <w:t xml:space="preserve"> </w:t>
      </w:r>
      <w:r w:rsidR="00EB7CA0" w:rsidRPr="006063A0">
        <w:rPr>
          <w:color w:val="auto"/>
        </w:rPr>
        <w:t xml:space="preserve"> </w:t>
      </w:r>
      <w:r w:rsidR="00622FDA" w:rsidRPr="006063A0">
        <w:rPr>
          <w:color w:val="auto"/>
        </w:rPr>
        <w:t>i</w:t>
      </w:r>
      <w:r w:rsidR="00B03340" w:rsidRPr="006063A0">
        <w:rPr>
          <w:color w:val="auto"/>
        </w:rPr>
        <w:t>ssues</w:t>
      </w:r>
      <w:proofErr w:type="gramEnd"/>
      <w:r w:rsidR="00B03340" w:rsidRPr="006063A0">
        <w:rPr>
          <w:color w:val="auto"/>
        </w:rPr>
        <w:t xml:space="preserve"> has been </w:t>
      </w:r>
      <w:r w:rsidRPr="006063A0">
        <w:rPr>
          <w:color w:val="auto"/>
        </w:rPr>
        <w:t>deliberated</w:t>
      </w:r>
      <w:r w:rsidR="00B03340" w:rsidRPr="006063A0">
        <w:rPr>
          <w:color w:val="auto"/>
        </w:rPr>
        <w:t xml:space="preserve"> and accepted </w:t>
      </w:r>
      <w:r w:rsidR="00EB7CA0" w:rsidRPr="006063A0">
        <w:rPr>
          <w:color w:val="auto"/>
        </w:rPr>
        <w:t xml:space="preserve"> </w:t>
      </w:r>
      <w:r w:rsidR="00622FDA" w:rsidRPr="006063A0">
        <w:rPr>
          <w:color w:val="auto"/>
        </w:rPr>
        <w:t>i</w:t>
      </w:r>
      <w:r w:rsidR="00B03340" w:rsidRPr="006063A0">
        <w:rPr>
          <w:color w:val="auto"/>
        </w:rPr>
        <w:t xml:space="preserve">n </w:t>
      </w:r>
      <w:r w:rsidRPr="006063A0">
        <w:rPr>
          <w:color w:val="auto"/>
        </w:rPr>
        <w:t>belief</w:t>
      </w:r>
      <w:r w:rsidR="00622FDA" w:rsidRPr="006063A0">
        <w:rPr>
          <w:color w:val="auto"/>
        </w:rPr>
        <w:t xml:space="preserve"> wi</w:t>
      </w:r>
      <w:r w:rsidR="00B03340" w:rsidRPr="006063A0">
        <w:rPr>
          <w:color w:val="auto"/>
        </w:rPr>
        <w:t xml:space="preserve">th the customer. </w:t>
      </w:r>
    </w:p>
    <w:p w14:paraId="56CD0B0C" w14:textId="4F5D99EE" w:rsidR="00B03340" w:rsidRPr="006063A0" w:rsidRDefault="00B03340" w:rsidP="003C1502">
      <w:pPr>
        <w:pStyle w:val="Default"/>
        <w:numPr>
          <w:ilvl w:val="0"/>
          <w:numId w:val="21"/>
        </w:numPr>
        <w:spacing w:line="360" w:lineRule="auto"/>
        <w:jc w:val="both"/>
        <w:rPr>
          <w:color w:val="auto"/>
        </w:rPr>
      </w:pPr>
      <w:r w:rsidRPr="006063A0">
        <w:rPr>
          <w:color w:val="auto"/>
        </w:rPr>
        <w:t>D</w:t>
      </w:r>
      <w:r w:rsidR="00622FDA" w:rsidRPr="006063A0">
        <w:rPr>
          <w:color w:val="auto"/>
        </w:rPr>
        <w:t>i</w:t>
      </w:r>
      <w:r w:rsidRPr="006063A0">
        <w:rPr>
          <w:color w:val="auto"/>
        </w:rPr>
        <w:t>fferent</w:t>
      </w:r>
      <w:r w:rsidR="00EB7CA0" w:rsidRPr="006063A0">
        <w:rPr>
          <w:color w:val="auto"/>
        </w:rPr>
        <w:t xml:space="preserve"> </w:t>
      </w:r>
      <w:r w:rsidRPr="006063A0">
        <w:rPr>
          <w:color w:val="auto"/>
        </w:rPr>
        <w:t>managers/partners</w:t>
      </w:r>
      <w:r w:rsidR="00EB7CA0" w:rsidRPr="006063A0">
        <w:rPr>
          <w:color w:val="auto"/>
        </w:rPr>
        <w:t xml:space="preserve"> </w:t>
      </w:r>
      <w:r w:rsidRPr="006063A0">
        <w:rPr>
          <w:color w:val="auto"/>
        </w:rPr>
        <w:t>were</w:t>
      </w:r>
      <w:r w:rsidR="00EB7CA0" w:rsidRPr="006063A0">
        <w:rPr>
          <w:color w:val="auto"/>
        </w:rPr>
        <w:t xml:space="preserve"> </w:t>
      </w:r>
      <w:r w:rsidR="00E0513F" w:rsidRPr="006063A0">
        <w:rPr>
          <w:color w:val="auto"/>
        </w:rPr>
        <w:t>accountable</w:t>
      </w:r>
      <w:r w:rsidR="00EB7CA0" w:rsidRPr="006063A0">
        <w:rPr>
          <w:color w:val="auto"/>
        </w:rPr>
        <w:t xml:space="preserve"> </w:t>
      </w:r>
      <w:r w:rsidRPr="006063A0">
        <w:rPr>
          <w:color w:val="auto"/>
        </w:rPr>
        <w:t>for</w:t>
      </w:r>
      <w:r w:rsidR="00EB7CA0" w:rsidRPr="006063A0">
        <w:rPr>
          <w:color w:val="auto"/>
        </w:rPr>
        <w:t xml:space="preserve"> </w:t>
      </w:r>
      <w:r w:rsidRPr="006063A0">
        <w:rPr>
          <w:color w:val="auto"/>
        </w:rPr>
        <w:t>non-aud</w:t>
      </w:r>
      <w:r w:rsidR="00622FDA" w:rsidRPr="006063A0">
        <w:rPr>
          <w:color w:val="auto"/>
        </w:rPr>
        <w:t>i</w:t>
      </w:r>
      <w:r w:rsidRPr="006063A0">
        <w:rPr>
          <w:color w:val="auto"/>
        </w:rPr>
        <w:t>t</w:t>
      </w:r>
      <w:r w:rsidR="00EB7CA0" w:rsidRPr="006063A0">
        <w:rPr>
          <w:color w:val="auto"/>
        </w:rPr>
        <w:t xml:space="preserve"> </w:t>
      </w:r>
      <w:proofErr w:type="gramStart"/>
      <w:r w:rsidRPr="006063A0">
        <w:rPr>
          <w:color w:val="auto"/>
        </w:rPr>
        <w:t xml:space="preserve">work </w:t>
      </w:r>
      <w:r w:rsidR="00EB7CA0" w:rsidRPr="006063A0">
        <w:rPr>
          <w:color w:val="auto"/>
        </w:rPr>
        <w:t xml:space="preserve"> </w:t>
      </w:r>
      <w:r w:rsidR="00622FDA" w:rsidRPr="006063A0">
        <w:rPr>
          <w:color w:val="auto"/>
        </w:rPr>
        <w:t>i</w:t>
      </w:r>
      <w:r w:rsidRPr="006063A0">
        <w:rPr>
          <w:color w:val="auto"/>
        </w:rPr>
        <w:t>n</w:t>
      </w:r>
      <w:proofErr w:type="gramEnd"/>
      <w:r w:rsidRPr="006063A0">
        <w:rPr>
          <w:color w:val="auto"/>
        </w:rPr>
        <w:t xml:space="preserve"> add</w:t>
      </w:r>
      <w:r w:rsidR="00622FDA" w:rsidRPr="006063A0">
        <w:rPr>
          <w:color w:val="auto"/>
        </w:rPr>
        <w:t>i</w:t>
      </w:r>
      <w:r w:rsidRPr="006063A0">
        <w:rPr>
          <w:color w:val="auto"/>
        </w:rPr>
        <w:t>t</w:t>
      </w:r>
      <w:r w:rsidR="00622FDA" w:rsidRPr="006063A0">
        <w:rPr>
          <w:color w:val="auto"/>
        </w:rPr>
        <w:t>i</w:t>
      </w:r>
      <w:r w:rsidRPr="006063A0">
        <w:rPr>
          <w:color w:val="auto"/>
        </w:rPr>
        <w:t xml:space="preserve">on to the work </w:t>
      </w:r>
      <w:r w:rsidR="00E0513F" w:rsidRPr="006063A0">
        <w:rPr>
          <w:color w:val="auto"/>
        </w:rPr>
        <w:t>well-known</w:t>
      </w:r>
      <w:r w:rsidRPr="006063A0">
        <w:rPr>
          <w:color w:val="auto"/>
        </w:rPr>
        <w:t xml:space="preserve"> </w:t>
      </w:r>
      <w:r w:rsidR="00EB7CA0" w:rsidRPr="006063A0">
        <w:rPr>
          <w:color w:val="auto"/>
        </w:rPr>
        <w:t xml:space="preserve"> </w:t>
      </w:r>
      <w:r w:rsidR="00622FDA" w:rsidRPr="006063A0">
        <w:rPr>
          <w:color w:val="auto"/>
        </w:rPr>
        <w:t>i</w:t>
      </w:r>
      <w:r w:rsidRPr="006063A0">
        <w:rPr>
          <w:color w:val="auto"/>
        </w:rPr>
        <w:t>n the f</w:t>
      </w:r>
      <w:r w:rsidR="00622FDA" w:rsidRPr="006063A0">
        <w:rPr>
          <w:color w:val="auto"/>
        </w:rPr>
        <w:t>i</w:t>
      </w:r>
      <w:r w:rsidRPr="006063A0">
        <w:rPr>
          <w:color w:val="auto"/>
        </w:rPr>
        <w:t xml:space="preserve">le notes. </w:t>
      </w:r>
    </w:p>
    <w:p w14:paraId="47BD19C4" w14:textId="553D00D3" w:rsidR="00B03340" w:rsidRPr="006063A0" w:rsidRDefault="00B03340" w:rsidP="003C1502">
      <w:pPr>
        <w:pStyle w:val="Default"/>
        <w:numPr>
          <w:ilvl w:val="0"/>
          <w:numId w:val="21"/>
        </w:numPr>
        <w:spacing w:line="360" w:lineRule="auto"/>
        <w:jc w:val="both"/>
        <w:rPr>
          <w:color w:val="auto"/>
        </w:rPr>
      </w:pPr>
      <w:r w:rsidRPr="006063A0">
        <w:rPr>
          <w:color w:val="auto"/>
        </w:rPr>
        <w:t>The aud</w:t>
      </w:r>
      <w:r w:rsidR="00622FDA" w:rsidRPr="006063A0">
        <w:rPr>
          <w:color w:val="auto"/>
        </w:rPr>
        <w:t>i</w:t>
      </w:r>
      <w:r w:rsidRPr="006063A0">
        <w:rPr>
          <w:color w:val="auto"/>
        </w:rPr>
        <w:t>tor w</w:t>
      </w:r>
      <w:r w:rsidR="00622FDA" w:rsidRPr="006063A0">
        <w:rPr>
          <w:color w:val="auto"/>
        </w:rPr>
        <w:t>i</w:t>
      </w:r>
      <w:r w:rsidRPr="006063A0">
        <w:rPr>
          <w:color w:val="auto"/>
        </w:rPr>
        <w:t>ll</w:t>
      </w:r>
      <w:r w:rsidR="00EB7CA0" w:rsidRPr="006063A0">
        <w:rPr>
          <w:color w:val="auto"/>
        </w:rPr>
        <w:t xml:space="preserve"> </w:t>
      </w:r>
      <w:r w:rsidRPr="006063A0">
        <w:rPr>
          <w:color w:val="auto"/>
        </w:rPr>
        <w:t>conduct</w:t>
      </w:r>
      <w:r w:rsidR="00EB7CA0" w:rsidRPr="006063A0">
        <w:rPr>
          <w:color w:val="auto"/>
        </w:rPr>
        <w:t xml:space="preserve"> </w:t>
      </w:r>
      <w:r w:rsidRPr="006063A0">
        <w:rPr>
          <w:color w:val="auto"/>
        </w:rPr>
        <w:t>a</w:t>
      </w:r>
      <w:r w:rsidR="00EB7CA0" w:rsidRPr="006063A0">
        <w:rPr>
          <w:color w:val="auto"/>
        </w:rPr>
        <w:t xml:space="preserve"> </w:t>
      </w:r>
      <w:r w:rsidRPr="006063A0">
        <w:rPr>
          <w:color w:val="auto"/>
        </w:rPr>
        <w:t>second</w:t>
      </w:r>
      <w:r w:rsidR="00EB7CA0" w:rsidRPr="006063A0">
        <w:rPr>
          <w:color w:val="auto"/>
        </w:rPr>
        <w:t xml:space="preserve"> </w:t>
      </w:r>
      <w:r w:rsidRPr="006063A0">
        <w:rPr>
          <w:color w:val="auto"/>
        </w:rPr>
        <w:t>partner</w:t>
      </w:r>
      <w:r w:rsidR="00EB7CA0" w:rsidRPr="006063A0">
        <w:rPr>
          <w:color w:val="auto"/>
        </w:rPr>
        <w:t xml:space="preserve"> </w:t>
      </w:r>
      <w:r w:rsidR="00E0513F" w:rsidRPr="006063A0">
        <w:rPr>
          <w:color w:val="auto"/>
        </w:rPr>
        <w:t>valuation</w:t>
      </w:r>
      <w:r w:rsidR="00EB7CA0" w:rsidRPr="006063A0">
        <w:rPr>
          <w:color w:val="auto"/>
        </w:rPr>
        <w:t xml:space="preserve"> </w:t>
      </w:r>
      <w:r w:rsidRPr="006063A0">
        <w:rPr>
          <w:color w:val="auto"/>
        </w:rPr>
        <w:t>of</w:t>
      </w:r>
      <w:r w:rsidR="00EB7CA0" w:rsidRPr="006063A0">
        <w:rPr>
          <w:color w:val="auto"/>
        </w:rPr>
        <w:t xml:space="preserve"> </w:t>
      </w:r>
      <w:r w:rsidRPr="006063A0">
        <w:rPr>
          <w:color w:val="auto"/>
        </w:rPr>
        <w:t>the</w:t>
      </w:r>
      <w:r w:rsidR="00EB7CA0" w:rsidRPr="006063A0">
        <w:rPr>
          <w:color w:val="auto"/>
        </w:rPr>
        <w:t xml:space="preserve"> </w:t>
      </w:r>
      <w:r w:rsidR="00E0513F" w:rsidRPr="006063A0">
        <w:rPr>
          <w:color w:val="auto"/>
        </w:rPr>
        <w:t>constitutional</w:t>
      </w:r>
      <w:r w:rsidR="00EB7CA0" w:rsidRPr="006063A0">
        <w:rPr>
          <w:color w:val="auto"/>
        </w:rPr>
        <w:t xml:space="preserve"> </w:t>
      </w:r>
      <w:r w:rsidRPr="006063A0">
        <w:rPr>
          <w:color w:val="auto"/>
        </w:rPr>
        <w:t>account</w:t>
      </w:r>
      <w:r w:rsidR="00622FDA" w:rsidRPr="006063A0">
        <w:rPr>
          <w:color w:val="auto"/>
        </w:rPr>
        <w:t>i</w:t>
      </w:r>
      <w:r w:rsidRPr="006063A0">
        <w:rPr>
          <w:color w:val="auto"/>
        </w:rPr>
        <w:t>ng,</w:t>
      </w:r>
      <w:r w:rsidR="00EB7CA0" w:rsidRPr="006063A0">
        <w:rPr>
          <w:color w:val="auto"/>
        </w:rPr>
        <w:t xml:space="preserve"> </w:t>
      </w:r>
      <w:r w:rsidRPr="006063A0">
        <w:rPr>
          <w:color w:val="auto"/>
        </w:rPr>
        <w:t>plann</w:t>
      </w:r>
      <w:r w:rsidR="00622FDA" w:rsidRPr="006063A0">
        <w:rPr>
          <w:color w:val="auto"/>
        </w:rPr>
        <w:t>i</w:t>
      </w:r>
      <w:r w:rsidRPr="006063A0">
        <w:rPr>
          <w:color w:val="auto"/>
        </w:rPr>
        <w:t>ng,</w:t>
      </w:r>
      <w:r w:rsidR="00EB7CA0" w:rsidRPr="006063A0">
        <w:rPr>
          <w:color w:val="auto"/>
        </w:rPr>
        <w:t xml:space="preserve"> </w:t>
      </w:r>
      <w:r w:rsidR="00E0513F" w:rsidRPr="006063A0">
        <w:rPr>
          <w:color w:val="auto"/>
        </w:rPr>
        <w:t>close</w:t>
      </w:r>
      <w:r w:rsidRPr="006063A0">
        <w:rPr>
          <w:color w:val="auto"/>
        </w:rPr>
        <w:t>,</w:t>
      </w:r>
      <w:r w:rsidR="00EB7CA0" w:rsidRPr="006063A0">
        <w:rPr>
          <w:color w:val="auto"/>
        </w:rPr>
        <w:t xml:space="preserve"> </w:t>
      </w:r>
      <w:r w:rsidRPr="006063A0">
        <w:rPr>
          <w:color w:val="auto"/>
        </w:rPr>
        <w:t>and</w:t>
      </w:r>
      <w:r w:rsidR="00EB7CA0" w:rsidRPr="006063A0">
        <w:rPr>
          <w:color w:val="auto"/>
        </w:rPr>
        <w:t xml:space="preserve"> </w:t>
      </w:r>
      <w:r w:rsidRPr="006063A0">
        <w:rPr>
          <w:color w:val="auto"/>
        </w:rPr>
        <w:t>any</w:t>
      </w:r>
      <w:r w:rsidR="00EB7CA0" w:rsidRPr="006063A0">
        <w:rPr>
          <w:color w:val="auto"/>
        </w:rPr>
        <w:t xml:space="preserve"> </w:t>
      </w:r>
      <w:r w:rsidRPr="006063A0">
        <w:rPr>
          <w:color w:val="auto"/>
        </w:rPr>
        <w:t>d</w:t>
      </w:r>
      <w:r w:rsidR="00622FDA" w:rsidRPr="006063A0">
        <w:rPr>
          <w:color w:val="auto"/>
        </w:rPr>
        <w:t>i</w:t>
      </w:r>
      <w:r w:rsidRPr="006063A0">
        <w:rPr>
          <w:color w:val="auto"/>
        </w:rPr>
        <w:t>sputed</w:t>
      </w:r>
      <w:r w:rsidR="00EB7CA0" w:rsidRPr="006063A0">
        <w:rPr>
          <w:color w:val="auto"/>
        </w:rPr>
        <w:t xml:space="preserve"> </w:t>
      </w:r>
      <w:r w:rsidRPr="006063A0">
        <w:rPr>
          <w:color w:val="auto"/>
        </w:rPr>
        <w:t>areas</w:t>
      </w:r>
      <w:r w:rsidR="00EB7CA0" w:rsidRPr="006063A0">
        <w:rPr>
          <w:color w:val="auto"/>
        </w:rPr>
        <w:t xml:space="preserve"> </w:t>
      </w:r>
      <w:r w:rsidRPr="006063A0">
        <w:rPr>
          <w:color w:val="auto"/>
        </w:rPr>
        <w:t>where</w:t>
      </w:r>
      <w:r w:rsidR="00EB7CA0" w:rsidRPr="006063A0">
        <w:rPr>
          <w:color w:val="auto"/>
        </w:rPr>
        <w:t xml:space="preserve"> </w:t>
      </w:r>
      <w:r w:rsidRPr="006063A0">
        <w:rPr>
          <w:color w:val="auto"/>
        </w:rPr>
        <w:t>the</w:t>
      </w:r>
      <w:r w:rsidR="00EB7CA0" w:rsidRPr="006063A0">
        <w:rPr>
          <w:color w:val="auto"/>
        </w:rPr>
        <w:t xml:space="preserve"> </w:t>
      </w:r>
      <w:r w:rsidRPr="006063A0">
        <w:rPr>
          <w:color w:val="auto"/>
        </w:rPr>
        <w:t>aud</w:t>
      </w:r>
      <w:r w:rsidR="00622FDA" w:rsidRPr="006063A0">
        <w:rPr>
          <w:color w:val="auto"/>
        </w:rPr>
        <w:t>i</w:t>
      </w:r>
      <w:r w:rsidRPr="006063A0">
        <w:rPr>
          <w:color w:val="auto"/>
        </w:rPr>
        <w:t>tor's</w:t>
      </w:r>
      <w:r w:rsidR="00EB7CA0" w:rsidRPr="006063A0">
        <w:rPr>
          <w:color w:val="auto"/>
        </w:rPr>
        <w:t xml:space="preserve"> </w:t>
      </w:r>
      <w:r w:rsidR="00E0513F" w:rsidRPr="006063A0">
        <w:rPr>
          <w:color w:val="auto"/>
        </w:rPr>
        <w:t>decision</w:t>
      </w:r>
      <w:r w:rsidR="00EB7CA0" w:rsidRPr="006063A0">
        <w:rPr>
          <w:color w:val="auto"/>
        </w:rPr>
        <w:t xml:space="preserve"> </w:t>
      </w:r>
      <w:r w:rsidRPr="006063A0">
        <w:rPr>
          <w:color w:val="auto"/>
        </w:rPr>
        <w:t>was</w:t>
      </w:r>
      <w:r w:rsidR="00EB7CA0" w:rsidRPr="006063A0">
        <w:rPr>
          <w:color w:val="auto"/>
        </w:rPr>
        <w:t xml:space="preserve"> </w:t>
      </w:r>
      <w:r w:rsidRPr="006063A0">
        <w:rPr>
          <w:color w:val="auto"/>
        </w:rPr>
        <w:t>needed.</w:t>
      </w:r>
      <w:r w:rsidR="00EB7CA0" w:rsidRPr="006063A0">
        <w:rPr>
          <w:color w:val="auto"/>
        </w:rPr>
        <w:t xml:space="preserve"> </w:t>
      </w:r>
    </w:p>
    <w:p w14:paraId="4650F3AF" w14:textId="4BB67458" w:rsidR="00A1577D" w:rsidRPr="00F603E1" w:rsidRDefault="00EB7CA0" w:rsidP="003C1502">
      <w:pPr>
        <w:pStyle w:val="Default"/>
        <w:numPr>
          <w:ilvl w:val="0"/>
          <w:numId w:val="21"/>
        </w:numPr>
        <w:spacing w:line="360" w:lineRule="auto"/>
        <w:jc w:val="both"/>
        <w:rPr>
          <w:color w:val="auto"/>
        </w:rPr>
      </w:pPr>
      <w:r w:rsidRPr="006063A0">
        <w:rPr>
          <w:color w:val="auto"/>
        </w:rPr>
        <w:t xml:space="preserve"> </w:t>
      </w:r>
      <w:proofErr w:type="gramStart"/>
      <w:r w:rsidR="00622FDA" w:rsidRPr="006063A0">
        <w:rPr>
          <w:color w:val="auto"/>
        </w:rPr>
        <w:t>I</w:t>
      </w:r>
      <w:r w:rsidR="00B03340" w:rsidRPr="006063A0">
        <w:rPr>
          <w:color w:val="auto"/>
        </w:rPr>
        <w:t>t</w:t>
      </w:r>
      <w:r w:rsidRPr="006063A0">
        <w:rPr>
          <w:color w:val="auto"/>
        </w:rPr>
        <w:t xml:space="preserve">  </w:t>
      </w:r>
      <w:r w:rsidR="00622FDA" w:rsidRPr="006063A0">
        <w:rPr>
          <w:color w:val="auto"/>
        </w:rPr>
        <w:t>i</w:t>
      </w:r>
      <w:r w:rsidR="00B03340" w:rsidRPr="006063A0">
        <w:rPr>
          <w:color w:val="auto"/>
        </w:rPr>
        <w:t>s</w:t>
      </w:r>
      <w:proofErr w:type="gramEnd"/>
      <w:r w:rsidRPr="006063A0">
        <w:rPr>
          <w:color w:val="auto"/>
        </w:rPr>
        <w:t xml:space="preserve"> </w:t>
      </w:r>
      <w:r w:rsidR="00E0513F" w:rsidRPr="006063A0">
        <w:rPr>
          <w:color w:val="auto"/>
        </w:rPr>
        <w:t>expected</w:t>
      </w:r>
      <w:r w:rsidRPr="006063A0">
        <w:rPr>
          <w:color w:val="auto"/>
        </w:rPr>
        <w:t xml:space="preserve"> </w:t>
      </w:r>
      <w:r w:rsidR="00B03340" w:rsidRPr="006063A0">
        <w:rPr>
          <w:color w:val="auto"/>
        </w:rPr>
        <w:t>that</w:t>
      </w:r>
      <w:r w:rsidRPr="006063A0">
        <w:rPr>
          <w:color w:val="auto"/>
        </w:rPr>
        <w:t xml:space="preserve"> </w:t>
      </w:r>
      <w:r w:rsidR="00B03340" w:rsidRPr="006063A0">
        <w:rPr>
          <w:color w:val="auto"/>
        </w:rPr>
        <w:t>the</w:t>
      </w:r>
      <w:r w:rsidRPr="006063A0">
        <w:rPr>
          <w:color w:val="auto"/>
        </w:rPr>
        <w:t xml:space="preserve"> </w:t>
      </w:r>
      <w:r w:rsidR="00B03340" w:rsidRPr="006063A0">
        <w:rPr>
          <w:color w:val="auto"/>
        </w:rPr>
        <w:t>f</w:t>
      </w:r>
      <w:r w:rsidR="00622FDA" w:rsidRPr="006063A0">
        <w:rPr>
          <w:color w:val="auto"/>
        </w:rPr>
        <w:t>i</w:t>
      </w:r>
      <w:r w:rsidR="00B03340" w:rsidRPr="006063A0">
        <w:rPr>
          <w:color w:val="auto"/>
        </w:rPr>
        <w:t>le</w:t>
      </w:r>
      <w:r w:rsidRPr="006063A0">
        <w:rPr>
          <w:color w:val="auto"/>
        </w:rPr>
        <w:t xml:space="preserve"> </w:t>
      </w:r>
      <w:r w:rsidR="00B03340" w:rsidRPr="006063A0">
        <w:rPr>
          <w:color w:val="auto"/>
        </w:rPr>
        <w:t>w</w:t>
      </w:r>
      <w:r w:rsidR="00622FDA" w:rsidRPr="006063A0">
        <w:rPr>
          <w:color w:val="auto"/>
        </w:rPr>
        <w:t>i</w:t>
      </w:r>
      <w:r w:rsidR="00B03340" w:rsidRPr="006063A0">
        <w:rPr>
          <w:color w:val="auto"/>
        </w:rPr>
        <w:t>ll</w:t>
      </w:r>
      <w:r w:rsidRPr="006063A0">
        <w:rPr>
          <w:color w:val="auto"/>
        </w:rPr>
        <w:t xml:space="preserve"> </w:t>
      </w:r>
      <w:r w:rsidR="00B03340" w:rsidRPr="006063A0">
        <w:rPr>
          <w:color w:val="auto"/>
        </w:rPr>
        <w:t>be</w:t>
      </w:r>
      <w:r w:rsidRPr="006063A0">
        <w:rPr>
          <w:color w:val="auto"/>
        </w:rPr>
        <w:t xml:space="preserve"> </w:t>
      </w:r>
      <w:r w:rsidR="00B03340" w:rsidRPr="006063A0">
        <w:rPr>
          <w:color w:val="auto"/>
        </w:rPr>
        <w:t>subjected</w:t>
      </w:r>
      <w:r w:rsidRPr="006063A0">
        <w:rPr>
          <w:color w:val="auto"/>
        </w:rPr>
        <w:t xml:space="preserve"> </w:t>
      </w:r>
      <w:r w:rsidR="00B03340" w:rsidRPr="006063A0">
        <w:rPr>
          <w:color w:val="auto"/>
        </w:rPr>
        <w:t>to</w:t>
      </w:r>
      <w:r w:rsidRPr="006063A0">
        <w:rPr>
          <w:color w:val="auto"/>
        </w:rPr>
        <w:t xml:space="preserve"> </w:t>
      </w:r>
      <w:r w:rsidR="00B03340" w:rsidRPr="006063A0">
        <w:rPr>
          <w:color w:val="auto"/>
        </w:rPr>
        <w:t>external</w:t>
      </w:r>
      <w:r w:rsidRPr="006063A0">
        <w:rPr>
          <w:color w:val="auto"/>
        </w:rPr>
        <w:t xml:space="preserve"> </w:t>
      </w:r>
      <w:r w:rsidR="00B03340" w:rsidRPr="006063A0">
        <w:rPr>
          <w:color w:val="auto"/>
        </w:rPr>
        <w:t>hot</w:t>
      </w:r>
      <w:r w:rsidRPr="006063A0">
        <w:rPr>
          <w:color w:val="auto"/>
        </w:rPr>
        <w:t xml:space="preserve"> </w:t>
      </w:r>
      <w:r w:rsidR="00B03340" w:rsidRPr="006063A0">
        <w:rPr>
          <w:color w:val="auto"/>
        </w:rPr>
        <w:t>rev</w:t>
      </w:r>
      <w:r w:rsidR="00622FDA" w:rsidRPr="006063A0">
        <w:rPr>
          <w:color w:val="auto"/>
        </w:rPr>
        <w:t>i</w:t>
      </w:r>
      <w:r w:rsidR="00B03340" w:rsidRPr="006063A0">
        <w:rPr>
          <w:color w:val="auto"/>
        </w:rPr>
        <w:t>ew</w:t>
      </w:r>
      <w:r w:rsidR="00E0513F" w:rsidRPr="00F603E1">
        <w:rPr>
          <w:color w:val="auto"/>
        </w:rPr>
        <w:t>.</w:t>
      </w:r>
      <w:sdt>
        <w:sdtPr>
          <w:rPr>
            <w:color w:val="auto"/>
          </w:rPr>
          <w:id w:val="274906283"/>
          <w:citation/>
        </w:sdtPr>
        <w:sdtEndPr/>
        <w:sdtContent>
          <w:r w:rsidR="006A5938" w:rsidRPr="00F603E1">
            <w:rPr>
              <w:color w:val="auto"/>
            </w:rPr>
            <w:fldChar w:fldCharType="begin"/>
          </w:r>
          <w:r w:rsidR="006A5938" w:rsidRPr="00F603E1">
            <w:rPr>
              <w:color w:val="auto"/>
            </w:rPr>
            <w:instrText xml:space="preserve"> CITATION Ahs07 \l 1033 </w:instrText>
          </w:r>
          <w:r w:rsidR="006A5938" w:rsidRPr="00F603E1">
            <w:rPr>
              <w:color w:val="auto"/>
            </w:rPr>
            <w:fldChar w:fldCharType="separate"/>
          </w:r>
          <w:r w:rsidR="00EF3C20" w:rsidRPr="00F603E1">
            <w:rPr>
              <w:noProof/>
              <w:color w:val="auto"/>
            </w:rPr>
            <w:t>(habib, 2007)</w:t>
          </w:r>
          <w:r w:rsidR="006A5938" w:rsidRPr="00F603E1">
            <w:rPr>
              <w:color w:val="auto"/>
            </w:rPr>
            <w:fldChar w:fldCharType="end"/>
          </w:r>
        </w:sdtContent>
      </w:sdt>
    </w:p>
    <w:p w14:paraId="2AA16521" w14:textId="77777777" w:rsidR="00A1577D" w:rsidRPr="006063A0" w:rsidRDefault="00A1577D" w:rsidP="00C03C81">
      <w:pPr>
        <w:pStyle w:val="Default"/>
        <w:shd w:val="clear" w:color="auto" w:fill="FFFFFF" w:themeFill="background1"/>
        <w:spacing w:line="360" w:lineRule="auto"/>
        <w:jc w:val="both"/>
        <w:rPr>
          <w:rFonts w:ascii="Cambria" w:hAnsi="Cambria" w:cs="Cambria"/>
          <w:b/>
          <w:bCs/>
          <w:i/>
          <w:iCs/>
          <w:color w:val="auto"/>
          <w:sz w:val="26"/>
          <w:szCs w:val="26"/>
        </w:rPr>
      </w:pPr>
    </w:p>
    <w:p w14:paraId="0CB173B1" w14:textId="2F4DC301" w:rsidR="00A1577D" w:rsidRPr="00443785" w:rsidRDefault="00A1577D" w:rsidP="00C03C81">
      <w:pPr>
        <w:pStyle w:val="Heading2"/>
        <w:shd w:val="clear" w:color="auto" w:fill="E5DFEC" w:themeFill="accent4" w:themeFillTint="33"/>
        <w:spacing w:line="360" w:lineRule="auto"/>
        <w:rPr>
          <w:color w:val="1F497D" w:themeColor="text2"/>
        </w:rPr>
      </w:pPr>
      <w:r w:rsidRPr="00443785">
        <w:rPr>
          <w:color w:val="1F497D" w:themeColor="text2"/>
        </w:rPr>
        <w:t xml:space="preserve"> </w:t>
      </w:r>
      <w:bookmarkStart w:id="29" w:name="_Toc87464474"/>
      <w:r w:rsidR="00487E83" w:rsidRPr="00443785">
        <w:rPr>
          <w:color w:val="1F497D" w:themeColor="text2"/>
        </w:rPr>
        <w:t>4</w:t>
      </w:r>
      <w:r w:rsidRPr="00443785">
        <w:rPr>
          <w:color w:val="1F497D" w:themeColor="text2"/>
        </w:rPr>
        <w:t>.3: Aud</w:t>
      </w:r>
      <w:r w:rsidR="009315E6" w:rsidRPr="00443785">
        <w:rPr>
          <w:color w:val="1F497D" w:themeColor="text2"/>
        </w:rPr>
        <w:t>i</w:t>
      </w:r>
      <w:r w:rsidRPr="00443785">
        <w:rPr>
          <w:color w:val="1F497D" w:themeColor="text2"/>
        </w:rPr>
        <w:t>t Plann</w:t>
      </w:r>
      <w:r w:rsidR="00434F7B" w:rsidRPr="00443785">
        <w:rPr>
          <w:color w:val="1F497D" w:themeColor="text2"/>
        </w:rPr>
        <w:t>i</w:t>
      </w:r>
      <w:r w:rsidRPr="00443785">
        <w:rPr>
          <w:color w:val="1F497D" w:themeColor="text2"/>
        </w:rPr>
        <w:t>ng F</w:t>
      </w:r>
      <w:r w:rsidR="00434F7B" w:rsidRPr="00443785">
        <w:rPr>
          <w:color w:val="1F497D" w:themeColor="text2"/>
        </w:rPr>
        <w:t>i</w:t>
      </w:r>
      <w:r w:rsidRPr="00443785">
        <w:rPr>
          <w:color w:val="1F497D" w:themeColor="text2"/>
        </w:rPr>
        <w:t xml:space="preserve">le </w:t>
      </w:r>
      <w:r w:rsidR="00434F7B" w:rsidRPr="00443785">
        <w:rPr>
          <w:color w:val="1F497D" w:themeColor="text2"/>
        </w:rPr>
        <w:t>i</w:t>
      </w:r>
      <w:r w:rsidRPr="00443785">
        <w:rPr>
          <w:color w:val="1F497D" w:themeColor="text2"/>
        </w:rPr>
        <w:t>ndex</w:t>
      </w:r>
      <w:bookmarkEnd w:id="29"/>
      <w:r w:rsidRPr="00443785">
        <w:rPr>
          <w:color w:val="1F497D" w:themeColor="text2"/>
        </w:rPr>
        <w:t xml:space="preserve"> </w:t>
      </w:r>
    </w:p>
    <w:p w14:paraId="0EAFF278" w14:textId="77777777" w:rsidR="00A1577D" w:rsidRPr="006063A0" w:rsidRDefault="00A1577D" w:rsidP="005877D3">
      <w:pPr>
        <w:pStyle w:val="Default"/>
        <w:spacing w:line="360" w:lineRule="auto"/>
        <w:jc w:val="both"/>
        <w:rPr>
          <w:color w:val="auto"/>
          <w:sz w:val="22"/>
          <w:szCs w:val="22"/>
        </w:rPr>
      </w:pPr>
      <w:r w:rsidRPr="006063A0">
        <w:rPr>
          <w:color w:val="auto"/>
          <w:sz w:val="22"/>
          <w:szCs w:val="22"/>
        </w:rPr>
        <w:t xml:space="preserve"> </w:t>
      </w:r>
    </w:p>
    <w:p w14:paraId="7D54F050" w14:textId="4D93E12E" w:rsidR="00E0513F" w:rsidRPr="006063A0" w:rsidRDefault="00E0513F" w:rsidP="00E0513F">
      <w:pPr>
        <w:pStyle w:val="Default"/>
        <w:spacing w:line="360" w:lineRule="auto"/>
        <w:jc w:val="both"/>
        <w:rPr>
          <w:color w:val="auto"/>
        </w:rPr>
      </w:pPr>
      <w:r w:rsidRPr="006063A0">
        <w:rPr>
          <w:color w:val="auto"/>
        </w:rPr>
        <w:t xml:space="preserve">The permanent audit file index offers a complete list of many things that are applicable and should be logged in the permanent audit file, all of which may be found in the permanent audit file index. It's likely that it's a requirement of the constitutional auditing process. A table comprising a list is generated, in which boxes are checked based on expert activities, and references to </w:t>
      </w:r>
      <w:r w:rsidR="00311095" w:rsidRPr="006063A0">
        <w:rPr>
          <w:color w:val="auto"/>
        </w:rPr>
        <w:t>occupied</w:t>
      </w:r>
      <w:r w:rsidRPr="006063A0">
        <w:rPr>
          <w:color w:val="auto"/>
        </w:rPr>
        <w:t xml:space="preserve"> documents are provided as needed for </w:t>
      </w:r>
      <w:r w:rsidR="00311095" w:rsidRPr="006063A0">
        <w:rPr>
          <w:color w:val="auto"/>
        </w:rPr>
        <w:t>extra</w:t>
      </w:r>
      <w:r w:rsidRPr="006063A0">
        <w:rPr>
          <w:color w:val="auto"/>
        </w:rPr>
        <w:t xml:space="preserve"> information.</w:t>
      </w:r>
    </w:p>
    <w:p w14:paraId="7FE02987" w14:textId="7C97084A" w:rsidR="00E0513F" w:rsidRPr="006063A0" w:rsidRDefault="00E0513F" w:rsidP="00E0513F">
      <w:pPr>
        <w:pStyle w:val="Default"/>
        <w:spacing w:line="360" w:lineRule="auto"/>
        <w:jc w:val="both"/>
        <w:rPr>
          <w:color w:val="auto"/>
        </w:rPr>
      </w:pPr>
      <w:r w:rsidRPr="006063A0">
        <w:rPr>
          <w:color w:val="auto"/>
        </w:rPr>
        <w:t xml:space="preserve">A </w:t>
      </w:r>
      <w:r w:rsidR="007C029B" w:rsidRPr="006063A0">
        <w:rPr>
          <w:color w:val="auto"/>
        </w:rPr>
        <w:t>lasting</w:t>
      </w:r>
      <w:r w:rsidRPr="006063A0">
        <w:rPr>
          <w:color w:val="auto"/>
        </w:rPr>
        <w:t xml:space="preserve"> audit file's goal is to keep track of </w:t>
      </w:r>
      <w:r w:rsidR="007C029B" w:rsidRPr="006063A0">
        <w:rPr>
          <w:color w:val="auto"/>
        </w:rPr>
        <w:t>papers</w:t>
      </w:r>
      <w:r w:rsidRPr="006063A0">
        <w:rPr>
          <w:color w:val="auto"/>
        </w:rPr>
        <w:t xml:space="preserve"> and information that are relevant to the current audit and can be used for future </w:t>
      </w:r>
      <w:r w:rsidR="007C029B" w:rsidRPr="006063A0">
        <w:rPr>
          <w:color w:val="auto"/>
        </w:rPr>
        <w:t>orientation</w:t>
      </w:r>
      <w:r w:rsidRPr="006063A0">
        <w:rPr>
          <w:color w:val="auto"/>
        </w:rPr>
        <w:t>.</w:t>
      </w:r>
    </w:p>
    <w:p w14:paraId="18870DC1" w14:textId="6D7B27E7" w:rsidR="007C029B" w:rsidRPr="006063A0" w:rsidRDefault="007C029B" w:rsidP="007C029B">
      <w:pPr>
        <w:pStyle w:val="Default"/>
        <w:spacing w:line="360" w:lineRule="auto"/>
        <w:jc w:val="both"/>
        <w:rPr>
          <w:color w:val="auto"/>
        </w:rPr>
      </w:pPr>
      <w:r w:rsidRPr="006063A0">
        <w:rPr>
          <w:color w:val="auto"/>
        </w:rPr>
        <w:t xml:space="preserve">Material that is no longer in use should be detached from the file and archived, and the file should be confirmed at least once a year to confirm it is current. There should be no hope that the file would function as </w:t>
      </w:r>
      <w:proofErr w:type="spellStart"/>
      <w:proofErr w:type="gramStart"/>
      <w:r w:rsidRPr="006063A0">
        <w:rPr>
          <w:color w:val="auto"/>
        </w:rPr>
        <w:t>a</w:t>
      </w:r>
      <w:proofErr w:type="spellEnd"/>
      <w:proofErr w:type="gramEnd"/>
      <w:r w:rsidRPr="006063A0">
        <w:rPr>
          <w:color w:val="auto"/>
        </w:rPr>
        <w:t xml:space="preserve"> enduring storage site for papers that were once helpful and suitable. 2021 (</w:t>
      </w:r>
      <w:proofErr w:type="spellStart"/>
      <w:r w:rsidRPr="006063A0">
        <w:rPr>
          <w:color w:val="auto"/>
        </w:rPr>
        <w:t>Sarker</w:t>
      </w:r>
      <w:proofErr w:type="spellEnd"/>
      <w:r w:rsidRPr="006063A0">
        <w:rPr>
          <w:color w:val="auto"/>
        </w:rPr>
        <w:t>)</w:t>
      </w:r>
    </w:p>
    <w:p w14:paraId="20B452C3" w14:textId="5B6010F9" w:rsidR="00A1577D" w:rsidRPr="006063A0" w:rsidRDefault="007C029B" w:rsidP="007C029B">
      <w:pPr>
        <w:pStyle w:val="Default"/>
        <w:spacing w:line="360" w:lineRule="auto"/>
        <w:jc w:val="both"/>
        <w:rPr>
          <w:color w:val="auto"/>
        </w:rPr>
      </w:pPr>
      <w:r w:rsidRPr="006063A0">
        <w:rPr>
          <w:color w:val="auto"/>
        </w:rPr>
        <w:t xml:space="preserve">Forms have been recognized for the aim of taking the fundamental data that should be retained in the enduring audit file, according to the Audit Practice Manual (APM) available by The Institute of Chartered Accountants of Bangladesh (CAB). Forms can also be </w:t>
      </w:r>
      <w:proofErr w:type="gramStart"/>
      <w:r w:rsidRPr="006063A0">
        <w:rPr>
          <w:color w:val="auto"/>
        </w:rPr>
        <w:t>create</w:t>
      </w:r>
      <w:proofErr w:type="gramEnd"/>
      <w:r w:rsidRPr="006063A0">
        <w:rPr>
          <w:color w:val="auto"/>
        </w:rPr>
        <w:t xml:space="preserve"> on the CAB's website. The subsequent are some of the items:</w:t>
      </w:r>
      <w:r w:rsidR="00A1577D" w:rsidRPr="006063A0">
        <w:rPr>
          <w:color w:val="auto"/>
        </w:rPr>
        <w:t xml:space="preserve">  </w:t>
      </w:r>
    </w:p>
    <w:p w14:paraId="40D7C5FA" w14:textId="36CF1CCA" w:rsidR="00A1577D" w:rsidRPr="006063A0" w:rsidRDefault="00A1577D" w:rsidP="005877D3">
      <w:pPr>
        <w:pStyle w:val="Default"/>
        <w:spacing w:line="360" w:lineRule="auto"/>
        <w:jc w:val="both"/>
        <w:rPr>
          <w:color w:val="auto"/>
        </w:rPr>
      </w:pPr>
      <w:r w:rsidRPr="006063A0">
        <w:rPr>
          <w:b/>
          <w:bCs/>
          <w:color w:val="auto"/>
        </w:rPr>
        <w:t>Know</w:t>
      </w:r>
      <w:r w:rsidR="00B52CE9" w:rsidRPr="006063A0">
        <w:rPr>
          <w:b/>
          <w:bCs/>
          <w:color w:val="auto"/>
        </w:rPr>
        <w:t xml:space="preserve"> </w:t>
      </w:r>
      <w:r w:rsidRPr="006063A0">
        <w:rPr>
          <w:b/>
          <w:bCs/>
          <w:color w:val="auto"/>
        </w:rPr>
        <w:t>your</w:t>
      </w:r>
      <w:r w:rsidR="00B52CE9" w:rsidRPr="006063A0">
        <w:rPr>
          <w:b/>
          <w:bCs/>
          <w:color w:val="auto"/>
        </w:rPr>
        <w:t xml:space="preserve"> </w:t>
      </w:r>
      <w:r w:rsidRPr="006063A0">
        <w:rPr>
          <w:b/>
          <w:bCs/>
          <w:color w:val="auto"/>
        </w:rPr>
        <w:t>cl</w:t>
      </w:r>
      <w:r w:rsidR="00353A42" w:rsidRPr="006063A0">
        <w:rPr>
          <w:b/>
          <w:bCs/>
          <w:color w:val="auto"/>
        </w:rPr>
        <w:t>i</w:t>
      </w:r>
      <w:r w:rsidRPr="006063A0">
        <w:rPr>
          <w:b/>
          <w:bCs/>
          <w:color w:val="auto"/>
        </w:rPr>
        <w:t>ent</w:t>
      </w:r>
      <w:r w:rsidR="00B52CE9" w:rsidRPr="006063A0">
        <w:rPr>
          <w:b/>
          <w:bCs/>
          <w:color w:val="auto"/>
        </w:rPr>
        <w:t xml:space="preserve"> </w:t>
      </w:r>
      <w:r w:rsidRPr="006063A0">
        <w:rPr>
          <w:b/>
          <w:bCs/>
          <w:color w:val="auto"/>
        </w:rPr>
        <w:t>checkl</w:t>
      </w:r>
      <w:r w:rsidR="00353A42" w:rsidRPr="006063A0">
        <w:rPr>
          <w:b/>
          <w:bCs/>
          <w:color w:val="auto"/>
        </w:rPr>
        <w:t>i</w:t>
      </w:r>
      <w:r w:rsidRPr="006063A0">
        <w:rPr>
          <w:b/>
          <w:bCs/>
          <w:color w:val="auto"/>
        </w:rPr>
        <w:t>st:</w:t>
      </w:r>
      <w:r w:rsidR="00B52CE9" w:rsidRPr="006063A0">
        <w:rPr>
          <w:color w:val="auto"/>
        </w:rPr>
        <w:t xml:space="preserve"> </w:t>
      </w:r>
      <w:r w:rsidR="00325E09" w:rsidRPr="006063A0">
        <w:rPr>
          <w:color w:val="auto"/>
        </w:rPr>
        <w:t>In accordance with BSA 315, an aid-memory for recording information: Accepting the item and its surrounds, as well as measuring the hazards of making a large declaration, is a best practice for recording data. In order to be real, it should be undertaken as a core component of the planning process.</w:t>
      </w:r>
    </w:p>
    <w:p w14:paraId="3DBBEAD4" w14:textId="77777777" w:rsidR="007C4716" w:rsidRDefault="007C4716" w:rsidP="005877D3">
      <w:pPr>
        <w:pStyle w:val="Default"/>
        <w:spacing w:line="360" w:lineRule="auto"/>
        <w:jc w:val="both"/>
        <w:rPr>
          <w:b/>
          <w:bCs/>
          <w:color w:val="auto"/>
        </w:rPr>
      </w:pPr>
    </w:p>
    <w:p w14:paraId="30D2D812" w14:textId="11B1F3FF" w:rsidR="00A1577D" w:rsidRPr="006063A0" w:rsidRDefault="00A1577D" w:rsidP="005877D3">
      <w:pPr>
        <w:pStyle w:val="Default"/>
        <w:spacing w:line="360" w:lineRule="auto"/>
        <w:jc w:val="both"/>
        <w:rPr>
          <w:color w:val="auto"/>
        </w:rPr>
      </w:pPr>
      <w:r w:rsidRPr="006063A0">
        <w:rPr>
          <w:b/>
          <w:bCs/>
          <w:color w:val="auto"/>
        </w:rPr>
        <w:lastRenderedPageBreak/>
        <w:t>Reg</w:t>
      </w:r>
      <w:r w:rsidR="00503602" w:rsidRPr="006063A0">
        <w:rPr>
          <w:b/>
          <w:bCs/>
          <w:color w:val="auto"/>
        </w:rPr>
        <w:t>i</w:t>
      </w:r>
      <w:r w:rsidRPr="006063A0">
        <w:rPr>
          <w:b/>
          <w:bCs/>
          <w:color w:val="auto"/>
        </w:rPr>
        <w:t>ster</w:t>
      </w:r>
      <w:r w:rsidR="00B52CE9" w:rsidRPr="006063A0">
        <w:rPr>
          <w:b/>
          <w:bCs/>
          <w:color w:val="auto"/>
        </w:rPr>
        <w:t xml:space="preserve"> </w:t>
      </w:r>
      <w:r w:rsidRPr="006063A0">
        <w:rPr>
          <w:b/>
          <w:bCs/>
          <w:color w:val="auto"/>
        </w:rPr>
        <w:t>of</w:t>
      </w:r>
      <w:r w:rsidR="00B52CE9" w:rsidRPr="006063A0">
        <w:rPr>
          <w:b/>
          <w:bCs/>
          <w:color w:val="auto"/>
        </w:rPr>
        <w:t xml:space="preserve"> </w:t>
      </w:r>
      <w:r w:rsidRPr="006063A0">
        <w:rPr>
          <w:b/>
          <w:bCs/>
          <w:color w:val="auto"/>
        </w:rPr>
        <w:t>Laws</w:t>
      </w:r>
      <w:r w:rsidR="00B52CE9" w:rsidRPr="006063A0">
        <w:rPr>
          <w:b/>
          <w:bCs/>
          <w:color w:val="auto"/>
        </w:rPr>
        <w:t xml:space="preserve"> </w:t>
      </w:r>
      <w:r w:rsidRPr="006063A0">
        <w:rPr>
          <w:b/>
          <w:bCs/>
          <w:color w:val="auto"/>
        </w:rPr>
        <w:t>and</w:t>
      </w:r>
      <w:r w:rsidR="00B52CE9" w:rsidRPr="006063A0">
        <w:rPr>
          <w:b/>
          <w:bCs/>
          <w:color w:val="auto"/>
        </w:rPr>
        <w:t xml:space="preserve"> </w:t>
      </w:r>
      <w:r w:rsidRPr="006063A0">
        <w:rPr>
          <w:b/>
          <w:bCs/>
          <w:color w:val="auto"/>
        </w:rPr>
        <w:t>Regulat</w:t>
      </w:r>
      <w:r w:rsidR="00503602" w:rsidRPr="006063A0">
        <w:rPr>
          <w:b/>
          <w:bCs/>
          <w:color w:val="auto"/>
        </w:rPr>
        <w:t>i</w:t>
      </w:r>
      <w:r w:rsidRPr="006063A0">
        <w:rPr>
          <w:b/>
          <w:bCs/>
          <w:color w:val="auto"/>
        </w:rPr>
        <w:t>ons:</w:t>
      </w:r>
      <w:r w:rsidR="00EB7CA0" w:rsidRPr="006063A0">
        <w:rPr>
          <w:color w:val="auto"/>
        </w:rPr>
        <w:t xml:space="preserve">  </w:t>
      </w:r>
      <w:r w:rsidR="00124CC3" w:rsidRPr="006063A0">
        <w:rPr>
          <w:color w:val="auto"/>
        </w:rPr>
        <w:t>i</w:t>
      </w:r>
      <w:r w:rsidR="008522CF" w:rsidRPr="006063A0">
        <w:rPr>
          <w:color w:val="auto"/>
        </w:rPr>
        <w:t>n</w:t>
      </w:r>
      <w:r w:rsidR="00EB7CA0" w:rsidRPr="006063A0">
        <w:rPr>
          <w:color w:val="auto"/>
        </w:rPr>
        <w:t xml:space="preserve"> </w:t>
      </w:r>
      <w:r w:rsidR="008522CF" w:rsidRPr="006063A0">
        <w:rPr>
          <w:color w:val="auto"/>
        </w:rPr>
        <w:t>accordance</w:t>
      </w:r>
      <w:r w:rsidR="00EB7CA0" w:rsidRPr="006063A0">
        <w:rPr>
          <w:color w:val="auto"/>
        </w:rPr>
        <w:t xml:space="preserve"> </w:t>
      </w:r>
      <w:proofErr w:type="gramStart"/>
      <w:r w:rsidR="008522CF" w:rsidRPr="006063A0">
        <w:rPr>
          <w:color w:val="auto"/>
        </w:rPr>
        <w:t>w</w:t>
      </w:r>
      <w:r w:rsidR="00124CC3" w:rsidRPr="006063A0">
        <w:rPr>
          <w:color w:val="auto"/>
        </w:rPr>
        <w:t>i</w:t>
      </w:r>
      <w:r w:rsidR="008522CF" w:rsidRPr="006063A0">
        <w:rPr>
          <w:color w:val="auto"/>
        </w:rPr>
        <w:t>th</w:t>
      </w:r>
      <w:r w:rsidR="00EB7CA0" w:rsidRPr="006063A0">
        <w:rPr>
          <w:color w:val="auto"/>
        </w:rPr>
        <w:t xml:space="preserve">  </w:t>
      </w:r>
      <w:r w:rsidR="00124CC3" w:rsidRPr="006063A0">
        <w:rPr>
          <w:color w:val="auto"/>
        </w:rPr>
        <w:t>i</w:t>
      </w:r>
      <w:r w:rsidR="008522CF" w:rsidRPr="006063A0">
        <w:rPr>
          <w:color w:val="auto"/>
        </w:rPr>
        <w:t>ts</w:t>
      </w:r>
      <w:proofErr w:type="gramEnd"/>
      <w:r w:rsidR="00EB7CA0" w:rsidRPr="006063A0">
        <w:rPr>
          <w:color w:val="auto"/>
        </w:rPr>
        <w:t xml:space="preserve"> </w:t>
      </w:r>
      <w:r w:rsidR="008522CF" w:rsidRPr="006063A0">
        <w:rPr>
          <w:color w:val="auto"/>
        </w:rPr>
        <w:t>name,</w:t>
      </w:r>
      <w:r w:rsidR="00EB7CA0" w:rsidRPr="006063A0">
        <w:rPr>
          <w:color w:val="auto"/>
        </w:rPr>
        <w:t xml:space="preserve">  </w:t>
      </w:r>
      <w:r w:rsidR="00124CC3" w:rsidRPr="006063A0">
        <w:rPr>
          <w:color w:val="auto"/>
        </w:rPr>
        <w:t>i</w:t>
      </w:r>
      <w:r w:rsidR="008522CF" w:rsidRPr="006063A0">
        <w:rPr>
          <w:color w:val="auto"/>
        </w:rPr>
        <w:t>t</w:t>
      </w:r>
      <w:r w:rsidR="00EB7CA0" w:rsidRPr="006063A0">
        <w:rPr>
          <w:color w:val="auto"/>
        </w:rPr>
        <w:t xml:space="preserve"> </w:t>
      </w:r>
      <w:r w:rsidR="00124CC3" w:rsidRPr="006063A0">
        <w:rPr>
          <w:color w:val="auto"/>
        </w:rPr>
        <w:t>i</w:t>
      </w:r>
      <w:r w:rsidR="008522CF" w:rsidRPr="006063A0">
        <w:rPr>
          <w:color w:val="auto"/>
        </w:rPr>
        <w:t>s</w:t>
      </w:r>
      <w:r w:rsidR="00EB7CA0" w:rsidRPr="006063A0">
        <w:rPr>
          <w:color w:val="auto"/>
        </w:rPr>
        <w:t xml:space="preserve"> </w:t>
      </w:r>
      <w:r w:rsidR="008522CF" w:rsidRPr="006063A0">
        <w:rPr>
          <w:color w:val="auto"/>
        </w:rPr>
        <w:t>a</w:t>
      </w:r>
      <w:r w:rsidR="00EB7CA0" w:rsidRPr="006063A0">
        <w:rPr>
          <w:color w:val="auto"/>
        </w:rPr>
        <w:t xml:space="preserve"> </w:t>
      </w:r>
      <w:r w:rsidR="008522CF" w:rsidRPr="006063A0">
        <w:rPr>
          <w:color w:val="auto"/>
        </w:rPr>
        <w:t>document</w:t>
      </w:r>
      <w:r w:rsidR="00EB7CA0" w:rsidRPr="006063A0">
        <w:rPr>
          <w:color w:val="auto"/>
        </w:rPr>
        <w:t xml:space="preserve"> </w:t>
      </w:r>
      <w:r w:rsidR="008522CF" w:rsidRPr="006063A0">
        <w:rPr>
          <w:color w:val="auto"/>
        </w:rPr>
        <w:t>that</w:t>
      </w:r>
      <w:r w:rsidR="00EB7CA0" w:rsidRPr="006063A0">
        <w:rPr>
          <w:color w:val="auto"/>
        </w:rPr>
        <w:t xml:space="preserve"> </w:t>
      </w:r>
      <w:r w:rsidR="008522CF" w:rsidRPr="006063A0">
        <w:rPr>
          <w:color w:val="auto"/>
        </w:rPr>
        <w:t>serves</w:t>
      </w:r>
      <w:r w:rsidR="00EB7CA0" w:rsidRPr="006063A0">
        <w:rPr>
          <w:color w:val="auto"/>
        </w:rPr>
        <w:t xml:space="preserve"> </w:t>
      </w:r>
      <w:r w:rsidR="008522CF" w:rsidRPr="006063A0">
        <w:rPr>
          <w:color w:val="auto"/>
        </w:rPr>
        <w:t>as</w:t>
      </w:r>
      <w:r w:rsidR="00EB7CA0" w:rsidRPr="006063A0">
        <w:rPr>
          <w:color w:val="auto"/>
        </w:rPr>
        <w:t xml:space="preserve"> </w:t>
      </w:r>
      <w:r w:rsidR="008522CF" w:rsidRPr="006063A0">
        <w:rPr>
          <w:color w:val="auto"/>
        </w:rPr>
        <w:t>a</w:t>
      </w:r>
      <w:r w:rsidR="00EB7CA0" w:rsidRPr="006063A0">
        <w:rPr>
          <w:color w:val="auto"/>
        </w:rPr>
        <w:t xml:space="preserve"> </w:t>
      </w:r>
      <w:r w:rsidR="008522CF" w:rsidRPr="006063A0">
        <w:rPr>
          <w:color w:val="auto"/>
        </w:rPr>
        <w:t>repos</w:t>
      </w:r>
      <w:r w:rsidR="00124CC3" w:rsidRPr="006063A0">
        <w:rPr>
          <w:color w:val="auto"/>
        </w:rPr>
        <w:t>i</w:t>
      </w:r>
      <w:r w:rsidR="008522CF" w:rsidRPr="006063A0">
        <w:rPr>
          <w:color w:val="auto"/>
        </w:rPr>
        <w:t>tory</w:t>
      </w:r>
      <w:r w:rsidR="00EB7CA0" w:rsidRPr="006063A0">
        <w:rPr>
          <w:color w:val="auto"/>
        </w:rPr>
        <w:t xml:space="preserve"> </w:t>
      </w:r>
      <w:r w:rsidR="008522CF" w:rsidRPr="006063A0">
        <w:rPr>
          <w:color w:val="auto"/>
        </w:rPr>
        <w:t>for</w:t>
      </w:r>
      <w:r w:rsidR="00EB7CA0" w:rsidRPr="006063A0">
        <w:rPr>
          <w:color w:val="auto"/>
        </w:rPr>
        <w:t xml:space="preserve">  </w:t>
      </w:r>
      <w:r w:rsidR="00124CC3" w:rsidRPr="006063A0">
        <w:rPr>
          <w:color w:val="auto"/>
        </w:rPr>
        <w:t>i</w:t>
      </w:r>
      <w:r w:rsidR="008522CF" w:rsidRPr="006063A0">
        <w:rPr>
          <w:color w:val="auto"/>
        </w:rPr>
        <w:t>mportant</w:t>
      </w:r>
      <w:r w:rsidR="00EB7CA0" w:rsidRPr="006063A0">
        <w:rPr>
          <w:color w:val="auto"/>
        </w:rPr>
        <w:t xml:space="preserve"> </w:t>
      </w:r>
      <w:r w:rsidR="008522CF" w:rsidRPr="006063A0">
        <w:rPr>
          <w:color w:val="auto"/>
        </w:rPr>
        <w:t>and</w:t>
      </w:r>
      <w:r w:rsidR="00EB7CA0" w:rsidRPr="006063A0">
        <w:rPr>
          <w:color w:val="auto"/>
        </w:rPr>
        <w:t xml:space="preserve"> </w:t>
      </w:r>
      <w:r w:rsidR="008522CF" w:rsidRPr="006063A0">
        <w:rPr>
          <w:color w:val="auto"/>
        </w:rPr>
        <w:t>essent</w:t>
      </w:r>
      <w:r w:rsidR="00124CC3" w:rsidRPr="006063A0">
        <w:rPr>
          <w:color w:val="auto"/>
        </w:rPr>
        <w:t>i</w:t>
      </w:r>
      <w:r w:rsidR="008522CF" w:rsidRPr="006063A0">
        <w:rPr>
          <w:color w:val="auto"/>
        </w:rPr>
        <w:t>al</w:t>
      </w:r>
      <w:r w:rsidR="00EB7CA0" w:rsidRPr="006063A0">
        <w:rPr>
          <w:color w:val="auto"/>
        </w:rPr>
        <w:t xml:space="preserve"> </w:t>
      </w:r>
      <w:r w:rsidR="008522CF" w:rsidRPr="006063A0">
        <w:rPr>
          <w:color w:val="auto"/>
        </w:rPr>
        <w:t>rules</w:t>
      </w:r>
      <w:r w:rsidR="00EB7CA0" w:rsidRPr="006063A0">
        <w:rPr>
          <w:color w:val="auto"/>
        </w:rPr>
        <w:t xml:space="preserve"> </w:t>
      </w:r>
      <w:r w:rsidR="008522CF" w:rsidRPr="006063A0">
        <w:rPr>
          <w:color w:val="auto"/>
        </w:rPr>
        <w:t>and</w:t>
      </w:r>
      <w:r w:rsidR="00EB7CA0" w:rsidRPr="006063A0">
        <w:rPr>
          <w:color w:val="auto"/>
        </w:rPr>
        <w:t xml:space="preserve"> </w:t>
      </w:r>
      <w:r w:rsidR="008522CF" w:rsidRPr="006063A0">
        <w:rPr>
          <w:color w:val="auto"/>
        </w:rPr>
        <w:t>regulat</w:t>
      </w:r>
      <w:r w:rsidR="00124CC3" w:rsidRPr="006063A0">
        <w:rPr>
          <w:color w:val="auto"/>
        </w:rPr>
        <w:t>i</w:t>
      </w:r>
      <w:r w:rsidR="008522CF" w:rsidRPr="006063A0">
        <w:rPr>
          <w:color w:val="auto"/>
        </w:rPr>
        <w:t>ons</w:t>
      </w:r>
      <w:r w:rsidR="00EB7CA0" w:rsidRPr="006063A0">
        <w:rPr>
          <w:color w:val="auto"/>
        </w:rPr>
        <w:t xml:space="preserve"> </w:t>
      </w:r>
      <w:r w:rsidR="008522CF" w:rsidRPr="006063A0">
        <w:rPr>
          <w:color w:val="auto"/>
        </w:rPr>
        <w:t>that</w:t>
      </w:r>
      <w:r w:rsidR="00EB7CA0" w:rsidRPr="006063A0">
        <w:rPr>
          <w:color w:val="auto"/>
        </w:rPr>
        <w:t xml:space="preserve">  </w:t>
      </w:r>
      <w:r w:rsidR="00124CC3" w:rsidRPr="006063A0">
        <w:rPr>
          <w:color w:val="auto"/>
        </w:rPr>
        <w:t>i</w:t>
      </w:r>
      <w:r w:rsidR="008522CF" w:rsidRPr="006063A0">
        <w:rPr>
          <w:color w:val="auto"/>
        </w:rPr>
        <w:t>nfluence</w:t>
      </w:r>
      <w:r w:rsidR="00EB7CA0" w:rsidRPr="006063A0">
        <w:rPr>
          <w:color w:val="auto"/>
        </w:rPr>
        <w:t xml:space="preserve"> </w:t>
      </w:r>
      <w:r w:rsidR="008522CF" w:rsidRPr="006063A0">
        <w:rPr>
          <w:color w:val="auto"/>
        </w:rPr>
        <w:t>the</w:t>
      </w:r>
      <w:r w:rsidR="00EB7CA0" w:rsidRPr="006063A0">
        <w:rPr>
          <w:color w:val="auto"/>
        </w:rPr>
        <w:t xml:space="preserve"> </w:t>
      </w:r>
      <w:r w:rsidR="008522CF" w:rsidRPr="006063A0">
        <w:rPr>
          <w:color w:val="auto"/>
        </w:rPr>
        <w:t>funct</w:t>
      </w:r>
      <w:r w:rsidR="00124CC3" w:rsidRPr="006063A0">
        <w:rPr>
          <w:color w:val="auto"/>
        </w:rPr>
        <w:t>i</w:t>
      </w:r>
      <w:r w:rsidR="008522CF" w:rsidRPr="006063A0">
        <w:rPr>
          <w:color w:val="auto"/>
        </w:rPr>
        <w:t>on</w:t>
      </w:r>
      <w:r w:rsidR="00036697" w:rsidRPr="006063A0">
        <w:rPr>
          <w:color w:val="auto"/>
        </w:rPr>
        <w:t>i</w:t>
      </w:r>
      <w:r w:rsidR="008522CF" w:rsidRPr="006063A0">
        <w:rPr>
          <w:color w:val="auto"/>
        </w:rPr>
        <w:t>ng</w:t>
      </w:r>
      <w:r w:rsidR="00EB7CA0" w:rsidRPr="006063A0">
        <w:rPr>
          <w:color w:val="auto"/>
        </w:rPr>
        <w:t xml:space="preserve"> </w:t>
      </w:r>
      <w:r w:rsidR="008522CF" w:rsidRPr="006063A0">
        <w:rPr>
          <w:color w:val="auto"/>
        </w:rPr>
        <w:t>of</w:t>
      </w:r>
      <w:r w:rsidR="00EB7CA0" w:rsidRPr="006063A0">
        <w:rPr>
          <w:color w:val="auto"/>
        </w:rPr>
        <w:t xml:space="preserve"> </w:t>
      </w:r>
      <w:r w:rsidR="008522CF" w:rsidRPr="006063A0">
        <w:rPr>
          <w:color w:val="auto"/>
        </w:rPr>
        <w:t>the</w:t>
      </w:r>
      <w:r w:rsidR="00EB7CA0" w:rsidRPr="006063A0">
        <w:rPr>
          <w:color w:val="auto"/>
        </w:rPr>
        <w:t xml:space="preserve"> </w:t>
      </w:r>
      <w:r w:rsidR="008522CF" w:rsidRPr="006063A0">
        <w:rPr>
          <w:color w:val="auto"/>
        </w:rPr>
        <w:t>cl</w:t>
      </w:r>
      <w:r w:rsidR="00036697" w:rsidRPr="006063A0">
        <w:rPr>
          <w:color w:val="auto"/>
        </w:rPr>
        <w:t>i</w:t>
      </w:r>
      <w:r w:rsidR="008522CF" w:rsidRPr="006063A0">
        <w:rPr>
          <w:color w:val="auto"/>
        </w:rPr>
        <w:t>ent</w:t>
      </w:r>
      <w:r w:rsidR="00EB7CA0" w:rsidRPr="006063A0">
        <w:rPr>
          <w:color w:val="auto"/>
        </w:rPr>
        <w:t xml:space="preserve"> </w:t>
      </w:r>
      <w:r w:rsidR="008522CF" w:rsidRPr="006063A0">
        <w:rPr>
          <w:color w:val="auto"/>
        </w:rPr>
        <w:t>bus</w:t>
      </w:r>
      <w:r w:rsidR="00036697" w:rsidRPr="006063A0">
        <w:rPr>
          <w:color w:val="auto"/>
        </w:rPr>
        <w:t>i</w:t>
      </w:r>
      <w:r w:rsidR="008522CF" w:rsidRPr="006063A0">
        <w:rPr>
          <w:color w:val="auto"/>
        </w:rPr>
        <w:t>ness.</w:t>
      </w:r>
      <w:r w:rsidR="00EB7CA0" w:rsidRPr="006063A0">
        <w:rPr>
          <w:color w:val="auto"/>
        </w:rPr>
        <w:t xml:space="preserve"> </w:t>
      </w:r>
      <w:r w:rsidR="007C4716">
        <w:rPr>
          <w:color w:val="auto"/>
        </w:rPr>
        <w:t xml:space="preserve">The auditor is required to maintain </w:t>
      </w:r>
      <w:proofErr w:type="gramStart"/>
      <w:r w:rsidR="007C4716">
        <w:rPr>
          <w:color w:val="auto"/>
        </w:rPr>
        <w:t>some  laws</w:t>
      </w:r>
      <w:proofErr w:type="gramEnd"/>
      <w:r w:rsidR="007C4716">
        <w:rPr>
          <w:color w:val="auto"/>
        </w:rPr>
        <w:t xml:space="preserve"> and regulations in financial statement of  an audit, which is considered by BSA 250:  </w:t>
      </w:r>
    </w:p>
    <w:p w14:paraId="00452F9A" w14:textId="1FC68592" w:rsidR="008522CF" w:rsidRPr="006063A0" w:rsidRDefault="008522CF" w:rsidP="003C1502">
      <w:pPr>
        <w:pStyle w:val="Default"/>
        <w:numPr>
          <w:ilvl w:val="0"/>
          <w:numId w:val="22"/>
        </w:numPr>
        <w:spacing w:line="360" w:lineRule="auto"/>
        <w:jc w:val="both"/>
        <w:rPr>
          <w:color w:val="auto"/>
        </w:rPr>
      </w:pPr>
      <w:r w:rsidRPr="006063A0">
        <w:rPr>
          <w:color w:val="auto"/>
        </w:rPr>
        <w:t>Understand the</w:t>
      </w:r>
      <w:r w:rsidR="00EB7CA0" w:rsidRPr="006063A0">
        <w:rPr>
          <w:color w:val="auto"/>
        </w:rPr>
        <w:t xml:space="preserve"> </w:t>
      </w:r>
      <w:r w:rsidRPr="006063A0">
        <w:rPr>
          <w:color w:val="auto"/>
        </w:rPr>
        <w:t>legal</w:t>
      </w:r>
      <w:r w:rsidR="00EB7CA0" w:rsidRPr="006063A0">
        <w:rPr>
          <w:color w:val="auto"/>
        </w:rPr>
        <w:t xml:space="preserve"> </w:t>
      </w:r>
      <w:r w:rsidRPr="006063A0">
        <w:rPr>
          <w:color w:val="auto"/>
        </w:rPr>
        <w:t>and</w:t>
      </w:r>
      <w:r w:rsidR="00EB7CA0" w:rsidRPr="006063A0">
        <w:rPr>
          <w:color w:val="auto"/>
        </w:rPr>
        <w:t xml:space="preserve"> </w:t>
      </w:r>
      <w:r w:rsidRPr="006063A0">
        <w:rPr>
          <w:color w:val="auto"/>
        </w:rPr>
        <w:t>regulatory</w:t>
      </w:r>
      <w:r w:rsidR="00EB7CA0" w:rsidRPr="006063A0">
        <w:rPr>
          <w:color w:val="auto"/>
        </w:rPr>
        <w:t xml:space="preserve"> </w:t>
      </w:r>
      <w:r w:rsidRPr="006063A0">
        <w:rPr>
          <w:color w:val="auto"/>
        </w:rPr>
        <w:t>framework</w:t>
      </w:r>
      <w:r w:rsidR="00EB7CA0" w:rsidRPr="006063A0">
        <w:rPr>
          <w:color w:val="auto"/>
        </w:rPr>
        <w:t xml:space="preserve"> </w:t>
      </w:r>
      <w:proofErr w:type="gramStart"/>
      <w:r w:rsidRPr="006063A0">
        <w:rPr>
          <w:color w:val="auto"/>
        </w:rPr>
        <w:t>that</w:t>
      </w:r>
      <w:r w:rsidR="00EB7CA0" w:rsidRPr="006063A0">
        <w:rPr>
          <w:color w:val="auto"/>
        </w:rPr>
        <w:t xml:space="preserve">  </w:t>
      </w:r>
      <w:r w:rsidR="00036697" w:rsidRPr="006063A0">
        <w:rPr>
          <w:color w:val="auto"/>
        </w:rPr>
        <w:t>i</w:t>
      </w:r>
      <w:r w:rsidRPr="006063A0">
        <w:rPr>
          <w:color w:val="auto"/>
        </w:rPr>
        <w:t>s</w:t>
      </w:r>
      <w:proofErr w:type="gramEnd"/>
      <w:r w:rsidR="00EB7CA0" w:rsidRPr="006063A0">
        <w:rPr>
          <w:color w:val="auto"/>
        </w:rPr>
        <w:t xml:space="preserve"> </w:t>
      </w:r>
      <w:r w:rsidRPr="006063A0">
        <w:rPr>
          <w:color w:val="auto"/>
        </w:rPr>
        <w:t>relevant</w:t>
      </w:r>
      <w:r w:rsidR="00EB7CA0" w:rsidRPr="006063A0">
        <w:rPr>
          <w:color w:val="auto"/>
        </w:rPr>
        <w:t xml:space="preserve"> </w:t>
      </w:r>
      <w:r w:rsidRPr="006063A0">
        <w:rPr>
          <w:color w:val="auto"/>
        </w:rPr>
        <w:t>to</w:t>
      </w:r>
      <w:r w:rsidR="00EB7CA0" w:rsidRPr="006063A0">
        <w:rPr>
          <w:color w:val="auto"/>
        </w:rPr>
        <w:t xml:space="preserve"> </w:t>
      </w:r>
      <w:r w:rsidRPr="006063A0">
        <w:rPr>
          <w:color w:val="auto"/>
        </w:rPr>
        <w:t>the</w:t>
      </w:r>
      <w:r w:rsidR="00EB7CA0" w:rsidRPr="006063A0">
        <w:rPr>
          <w:color w:val="auto"/>
        </w:rPr>
        <w:t xml:space="preserve"> </w:t>
      </w:r>
      <w:r w:rsidRPr="006063A0">
        <w:rPr>
          <w:color w:val="auto"/>
        </w:rPr>
        <w:t>company</w:t>
      </w:r>
      <w:r w:rsidR="00EB7CA0" w:rsidRPr="006063A0">
        <w:rPr>
          <w:color w:val="auto"/>
        </w:rPr>
        <w:t xml:space="preserve"> </w:t>
      </w:r>
      <w:r w:rsidRPr="006063A0">
        <w:rPr>
          <w:color w:val="auto"/>
        </w:rPr>
        <w:t>and</w:t>
      </w:r>
      <w:r w:rsidR="00EB7CA0" w:rsidRPr="006063A0">
        <w:rPr>
          <w:color w:val="auto"/>
        </w:rPr>
        <w:t xml:space="preserve"> </w:t>
      </w:r>
      <w:r w:rsidRPr="006063A0">
        <w:rPr>
          <w:color w:val="auto"/>
        </w:rPr>
        <w:t>the</w:t>
      </w:r>
      <w:r w:rsidR="00036697" w:rsidRPr="006063A0">
        <w:rPr>
          <w:color w:val="auto"/>
        </w:rPr>
        <w:t xml:space="preserve"> i</w:t>
      </w:r>
      <w:r w:rsidRPr="006063A0">
        <w:rPr>
          <w:color w:val="auto"/>
        </w:rPr>
        <w:t>ndustry,</w:t>
      </w:r>
      <w:r w:rsidR="00EB7CA0" w:rsidRPr="006063A0">
        <w:rPr>
          <w:color w:val="auto"/>
        </w:rPr>
        <w:t xml:space="preserve"> </w:t>
      </w:r>
      <w:r w:rsidRPr="006063A0">
        <w:rPr>
          <w:color w:val="auto"/>
        </w:rPr>
        <w:t>as</w:t>
      </w:r>
      <w:r w:rsidR="00EB7CA0" w:rsidRPr="006063A0">
        <w:rPr>
          <w:color w:val="auto"/>
        </w:rPr>
        <w:t xml:space="preserve"> </w:t>
      </w:r>
      <w:r w:rsidRPr="006063A0">
        <w:rPr>
          <w:color w:val="auto"/>
        </w:rPr>
        <w:t>well</w:t>
      </w:r>
      <w:r w:rsidR="00EB7CA0" w:rsidRPr="006063A0">
        <w:rPr>
          <w:color w:val="auto"/>
        </w:rPr>
        <w:t xml:space="preserve"> </w:t>
      </w:r>
      <w:r w:rsidRPr="006063A0">
        <w:rPr>
          <w:color w:val="auto"/>
        </w:rPr>
        <w:t>as</w:t>
      </w:r>
      <w:r w:rsidR="00EB7CA0" w:rsidRPr="006063A0">
        <w:rPr>
          <w:color w:val="auto"/>
        </w:rPr>
        <w:t xml:space="preserve"> </w:t>
      </w:r>
      <w:r w:rsidRPr="006063A0">
        <w:rPr>
          <w:color w:val="auto"/>
        </w:rPr>
        <w:t>how</w:t>
      </w:r>
      <w:r w:rsidR="00EB7CA0" w:rsidRPr="006063A0">
        <w:rPr>
          <w:color w:val="auto"/>
        </w:rPr>
        <w:t xml:space="preserve"> </w:t>
      </w:r>
      <w:r w:rsidRPr="006063A0">
        <w:rPr>
          <w:color w:val="auto"/>
        </w:rPr>
        <w:t>the</w:t>
      </w:r>
      <w:r w:rsidR="00EB7CA0" w:rsidRPr="006063A0">
        <w:rPr>
          <w:color w:val="auto"/>
        </w:rPr>
        <w:t xml:space="preserve"> </w:t>
      </w:r>
      <w:r w:rsidRPr="006063A0">
        <w:rPr>
          <w:color w:val="auto"/>
        </w:rPr>
        <w:t>ent</w:t>
      </w:r>
      <w:r w:rsidR="00036697" w:rsidRPr="006063A0">
        <w:rPr>
          <w:color w:val="auto"/>
        </w:rPr>
        <w:t>i</w:t>
      </w:r>
      <w:r w:rsidRPr="006063A0">
        <w:rPr>
          <w:color w:val="auto"/>
        </w:rPr>
        <w:t>ty</w:t>
      </w:r>
      <w:r w:rsidR="00EB7CA0" w:rsidRPr="006063A0">
        <w:rPr>
          <w:color w:val="auto"/>
        </w:rPr>
        <w:t xml:space="preserve">  </w:t>
      </w:r>
      <w:r w:rsidR="00036697" w:rsidRPr="006063A0">
        <w:rPr>
          <w:color w:val="auto"/>
        </w:rPr>
        <w:t>i</w:t>
      </w:r>
      <w:r w:rsidRPr="006063A0">
        <w:rPr>
          <w:color w:val="auto"/>
        </w:rPr>
        <w:t>s</w:t>
      </w:r>
      <w:r w:rsidR="00EB7CA0" w:rsidRPr="006063A0">
        <w:rPr>
          <w:color w:val="auto"/>
        </w:rPr>
        <w:t xml:space="preserve"> </w:t>
      </w:r>
      <w:r w:rsidRPr="006063A0">
        <w:rPr>
          <w:color w:val="auto"/>
        </w:rPr>
        <w:t>adher</w:t>
      </w:r>
      <w:r w:rsidR="00036697" w:rsidRPr="006063A0">
        <w:rPr>
          <w:color w:val="auto"/>
        </w:rPr>
        <w:t>i</w:t>
      </w:r>
      <w:r w:rsidRPr="006063A0">
        <w:rPr>
          <w:color w:val="auto"/>
        </w:rPr>
        <w:t>ng</w:t>
      </w:r>
      <w:r w:rsidR="00EB7CA0" w:rsidRPr="006063A0">
        <w:rPr>
          <w:color w:val="auto"/>
        </w:rPr>
        <w:t xml:space="preserve"> </w:t>
      </w:r>
      <w:r w:rsidRPr="006063A0">
        <w:rPr>
          <w:color w:val="auto"/>
        </w:rPr>
        <w:t>to</w:t>
      </w:r>
      <w:r w:rsidR="00EB7CA0" w:rsidRPr="006063A0">
        <w:rPr>
          <w:color w:val="auto"/>
        </w:rPr>
        <w:t xml:space="preserve"> </w:t>
      </w:r>
      <w:r w:rsidRPr="006063A0">
        <w:rPr>
          <w:color w:val="auto"/>
        </w:rPr>
        <w:t>that</w:t>
      </w:r>
      <w:r w:rsidR="00EB7CA0" w:rsidRPr="006063A0">
        <w:rPr>
          <w:color w:val="auto"/>
        </w:rPr>
        <w:t xml:space="preserve"> </w:t>
      </w:r>
      <w:r w:rsidRPr="006063A0">
        <w:rPr>
          <w:color w:val="auto"/>
        </w:rPr>
        <w:t>framework,</w:t>
      </w:r>
      <w:r w:rsidR="00EB7CA0" w:rsidRPr="006063A0">
        <w:rPr>
          <w:color w:val="auto"/>
        </w:rPr>
        <w:t xml:space="preserve">  </w:t>
      </w:r>
      <w:r w:rsidR="00036697" w:rsidRPr="006063A0">
        <w:rPr>
          <w:color w:val="auto"/>
        </w:rPr>
        <w:t>i</w:t>
      </w:r>
      <w:r w:rsidRPr="006063A0">
        <w:rPr>
          <w:color w:val="auto"/>
        </w:rPr>
        <w:t>n</w:t>
      </w:r>
      <w:r w:rsidR="00EB7CA0" w:rsidRPr="006063A0">
        <w:rPr>
          <w:color w:val="auto"/>
        </w:rPr>
        <w:t xml:space="preserve"> </w:t>
      </w:r>
      <w:r w:rsidRPr="006063A0">
        <w:rPr>
          <w:color w:val="auto"/>
        </w:rPr>
        <w:t>order</w:t>
      </w:r>
      <w:r w:rsidR="00EB7CA0" w:rsidRPr="006063A0">
        <w:rPr>
          <w:color w:val="auto"/>
        </w:rPr>
        <w:t xml:space="preserve"> </w:t>
      </w:r>
      <w:r w:rsidRPr="006063A0">
        <w:rPr>
          <w:color w:val="auto"/>
        </w:rPr>
        <w:t>to</w:t>
      </w:r>
      <w:r w:rsidR="00EB7CA0" w:rsidRPr="006063A0">
        <w:rPr>
          <w:color w:val="auto"/>
        </w:rPr>
        <w:t xml:space="preserve"> </w:t>
      </w:r>
      <w:r w:rsidRPr="006063A0">
        <w:rPr>
          <w:color w:val="auto"/>
        </w:rPr>
        <w:t>make</w:t>
      </w:r>
      <w:r w:rsidR="00EB7CA0" w:rsidRPr="006063A0">
        <w:rPr>
          <w:color w:val="auto"/>
        </w:rPr>
        <w:t xml:space="preserve">  </w:t>
      </w:r>
      <w:r w:rsidR="00036697" w:rsidRPr="006063A0">
        <w:rPr>
          <w:color w:val="auto"/>
        </w:rPr>
        <w:t>i</w:t>
      </w:r>
      <w:r w:rsidRPr="006063A0">
        <w:rPr>
          <w:color w:val="auto"/>
        </w:rPr>
        <w:t>nformed dec</w:t>
      </w:r>
      <w:r w:rsidR="00036697" w:rsidRPr="006063A0">
        <w:rPr>
          <w:color w:val="auto"/>
        </w:rPr>
        <w:t>i</w:t>
      </w:r>
      <w:r w:rsidRPr="006063A0">
        <w:rPr>
          <w:color w:val="auto"/>
        </w:rPr>
        <w:t>s</w:t>
      </w:r>
      <w:r w:rsidR="00036697" w:rsidRPr="006063A0">
        <w:rPr>
          <w:color w:val="auto"/>
        </w:rPr>
        <w:t>i</w:t>
      </w:r>
      <w:r w:rsidRPr="006063A0">
        <w:rPr>
          <w:color w:val="auto"/>
        </w:rPr>
        <w:t xml:space="preserve">ons (BSA 250.15) </w:t>
      </w:r>
    </w:p>
    <w:p w14:paraId="43F7F595" w14:textId="5ED387AA" w:rsidR="008522CF" w:rsidRPr="006063A0" w:rsidRDefault="008522CF" w:rsidP="003C1502">
      <w:pPr>
        <w:pStyle w:val="Default"/>
        <w:numPr>
          <w:ilvl w:val="0"/>
          <w:numId w:val="22"/>
        </w:numPr>
        <w:spacing w:line="360" w:lineRule="auto"/>
        <w:jc w:val="both"/>
        <w:rPr>
          <w:color w:val="auto"/>
        </w:rPr>
      </w:pPr>
      <w:r w:rsidRPr="006063A0">
        <w:rPr>
          <w:color w:val="auto"/>
        </w:rPr>
        <w:t xml:space="preserve">Understand the processes used by the </w:t>
      </w:r>
      <w:proofErr w:type="gramStart"/>
      <w:r w:rsidRPr="006063A0">
        <w:rPr>
          <w:color w:val="auto"/>
        </w:rPr>
        <w:t>organ</w:t>
      </w:r>
      <w:r w:rsidR="00036697" w:rsidRPr="006063A0">
        <w:rPr>
          <w:color w:val="auto"/>
        </w:rPr>
        <w:t>i</w:t>
      </w:r>
      <w:r w:rsidRPr="006063A0">
        <w:rPr>
          <w:color w:val="auto"/>
        </w:rPr>
        <w:t>zat</w:t>
      </w:r>
      <w:r w:rsidR="00036697" w:rsidRPr="006063A0">
        <w:rPr>
          <w:color w:val="auto"/>
        </w:rPr>
        <w:t>i</w:t>
      </w:r>
      <w:r w:rsidRPr="006063A0">
        <w:rPr>
          <w:color w:val="auto"/>
        </w:rPr>
        <w:t xml:space="preserve">on </w:t>
      </w:r>
      <w:r w:rsidR="00EB7CA0" w:rsidRPr="006063A0">
        <w:rPr>
          <w:color w:val="auto"/>
        </w:rPr>
        <w:t xml:space="preserve"> </w:t>
      </w:r>
      <w:r w:rsidR="00036697" w:rsidRPr="006063A0">
        <w:rPr>
          <w:color w:val="auto"/>
        </w:rPr>
        <w:t>i</w:t>
      </w:r>
      <w:r w:rsidRPr="006063A0">
        <w:rPr>
          <w:color w:val="auto"/>
        </w:rPr>
        <w:t>n</w:t>
      </w:r>
      <w:proofErr w:type="gramEnd"/>
      <w:r w:rsidRPr="006063A0">
        <w:rPr>
          <w:color w:val="auto"/>
        </w:rPr>
        <w:t xml:space="preserve"> order to guarantee compl</w:t>
      </w:r>
      <w:r w:rsidR="00036697" w:rsidRPr="006063A0">
        <w:rPr>
          <w:color w:val="auto"/>
        </w:rPr>
        <w:t>i</w:t>
      </w:r>
      <w:r w:rsidRPr="006063A0">
        <w:rPr>
          <w:color w:val="auto"/>
        </w:rPr>
        <w:t>ance w</w:t>
      </w:r>
      <w:r w:rsidR="00036697" w:rsidRPr="006063A0">
        <w:rPr>
          <w:color w:val="auto"/>
        </w:rPr>
        <w:t>i</w:t>
      </w:r>
      <w:r w:rsidRPr="006063A0">
        <w:rPr>
          <w:color w:val="auto"/>
        </w:rPr>
        <w:t xml:space="preserve">th the framework on a general level (BSA 250.15.1) </w:t>
      </w:r>
    </w:p>
    <w:p w14:paraId="0724C7AC" w14:textId="059D3D1B" w:rsidR="008522CF" w:rsidRPr="00FF5CBD" w:rsidRDefault="00036697" w:rsidP="003C1502">
      <w:pPr>
        <w:pStyle w:val="Default"/>
        <w:numPr>
          <w:ilvl w:val="0"/>
          <w:numId w:val="22"/>
        </w:numPr>
        <w:spacing w:line="360" w:lineRule="auto"/>
        <w:jc w:val="both"/>
        <w:rPr>
          <w:color w:val="auto"/>
        </w:rPr>
      </w:pPr>
      <w:r w:rsidRPr="006063A0">
        <w:rPr>
          <w:color w:val="auto"/>
        </w:rPr>
        <w:t>Conduct addi</w:t>
      </w:r>
      <w:r w:rsidR="008522CF" w:rsidRPr="006063A0">
        <w:rPr>
          <w:color w:val="auto"/>
        </w:rPr>
        <w:t>t</w:t>
      </w:r>
      <w:r w:rsidRPr="006063A0">
        <w:rPr>
          <w:color w:val="auto"/>
        </w:rPr>
        <w:t>i</w:t>
      </w:r>
      <w:r w:rsidR="008522CF" w:rsidRPr="006063A0">
        <w:rPr>
          <w:color w:val="auto"/>
        </w:rPr>
        <w:t>onal aud</w:t>
      </w:r>
      <w:r w:rsidRPr="006063A0">
        <w:rPr>
          <w:color w:val="auto"/>
        </w:rPr>
        <w:t>i</w:t>
      </w:r>
      <w:r w:rsidR="008522CF" w:rsidRPr="006063A0">
        <w:rPr>
          <w:color w:val="auto"/>
        </w:rPr>
        <w:t xml:space="preserve">t processes to </w:t>
      </w:r>
      <w:proofErr w:type="gramStart"/>
      <w:r w:rsidR="008522CF" w:rsidRPr="006063A0">
        <w:rPr>
          <w:color w:val="auto"/>
        </w:rPr>
        <w:t>a</w:t>
      </w:r>
      <w:r w:rsidRPr="006063A0">
        <w:rPr>
          <w:color w:val="auto"/>
        </w:rPr>
        <w:t>i</w:t>
      </w:r>
      <w:r w:rsidR="008522CF" w:rsidRPr="006063A0">
        <w:rPr>
          <w:color w:val="auto"/>
        </w:rPr>
        <w:t xml:space="preserve">d </w:t>
      </w:r>
      <w:r w:rsidR="00EB7CA0" w:rsidRPr="006063A0">
        <w:rPr>
          <w:color w:val="auto"/>
        </w:rPr>
        <w:t xml:space="preserve"> </w:t>
      </w:r>
      <w:r w:rsidRPr="006063A0">
        <w:rPr>
          <w:color w:val="auto"/>
        </w:rPr>
        <w:t>i</w:t>
      </w:r>
      <w:r w:rsidR="008522CF" w:rsidRPr="006063A0">
        <w:rPr>
          <w:color w:val="auto"/>
        </w:rPr>
        <w:t>n</w:t>
      </w:r>
      <w:proofErr w:type="gramEnd"/>
      <w:r w:rsidR="008522CF" w:rsidRPr="006063A0">
        <w:rPr>
          <w:color w:val="auto"/>
        </w:rPr>
        <w:t xml:space="preserve"> the </w:t>
      </w:r>
      <w:r w:rsidR="00EB7CA0" w:rsidRPr="006063A0">
        <w:rPr>
          <w:color w:val="auto"/>
        </w:rPr>
        <w:t xml:space="preserve"> </w:t>
      </w:r>
      <w:r w:rsidRPr="006063A0">
        <w:rPr>
          <w:color w:val="auto"/>
        </w:rPr>
        <w:t>i</w:t>
      </w:r>
      <w:r w:rsidR="008522CF" w:rsidRPr="006063A0">
        <w:rPr>
          <w:color w:val="auto"/>
        </w:rPr>
        <w:t>dent</w:t>
      </w:r>
      <w:r w:rsidRPr="006063A0">
        <w:rPr>
          <w:color w:val="auto"/>
        </w:rPr>
        <w:t>i</w:t>
      </w:r>
      <w:r w:rsidR="008522CF" w:rsidRPr="006063A0">
        <w:rPr>
          <w:color w:val="auto"/>
        </w:rPr>
        <w:t>f</w:t>
      </w:r>
      <w:r w:rsidRPr="006063A0">
        <w:rPr>
          <w:color w:val="auto"/>
        </w:rPr>
        <w:t>i</w:t>
      </w:r>
      <w:r w:rsidR="008522CF" w:rsidRPr="006063A0">
        <w:rPr>
          <w:color w:val="auto"/>
        </w:rPr>
        <w:t>cat</w:t>
      </w:r>
      <w:r w:rsidRPr="006063A0">
        <w:rPr>
          <w:color w:val="auto"/>
        </w:rPr>
        <w:t>i</w:t>
      </w:r>
      <w:r w:rsidR="008522CF" w:rsidRPr="006063A0">
        <w:rPr>
          <w:color w:val="auto"/>
        </w:rPr>
        <w:t>on</w:t>
      </w:r>
      <w:r w:rsidR="00EB7CA0" w:rsidRPr="006063A0">
        <w:rPr>
          <w:color w:val="auto"/>
        </w:rPr>
        <w:t xml:space="preserve"> </w:t>
      </w:r>
      <w:r w:rsidR="008522CF" w:rsidRPr="006063A0">
        <w:rPr>
          <w:color w:val="auto"/>
        </w:rPr>
        <w:t>of</w:t>
      </w:r>
      <w:r w:rsidR="00EB7CA0" w:rsidRPr="006063A0">
        <w:rPr>
          <w:color w:val="auto"/>
        </w:rPr>
        <w:t xml:space="preserve">  </w:t>
      </w:r>
      <w:r w:rsidRPr="006063A0">
        <w:rPr>
          <w:color w:val="auto"/>
        </w:rPr>
        <w:t>i</w:t>
      </w:r>
      <w:r w:rsidR="008522CF" w:rsidRPr="006063A0">
        <w:rPr>
          <w:color w:val="auto"/>
        </w:rPr>
        <w:t>nstances</w:t>
      </w:r>
      <w:r w:rsidR="00EB7CA0" w:rsidRPr="006063A0">
        <w:rPr>
          <w:color w:val="auto"/>
        </w:rPr>
        <w:t xml:space="preserve"> </w:t>
      </w:r>
      <w:r w:rsidR="008522CF" w:rsidRPr="006063A0">
        <w:rPr>
          <w:color w:val="auto"/>
        </w:rPr>
        <w:t>of</w:t>
      </w:r>
      <w:r w:rsidR="00EB7CA0" w:rsidRPr="006063A0">
        <w:rPr>
          <w:color w:val="auto"/>
        </w:rPr>
        <w:t xml:space="preserve"> </w:t>
      </w:r>
      <w:r w:rsidR="008522CF" w:rsidRPr="006063A0">
        <w:rPr>
          <w:color w:val="auto"/>
        </w:rPr>
        <w:t>non-compl</w:t>
      </w:r>
      <w:r w:rsidRPr="006063A0">
        <w:rPr>
          <w:color w:val="auto"/>
        </w:rPr>
        <w:t>i</w:t>
      </w:r>
      <w:r w:rsidR="008522CF" w:rsidRPr="006063A0">
        <w:rPr>
          <w:color w:val="auto"/>
        </w:rPr>
        <w:t>ance</w:t>
      </w:r>
      <w:r w:rsidR="00EB7CA0" w:rsidRPr="006063A0">
        <w:rPr>
          <w:color w:val="auto"/>
        </w:rPr>
        <w:t xml:space="preserve"> </w:t>
      </w:r>
      <w:r w:rsidR="008522CF" w:rsidRPr="006063A0">
        <w:rPr>
          <w:color w:val="auto"/>
        </w:rPr>
        <w:t>w</w:t>
      </w:r>
      <w:r w:rsidRPr="006063A0">
        <w:rPr>
          <w:color w:val="auto"/>
        </w:rPr>
        <w:t>i</w:t>
      </w:r>
      <w:r w:rsidR="008522CF" w:rsidRPr="006063A0">
        <w:rPr>
          <w:color w:val="auto"/>
        </w:rPr>
        <w:t>th</w:t>
      </w:r>
      <w:r w:rsidR="00EB7CA0" w:rsidRPr="006063A0">
        <w:rPr>
          <w:color w:val="auto"/>
        </w:rPr>
        <w:t xml:space="preserve"> </w:t>
      </w:r>
      <w:r w:rsidR="008522CF" w:rsidRPr="006063A0">
        <w:rPr>
          <w:color w:val="auto"/>
        </w:rPr>
        <w:t>those</w:t>
      </w:r>
      <w:r w:rsidR="00EB7CA0" w:rsidRPr="006063A0">
        <w:rPr>
          <w:color w:val="auto"/>
        </w:rPr>
        <w:t xml:space="preserve"> </w:t>
      </w:r>
      <w:r w:rsidR="008522CF" w:rsidRPr="006063A0">
        <w:rPr>
          <w:color w:val="auto"/>
        </w:rPr>
        <w:t>rules</w:t>
      </w:r>
      <w:r w:rsidR="00EB7CA0" w:rsidRPr="006063A0">
        <w:rPr>
          <w:color w:val="auto"/>
        </w:rPr>
        <w:t xml:space="preserve"> </w:t>
      </w:r>
      <w:r w:rsidR="008522CF" w:rsidRPr="006063A0">
        <w:rPr>
          <w:color w:val="auto"/>
        </w:rPr>
        <w:t>and</w:t>
      </w:r>
      <w:r w:rsidR="00EB7CA0" w:rsidRPr="006063A0">
        <w:rPr>
          <w:color w:val="auto"/>
        </w:rPr>
        <w:t xml:space="preserve"> </w:t>
      </w:r>
      <w:r w:rsidR="008522CF" w:rsidRPr="006063A0">
        <w:rPr>
          <w:color w:val="auto"/>
        </w:rPr>
        <w:t>regulat</w:t>
      </w:r>
      <w:r w:rsidRPr="006063A0">
        <w:rPr>
          <w:color w:val="auto"/>
        </w:rPr>
        <w:t>i</w:t>
      </w:r>
      <w:r w:rsidR="008522CF" w:rsidRPr="006063A0">
        <w:rPr>
          <w:color w:val="auto"/>
        </w:rPr>
        <w:t>ons</w:t>
      </w:r>
      <w:r w:rsidR="00EB7CA0" w:rsidRPr="006063A0">
        <w:rPr>
          <w:color w:val="auto"/>
        </w:rPr>
        <w:t xml:space="preserve"> </w:t>
      </w:r>
      <w:r w:rsidR="008522CF" w:rsidRPr="006063A0">
        <w:rPr>
          <w:color w:val="auto"/>
        </w:rPr>
        <w:t>where</w:t>
      </w:r>
      <w:r w:rsidR="00EB7CA0" w:rsidRPr="006063A0">
        <w:rPr>
          <w:color w:val="auto"/>
        </w:rPr>
        <w:t xml:space="preserve"> </w:t>
      </w:r>
      <w:r w:rsidR="008522CF" w:rsidRPr="006063A0">
        <w:rPr>
          <w:color w:val="auto"/>
        </w:rPr>
        <w:t>non-compl</w:t>
      </w:r>
      <w:r w:rsidRPr="006063A0">
        <w:rPr>
          <w:color w:val="auto"/>
        </w:rPr>
        <w:t>i</w:t>
      </w:r>
      <w:r w:rsidR="008522CF" w:rsidRPr="006063A0">
        <w:rPr>
          <w:color w:val="auto"/>
        </w:rPr>
        <w:t>ance</w:t>
      </w:r>
      <w:r w:rsidR="00EB7CA0" w:rsidRPr="006063A0">
        <w:rPr>
          <w:color w:val="auto"/>
        </w:rPr>
        <w:t xml:space="preserve"> </w:t>
      </w:r>
      <w:r w:rsidR="008522CF" w:rsidRPr="006063A0">
        <w:rPr>
          <w:color w:val="auto"/>
        </w:rPr>
        <w:t>should</w:t>
      </w:r>
      <w:r w:rsidR="00EB7CA0" w:rsidRPr="006063A0">
        <w:rPr>
          <w:color w:val="auto"/>
        </w:rPr>
        <w:t xml:space="preserve"> </w:t>
      </w:r>
      <w:r w:rsidR="008522CF" w:rsidRPr="006063A0">
        <w:rPr>
          <w:color w:val="auto"/>
        </w:rPr>
        <w:t>be</w:t>
      </w:r>
      <w:r w:rsidR="00EB7CA0" w:rsidRPr="006063A0">
        <w:rPr>
          <w:color w:val="auto"/>
        </w:rPr>
        <w:t xml:space="preserve"> </w:t>
      </w:r>
      <w:r w:rsidR="008522CF" w:rsidRPr="006063A0">
        <w:rPr>
          <w:color w:val="auto"/>
        </w:rPr>
        <w:t>taken</w:t>
      </w:r>
      <w:r w:rsidR="00EB7CA0" w:rsidRPr="006063A0">
        <w:rPr>
          <w:color w:val="auto"/>
        </w:rPr>
        <w:t xml:space="preserve">  </w:t>
      </w:r>
      <w:r w:rsidRPr="006063A0">
        <w:rPr>
          <w:color w:val="auto"/>
        </w:rPr>
        <w:t>i</w:t>
      </w:r>
      <w:r w:rsidR="008522CF" w:rsidRPr="006063A0">
        <w:rPr>
          <w:color w:val="auto"/>
        </w:rPr>
        <w:t>nto</w:t>
      </w:r>
      <w:r w:rsidR="00EB7CA0" w:rsidRPr="006063A0">
        <w:rPr>
          <w:color w:val="auto"/>
        </w:rPr>
        <w:t xml:space="preserve"> </w:t>
      </w:r>
      <w:r w:rsidR="008522CF" w:rsidRPr="006063A0">
        <w:rPr>
          <w:color w:val="auto"/>
        </w:rPr>
        <w:t>account</w:t>
      </w:r>
      <w:r w:rsidR="00EB7CA0" w:rsidRPr="006063A0">
        <w:rPr>
          <w:color w:val="auto"/>
        </w:rPr>
        <w:t xml:space="preserve"> </w:t>
      </w:r>
      <w:r w:rsidR="008522CF" w:rsidRPr="006063A0">
        <w:rPr>
          <w:color w:val="auto"/>
        </w:rPr>
        <w:t>when</w:t>
      </w:r>
      <w:r w:rsidR="00EB7CA0" w:rsidRPr="006063A0">
        <w:rPr>
          <w:color w:val="auto"/>
        </w:rPr>
        <w:t xml:space="preserve"> </w:t>
      </w:r>
      <w:r w:rsidR="008522CF" w:rsidRPr="006063A0">
        <w:rPr>
          <w:color w:val="auto"/>
        </w:rPr>
        <w:t>comp</w:t>
      </w:r>
      <w:r w:rsidRPr="006063A0">
        <w:rPr>
          <w:color w:val="auto"/>
        </w:rPr>
        <w:t>i</w:t>
      </w:r>
      <w:r w:rsidR="008522CF" w:rsidRPr="006063A0">
        <w:rPr>
          <w:color w:val="auto"/>
        </w:rPr>
        <w:t>l</w:t>
      </w:r>
      <w:r w:rsidRPr="006063A0">
        <w:rPr>
          <w:color w:val="auto"/>
        </w:rPr>
        <w:t>i</w:t>
      </w:r>
      <w:r w:rsidR="008522CF" w:rsidRPr="006063A0">
        <w:rPr>
          <w:color w:val="auto"/>
        </w:rPr>
        <w:t>ng</w:t>
      </w:r>
      <w:r w:rsidR="00EB7CA0" w:rsidRPr="006063A0">
        <w:rPr>
          <w:color w:val="auto"/>
        </w:rPr>
        <w:t xml:space="preserve"> </w:t>
      </w:r>
      <w:r w:rsidR="008522CF" w:rsidRPr="006063A0">
        <w:rPr>
          <w:color w:val="auto"/>
        </w:rPr>
        <w:t>the</w:t>
      </w:r>
      <w:r w:rsidR="00EB7CA0" w:rsidRPr="006063A0">
        <w:rPr>
          <w:color w:val="auto"/>
        </w:rPr>
        <w:t xml:space="preserve"> </w:t>
      </w:r>
      <w:r w:rsidR="008522CF" w:rsidRPr="006063A0">
        <w:rPr>
          <w:color w:val="auto"/>
        </w:rPr>
        <w:t>f</w:t>
      </w:r>
      <w:r w:rsidRPr="006063A0">
        <w:rPr>
          <w:color w:val="auto"/>
        </w:rPr>
        <w:t>i</w:t>
      </w:r>
      <w:r w:rsidR="008522CF" w:rsidRPr="006063A0">
        <w:rPr>
          <w:color w:val="auto"/>
        </w:rPr>
        <w:t>nanc</w:t>
      </w:r>
      <w:r w:rsidRPr="006063A0">
        <w:rPr>
          <w:color w:val="auto"/>
        </w:rPr>
        <w:t>i</w:t>
      </w:r>
      <w:r w:rsidR="008522CF" w:rsidRPr="006063A0">
        <w:rPr>
          <w:color w:val="auto"/>
        </w:rPr>
        <w:t>al</w:t>
      </w:r>
      <w:r w:rsidR="00EB7CA0" w:rsidRPr="006063A0">
        <w:rPr>
          <w:color w:val="auto"/>
        </w:rPr>
        <w:t xml:space="preserve"> </w:t>
      </w:r>
      <w:r w:rsidR="008522CF" w:rsidRPr="006063A0">
        <w:rPr>
          <w:color w:val="auto"/>
        </w:rPr>
        <w:t>statements</w:t>
      </w:r>
      <w:r w:rsidR="00EB7CA0" w:rsidRPr="006063A0">
        <w:rPr>
          <w:color w:val="auto"/>
        </w:rPr>
        <w:t xml:space="preserve"> </w:t>
      </w:r>
      <w:r w:rsidR="008522CF" w:rsidRPr="006063A0">
        <w:rPr>
          <w:color w:val="auto"/>
        </w:rPr>
        <w:t>(BSA</w:t>
      </w:r>
      <w:r w:rsidR="00EB7CA0" w:rsidRPr="006063A0">
        <w:rPr>
          <w:color w:val="auto"/>
        </w:rPr>
        <w:t xml:space="preserve"> </w:t>
      </w:r>
      <w:r w:rsidR="008522CF" w:rsidRPr="006063A0">
        <w:rPr>
          <w:color w:val="auto"/>
        </w:rPr>
        <w:t>250.18)</w:t>
      </w:r>
      <w:r w:rsidR="00EB7CA0" w:rsidRPr="006063A0">
        <w:rPr>
          <w:color w:val="auto"/>
        </w:rPr>
        <w:t xml:space="preserve"> </w:t>
      </w:r>
    </w:p>
    <w:p w14:paraId="4D5F6196" w14:textId="6FDC2FBF" w:rsidR="00A1577D" w:rsidRPr="006063A0" w:rsidRDefault="00EB7CA0" w:rsidP="003C1502">
      <w:pPr>
        <w:pStyle w:val="Default"/>
        <w:numPr>
          <w:ilvl w:val="0"/>
          <w:numId w:val="22"/>
        </w:numPr>
        <w:spacing w:line="360" w:lineRule="auto"/>
        <w:jc w:val="both"/>
        <w:rPr>
          <w:color w:val="auto"/>
        </w:rPr>
      </w:pPr>
      <w:r w:rsidRPr="006063A0">
        <w:rPr>
          <w:color w:val="auto"/>
        </w:rPr>
        <w:t xml:space="preserve"> </w:t>
      </w:r>
      <w:r w:rsidR="00A74C9F">
        <w:rPr>
          <w:color w:val="auto"/>
        </w:rPr>
        <w:t>This</w:t>
      </w:r>
      <w:r w:rsidR="00325E09" w:rsidRPr="006063A0">
        <w:rPr>
          <w:color w:val="auto"/>
        </w:rPr>
        <w:t xml:space="preserve"> is critical the form be personalized to the customer's requirements. In this case, a vague remark about the applicability of the Companies Act 1994 and employment law is inadequate. As a result, thorough comments on the following are required</w:t>
      </w:r>
      <w:r w:rsidR="00FF5CBD">
        <w:rPr>
          <w:color w:val="auto"/>
        </w:rPr>
        <w:t>:</w:t>
      </w:r>
      <w:r w:rsidR="00325E09" w:rsidRPr="006063A0">
        <w:rPr>
          <w:color w:val="auto"/>
        </w:rPr>
        <w:t xml:space="preserve"> The client's methodology for verifying compliance with each criterion; the audit method for determining compliance with the rules.</w:t>
      </w:r>
    </w:p>
    <w:p w14:paraId="5F2F9F57" w14:textId="376205D5" w:rsidR="00A1577D" w:rsidRPr="006063A0" w:rsidRDefault="00A06267" w:rsidP="005877D3">
      <w:pPr>
        <w:pStyle w:val="Default"/>
        <w:spacing w:line="360" w:lineRule="auto"/>
        <w:jc w:val="both"/>
        <w:rPr>
          <w:color w:val="auto"/>
        </w:rPr>
      </w:pPr>
      <w:r w:rsidRPr="006063A0">
        <w:rPr>
          <w:color w:val="auto"/>
        </w:rPr>
        <w:t>Furthermore,</w:t>
      </w:r>
      <w:r w:rsidR="00EB7CA0" w:rsidRPr="006063A0">
        <w:rPr>
          <w:color w:val="auto"/>
        </w:rPr>
        <w:t xml:space="preserve"> </w:t>
      </w:r>
      <w:r w:rsidRPr="006063A0">
        <w:rPr>
          <w:color w:val="auto"/>
        </w:rPr>
        <w:t>the</w:t>
      </w:r>
      <w:r w:rsidR="00EB7CA0" w:rsidRPr="006063A0">
        <w:rPr>
          <w:color w:val="auto"/>
        </w:rPr>
        <w:t xml:space="preserve"> </w:t>
      </w:r>
      <w:proofErr w:type="gramStart"/>
      <w:r w:rsidRPr="006063A0">
        <w:rPr>
          <w:color w:val="auto"/>
        </w:rPr>
        <w:t>form</w:t>
      </w:r>
      <w:r w:rsidR="00EB7CA0" w:rsidRPr="006063A0">
        <w:rPr>
          <w:color w:val="auto"/>
        </w:rPr>
        <w:t xml:space="preserve">  </w:t>
      </w:r>
      <w:r w:rsidR="00036697" w:rsidRPr="006063A0">
        <w:rPr>
          <w:color w:val="auto"/>
        </w:rPr>
        <w:t>i</w:t>
      </w:r>
      <w:r w:rsidRPr="006063A0">
        <w:rPr>
          <w:color w:val="auto"/>
        </w:rPr>
        <w:t>s</w:t>
      </w:r>
      <w:proofErr w:type="gramEnd"/>
      <w:r w:rsidR="00EB7CA0" w:rsidRPr="006063A0">
        <w:rPr>
          <w:color w:val="auto"/>
        </w:rPr>
        <w:t xml:space="preserve"> </w:t>
      </w:r>
      <w:r w:rsidRPr="006063A0">
        <w:rPr>
          <w:color w:val="auto"/>
        </w:rPr>
        <w:t>d</w:t>
      </w:r>
      <w:r w:rsidR="00036697" w:rsidRPr="006063A0">
        <w:rPr>
          <w:color w:val="auto"/>
        </w:rPr>
        <w:t>i</w:t>
      </w:r>
      <w:r w:rsidRPr="006063A0">
        <w:rPr>
          <w:color w:val="auto"/>
        </w:rPr>
        <w:t>v</w:t>
      </w:r>
      <w:r w:rsidR="00036697" w:rsidRPr="006063A0">
        <w:rPr>
          <w:color w:val="auto"/>
        </w:rPr>
        <w:t>i</w:t>
      </w:r>
      <w:r w:rsidRPr="006063A0">
        <w:rPr>
          <w:color w:val="auto"/>
        </w:rPr>
        <w:t>ded</w:t>
      </w:r>
      <w:r w:rsidR="00EB7CA0" w:rsidRPr="006063A0">
        <w:rPr>
          <w:color w:val="auto"/>
        </w:rPr>
        <w:t xml:space="preserve">  </w:t>
      </w:r>
      <w:r w:rsidR="00036697" w:rsidRPr="006063A0">
        <w:rPr>
          <w:color w:val="auto"/>
        </w:rPr>
        <w:t>i</w:t>
      </w:r>
      <w:r w:rsidRPr="006063A0">
        <w:rPr>
          <w:color w:val="auto"/>
        </w:rPr>
        <w:t>n</w:t>
      </w:r>
      <w:r w:rsidR="00EB7CA0" w:rsidRPr="006063A0">
        <w:rPr>
          <w:color w:val="auto"/>
        </w:rPr>
        <w:t xml:space="preserve"> </w:t>
      </w:r>
      <w:r w:rsidRPr="006063A0">
        <w:rPr>
          <w:color w:val="auto"/>
        </w:rPr>
        <w:t>order</w:t>
      </w:r>
      <w:r w:rsidR="00EB7CA0" w:rsidRPr="006063A0">
        <w:rPr>
          <w:color w:val="auto"/>
        </w:rPr>
        <w:t xml:space="preserve"> </w:t>
      </w:r>
      <w:r w:rsidRPr="006063A0">
        <w:rPr>
          <w:color w:val="auto"/>
        </w:rPr>
        <w:t>to</w:t>
      </w:r>
      <w:r w:rsidR="00EB7CA0" w:rsidRPr="006063A0">
        <w:rPr>
          <w:color w:val="auto"/>
        </w:rPr>
        <w:t xml:space="preserve"> </w:t>
      </w:r>
      <w:r w:rsidRPr="006063A0">
        <w:rPr>
          <w:color w:val="auto"/>
        </w:rPr>
        <w:t>take</w:t>
      </w:r>
      <w:r w:rsidR="00EB7CA0" w:rsidRPr="006063A0">
        <w:rPr>
          <w:color w:val="auto"/>
        </w:rPr>
        <w:t xml:space="preserve">  </w:t>
      </w:r>
      <w:r w:rsidR="00036697" w:rsidRPr="006063A0">
        <w:rPr>
          <w:color w:val="auto"/>
        </w:rPr>
        <w:t>i</w:t>
      </w:r>
      <w:r w:rsidRPr="006063A0">
        <w:rPr>
          <w:color w:val="auto"/>
        </w:rPr>
        <w:t>nto</w:t>
      </w:r>
      <w:r w:rsidR="00EB7CA0" w:rsidRPr="006063A0">
        <w:rPr>
          <w:color w:val="auto"/>
        </w:rPr>
        <w:t xml:space="preserve"> </w:t>
      </w:r>
      <w:r w:rsidR="00325E09" w:rsidRPr="006063A0">
        <w:rPr>
          <w:color w:val="auto"/>
        </w:rPr>
        <w:t>thought</w:t>
      </w:r>
      <w:r w:rsidR="00EB7CA0" w:rsidRPr="006063A0">
        <w:rPr>
          <w:color w:val="auto"/>
        </w:rPr>
        <w:t xml:space="preserve"> </w:t>
      </w:r>
      <w:r w:rsidRPr="006063A0">
        <w:rPr>
          <w:color w:val="auto"/>
        </w:rPr>
        <w:t>the</w:t>
      </w:r>
      <w:r w:rsidR="00EB7CA0" w:rsidRPr="006063A0">
        <w:rPr>
          <w:color w:val="auto"/>
        </w:rPr>
        <w:t xml:space="preserve"> </w:t>
      </w:r>
      <w:r w:rsidR="00325E09" w:rsidRPr="006063A0">
        <w:rPr>
          <w:color w:val="auto"/>
        </w:rPr>
        <w:t>abovementioned</w:t>
      </w:r>
      <w:r w:rsidR="00EB7CA0" w:rsidRPr="006063A0">
        <w:rPr>
          <w:color w:val="auto"/>
        </w:rPr>
        <w:t xml:space="preserve"> </w:t>
      </w:r>
      <w:r w:rsidRPr="006063A0">
        <w:rPr>
          <w:color w:val="auto"/>
        </w:rPr>
        <w:t>rules</w:t>
      </w:r>
      <w:r w:rsidR="00EB7CA0" w:rsidRPr="006063A0">
        <w:rPr>
          <w:color w:val="auto"/>
        </w:rPr>
        <w:t xml:space="preserve"> </w:t>
      </w:r>
      <w:r w:rsidRPr="006063A0">
        <w:rPr>
          <w:color w:val="auto"/>
        </w:rPr>
        <w:t>and</w:t>
      </w:r>
      <w:r w:rsidR="00EB7CA0" w:rsidRPr="006063A0">
        <w:rPr>
          <w:color w:val="auto"/>
        </w:rPr>
        <w:t xml:space="preserve"> </w:t>
      </w:r>
      <w:r w:rsidRPr="006063A0">
        <w:rPr>
          <w:color w:val="auto"/>
        </w:rPr>
        <w:t>regulat</w:t>
      </w:r>
      <w:r w:rsidR="00036697" w:rsidRPr="006063A0">
        <w:rPr>
          <w:color w:val="auto"/>
        </w:rPr>
        <w:t>i</w:t>
      </w:r>
      <w:r w:rsidRPr="006063A0">
        <w:rPr>
          <w:color w:val="auto"/>
        </w:rPr>
        <w:t>ons</w:t>
      </w:r>
      <w:r w:rsidR="00EB7CA0" w:rsidRPr="006063A0">
        <w:rPr>
          <w:color w:val="auto"/>
        </w:rPr>
        <w:t xml:space="preserve"> </w:t>
      </w:r>
      <w:r w:rsidRPr="006063A0">
        <w:rPr>
          <w:color w:val="auto"/>
        </w:rPr>
        <w:t>that</w:t>
      </w:r>
      <w:r w:rsidR="00EB7CA0" w:rsidRPr="006063A0">
        <w:rPr>
          <w:color w:val="auto"/>
        </w:rPr>
        <w:t xml:space="preserve"> </w:t>
      </w:r>
      <w:r w:rsidRPr="006063A0">
        <w:rPr>
          <w:color w:val="auto"/>
        </w:rPr>
        <w:t>perta</w:t>
      </w:r>
      <w:r w:rsidR="00036697" w:rsidRPr="006063A0">
        <w:rPr>
          <w:color w:val="auto"/>
        </w:rPr>
        <w:t>i</w:t>
      </w:r>
      <w:r w:rsidRPr="006063A0">
        <w:rPr>
          <w:color w:val="auto"/>
        </w:rPr>
        <w:t>n</w:t>
      </w:r>
      <w:r w:rsidR="00EB7CA0" w:rsidRPr="006063A0">
        <w:rPr>
          <w:color w:val="auto"/>
        </w:rPr>
        <w:t xml:space="preserve"> </w:t>
      </w:r>
      <w:r w:rsidRPr="006063A0">
        <w:rPr>
          <w:color w:val="auto"/>
        </w:rPr>
        <w:t>to</w:t>
      </w:r>
      <w:r w:rsidR="00EB7CA0" w:rsidRPr="006063A0">
        <w:rPr>
          <w:color w:val="auto"/>
        </w:rPr>
        <w:t xml:space="preserve"> </w:t>
      </w:r>
      <w:r w:rsidRPr="006063A0">
        <w:rPr>
          <w:color w:val="auto"/>
        </w:rPr>
        <w:t>accounts,</w:t>
      </w:r>
      <w:r w:rsidR="00EB7CA0" w:rsidRPr="006063A0">
        <w:rPr>
          <w:color w:val="auto"/>
        </w:rPr>
        <w:t xml:space="preserve"> </w:t>
      </w:r>
      <w:r w:rsidRPr="006063A0">
        <w:rPr>
          <w:color w:val="auto"/>
        </w:rPr>
        <w:t>company</w:t>
      </w:r>
      <w:r w:rsidR="00EB7CA0" w:rsidRPr="006063A0">
        <w:rPr>
          <w:color w:val="auto"/>
        </w:rPr>
        <w:t xml:space="preserve">  </w:t>
      </w:r>
      <w:r w:rsidR="00036697" w:rsidRPr="006063A0">
        <w:rPr>
          <w:color w:val="auto"/>
        </w:rPr>
        <w:t>i</w:t>
      </w:r>
      <w:r w:rsidRPr="006063A0">
        <w:rPr>
          <w:color w:val="auto"/>
        </w:rPr>
        <w:t>n</w:t>
      </w:r>
      <w:r w:rsidR="00EB7CA0" w:rsidRPr="006063A0">
        <w:rPr>
          <w:color w:val="auto"/>
        </w:rPr>
        <w:t xml:space="preserve"> </w:t>
      </w:r>
      <w:r w:rsidRPr="006063A0">
        <w:rPr>
          <w:color w:val="auto"/>
        </w:rPr>
        <w:t>general,</w:t>
      </w:r>
      <w:r w:rsidR="00EB7CA0" w:rsidRPr="006063A0">
        <w:rPr>
          <w:color w:val="auto"/>
        </w:rPr>
        <w:t xml:space="preserve"> </w:t>
      </w:r>
      <w:r w:rsidRPr="006063A0">
        <w:rPr>
          <w:color w:val="auto"/>
        </w:rPr>
        <w:t>and</w:t>
      </w:r>
      <w:r w:rsidR="00EB7CA0" w:rsidRPr="006063A0">
        <w:rPr>
          <w:color w:val="auto"/>
        </w:rPr>
        <w:t xml:space="preserve"> </w:t>
      </w:r>
      <w:r w:rsidRPr="006063A0">
        <w:rPr>
          <w:color w:val="auto"/>
        </w:rPr>
        <w:t>part</w:t>
      </w:r>
      <w:r w:rsidR="00036697" w:rsidRPr="006063A0">
        <w:rPr>
          <w:color w:val="auto"/>
        </w:rPr>
        <w:t>i</w:t>
      </w:r>
      <w:r w:rsidRPr="006063A0">
        <w:rPr>
          <w:color w:val="auto"/>
        </w:rPr>
        <w:t>cular</w:t>
      </w:r>
      <w:r w:rsidR="00EB7CA0" w:rsidRPr="006063A0">
        <w:rPr>
          <w:color w:val="auto"/>
        </w:rPr>
        <w:t xml:space="preserve"> </w:t>
      </w:r>
      <w:r w:rsidRPr="006063A0">
        <w:rPr>
          <w:color w:val="auto"/>
        </w:rPr>
        <w:t>cl</w:t>
      </w:r>
      <w:r w:rsidR="00036697" w:rsidRPr="006063A0">
        <w:rPr>
          <w:color w:val="auto"/>
        </w:rPr>
        <w:t>i</w:t>
      </w:r>
      <w:r w:rsidRPr="006063A0">
        <w:rPr>
          <w:color w:val="auto"/>
        </w:rPr>
        <w:t xml:space="preserve">ents. </w:t>
      </w:r>
      <w:sdt>
        <w:sdtPr>
          <w:rPr>
            <w:color w:val="auto"/>
          </w:rPr>
          <w:id w:val="2113238170"/>
          <w:citation/>
        </w:sdtPr>
        <w:sdtEndPr/>
        <w:sdtContent>
          <w:r w:rsidR="004F41F8" w:rsidRPr="006063A0">
            <w:rPr>
              <w:color w:val="auto"/>
            </w:rPr>
            <w:fldChar w:fldCharType="begin"/>
          </w:r>
          <w:r w:rsidR="004F41F8" w:rsidRPr="006063A0">
            <w:rPr>
              <w:color w:val="auto"/>
            </w:rPr>
            <w:instrText xml:space="preserve"> CITATION Udd17 \l 1033 </w:instrText>
          </w:r>
          <w:r w:rsidR="004F41F8" w:rsidRPr="006063A0">
            <w:rPr>
              <w:color w:val="auto"/>
            </w:rPr>
            <w:fldChar w:fldCharType="separate"/>
          </w:r>
          <w:r w:rsidR="00EF3C20" w:rsidRPr="006063A0">
            <w:rPr>
              <w:noProof/>
              <w:color w:val="auto"/>
            </w:rPr>
            <w:t>(Uddin, 2017)</w:t>
          </w:r>
          <w:r w:rsidR="004F41F8" w:rsidRPr="006063A0">
            <w:rPr>
              <w:color w:val="auto"/>
            </w:rPr>
            <w:fldChar w:fldCharType="end"/>
          </w:r>
        </w:sdtContent>
      </w:sdt>
    </w:p>
    <w:p w14:paraId="4100C35E" w14:textId="77777777" w:rsidR="00A1577D" w:rsidRPr="006063A0" w:rsidRDefault="00A1577D" w:rsidP="005877D3">
      <w:pPr>
        <w:pStyle w:val="Default"/>
        <w:spacing w:line="360" w:lineRule="auto"/>
        <w:jc w:val="both"/>
        <w:rPr>
          <w:rFonts w:ascii="Cambria" w:hAnsi="Cambria" w:cs="Cambria"/>
          <w:b/>
          <w:bCs/>
          <w:i/>
          <w:iCs/>
          <w:color w:val="auto"/>
          <w:sz w:val="28"/>
          <w:szCs w:val="28"/>
        </w:rPr>
      </w:pPr>
    </w:p>
    <w:p w14:paraId="5553C32A" w14:textId="108B7E89" w:rsidR="00A1577D" w:rsidRPr="00443785" w:rsidRDefault="00487E83" w:rsidP="00575553">
      <w:pPr>
        <w:pStyle w:val="Heading2"/>
        <w:shd w:val="clear" w:color="auto" w:fill="E5DFEC" w:themeFill="accent4" w:themeFillTint="33"/>
        <w:spacing w:line="360" w:lineRule="auto"/>
        <w:rPr>
          <w:color w:val="1F497D" w:themeColor="text2"/>
        </w:rPr>
      </w:pPr>
      <w:bookmarkStart w:id="30" w:name="_Toc87464475"/>
      <w:r w:rsidRPr="00443785">
        <w:rPr>
          <w:color w:val="1F497D" w:themeColor="text2"/>
        </w:rPr>
        <w:t>4</w:t>
      </w:r>
      <w:r w:rsidR="00A1577D" w:rsidRPr="00443785">
        <w:rPr>
          <w:color w:val="1F497D" w:themeColor="text2"/>
        </w:rPr>
        <w:t>.4: Assessment of R</w:t>
      </w:r>
      <w:r w:rsidR="003F2F25" w:rsidRPr="00443785">
        <w:rPr>
          <w:color w:val="1F497D" w:themeColor="text2"/>
        </w:rPr>
        <w:t>i</w:t>
      </w:r>
      <w:r w:rsidR="00A1577D" w:rsidRPr="00443785">
        <w:rPr>
          <w:color w:val="1F497D" w:themeColor="text2"/>
        </w:rPr>
        <w:t>sk and Mater</w:t>
      </w:r>
      <w:r w:rsidR="003F2F25" w:rsidRPr="00443785">
        <w:rPr>
          <w:color w:val="1F497D" w:themeColor="text2"/>
        </w:rPr>
        <w:t>i</w:t>
      </w:r>
      <w:r w:rsidR="00A1577D" w:rsidRPr="00443785">
        <w:rPr>
          <w:color w:val="1F497D" w:themeColor="text2"/>
        </w:rPr>
        <w:t>al</w:t>
      </w:r>
      <w:r w:rsidR="00325E09" w:rsidRPr="00443785">
        <w:rPr>
          <w:color w:val="1F497D" w:themeColor="text2"/>
        </w:rPr>
        <w:t>i</w:t>
      </w:r>
      <w:r w:rsidR="00A1577D" w:rsidRPr="00443785">
        <w:rPr>
          <w:color w:val="1F497D" w:themeColor="text2"/>
        </w:rPr>
        <w:t>ty</w:t>
      </w:r>
      <w:bookmarkEnd w:id="30"/>
      <w:r w:rsidR="00A1577D" w:rsidRPr="00443785">
        <w:rPr>
          <w:color w:val="1F497D" w:themeColor="text2"/>
        </w:rPr>
        <w:t xml:space="preserve">  </w:t>
      </w:r>
    </w:p>
    <w:p w14:paraId="0973102E" w14:textId="77777777" w:rsidR="00A1577D" w:rsidRPr="006063A0" w:rsidRDefault="00A1577D" w:rsidP="005877D3">
      <w:pPr>
        <w:pStyle w:val="Default"/>
        <w:spacing w:line="360" w:lineRule="auto"/>
        <w:jc w:val="both"/>
        <w:rPr>
          <w:color w:val="auto"/>
          <w:sz w:val="22"/>
          <w:szCs w:val="22"/>
        </w:rPr>
      </w:pPr>
      <w:r w:rsidRPr="006063A0">
        <w:rPr>
          <w:color w:val="auto"/>
          <w:sz w:val="22"/>
          <w:szCs w:val="22"/>
        </w:rPr>
        <w:t xml:space="preserve"> </w:t>
      </w:r>
    </w:p>
    <w:p w14:paraId="7D350AA8" w14:textId="6A181870" w:rsidR="00325E09" w:rsidRPr="006063A0" w:rsidRDefault="00325E09" w:rsidP="00325E09">
      <w:pPr>
        <w:pStyle w:val="Default"/>
        <w:spacing w:line="360" w:lineRule="auto"/>
        <w:jc w:val="both"/>
        <w:rPr>
          <w:color w:val="auto"/>
        </w:rPr>
      </w:pPr>
      <w:r w:rsidRPr="006063A0">
        <w:rPr>
          <w:color w:val="auto"/>
        </w:rPr>
        <w:t>Two of the most significant preparation processes are risk valuation and materiality determination. The appraisal of risk is a serious component of the audit process in the BSA audit methodology. In order to produce sample sizes in accordance with the APM technique, audit risk is combined with materiality and population value.</w:t>
      </w:r>
    </w:p>
    <w:p w14:paraId="0F1F1FAF" w14:textId="5E8A458D" w:rsidR="00325E09" w:rsidRPr="006063A0" w:rsidRDefault="00325E09" w:rsidP="00325E09">
      <w:pPr>
        <w:pStyle w:val="Default"/>
        <w:spacing w:line="360" w:lineRule="auto"/>
        <w:jc w:val="both"/>
        <w:rPr>
          <w:color w:val="auto"/>
        </w:rPr>
      </w:pPr>
      <w:r w:rsidRPr="006063A0">
        <w:rPr>
          <w:color w:val="auto"/>
        </w:rPr>
        <w:t>The most important impact of the change in BSA has been on the organization's risk management strategy. There are a few dangers, according to the BSA:</w:t>
      </w:r>
    </w:p>
    <w:p w14:paraId="7B362E76" w14:textId="28B726BD" w:rsidR="00A06267" w:rsidRPr="006063A0" w:rsidRDefault="00A06267" w:rsidP="00325E09">
      <w:pPr>
        <w:pStyle w:val="Default"/>
        <w:spacing w:line="360" w:lineRule="auto"/>
        <w:jc w:val="both"/>
        <w:rPr>
          <w:color w:val="auto"/>
        </w:rPr>
      </w:pPr>
      <w:r w:rsidRPr="006063A0">
        <w:rPr>
          <w:color w:val="auto"/>
        </w:rPr>
        <w:t>1.</w:t>
      </w:r>
      <w:r w:rsidR="00EB7CA0" w:rsidRPr="006063A0">
        <w:rPr>
          <w:color w:val="auto"/>
        </w:rPr>
        <w:t xml:space="preserve"> </w:t>
      </w:r>
      <w:r w:rsidRPr="006063A0">
        <w:rPr>
          <w:color w:val="auto"/>
        </w:rPr>
        <w:t>BSA</w:t>
      </w:r>
      <w:r w:rsidR="00EB7CA0" w:rsidRPr="006063A0">
        <w:rPr>
          <w:color w:val="auto"/>
        </w:rPr>
        <w:t xml:space="preserve"> </w:t>
      </w:r>
      <w:r w:rsidRPr="006063A0">
        <w:rPr>
          <w:color w:val="auto"/>
        </w:rPr>
        <w:t>315:</w:t>
      </w:r>
      <w:r w:rsidR="00EB7CA0" w:rsidRPr="006063A0">
        <w:rPr>
          <w:color w:val="auto"/>
        </w:rPr>
        <w:t xml:space="preserve"> </w:t>
      </w:r>
      <w:r w:rsidRPr="006063A0">
        <w:rPr>
          <w:color w:val="auto"/>
        </w:rPr>
        <w:t>Analyz</w:t>
      </w:r>
      <w:r w:rsidR="003F2F25" w:rsidRPr="006063A0">
        <w:rPr>
          <w:color w:val="auto"/>
        </w:rPr>
        <w:t>i</w:t>
      </w:r>
      <w:r w:rsidRPr="006063A0">
        <w:rPr>
          <w:color w:val="auto"/>
        </w:rPr>
        <w:t>ng</w:t>
      </w:r>
      <w:r w:rsidR="00EB7CA0" w:rsidRPr="006063A0">
        <w:rPr>
          <w:color w:val="auto"/>
        </w:rPr>
        <w:t xml:space="preserve"> </w:t>
      </w:r>
      <w:r w:rsidRPr="006063A0">
        <w:rPr>
          <w:color w:val="auto"/>
        </w:rPr>
        <w:t>the</w:t>
      </w:r>
      <w:r w:rsidR="00EB7CA0" w:rsidRPr="006063A0">
        <w:rPr>
          <w:color w:val="auto"/>
        </w:rPr>
        <w:t xml:space="preserve"> </w:t>
      </w:r>
      <w:r w:rsidR="00954D6F" w:rsidRPr="006063A0">
        <w:rPr>
          <w:color w:val="auto"/>
        </w:rPr>
        <w:t>object</w:t>
      </w:r>
      <w:r w:rsidR="00EB7CA0" w:rsidRPr="006063A0">
        <w:rPr>
          <w:color w:val="auto"/>
        </w:rPr>
        <w:t xml:space="preserve"> </w:t>
      </w:r>
      <w:proofErr w:type="gramStart"/>
      <w:r w:rsidRPr="006063A0">
        <w:rPr>
          <w:color w:val="auto"/>
        </w:rPr>
        <w:t>and</w:t>
      </w:r>
      <w:r w:rsidR="00EB7CA0" w:rsidRPr="006063A0">
        <w:rPr>
          <w:color w:val="auto"/>
        </w:rPr>
        <w:t xml:space="preserve">  </w:t>
      </w:r>
      <w:r w:rsidR="003F2F25" w:rsidRPr="006063A0">
        <w:rPr>
          <w:color w:val="auto"/>
        </w:rPr>
        <w:t>i</w:t>
      </w:r>
      <w:r w:rsidRPr="006063A0">
        <w:rPr>
          <w:color w:val="auto"/>
        </w:rPr>
        <w:t>ts</w:t>
      </w:r>
      <w:proofErr w:type="gramEnd"/>
      <w:r w:rsidR="00EB7CA0" w:rsidRPr="006063A0">
        <w:rPr>
          <w:color w:val="auto"/>
        </w:rPr>
        <w:t xml:space="preserve"> </w:t>
      </w:r>
      <w:r w:rsidR="00954D6F" w:rsidRPr="006063A0">
        <w:rPr>
          <w:color w:val="auto"/>
        </w:rPr>
        <w:t>surrounds</w:t>
      </w:r>
      <w:r w:rsidR="00EB7CA0" w:rsidRPr="006063A0">
        <w:rPr>
          <w:color w:val="auto"/>
        </w:rPr>
        <w:t xml:space="preserve">  </w:t>
      </w:r>
      <w:r w:rsidR="003F2F25" w:rsidRPr="006063A0">
        <w:rPr>
          <w:color w:val="auto"/>
        </w:rPr>
        <w:t>i</w:t>
      </w:r>
      <w:r w:rsidRPr="006063A0">
        <w:rPr>
          <w:color w:val="auto"/>
        </w:rPr>
        <w:t>n</w:t>
      </w:r>
      <w:r w:rsidR="00EB7CA0" w:rsidRPr="006063A0">
        <w:rPr>
          <w:color w:val="auto"/>
        </w:rPr>
        <w:t xml:space="preserve"> </w:t>
      </w:r>
      <w:r w:rsidRPr="006063A0">
        <w:rPr>
          <w:color w:val="auto"/>
        </w:rPr>
        <w:t>order</w:t>
      </w:r>
      <w:r w:rsidR="00EB7CA0" w:rsidRPr="006063A0">
        <w:rPr>
          <w:color w:val="auto"/>
        </w:rPr>
        <w:t xml:space="preserve"> </w:t>
      </w:r>
      <w:r w:rsidRPr="006063A0">
        <w:rPr>
          <w:color w:val="auto"/>
        </w:rPr>
        <w:t>to</w:t>
      </w:r>
      <w:r w:rsidR="00EB7CA0" w:rsidRPr="006063A0">
        <w:rPr>
          <w:color w:val="auto"/>
        </w:rPr>
        <w:t xml:space="preserve"> </w:t>
      </w:r>
      <w:r w:rsidRPr="006063A0">
        <w:rPr>
          <w:color w:val="auto"/>
        </w:rPr>
        <w:t>determ</w:t>
      </w:r>
      <w:r w:rsidR="003F2F25" w:rsidRPr="006063A0">
        <w:rPr>
          <w:color w:val="auto"/>
        </w:rPr>
        <w:t>i</w:t>
      </w:r>
      <w:r w:rsidRPr="006063A0">
        <w:rPr>
          <w:color w:val="auto"/>
        </w:rPr>
        <w:t>ne</w:t>
      </w:r>
      <w:r w:rsidR="00EB7CA0" w:rsidRPr="006063A0">
        <w:rPr>
          <w:color w:val="auto"/>
        </w:rPr>
        <w:t xml:space="preserve"> </w:t>
      </w:r>
      <w:r w:rsidRPr="006063A0">
        <w:rPr>
          <w:color w:val="auto"/>
        </w:rPr>
        <w:t>the</w:t>
      </w:r>
      <w:r w:rsidR="00EB7CA0" w:rsidRPr="006063A0">
        <w:rPr>
          <w:color w:val="auto"/>
        </w:rPr>
        <w:t xml:space="preserve"> </w:t>
      </w:r>
      <w:r w:rsidRPr="006063A0">
        <w:rPr>
          <w:color w:val="auto"/>
        </w:rPr>
        <w:t>l</w:t>
      </w:r>
      <w:r w:rsidR="003F2F25" w:rsidRPr="006063A0">
        <w:rPr>
          <w:color w:val="auto"/>
        </w:rPr>
        <w:t>i</w:t>
      </w:r>
      <w:r w:rsidRPr="006063A0">
        <w:rPr>
          <w:color w:val="auto"/>
        </w:rPr>
        <w:t>kel</w:t>
      </w:r>
      <w:r w:rsidR="003F2F25" w:rsidRPr="006063A0">
        <w:rPr>
          <w:color w:val="auto"/>
        </w:rPr>
        <w:t>i</w:t>
      </w:r>
      <w:r w:rsidRPr="006063A0">
        <w:rPr>
          <w:color w:val="auto"/>
        </w:rPr>
        <w:t>hood</w:t>
      </w:r>
      <w:r w:rsidR="00EB7CA0" w:rsidRPr="006063A0">
        <w:rPr>
          <w:color w:val="auto"/>
        </w:rPr>
        <w:t xml:space="preserve"> </w:t>
      </w:r>
      <w:r w:rsidRPr="006063A0">
        <w:rPr>
          <w:color w:val="auto"/>
        </w:rPr>
        <w:t>of</w:t>
      </w:r>
      <w:r w:rsidR="00EB7CA0" w:rsidRPr="006063A0">
        <w:rPr>
          <w:color w:val="auto"/>
        </w:rPr>
        <w:t xml:space="preserve"> </w:t>
      </w:r>
      <w:r w:rsidR="00954D6F" w:rsidRPr="006063A0">
        <w:rPr>
          <w:color w:val="auto"/>
        </w:rPr>
        <w:t>important</w:t>
      </w:r>
      <w:r w:rsidR="00EB7CA0" w:rsidRPr="006063A0">
        <w:rPr>
          <w:color w:val="auto"/>
        </w:rPr>
        <w:t xml:space="preserve"> </w:t>
      </w:r>
      <w:r w:rsidRPr="006063A0">
        <w:rPr>
          <w:color w:val="auto"/>
        </w:rPr>
        <w:t>statements</w:t>
      </w:r>
      <w:r w:rsidR="00EB7CA0" w:rsidRPr="006063A0">
        <w:rPr>
          <w:color w:val="auto"/>
        </w:rPr>
        <w:t xml:space="preserve"> </w:t>
      </w:r>
      <w:r w:rsidRPr="006063A0">
        <w:rPr>
          <w:color w:val="auto"/>
        </w:rPr>
        <w:t>occurr</w:t>
      </w:r>
      <w:r w:rsidR="003F2F25" w:rsidRPr="006063A0">
        <w:rPr>
          <w:color w:val="auto"/>
        </w:rPr>
        <w:t>i</w:t>
      </w:r>
      <w:r w:rsidRPr="006063A0">
        <w:rPr>
          <w:color w:val="auto"/>
        </w:rPr>
        <w:t>ng.</w:t>
      </w:r>
      <w:r w:rsidR="00EB7CA0" w:rsidRPr="006063A0">
        <w:rPr>
          <w:color w:val="auto"/>
        </w:rPr>
        <w:t xml:space="preserve"> </w:t>
      </w:r>
    </w:p>
    <w:p w14:paraId="10C68B46" w14:textId="543C2FEE" w:rsidR="00A06267" w:rsidRPr="006063A0" w:rsidRDefault="00A06267" w:rsidP="005877D3">
      <w:pPr>
        <w:pStyle w:val="Default"/>
        <w:spacing w:line="360" w:lineRule="auto"/>
        <w:jc w:val="both"/>
        <w:rPr>
          <w:color w:val="auto"/>
        </w:rPr>
      </w:pPr>
      <w:r w:rsidRPr="006063A0">
        <w:rPr>
          <w:color w:val="auto"/>
        </w:rPr>
        <w:t>2.</w:t>
      </w:r>
      <w:r w:rsidR="00EB7CA0" w:rsidRPr="006063A0">
        <w:rPr>
          <w:color w:val="auto"/>
        </w:rPr>
        <w:t xml:space="preserve"> </w:t>
      </w:r>
      <w:r w:rsidRPr="006063A0">
        <w:rPr>
          <w:color w:val="auto"/>
        </w:rPr>
        <w:t>BSA</w:t>
      </w:r>
      <w:r w:rsidR="00EB7CA0" w:rsidRPr="006063A0">
        <w:rPr>
          <w:color w:val="auto"/>
        </w:rPr>
        <w:t xml:space="preserve"> </w:t>
      </w:r>
      <w:r w:rsidRPr="006063A0">
        <w:rPr>
          <w:color w:val="auto"/>
        </w:rPr>
        <w:t>330:</w:t>
      </w:r>
      <w:r w:rsidR="00EB7CA0" w:rsidRPr="006063A0">
        <w:rPr>
          <w:color w:val="auto"/>
        </w:rPr>
        <w:t xml:space="preserve"> </w:t>
      </w:r>
      <w:r w:rsidRPr="006063A0">
        <w:rPr>
          <w:color w:val="auto"/>
        </w:rPr>
        <w:t>The</w:t>
      </w:r>
      <w:r w:rsidR="00EB7CA0" w:rsidRPr="006063A0">
        <w:rPr>
          <w:color w:val="auto"/>
        </w:rPr>
        <w:t xml:space="preserve"> </w:t>
      </w:r>
      <w:r w:rsidRPr="006063A0">
        <w:rPr>
          <w:color w:val="auto"/>
        </w:rPr>
        <w:t>aud</w:t>
      </w:r>
      <w:r w:rsidR="003F2F25" w:rsidRPr="006063A0">
        <w:rPr>
          <w:color w:val="auto"/>
        </w:rPr>
        <w:t>i</w:t>
      </w:r>
      <w:r w:rsidRPr="006063A0">
        <w:rPr>
          <w:color w:val="auto"/>
        </w:rPr>
        <w:t>tor's</w:t>
      </w:r>
      <w:r w:rsidR="00EB7CA0" w:rsidRPr="006063A0">
        <w:rPr>
          <w:color w:val="auto"/>
        </w:rPr>
        <w:t xml:space="preserve"> </w:t>
      </w:r>
      <w:proofErr w:type="gramStart"/>
      <w:r w:rsidRPr="006063A0">
        <w:rPr>
          <w:color w:val="auto"/>
        </w:rPr>
        <w:t>processes</w:t>
      </w:r>
      <w:r w:rsidR="00EB7CA0" w:rsidRPr="006063A0">
        <w:rPr>
          <w:color w:val="auto"/>
        </w:rPr>
        <w:t xml:space="preserve">  </w:t>
      </w:r>
      <w:r w:rsidR="003F2F25" w:rsidRPr="006063A0">
        <w:rPr>
          <w:color w:val="auto"/>
        </w:rPr>
        <w:t>i</w:t>
      </w:r>
      <w:r w:rsidRPr="006063A0">
        <w:rPr>
          <w:color w:val="auto"/>
        </w:rPr>
        <w:t>n</w:t>
      </w:r>
      <w:proofErr w:type="gramEnd"/>
      <w:r w:rsidR="00EB7CA0" w:rsidRPr="006063A0">
        <w:rPr>
          <w:color w:val="auto"/>
        </w:rPr>
        <w:t xml:space="preserve"> </w:t>
      </w:r>
      <w:r w:rsidRPr="006063A0">
        <w:rPr>
          <w:color w:val="auto"/>
        </w:rPr>
        <w:t>response</w:t>
      </w:r>
      <w:r w:rsidR="00EB7CA0" w:rsidRPr="006063A0">
        <w:rPr>
          <w:color w:val="auto"/>
        </w:rPr>
        <w:t xml:space="preserve"> </w:t>
      </w:r>
      <w:r w:rsidRPr="006063A0">
        <w:rPr>
          <w:color w:val="auto"/>
        </w:rPr>
        <w:t>to</w:t>
      </w:r>
      <w:r w:rsidR="00EB7CA0" w:rsidRPr="006063A0">
        <w:rPr>
          <w:color w:val="auto"/>
        </w:rPr>
        <w:t xml:space="preserve"> </w:t>
      </w:r>
      <w:r w:rsidRPr="006063A0">
        <w:rPr>
          <w:color w:val="auto"/>
        </w:rPr>
        <w:t>the</w:t>
      </w:r>
      <w:r w:rsidR="00EB7CA0" w:rsidRPr="006063A0">
        <w:rPr>
          <w:color w:val="auto"/>
        </w:rPr>
        <w:t xml:space="preserve"> </w:t>
      </w:r>
      <w:r w:rsidRPr="006063A0">
        <w:rPr>
          <w:color w:val="auto"/>
        </w:rPr>
        <w:t>r</w:t>
      </w:r>
      <w:r w:rsidR="003F2F25" w:rsidRPr="006063A0">
        <w:rPr>
          <w:color w:val="auto"/>
        </w:rPr>
        <w:t>i</w:t>
      </w:r>
      <w:r w:rsidRPr="006063A0">
        <w:rPr>
          <w:color w:val="auto"/>
        </w:rPr>
        <w:t>sks</w:t>
      </w:r>
      <w:r w:rsidR="00EB7CA0" w:rsidRPr="006063A0">
        <w:rPr>
          <w:color w:val="auto"/>
        </w:rPr>
        <w:t xml:space="preserve"> </w:t>
      </w:r>
      <w:r w:rsidRPr="006063A0">
        <w:rPr>
          <w:color w:val="auto"/>
        </w:rPr>
        <w:t>that</w:t>
      </w:r>
      <w:r w:rsidR="00EB7CA0" w:rsidRPr="006063A0">
        <w:rPr>
          <w:color w:val="auto"/>
        </w:rPr>
        <w:t xml:space="preserve"> </w:t>
      </w:r>
      <w:r w:rsidRPr="006063A0">
        <w:rPr>
          <w:color w:val="auto"/>
        </w:rPr>
        <w:t>have</w:t>
      </w:r>
      <w:r w:rsidR="00EB7CA0" w:rsidRPr="006063A0">
        <w:rPr>
          <w:color w:val="auto"/>
        </w:rPr>
        <w:t xml:space="preserve"> </w:t>
      </w:r>
      <w:r w:rsidRPr="006063A0">
        <w:rPr>
          <w:color w:val="auto"/>
        </w:rPr>
        <w:t>been</w:t>
      </w:r>
      <w:r w:rsidR="00EB7CA0" w:rsidRPr="006063A0">
        <w:rPr>
          <w:color w:val="auto"/>
        </w:rPr>
        <w:t xml:space="preserve">  </w:t>
      </w:r>
      <w:r w:rsidR="003F2F25" w:rsidRPr="006063A0">
        <w:rPr>
          <w:color w:val="auto"/>
        </w:rPr>
        <w:t>i</w:t>
      </w:r>
      <w:r w:rsidRPr="006063A0">
        <w:rPr>
          <w:color w:val="auto"/>
        </w:rPr>
        <w:t>dent</w:t>
      </w:r>
      <w:r w:rsidR="003F2F25" w:rsidRPr="006063A0">
        <w:rPr>
          <w:color w:val="auto"/>
        </w:rPr>
        <w:t>i</w:t>
      </w:r>
      <w:r w:rsidRPr="006063A0">
        <w:rPr>
          <w:color w:val="auto"/>
        </w:rPr>
        <w:t>f</w:t>
      </w:r>
      <w:r w:rsidR="003F2F25" w:rsidRPr="006063A0">
        <w:rPr>
          <w:color w:val="auto"/>
        </w:rPr>
        <w:t>i</w:t>
      </w:r>
      <w:r w:rsidRPr="006063A0">
        <w:rPr>
          <w:color w:val="auto"/>
        </w:rPr>
        <w:t>ed</w:t>
      </w:r>
      <w:r w:rsidR="00EB7CA0" w:rsidRPr="006063A0">
        <w:rPr>
          <w:color w:val="auto"/>
        </w:rPr>
        <w:t xml:space="preserve"> </w:t>
      </w:r>
    </w:p>
    <w:p w14:paraId="5BB96C5F" w14:textId="6D20B7C2" w:rsidR="00A06267" w:rsidRDefault="00A06267" w:rsidP="005877D3">
      <w:pPr>
        <w:pStyle w:val="Default"/>
        <w:spacing w:line="360" w:lineRule="auto"/>
        <w:jc w:val="both"/>
        <w:rPr>
          <w:color w:val="auto"/>
        </w:rPr>
      </w:pPr>
    </w:p>
    <w:p w14:paraId="1B36739B" w14:textId="77777777" w:rsidR="00FF5CBD" w:rsidRPr="006063A0" w:rsidRDefault="00FF5CBD" w:rsidP="005877D3">
      <w:pPr>
        <w:pStyle w:val="Default"/>
        <w:spacing w:line="360" w:lineRule="auto"/>
        <w:jc w:val="both"/>
        <w:rPr>
          <w:color w:val="auto"/>
        </w:rPr>
      </w:pPr>
    </w:p>
    <w:p w14:paraId="2E2C312E" w14:textId="0FBD57A2" w:rsidR="009D712C" w:rsidRDefault="00E805A7" w:rsidP="00575553">
      <w:pPr>
        <w:pStyle w:val="Default"/>
        <w:shd w:val="clear" w:color="auto" w:fill="FFFFFF" w:themeFill="background1"/>
        <w:spacing w:line="360" w:lineRule="auto"/>
        <w:jc w:val="both"/>
        <w:rPr>
          <w:color w:val="auto"/>
        </w:rPr>
      </w:pPr>
      <w:r w:rsidRPr="006063A0">
        <w:rPr>
          <w:color w:val="auto"/>
        </w:rPr>
        <w:lastRenderedPageBreak/>
        <w:t>I</w:t>
      </w:r>
      <w:r w:rsidR="00A06267" w:rsidRPr="006063A0">
        <w:rPr>
          <w:color w:val="auto"/>
        </w:rPr>
        <w:t>n</w:t>
      </w:r>
      <w:r w:rsidR="00EB7CA0" w:rsidRPr="006063A0">
        <w:rPr>
          <w:color w:val="auto"/>
        </w:rPr>
        <w:t xml:space="preserve"> </w:t>
      </w:r>
      <w:r w:rsidR="00A06267" w:rsidRPr="006063A0">
        <w:rPr>
          <w:color w:val="auto"/>
        </w:rPr>
        <w:t>all</w:t>
      </w:r>
      <w:r w:rsidR="00EB7CA0" w:rsidRPr="006063A0">
        <w:rPr>
          <w:color w:val="auto"/>
        </w:rPr>
        <w:t xml:space="preserve"> </w:t>
      </w:r>
      <w:r w:rsidR="00A06267" w:rsidRPr="006063A0">
        <w:rPr>
          <w:color w:val="auto"/>
        </w:rPr>
        <w:t>aud</w:t>
      </w:r>
      <w:r w:rsidR="003F2F25" w:rsidRPr="006063A0">
        <w:rPr>
          <w:color w:val="auto"/>
        </w:rPr>
        <w:t>i</w:t>
      </w:r>
      <w:r w:rsidR="00A06267" w:rsidRPr="006063A0">
        <w:rPr>
          <w:color w:val="auto"/>
        </w:rPr>
        <w:t>t</w:t>
      </w:r>
      <w:r w:rsidR="00EB7CA0" w:rsidRPr="006063A0">
        <w:rPr>
          <w:color w:val="auto"/>
        </w:rPr>
        <w:t xml:space="preserve"> </w:t>
      </w:r>
      <w:r w:rsidR="00954D6F" w:rsidRPr="006063A0">
        <w:rPr>
          <w:color w:val="auto"/>
        </w:rPr>
        <w:t>actions</w:t>
      </w:r>
      <w:r w:rsidR="00EB7CA0" w:rsidRPr="006063A0">
        <w:rPr>
          <w:color w:val="auto"/>
        </w:rPr>
        <w:t xml:space="preserve"> </w:t>
      </w:r>
      <w:r w:rsidR="00A06267" w:rsidRPr="006063A0">
        <w:rPr>
          <w:color w:val="auto"/>
        </w:rPr>
        <w:t>and</w:t>
      </w:r>
      <w:r w:rsidR="00EB7CA0" w:rsidRPr="006063A0">
        <w:rPr>
          <w:color w:val="auto"/>
        </w:rPr>
        <w:t xml:space="preserve"> </w:t>
      </w:r>
      <w:r w:rsidR="00A06267" w:rsidRPr="006063A0">
        <w:rPr>
          <w:color w:val="auto"/>
        </w:rPr>
        <w:t>when</w:t>
      </w:r>
      <w:r w:rsidR="00EB7CA0" w:rsidRPr="006063A0">
        <w:rPr>
          <w:color w:val="auto"/>
        </w:rPr>
        <w:t xml:space="preserve"> </w:t>
      </w:r>
      <w:r w:rsidR="00A06267" w:rsidRPr="006063A0">
        <w:rPr>
          <w:color w:val="auto"/>
        </w:rPr>
        <w:t>prov</w:t>
      </w:r>
      <w:r w:rsidR="003F2F25" w:rsidRPr="006063A0">
        <w:rPr>
          <w:color w:val="auto"/>
        </w:rPr>
        <w:t>i</w:t>
      </w:r>
      <w:r w:rsidR="00A06267" w:rsidRPr="006063A0">
        <w:rPr>
          <w:color w:val="auto"/>
        </w:rPr>
        <w:t>d</w:t>
      </w:r>
      <w:r w:rsidR="003F2F25" w:rsidRPr="006063A0">
        <w:rPr>
          <w:color w:val="auto"/>
        </w:rPr>
        <w:t>i</w:t>
      </w:r>
      <w:r w:rsidR="00A06267" w:rsidRPr="006063A0">
        <w:rPr>
          <w:color w:val="auto"/>
        </w:rPr>
        <w:t>ng</w:t>
      </w:r>
      <w:r w:rsidR="00EB7CA0" w:rsidRPr="006063A0">
        <w:rPr>
          <w:color w:val="auto"/>
        </w:rPr>
        <w:t xml:space="preserve"> </w:t>
      </w:r>
      <w:r w:rsidR="00A06267" w:rsidRPr="006063A0">
        <w:rPr>
          <w:color w:val="auto"/>
        </w:rPr>
        <w:t>aud</w:t>
      </w:r>
      <w:r w:rsidR="003F2F25" w:rsidRPr="006063A0">
        <w:rPr>
          <w:color w:val="auto"/>
        </w:rPr>
        <w:t>i</w:t>
      </w:r>
      <w:r w:rsidR="00A06267" w:rsidRPr="006063A0">
        <w:rPr>
          <w:color w:val="auto"/>
        </w:rPr>
        <w:t>t</w:t>
      </w:r>
      <w:r w:rsidR="00EB7CA0" w:rsidRPr="006063A0">
        <w:rPr>
          <w:color w:val="auto"/>
        </w:rPr>
        <w:t xml:space="preserve"> </w:t>
      </w:r>
      <w:r w:rsidR="00954D6F" w:rsidRPr="006063A0">
        <w:rPr>
          <w:color w:val="auto"/>
        </w:rPr>
        <w:t>sentiments</w:t>
      </w:r>
      <w:r w:rsidR="00EB7CA0" w:rsidRPr="006063A0">
        <w:rPr>
          <w:color w:val="auto"/>
        </w:rPr>
        <w:t xml:space="preserve"> </w:t>
      </w:r>
      <w:r w:rsidR="00A06267" w:rsidRPr="006063A0">
        <w:rPr>
          <w:color w:val="auto"/>
        </w:rPr>
        <w:t>on</w:t>
      </w:r>
      <w:r w:rsidR="00EB7CA0" w:rsidRPr="006063A0">
        <w:rPr>
          <w:color w:val="auto"/>
        </w:rPr>
        <w:t xml:space="preserve"> </w:t>
      </w:r>
      <w:proofErr w:type="gramStart"/>
      <w:r w:rsidR="00A06267" w:rsidRPr="006063A0">
        <w:rPr>
          <w:color w:val="auto"/>
        </w:rPr>
        <w:t>f</w:t>
      </w:r>
      <w:r w:rsidR="003F2F25" w:rsidRPr="006063A0">
        <w:rPr>
          <w:color w:val="auto"/>
        </w:rPr>
        <w:t>i</w:t>
      </w:r>
      <w:r w:rsidR="00A06267" w:rsidRPr="006063A0">
        <w:rPr>
          <w:color w:val="auto"/>
        </w:rPr>
        <w:t>nanc</w:t>
      </w:r>
      <w:r w:rsidR="003F2F25" w:rsidRPr="006063A0">
        <w:rPr>
          <w:color w:val="auto"/>
        </w:rPr>
        <w:t>i</w:t>
      </w:r>
      <w:r w:rsidR="00A06267" w:rsidRPr="006063A0">
        <w:rPr>
          <w:color w:val="auto"/>
        </w:rPr>
        <w:t>al</w:t>
      </w:r>
      <w:r w:rsidR="00EB7CA0" w:rsidRPr="006063A0">
        <w:rPr>
          <w:color w:val="auto"/>
        </w:rPr>
        <w:t xml:space="preserve">  </w:t>
      </w:r>
      <w:r w:rsidR="003F2F25" w:rsidRPr="006063A0">
        <w:rPr>
          <w:color w:val="auto"/>
        </w:rPr>
        <w:t>i</w:t>
      </w:r>
      <w:r w:rsidR="00A06267" w:rsidRPr="006063A0">
        <w:rPr>
          <w:color w:val="auto"/>
        </w:rPr>
        <w:t>nformat</w:t>
      </w:r>
      <w:r w:rsidR="003F2F25" w:rsidRPr="006063A0">
        <w:rPr>
          <w:color w:val="auto"/>
        </w:rPr>
        <w:t>i</w:t>
      </w:r>
      <w:r w:rsidR="00A06267" w:rsidRPr="006063A0">
        <w:rPr>
          <w:color w:val="auto"/>
        </w:rPr>
        <w:t>on</w:t>
      </w:r>
      <w:proofErr w:type="gramEnd"/>
      <w:r w:rsidR="00EB7CA0" w:rsidRPr="006063A0">
        <w:rPr>
          <w:color w:val="auto"/>
        </w:rPr>
        <w:t xml:space="preserve"> </w:t>
      </w:r>
      <w:r w:rsidR="00A06267" w:rsidRPr="006063A0">
        <w:rPr>
          <w:color w:val="auto"/>
        </w:rPr>
        <w:t>and</w:t>
      </w:r>
      <w:r w:rsidR="00EB7CA0" w:rsidRPr="006063A0">
        <w:rPr>
          <w:color w:val="auto"/>
        </w:rPr>
        <w:t xml:space="preserve"> </w:t>
      </w:r>
      <w:r w:rsidR="00A06267" w:rsidRPr="006063A0">
        <w:rPr>
          <w:color w:val="auto"/>
        </w:rPr>
        <w:t>d</w:t>
      </w:r>
      <w:r w:rsidR="003F2F25" w:rsidRPr="006063A0">
        <w:rPr>
          <w:color w:val="auto"/>
        </w:rPr>
        <w:t>i</w:t>
      </w:r>
      <w:r w:rsidR="00A06267" w:rsidRPr="006063A0">
        <w:rPr>
          <w:color w:val="auto"/>
        </w:rPr>
        <w:t>sclosures</w:t>
      </w:r>
      <w:r w:rsidR="00EB7CA0" w:rsidRPr="006063A0">
        <w:rPr>
          <w:color w:val="auto"/>
        </w:rPr>
        <w:t xml:space="preserve">  </w:t>
      </w:r>
      <w:r w:rsidR="003F2F25" w:rsidRPr="006063A0">
        <w:rPr>
          <w:color w:val="auto"/>
        </w:rPr>
        <w:t>i</w:t>
      </w:r>
      <w:r w:rsidR="00A06267" w:rsidRPr="006063A0">
        <w:rPr>
          <w:color w:val="auto"/>
        </w:rPr>
        <w:t>n</w:t>
      </w:r>
      <w:r w:rsidR="00EB7CA0" w:rsidRPr="006063A0">
        <w:rPr>
          <w:color w:val="auto"/>
        </w:rPr>
        <w:t xml:space="preserve"> </w:t>
      </w:r>
      <w:r w:rsidR="00A06267" w:rsidRPr="006063A0">
        <w:rPr>
          <w:color w:val="auto"/>
        </w:rPr>
        <w:t>the</w:t>
      </w:r>
      <w:r w:rsidR="00EB7CA0" w:rsidRPr="006063A0">
        <w:rPr>
          <w:color w:val="auto"/>
        </w:rPr>
        <w:t xml:space="preserve"> </w:t>
      </w:r>
      <w:r w:rsidR="00A06267" w:rsidRPr="006063A0">
        <w:rPr>
          <w:color w:val="auto"/>
        </w:rPr>
        <w:t>f</w:t>
      </w:r>
      <w:r w:rsidR="003F2F25" w:rsidRPr="006063A0">
        <w:rPr>
          <w:color w:val="auto"/>
        </w:rPr>
        <w:t>i</w:t>
      </w:r>
      <w:r w:rsidR="00A06267" w:rsidRPr="006063A0">
        <w:rPr>
          <w:color w:val="auto"/>
        </w:rPr>
        <w:t>nanc</w:t>
      </w:r>
      <w:r w:rsidR="003F2F25" w:rsidRPr="006063A0">
        <w:rPr>
          <w:color w:val="auto"/>
        </w:rPr>
        <w:t>i</w:t>
      </w:r>
      <w:r w:rsidR="00A06267" w:rsidRPr="006063A0">
        <w:rPr>
          <w:color w:val="auto"/>
        </w:rPr>
        <w:t>al</w:t>
      </w:r>
      <w:r w:rsidR="00EB7CA0" w:rsidRPr="006063A0">
        <w:rPr>
          <w:color w:val="auto"/>
        </w:rPr>
        <w:t xml:space="preserve"> </w:t>
      </w:r>
      <w:r w:rsidR="00A06267" w:rsidRPr="006063A0">
        <w:rPr>
          <w:color w:val="auto"/>
        </w:rPr>
        <w:t>statements,</w:t>
      </w:r>
      <w:r w:rsidR="00EB7CA0" w:rsidRPr="006063A0">
        <w:rPr>
          <w:color w:val="auto"/>
        </w:rPr>
        <w:t xml:space="preserve"> </w:t>
      </w:r>
      <w:r w:rsidR="00A06267" w:rsidRPr="006063A0">
        <w:rPr>
          <w:color w:val="auto"/>
        </w:rPr>
        <w:t>there</w:t>
      </w:r>
      <w:r w:rsidR="00EB7CA0" w:rsidRPr="006063A0">
        <w:rPr>
          <w:color w:val="auto"/>
        </w:rPr>
        <w:t xml:space="preserve">  </w:t>
      </w:r>
      <w:r w:rsidR="003F2F25" w:rsidRPr="006063A0">
        <w:rPr>
          <w:color w:val="auto"/>
        </w:rPr>
        <w:t>i</w:t>
      </w:r>
      <w:r w:rsidR="00A06267" w:rsidRPr="006063A0">
        <w:rPr>
          <w:color w:val="auto"/>
        </w:rPr>
        <w:t>s</w:t>
      </w:r>
      <w:r w:rsidR="00EB7CA0" w:rsidRPr="006063A0">
        <w:rPr>
          <w:color w:val="auto"/>
        </w:rPr>
        <w:t xml:space="preserve"> </w:t>
      </w:r>
      <w:r w:rsidR="00A06267" w:rsidRPr="006063A0">
        <w:rPr>
          <w:color w:val="auto"/>
        </w:rPr>
        <w:t>an</w:t>
      </w:r>
      <w:r w:rsidR="00EB7CA0" w:rsidRPr="006063A0">
        <w:rPr>
          <w:color w:val="auto"/>
        </w:rPr>
        <w:t xml:space="preserve"> </w:t>
      </w:r>
      <w:r w:rsidR="00A06267" w:rsidRPr="006063A0">
        <w:rPr>
          <w:color w:val="auto"/>
        </w:rPr>
        <w:t>element</w:t>
      </w:r>
      <w:r w:rsidR="00EB7CA0" w:rsidRPr="006063A0">
        <w:rPr>
          <w:color w:val="auto"/>
        </w:rPr>
        <w:t xml:space="preserve"> </w:t>
      </w:r>
      <w:r w:rsidR="00A06267" w:rsidRPr="006063A0">
        <w:rPr>
          <w:color w:val="auto"/>
        </w:rPr>
        <w:t>of</w:t>
      </w:r>
      <w:r w:rsidR="00EB7CA0" w:rsidRPr="006063A0">
        <w:rPr>
          <w:color w:val="auto"/>
        </w:rPr>
        <w:t xml:space="preserve"> </w:t>
      </w:r>
      <w:r w:rsidR="00A06267" w:rsidRPr="006063A0">
        <w:rPr>
          <w:color w:val="auto"/>
        </w:rPr>
        <w:t>aud</w:t>
      </w:r>
      <w:r w:rsidR="003F2F25" w:rsidRPr="006063A0">
        <w:rPr>
          <w:color w:val="auto"/>
        </w:rPr>
        <w:t>i</w:t>
      </w:r>
      <w:r w:rsidR="00A06267" w:rsidRPr="006063A0">
        <w:rPr>
          <w:color w:val="auto"/>
        </w:rPr>
        <w:t>t</w:t>
      </w:r>
      <w:r w:rsidR="00EB7CA0" w:rsidRPr="006063A0">
        <w:rPr>
          <w:color w:val="auto"/>
        </w:rPr>
        <w:t xml:space="preserve"> </w:t>
      </w:r>
      <w:r w:rsidR="00A06267" w:rsidRPr="006063A0">
        <w:rPr>
          <w:color w:val="auto"/>
        </w:rPr>
        <w:t>r</w:t>
      </w:r>
      <w:r w:rsidR="003F2F25" w:rsidRPr="006063A0">
        <w:rPr>
          <w:color w:val="auto"/>
        </w:rPr>
        <w:t>i</w:t>
      </w:r>
      <w:r w:rsidR="00A06267" w:rsidRPr="006063A0">
        <w:rPr>
          <w:color w:val="auto"/>
        </w:rPr>
        <w:t>sk</w:t>
      </w:r>
      <w:r w:rsidR="00EB7CA0" w:rsidRPr="006063A0">
        <w:rPr>
          <w:color w:val="auto"/>
        </w:rPr>
        <w:t xml:space="preserve">  </w:t>
      </w:r>
      <w:r w:rsidR="003F2F25" w:rsidRPr="006063A0">
        <w:rPr>
          <w:color w:val="auto"/>
        </w:rPr>
        <w:t>i</w:t>
      </w:r>
      <w:r w:rsidR="00A06267" w:rsidRPr="006063A0">
        <w:rPr>
          <w:color w:val="auto"/>
        </w:rPr>
        <w:t>nvolved.</w:t>
      </w:r>
      <w:r w:rsidR="00EB7CA0" w:rsidRPr="006063A0">
        <w:rPr>
          <w:color w:val="auto"/>
        </w:rPr>
        <w:t xml:space="preserve"> </w:t>
      </w:r>
      <w:r w:rsidR="00A06267" w:rsidRPr="006063A0">
        <w:rPr>
          <w:color w:val="auto"/>
        </w:rPr>
        <w:t>These</w:t>
      </w:r>
      <w:r w:rsidR="00EB7CA0" w:rsidRPr="006063A0">
        <w:rPr>
          <w:color w:val="auto"/>
        </w:rPr>
        <w:t xml:space="preserve"> </w:t>
      </w:r>
      <w:r w:rsidR="00A06267" w:rsidRPr="006063A0">
        <w:rPr>
          <w:color w:val="auto"/>
        </w:rPr>
        <w:t>r</w:t>
      </w:r>
      <w:r w:rsidR="003F2F25" w:rsidRPr="006063A0">
        <w:rPr>
          <w:color w:val="auto"/>
        </w:rPr>
        <w:t>i</w:t>
      </w:r>
      <w:r w:rsidR="00A06267" w:rsidRPr="006063A0">
        <w:rPr>
          <w:color w:val="auto"/>
        </w:rPr>
        <w:t>sks</w:t>
      </w:r>
      <w:r w:rsidR="00EB7CA0" w:rsidRPr="006063A0">
        <w:rPr>
          <w:color w:val="auto"/>
        </w:rPr>
        <w:t xml:space="preserve"> </w:t>
      </w:r>
      <w:r w:rsidR="00A06267" w:rsidRPr="006063A0">
        <w:rPr>
          <w:color w:val="auto"/>
        </w:rPr>
        <w:t>may</w:t>
      </w:r>
      <w:r w:rsidR="00EB7CA0" w:rsidRPr="006063A0">
        <w:rPr>
          <w:color w:val="auto"/>
        </w:rPr>
        <w:t xml:space="preserve"> </w:t>
      </w:r>
      <w:r w:rsidR="00A06267" w:rsidRPr="006063A0">
        <w:rPr>
          <w:color w:val="auto"/>
        </w:rPr>
        <w:t>emerge</w:t>
      </w:r>
      <w:r w:rsidR="00EB7CA0" w:rsidRPr="006063A0">
        <w:rPr>
          <w:color w:val="auto"/>
        </w:rPr>
        <w:t xml:space="preserve"> </w:t>
      </w:r>
      <w:r w:rsidR="00A06267" w:rsidRPr="006063A0">
        <w:rPr>
          <w:color w:val="auto"/>
        </w:rPr>
        <w:t>as</w:t>
      </w:r>
      <w:r w:rsidR="00EB7CA0" w:rsidRPr="006063A0">
        <w:rPr>
          <w:color w:val="auto"/>
        </w:rPr>
        <w:t xml:space="preserve"> </w:t>
      </w:r>
      <w:r w:rsidR="00A06267" w:rsidRPr="006063A0">
        <w:rPr>
          <w:color w:val="auto"/>
        </w:rPr>
        <w:t>a</w:t>
      </w:r>
      <w:r w:rsidR="00EB7CA0" w:rsidRPr="006063A0">
        <w:rPr>
          <w:color w:val="auto"/>
        </w:rPr>
        <w:t xml:space="preserve"> </w:t>
      </w:r>
      <w:r w:rsidR="00A06267" w:rsidRPr="006063A0">
        <w:rPr>
          <w:color w:val="auto"/>
        </w:rPr>
        <w:t>result</w:t>
      </w:r>
      <w:r w:rsidR="00EB7CA0" w:rsidRPr="006063A0">
        <w:rPr>
          <w:color w:val="auto"/>
        </w:rPr>
        <w:t xml:space="preserve"> </w:t>
      </w:r>
      <w:r w:rsidR="00A06267" w:rsidRPr="006063A0">
        <w:rPr>
          <w:color w:val="auto"/>
        </w:rPr>
        <w:t>of</w:t>
      </w:r>
      <w:r w:rsidR="00EB7CA0" w:rsidRPr="006063A0">
        <w:rPr>
          <w:color w:val="auto"/>
        </w:rPr>
        <w:t xml:space="preserve"> </w:t>
      </w:r>
      <w:r w:rsidR="00A06267" w:rsidRPr="006063A0">
        <w:rPr>
          <w:color w:val="auto"/>
        </w:rPr>
        <w:t>the</w:t>
      </w:r>
      <w:r w:rsidR="00EB7CA0" w:rsidRPr="006063A0">
        <w:rPr>
          <w:color w:val="auto"/>
        </w:rPr>
        <w:t xml:space="preserve"> </w:t>
      </w:r>
      <w:r w:rsidR="00A06267" w:rsidRPr="006063A0">
        <w:rPr>
          <w:color w:val="auto"/>
        </w:rPr>
        <w:t>bus</w:t>
      </w:r>
      <w:r w:rsidR="003F2F25" w:rsidRPr="006063A0">
        <w:rPr>
          <w:color w:val="auto"/>
        </w:rPr>
        <w:t>i</w:t>
      </w:r>
      <w:r w:rsidR="00A06267" w:rsidRPr="006063A0">
        <w:rPr>
          <w:color w:val="auto"/>
        </w:rPr>
        <w:t>ness</w:t>
      </w:r>
      <w:r w:rsidR="00EB7CA0" w:rsidRPr="006063A0">
        <w:rPr>
          <w:color w:val="auto"/>
        </w:rPr>
        <w:t xml:space="preserve"> </w:t>
      </w:r>
      <w:proofErr w:type="gramStart"/>
      <w:r w:rsidR="00A06267" w:rsidRPr="006063A0">
        <w:rPr>
          <w:color w:val="auto"/>
        </w:rPr>
        <w:t>env</w:t>
      </w:r>
      <w:r w:rsidR="003F2F25" w:rsidRPr="006063A0">
        <w:rPr>
          <w:color w:val="auto"/>
        </w:rPr>
        <w:t>i</w:t>
      </w:r>
      <w:r w:rsidR="00A06267" w:rsidRPr="006063A0">
        <w:rPr>
          <w:color w:val="auto"/>
        </w:rPr>
        <w:t>ronment</w:t>
      </w:r>
      <w:r w:rsidR="00EB7CA0" w:rsidRPr="006063A0">
        <w:rPr>
          <w:color w:val="auto"/>
        </w:rPr>
        <w:t xml:space="preserve">  </w:t>
      </w:r>
      <w:r w:rsidR="003F2F25" w:rsidRPr="006063A0">
        <w:rPr>
          <w:color w:val="auto"/>
        </w:rPr>
        <w:t>i</w:t>
      </w:r>
      <w:r w:rsidR="00A06267" w:rsidRPr="006063A0">
        <w:rPr>
          <w:color w:val="auto"/>
        </w:rPr>
        <w:t>n</w:t>
      </w:r>
      <w:proofErr w:type="gramEnd"/>
      <w:r w:rsidR="00EB7CA0" w:rsidRPr="006063A0">
        <w:rPr>
          <w:color w:val="auto"/>
        </w:rPr>
        <w:t xml:space="preserve"> </w:t>
      </w:r>
      <w:r w:rsidR="00A06267" w:rsidRPr="006063A0">
        <w:rPr>
          <w:color w:val="auto"/>
        </w:rPr>
        <w:t>wh</w:t>
      </w:r>
      <w:r w:rsidR="003F2F25" w:rsidRPr="006063A0">
        <w:rPr>
          <w:color w:val="auto"/>
        </w:rPr>
        <w:t>i</w:t>
      </w:r>
      <w:r w:rsidR="00A06267" w:rsidRPr="006063A0">
        <w:rPr>
          <w:color w:val="auto"/>
        </w:rPr>
        <w:t>ch</w:t>
      </w:r>
      <w:r w:rsidR="00EB7CA0" w:rsidRPr="006063A0">
        <w:rPr>
          <w:color w:val="auto"/>
        </w:rPr>
        <w:t xml:space="preserve"> </w:t>
      </w:r>
      <w:r w:rsidR="00A06267" w:rsidRPr="006063A0">
        <w:rPr>
          <w:color w:val="auto"/>
        </w:rPr>
        <w:t>the</w:t>
      </w:r>
      <w:r w:rsidR="00EB7CA0" w:rsidRPr="006063A0">
        <w:rPr>
          <w:color w:val="auto"/>
        </w:rPr>
        <w:t xml:space="preserve"> </w:t>
      </w:r>
      <w:r w:rsidR="00A06267" w:rsidRPr="006063A0">
        <w:rPr>
          <w:color w:val="auto"/>
        </w:rPr>
        <w:t>ent</w:t>
      </w:r>
      <w:r w:rsidR="003F2F25" w:rsidRPr="006063A0">
        <w:rPr>
          <w:color w:val="auto"/>
        </w:rPr>
        <w:t>i</w:t>
      </w:r>
      <w:r w:rsidR="00A06267" w:rsidRPr="006063A0">
        <w:rPr>
          <w:color w:val="auto"/>
        </w:rPr>
        <w:t>ty</w:t>
      </w:r>
      <w:r w:rsidR="00EB7CA0" w:rsidRPr="006063A0">
        <w:rPr>
          <w:color w:val="auto"/>
        </w:rPr>
        <w:t xml:space="preserve"> </w:t>
      </w:r>
      <w:r w:rsidR="00A06267" w:rsidRPr="006063A0">
        <w:rPr>
          <w:color w:val="auto"/>
        </w:rPr>
        <w:t>works,</w:t>
      </w:r>
      <w:r w:rsidR="00EB7CA0" w:rsidRPr="006063A0">
        <w:rPr>
          <w:color w:val="auto"/>
        </w:rPr>
        <w:t xml:space="preserve"> </w:t>
      </w:r>
      <w:r w:rsidR="00A06267" w:rsidRPr="006063A0">
        <w:rPr>
          <w:color w:val="auto"/>
        </w:rPr>
        <w:t>the</w:t>
      </w:r>
      <w:r w:rsidR="00EB7CA0" w:rsidRPr="006063A0">
        <w:rPr>
          <w:color w:val="auto"/>
        </w:rPr>
        <w:t xml:space="preserve"> </w:t>
      </w:r>
      <w:r w:rsidR="00A06267" w:rsidRPr="006063A0">
        <w:rPr>
          <w:color w:val="auto"/>
        </w:rPr>
        <w:t>funct</w:t>
      </w:r>
      <w:r w:rsidR="003F2F25" w:rsidRPr="006063A0">
        <w:rPr>
          <w:color w:val="auto"/>
        </w:rPr>
        <w:t>i</w:t>
      </w:r>
      <w:r w:rsidR="00A06267" w:rsidRPr="006063A0">
        <w:rPr>
          <w:color w:val="auto"/>
        </w:rPr>
        <w:t>on</w:t>
      </w:r>
      <w:r w:rsidR="003F2F25" w:rsidRPr="006063A0">
        <w:rPr>
          <w:color w:val="auto"/>
        </w:rPr>
        <w:t>i</w:t>
      </w:r>
      <w:r w:rsidR="00A06267" w:rsidRPr="006063A0">
        <w:rPr>
          <w:color w:val="auto"/>
        </w:rPr>
        <w:t>ng</w:t>
      </w:r>
      <w:r w:rsidR="00EB7CA0" w:rsidRPr="006063A0">
        <w:rPr>
          <w:color w:val="auto"/>
        </w:rPr>
        <w:t xml:space="preserve"> </w:t>
      </w:r>
      <w:r w:rsidR="00A06267" w:rsidRPr="006063A0">
        <w:rPr>
          <w:color w:val="auto"/>
        </w:rPr>
        <w:t>of</w:t>
      </w:r>
      <w:r w:rsidR="00EB7CA0" w:rsidRPr="006063A0">
        <w:rPr>
          <w:color w:val="auto"/>
        </w:rPr>
        <w:t xml:space="preserve"> </w:t>
      </w:r>
      <w:r w:rsidR="00A06267" w:rsidRPr="006063A0">
        <w:rPr>
          <w:color w:val="auto"/>
        </w:rPr>
        <w:t>the</w:t>
      </w:r>
      <w:r w:rsidR="00EB7CA0" w:rsidRPr="006063A0">
        <w:rPr>
          <w:color w:val="auto"/>
        </w:rPr>
        <w:t xml:space="preserve"> </w:t>
      </w:r>
      <w:r w:rsidR="00A06267" w:rsidRPr="006063A0">
        <w:rPr>
          <w:color w:val="auto"/>
        </w:rPr>
        <w:t>ent</w:t>
      </w:r>
      <w:r w:rsidR="003F2F25" w:rsidRPr="006063A0">
        <w:rPr>
          <w:color w:val="auto"/>
        </w:rPr>
        <w:t>i</w:t>
      </w:r>
      <w:r w:rsidR="00A06267" w:rsidRPr="006063A0">
        <w:rPr>
          <w:color w:val="auto"/>
        </w:rPr>
        <w:t>ty's</w:t>
      </w:r>
      <w:r w:rsidR="00EB7CA0" w:rsidRPr="006063A0">
        <w:rPr>
          <w:color w:val="auto"/>
        </w:rPr>
        <w:t xml:space="preserve"> </w:t>
      </w:r>
      <w:r w:rsidR="00A06267" w:rsidRPr="006063A0">
        <w:rPr>
          <w:color w:val="auto"/>
        </w:rPr>
        <w:t>control</w:t>
      </w:r>
      <w:r w:rsidR="00EB7CA0" w:rsidRPr="006063A0">
        <w:rPr>
          <w:color w:val="auto"/>
        </w:rPr>
        <w:t xml:space="preserve"> </w:t>
      </w:r>
      <w:r w:rsidR="00A06267" w:rsidRPr="006063A0">
        <w:rPr>
          <w:color w:val="auto"/>
        </w:rPr>
        <w:t>systems,</w:t>
      </w:r>
      <w:r w:rsidR="00EB7CA0" w:rsidRPr="006063A0">
        <w:rPr>
          <w:color w:val="auto"/>
        </w:rPr>
        <w:t xml:space="preserve"> </w:t>
      </w:r>
      <w:r w:rsidR="00A06267" w:rsidRPr="006063A0">
        <w:rPr>
          <w:color w:val="auto"/>
        </w:rPr>
        <w:t>or</w:t>
      </w:r>
      <w:r w:rsidR="00EB7CA0" w:rsidRPr="006063A0">
        <w:rPr>
          <w:color w:val="auto"/>
        </w:rPr>
        <w:t xml:space="preserve"> </w:t>
      </w:r>
      <w:r w:rsidR="00A06267" w:rsidRPr="006063A0">
        <w:rPr>
          <w:color w:val="auto"/>
        </w:rPr>
        <w:t>the</w:t>
      </w:r>
      <w:r w:rsidR="00EB7CA0" w:rsidRPr="006063A0">
        <w:rPr>
          <w:color w:val="auto"/>
        </w:rPr>
        <w:t xml:space="preserve"> </w:t>
      </w:r>
      <w:r w:rsidR="00A06267" w:rsidRPr="006063A0">
        <w:rPr>
          <w:color w:val="auto"/>
        </w:rPr>
        <w:t>fa</w:t>
      </w:r>
      <w:r w:rsidR="003F2F25" w:rsidRPr="006063A0">
        <w:rPr>
          <w:color w:val="auto"/>
        </w:rPr>
        <w:t>i</w:t>
      </w:r>
      <w:r w:rsidR="00A06267" w:rsidRPr="006063A0">
        <w:rPr>
          <w:color w:val="auto"/>
        </w:rPr>
        <w:t>lure</w:t>
      </w:r>
      <w:r w:rsidR="00EB7CA0" w:rsidRPr="006063A0">
        <w:rPr>
          <w:color w:val="auto"/>
        </w:rPr>
        <w:t xml:space="preserve"> </w:t>
      </w:r>
      <w:r w:rsidR="00A06267" w:rsidRPr="006063A0">
        <w:rPr>
          <w:color w:val="auto"/>
        </w:rPr>
        <w:t>of</w:t>
      </w:r>
      <w:r w:rsidR="00EB7CA0" w:rsidRPr="006063A0">
        <w:rPr>
          <w:color w:val="auto"/>
        </w:rPr>
        <w:t xml:space="preserve"> </w:t>
      </w:r>
      <w:r w:rsidR="00A06267" w:rsidRPr="006063A0">
        <w:rPr>
          <w:color w:val="auto"/>
        </w:rPr>
        <w:t>aud</w:t>
      </w:r>
      <w:r w:rsidR="003F2F25" w:rsidRPr="006063A0">
        <w:rPr>
          <w:color w:val="auto"/>
        </w:rPr>
        <w:t>i</w:t>
      </w:r>
      <w:r w:rsidR="00A06267" w:rsidRPr="006063A0">
        <w:rPr>
          <w:color w:val="auto"/>
        </w:rPr>
        <w:t>t</w:t>
      </w:r>
      <w:r w:rsidR="00EB7CA0" w:rsidRPr="006063A0">
        <w:rPr>
          <w:color w:val="auto"/>
        </w:rPr>
        <w:t xml:space="preserve"> </w:t>
      </w:r>
      <w:r w:rsidR="00A06267" w:rsidRPr="006063A0">
        <w:rPr>
          <w:color w:val="auto"/>
        </w:rPr>
        <w:t>processes,</w:t>
      </w:r>
      <w:r w:rsidR="00EB7CA0" w:rsidRPr="006063A0">
        <w:rPr>
          <w:color w:val="auto"/>
        </w:rPr>
        <w:t xml:space="preserve">  </w:t>
      </w:r>
      <w:r w:rsidR="003F2F25" w:rsidRPr="006063A0">
        <w:rPr>
          <w:color w:val="auto"/>
        </w:rPr>
        <w:t>i</w:t>
      </w:r>
      <w:r w:rsidR="00A06267" w:rsidRPr="006063A0">
        <w:rPr>
          <w:color w:val="auto"/>
        </w:rPr>
        <w:t>nclud</w:t>
      </w:r>
      <w:r w:rsidR="00954D6F" w:rsidRPr="006063A0">
        <w:rPr>
          <w:color w:val="auto"/>
        </w:rPr>
        <w:t>i</w:t>
      </w:r>
      <w:r w:rsidR="00A06267" w:rsidRPr="006063A0">
        <w:rPr>
          <w:color w:val="auto"/>
        </w:rPr>
        <w:t>ng</w:t>
      </w:r>
      <w:r w:rsidR="00EB7CA0" w:rsidRPr="006063A0">
        <w:rPr>
          <w:color w:val="auto"/>
        </w:rPr>
        <w:t xml:space="preserve"> </w:t>
      </w:r>
      <w:r w:rsidR="00A06267" w:rsidRPr="006063A0">
        <w:rPr>
          <w:color w:val="auto"/>
        </w:rPr>
        <w:t>the</w:t>
      </w:r>
      <w:r w:rsidR="00EB7CA0" w:rsidRPr="006063A0">
        <w:rPr>
          <w:color w:val="auto"/>
        </w:rPr>
        <w:t xml:space="preserve"> </w:t>
      </w:r>
      <w:r w:rsidR="00A06267" w:rsidRPr="006063A0">
        <w:rPr>
          <w:color w:val="auto"/>
        </w:rPr>
        <w:t>r</w:t>
      </w:r>
      <w:r w:rsidR="003F2F25" w:rsidRPr="006063A0">
        <w:rPr>
          <w:color w:val="auto"/>
        </w:rPr>
        <w:t>i</w:t>
      </w:r>
      <w:r w:rsidR="00A06267" w:rsidRPr="006063A0">
        <w:rPr>
          <w:color w:val="auto"/>
        </w:rPr>
        <w:t>sk</w:t>
      </w:r>
      <w:r w:rsidR="00EB7CA0" w:rsidRPr="006063A0">
        <w:rPr>
          <w:color w:val="auto"/>
        </w:rPr>
        <w:t xml:space="preserve"> </w:t>
      </w:r>
      <w:r w:rsidR="00A06267" w:rsidRPr="006063A0">
        <w:rPr>
          <w:color w:val="auto"/>
        </w:rPr>
        <w:t>of</w:t>
      </w:r>
      <w:r w:rsidR="00EB7CA0" w:rsidRPr="006063A0">
        <w:rPr>
          <w:color w:val="auto"/>
        </w:rPr>
        <w:t xml:space="preserve"> </w:t>
      </w:r>
      <w:r w:rsidR="00A06267" w:rsidRPr="006063A0">
        <w:rPr>
          <w:color w:val="auto"/>
        </w:rPr>
        <w:t>"sampl</w:t>
      </w:r>
      <w:r w:rsidR="003F2F25" w:rsidRPr="006063A0">
        <w:rPr>
          <w:color w:val="auto"/>
        </w:rPr>
        <w:t>i</w:t>
      </w:r>
      <w:r w:rsidR="00A06267" w:rsidRPr="006063A0">
        <w:rPr>
          <w:color w:val="auto"/>
        </w:rPr>
        <w:t>ng."</w:t>
      </w:r>
      <w:r w:rsidR="00954D6F" w:rsidRPr="006063A0">
        <w:rPr>
          <w:color w:val="auto"/>
        </w:rPr>
        <w:t xml:space="preserve"> The third component of the sample risk equation, sampling risk, is almost dreadful to totally eliminate. Although it is obvious that certain risks will exist, the drive of this method, as opposed to the alternative, is to decrease them to bearable levels and place them within switch bounds. Any accounting misstatements (if any) must be </w:t>
      </w:r>
      <w:proofErr w:type="gramStart"/>
      <w:r w:rsidR="00954D6F" w:rsidRPr="006063A0">
        <w:rPr>
          <w:color w:val="auto"/>
        </w:rPr>
        <w:t>originate</w:t>
      </w:r>
      <w:proofErr w:type="gramEnd"/>
      <w:r w:rsidR="00954D6F" w:rsidRPr="006063A0">
        <w:rPr>
          <w:color w:val="auto"/>
        </w:rPr>
        <w:t xml:space="preserve"> during the audit processes, and necessary corrective steps must be taken as soon as practicable. In order to avoid this, regardless of the scope of the organization, an audit risk assessment is </w:t>
      </w:r>
      <w:proofErr w:type="gramStart"/>
      <w:r w:rsidR="00954D6F" w:rsidRPr="006063A0">
        <w:rPr>
          <w:color w:val="auto"/>
        </w:rPr>
        <w:t>essential.</w:t>
      </w:r>
      <w:r w:rsidR="00A06267" w:rsidRPr="006063A0">
        <w:rPr>
          <w:color w:val="auto"/>
        </w:rPr>
        <w:t>.</w:t>
      </w:r>
      <w:proofErr w:type="gramEnd"/>
      <w:r w:rsidR="00EB7CA0" w:rsidRPr="006063A0">
        <w:rPr>
          <w:color w:val="auto"/>
        </w:rPr>
        <w:t xml:space="preserve"> </w:t>
      </w:r>
      <w:sdt>
        <w:sdtPr>
          <w:rPr>
            <w:color w:val="auto"/>
          </w:rPr>
          <w:id w:val="1571700064"/>
          <w:citation/>
        </w:sdtPr>
        <w:sdtEndPr/>
        <w:sdtContent>
          <w:r w:rsidR="004F41F8" w:rsidRPr="006063A0">
            <w:rPr>
              <w:color w:val="auto"/>
            </w:rPr>
            <w:fldChar w:fldCharType="begin"/>
          </w:r>
          <w:r w:rsidR="004F41F8" w:rsidRPr="006063A0">
            <w:rPr>
              <w:color w:val="auto"/>
            </w:rPr>
            <w:instrText xml:space="preserve"> CITATION Sad18 \l 1033 </w:instrText>
          </w:r>
          <w:r w:rsidR="004F41F8" w:rsidRPr="006063A0">
            <w:rPr>
              <w:color w:val="auto"/>
            </w:rPr>
            <w:fldChar w:fldCharType="separate"/>
          </w:r>
          <w:r w:rsidR="00EF3C20" w:rsidRPr="006063A0">
            <w:rPr>
              <w:noProof/>
              <w:color w:val="auto"/>
            </w:rPr>
            <w:t>(Khan, 2018)</w:t>
          </w:r>
          <w:r w:rsidR="004F41F8" w:rsidRPr="006063A0">
            <w:rPr>
              <w:color w:val="auto"/>
            </w:rPr>
            <w:fldChar w:fldCharType="end"/>
          </w:r>
        </w:sdtContent>
      </w:sdt>
    </w:p>
    <w:p w14:paraId="6DD78AFC" w14:textId="77777777" w:rsidR="00254D0F" w:rsidRPr="006063A0" w:rsidRDefault="00254D0F" w:rsidP="00575553">
      <w:pPr>
        <w:pStyle w:val="Default"/>
        <w:shd w:val="clear" w:color="auto" w:fill="FFFFFF" w:themeFill="background1"/>
        <w:spacing w:line="360" w:lineRule="auto"/>
        <w:jc w:val="both"/>
        <w:rPr>
          <w:b/>
          <w:bCs/>
          <w:color w:val="auto"/>
        </w:rPr>
      </w:pPr>
    </w:p>
    <w:p w14:paraId="6D8ECDBE" w14:textId="75E40D06" w:rsidR="00A1577D" w:rsidRPr="006063A0" w:rsidRDefault="00A1577D" w:rsidP="009D712C">
      <w:pPr>
        <w:pStyle w:val="Default"/>
        <w:shd w:val="clear" w:color="auto" w:fill="E5DFEC" w:themeFill="accent4" w:themeFillTint="33"/>
        <w:spacing w:line="360" w:lineRule="auto"/>
        <w:jc w:val="both"/>
        <w:rPr>
          <w:color w:val="auto"/>
        </w:rPr>
      </w:pPr>
      <w:r w:rsidRPr="006063A0">
        <w:rPr>
          <w:b/>
          <w:bCs/>
          <w:color w:val="auto"/>
        </w:rPr>
        <w:t>Analyt</w:t>
      </w:r>
      <w:r w:rsidR="00954D6F" w:rsidRPr="006063A0">
        <w:rPr>
          <w:b/>
          <w:bCs/>
          <w:color w:val="auto"/>
        </w:rPr>
        <w:t>i</w:t>
      </w:r>
      <w:r w:rsidRPr="006063A0">
        <w:rPr>
          <w:b/>
          <w:bCs/>
          <w:color w:val="auto"/>
        </w:rPr>
        <w:t>cal</w:t>
      </w:r>
      <w:r w:rsidR="00EB7CA0" w:rsidRPr="006063A0">
        <w:rPr>
          <w:b/>
          <w:bCs/>
          <w:color w:val="auto"/>
        </w:rPr>
        <w:t xml:space="preserve"> </w:t>
      </w:r>
      <w:r w:rsidRPr="006063A0">
        <w:rPr>
          <w:b/>
          <w:bCs/>
          <w:color w:val="auto"/>
        </w:rPr>
        <w:t>Rev</w:t>
      </w:r>
      <w:r w:rsidR="00954D6F" w:rsidRPr="006063A0">
        <w:rPr>
          <w:b/>
          <w:bCs/>
          <w:color w:val="auto"/>
        </w:rPr>
        <w:t>i</w:t>
      </w:r>
      <w:r w:rsidRPr="006063A0">
        <w:rPr>
          <w:b/>
          <w:bCs/>
          <w:color w:val="auto"/>
        </w:rPr>
        <w:t>ew</w:t>
      </w:r>
      <w:r w:rsidR="00EB7CA0" w:rsidRPr="006063A0">
        <w:rPr>
          <w:b/>
          <w:bCs/>
          <w:color w:val="auto"/>
        </w:rPr>
        <w:t xml:space="preserve"> </w:t>
      </w:r>
    </w:p>
    <w:p w14:paraId="2C35F6D2" w14:textId="77777777" w:rsidR="00254D0F" w:rsidRPr="00254D0F" w:rsidRDefault="00254D0F" w:rsidP="005877D3">
      <w:pPr>
        <w:pStyle w:val="Default"/>
        <w:spacing w:line="360" w:lineRule="auto"/>
        <w:jc w:val="both"/>
        <w:rPr>
          <w:color w:val="auto"/>
          <w:sz w:val="16"/>
          <w:szCs w:val="16"/>
        </w:rPr>
      </w:pPr>
    </w:p>
    <w:p w14:paraId="04D12F9D" w14:textId="25258A43" w:rsidR="00A02CBF" w:rsidRPr="006063A0" w:rsidRDefault="00A02CBF" w:rsidP="005877D3">
      <w:pPr>
        <w:pStyle w:val="Default"/>
        <w:spacing w:line="360" w:lineRule="auto"/>
        <w:jc w:val="both"/>
        <w:rPr>
          <w:color w:val="auto"/>
        </w:rPr>
      </w:pPr>
      <w:r w:rsidRPr="006063A0">
        <w:rPr>
          <w:color w:val="auto"/>
        </w:rPr>
        <w:t>Analyt</w:t>
      </w:r>
      <w:r w:rsidR="003F2F25" w:rsidRPr="006063A0">
        <w:rPr>
          <w:color w:val="auto"/>
        </w:rPr>
        <w:t>i</w:t>
      </w:r>
      <w:r w:rsidRPr="006063A0">
        <w:rPr>
          <w:color w:val="auto"/>
        </w:rPr>
        <w:t>cal</w:t>
      </w:r>
      <w:r w:rsidR="00EB7CA0" w:rsidRPr="006063A0">
        <w:rPr>
          <w:color w:val="auto"/>
        </w:rPr>
        <w:t xml:space="preserve"> </w:t>
      </w:r>
      <w:proofErr w:type="gramStart"/>
      <w:r w:rsidRPr="006063A0">
        <w:rPr>
          <w:color w:val="auto"/>
        </w:rPr>
        <w:t>rev</w:t>
      </w:r>
      <w:r w:rsidR="003F2F25" w:rsidRPr="006063A0">
        <w:rPr>
          <w:color w:val="auto"/>
        </w:rPr>
        <w:t>i</w:t>
      </w:r>
      <w:r w:rsidRPr="006063A0">
        <w:rPr>
          <w:color w:val="auto"/>
        </w:rPr>
        <w:t>ew</w:t>
      </w:r>
      <w:r w:rsidR="00EB7CA0" w:rsidRPr="006063A0">
        <w:rPr>
          <w:color w:val="auto"/>
        </w:rPr>
        <w:t xml:space="preserve">  </w:t>
      </w:r>
      <w:r w:rsidR="003F2F25" w:rsidRPr="006063A0">
        <w:rPr>
          <w:color w:val="auto"/>
        </w:rPr>
        <w:t>i</w:t>
      </w:r>
      <w:r w:rsidRPr="006063A0">
        <w:rPr>
          <w:color w:val="auto"/>
        </w:rPr>
        <w:t>s</w:t>
      </w:r>
      <w:proofErr w:type="gramEnd"/>
      <w:r w:rsidR="00EB7CA0" w:rsidRPr="006063A0">
        <w:rPr>
          <w:color w:val="auto"/>
        </w:rPr>
        <w:t xml:space="preserve"> </w:t>
      </w:r>
      <w:r w:rsidRPr="006063A0">
        <w:rPr>
          <w:color w:val="auto"/>
        </w:rPr>
        <w:t>a</w:t>
      </w:r>
      <w:r w:rsidR="00EB7CA0" w:rsidRPr="006063A0">
        <w:rPr>
          <w:color w:val="auto"/>
        </w:rPr>
        <w:t xml:space="preserve"> </w:t>
      </w:r>
      <w:r w:rsidRPr="006063A0">
        <w:rPr>
          <w:color w:val="auto"/>
        </w:rPr>
        <w:t>valuable</w:t>
      </w:r>
      <w:r w:rsidR="00EB7CA0" w:rsidRPr="006063A0">
        <w:rPr>
          <w:color w:val="auto"/>
        </w:rPr>
        <w:t xml:space="preserve"> </w:t>
      </w:r>
      <w:r w:rsidRPr="006063A0">
        <w:rPr>
          <w:color w:val="auto"/>
        </w:rPr>
        <w:t>source</w:t>
      </w:r>
      <w:r w:rsidR="00EB7CA0" w:rsidRPr="006063A0">
        <w:rPr>
          <w:color w:val="auto"/>
        </w:rPr>
        <w:t xml:space="preserve"> </w:t>
      </w:r>
      <w:r w:rsidRPr="006063A0">
        <w:rPr>
          <w:color w:val="auto"/>
        </w:rPr>
        <w:t>of</w:t>
      </w:r>
      <w:r w:rsidR="00EB7CA0" w:rsidRPr="006063A0">
        <w:rPr>
          <w:color w:val="auto"/>
        </w:rPr>
        <w:t xml:space="preserve"> </w:t>
      </w:r>
      <w:r w:rsidRPr="006063A0">
        <w:rPr>
          <w:color w:val="auto"/>
        </w:rPr>
        <w:t>aud</w:t>
      </w:r>
      <w:r w:rsidR="003F2F25" w:rsidRPr="006063A0">
        <w:rPr>
          <w:color w:val="auto"/>
        </w:rPr>
        <w:t>i</w:t>
      </w:r>
      <w:r w:rsidRPr="006063A0">
        <w:rPr>
          <w:color w:val="auto"/>
        </w:rPr>
        <w:t>t</w:t>
      </w:r>
      <w:r w:rsidR="00EB7CA0" w:rsidRPr="006063A0">
        <w:rPr>
          <w:color w:val="auto"/>
        </w:rPr>
        <w:t xml:space="preserve"> </w:t>
      </w:r>
      <w:r w:rsidRPr="006063A0">
        <w:rPr>
          <w:color w:val="auto"/>
        </w:rPr>
        <w:t>ev</w:t>
      </w:r>
      <w:r w:rsidR="003F2F25" w:rsidRPr="006063A0">
        <w:rPr>
          <w:color w:val="auto"/>
        </w:rPr>
        <w:t>i</w:t>
      </w:r>
      <w:r w:rsidRPr="006063A0">
        <w:rPr>
          <w:color w:val="auto"/>
        </w:rPr>
        <w:t>dence</w:t>
      </w:r>
      <w:r w:rsidR="00EB7CA0" w:rsidRPr="006063A0">
        <w:rPr>
          <w:color w:val="auto"/>
        </w:rPr>
        <w:t xml:space="preserve"> </w:t>
      </w:r>
      <w:r w:rsidRPr="006063A0">
        <w:rPr>
          <w:color w:val="auto"/>
        </w:rPr>
        <w:t>s</w:t>
      </w:r>
      <w:r w:rsidR="003F2F25" w:rsidRPr="006063A0">
        <w:rPr>
          <w:color w:val="auto"/>
        </w:rPr>
        <w:t>i</w:t>
      </w:r>
      <w:r w:rsidRPr="006063A0">
        <w:rPr>
          <w:color w:val="auto"/>
        </w:rPr>
        <w:t>nce</w:t>
      </w:r>
      <w:r w:rsidR="00EB7CA0" w:rsidRPr="006063A0">
        <w:rPr>
          <w:color w:val="auto"/>
        </w:rPr>
        <w:t xml:space="preserve">  </w:t>
      </w:r>
      <w:r w:rsidR="003F2F25" w:rsidRPr="006063A0">
        <w:rPr>
          <w:color w:val="auto"/>
        </w:rPr>
        <w:t>i</w:t>
      </w:r>
      <w:r w:rsidRPr="006063A0">
        <w:rPr>
          <w:color w:val="auto"/>
        </w:rPr>
        <w:t>t</w:t>
      </w:r>
      <w:r w:rsidR="00EB7CA0" w:rsidRPr="006063A0">
        <w:rPr>
          <w:color w:val="auto"/>
        </w:rPr>
        <w:t xml:space="preserve"> </w:t>
      </w:r>
      <w:r w:rsidRPr="006063A0">
        <w:rPr>
          <w:color w:val="auto"/>
        </w:rPr>
        <w:t>conta</w:t>
      </w:r>
      <w:r w:rsidR="003F2F25" w:rsidRPr="006063A0">
        <w:rPr>
          <w:color w:val="auto"/>
        </w:rPr>
        <w:t>i</w:t>
      </w:r>
      <w:r w:rsidRPr="006063A0">
        <w:rPr>
          <w:color w:val="auto"/>
        </w:rPr>
        <w:t>ns</w:t>
      </w:r>
      <w:r w:rsidR="00EB7CA0" w:rsidRPr="006063A0">
        <w:rPr>
          <w:color w:val="auto"/>
        </w:rPr>
        <w:t xml:space="preserve"> </w:t>
      </w:r>
      <w:r w:rsidRPr="006063A0">
        <w:rPr>
          <w:color w:val="auto"/>
        </w:rPr>
        <w:t>the</w:t>
      </w:r>
      <w:r w:rsidR="00EB7CA0" w:rsidRPr="006063A0">
        <w:rPr>
          <w:color w:val="auto"/>
        </w:rPr>
        <w:t xml:space="preserve"> </w:t>
      </w:r>
      <w:r w:rsidRPr="006063A0">
        <w:rPr>
          <w:color w:val="auto"/>
        </w:rPr>
        <w:t>follow</w:t>
      </w:r>
      <w:r w:rsidR="003F2F25" w:rsidRPr="006063A0">
        <w:rPr>
          <w:color w:val="auto"/>
        </w:rPr>
        <w:t>i</w:t>
      </w:r>
      <w:r w:rsidRPr="006063A0">
        <w:rPr>
          <w:color w:val="auto"/>
        </w:rPr>
        <w:t>ng</w:t>
      </w:r>
      <w:r w:rsidR="00EB7CA0" w:rsidRPr="006063A0">
        <w:rPr>
          <w:color w:val="auto"/>
        </w:rPr>
        <w:t xml:space="preserve">  </w:t>
      </w:r>
      <w:proofErr w:type="spellStart"/>
      <w:r w:rsidRPr="006063A0">
        <w:rPr>
          <w:color w:val="auto"/>
        </w:rPr>
        <w:t>tems</w:t>
      </w:r>
      <w:proofErr w:type="spellEnd"/>
    </w:p>
    <w:p w14:paraId="4D7D13EA" w14:textId="29DE5F8B" w:rsidR="00A02CBF" w:rsidRPr="006063A0" w:rsidRDefault="00A02CBF" w:rsidP="003C1502">
      <w:pPr>
        <w:pStyle w:val="Default"/>
        <w:numPr>
          <w:ilvl w:val="0"/>
          <w:numId w:val="32"/>
        </w:numPr>
        <w:spacing w:line="360" w:lineRule="auto"/>
        <w:jc w:val="both"/>
        <w:rPr>
          <w:color w:val="auto"/>
        </w:rPr>
      </w:pPr>
      <w:r w:rsidRPr="006063A0">
        <w:rPr>
          <w:color w:val="auto"/>
        </w:rPr>
        <w:t>The</w:t>
      </w:r>
      <w:r w:rsidR="00EB7CA0" w:rsidRPr="006063A0">
        <w:rPr>
          <w:color w:val="auto"/>
        </w:rPr>
        <w:t xml:space="preserve"> </w:t>
      </w:r>
      <w:r w:rsidRPr="006063A0">
        <w:rPr>
          <w:color w:val="auto"/>
        </w:rPr>
        <w:t>Process</w:t>
      </w:r>
      <w:r w:rsidR="00EB7CA0" w:rsidRPr="006063A0">
        <w:rPr>
          <w:color w:val="auto"/>
        </w:rPr>
        <w:t xml:space="preserve"> </w:t>
      </w:r>
      <w:r w:rsidRPr="006063A0">
        <w:rPr>
          <w:color w:val="auto"/>
        </w:rPr>
        <w:t>of</w:t>
      </w:r>
      <w:r w:rsidR="00EB7CA0" w:rsidRPr="006063A0">
        <w:rPr>
          <w:color w:val="auto"/>
        </w:rPr>
        <w:t xml:space="preserve"> </w:t>
      </w:r>
      <w:r w:rsidRPr="006063A0">
        <w:rPr>
          <w:color w:val="auto"/>
        </w:rPr>
        <w:t>Analyt</w:t>
      </w:r>
      <w:r w:rsidR="003F2F25" w:rsidRPr="006063A0">
        <w:rPr>
          <w:color w:val="auto"/>
        </w:rPr>
        <w:t>i</w:t>
      </w:r>
      <w:r w:rsidRPr="006063A0">
        <w:rPr>
          <w:color w:val="auto"/>
        </w:rPr>
        <w:t>cal</w:t>
      </w:r>
      <w:r w:rsidR="00EB7CA0" w:rsidRPr="006063A0">
        <w:rPr>
          <w:color w:val="auto"/>
        </w:rPr>
        <w:t xml:space="preserve"> </w:t>
      </w:r>
      <w:r w:rsidRPr="006063A0">
        <w:rPr>
          <w:color w:val="auto"/>
        </w:rPr>
        <w:t>Rev</w:t>
      </w:r>
      <w:r w:rsidR="003F2F25" w:rsidRPr="006063A0">
        <w:rPr>
          <w:color w:val="auto"/>
        </w:rPr>
        <w:t>i</w:t>
      </w:r>
      <w:r w:rsidRPr="006063A0">
        <w:rPr>
          <w:color w:val="auto"/>
        </w:rPr>
        <w:t>ew</w:t>
      </w:r>
      <w:r w:rsidR="00EB7CA0" w:rsidRPr="006063A0">
        <w:rPr>
          <w:color w:val="auto"/>
        </w:rPr>
        <w:t xml:space="preserve"> </w:t>
      </w:r>
    </w:p>
    <w:p w14:paraId="12FD8EEB" w14:textId="3AF3B346" w:rsidR="00A02CBF" w:rsidRPr="006063A0" w:rsidRDefault="00954D6F" w:rsidP="005877D3">
      <w:pPr>
        <w:pStyle w:val="Default"/>
        <w:spacing w:line="360" w:lineRule="auto"/>
        <w:jc w:val="both"/>
        <w:rPr>
          <w:color w:val="auto"/>
        </w:rPr>
      </w:pPr>
      <w:r w:rsidRPr="006063A0">
        <w:rPr>
          <w:color w:val="auto"/>
        </w:rPr>
        <w:t xml:space="preserve">The analytical review was created by an audit executive during the audit engagement at the relevant client, under the direct supervision of the job in-charge, and then assessed by the audit engagement manager. "The auditor should hire analytical methods as risk assessment techniques to get a knowledge of the Company and its surroundings," according to the analytical analysis provided for the aforementioned customer (BSA 520.8). When determining whether the monetary statements as a whole are consistent with the auditor's knowledge of the Company, </w:t>
      </w:r>
      <w:r w:rsidR="009A3F7D" w:rsidRPr="006063A0">
        <w:rPr>
          <w:color w:val="auto"/>
        </w:rPr>
        <w:t>reflect</w:t>
      </w:r>
      <w:r w:rsidRPr="006063A0">
        <w:rPr>
          <w:color w:val="auto"/>
        </w:rPr>
        <w:t xml:space="preserve"> the following factors (520.13</w:t>
      </w:r>
      <w:proofErr w:type="gramStart"/>
      <w:r w:rsidRPr="006063A0">
        <w:rPr>
          <w:color w:val="auto"/>
        </w:rPr>
        <w:t>),</w:t>
      </w:r>
      <w:r w:rsidR="00A02CBF" w:rsidRPr="006063A0">
        <w:rPr>
          <w:color w:val="auto"/>
        </w:rPr>
        <w:t>the</w:t>
      </w:r>
      <w:proofErr w:type="gramEnd"/>
      <w:r w:rsidR="006272FD" w:rsidRPr="006063A0">
        <w:rPr>
          <w:color w:val="auto"/>
        </w:rPr>
        <w:t xml:space="preserve"> </w:t>
      </w:r>
      <w:r w:rsidR="009A3F7D" w:rsidRPr="006063A0">
        <w:rPr>
          <w:color w:val="auto"/>
        </w:rPr>
        <w:t>examiner</w:t>
      </w:r>
      <w:r w:rsidR="006272FD" w:rsidRPr="006063A0">
        <w:rPr>
          <w:color w:val="auto"/>
        </w:rPr>
        <w:t xml:space="preserve"> </w:t>
      </w:r>
      <w:r w:rsidR="00A02CBF" w:rsidRPr="006063A0">
        <w:rPr>
          <w:color w:val="auto"/>
        </w:rPr>
        <w:t>should</w:t>
      </w:r>
      <w:r w:rsidR="006272FD" w:rsidRPr="006063A0">
        <w:rPr>
          <w:color w:val="auto"/>
        </w:rPr>
        <w:t xml:space="preserve"> </w:t>
      </w:r>
      <w:r w:rsidRPr="006063A0">
        <w:rPr>
          <w:color w:val="auto"/>
        </w:rPr>
        <w:t>behavior</w:t>
      </w:r>
      <w:r w:rsidR="006272FD" w:rsidRPr="006063A0">
        <w:rPr>
          <w:color w:val="auto"/>
        </w:rPr>
        <w:t xml:space="preserve"> </w:t>
      </w:r>
      <w:r w:rsidR="00A02CBF" w:rsidRPr="006063A0">
        <w:rPr>
          <w:color w:val="auto"/>
        </w:rPr>
        <w:t>further</w:t>
      </w:r>
      <w:r w:rsidR="006272FD" w:rsidRPr="006063A0">
        <w:rPr>
          <w:color w:val="auto"/>
        </w:rPr>
        <w:t xml:space="preserve"> </w:t>
      </w:r>
      <w:r w:rsidR="009A3F7D" w:rsidRPr="006063A0">
        <w:rPr>
          <w:color w:val="auto"/>
        </w:rPr>
        <w:t>logical</w:t>
      </w:r>
      <w:r w:rsidR="006272FD" w:rsidRPr="006063A0">
        <w:rPr>
          <w:color w:val="auto"/>
        </w:rPr>
        <w:t xml:space="preserve"> </w:t>
      </w:r>
      <w:r w:rsidR="00FF5CBD">
        <w:rPr>
          <w:color w:val="auto"/>
        </w:rPr>
        <w:t>process</w:t>
      </w:r>
      <w:r w:rsidR="00A02CBF" w:rsidRPr="006063A0">
        <w:rPr>
          <w:color w:val="auto"/>
        </w:rPr>
        <w:t>.</w:t>
      </w:r>
      <w:r w:rsidR="006272FD" w:rsidRPr="006063A0">
        <w:rPr>
          <w:color w:val="auto"/>
        </w:rPr>
        <w:t xml:space="preserve"> </w:t>
      </w:r>
    </w:p>
    <w:p w14:paraId="332659C8" w14:textId="05C9F1A9" w:rsidR="009A3F7D" w:rsidRDefault="009A3F7D" w:rsidP="005877D3">
      <w:pPr>
        <w:pStyle w:val="Default"/>
        <w:spacing w:line="360" w:lineRule="auto"/>
        <w:jc w:val="both"/>
        <w:rPr>
          <w:color w:val="auto"/>
        </w:rPr>
      </w:pPr>
      <w:r w:rsidRPr="006063A0">
        <w:rPr>
          <w:color w:val="auto"/>
        </w:rPr>
        <w:t xml:space="preserve">Based on my actual audit </w:t>
      </w:r>
      <w:r w:rsidR="001642D1" w:rsidRPr="006063A0">
        <w:rPr>
          <w:color w:val="auto"/>
        </w:rPr>
        <w:t>appointment</w:t>
      </w:r>
      <w:r w:rsidRPr="006063A0">
        <w:rPr>
          <w:color w:val="auto"/>
        </w:rPr>
        <w:t xml:space="preserve"> experience, it's probably fair to say that </w:t>
      </w:r>
      <w:r w:rsidR="001642D1" w:rsidRPr="006063A0">
        <w:rPr>
          <w:color w:val="auto"/>
        </w:rPr>
        <w:t>logical</w:t>
      </w:r>
      <w:r w:rsidRPr="006063A0">
        <w:rPr>
          <w:color w:val="auto"/>
        </w:rPr>
        <w:t xml:space="preserve"> review isn't used as much as it could be in the </w:t>
      </w:r>
      <w:r w:rsidR="001642D1" w:rsidRPr="006063A0">
        <w:rPr>
          <w:color w:val="auto"/>
        </w:rPr>
        <w:t>checking</w:t>
      </w:r>
      <w:r w:rsidRPr="006063A0">
        <w:rPr>
          <w:color w:val="auto"/>
        </w:rPr>
        <w:t xml:space="preserve"> sector. An analytical review is not always </w:t>
      </w:r>
      <w:r w:rsidR="001642D1" w:rsidRPr="006063A0">
        <w:rPr>
          <w:color w:val="auto"/>
        </w:rPr>
        <w:t>approved</w:t>
      </w:r>
      <w:r w:rsidRPr="006063A0">
        <w:rPr>
          <w:color w:val="auto"/>
        </w:rPr>
        <w:t xml:space="preserve"> out in the case of </w:t>
      </w:r>
      <w:r w:rsidR="001642D1" w:rsidRPr="006063A0">
        <w:rPr>
          <w:color w:val="auto"/>
        </w:rPr>
        <w:t>lesser</w:t>
      </w:r>
      <w:r w:rsidRPr="006063A0">
        <w:rPr>
          <w:color w:val="auto"/>
        </w:rPr>
        <w:t xml:space="preserve"> firms. Although a </w:t>
      </w:r>
      <w:r w:rsidR="001642D1" w:rsidRPr="006063A0">
        <w:rPr>
          <w:color w:val="auto"/>
        </w:rPr>
        <w:t>widespread</w:t>
      </w:r>
      <w:r w:rsidRPr="006063A0">
        <w:rPr>
          <w:color w:val="auto"/>
        </w:rPr>
        <w:t xml:space="preserve"> final analytical </w:t>
      </w:r>
      <w:r w:rsidR="001642D1" w:rsidRPr="006063A0">
        <w:rPr>
          <w:color w:val="auto"/>
        </w:rPr>
        <w:t>appraisal</w:t>
      </w:r>
      <w:r w:rsidRPr="006063A0">
        <w:rPr>
          <w:color w:val="auto"/>
        </w:rPr>
        <w:t xml:space="preserve"> is conducted, it may be of </w:t>
      </w:r>
      <w:r w:rsidR="001642D1" w:rsidRPr="006063A0">
        <w:rPr>
          <w:color w:val="auto"/>
        </w:rPr>
        <w:t>incomplete</w:t>
      </w:r>
      <w:r w:rsidRPr="006063A0">
        <w:rPr>
          <w:color w:val="auto"/>
        </w:rPr>
        <w:t xml:space="preserve"> utility in </w:t>
      </w:r>
      <w:r w:rsidR="001642D1" w:rsidRPr="006063A0">
        <w:rPr>
          <w:color w:val="auto"/>
        </w:rPr>
        <w:t>guiding</w:t>
      </w:r>
      <w:r w:rsidRPr="006063A0">
        <w:rPr>
          <w:color w:val="auto"/>
        </w:rPr>
        <w:t xml:space="preserve"> the audit process toward the most important areas by the time it is completed and made available for publishing. As a result, it is </w:t>
      </w:r>
      <w:r w:rsidR="001642D1" w:rsidRPr="006063A0">
        <w:rPr>
          <w:color w:val="auto"/>
        </w:rPr>
        <w:t>stared</w:t>
      </w:r>
      <w:r w:rsidRPr="006063A0">
        <w:rPr>
          <w:color w:val="auto"/>
        </w:rPr>
        <w:t xml:space="preserve"> as only a question of </w:t>
      </w:r>
      <w:r w:rsidR="0074548D">
        <w:rPr>
          <w:color w:val="auto"/>
        </w:rPr>
        <w:t xml:space="preserve">formality rather than </w:t>
      </w:r>
      <w:r w:rsidRPr="006063A0">
        <w:rPr>
          <w:color w:val="auto"/>
        </w:rPr>
        <w:t>significant factor.</w:t>
      </w:r>
    </w:p>
    <w:p w14:paraId="4E16ABCC" w14:textId="646B24F5" w:rsidR="0074548D" w:rsidRDefault="0074548D" w:rsidP="005877D3">
      <w:pPr>
        <w:pStyle w:val="Default"/>
        <w:spacing w:line="360" w:lineRule="auto"/>
        <w:jc w:val="both"/>
        <w:rPr>
          <w:color w:val="auto"/>
        </w:rPr>
      </w:pPr>
    </w:p>
    <w:p w14:paraId="7D75B7A6" w14:textId="281343AE" w:rsidR="0065506E" w:rsidRDefault="0065506E" w:rsidP="005877D3">
      <w:pPr>
        <w:pStyle w:val="Default"/>
        <w:spacing w:line="360" w:lineRule="auto"/>
        <w:jc w:val="both"/>
        <w:rPr>
          <w:color w:val="auto"/>
        </w:rPr>
      </w:pPr>
    </w:p>
    <w:p w14:paraId="0618451A" w14:textId="6C1FB695" w:rsidR="0065506E" w:rsidRDefault="0065506E" w:rsidP="005877D3">
      <w:pPr>
        <w:pStyle w:val="Default"/>
        <w:spacing w:line="360" w:lineRule="auto"/>
        <w:jc w:val="both"/>
        <w:rPr>
          <w:color w:val="auto"/>
        </w:rPr>
      </w:pPr>
    </w:p>
    <w:p w14:paraId="70AC0FF4" w14:textId="77777777" w:rsidR="0065506E" w:rsidRPr="006063A0" w:rsidRDefault="0065506E" w:rsidP="005877D3">
      <w:pPr>
        <w:pStyle w:val="Default"/>
        <w:spacing w:line="360" w:lineRule="auto"/>
        <w:jc w:val="both"/>
        <w:rPr>
          <w:color w:val="auto"/>
        </w:rPr>
      </w:pPr>
    </w:p>
    <w:p w14:paraId="24279502" w14:textId="77777777" w:rsidR="00A1577D" w:rsidRPr="006063A0" w:rsidRDefault="00A1577D" w:rsidP="00575553">
      <w:pPr>
        <w:pStyle w:val="Default"/>
        <w:shd w:val="clear" w:color="auto" w:fill="E5DFEC" w:themeFill="accent4" w:themeFillTint="33"/>
        <w:spacing w:line="360" w:lineRule="auto"/>
        <w:jc w:val="both"/>
        <w:rPr>
          <w:color w:val="auto"/>
        </w:rPr>
      </w:pPr>
      <w:r w:rsidRPr="006063A0">
        <w:rPr>
          <w:b/>
          <w:bCs/>
          <w:color w:val="auto"/>
        </w:rPr>
        <w:lastRenderedPageBreak/>
        <w:t xml:space="preserve">Tests of controls </w:t>
      </w:r>
    </w:p>
    <w:p w14:paraId="22BE9168" w14:textId="77777777" w:rsidR="00254D0F" w:rsidRPr="00254D0F" w:rsidRDefault="00254D0F" w:rsidP="00F16BA1">
      <w:pPr>
        <w:pStyle w:val="Default"/>
        <w:spacing w:line="360" w:lineRule="auto"/>
        <w:jc w:val="both"/>
        <w:rPr>
          <w:color w:val="auto"/>
          <w:sz w:val="14"/>
          <w:szCs w:val="14"/>
        </w:rPr>
      </w:pPr>
    </w:p>
    <w:p w14:paraId="05426538" w14:textId="2D4A9EE5" w:rsidR="00E96A23" w:rsidRPr="006063A0" w:rsidRDefault="00E96A23" w:rsidP="00F16BA1">
      <w:pPr>
        <w:pStyle w:val="Default"/>
        <w:spacing w:line="360" w:lineRule="auto"/>
        <w:jc w:val="both"/>
        <w:rPr>
          <w:color w:val="auto"/>
        </w:rPr>
      </w:pPr>
      <w:r w:rsidRPr="006063A0">
        <w:rPr>
          <w:color w:val="auto"/>
        </w:rPr>
        <w:t>The</w:t>
      </w:r>
      <w:r w:rsidR="0065506E">
        <w:rPr>
          <w:color w:val="auto"/>
        </w:rPr>
        <w:t xml:space="preserve"> (BSA)</w:t>
      </w:r>
      <w:r w:rsidRPr="006063A0">
        <w:rPr>
          <w:color w:val="auto"/>
        </w:rPr>
        <w:t xml:space="preserve"> Bangladesh Standards on Auditing need more thorough assessment client's interior control system than was previously requisite under the prior standards. Internal control testing was, as previously noted, entirely voluntary in the "old school." However, under the new guidelines, this is no longer the case.</w:t>
      </w:r>
    </w:p>
    <w:p w14:paraId="1CC2F6F7" w14:textId="12F73755" w:rsidR="00E96A23" w:rsidRPr="006063A0" w:rsidRDefault="00E96A23" w:rsidP="00F16BA1">
      <w:pPr>
        <w:pStyle w:val="Default"/>
        <w:spacing w:line="360" w:lineRule="auto"/>
        <w:jc w:val="both"/>
        <w:rPr>
          <w:color w:val="auto"/>
        </w:rPr>
      </w:pPr>
      <w:r w:rsidRPr="006063A0">
        <w:rPr>
          <w:color w:val="auto"/>
        </w:rPr>
        <w:t>As part of the broader process of meeting knowledge of the entity and its settings, it is required to examine and display the design and application of all controls relevant to the audit. More than just queries are obligatory in this scenario; more complex labor such as document checking, deal tracking, and so on is required. In the next instances, compliance testing (assessment of the operational efficacy of internal controls) is required:</w:t>
      </w:r>
    </w:p>
    <w:p w14:paraId="2518D0C6" w14:textId="77777777" w:rsidR="00E96A23" w:rsidRPr="006063A0" w:rsidRDefault="00E96A23" w:rsidP="00120E96">
      <w:pPr>
        <w:pStyle w:val="Default"/>
        <w:spacing w:line="360" w:lineRule="auto"/>
        <w:rPr>
          <w:color w:val="auto"/>
        </w:rPr>
      </w:pPr>
    </w:p>
    <w:p w14:paraId="7CBD4D73" w14:textId="29B884FB" w:rsidR="00B95A08" w:rsidRPr="006063A0" w:rsidRDefault="00E6303D" w:rsidP="003C1502">
      <w:pPr>
        <w:pStyle w:val="Default"/>
        <w:numPr>
          <w:ilvl w:val="0"/>
          <w:numId w:val="23"/>
        </w:numPr>
        <w:spacing w:line="360" w:lineRule="auto"/>
        <w:jc w:val="both"/>
        <w:rPr>
          <w:color w:val="auto"/>
        </w:rPr>
      </w:pPr>
      <w:proofErr w:type="gramStart"/>
      <w:r w:rsidRPr="006063A0">
        <w:rPr>
          <w:color w:val="auto"/>
        </w:rPr>
        <w:t>i</w:t>
      </w:r>
      <w:r w:rsidR="00B95A08" w:rsidRPr="006063A0">
        <w:rPr>
          <w:color w:val="auto"/>
        </w:rPr>
        <w:t xml:space="preserve">t </w:t>
      </w:r>
      <w:r w:rsidR="006272FD" w:rsidRPr="006063A0">
        <w:rPr>
          <w:color w:val="auto"/>
        </w:rPr>
        <w:t xml:space="preserve"> </w:t>
      </w:r>
      <w:r w:rsidRPr="006063A0">
        <w:rPr>
          <w:color w:val="auto"/>
        </w:rPr>
        <w:t>i</w:t>
      </w:r>
      <w:r w:rsidR="00B95A08" w:rsidRPr="006063A0">
        <w:rPr>
          <w:color w:val="auto"/>
        </w:rPr>
        <w:t>s</w:t>
      </w:r>
      <w:proofErr w:type="gramEnd"/>
      <w:r w:rsidR="00B95A08" w:rsidRPr="006063A0">
        <w:rPr>
          <w:color w:val="auto"/>
        </w:rPr>
        <w:t xml:space="preserve"> assumed that controls are </w:t>
      </w:r>
      <w:r w:rsidR="00D0649C" w:rsidRPr="006063A0">
        <w:rPr>
          <w:color w:val="auto"/>
        </w:rPr>
        <w:t>operative</w:t>
      </w:r>
      <w:r w:rsidR="00B95A08" w:rsidRPr="006063A0">
        <w:rPr>
          <w:color w:val="auto"/>
        </w:rPr>
        <w:t xml:space="preserve"> successfully </w:t>
      </w:r>
      <w:r w:rsidR="006272FD" w:rsidRPr="006063A0">
        <w:rPr>
          <w:color w:val="auto"/>
        </w:rPr>
        <w:t xml:space="preserve"> </w:t>
      </w:r>
      <w:r w:rsidRPr="006063A0">
        <w:rPr>
          <w:color w:val="auto"/>
        </w:rPr>
        <w:t>i</w:t>
      </w:r>
      <w:r w:rsidR="00B95A08" w:rsidRPr="006063A0">
        <w:rPr>
          <w:color w:val="auto"/>
        </w:rPr>
        <w:t>n the r</w:t>
      </w:r>
      <w:r w:rsidRPr="006063A0">
        <w:rPr>
          <w:color w:val="auto"/>
        </w:rPr>
        <w:t>i</w:t>
      </w:r>
      <w:r w:rsidR="00B95A08" w:rsidRPr="006063A0">
        <w:rPr>
          <w:color w:val="auto"/>
        </w:rPr>
        <w:t xml:space="preserve">sk </w:t>
      </w:r>
      <w:r w:rsidR="00D0649C" w:rsidRPr="006063A0">
        <w:rPr>
          <w:color w:val="auto"/>
        </w:rPr>
        <w:t>valuation</w:t>
      </w:r>
      <w:r w:rsidR="00B95A08" w:rsidRPr="006063A0">
        <w:rPr>
          <w:color w:val="auto"/>
        </w:rPr>
        <w:t xml:space="preserve">, or </w:t>
      </w:r>
    </w:p>
    <w:p w14:paraId="68D12BD3" w14:textId="6C8FC98E" w:rsidR="00A1577D" w:rsidRPr="006063A0" w:rsidRDefault="006272FD" w:rsidP="003C1502">
      <w:pPr>
        <w:pStyle w:val="Default"/>
        <w:numPr>
          <w:ilvl w:val="0"/>
          <w:numId w:val="23"/>
        </w:numPr>
        <w:spacing w:line="360" w:lineRule="auto"/>
        <w:jc w:val="both"/>
        <w:rPr>
          <w:color w:val="auto"/>
        </w:rPr>
      </w:pPr>
      <w:r w:rsidRPr="006063A0">
        <w:rPr>
          <w:color w:val="auto"/>
        </w:rPr>
        <w:t xml:space="preserve"> </w:t>
      </w:r>
      <w:proofErr w:type="gramStart"/>
      <w:r w:rsidR="00E6303D" w:rsidRPr="006063A0">
        <w:rPr>
          <w:color w:val="auto"/>
        </w:rPr>
        <w:t>i</w:t>
      </w:r>
      <w:r w:rsidR="00B95A08" w:rsidRPr="006063A0">
        <w:rPr>
          <w:color w:val="auto"/>
        </w:rPr>
        <w:t xml:space="preserve">t </w:t>
      </w:r>
      <w:r w:rsidRPr="006063A0">
        <w:rPr>
          <w:color w:val="auto"/>
        </w:rPr>
        <w:t xml:space="preserve"> </w:t>
      </w:r>
      <w:r w:rsidR="00E6303D" w:rsidRPr="006063A0">
        <w:rPr>
          <w:color w:val="auto"/>
        </w:rPr>
        <w:t>i</w:t>
      </w:r>
      <w:r w:rsidR="00B95A08" w:rsidRPr="006063A0">
        <w:rPr>
          <w:color w:val="auto"/>
        </w:rPr>
        <w:t>s</w:t>
      </w:r>
      <w:proofErr w:type="gramEnd"/>
      <w:r w:rsidR="00B95A08" w:rsidRPr="006063A0">
        <w:rPr>
          <w:color w:val="auto"/>
        </w:rPr>
        <w:t xml:space="preserve"> determ</w:t>
      </w:r>
      <w:r w:rsidR="00E6303D" w:rsidRPr="006063A0">
        <w:rPr>
          <w:color w:val="auto"/>
        </w:rPr>
        <w:t>i</w:t>
      </w:r>
      <w:r w:rsidR="00B95A08" w:rsidRPr="006063A0">
        <w:rPr>
          <w:color w:val="auto"/>
        </w:rPr>
        <w:t xml:space="preserve">ned that </w:t>
      </w:r>
      <w:r w:rsidR="00D0649C" w:rsidRPr="006063A0">
        <w:rPr>
          <w:color w:val="auto"/>
        </w:rPr>
        <w:t>practical</w:t>
      </w:r>
      <w:r w:rsidR="00B95A08" w:rsidRPr="006063A0">
        <w:rPr>
          <w:color w:val="auto"/>
        </w:rPr>
        <w:t xml:space="preserve"> tests alone are </w:t>
      </w:r>
      <w:r w:rsidRPr="006063A0">
        <w:rPr>
          <w:color w:val="auto"/>
        </w:rPr>
        <w:t xml:space="preserve"> </w:t>
      </w:r>
      <w:r w:rsidR="00D0649C" w:rsidRPr="006063A0">
        <w:rPr>
          <w:color w:val="auto"/>
        </w:rPr>
        <w:t>inadequate</w:t>
      </w:r>
      <w:r w:rsidR="00B95A08" w:rsidRPr="006063A0">
        <w:rPr>
          <w:color w:val="auto"/>
        </w:rPr>
        <w:t xml:space="preserve"> proof of the</w:t>
      </w:r>
      <w:r w:rsidRPr="006063A0">
        <w:rPr>
          <w:color w:val="auto"/>
        </w:rPr>
        <w:t xml:space="preserve"> </w:t>
      </w:r>
      <w:r w:rsidR="00B95A08" w:rsidRPr="006063A0">
        <w:rPr>
          <w:color w:val="auto"/>
        </w:rPr>
        <w:t>operat</w:t>
      </w:r>
      <w:r w:rsidR="00E6303D" w:rsidRPr="006063A0">
        <w:rPr>
          <w:color w:val="auto"/>
        </w:rPr>
        <w:t>i</w:t>
      </w:r>
      <w:r w:rsidR="00B95A08" w:rsidRPr="006063A0">
        <w:rPr>
          <w:color w:val="auto"/>
        </w:rPr>
        <w:t xml:space="preserve">on. </w:t>
      </w:r>
    </w:p>
    <w:p w14:paraId="3B8B3F5B" w14:textId="77777777" w:rsidR="00A1577D" w:rsidRPr="006063A0" w:rsidRDefault="00A1577D" w:rsidP="005877D3">
      <w:pPr>
        <w:pStyle w:val="Default"/>
        <w:spacing w:line="360" w:lineRule="auto"/>
        <w:jc w:val="both"/>
        <w:rPr>
          <w:color w:val="auto"/>
          <w:sz w:val="12"/>
          <w:szCs w:val="12"/>
        </w:rPr>
      </w:pPr>
    </w:p>
    <w:p w14:paraId="680A49A4" w14:textId="22C8E85B" w:rsidR="00A1577D" w:rsidRDefault="00D0649C" w:rsidP="005877D3">
      <w:pPr>
        <w:pStyle w:val="Default"/>
        <w:spacing w:line="360" w:lineRule="auto"/>
        <w:jc w:val="both"/>
        <w:rPr>
          <w:color w:val="auto"/>
        </w:rPr>
      </w:pPr>
      <w:r w:rsidRPr="006063A0">
        <w:rPr>
          <w:color w:val="auto"/>
        </w:rPr>
        <w:t xml:space="preserve">The internal Control Questionnaire </w:t>
      </w:r>
      <w:proofErr w:type="gramStart"/>
      <w:r w:rsidRPr="006063A0">
        <w:rPr>
          <w:color w:val="auto"/>
        </w:rPr>
        <w:t>( CQ</w:t>
      </w:r>
      <w:proofErr w:type="gramEnd"/>
      <w:r w:rsidRPr="006063A0">
        <w:rPr>
          <w:color w:val="auto"/>
        </w:rPr>
        <w:t>) is the first phase in this process, and it's utilized to classify the controls that run over all of the primary business operations. This is the procedure's second step. If the auditor determines that challenging controls is vital or has been decided, the CQ allows him or her to record the manner in which the controls' functionality will be checked. As a result of the results and thoughts, it is also required to document the reliance on controls. (Rahim et al., 2010)</w:t>
      </w:r>
      <w:sdt>
        <w:sdtPr>
          <w:rPr>
            <w:color w:val="auto"/>
          </w:rPr>
          <w:id w:val="-655763915"/>
          <w:citation/>
        </w:sdtPr>
        <w:sdtEndPr/>
        <w:sdtContent>
          <w:r w:rsidR="004F41F8" w:rsidRPr="006063A0">
            <w:rPr>
              <w:color w:val="auto"/>
            </w:rPr>
            <w:fldChar w:fldCharType="begin"/>
          </w:r>
          <w:r w:rsidR="004F41F8" w:rsidRPr="006063A0">
            <w:rPr>
              <w:color w:val="auto"/>
            </w:rPr>
            <w:instrText xml:space="preserve"> CITATION Rah10 \l 1033 </w:instrText>
          </w:r>
          <w:r w:rsidR="004F41F8" w:rsidRPr="006063A0">
            <w:rPr>
              <w:color w:val="auto"/>
            </w:rPr>
            <w:fldChar w:fldCharType="separate"/>
          </w:r>
          <w:r w:rsidR="00EF3C20" w:rsidRPr="006063A0">
            <w:rPr>
              <w:noProof/>
              <w:color w:val="auto"/>
            </w:rPr>
            <w:t>(Rahim, 2010)</w:t>
          </w:r>
          <w:r w:rsidR="004F41F8" w:rsidRPr="006063A0">
            <w:rPr>
              <w:color w:val="auto"/>
            </w:rPr>
            <w:fldChar w:fldCharType="end"/>
          </w:r>
        </w:sdtContent>
      </w:sdt>
    </w:p>
    <w:p w14:paraId="1086BE9B" w14:textId="77777777" w:rsidR="0045209A" w:rsidRPr="006063A0" w:rsidRDefault="0045209A" w:rsidP="005877D3">
      <w:pPr>
        <w:pStyle w:val="Default"/>
        <w:spacing w:line="360" w:lineRule="auto"/>
        <w:jc w:val="both"/>
        <w:rPr>
          <w:color w:val="auto"/>
        </w:rPr>
      </w:pPr>
    </w:p>
    <w:p w14:paraId="6DB812A2" w14:textId="7CE1A9D7" w:rsidR="00A1577D" w:rsidRPr="006063A0" w:rsidRDefault="00A1577D" w:rsidP="00575553">
      <w:pPr>
        <w:pStyle w:val="Default"/>
        <w:shd w:val="clear" w:color="auto" w:fill="E5DFEC" w:themeFill="accent4" w:themeFillTint="33"/>
        <w:spacing w:line="360" w:lineRule="auto"/>
        <w:jc w:val="both"/>
        <w:rPr>
          <w:color w:val="auto"/>
        </w:rPr>
      </w:pPr>
      <w:r w:rsidRPr="006063A0">
        <w:rPr>
          <w:b/>
          <w:bCs/>
          <w:color w:val="auto"/>
        </w:rPr>
        <w:t>Fraud R</w:t>
      </w:r>
      <w:r w:rsidR="00AF4DA4" w:rsidRPr="006063A0">
        <w:rPr>
          <w:b/>
          <w:bCs/>
          <w:color w:val="auto"/>
        </w:rPr>
        <w:t>i</w:t>
      </w:r>
      <w:r w:rsidRPr="006063A0">
        <w:rPr>
          <w:b/>
          <w:bCs/>
          <w:color w:val="auto"/>
        </w:rPr>
        <w:t xml:space="preserve">sk  </w:t>
      </w:r>
    </w:p>
    <w:p w14:paraId="52DF659C" w14:textId="77777777" w:rsidR="00254D0F" w:rsidRPr="00254D0F" w:rsidRDefault="00254D0F" w:rsidP="00D47CA4">
      <w:pPr>
        <w:pStyle w:val="Default"/>
        <w:spacing w:line="360" w:lineRule="auto"/>
        <w:jc w:val="both"/>
        <w:rPr>
          <w:color w:val="auto"/>
          <w:sz w:val="14"/>
          <w:szCs w:val="14"/>
        </w:rPr>
      </w:pPr>
    </w:p>
    <w:p w14:paraId="3AABEB2B" w14:textId="03DD10EF" w:rsidR="00D47CA4" w:rsidRDefault="0045209A" w:rsidP="00D47CA4">
      <w:pPr>
        <w:pStyle w:val="Default"/>
        <w:spacing w:line="360" w:lineRule="auto"/>
        <w:jc w:val="both"/>
        <w:rPr>
          <w:color w:val="auto"/>
        </w:rPr>
      </w:pPr>
      <w:r>
        <w:rPr>
          <w:color w:val="auto"/>
        </w:rPr>
        <w:t xml:space="preserve">Fraud risk </w:t>
      </w:r>
      <w:proofErr w:type="spellStart"/>
      <w:r>
        <w:rPr>
          <w:color w:val="auto"/>
        </w:rPr>
        <w:t>refered</w:t>
      </w:r>
      <w:proofErr w:type="spellEnd"/>
      <w:r>
        <w:rPr>
          <w:color w:val="auto"/>
        </w:rPr>
        <w:t xml:space="preserve"> as part of audit planning to determine: </w:t>
      </w:r>
    </w:p>
    <w:p w14:paraId="7FA14BFA" w14:textId="0DDF360D" w:rsidR="00D47CA4" w:rsidRDefault="00270A87" w:rsidP="003C1502">
      <w:pPr>
        <w:pStyle w:val="Default"/>
        <w:numPr>
          <w:ilvl w:val="0"/>
          <w:numId w:val="33"/>
        </w:numPr>
        <w:spacing w:line="360" w:lineRule="auto"/>
        <w:jc w:val="both"/>
        <w:rPr>
          <w:color w:val="auto"/>
        </w:rPr>
      </w:pPr>
      <w:r w:rsidRPr="006063A0">
        <w:rPr>
          <w:color w:val="auto"/>
        </w:rPr>
        <w:t>R</w:t>
      </w:r>
      <w:r w:rsidR="00F20250" w:rsidRPr="006063A0">
        <w:rPr>
          <w:color w:val="auto"/>
        </w:rPr>
        <w:t>i</w:t>
      </w:r>
      <w:r w:rsidRPr="006063A0">
        <w:rPr>
          <w:color w:val="auto"/>
        </w:rPr>
        <w:t>sk</w:t>
      </w:r>
      <w:r w:rsidR="006272FD" w:rsidRPr="006063A0">
        <w:rPr>
          <w:color w:val="auto"/>
        </w:rPr>
        <w:t xml:space="preserve"> </w:t>
      </w:r>
      <w:r w:rsidRPr="006063A0">
        <w:rPr>
          <w:color w:val="auto"/>
        </w:rPr>
        <w:t>assoc</w:t>
      </w:r>
      <w:r w:rsidR="00F20250" w:rsidRPr="006063A0">
        <w:rPr>
          <w:color w:val="auto"/>
        </w:rPr>
        <w:t>i</w:t>
      </w:r>
      <w:r w:rsidRPr="006063A0">
        <w:rPr>
          <w:color w:val="auto"/>
        </w:rPr>
        <w:t>ated</w:t>
      </w:r>
      <w:r w:rsidR="006272FD" w:rsidRPr="006063A0">
        <w:rPr>
          <w:color w:val="auto"/>
        </w:rPr>
        <w:t xml:space="preserve"> </w:t>
      </w:r>
      <w:r w:rsidRPr="006063A0">
        <w:rPr>
          <w:color w:val="auto"/>
        </w:rPr>
        <w:t>w</w:t>
      </w:r>
      <w:r w:rsidR="00F20250" w:rsidRPr="006063A0">
        <w:rPr>
          <w:color w:val="auto"/>
        </w:rPr>
        <w:t>i</w:t>
      </w:r>
      <w:r w:rsidRPr="006063A0">
        <w:rPr>
          <w:color w:val="auto"/>
        </w:rPr>
        <w:t>th</w:t>
      </w:r>
      <w:r w:rsidR="006272FD" w:rsidRPr="006063A0">
        <w:rPr>
          <w:color w:val="auto"/>
        </w:rPr>
        <w:t xml:space="preserve"> </w:t>
      </w:r>
      <w:r w:rsidRPr="006063A0">
        <w:rPr>
          <w:color w:val="auto"/>
        </w:rPr>
        <w:t>m</w:t>
      </w:r>
      <w:r w:rsidR="00F20250" w:rsidRPr="006063A0">
        <w:rPr>
          <w:color w:val="auto"/>
        </w:rPr>
        <w:t>i</w:t>
      </w:r>
      <w:r w:rsidRPr="006063A0">
        <w:rPr>
          <w:color w:val="auto"/>
        </w:rPr>
        <w:t>sstatements</w:t>
      </w:r>
      <w:r w:rsidR="006272FD" w:rsidRPr="006063A0">
        <w:rPr>
          <w:color w:val="auto"/>
        </w:rPr>
        <w:t xml:space="preserve"> </w:t>
      </w:r>
      <w:r w:rsidRPr="006063A0">
        <w:rPr>
          <w:color w:val="auto"/>
        </w:rPr>
        <w:t>result</w:t>
      </w:r>
      <w:r w:rsidR="00F20250" w:rsidRPr="006063A0">
        <w:rPr>
          <w:color w:val="auto"/>
        </w:rPr>
        <w:t>i</w:t>
      </w:r>
      <w:r w:rsidRPr="006063A0">
        <w:rPr>
          <w:color w:val="auto"/>
        </w:rPr>
        <w:t>ng</w:t>
      </w:r>
      <w:r w:rsidR="006272FD" w:rsidRPr="006063A0">
        <w:rPr>
          <w:color w:val="auto"/>
        </w:rPr>
        <w:t xml:space="preserve"> </w:t>
      </w:r>
      <w:r w:rsidRPr="006063A0">
        <w:rPr>
          <w:color w:val="auto"/>
        </w:rPr>
        <w:t>from</w:t>
      </w:r>
      <w:r w:rsidR="006272FD" w:rsidRPr="006063A0">
        <w:rPr>
          <w:color w:val="auto"/>
        </w:rPr>
        <w:t xml:space="preserve"> </w:t>
      </w:r>
      <w:r w:rsidRPr="006063A0">
        <w:rPr>
          <w:color w:val="auto"/>
        </w:rPr>
        <w:t>false</w:t>
      </w:r>
      <w:r w:rsidR="006272FD" w:rsidRPr="006063A0">
        <w:rPr>
          <w:color w:val="auto"/>
        </w:rPr>
        <w:t xml:space="preserve"> </w:t>
      </w:r>
      <w:r w:rsidR="00D0649C" w:rsidRPr="006063A0">
        <w:rPr>
          <w:color w:val="auto"/>
        </w:rPr>
        <w:t>monetary</w:t>
      </w:r>
      <w:r w:rsidR="006272FD" w:rsidRPr="006063A0">
        <w:rPr>
          <w:color w:val="auto"/>
        </w:rPr>
        <w:t xml:space="preserve"> </w:t>
      </w:r>
      <w:r w:rsidRPr="006063A0">
        <w:rPr>
          <w:color w:val="auto"/>
        </w:rPr>
        <w:t>report</w:t>
      </w:r>
      <w:r w:rsidR="00F20250" w:rsidRPr="006063A0">
        <w:rPr>
          <w:color w:val="auto"/>
        </w:rPr>
        <w:t>i</w:t>
      </w:r>
      <w:r w:rsidRPr="006063A0">
        <w:rPr>
          <w:color w:val="auto"/>
        </w:rPr>
        <w:t>ng</w:t>
      </w:r>
      <w:r w:rsidR="006272FD" w:rsidRPr="006063A0">
        <w:rPr>
          <w:color w:val="auto"/>
        </w:rPr>
        <w:t xml:space="preserve"> </w:t>
      </w:r>
      <w:r w:rsidRPr="006063A0">
        <w:rPr>
          <w:color w:val="auto"/>
        </w:rPr>
        <w:t>are</w:t>
      </w:r>
      <w:r w:rsidR="006272FD" w:rsidRPr="006063A0">
        <w:rPr>
          <w:color w:val="auto"/>
        </w:rPr>
        <w:t xml:space="preserve"> </w:t>
      </w:r>
      <w:proofErr w:type="gramStart"/>
      <w:r w:rsidRPr="006063A0">
        <w:rPr>
          <w:color w:val="auto"/>
        </w:rPr>
        <w:t>d</w:t>
      </w:r>
      <w:r w:rsidR="00F20250" w:rsidRPr="006063A0">
        <w:rPr>
          <w:color w:val="auto"/>
        </w:rPr>
        <w:t>i</w:t>
      </w:r>
      <w:r w:rsidRPr="006063A0">
        <w:rPr>
          <w:color w:val="auto"/>
        </w:rPr>
        <w:t>scussed</w:t>
      </w:r>
      <w:r w:rsidR="006272FD" w:rsidRPr="006063A0">
        <w:rPr>
          <w:color w:val="auto"/>
        </w:rPr>
        <w:t xml:space="preserve">  </w:t>
      </w:r>
      <w:r w:rsidR="00F20250" w:rsidRPr="006063A0">
        <w:rPr>
          <w:color w:val="auto"/>
        </w:rPr>
        <w:t>i</w:t>
      </w:r>
      <w:r w:rsidRPr="006063A0">
        <w:rPr>
          <w:color w:val="auto"/>
        </w:rPr>
        <w:t>n</w:t>
      </w:r>
      <w:proofErr w:type="gramEnd"/>
      <w:r w:rsidR="006272FD" w:rsidRPr="006063A0">
        <w:rPr>
          <w:color w:val="auto"/>
        </w:rPr>
        <w:t xml:space="preserve"> </w:t>
      </w:r>
      <w:r w:rsidRPr="006063A0">
        <w:rPr>
          <w:color w:val="auto"/>
        </w:rPr>
        <w:t>deta</w:t>
      </w:r>
      <w:r w:rsidR="00F20250" w:rsidRPr="006063A0">
        <w:rPr>
          <w:color w:val="auto"/>
        </w:rPr>
        <w:t>i</w:t>
      </w:r>
      <w:r w:rsidRPr="006063A0">
        <w:rPr>
          <w:color w:val="auto"/>
        </w:rPr>
        <w:t>l</w:t>
      </w:r>
      <w:r w:rsidR="006272FD" w:rsidRPr="006063A0">
        <w:rPr>
          <w:color w:val="auto"/>
        </w:rPr>
        <w:t xml:space="preserve"> </w:t>
      </w:r>
      <w:r w:rsidRPr="006063A0">
        <w:rPr>
          <w:color w:val="auto"/>
        </w:rPr>
        <w:t>below.</w:t>
      </w:r>
      <w:r w:rsidR="006272FD" w:rsidRPr="006063A0">
        <w:rPr>
          <w:color w:val="auto"/>
        </w:rPr>
        <w:t xml:space="preserve"> </w:t>
      </w:r>
    </w:p>
    <w:p w14:paraId="0C8846E2" w14:textId="4D062409" w:rsidR="00A1577D" w:rsidRPr="00D47CA4" w:rsidRDefault="00270A87" w:rsidP="003C1502">
      <w:pPr>
        <w:pStyle w:val="Default"/>
        <w:numPr>
          <w:ilvl w:val="0"/>
          <w:numId w:val="33"/>
        </w:numPr>
        <w:spacing w:line="360" w:lineRule="auto"/>
        <w:jc w:val="both"/>
        <w:rPr>
          <w:color w:val="auto"/>
        </w:rPr>
      </w:pPr>
      <w:r w:rsidRPr="00D47CA4">
        <w:rPr>
          <w:color w:val="auto"/>
        </w:rPr>
        <w:t>R</w:t>
      </w:r>
      <w:r w:rsidR="00F20250" w:rsidRPr="00D47CA4">
        <w:rPr>
          <w:color w:val="auto"/>
        </w:rPr>
        <w:t>i</w:t>
      </w:r>
      <w:r w:rsidRPr="00D47CA4">
        <w:rPr>
          <w:color w:val="auto"/>
        </w:rPr>
        <w:t xml:space="preserve">sk </w:t>
      </w:r>
      <w:r w:rsidR="00D0649C" w:rsidRPr="00D47CA4">
        <w:rPr>
          <w:color w:val="auto"/>
        </w:rPr>
        <w:t>thoughts</w:t>
      </w:r>
      <w:r w:rsidRPr="00D47CA4">
        <w:rPr>
          <w:color w:val="auto"/>
        </w:rPr>
        <w:t xml:space="preserve"> for m</w:t>
      </w:r>
      <w:r w:rsidR="00F20250" w:rsidRPr="00D47CA4">
        <w:rPr>
          <w:color w:val="auto"/>
        </w:rPr>
        <w:t>i</w:t>
      </w:r>
      <w:r w:rsidRPr="00D47CA4">
        <w:rPr>
          <w:color w:val="auto"/>
        </w:rPr>
        <w:t>sstatements result</w:t>
      </w:r>
      <w:r w:rsidR="00F20250" w:rsidRPr="00D47CA4">
        <w:rPr>
          <w:color w:val="auto"/>
        </w:rPr>
        <w:t>i</w:t>
      </w:r>
      <w:r w:rsidRPr="00D47CA4">
        <w:rPr>
          <w:color w:val="auto"/>
        </w:rPr>
        <w:t xml:space="preserve">ng from the theft of assets are </w:t>
      </w:r>
      <w:proofErr w:type="gramStart"/>
      <w:r w:rsidRPr="00D47CA4">
        <w:rPr>
          <w:color w:val="auto"/>
        </w:rPr>
        <w:t>d</w:t>
      </w:r>
      <w:r w:rsidR="00F20250" w:rsidRPr="00D47CA4">
        <w:rPr>
          <w:color w:val="auto"/>
        </w:rPr>
        <w:t>i</w:t>
      </w:r>
      <w:r w:rsidRPr="00D47CA4">
        <w:rPr>
          <w:color w:val="auto"/>
        </w:rPr>
        <w:t xml:space="preserve">scussed </w:t>
      </w:r>
      <w:r w:rsidR="006272FD" w:rsidRPr="00D47CA4">
        <w:rPr>
          <w:color w:val="auto"/>
        </w:rPr>
        <w:t xml:space="preserve"> </w:t>
      </w:r>
      <w:r w:rsidR="00F20250" w:rsidRPr="00D47CA4">
        <w:rPr>
          <w:color w:val="auto"/>
        </w:rPr>
        <w:t>i</w:t>
      </w:r>
      <w:r w:rsidRPr="00D47CA4">
        <w:rPr>
          <w:color w:val="auto"/>
        </w:rPr>
        <w:t>n</w:t>
      </w:r>
      <w:proofErr w:type="gramEnd"/>
      <w:r w:rsidRPr="00D47CA4">
        <w:rPr>
          <w:color w:val="auto"/>
        </w:rPr>
        <w:t xml:space="preserve"> deta</w:t>
      </w:r>
      <w:r w:rsidR="00F20250" w:rsidRPr="00D47CA4">
        <w:rPr>
          <w:color w:val="auto"/>
        </w:rPr>
        <w:t>i</w:t>
      </w:r>
      <w:r w:rsidRPr="00D47CA4">
        <w:rPr>
          <w:color w:val="auto"/>
        </w:rPr>
        <w:t xml:space="preserve">l below. </w:t>
      </w:r>
    </w:p>
    <w:p w14:paraId="631405DF" w14:textId="77777777" w:rsidR="00A1577D" w:rsidRPr="006063A0" w:rsidRDefault="00A1577D" w:rsidP="005877D3">
      <w:pPr>
        <w:pStyle w:val="Default"/>
        <w:spacing w:line="360" w:lineRule="auto"/>
        <w:jc w:val="both"/>
        <w:rPr>
          <w:color w:val="auto"/>
        </w:rPr>
      </w:pPr>
    </w:p>
    <w:p w14:paraId="5D816E3D" w14:textId="5F49E1C5" w:rsidR="007D6B44" w:rsidRPr="00254D0F" w:rsidRDefault="004E49E3" w:rsidP="005877D3">
      <w:pPr>
        <w:pStyle w:val="Default"/>
        <w:spacing w:line="360" w:lineRule="auto"/>
        <w:jc w:val="both"/>
        <w:rPr>
          <w:color w:val="auto"/>
        </w:rPr>
      </w:pPr>
      <w:r w:rsidRPr="006063A0">
        <w:rPr>
          <w:color w:val="auto"/>
        </w:rPr>
        <w:t>I</w:t>
      </w:r>
      <w:r w:rsidR="00CA45EC" w:rsidRPr="006063A0">
        <w:rPr>
          <w:color w:val="auto"/>
        </w:rPr>
        <w:t>n</w:t>
      </w:r>
      <w:r w:rsidR="006272FD" w:rsidRPr="006063A0">
        <w:rPr>
          <w:color w:val="auto"/>
        </w:rPr>
        <w:t xml:space="preserve"> </w:t>
      </w:r>
      <w:r w:rsidR="00CA45EC" w:rsidRPr="006063A0">
        <w:rPr>
          <w:color w:val="auto"/>
        </w:rPr>
        <w:t>the</w:t>
      </w:r>
      <w:r w:rsidR="006272FD" w:rsidRPr="006063A0">
        <w:rPr>
          <w:color w:val="auto"/>
        </w:rPr>
        <w:t xml:space="preserve"> </w:t>
      </w:r>
      <w:r w:rsidR="00CA45EC" w:rsidRPr="006063A0">
        <w:rPr>
          <w:color w:val="auto"/>
        </w:rPr>
        <w:t>context</w:t>
      </w:r>
      <w:r w:rsidR="006272FD" w:rsidRPr="006063A0">
        <w:rPr>
          <w:color w:val="auto"/>
        </w:rPr>
        <w:t xml:space="preserve"> </w:t>
      </w:r>
      <w:r w:rsidR="00CA45EC" w:rsidRPr="006063A0">
        <w:rPr>
          <w:color w:val="auto"/>
        </w:rPr>
        <w:t>of</w:t>
      </w:r>
      <w:r w:rsidR="006272FD" w:rsidRPr="006063A0">
        <w:rPr>
          <w:color w:val="auto"/>
        </w:rPr>
        <w:t xml:space="preserve"> </w:t>
      </w:r>
      <w:r w:rsidR="00CA45EC" w:rsidRPr="006063A0">
        <w:rPr>
          <w:color w:val="auto"/>
        </w:rPr>
        <w:t>my</w:t>
      </w:r>
      <w:r w:rsidR="006272FD" w:rsidRPr="006063A0">
        <w:rPr>
          <w:color w:val="auto"/>
        </w:rPr>
        <w:t xml:space="preserve"> </w:t>
      </w:r>
      <w:r w:rsidR="00CA45EC" w:rsidRPr="006063A0">
        <w:rPr>
          <w:color w:val="auto"/>
        </w:rPr>
        <w:t>aud</w:t>
      </w:r>
      <w:r w:rsidR="00F20250" w:rsidRPr="006063A0">
        <w:rPr>
          <w:color w:val="auto"/>
        </w:rPr>
        <w:t>i</w:t>
      </w:r>
      <w:r w:rsidR="00CA45EC" w:rsidRPr="006063A0">
        <w:rPr>
          <w:color w:val="auto"/>
        </w:rPr>
        <w:t>t</w:t>
      </w:r>
      <w:r w:rsidR="006272FD" w:rsidRPr="006063A0">
        <w:rPr>
          <w:color w:val="auto"/>
        </w:rPr>
        <w:t xml:space="preserve"> </w:t>
      </w:r>
      <w:r w:rsidR="00D0649C" w:rsidRPr="006063A0">
        <w:rPr>
          <w:color w:val="auto"/>
        </w:rPr>
        <w:t>knowledge</w:t>
      </w:r>
      <w:r w:rsidR="006272FD" w:rsidRPr="006063A0">
        <w:rPr>
          <w:color w:val="auto"/>
        </w:rPr>
        <w:t xml:space="preserve"> </w:t>
      </w:r>
      <w:r w:rsidR="00CA45EC" w:rsidRPr="006063A0">
        <w:rPr>
          <w:color w:val="auto"/>
        </w:rPr>
        <w:t>at</w:t>
      </w:r>
      <w:r w:rsidR="006272FD" w:rsidRPr="006063A0">
        <w:rPr>
          <w:color w:val="auto"/>
        </w:rPr>
        <w:t xml:space="preserve"> </w:t>
      </w:r>
      <w:r w:rsidR="00CA45EC" w:rsidRPr="006063A0">
        <w:rPr>
          <w:color w:val="auto"/>
        </w:rPr>
        <w:t>the</w:t>
      </w:r>
      <w:r w:rsidR="006272FD" w:rsidRPr="006063A0">
        <w:rPr>
          <w:color w:val="auto"/>
        </w:rPr>
        <w:t xml:space="preserve"> </w:t>
      </w:r>
      <w:r w:rsidR="00CA45EC" w:rsidRPr="006063A0">
        <w:rPr>
          <w:color w:val="auto"/>
        </w:rPr>
        <w:t>aforement</w:t>
      </w:r>
      <w:r w:rsidR="00F20250" w:rsidRPr="006063A0">
        <w:rPr>
          <w:color w:val="auto"/>
        </w:rPr>
        <w:t>i</w:t>
      </w:r>
      <w:r w:rsidR="00CA45EC" w:rsidRPr="006063A0">
        <w:rPr>
          <w:color w:val="auto"/>
        </w:rPr>
        <w:t>oned</w:t>
      </w:r>
      <w:r w:rsidR="006272FD" w:rsidRPr="006063A0">
        <w:rPr>
          <w:color w:val="auto"/>
        </w:rPr>
        <w:t xml:space="preserve"> </w:t>
      </w:r>
      <w:r w:rsidR="00D0649C" w:rsidRPr="006063A0">
        <w:rPr>
          <w:color w:val="auto"/>
        </w:rPr>
        <w:t>openly</w:t>
      </w:r>
      <w:r w:rsidR="006272FD" w:rsidRPr="006063A0">
        <w:rPr>
          <w:color w:val="auto"/>
        </w:rPr>
        <w:t xml:space="preserve"> </w:t>
      </w:r>
      <w:r w:rsidR="00CA45EC" w:rsidRPr="006063A0">
        <w:rPr>
          <w:color w:val="auto"/>
        </w:rPr>
        <w:t>traded</w:t>
      </w:r>
      <w:r w:rsidR="006272FD" w:rsidRPr="006063A0">
        <w:rPr>
          <w:color w:val="auto"/>
        </w:rPr>
        <w:t xml:space="preserve"> </w:t>
      </w:r>
      <w:proofErr w:type="gramStart"/>
      <w:r w:rsidR="00CA45EC" w:rsidRPr="006063A0">
        <w:rPr>
          <w:color w:val="auto"/>
        </w:rPr>
        <w:t>company,</w:t>
      </w:r>
      <w:r w:rsidR="006272FD" w:rsidRPr="006063A0">
        <w:rPr>
          <w:color w:val="auto"/>
        </w:rPr>
        <w:t xml:space="preserve">  </w:t>
      </w:r>
      <w:r w:rsidR="00F20250" w:rsidRPr="006063A0">
        <w:rPr>
          <w:color w:val="auto"/>
        </w:rPr>
        <w:t>i</w:t>
      </w:r>
      <w:r w:rsidR="00CA45EC" w:rsidRPr="006063A0">
        <w:rPr>
          <w:color w:val="auto"/>
        </w:rPr>
        <w:t>t</w:t>
      </w:r>
      <w:proofErr w:type="gramEnd"/>
      <w:r w:rsidR="006272FD" w:rsidRPr="006063A0">
        <w:rPr>
          <w:color w:val="auto"/>
        </w:rPr>
        <w:t xml:space="preserve"> </w:t>
      </w:r>
      <w:r w:rsidR="00CA45EC" w:rsidRPr="006063A0">
        <w:rPr>
          <w:color w:val="auto"/>
        </w:rPr>
        <w:t>should</w:t>
      </w:r>
      <w:r w:rsidR="006272FD" w:rsidRPr="006063A0">
        <w:rPr>
          <w:color w:val="auto"/>
        </w:rPr>
        <w:t xml:space="preserve"> </w:t>
      </w:r>
      <w:r w:rsidR="00CA45EC" w:rsidRPr="006063A0">
        <w:rPr>
          <w:color w:val="auto"/>
        </w:rPr>
        <w:t>be</w:t>
      </w:r>
      <w:r w:rsidR="006272FD" w:rsidRPr="006063A0">
        <w:rPr>
          <w:color w:val="auto"/>
        </w:rPr>
        <w:t xml:space="preserve"> </w:t>
      </w:r>
      <w:r w:rsidR="00CA45EC" w:rsidRPr="006063A0">
        <w:rPr>
          <w:color w:val="auto"/>
        </w:rPr>
        <w:t>noted</w:t>
      </w:r>
      <w:r w:rsidR="006272FD" w:rsidRPr="006063A0">
        <w:rPr>
          <w:color w:val="auto"/>
        </w:rPr>
        <w:t xml:space="preserve"> </w:t>
      </w:r>
      <w:r w:rsidR="00CA45EC" w:rsidRPr="006063A0">
        <w:rPr>
          <w:color w:val="auto"/>
        </w:rPr>
        <w:t>that</w:t>
      </w:r>
      <w:r w:rsidR="006272FD" w:rsidRPr="006063A0">
        <w:rPr>
          <w:color w:val="auto"/>
        </w:rPr>
        <w:t xml:space="preserve"> </w:t>
      </w:r>
      <w:r w:rsidR="00CA45EC" w:rsidRPr="006063A0">
        <w:rPr>
          <w:color w:val="auto"/>
        </w:rPr>
        <w:t>there</w:t>
      </w:r>
      <w:r w:rsidR="006272FD" w:rsidRPr="006063A0">
        <w:rPr>
          <w:color w:val="auto"/>
        </w:rPr>
        <w:t xml:space="preserve">  </w:t>
      </w:r>
      <w:r w:rsidR="00F20250" w:rsidRPr="006063A0">
        <w:rPr>
          <w:color w:val="auto"/>
        </w:rPr>
        <w:t>i</w:t>
      </w:r>
      <w:r w:rsidR="00CA45EC" w:rsidRPr="006063A0">
        <w:rPr>
          <w:color w:val="auto"/>
        </w:rPr>
        <w:t>s</w:t>
      </w:r>
      <w:r w:rsidR="006272FD" w:rsidRPr="006063A0">
        <w:rPr>
          <w:color w:val="auto"/>
        </w:rPr>
        <w:t xml:space="preserve"> </w:t>
      </w:r>
      <w:r w:rsidR="00CA45EC" w:rsidRPr="006063A0">
        <w:rPr>
          <w:color w:val="auto"/>
        </w:rPr>
        <w:t>a</w:t>
      </w:r>
      <w:r w:rsidR="006272FD" w:rsidRPr="006063A0">
        <w:rPr>
          <w:color w:val="auto"/>
        </w:rPr>
        <w:t xml:space="preserve"> </w:t>
      </w:r>
      <w:r w:rsidR="00CA45EC" w:rsidRPr="006063A0">
        <w:rPr>
          <w:color w:val="auto"/>
        </w:rPr>
        <w:t>h</w:t>
      </w:r>
      <w:r w:rsidR="00F20250" w:rsidRPr="006063A0">
        <w:rPr>
          <w:color w:val="auto"/>
        </w:rPr>
        <w:t>i</w:t>
      </w:r>
      <w:r w:rsidR="00CA45EC" w:rsidRPr="006063A0">
        <w:rPr>
          <w:color w:val="auto"/>
        </w:rPr>
        <w:t>gh</w:t>
      </w:r>
      <w:r w:rsidR="006272FD" w:rsidRPr="006063A0">
        <w:rPr>
          <w:color w:val="auto"/>
        </w:rPr>
        <w:t xml:space="preserve"> </w:t>
      </w:r>
      <w:r w:rsidR="00CA45EC" w:rsidRPr="006063A0">
        <w:rPr>
          <w:color w:val="auto"/>
        </w:rPr>
        <w:t>l</w:t>
      </w:r>
      <w:r w:rsidR="00F20250" w:rsidRPr="006063A0">
        <w:rPr>
          <w:color w:val="auto"/>
        </w:rPr>
        <w:t>i</w:t>
      </w:r>
      <w:r w:rsidR="00CA45EC" w:rsidRPr="006063A0">
        <w:rPr>
          <w:color w:val="auto"/>
        </w:rPr>
        <w:t>kel</w:t>
      </w:r>
      <w:r w:rsidR="00F20250" w:rsidRPr="006063A0">
        <w:rPr>
          <w:color w:val="auto"/>
        </w:rPr>
        <w:t>i</w:t>
      </w:r>
      <w:r w:rsidR="00CA45EC" w:rsidRPr="006063A0">
        <w:rPr>
          <w:color w:val="auto"/>
        </w:rPr>
        <w:t>hood</w:t>
      </w:r>
      <w:r w:rsidR="006272FD" w:rsidRPr="006063A0">
        <w:rPr>
          <w:color w:val="auto"/>
        </w:rPr>
        <w:t xml:space="preserve"> </w:t>
      </w:r>
      <w:r w:rsidR="00CA45EC" w:rsidRPr="006063A0">
        <w:rPr>
          <w:color w:val="auto"/>
        </w:rPr>
        <w:t>that</w:t>
      </w:r>
      <w:r w:rsidR="006272FD" w:rsidRPr="006063A0">
        <w:rPr>
          <w:color w:val="auto"/>
        </w:rPr>
        <w:t xml:space="preserve"> </w:t>
      </w:r>
      <w:r w:rsidR="00CA45EC" w:rsidRPr="006063A0">
        <w:rPr>
          <w:color w:val="auto"/>
        </w:rPr>
        <w:t>compan</w:t>
      </w:r>
      <w:r w:rsidR="00F20250" w:rsidRPr="006063A0">
        <w:rPr>
          <w:color w:val="auto"/>
        </w:rPr>
        <w:t>i</w:t>
      </w:r>
      <w:r w:rsidR="00CA45EC" w:rsidRPr="006063A0">
        <w:rPr>
          <w:color w:val="auto"/>
        </w:rPr>
        <w:t>es</w:t>
      </w:r>
      <w:r w:rsidR="006272FD" w:rsidRPr="006063A0">
        <w:rPr>
          <w:color w:val="auto"/>
        </w:rPr>
        <w:t xml:space="preserve"> </w:t>
      </w:r>
      <w:r w:rsidR="00CA45EC" w:rsidRPr="006063A0">
        <w:rPr>
          <w:color w:val="auto"/>
        </w:rPr>
        <w:t>w</w:t>
      </w:r>
      <w:r w:rsidR="00F20250" w:rsidRPr="006063A0">
        <w:rPr>
          <w:color w:val="auto"/>
        </w:rPr>
        <w:t>i</w:t>
      </w:r>
      <w:r w:rsidR="00CA45EC" w:rsidRPr="006063A0">
        <w:rPr>
          <w:color w:val="auto"/>
        </w:rPr>
        <w:t>ll</w:t>
      </w:r>
      <w:r w:rsidR="006272FD" w:rsidRPr="006063A0">
        <w:rPr>
          <w:color w:val="auto"/>
        </w:rPr>
        <w:t xml:space="preserve"> </w:t>
      </w:r>
      <w:r w:rsidR="00CA45EC" w:rsidRPr="006063A0">
        <w:rPr>
          <w:color w:val="auto"/>
        </w:rPr>
        <w:t>engage</w:t>
      </w:r>
      <w:r w:rsidR="006272FD" w:rsidRPr="006063A0">
        <w:rPr>
          <w:color w:val="auto"/>
        </w:rPr>
        <w:t xml:space="preserve">  </w:t>
      </w:r>
      <w:r w:rsidR="00F20250" w:rsidRPr="006063A0">
        <w:rPr>
          <w:color w:val="auto"/>
        </w:rPr>
        <w:t>i</w:t>
      </w:r>
      <w:r w:rsidR="00CA45EC" w:rsidRPr="006063A0">
        <w:rPr>
          <w:color w:val="auto"/>
        </w:rPr>
        <w:t>n</w:t>
      </w:r>
      <w:r w:rsidR="006272FD" w:rsidRPr="006063A0">
        <w:rPr>
          <w:color w:val="auto"/>
        </w:rPr>
        <w:t xml:space="preserve">  </w:t>
      </w:r>
      <w:r w:rsidR="00D0649C" w:rsidRPr="006063A0">
        <w:rPr>
          <w:color w:val="auto"/>
        </w:rPr>
        <w:t>inappropriate</w:t>
      </w:r>
      <w:r w:rsidR="006272FD" w:rsidRPr="006063A0">
        <w:rPr>
          <w:color w:val="auto"/>
        </w:rPr>
        <w:t xml:space="preserve"> </w:t>
      </w:r>
      <w:r w:rsidR="00CA45EC" w:rsidRPr="006063A0">
        <w:rPr>
          <w:color w:val="auto"/>
        </w:rPr>
        <w:t>f</w:t>
      </w:r>
      <w:r w:rsidR="00F20250" w:rsidRPr="006063A0">
        <w:rPr>
          <w:color w:val="auto"/>
        </w:rPr>
        <w:t>i</w:t>
      </w:r>
      <w:r w:rsidR="00CA45EC" w:rsidRPr="006063A0">
        <w:rPr>
          <w:color w:val="auto"/>
        </w:rPr>
        <w:t>nanc</w:t>
      </w:r>
      <w:r w:rsidR="00F20250" w:rsidRPr="006063A0">
        <w:rPr>
          <w:color w:val="auto"/>
        </w:rPr>
        <w:t>i</w:t>
      </w:r>
      <w:r w:rsidR="00CA45EC" w:rsidRPr="006063A0">
        <w:rPr>
          <w:color w:val="auto"/>
        </w:rPr>
        <w:t>al</w:t>
      </w:r>
      <w:r w:rsidR="006272FD" w:rsidRPr="006063A0">
        <w:rPr>
          <w:color w:val="auto"/>
        </w:rPr>
        <w:t xml:space="preserve"> </w:t>
      </w:r>
      <w:r w:rsidR="00CA45EC" w:rsidRPr="006063A0">
        <w:rPr>
          <w:color w:val="auto"/>
        </w:rPr>
        <w:t>report</w:t>
      </w:r>
      <w:r w:rsidR="00F20250" w:rsidRPr="006063A0">
        <w:rPr>
          <w:color w:val="auto"/>
        </w:rPr>
        <w:t>i</w:t>
      </w:r>
      <w:r w:rsidR="00CA45EC" w:rsidRPr="006063A0">
        <w:rPr>
          <w:color w:val="auto"/>
        </w:rPr>
        <w:t>ng</w:t>
      </w:r>
      <w:r w:rsidR="006272FD" w:rsidRPr="006063A0">
        <w:rPr>
          <w:color w:val="auto"/>
        </w:rPr>
        <w:t xml:space="preserve"> </w:t>
      </w:r>
      <w:r w:rsidR="00CA45EC" w:rsidRPr="006063A0">
        <w:rPr>
          <w:color w:val="auto"/>
        </w:rPr>
        <w:t>and</w:t>
      </w:r>
      <w:r w:rsidR="006272FD" w:rsidRPr="006063A0">
        <w:rPr>
          <w:color w:val="auto"/>
        </w:rPr>
        <w:t xml:space="preserve"> </w:t>
      </w:r>
      <w:r w:rsidR="00CA45EC" w:rsidRPr="006063A0">
        <w:rPr>
          <w:color w:val="auto"/>
        </w:rPr>
        <w:t>m</w:t>
      </w:r>
      <w:r w:rsidR="00F20250" w:rsidRPr="006063A0">
        <w:rPr>
          <w:color w:val="auto"/>
        </w:rPr>
        <w:t>i</w:t>
      </w:r>
      <w:r w:rsidR="00CA45EC" w:rsidRPr="006063A0">
        <w:rPr>
          <w:color w:val="auto"/>
        </w:rPr>
        <w:t>sstatement</w:t>
      </w:r>
      <w:r w:rsidR="006272FD" w:rsidRPr="006063A0">
        <w:rPr>
          <w:color w:val="auto"/>
        </w:rPr>
        <w:t xml:space="preserve"> </w:t>
      </w:r>
      <w:r w:rsidR="00CA45EC" w:rsidRPr="006063A0">
        <w:rPr>
          <w:color w:val="auto"/>
        </w:rPr>
        <w:t>of</w:t>
      </w:r>
      <w:r w:rsidR="006272FD" w:rsidRPr="006063A0">
        <w:rPr>
          <w:color w:val="auto"/>
        </w:rPr>
        <w:t xml:space="preserve"> </w:t>
      </w:r>
      <w:r w:rsidR="00CA45EC" w:rsidRPr="006063A0">
        <w:rPr>
          <w:color w:val="auto"/>
        </w:rPr>
        <w:t>asset</w:t>
      </w:r>
      <w:r w:rsidR="006272FD" w:rsidRPr="006063A0">
        <w:rPr>
          <w:color w:val="auto"/>
        </w:rPr>
        <w:t xml:space="preserve"> </w:t>
      </w:r>
      <w:r w:rsidR="00CA45EC" w:rsidRPr="006063A0">
        <w:rPr>
          <w:color w:val="auto"/>
        </w:rPr>
        <w:t>value</w:t>
      </w:r>
      <w:r w:rsidR="006272FD" w:rsidRPr="006063A0">
        <w:rPr>
          <w:color w:val="auto"/>
        </w:rPr>
        <w:t xml:space="preserve">  </w:t>
      </w:r>
      <w:r w:rsidR="00F20250" w:rsidRPr="006063A0">
        <w:rPr>
          <w:color w:val="auto"/>
        </w:rPr>
        <w:t>i</w:t>
      </w:r>
      <w:r w:rsidR="00CA45EC" w:rsidRPr="006063A0">
        <w:rPr>
          <w:color w:val="auto"/>
        </w:rPr>
        <w:t>n</w:t>
      </w:r>
      <w:r w:rsidR="006272FD" w:rsidRPr="006063A0">
        <w:rPr>
          <w:color w:val="auto"/>
        </w:rPr>
        <w:t xml:space="preserve"> </w:t>
      </w:r>
      <w:r w:rsidR="00CA45EC" w:rsidRPr="006063A0">
        <w:rPr>
          <w:color w:val="auto"/>
        </w:rPr>
        <w:t>order</w:t>
      </w:r>
      <w:r w:rsidR="006272FD" w:rsidRPr="006063A0">
        <w:rPr>
          <w:color w:val="auto"/>
        </w:rPr>
        <w:t xml:space="preserve"> </w:t>
      </w:r>
      <w:r w:rsidR="00CA45EC" w:rsidRPr="006063A0">
        <w:rPr>
          <w:color w:val="auto"/>
        </w:rPr>
        <w:t>to</w:t>
      </w:r>
      <w:r w:rsidR="006272FD" w:rsidRPr="006063A0">
        <w:rPr>
          <w:color w:val="auto"/>
        </w:rPr>
        <w:t xml:space="preserve">  </w:t>
      </w:r>
      <w:r w:rsidR="00D0649C" w:rsidRPr="006063A0">
        <w:rPr>
          <w:color w:val="auto"/>
        </w:rPr>
        <w:t>rise</w:t>
      </w:r>
      <w:r w:rsidR="006272FD" w:rsidRPr="006063A0">
        <w:rPr>
          <w:color w:val="auto"/>
        </w:rPr>
        <w:t xml:space="preserve"> </w:t>
      </w:r>
      <w:r w:rsidR="00CA45EC" w:rsidRPr="006063A0">
        <w:rPr>
          <w:color w:val="auto"/>
        </w:rPr>
        <w:t>earn</w:t>
      </w:r>
      <w:r w:rsidR="00F20250" w:rsidRPr="006063A0">
        <w:rPr>
          <w:color w:val="auto"/>
        </w:rPr>
        <w:t>i</w:t>
      </w:r>
      <w:r w:rsidR="00CA45EC" w:rsidRPr="006063A0">
        <w:rPr>
          <w:color w:val="auto"/>
        </w:rPr>
        <w:t>ngs</w:t>
      </w:r>
      <w:r w:rsidR="006272FD" w:rsidRPr="006063A0">
        <w:rPr>
          <w:color w:val="auto"/>
        </w:rPr>
        <w:t xml:space="preserve"> </w:t>
      </w:r>
      <w:r w:rsidR="00CA45EC" w:rsidRPr="006063A0">
        <w:rPr>
          <w:color w:val="auto"/>
        </w:rPr>
        <w:t>per</w:t>
      </w:r>
      <w:r w:rsidR="006272FD" w:rsidRPr="006063A0">
        <w:rPr>
          <w:color w:val="auto"/>
        </w:rPr>
        <w:t xml:space="preserve"> </w:t>
      </w:r>
      <w:r w:rsidR="00CA45EC" w:rsidRPr="006063A0">
        <w:rPr>
          <w:color w:val="auto"/>
        </w:rPr>
        <w:t>share</w:t>
      </w:r>
      <w:r w:rsidR="006272FD" w:rsidRPr="006063A0">
        <w:rPr>
          <w:color w:val="auto"/>
        </w:rPr>
        <w:t xml:space="preserve"> </w:t>
      </w:r>
      <w:r w:rsidR="00CA45EC" w:rsidRPr="006063A0">
        <w:rPr>
          <w:color w:val="auto"/>
        </w:rPr>
        <w:t>and</w:t>
      </w:r>
      <w:r w:rsidR="006272FD" w:rsidRPr="006063A0">
        <w:rPr>
          <w:color w:val="auto"/>
        </w:rPr>
        <w:t xml:space="preserve"> </w:t>
      </w:r>
      <w:r w:rsidR="00CA45EC" w:rsidRPr="006063A0">
        <w:rPr>
          <w:color w:val="auto"/>
        </w:rPr>
        <w:t>make</w:t>
      </w:r>
      <w:r w:rsidR="00F20250" w:rsidRPr="006063A0">
        <w:rPr>
          <w:color w:val="auto"/>
        </w:rPr>
        <w:t xml:space="preserve"> i</w:t>
      </w:r>
      <w:r w:rsidR="00CA45EC" w:rsidRPr="006063A0">
        <w:rPr>
          <w:color w:val="auto"/>
        </w:rPr>
        <w:t>nvestment</w:t>
      </w:r>
      <w:r w:rsidR="006272FD" w:rsidRPr="006063A0">
        <w:rPr>
          <w:color w:val="auto"/>
        </w:rPr>
        <w:t xml:space="preserve">  </w:t>
      </w:r>
      <w:r w:rsidR="00F20250" w:rsidRPr="006063A0">
        <w:rPr>
          <w:color w:val="auto"/>
        </w:rPr>
        <w:t>i</w:t>
      </w:r>
      <w:r w:rsidR="00CA45EC" w:rsidRPr="006063A0">
        <w:rPr>
          <w:color w:val="auto"/>
        </w:rPr>
        <w:t>n</w:t>
      </w:r>
      <w:r w:rsidR="006272FD" w:rsidRPr="006063A0">
        <w:rPr>
          <w:color w:val="auto"/>
        </w:rPr>
        <w:t xml:space="preserve"> </w:t>
      </w:r>
      <w:r w:rsidR="00CA45EC" w:rsidRPr="006063A0">
        <w:rPr>
          <w:color w:val="auto"/>
        </w:rPr>
        <w:t>the</w:t>
      </w:r>
      <w:r w:rsidR="006272FD" w:rsidRPr="006063A0">
        <w:rPr>
          <w:color w:val="auto"/>
        </w:rPr>
        <w:t xml:space="preserve"> </w:t>
      </w:r>
      <w:r w:rsidR="00CA45EC" w:rsidRPr="006063A0">
        <w:rPr>
          <w:color w:val="auto"/>
        </w:rPr>
        <w:t>company</w:t>
      </w:r>
      <w:r w:rsidR="006272FD" w:rsidRPr="006063A0">
        <w:rPr>
          <w:color w:val="auto"/>
        </w:rPr>
        <w:t xml:space="preserve"> </w:t>
      </w:r>
      <w:r w:rsidR="00CA45EC" w:rsidRPr="006063A0">
        <w:rPr>
          <w:color w:val="auto"/>
        </w:rPr>
        <w:t>appear</w:t>
      </w:r>
      <w:r w:rsidR="006272FD" w:rsidRPr="006063A0">
        <w:rPr>
          <w:color w:val="auto"/>
        </w:rPr>
        <w:t xml:space="preserve"> </w:t>
      </w:r>
      <w:r w:rsidR="00CA45EC" w:rsidRPr="006063A0">
        <w:rPr>
          <w:color w:val="auto"/>
        </w:rPr>
        <w:t>prof</w:t>
      </w:r>
      <w:r w:rsidR="00F20250" w:rsidRPr="006063A0">
        <w:rPr>
          <w:color w:val="auto"/>
        </w:rPr>
        <w:t>it</w:t>
      </w:r>
      <w:r w:rsidR="00CA45EC" w:rsidRPr="006063A0">
        <w:rPr>
          <w:color w:val="auto"/>
        </w:rPr>
        <w:t xml:space="preserve">able. </w:t>
      </w:r>
      <w:r w:rsidR="006272FD" w:rsidRPr="006063A0">
        <w:rPr>
          <w:color w:val="auto"/>
        </w:rPr>
        <w:t xml:space="preserve"> </w:t>
      </w:r>
      <w:r w:rsidR="00F20250" w:rsidRPr="006063A0">
        <w:rPr>
          <w:color w:val="auto"/>
        </w:rPr>
        <w:t>i</w:t>
      </w:r>
      <w:r w:rsidR="00CA45EC" w:rsidRPr="006063A0">
        <w:rPr>
          <w:color w:val="auto"/>
        </w:rPr>
        <w:t>n the eyes of the many stakeholders, espec</w:t>
      </w:r>
      <w:r w:rsidR="00F20250" w:rsidRPr="006063A0">
        <w:rPr>
          <w:color w:val="auto"/>
        </w:rPr>
        <w:t>i</w:t>
      </w:r>
      <w:r w:rsidR="00CA45EC" w:rsidRPr="006063A0">
        <w:rPr>
          <w:color w:val="auto"/>
        </w:rPr>
        <w:t>ally current and prospect</w:t>
      </w:r>
      <w:r w:rsidR="00F20250" w:rsidRPr="006063A0">
        <w:rPr>
          <w:color w:val="auto"/>
        </w:rPr>
        <w:t>i</w:t>
      </w:r>
      <w:r w:rsidR="00CA45EC" w:rsidRPr="006063A0">
        <w:rPr>
          <w:color w:val="auto"/>
        </w:rPr>
        <w:t xml:space="preserve">ve shareholders </w:t>
      </w:r>
      <w:proofErr w:type="gramStart"/>
      <w:r w:rsidR="00CA45EC" w:rsidRPr="006063A0">
        <w:rPr>
          <w:color w:val="auto"/>
        </w:rPr>
        <w:t xml:space="preserve">and </w:t>
      </w:r>
      <w:r w:rsidR="006272FD" w:rsidRPr="006063A0">
        <w:rPr>
          <w:color w:val="auto"/>
        </w:rPr>
        <w:t xml:space="preserve"> </w:t>
      </w:r>
      <w:r w:rsidR="00F20250" w:rsidRPr="006063A0">
        <w:rPr>
          <w:color w:val="auto"/>
        </w:rPr>
        <w:t>i</w:t>
      </w:r>
      <w:r w:rsidR="00CA45EC" w:rsidRPr="006063A0">
        <w:rPr>
          <w:color w:val="auto"/>
        </w:rPr>
        <w:t>nvestors</w:t>
      </w:r>
      <w:proofErr w:type="gramEnd"/>
      <w:r w:rsidR="00CA45EC" w:rsidRPr="006063A0">
        <w:rPr>
          <w:color w:val="auto"/>
        </w:rPr>
        <w:t>, th</w:t>
      </w:r>
      <w:r w:rsidR="00F20250" w:rsidRPr="006063A0">
        <w:rPr>
          <w:color w:val="auto"/>
        </w:rPr>
        <w:t>i</w:t>
      </w:r>
      <w:r w:rsidR="00CA45EC" w:rsidRPr="006063A0">
        <w:rPr>
          <w:color w:val="auto"/>
        </w:rPr>
        <w:t xml:space="preserve">s presents a </w:t>
      </w:r>
      <w:r w:rsidR="00D0649C" w:rsidRPr="006063A0">
        <w:rPr>
          <w:color w:val="auto"/>
        </w:rPr>
        <w:t>deceptive</w:t>
      </w:r>
      <w:r w:rsidR="00CA45EC" w:rsidRPr="006063A0">
        <w:rPr>
          <w:color w:val="auto"/>
        </w:rPr>
        <w:t xml:space="preserve"> </w:t>
      </w:r>
      <w:r w:rsidR="006272FD" w:rsidRPr="006063A0">
        <w:rPr>
          <w:color w:val="auto"/>
        </w:rPr>
        <w:t xml:space="preserve"> </w:t>
      </w:r>
      <w:r w:rsidR="00F20250" w:rsidRPr="006063A0">
        <w:rPr>
          <w:color w:val="auto"/>
        </w:rPr>
        <w:t>i</w:t>
      </w:r>
      <w:r w:rsidR="00CA45EC" w:rsidRPr="006063A0">
        <w:rPr>
          <w:color w:val="auto"/>
        </w:rPr>
        <w:t>mage. The</w:t>
      </w:r>
      <w:r w:rsidR="006272FD" w:rsidRPr="006063A0">
        <w:rPr>
          <w:color w:val="auto"/>
        </w:rPr>
        <w:t xml:space="preserve"> </w:t>
      </w:r>
      <w:r w:rsidR="00CA45EC" w:rsidRPr="006063A0">
        <w:rPr>
          <w:color w:val="auto"/>
        </w:rPr>
        <w:t xml:space="preserve">lack </w:t>
      </w:r>
      <w:r w:rsidR="00CA45EC" w:rsidRPr="006063A0">
        <w:rPr>
          <w:color w:val="auto"/>
        </w:rPr>
        <w:lastRenderedPageBreak/>
        <w:t>of knowledge about the company's real f</w:t>
      </w:r>
      <w:r w:rsidR="00F20250" w:rsidRPr="006063A0">
        <w:rPr>
          <w:color w:val="auto"/>
        </w:rPr>
        <w:t>i</w:t>
      </w:r>
      <w:r w:rsidR="00CA45EC" w:rsidRPr="006063A0">
        <w:rPr>
          <w:color w:val="auto"/>
        </w:rPr>
        <w:t>nanc</w:t>
      </w:r>
      <w:r w:rsidR="00F20250" w:rsidRPr="006063A0">
        <w:rPr>
          <w:color w:val="auto"/>
        </w:rPr>
        <w:t>i</w:t>
      </w:r>
      <w:r w:rsidR="00CA45EC" w:rsidRPr="006063A0">
        <w:rPr>
          <w:color w:val="auto"/>
        </w:rPr>
        <w:t xml:space="preserve">al </w:t>
      </w:r>
      <w:r w:rsidR="00D0649C" w:rsidRPr="006063A0">
        <w:rPr>
          <w:color w:val="auto"/>
        </w:rPr>
        <w:t>state</w:t>
      </w:r>
      <w:r w:rsidR="00CA45EC" w:rsidRPr="006063A0">
        <w:rPr>
          <w:color w:val="auto"/>
        </w:rPr>
        <w:t xml:space="preserve"> may lead them to make poor </w:t>
      </w:r>
      <w:r w:rsidR="00D0649C" w:rsidRPr="006063A0">
        <w:rPr>
          <w:color w:val="auto"/>
        </w:rPr>
        <w:t>asset</w:t>
      </w:r>
      <w:r w:rsidR="00CA45EC" w:rsidRPr="006063A0">
        <w:rPr>
          <w:color w:val="auto"/>
        </w:rPr>
        <w:t xml:space="preserve"> cho</w:t>
      </w:r>
      <w:r w:rsidR="00F20250" w:rsidRPr="006063A0">
        <w:rPr>
          <w:color w:val="auto"/>
        </w:rPr>
        <w:t>i</w:t>
      </w:r>
      <w:r w:rsidR="00CA45EC" w:rsidRPr="006063A0">
        <w:rPr>
          <w:color w:val="auto"/>
        </w:rPr>
        <w:t>ces, wh</w:t>
      </w:r>
      <w:r w:rsidR="00F20250" w:rsidRPr="006063A0">
        <w:rPr>
          <w:color w:val="auto"/>
        </w:rPr>
        <w:t>i</w:t>
      </w:r>
      <w:r w:rsidR="00CA45EC" w:rsidRPr="006063A0">
        <w:rPr>
          <w:color w:val="auto"/>
        </w:rPr>
        <w:t xml:space="preserve">ch may </w:t>
      </w:r>
      <w:r w:rsidR="00A11DD7" w:rsidRPr="006063A0">
        <w:rPr>
          <w:color w:val="auto"/>
        </w:rPr>
        <w:t>eventually</w:t>
      </w:r>
      <w:r w:rsidR="00CA45EC" w:rsidRPr="006063A0">
        <w:rPr>
          <w:color w:val="auto"/>
        </w:rPr>
        <w:t xml:space="preserve"> </w:t>
      </w:r>
      <w:proofErr w:type="gramStart"/>
      <w:r w:rsidR="00CA45EC" w:rsidRPr="006063A0">
        <w:rPr>
          <w:color w:val="auto"/>
        </w:rPr>
        <w:t xml:space="preserve">result </w:t>
      </w:r>
      <w:r w:rsidR="006272FD" w:rsidRPr="006063A0">
        <w:rPr>
          <w:color w:val="auto"/>
        </w:rPr>
        <w:t xml:space="preserve"> </w:t>
      </w:r>
      <w:r w:rsidR="00F20250" w:rsidRPr="006063A0">
        <w:rPr>
          <w:color w:val="auto"/>
        </w:rPr>
        <w:t>i</w:t>
      </w:r>
      <w:r w:rsidR="00CA45EC" w:rsidRPr="006063A0">
        <w:rPr>
          <w:color w:val="auto"/>
        </w:rPr>
        <w:t>n</w:t>
      </w:r>
      <w:proofErr w:type="gramEnd"/>
      <w:r w:rsidR="00CA45EC" w:rsidRPr="006063A0">
        <w:rPr>
          <w:color w:val="auto"/>
        </w:rPr>
        <w:t xml:space="preserve"> a catastroph</w:t>
      </w:r>
      <w:r w:rsidR="00F20250" w:rsidRPr="006063A0">
        <w:rPr>
          <w:color w:val="auto"/>
        </w:rPr>
        <w:t>i</w:t>
      </w:r>
      <w:r w:rsidR="00CA45EC" w:rsidRPr="006063A0">
        <w:rPr>
          <w:color w:val="auto"/>
        </w:rPr>
        <w:t>c f</w:t>
      </w:r>
      <w:r w:rsidR="00A11DD7" w:rsidRPr="006063A0">
        <w:rPr>
          <w:color w:val="auto"/>
        </w:rPr>
        <w:t>i</w:t>
      </w:r>
      <w:r w:rsidR="00CA45EC" w:rsidRPr="006063A0">
        <w:rPr>
          <w:color w:val="auto"/>
        </w:rPr>
        <w:t>nanc</w:t>
      </w:r>
      <w:r w:rsidR="00F20250" w:rsidRPr="006063A0">
        <w:rPr>
          <w:color w:val="auto"/>
        </w:rPr>
        <w:t>i</w:t>
      </w:r>
      <w:r w:rsidR="00CA45EC" w:rsidRPr="006063A0">
        <w:rPr>
          <w:color w:val="auto"/>
        </w:rPr>
        <w:t>al loss. For example, take the case of Enron, an Amer</w:t>
      </w:r>
      <w:r w:rsidR="00F20250" w:rsidRPr="006063A0">
        <w:rPr>
          <w:color w:val="auto"/>
        </w:rPr>
        <w:t>i</w:t>
      </w:r>
      <w:r w:rsidR="00CA45EC" w:rsidRPr="006063A0">
        <w:rPr>
          <w:color w:val="auto"/>
        </w:rPr>
        <w:t xml:space="preserve">can </w:t>
      </w:r>
      <w:r w:rsidR="00A11DD7" w:rsidRPr="006063A0">
        <w:rPr>
          <w:color w:val="auto"/>
        </w:rPr>
        <w:t>company</w:t>
      </w:r>
      <w:r w:rsidR="00CA45EC" w:rsidRPr="006063A0">
        <w:rPr>
          <w:color w:val="auto"/>
        </w:rPr>
        <w:t xml:space="preserve"> that was </w:t>
      </w:r>
      <w:r w:rsidR="00A11DD7" w:rsidRPr="006063A0">
        <w:rPr>
          <w:color w:val="auto"/>
        </w:rPr>
        <w:t>involuntary</w:t>
      </w:r>
      <w:r w:rsidR="00CA45EC" w:rsidRPr="006063A0">
        <w:rPr>
          <w:color w:val="auto"/>
        </w:rPr>
        <w:t xml:space="preserve"> to shut down </w:t>
      </w:r>
      <w:proofErr w:type="gramStart"/>
      <w:r w:rsidR="00CA45EC" w:rsidRPr="006063A0">
        <w:rPr>
          <w:color w:val="auto"/>
        </w:rPr>
        <w:t xml:space="preserve">when </w:t>
      </w:r>
      <w:r w:rsidR="006272FD" w:rsidRPr="006063A0">
        <w:rPr>
          <w:color w:val="auto"/>
        </w:rPr>
        <w:t xml:space="preserve"> </w:t>
      </w:r>
      <w:r w:rsidR="00F20250" w:rsidRPr="006063A0">
        <w:rPr>
          <w:color w:val="auto"/>
        </w:rPr>
        <w:t>i</w:t>
      </w:r>
      <w:r w:rsidR="00CA45EC" w:rsidRPr="006063A0">
        <w:rPr>
          <w:color w:val="auto"/>
        </w:rPr>
        <w:t>t</w:t>
      </w:r>
      <w:proofErr w:type="gramEnd"/>
      <w:r w:rsidR="00CA45EC" w:rsidRPr="006063A0">
        <w:rPr>
          <w:color w:val="auto"/>
        </w:rPr>
        <w:t xml:space="preserve"> was </w:t>
      </w:r>
      <w:r w:rsidR="00A11DD7" w:rsidRPr="006063A0">
        <w:rPr>
          <w:color w:val="auto"/>
        </w:rPr>
        <w:t>exposed</w:t>
      </w:r>
      <w:r w:rsidR="00CA45EC" w:rsidRPr="006063A0">
        <w:rPr>
          <w:color w:val="auto"/>
        </w:rPr>
        <w:t xml:space="preserve"> that </w:t>
      </w:r>
      <w:r w:rsidR="006272FD" w:rsidRPr="006063A0">
        <w:rPr>
          <w:color w:val="auto"/>
        </w:rPr>
        <w:t xml:space="preserve"> </w:t>
      </w:r>
      <w:r w:rsidR="00F20250" w:rsidRPr="006063A0">
        <w:rPr>
          <w:color w:val="auto"/>
        </w:rPr>
        <w:t>i</w:t>
      </w:r>
      <w:r w:rsidR="00CA45EC" w:rsidRPr="006063A0">
        <w:rPr>
          <w:color w:val="auto"/>
        </w:rPr>
        <w:t xml:space="preserve">ts </w:t>
      </w:r>
      <w:r w:rsidR="00A11DD7" w:rsidRPr="006063A0">
        <w:rPr>
          <w:color w:val="auto"/>
        </w:rPr>
        <w:t>incomes</w:t>
      </w:r>
      <w:r w:rsidR="00CA45EC" w:rsidRPr="006063A0">
        <w:rPr>
          <w:color w:val="auto"/>
        </w:rPr>
        <w:t xml:space="preserve"> and stock pr</w:t>
      </w:r>
      <w:r w:rsidR="00F20250" w:rsidRPr="006063A0">
        <w:rPr>
          <w:color w:val="auto"/>
        </w:rPr>
        <w:t>i</w:t>
      </w:r>
      <w:r w:rsidR="00CA45EC" w:rsidRPr="006063A0">
        <w:rPr>
          <w:color w:val="auto"/>
        </w:rPr>
        <w:t xml:space="preserve">ce were </w:t>
      </w:r>
      <w:r w:rsidR="00A11DD7" w:rsidRPr="006063A0">
        <w:rPr>
          <w:color w:val="auto"/>
        </w:rPr>
        <w:t>overstated</w:t>
      </w:r>
      <w:r w:rsidR="00CA45EC" w:rsidRPr="006063A0">
        <w:rPr>
          <w:color w:val="auto"/>
        </w:rPr>
        <w:t xml:space="preserve"> </w:t>
      </w:r>
      <w:r w:rsidR="006272FD" w:rsidRPr="006063A0">
        <w:rPr>
          <w:color w:val="auto"/>
        </w:rPr>
        <w:t xml:space="preserve"> </w:t>
      </w:r>
      <w:r w:rsidR="00F20250" w:rsidRPr="006063A0">
        <w:rPr>
          <w:color w:val="auto"/>
        </w:rPr>
        <w:t>i</w:t>
      </w:r>
      <w:r w:rsidR="00CA45EC" w:rsidRPr="006063A0">
        <w:rPr>
          <w:color w:val="auto"/>
        </w:rPr>
        <w:t xml:space="preserve">n </w:t>
      </w:r>
      <w:r w:rsidR="006272FD" w:rsidRPr="006063A0">
        <w:rPr>
          <w:color w:val="auto"/>
        </w:rPr>
        <w:t xml:space="preserve"> </w:t>
      </w:r>
      <w:r w:rsidR="00F20250" w:rsidRPr="006063A0">
        <w:rPr>
          <w:color w:val="auto"/>
        </w:rPr>
        <w:t>i</w:t>
      </w:r>
      <w:r w:rsidR="00CA45EC" w:rsidRPr="006063A0">
        <w:rPr>
          <w:color w:val="auto"/>
        </w:rPr>
        <w:t>ts f</w:t>
      </w:r>
      <w:r w:rsidR="00F20250" w:rsidRPr="006063A0">
        <w:rPr>
          <w:color w:val="auto"/>
        </w:rPr>
        <w:t>i</w:t>
      </w:r>
      <w:r w:rsidR="00CA45EC" w:rsidRPr="006063A0">
        <w:rPr>
          <w:color w:val="auto"/>
        </w:rPr>
        <w:t>nanc</w:t>
      </w:r>
      <w:r w:rsidR="00F20250" w:rsidRPr="006063A0">
        <w:rPr>
          <w:color w:val="auto"/>
        </w:rPr>
        <w:t>i</w:t>
      </w:r>
      <w:r w:rsidR="00CA45EC" w:rsidRPr="006063A0">
        <w:rPr>
          <w:color w:val="auto"/>
        </w:rPr>
        <w:t xml:space="preserve">al reports. </w:t>
      </w:r>
      <w:r w:rsidR="006272FD" w:rsidRPr="006063A0">
        <w:rPr>
          <w:color w:val="auto"/>
        </w:rPr>
        <w:t xml:space="preserve"> </w:t>
      </w:r>
      <w:r w:rsidR="00A11DD7" w:rsidRPr="006063A0">
        <w:rPr>
          <w:color w:val="auto"/>
        </w:rPr>
        <w:t xml:space="preserve">It was also exposed that the company's examiner was accountable for this critical behavior, and he was fined by the court. This occasion will go down in history as one of the most important in the global financial market's history. It serves as an instance of what the penalties of a fraud could be in the future. As a result, while following to all moral norms, fraud risk assists in determining the probability of a fraud happening, which could harm the company's copy as well as the </w:t>
      </w:r>
      <w:proofErr w:type="gramStart"/>
      <w:r w:rsidR="00A11DD7" w:rsidRPr="006063A0">
        <w:rPr>
          <w:color w:val="auto"/>
        </w:rPr>
        <w:t>auditor's</w:t>
      </w:r>
      <w:proofErr w:type="gramEnd"/>
      <w:r w:rsidR="00A11DD7" w:rsidRPr="006063A0">
        <w:rPr>
          <w:color w:val="auto"/>
        </w:rPr>
        <w:t>, and ultimately the interests of stakeholders.</w:t>
      </w:r>
    </w:p>
    <w:p w14:paraId="478FF9D7" w14:textId="77777777" w:rsidR="00487E83" w:rsidRPr="00254D0F" w:rsidRDefault="00487E83" w:rsidP="005877D3">
      <w:pPr>
        <w:pStyle w:val="Default"/>
        <w:spacing w:line="360" w:lineRule="auto"/>
        <w:jc w:val="both"/>
        <w:rPr>
          <w:b/>
          <w:bCs/>
          <w:color w:val="auto"/>
          <w:sz w:val="18"/>
          <w:szCs w:val="18"/>
        </w:rPr>
      </w:pPr>
    </w:p>
    <w:p w14:paraId="17BF9E8C" w14:textId="7929ABF1" w:rsidR="00867473" w:rsidRPr="006063A0" w:rsidRDefault="00867473" w:rsidP="00575553">
      <w:pPr>
        <w:pStyle w:val="Default"/>
        <w:shd w:val="clear" w:color="auto" w:fill="E5DFEC" w:themeFill="accent4" w:themeFillTint="33"/>
        <w:spacing w:line="360" w:lineRule="auto"/>
        <w:rPr>
          <w:b/>
          <w:bCs/>
          <w:color w:val="auto"/>
        </w:rPr>
      </w:pPr>
      <w:r w:rsidRPr="006063A0">
        <w:rPr>
          <w:b/>
          <w:bCs/>
          <w:color w:val="auto"/>
        </w:rPr>
        <w:t>Mater</w:t>
      </w:r>
      <w:r w:rsidR="00D0649C" w:rsidRPr="006063A0">
        <w:rPr>
          <w:b/>
          <w:bCs/>
          <w:color w:val="auto"/>
        </w:rPr>
        <w:t>i</w:t>
      </w:r>
      <w:r w:rsidRPr="006063A0">
        <w:rPr>
          <w:b/>
          <w:bCs/>
          <w:color w:val="auto"/>
        </w:rPr>
        <w:t>al</w:t>
      </w:r>
      <w:r w:rsidR="00D0649C" w:rsidRPr="006063A0">
        <w:rPr>
          <w:b/>
          <w:bCs/>
          <w:color w:val="auto"/>
        </w:rPr>
        <w:t>i</w:t>
      </w:r>
      <w:r w:rsidRPr="006063A0">
        <w:rPr>
          <w:b/>
          <w:bCs/>
          <w:color w:val="auto"/>
        </w:rPr>
        <w:t xml:space="preserve">ty </w:t>
      </w:r>
    </w:p>
    <w:p w14:paraId="7FB967F1" w14:textId="77777777" w:rsidR="00254D0F" w:rsidRPr="00254D0F" w:rsidRDefault="00254D0F" w:rsidP="00F16BA1">
      <w:pPr>
        <w:pStyle w:val="Default"/>
        <w:spacing w:line="360" w:lineRule="auto"/>
        <w:jc w:val="both"/>
        <w:rPr>
          <w:color w:val="auto"/>
          <w:sz w:val="16"/>
          <w:szCs w:val="16"/>
        </w:rPr>
      </w:pPr>
    </w:p>
    <w:p w14:paraId="2D9B02A0" w14:textId="30672313" w:rsidR="00825ECF" w:rsidRPr="006063A0" w:rsidRDefault="00825ECF" w:rsidP="00F16BA1">
      <w:pPr>
        <w:pStyle w:val="Default"/>
        <w:spacing w:line="360" w:lineRule="auto"/>
        <w:jc w:val="both"/>
        <w:rPr>
          <w:color w:val="auto"/>
        </w:rPr>
      </w:pPr>
      <w:r w:rsidRPr="006063A0">
        <w:rPr>
          <w:color w:val="auto"/>
        </w:rPr>
        <w:t xml:space="preserve">Materiality, according to the meaning of Bangladesh Standards on Accounting, which was adopted from the Global Accounting Standards Board framework for the purpose of Preparation and Demonstration of Financial Statements, means "information is material if its omission or misstatement could have an impact on the financial decisions made by users based on the monetary statements." In other terms, materiality is defined as follows: The amount of an item or error, as well as the unique conditions surrounding its absence or misrepresentation, determine the </w:t>
      </w:r>
      <w:r w:rsidR="00AE2423" w:rsidRPr="006063A0">
        <w:rPr>
          <w:color w:val="auto"/>
        </w:rPr>
        <w:t>significance</w:t>
      </w:r>
      <w:r w:rsidRPr="006063A0">
        <w:rPr>
          <w:color w:val="auto"/>
        </w:rPr>
        <w:t xml:space="preserve"> of the item or error.</w:t>
      </w:r>
    </w:p>
    <w:p w14:paraId="3E740A08" w14:textId="793DE1C4" w:rsidR="00867473" w:rsidRPr="006063A0" w:rsidRDefault="00867473" w:rsidP="00F16BA1">
      <w:pPr>
        <w:pStyle w:val="Default"/>
        <w:spacing w:line="360" w:lineRule="auto"/>
        <w:jc w:val="both"/>
        <w:rPr>
          <w:color w:val="auto"/>
        </w:rPr>
      </w:pPr>
      <w:r w:rsidRPr="006063A0">
        <w:rPr>
          <w:color w:val="auto"/>
        </w:rPr>
        <w:t>Consequently,</w:t>
      </w:r>
      <w:r w:rsidR="007B761C" w:rsidRPr="006063A0">
        <w:rPr>
          <w:color w:val="auto"/>
        </w:rPr>
        <w:t xml:space="preserve"> </w:t>
      </w:r>
      <w:r w:rsidRPr="006063A0">
        <w:rPr>
          <w:color w:val="auto"/>
        </w:rPr>
        <w:t>mater</w:t>
      </w:r>
      <w:r w:rsidR="00396D71" w:rsidRPr="006063A0">
        <w:rPr>
          <w:color w:val="auto"/>
        </w:rPr>
        <w:t>i</w:t>
      </w:r>
      <w:r w:rsidRPr="006063A0">
        <w:rPr>
          <w:color w:val="auto"/>
        </w:rPr>
        <w:t>al</w:t>
      </w:r>
      <w:r w:rsidR="00396D71" w:rsidRPr="006063A0">
        <w:rPr>
          <w:color w:val="auto"/>
        </w:rPr>
        <w:t>i</w:t>
      </w:r>
      <w:r w:rsidRPr="006063A0">
        <w:rPr>
          <w:color w:val="auto"/>
        </w:rPr>
        <w:t>ty</w:t>
      </w:r>
      <w:r w:rsidR="007B761C" w:rsidRPr="006063A0">
        <w:rPr>
          <w:color w:val="auto"/>
        </w:rPr>
        <w:t xml:space="preserve"> </w:t>
      </w:r>
      <w:r w:rsidRPr="006063A0">
        <w:rPr>
          <w:color w:val="auto"/>
        </w:rPr>
        <w:t>serves</w:t>
      </w:r>
      <w:r w:rsidR="007B761C" w:rsidRPr="006063A0">
        <w:rPr>
          <w:color w:val="auto"/>
        </w:rPr>
        <w:t xml:space="preserve"> </w:t>
      </w:r>
      <w:r w:rsidRPr="006063A0">
        <w:rPr>
          <w:color w:val="auto"/>
        </w:rPr>
        <w:t>as</w:t>
      </w:r>
      <w:r w:rsidR="00396D71" w:rsidRPr="006063A0">
        <w:rPr>
          <w:color w:val="auto"/>
        </w:rPr>
        <w:t xml:space="preserve"> </w:t>
      </w:r>
      <w:r w:rsidRPr="006063A0">
        <w:rPr>
          <w:color w:val="auto"/>
        </w:rPr>
        <w:t>cut-off</w:t>
      </w:r>
      <w:r w:rsidR="007B761C" w:rsidRPr="006063A0">
        <w:rPr>
          <w:color w:val="auto"/>
        </w:rPr>
        <w:t xml:space="preserve"> </w:t>
      </w:r>
      <w:r w:rsidRPr="006063A0">
        <w:rPr>
          <w:color w:val="auto"/>
        </w:rPr>
        <w:t>po</w:t>
      </w:r>
      <w:r w:rsidR="00396D71" w:rsidRPr="006063A0">
        <w:rPr>
          <w:color w:val="auto"/>
        </w:rPr>
        <w:t>i</w:t>
      </w:r>
      <w:r w:rsidRPr="006063A0">
        <w:rPr>
          <w:color w:val="auto"/>
        </w:rPr>
        <w:t>nt</w:t>
      </w:r>
      <w:r w:rsidR="007B761C" w:rsidRPr="006063A0">
        <w:rPr>
          <w:color w:val="auto"/>
        </w:rPr>
        <w:t xml:space="preserve"> </w:t>
      </w:r>
      <w:r w:rsidRPr="006063A0">
        <w:rPr>
          <w:color w:val="auto"/>
        </w:rPr>
        <w:t>rather</w:t>
      </w:r>
      <w:r w:rsidR="007B761C" w:rsidRPr="006063A0">
        <w:rPr>
          <w:color w:val="auto"/>
        </w:rPr>
        <w:t xml:space="preserve"> </w:t>
      </w:r>
      <w:r w:rsidRPr="006063A0">
        <w:rPr>
          <w:color w:val="auto"/>
        </w:rPr>
        <w:t>than</w:t>
      </w:r>
      <w:r w:rsidR="007B761C" w:rsidRPr="006063A0">
        <w:rPr>
          <w:color w:val="auto"/>
        </w:rPr>
        <w:t xml:space="preserve"> </w:t>
      </w:r>
      <w:r w:rsidR="00AE2423" w:rsidRPr="006063A0">
        <w:rPr>
          <w:color w:val="auto"/>
        </w:rPr>
        <w:t>portion</w:t>
      </w:r>
      <w:r w:rsidR="007B761C" w:rsidRPr="006063A0">
        <w:rPr>
          <w:color w:val="auto"/>
        </w:rPr>
        <w:t xml:space="preserve"> </w:t>
      </w:r>
      <w:r w:rsidRPr="006063A0">
        <w:rPr>
          <w:color w:val="auto"/>
        </w:rPr>
        <w:t>as</w:t>
      </w:r>
      <w:r w:rsidR="007B761C" w:rsidRPr="006063A0">
        <w:rPr>
          <w:color w:val="auto"/>
        </w:rPr>
        <w:t xml:space="preserve"> </w:t>
      </w:r>
      <w:proofErr w:type="spellStart"/>
      <w:r w:rsidRPr="006063A0">
        <w:rPr>
          <w:color w:val="auto"/>
        </w:rPr>
        <w:t>a</w:t>
      </w:r>
      <w:proofErr w:type="spellEnd"/>
      <w:r w:rsidR="007B761C" w:rsidRPr="006063A0">
        <w:rPr>
          <w:color w:val="auto"/>
        </w:rPr>
        <w:t xml:space="preserve"> </w:t>
      </w:r>
      <w:r w:rsidR="00AE2423" w:rsidRPr="006063A0">
        <w:rPr>
          <w:color w:val="auto"/>
        </w:rPr>
        <w:t>important</w:t>
      </w:r>
      <w:r w:rsidR="007B761C" w:rsidRPr="006063A0">
        <w:rPr>
          <w:color w:val="auto"/>
        </w:rPr>
        <w:t xml:space="preserve"> </w:t>
      </w:r>
      <w:r w:rsidRPr="006063A0">
        <w:rPr>
          <w:color w:val="auto"/>
        </w:rPr>
        <w:t>qual</w:t>
      </w:r>
      <w:r w:rsidR="00396D71" w:rsidRPr="006063A0">
        <w:rPr>
          <w:color w:val="auto"/>
        </w:rPr>
        <w:t>i</w:t>
      </w:r>
      <w:r w:rsidRPr="006063A0">
        <w:rPr>
          <w:color w:val="auto"/>
        </w:rPr>
        <w:t>tat</w:t>
      </w:r>
      <w:r w:rsidR="00396D71" w:rsidRPr="006063A0">
        <w:rPr>
          <w:color w:val="auto"/>
        </w:rPr>
        <w:t>i</w:t>
      </w:r>
      <w:r w:rsidRPr="006063A0">
        <w:rPr>
          <w:color w:val="auto"/>
        </w:rPr>
        <w:t>ve</w:t>
      </w:r>
      <w:r w:rsidR="007B761C" w:rsidRPr="006063A0">
        <w:rPr>
          <w:color w:val="auto"/>
        </w:rPr>
        <w:t xml:space="preserve"> </w:t>
      </w:r>
      <w:r w:rsidRPr="006063A0">
        <w:rPr>
          <w:color w:val="auto"/>
        </w:rPr>
        <w:t>feature</w:t>
      </w:r>
      <w:r w:rsidR="007B761C" w:rsidRPr="006063A0">
        <w:rPr>
          <w:color w:val="auto"/>
        </w:rPr>
        <w:t xml:space="preserve"> </w:t>
      </w:r>
      <w:proofErr w:type="gramStart"/>
      <w:r w:rsidRPr="006063A0">
        <w:rPr>
          <w:color w:val="auto"/>
        </w:rPr>
        <w:t>that</w:t>
      </w:r>
      <w:r w:rsidR="007B761C" w:rsidRPr="006063A0">
        <w:rPr>
          <w:color w:val="auto"/>
        </w:rPr>
        <w:t xml:space="preserve">  </w:t>
      </w:r>
      <w:r w:rsidR="00396D71" w:rsidRPr="006063A0">
        <w:rPr>
          <w:color w:val="auto"/>
        </w:rPr>
        <w:t>i</w:t>
      </w:r>
      <w:r w:rsidRPr="006063A0">
        <w:rPr>
          <w:color w:val="auto"/>
        </w:rPr>
        <w:t>nformat</w:t>
      </w:r>
      <w:r w:rsidR="00396D71" w:rsidRPr="006063A0">
        <w:rPr>
          <w:color w:val="auto"/>
        </w:rPr>
        <w:t>i</w:t>
      </w:r>
      <w:r w:rsidRPr="006063A0">
        <w:rPr>
          <w:color w:val="auto"/>
        </w:rPr>
        <w:t>on</w:t>
      </w:r>
      <w:proofErr w:type="gramEnd"/>
      <w:r w:rsidR="007B761C" w:rsidRPr="006063A0">
        <w:rPr>
          <w:color w:val="auto"/>
        </w:rPr>
        <w:t xml:space="preserve"> </w:t>
      </w:r>
      <w:r w:rsidRPr="006063A0">
        <w:rPr>
          <w:color w:val="auto"/>
        </w:rPr>
        <w:t>must</w:t>
      </w:r>
      <w:r w:rsidR="007B761C" w:rsidRPr="006063A0">
        <w:rPr>
          <w:color w:val="auto"/>
        </w:rPr>
        <w:t xml:space="preserve"> </w:t>
      </w:r>
      <w:r w:rsidR="00AE2423" w:rsidRPr="006063A0">
        <w:rPr>
          <w:color w:val="auto"/>
        </w:rPr>
        <w:t>hold</w:t>
      </w:r>
      <w:r w:rsidR="00396D71" w:rsidRPr="006063A0">
        <w:rPr>
          <w:color w:val="auto"/>
        </w:rPr>
        <w:t xml:space="preserve"> i</w:t>
      </w:r>
      <w:r w:rsidRPr="006063A0">
        <w:rPr>
          <w:color w:val="auto"/>
        </w:rPr>
        <w:t>n</w:t>
      </w:r>
      <w:r w:rsidR="007B761C" w:rsidRPr="006063A0">
        <w:rPr>
          <w:color w:val="auto"/>
        </w:rPr>
        <w:t xml:space="preserve"> </w:t>
      </w:r>
      <w:r w:rsidRPr="006063A0">
        <w:rPr>
          <w:color w:val="auto"/>
        </w:rPr>
        <w:t>order</w:t>
      </w:r>
      <w:r w:rsidR="007B761C" w:rsidRPr="006063A0">
        <w:rPr>
          <w:color w:val="auto"/>
        </w:rPr>
        <w:t xml:space="preserve"> </w:t>
      </w:r>
      <w:r w:rsidRPr="006063A0">
        <w:rPr>
          <w:color w:val="auto"/>
        </w:rPr>
        <w:t>to</w:t>
      </w:r>
      <w:r w:rsidR="007B761C" w:rsidRPr="006063A0">
        <w:rPr>
          <w:color w:val="auto"/>
        </w:rPr>
        <w:t xml:space="preserve"> </w:t>
      </w:r>
      <w:r w:rsidRPr="006063A0">
        <w:rPr>
          <w:color w:val="auto"/>
        </w:rPr>
        <w:t>be</w:t>
      </w:r>
      <w:r w:rsidR="007B761C" w:rsidRPr="006063A0">
        <w:rPr>
          <w:color w:val="auto"/>
        </w:rPr>
        <w:t xml:space="preserve"> </w:t>
      </w:r>
      <w:r w:rsidRPr="006063A0">
        <w:rPr>
          <w:color w:val="auto"/>
        </w:rPr>
        <w:t>valuable.</w:t>
      </w:r>
      <w:r w:rsidR="007B761C" w:rsidRPr="006063A0">
        <w:rPr>
          <w:color w:val="auto"/>
        </w:rPr>
        <w:t xml:space="preserve"> </w:t>
      </w:r>
      <w:r w:rsidRPr="006063A0">
        <w:rPr>
          <w:color w:val="auto"/>
        </w:rPr>
        <w:t>-</w:t>
      </w:r>
      <w:r w:rsidR="007B761C" w:rsidRPr="006063A0">
        <w:rPr>
          <w:color w:val="auto"/>
        </w:rPr>
        <w:t xml:space="preserve"> </w:t>
      </w:r>
      <w:r w:rsidRPr="006063A0">
        <w:rPr>
          <w:color w:val="auto"/>
        </w:rPr>
        <w:t>BSA 320.3 (Br</w:t>
      </w:r>
      <w:r w:rsidR="00396D71" w:rsidRPr="006063A0">
        <w:rPr>
          <w:color w:val="auto"/>
        </w:rPr>
        <w:t>i</w:t>
      </w:r>
      <w:r w:rsidRPr="006063A0">
        <w:rPr>
          <w:color w:val="auto"/>
        </w:rPr>
        <w:t>t</w:t>
      </w:r>
      <w:r w:rsidR="00396D71" w:rsidRPr="006063A0">
        <w:rPr>
          <w:color w:val="auto"/>
        </w:rPr>
        <w:t>i</w:t>
      </w:r>
      <w:r w:rsidRPr="006063A0">
        <w:rPr>
          <w:color w:val="auto"/>
        </w:rPr>
        <w:t>sh Standard Assoc</w:t>
      </w:r>
      <w:r w:rsidR="00396D71" w:rsidRPr="006063A0">
        <w:rPr>
          <w:color w:val="auto"/>
        </w:rPr>
        <w:t>i</w:t>
      </w:r>
      <w:r w:rsidRPr="006063A0">
        <w:rPr>
          <w:color w:val="auto"/>
        </w:rPr>
        <w:t>at</w:t>
      </w:r>
      <w:r w:rsidR="00396D71" w:rsidRPr="006063A0">
        <w:rPr>
          <w:color w:val="auto"/>
        </w:rPr>
        <w:t>i</w:t>
      </w:r>
      <w:r w:rsidRPr="006063A0">
        <w:rPr>
          <w:color w:val="auto"/>
        </w:rPr>
        <w:t xml:space="preserve">on) </w:t>
      </w:r>
    </w:p>
    <w:p w14:paraId="31ABCE7D" w14:textId="560B12F7" w:rsidR="00867473" w:rsidRPr="006063A0" w:rsidRDefault="00867473" w:rsidP="00F16BA1">
      <w:pPr>
        <w:pStyle w:val="Default"/>
        <w:spacing w:line="360" w:lineRule="auto"/>
        <w:jc w:val="both"/>
        <w:rPr>
          <w:color w:val="auto"/>
        </w:rPr>
      </w:pPr>
      <w:proofErr w:type="gramStart"/>
      <w:r w:rsidRPr="006063A0">
        <w:rPr>
          <w:color w:val="auto"/>
        </w:rPr>
        <w:t xml:space="preserve">When </w:t>
      </w:r>
      <w:r w:rsidR="007B761C" w:rsidRPr="006063A0">
        <w:rPr>
          <w:color w:val="auto"/>
        </w:rPr>
        <w:t xml:space="preserve"> </w:t>
      </w:r>
      <w:r w:rsidR="00396D71" w:rsidRPr="006063A0">
        <w:rPr>
          <w:color w:val="auto"/>
        </w:rPr>
        <w:t>i</w:t>
      </w:r>
      <w:r w:rsidRPr="006063A0">
        <w:rPr>
          <w:color w:val="auto"/>
        </w:rPr>
        <w:t>t</w:t>
      </w:r>
      <w:proofErr w:type="gramEnd"/>
      <w:r w:rsidRPr="006063A0">
        <w:rPr>
          <w:color w:val="auto"/>
        </w:rPr>
        <w:t xml:space="preserve"> comes to mater</w:t>
      </w:r>
      <w:r w:rsidR="00396D71" w:rsidRPr="006063A0">
        <w:rPr>
          <w:color w:val="auto"/>
        </w:rPr>
        <w:t>i</w:t>
      </w:r>
      <w:r w:rsidRPr="006063A0">
        <w:rPr>
          <w:color w:val="auto"/>
        </w:rPr>
        <w:t>al</w:t>
      </w:r>
      <w:r w:rsidR="00396D71" w:rsidRPr="006063A0">
        <w:rPr>
          <w:color w:val="auto"/>
        </w:rPr>
        <w:t>i</w:t>
      </w:r>
      <w:r w:rsidRPr="006063A0">
        <w:rPr>
          <w:color w:val="auto"/>
        </w:rPr>
        <w:t>ty, aud</w:t>
      </w:r>
      <w:r w:rsidR="00396D71" w:rsidRPr="006063A0">
        <w:rPr>
          <w:color w:val="auto"/>
        </w:rPr>
        <w:t>i</w:t>
      </w:r>
      <w:r w:rsidRPr="006063A0">
        <w:rPr>
          <w:color w:val="auto"/>
        </w:rPr>
        <w:t xml:space="preserve">t work </w:t>
      </w:r>
      <w:r w:rsidR="007B761C" w:rsidRPr="006063A0">
        <w:rPr>
          <w:color w:val="auto"/>
        </w:rPr>
        <w:t xml:space="preserve"> </w:t>
      </w:r>
      <w:r w:rsidR="00396D71" w:rsidRPr="006063A0">
        <w:rPr>
          <w:color w:val="auto"/>
        </w:rPr>
        <w:t>i</w:t>
      </w:r>
      <w:r w:rsidRPr="006063A0">
        <w:rPr>
          <w:color w:val="auto"/>
        </w:rPr>
        <w:t xml:space="preserve">s </w:t>
      </w:r>
      <w:r w:rsidR="007B761C" w:rsidRPr="006063A0">
        <w:rPr>
          <w:color w:val="auto"/>
        </w:rPr>
        <w:t xml:space="preserve"> </w:t>
      </w:r>
      <w:r w:rsidR="00AE2423" w:rsidRPr="006063A0">
        <w:rPr>
          <w:color w:val="auto"/>
        </w:rPr>
        <w:t>i</w:t>
      </w:r>
      <w:r w:rsidRPr="006063A0">
        <w:rPr>
          <w:color w:val="auto"/>
        </w:rPr>
        <w:t xml:space="preserve">mpacted </w:t>
      </w:r>
      <w:r w:rsidR="007B761C" w:rsidRPr="006063A0">
        <w:rPr>
          <w:color w:val="auto"/>
        </w:rPr>
        <w:t xml:space="preserve"> </w:t>
      </w:r>
      <w:r w:rsidR="00396D71" w:rsidRPr="006063A0">
        <w:rPr>
          <w:color w:val="auto"/>
        </w:rPr>
        <w:t>i</w:t>
      </w:r>
      <w:r w:rsidRPr="006063A0">
        <w:rPr>
          <w:color w:val="auto"/>
        </w:rPr>
        <w:t>n two d</w:t>
      </w:r>
      <w:r w:rsidR="00396D71" w:rsidRPr="006063A0">
        <w:rPr>
          <w:color w:val="auto"/>
        </w:rPr>
        <w:t>i</w:t>
      </w:r>
      <w:r w:rsidRPr="006063A0">
        <w:rPr>
          <w:color w:val="auto"/>
        </w:rPr>
        <w:t xml:space="preserve">fferent ways: </w:t>
      </w:r>
    </w:p>
    <w:p w14:paraId="7D72A9BD" w14:textId="36BB7A4C" w:rsidR="00867473" w:rsidRPr="006063A0" w:rsidRDefault="0011354A" w:rsidP="00F16BA1">
      <w:pPr>
        <w:pStyle w:val="Default"/>
        <w:spacing w:line="360" w:lineRule="auto"/>
        <w:jc w:val="both"/>
        <w:rPr>
          <w:color w:val="auto"/>
        </w:rPr>
      </w:pPr>
      <w:r w:rsidRPr="006063A0">
        <w:rPr>
          <w:color w:val="auto"/>
        </w:rPr>
        <w:t xml:space="preserve">1. </w:t>
      </w:r>
      <w:r w:rsidR="00867473" w:rsidRPr="006063A0">
        <w:rPr>
          <w:color w:val="auto"/>
        </w:rPr>
        <w:t>One of the var</w:t>
      </w:r>
      <w:r w:rsidR="00396D71" w:rsidRPr="006063A0">
        <w:rPr>
          <w:color w:val="auto"/>
        </w:rPr>
        <w:t>i</w:t>
      </w:r>
      <w:r w:rsidR="00867473" w:rsidRPr="006063A0">
        <w:rPr>
          <w:color w:val="auto"/>
        </w:rPr>
        <w:t xml:space="preserve">ables that </w:t>
      </w:r>
      <w:r w:rsidR="00AE2423" w:rsidRPr="006063A0">
        <w:rPr>
          <w:color w:val="auto"/>
        </w:rPr>
        <w:t>touches</w:t>
      </w:r>
      <w:r w:rsidR="00867473" w:rsidRPr="006063A0">
        <w:rPr>
          <w:color w:val="auto"/>
        </w:rPr>
        <w:t xml:space="preserve"> the type and breadth of the </w:t>
      </w:r>
      <w:r w:rsidR="00AE2423" w:rsidRPr="006063A0">
        <w:rPr>
          <w:color w:val="auto"/>
        </w:rPr>
        <w:t>part</w:t>
      </w:r>
      <w:r w:rsidR="00867473" w:rsidRPr="006063A0">
        <w:rPr>
          <w:color w:val="auto"/>
        </w:rPr>
        <w:t xml:space="preserve"> </w:t>
      </w:r>
      <w:proofErr w:type="gramStart"/>
      <w:r w:rsidR="00867473" w:rsidRPr="006063A0">
        <w:rPr>
          <w:color w:val="auto"/>
        </w:rPr>
        <w:t xml:space="preserve">exams </w:t>
      </w:r>
      <w:r w:rsidR="007B761C" w:rsidRPr="006063A0">
        <w:rPr>
          <w:color w:val="auto"/>
        </w:rPr>
        <w:t xml:space="preserve"> </w:t>
      </w:r>
      <w:r w:rsidR="00396D71" w:rsidRPr="006063A0">
        <w:rPr>
          <w:color w:val="auto"/>
        </w:rPr>
        <w:t>i</w:t>
      </w:r>
      <w:r w:rsidR="00867473" w:rsidRPr="006063A0">
        <w:rPr>
          <w:color w:val="auto"/>
        </w:rPr>
        <w:t>s</w:t>
      </w:r>
      <w:proofErr w:type="gramEnd"/>
      <w:r w:rsidR="00867473" w:rsidRPr="006063A0">
        <w:rPr>
          <w:color w:val="auto"/>
        </w:rPr>
        <w:t xml:space="preserve"> a person's </w:t>
      </w:r>
      <w:r w:rsidR="00AE2423" w:rsidRPr="006063A0">
        <w:rPr>
          <w:color w:val="auto"/>
        </w:rPr>
        <w:t>character</w:t>
      </w:r>
      <w:r w:rsidR="00867473" w:rsidRPr="006063A0">
        <w:rPr>
          <w:color w:val="auto"/>
        </w:rPr>
        <w:t xml:space="preserve">. </w:t>
      </w:r>
    </w:p>
    <w:p w14:paraId="55C9E63E" w14:textId="2E6D3FDF" w:rsidR="00867473" w:rsidRPr="006063A0" w:rsidRDefault="00867473" w:rsidP="00F16BA1">
      <w:pPr>
        <w:pStyle w:val="Default"/>
        <w:spacing w:line="360" w:lineRule="auto"/>
        <w:jc w:val="both"/>
        <w:rPr>
          <w:color w:val="auto"/>
        </w:rPr>
      </w:pPr>
      <w:r w:rsidRPr="006063A0">
        <w:rPr>
          <w:color w:val="auto"/>
        </w:rPr>
        <w:t xml:space="preserve">2. </w:t>
      </w:r>
      <w:r w:rsidR="007B761C" w:rsidRPr="006063A0">
        <w:rPr>
          <w:color w:val="auto"/>
        </w:rPr>
        <w:t xml:space="preserve"> </w:t>
      </w:r>
      <w:r w:rsidR="00396D71" w:rsidRPr="006063A0">
        <w:rPr>
          <w:color w:val="auto"/>
        </w:rPr>
        <w:t>i</w:t>
      </w:r>
      <w:r w:rsidRPr="006063A0">
        <w:rPr>
          <w:color w:val="auto"/>
        </w:rPr>
        <w:t xml:space="preserve">t has </w:t>
      </w:r>
      <w:proofErr w:type="gramStart"/>
      <w:r w:rsidRPr="006063A0">
        <w:rPr>
          <w:color w:val="auto"/>
        </w:rPr>
        <w:t xml:space="preserve">an </w:t>
      </w:r>
      <w:r w:rsidR="007B761C" w:rsidRPr="006063A0">
        <w:rPr>
          <w:color w:val="auto"/>
        </w:rPr>
        <w:t xml:space="preserve"> </w:t>
      </w:r>
      <w:r w:rsidR="00AE2423" w:rsidRPr="006063A0">
        <w:rPr>
          <w:color w:val="auto"/>
        </w:rPr>
        <w:t>i</w:t>
      </w:r>
      <w:r w:rsidRPr="006063A0">
        <w:rPr>
          <w:color w:val="auto"/>
        </w:rPr>
        <w:t>mpact</w:t>
      </w:r>
      <w:proofErr w:type="gramEnd"/>
      <w:r w:rsidRPr="006063A0">
        <w:rPr>
          <w:color w:val="auto"/>
        </w:rPr>
        <w:t xml:space="preserve"> on judgments such as whether</w:t>
      </w:r>
      <w:r w:rsidR="007B761C" w:rsidRPr="006063A0">
        <w:rPr>
          <w:color w:val="auto"/>
        </w:rPr>
        <w:t xml:space="preserve"> </w:t>
      </w:r>
      <w:r w:rsidRPr="006063A0">
        <w:rPr>
          <w:color w:val="auto"/>
        </w:rPr>
        <w:t>or</w:t>
      </w:r>
      <w:r w:rsidR="007B761C" w:rsidRPr="006063A0">
        <w:rPr>
          <w:color w:val="auto"/>
        </w:rPr>
        <w:t xml:space="preserve"> </w:t>
      </w:r>
      <w:r w:rsidRPr="006063A0">
        <w:rPr>
          <w:color w:val="auto"/>
        </w:rPr>
        <w:t>not</w:t>
      </w:r>
      <w:r w:rsidR="007B761C" w:rsidRPr="006063A0">
        <w:rPr>
          <w:color w:val="auto"/>
        </w:rPr>
        <w:t xml:space="preserve"> </w:t>
      </w:r>
      <w:r w:rsidRPr="006063A0">
        <w:rPr>
          <w:color w:val="auto"/>
        </w:rPr>
        <w:t>the</w:t>
      </w:r>
      <w:r w:rsidR="007B761C" w:rsidRPr="006063A0">
        <w:rPr>
          <w:color w:val="auto"/>
        </w:rPr>
        <w:t xml:space="preserve"> </w:t>
      </w:r>
      <w:r w:rsidRPr="006063A0">
        <w:rPr>
          <w:color w:val="auto"/>
        </w:rPr>
        <w:t>aud</w:t>
      </w:r>
      <w:r w:rsidR="00396D71" w:rsidRPr="006063A0">
        <w:rPr>
          <w:color w:val="auto"/>
        </w:rPr>
        <w:t>i</w:t>
      </w:r>
      <w:r w:rsidRPr="006063A0">
        <w:rPr>
          <w:color w:val="auto"/>
        </w:rPr>
        <w:t>tor</w:t>
      </w:r>
      <w:r w:rsidR="007B761C" w:rsidRPr="006063A0">
        <w:rPr>
          <w:color w:val="auto"/>
        </w:rPr>
        <w:t xml:space="preserve"> </w:t>
      </w:r>
      <w:r w:rsidRPr="006063A0">
        <w:rPr>
          <w:color w:val="auto"/>
        </w:rPr>
        <w:t>should</w:t>
      </w:r>
      <w:r w:rsidR="007B761C" w:rsidRPr="006063A0">
        <w:rPr>
          <w:color w:val="auto"/>
        </w:rPr>
        <w:t xml:space="preserve"> </w:t>
      </w:r>
      <w:r w:rsidRPr="006063A0">
        <w:rPr>
          <w:color w:val="auto"/>
        </w:rPr>
        <w:t>seek</w:t>
      </w:r>
      <w:r w:rsidR="007B761C" w:rsidRPr="006063A0">
        <w:rPr>
          <w:color w:val="auto"/>
        </w:rPr>
        <w:t xml:space="preserve"> </w:t>
      </w:r>
      <w:r w:rsidRPr="006063A0">
        <w:rPr>
          <w:color w:val="auto"/>
        </w:rPr>
        <w:t>correct</w:t>
      </w:r>
      <w:r w:rsidR="00396D71" w:rsidRPr="006063A0">
        <w:rPr>
          <w:color w:val="auto"/>
        </w:rPr>
        <w:t>i</w:t>
      </w:r>
      <w:r w:rsidRPr="006063A0">
        <w:rPr>
          <w:color w:val="auto"/>
        </w:rPr>
        <w:t>on</w:t>
      </w:r>
      <w:r w:rsidR="007B761C" w:rsidRPr="006063A0">
        <w:rPr>
          <w:color w:val="auto"/>
        </w:rPr>
        <w:t xml:space="preserve"> </w:t>
      </w:r>
      <w:r w:rsidRPr="006063A0">
        <w:rPr>
          <w:color w:val="auto"/>
        </w:rPr>
        <w:t>for</w:t>
      </w:r>
      <w:r w:rsidR="007B761C" w:rsidRPr="006063A0">
        <w:rPr>
          <w:color w:val="auto"/>
        </w:rPr>
        <w:t xml:space="preserve"> </w:t>
      </w:r>
      <w:r w:rsidRPr="006063A0">
        <w:rPr>
          <w:color w:val="auto"/>
        </w:rPr>
        <w:t>actual</w:t>
      </w:r>
      <w:r w:rsidR="007B761C" w:rsidRPr="006063A0">
        <w:rPr>
          <w:color w:val="auto"/>
        </w:rPr>
        <w:t xml:space="preserve"> </w:t>
      </w:r>
      <w:r w:rsidRPr="006063A0">
        <w:rPr>
          <w:color w:val="auto"/>
        </w:rPr>
        <w:t>and</w:t>
      </w:r>
      <w:r w:rsidR="007B761C" w:rsidRPr="006063A0">
        <w:rPr>
          <w:color w:val="auto"/>
        </w:rPr>
        <w:t xml:space="preserve"> </w:t>
      </w:r>
      <w:r w:rsidRPr="006063A0">
        <w:rPr>
          <w:color w:val="auto"/>
        </w:rPr>
        <w:t>ant</w:t>
      </w:r>
      <w:r w:rsidR="00396D71" w:rsidRPr="006063A0">
        <w:rPr>
          <w:color w:val="auto"/>
        </w:rPr>
        <w:t>i</w:t>
      </w:r>
      <w:r w:rsidRPr="006063A0">
        <w:rPr>
          <w:color w:val="auto"/>
        </w:rPr>
        <w:t>c</w:t>
      </w:r>
      <w:r w:rsidR="00396D71" w:rsidRPr="006063A0">
        <w:rPr>
          <w:color w:val="auto"/>
        </w:rPr>
        <w:t>i</w:t>
      </w:r>
      <w:r w:rsidRPr="006063A0">
        <w:rPr>
          <w:color w:val="auto"/>
        </w:rPr>
        <w:t>pated</w:t>
      </w:r>
      <w:r w:rsidR="007B761C" w:rsidRPr="006063A0">
        <w:rPr>
          <w:color w:val="auto"/>
        </w:rPr>
        <w:t xml:space="preserve"> </w:t>
      </w:r>
      <w:r w:rsidRPr="006063A0">
        <w:rPr>
          <w:color w:val="auto"/>
        </w:rPr>
        <w:t>m</w:t>
      </w:r>
      <w:r w:rsidR="00396D71" w:rsidRPr="006063A0">
        <w:rPr>
          <w:color w:val="auto"/>
        </w:rPr>
        <w:t>i</w:t>
      </w:r>
      <w:r w:rsidRPr="006063A0">
        <w:rPr>
          <w:color w:val="auto"/>
        </w:rPr>
        <w:t>stakes, as well as on determ</w:t>
      </w:r>
      <w:r w:rsidR="00396D71" w:rsidRPr="006063A0">
        <w:rPr>
          <w:color w:val="auto"/>
        </w:rPr>
        <w:t>i</w:t>
      </w:r>
      <w:r w:rsidRPr="006063A0">
        <w:rPr>
          <w:color w:val="auto"/>
        </w:rPr>
        <w:t>n</w:t>
      </w:r>
      <w:r w:rsidR="00396D71" w:rsidRPr="006063A0">
        <w:rPr>
          <w:color w:val="auto"/>
        </w:rPr>
        <w:t>i</w:t>
      </w:r>
      <w:r w:rsidRPr="006063A0">
        <w:rPr>
          <w:color w:val="auto"/>
        </w:rPr>
        <w:t xml:space="preserve">ng the </w:t>
      </w:r>
      <w:r w:rsidR="007B761C" w:rsidRPr="006063A0">
        <w:rPr>
          <w:color w:val="auto"/>
        </w:rPr>
        <w:t xml:space="preserve"> </w:t>
      </w:r>
      <w:r w:rsidR="00396D71" w:rsidRPr="006063A0">
        <w:rPr>
          <w:color w:val="auto"/>
        </w:rPr>
        <w:t>i</w:t>
      </w:r>
      <w:r w:rsidRPr="006063A0">
        <w:rPr>
          <w:color w:val="auto"/>
        </w:rPr>
        <w:t>mportance of areas of d</w:t>
      </w:r>
      <w:r w:rsidR="00396D71" w:rsidRPr="006063A0">
        <w:rPr>
          <w:color w:val="auto"/>
        </w:rPr>
        <w:t>i</w:t>
      </w:r>
      <w:r w:rsidRPr="006063A0">
        <w:rPr>
          <w:color w:val="auto"/>
        </w:rPr>
        <w:t xml:space="preserve">spute on judgement </w:t>
      </w:r>
      <w:r w:rsidR="007B761C" w:rsidRPr="006063A0">
        <w:rPr>
          <w:color w:val="auto"/>
        </w:rPr>
        <w:t xml:space="preserve"> </w:t>
      </w:r>
      <w:r w:rsidR="00396D71" w:rsidRPr="006063A0">
        <w:rPr>
          <w:color w:val="auto"/>
        </w:rPr>
        <w:t>i</w:t>
      </w:r>
      <w:r w:rsidRPr="006063A0">
        <w:rPr>
          <w:color w:val="auto"/>
        </w:rPr>
        <w:t xml:space="preserve">ssues. </w:t>
      </w:r>
      <w:sdt>
        <w:sdtPr>
          <w:rPr>
            <w:color w:val="auto"/>
          </w:rPr>
          <w:id w:val="-21103482"/>
          <w:citation/>
        </w:sdtPr>
        <w:sdtEndPr/>
        <w:sdtContent>
          <w:r w:rsidR="004F41F8" w:rsidRPr="006063A0">
            <w:rPr>
              <w:color w:val="auto"/>
            </w:rPr>
            <w:fldChar w:fldCharType="begin"/>
          </w:r>
          <w:r w:rsidR="004F41F8" w:rsidRPr="006063A0">
            <w:rPr>
              <w:color w:val="auto"/>
            </w:rPr>
            <w:instrText xml:space="preserve"> CITATION Mic16 \l 1033 </w:instrText>
          </w:r>
          <w:r w:rsidR="004F41F8" w:rsidRPr="006063A0">
            <w:rPr>
              <w:color w:val="auto"/>
            </w:rPr>
            <w:fldChar w:fldCharType="separate"/>
          </w:r>
          <w:r w:rsidR="00EF3C20" w:rsidRPr="006063A0">
            <w:rPr>
              <w:noProof/>
              <w:color w:val="auto"/>
            </w:rPr>
            <w:t>(Hackett, 2016)</w:t>
          </w:r>
          <w:r w:rsidR="004F41F8" w:rsidRPr="006063A0">
            <w:rPr>
              <w:color w:val="auto"/>
            </w:rPr>
            <w:fldChar w:fldCharType="end"/>
          </w:r>
        </w:sdtContent>
      </w:sdt>
    </w:p>
    <w:p w14:paraId="514F8183" w14:textId="77777777" w:rsidR="00AE2423" w:rsidRPr="006063A0" w:rsidRDefault="00AE2423" w:rsidP="005877D3">
      <w:pPr>
        <w:pStyle w:val="Default"/>
        <w:spacing w:line="360" w:lineRule="auto"/>
        <w:rPr>
          <w:color w:val="auto"/>
        </w:rPr>
      </w:pPr>
    </w:p>
    <w:p w14:paraId="356E57FC" w14:textId="77777777" w:rsidR="00AE2423" w:rsidRPr="006063A0" w:rsidRDefault="00AE2423" w:rsidP="005877D3">
      <w:pPr>
        <w:pStyle w:val="Default"/>
        <w:spacing w:line="360" w:lineRule="auto"/>
        <w:rPr>
          <w:color w:val="auto"/>
        </w:rPr>
      </w:pPr>
    </w:p>
    <w:p w14:paraId="54E75358" w14:textId="77777777" w:rsidR="00867473" w:rsidRPr="006063A0" w:rsidRDefault="00867473" w:rsidP="005877D3">
      <w:pPr>
        <w:pStyle w:val="Default"/>
        <w:spacing w:line="360" w:lineRule="auto"/>
        <w:rPr>
          <w:color w:val="auto"/>
        </w:rPr>
      </w:pPr>
    </w:p>
    <w:p w14:paraId="2F2EEEC3" w14:textId="06D572CE" w:rsidR="00867473" w:rsidRDefault="00867473" w:rsidP="005877D3">
      <w:pPr>
        <w:pStyle w:val="Default"/>
        <w:spacing w:line="360" w:lineRule="auto"/>
        <w:rPr>
          <w:color w:val="auto"/>
        </w:rPr>
      </w:pPr>
    </w:p>
    <w:p w14:paraId="45A1EBD4" w14:textId="77777777" w:rsidR="00254D0F" w:rsidRPr="006063A0" w:rsidRDefault="00254D0F" w:rsidP="005877D3">
      <w:pPr>
        <w:pStyle w:val="Default"/>
        <w:spacing w:line="360" w:lineRule="auto"/>
        <w:rPr>
          <w:color w:val="auto"/>
        </w:rPr>
      </w:pPr>
    </w:p>
    <w:p w14:paraId="663E59C2" w14:textId="4B0A6AB5" w:rsidR="005B4100" w:rsidRPr="006063A0" w:rsidRDefault="00AE2423" w:rsidP="00F16BA1">
      <w:pPr>
        <w:pStyle w:val="Default"/>
        <w:spacing w:line="360" w:lineRule="auto"/>
        <w:jc w:val="both"/>
        <w:rPr>
          <w:color w:val="auto"/>
        </w:rPr>
      </w:pPr>
      <w:r w:rsidRPr="006063A0">
        <w:rPr>
          <w:color w:val="auto"/>
        </w:rPr>
        <w:lastRenderedPageBreak/>
        <w:t xml:space="preserve">It's critical to realize that dropping the materiality criterion too low will result in more examples being taken. As a result, audit events will become longer and more time-consuming, resulting in reduced audit efficiency. When the materiality of the information provided is too low, the work of </w:t>
      </w:r>
      <w:proofErr w:type="gramStart"/>
      <w:r w:rsidRPr="006063A0">
        <w:rPr>
          <w:color w:val="auto"/>
        </w:rPr>
        <w:t>an</w:t>
      </w:r>
      <w:proofErr w:type="gramEnd"/>
      <w:r w:rsidRPr="006063A0">
        <w:rPr>
          <w:color w:val="auto"/>
        </w:rPr>
        <w:t xml:space="preserve"> </w:t>
      </w:r>
      <w:r w:rsidR="00356EC9" w:rsidRPr="006063A0">
        <w:rPr>
          <w:color w:val="auto"/>
        </w:rPr>
        <w:t>checking</w:t>
      </w:r>
      <w:r w:rsidRPr="006063A0">
        <w:rPr>
          <w:color w:val="auto"/>
        </w:rPr>
        <w:t xml:space="preserve"> firm is also called into doubt. This shows a highly </w:t>
      </w:r>
      <w:r w:rsidR="00356EC9" w:rsidRPr="006063A0">
        <w:rPr>
          <w:color w:val="auto"/>
        </w:rPr>
        <w:t>exact</w:t>
      </w:r>
      <w:r w:rsidRPr="006063A0">
        <w:rPr>
          <w:color w:val="auto"/>
        </w:rPr>
        <w:t xml:space="preserve"> judgment regarding the validity and fairness of the </w:t>
      </w:r>
      <w:r w:rsidR="00356EC9" w:rsidRPr="006063A0">
        <w:rPr>
          <w:color w:val="auto"/>
        </w:rPr>
        <w:t>obtainable</w:t>
      </w:r>
      <w:r w:rsidRPr="006063A0">
        <w:rPr>
          <w:color w:val="auto"/>
        </w:rPr>
        <w:t xml:space="preserve"> data, putting the auditor's integrity in </w:t>
      </w:r>
      <w:r w:rsidR="00356EC9" w:rsidRPr="006063A0">
        <w:rPr>
          <w:color w:val="auto"/>
        </w:rPr>
        <w:t>danger</w:t>
      </w:r>
      <w:r w:rsidRPr="006063A0">
        <w:rPr>
          <w:color w:val="auto"/>
        </w:rPr>
        <w:t xml:space="preserve">. As a result, barring any </w:t>
      </w:r>
      <w:r w:rsidR="00356EC9" w:rsidRPr="006063A0">
        <w:rPr>
          <w:color w:val="auto"/>
        </w:rPr>
        <w:t>rare</w:t>
      </w:r>
      <w:r w:rsidRPr="006063A0">
        <w:rPr>
          <w:color w:val="auto"/>
        </w:rPr>
        <w:t xml:space="preserve"> circumstances, it is typically </w:t>
      </w:r>
      <w:r w:rsidR="00356EC9" w:rsidRPr="006063A0">
        <w:rPr>
          <w:color w:val="auto"/>
        </w:rPr>
        <w:t>counselled</w:t>
      </w:r>
      <w:r w:rsidRPr="006063A0">
        <w:rPr>
          <w:color w:val="auto"/>
        </w:rPr>
        <w:t xml:space="preserve"> that the table be accepted for use in all scenarios.</w:t>
      </w:r>
    </w:p>
    <w:p w14:paraId="6CBBDBC7" w14:textId="7DEB5C8C" w:rsidR="005B4100" w:rsidRPr="006063A0" w:rsidRDefault="005B4100" w:rsidP="005877D3">
      <w:pPr>
        <w:pStyle w:val="Default"/>
        <w:spacing w:line="360" w:lineRule="auto"/>
        <w:rPr>
          <w:color w:val="auto"/>
        </w:rPr>
      </w:pPr>
    </w:p>
    <w:p w14:paraId="494A6AF5" w14:textId="52068958" w:rsidR="005B4100" w:rsidRPr="006063A0" w:rsidRDefault="005B4100" w:rsidP="005877D3">
      <w:pPr>
        <w:pStyle w:val="Default"/>
        <w:spacing w:line="360" w:lineRule="auto"/>
        <w:rPr>
          <w:color w:val="auto"/>
        </w:rPr>
      </w:pPr>
    </w:p>
    <w:p w14:paraId="5FCFDCD1" w14:textId="445734B0" w:rsidR="00F16BA1" w:rsidRPr="006063A0" w:rsidRDefault="00F16BA1" w:rsidP="005877D3">
      <w:pPr>
        <w:pStyle w:val="Default"/>
        <w:spacing w:line="360" w:lineRule="auto"/>
        <w:rPr>
          <w:color w:val="auto"/>
        </w:rPr>
      </w:pPr>
    </w:p>
    <w:p w14:paraId="608D19F4" w14:textId="20299390" w:rsidR="00F16BA1" w:rsidRPr="006063A0" w:rsidRDefault="00F16BA1" w:rsidP="005877D3">
      <w:pPr>
        <w:pStyle w:val="Default"/>
        <w:spacing w:line="360" w:lineRule="auto"/>
        <w:rPr>
          <w:color w:val="auto"/>
        </w:rPr>
      </w:pPr>
    </w:p>
    <w:p w14:paraId="760EC0B1" w14:textId="2F034E26" w:rsidR="00F16BA1" w:rsidRPr="006063A0" w:rsidRDefault="00F16BA1" w:rsidP="005877D3">
      <w:pPr>
        <w:pStyle w:val="Default"/>
        <w:spacing w:line="360" w:lineRule="auto"/>
        <w:rPr>
          <w:color w:val="auto"/>
        </w:rPr>
      </w:pPr>
    </w:p>
    <w:p w14:paraId="2CD9C76C" w14:textId="39C435E1" w:rsidR="00F16BA1" w:rsidRPr="006063A0" w:rsidRDefault="00F16BA1" w:rsidP="005877D3">
      <w:pPr>
        <w:pStyle w:val="Default"/>
        <w:spacing w:line="360" w:lineRule="auto"/>
        <w:rPr>
          <w:color w:val="auto"/>
        </w:rPr>
      </w:pPr>
    </w:p>
    <w:p w14:paraId="3753C2B2" w14:textId="2360E4DB" w:rsidR="00F16BA1" w:rsidRPr="006063A0" w:rsidRDefault="00F16BA1" w:rsidP="005877D3">
      <w:pPr>
        <w:pStyle w:val="Default"/>
        <w:spacing w:line="360" w:lineRule="auto"/>
        <w:rPr>
          <w:color w:val="auto"/>
        </w:rPr>
      </w:pPr>
    </w:p>
    <w:p w14:paraId="57387641" w14:textId="2C1D8D81" w:rsidR="00F16BA1" w:rsidRPr="006063A0" w:rsidRDefault="00F16BA1" w:rsidP="005877D3">
      <w:pPr>
        <w:pStyle w:val="Default"/>
        <w:spacing w:line="360" w:lineRule="auto"/>
        <w:rPr>
          <w:color w:val="auto"/>
        </w:rPr>
      </w:pPr>
    </w:p>
    <w:p w14:paraId="04CA6B4E" w14:textId="64832FDA" w:rsidR="00F16BA1" w:rsidRPr="006063A0" w:rsidRDefault="00F16BA1" w:rsidP="005877D3">
      <w:pPr>
        <w:pStyle w:val="Default"/>
        <w:spacing w:line="360" w:lineRule="auto"/>
        <w:rPr>
          <w:color w:val="auto"/>
        </w:rPr>
      </w:pPr>
    </w:p>
    <w:p w14:paraId="17CFB7F5" w14:textId="16D0EBDA" w:rsidR="00F16BA1" w:rsidRPr="006063A0" w:rsidRDefault="00F16BA1" w:rsidP="005877D3">
      <w:pPr>
        <w:pStyle w:val="Default"/>
        <w:spacing w:line="360" w:lineRule="auto"/>
        <w:rPr>
          <w:color w:val="auto"/>
        </w:rPr>
      </w:pPr>
    </w:p>
    <w:p w14:paraId="67F4C65C" w14:textId="346AB228" w:rsidR="00F16BA1" w:rsidRPr="006063A0" w:rsidRDefault="00F16BA1" w:rsidP="005877D3">
      <w:pPr>
        <w:pStyle w:val="Default"/>
        <w:spacing w:line="360" w:lineRule="auto"/>
        <w:rPr>
          <w:color w:val="auto"/>
        </w:rPr>
      </w:pPr>
    </w:p>
    <w:p w14:paraId="7C41703C" w14:textId="757BA77A" w:rsidR="00F16BA1" w:rsidRPr="006063A0" w:rsidRDefault="00F16BA1" w:rsidP="005877D3">
      <w:pPr>
        <w:pStyle w:val="Default"/>
        <w:spacing w:line="360" w:lineRule="auto"/>
        <w:rPr>
          <w:color w:val="auto"/>
        </w:rPr>
      </w:pPr>
    </w:p>
    <w:p w14:paraId="23D4F2ED" w14:textId="3B782E76" w:rsidR="00F16BA1" w:rsidRPr="006063A0" w:rsidRDefault="00F16BA1" w:rsidP="005877D3">
      <w:pPr>
        <w:pStyle w:val="Default"/>
        <w:spacing w:line="360" w:lineRule="auto"/>
        <w:rPr>
          <w:color w:val="auto"/>
        </w:rPr>
      </w:pPr>
    </w:p>
    <w:p w14:paraId="0C9B3FD5" w14:textId="3AEC957D" w:rsidR="00F16BA1" w:rsidRPr="006063A0" w:rsidRDefault="00F16BA1" w:rsidP="005877D3">
      <w:pPr>
        <w:pStyle w:val="Default"/>
        <w:spacing w:line="360" w:lineRule="auto"/>
        <w:rPr>
          <w:color w:val="auto"/>
        </w:rPr>
      </w:pPr>
    </w:p>
    <w:p w14:paraId="212F9E59" w14:textId="3ADA902D" w:rsidR="00F16BA1" w:rsidRPr="006063A0" w:rsidRDefault="00F16BA1" w:rsidP="005877D3">
      <w:pPr>
        <w:pStyle w:val="Default"/>
        <w:spacing w:line="360" w:lineRule="auto"/>
        <w:rPr>
          <w:color w:val="auto"/>
        </w:rPr>
      </w:pPr>
    </w:p>
    <w:p w14:paraId="6DD9F200" w14:textId="5D25DA2B" w:rsidR="00F16BA1" w:rsidRPr="006063A0" w:rsidRDefault="00F16BA1" w:rsidP="005877D3">
      <w:pPr>
        <w:pStyle w:val="Default"/>
        <w:spacing w:line="360" w:lineRule="auto"/>
        <w:rPr>
          <w:color w:val="auto"/>
        </w:rPr>
      </w:pPr>
    </w:p>
    <w:p w14:paraId="102F7A51" w14:textId="08742EF9" w:rsidR="00F16BA1" w:rsidRPr="006063A0" w:rsidRDefault="00F16BA1" w:rsidP="005877D3">
      <w:pPr>
        <w:pStyle w:val="Default"/>
        <w:spacing w:line="360" w:lineRule="auto"/>
        <w:rPr>
          <w:color w:val="auto"/>
        </w:rPr>
      </w:pPr>
    </w:p>
    <w:p w14:paraId="6C3ACD1D" w14:textId="26DBB664" w:rsidR="00F16BA1" w:rsidRPr="006063A0" w:rsidRDefault="00F16BA1" w:rsidP="005877D3">
      <w:pPr>
        <w:pStyle w:val="Default"/>
        <w:spacing w:line="360" w:lineRule="auto"/>
        <w:rPr>
          <w:color w:val="auto"/>
        </w:rPr>
      </w:pPr>
    </w:p>
    <w:p w14:paraId="55F0E0AF" w14:textId="14E888EC" w:rsidR="00F16BA1" w:rsidRPr="006063A0" w:rsidRDefault="00F16BA1" w:rsidP="005877D3">
      <w:pPr>
        <w:pStyle w:val="Default"/>
        <w:spacing w:line="360" w:lineRule="auto"/>
        <w:rPr>
          <w:color w:val="auto"/>
        </w:rPr>
      </w:pPr>
    </w:p>
    <w:p w14:paraId="37D97610" w14:textId="2C9323B9" w:rsidR="00F16BA1" w:rsidRPr="006063A0" w:rsidRDefault="00F16BA1" w:rsidP="005877D3">
      <w:pPr>
        <w:pStyle w:val="Default"/>
        <w:spacing w:line="360" w:lineRule="auto"/>
        <w:rPr>
          <w:color w:val="auto"/>
        </w:rPr>
      </w:pPr>
    </w:p>
    <w:p w14:paraId="23CE36DE" w14:textId="391BA124" w:rsidR="00F16BA1" w:rsidRPr="006063A0" w:rsidRDefault="00F16BA1" w:rsidP="005877D3">
      <w:pPr>
        <w:pStyle w:val="Default"/>
        <w:spacing w:line="360" w:lineRule="auto"/>
        <w:rPr>
          <w:color w:val="auto"/>
        </w:rPr>
      </w:pPr>
    </w:p>
    <w:p w14:paraId="7401A848" w14:textId="7EA1D9EC" w:rsidR="00F16BA1" w:rsidRPr="006063A0" w:rsidRDefault="00F16BA1" w:rsidP="005877D3">
      <w:pPr>
        <w:pStyle w:val="Default"/>
        <w:spacing w:line="360" w:lineRule="auto"/>
        <w:rPr>
          <w:color w:val="auto"/>
        </w:rPr>
      </w:pPr>
    </w:p>
    <w:p w14:paraId="22323809" w14:textId="7B9C6A23" w:rsidR="00F16BA1" w:rsidRPr="006063A0" w:rsidRDefault="00F16BA1" w:rsidP="005877D3">
      <w:pPr>
        <w:pStyle w:val="Default"/>
        <w:spacing w:line="360" w:lineRule="auto"/>
        <w:rPr>
          <w:color w:val="auto"/>
        </w:rPr>
      </w:pPr>
    </w:p>
    <w:p w14:paraId="3AA0BBBF" w14:textId="434F721E" w:rsidR="00F16BA1" w:rsidRPr="006063A0" w:rsidRDefault="00F16BA1" w:rsidP="005877D3">
      <w:pPr>
        <w:pStyle w:val="Default"/>
        <w:spacing w:line="360" w:lineRule="auto"/>
        <w:rPr>
          <w:color w:val="auto"/>
        </w:rPr>
      </w:pPr>
    </w:p>
    <w:p w14:paraId="59D9B9AB" w14:textId="10B4CDFC" w:rsidR="00F16BA1" w:rsidRPr="006063A0" w:rsidRDefault="00F16BA1" w:rsidP="005877D3">
      <w:pPr>
        <w:pStyle w:val="Default"/>
        <w:spacing w:line="360" w:lineRule="auto"/>
        <w:rPr>
          <w:color w:val="auto"/>
        </w:rPr>
      </w:pPr>
    </w:p>
    <w:p w14:paraId="034EEF81" w14:textId="0646C8C3" w:rsidR="00F16BA1" w:rsidRPr="006063A0" w:rsidRDefault="00F16BA1" w:rsidP="005877D3">
      <w:pPr>
        <w:pStyle w:val="Default"/>
        <w:spacing w:line="360" w:lineRule="auto"/>
        <w:rPr>
          <w:color w:val="auto"/>
        </w:rPr>
      </w:pPr>
    </w:p>
    <w:p w14:paraId="64908A5A" w14:textId="1818814B" w:rsidR="00F16BA1" w:rsidRPr="006063A0" w:rsidRDefault="00F16BA1" w:rsidP="005877D3">
      <w:pPr>
        <w:pStyle w:val="Default"/>
        <w:spacing w:line="360" w:lineRule="auto"/>
        <w:rPr>
          <w:color w:val="auto"/>
        </w:rPr>
      </w:pPr>
    </w:p>
    <w:p w14:paraId="7F24E64B" w14:textId="45A3D976" w:rsidR="00F16BA1" w:rsidRPr="006063A0" w:rsidRDefault="00F16BA1" w:rsidP="005877D3">
      <w:pPr>
        <w:pStyle w:val="Default"/>
        <w:spacing w:line="360" w:lineRule="auto"/>
        <w:rPr>
          <w:color w:val="auto"/>
        </w:rPr>
      </w:pPr>
    </w:p>
    <w:p w14:paraId="39DA546A" w14:textId="07E54A77" w:rsidR="00F16BA1" w:rsidRPr="006063A0" w:rsidRDefault="00F16BA1" w:rsidP="005877D3">
      <w:pPr>
        <w:pStyle w:val="Default"/>
        <w:spacing w:line="360" w:lineRule="auto"/>
        <w:rPr>
          <w:color w:val="auto"/>
        </w:rPr>
      </w:pPr>
    </w:p>
    <w:p w14:paraId="0266768D" w14:textId="2FDE9EFE" w:rsidR="00F16BA1" w:rsidRPr="006063A0" w:rsidRDefault="00F16BA1" w:rsidP="005877D3">
      <w:pPr>
        <w:pStyle w:val="Default"/>
        <w:spacing w:line="360" w:lineRule="auto"/>
        <w:rPr>
          <w:color w:val="auto"/>
        </w:rPr>
      </w:pPr>
    </w:p>
    <w:p w14:paraId="0A8650B8" w14:textId="5DD3502D" w:rsidR="00F16BA1" w:rsidRPr="006063A0" w:rsidRDefault="00F16BA1" w:rsidP="005877D3">
      <w:pPr>
        <w:pStyle w:val="Default"/>
        <w:spacing w:line="360" w:lineRule="auto"/>
        <w:rPr>
          <w:color w:val="auto"/>
        </w:rPr>
      </w:pPr>
    </w:p>
    <w:p w14:paraId="0EB7A412" w14:textId="361DF239" w:rsidR="00F16BA1" w:rsidRPr="006063A0" w:rsidRDefault="00F16BA1" w:rsidP="005877D3">
      <w:pPr>
        <w:pStyle w:val="Default"/>
        <w:spacing w:line="360" w:lineRule="auto"/>
        <w:rPr>
          <w:color w:val="auto"/>
        </w:rPr>
      </w:pPr>
    </w:p>
    <w:p w14:paraId="35E24A93" w14:textId="4553C963" w:rsidR="00F16BA1" w:rsidRPr="006063A0" w:rsidRDefault="00F16BA1" w:rsidP="005877D3">
      <w:pPr>
        <w:pStyle w:val="Default"/>
        <w:spacing w:line="360" w:lineRule="auto"/>
        <w:rPr>
          <w:color w:val="auto"/>
        </w:rPr>
      </w:pPr>
    </w:p>
    <w:p w14:paraId="3A61A897" w14:textId="4F8D8996" w:rsidR="00F16BA1" w:rsidRPr="006063A0" w:rsidRDefault="00F16BA1" w:rsidP="005877D3">
      <w:pPr>
        <w:pStyle w:val="Default"/>
        <w:spacing w:line="360" w:lineRule="auto"/>
        <w:rPr>
          <w:color w:val="auto"/>
        </w:rPr>
      </w:pPr>
    </w:p>
    <w:p w14:paraId="03E42C71" w14:textId="6389A292" w:rsidR="00F16BA1" w:rsidRPr="006063A0" w:rsidRDefault="00F16BA1" w:rsidP="005877D3">
      <w:pPr>
        <w:pStyle w:val="Default"/>
        <w:spacing w:line="360" w:lineRule="auto"/>
        <w:rPr>
          <w:color w:val="auto"/>
        </w:rPr>
      </w:pPr>
    </w:p>
    <w:p w14:paraId="322EABBB" w14:textId="77777777" w:rsidR="00F16BA1" w:rsidRPr="006063A0" w:rsidRDefault="00F16BA1" w:rsidP="005877D3">
      <w:pPr>
        <w:pStyle w:val="Default"/>
        <w:spacing w:line="360" w:lineRule="auto"/>
        <w:rPr>
          <w:color w:val="auto"/>
        </w:rPr>
      </w:pPr>
    </w:p>
    <w:p w14:paraId="79421DD7" w14:textId="4729453F" w:rsidR="009A72F2" w:rsidRDefault="009A72F2" w:rsidP="005877D3">
      <w:pPr>
        <w:pStyle w:val="Default"/>
        <w:spacing w:line="360" w:lineRule="auto"/>
        <w:rPr>
          <w:color w:val="auto"/>
        </w:rPr>
      </w:pPr>
    </w:p>
    <w:p w14:paraId="15526864" w14:textId="157B8A64" w:rsidR="00D47CA4" w:rsidRDefault="00D47CA4" w:rsidP="005877D3">
      <w:pPr>
        <w:pStyle w:val="Default"/>
        <w:spacing w:line="360" w:lineRule="auto"/>
        <w:rPr>
          <w:color w:val="auto"/>
        </w:rPr>
      </w:pPr>
    </w:p>
    <w:p w14:paraId="4FE734E9" w14:textId="73E5A363" w:rsidR="00D47CA4" w:rsidRDefault="00D47CA4" w:rsidP="005877D3">
      <w:pPr>
        <w:pStyle w:val="Default"/>
        <w:spacing w:line="360" w:lineRule="auto"/>
        <w:rPr>
          <w:color w:val="auto"/>
        </w:rPr>
      </w:pPr>
    </w:p>
    <w:p w14:paraId="4BB9F783" w14:textId="77777777" w:rsidR="00D47CA4" w:rsidRPr="006063A0" w:rsidRDefault="00D47CA4" w:rsidP="005877D3">
      <w:pPr>
        <w:pStyle w:val="Default"/>
        <w:spacing w:line="360" w:lineRule="auto"/>
        <w:rPr>
          <w:color w:val="auto"/>
        </w:rPr>
      </w:pPr>
    </w:p>
    <w:p w14:paraId="255E0DFE" w14:textId="77777777" w:rsidR="00487E83" w:rsidRPr="006063A0" w:rsidRDefault="00487E83" w:rsidP="005877D3">
      <w:pPr>
        <w:pStyle w:val="Default"/>
        <w:spacing w:line="360" w:lineRule="auto"/>
        <w:rPr>
          <w:color w:val="auto"/>
        </w:rPr>
      </w:pPr>
    </w:p>
    <w:p w14:paraId="787FC14E" w14:textId="77777777" w:rsidR="009A72F2" w:rsidRPr="006063A0" w:rsidRDefault="009A72F2" w:rsidP="009A72F2">
      <w:pPr>
        <w:pStyle w:val="Default"/>
        <w:rPr>
          <w:color w:val="auto"/>
        </w:rPr>
      </w:pPr>
      <w:r w:rsidRPr="006063A0">
        <w:rPr>
          <w:color w:val="auto"/>
        </w:rPr>
        <w:t xml:space="preserve"> </w:t>
      </w:r>
    </w:p>
    <w:p w14:paraId="221E43FB" w14:textId="3CD886DA" w:rsidR="004B3FA3" w:rsidRPr="006063A0" w:rsidRDefault="009A72F2" w:rsidP="009A72F2">
      <w:pPr>
        <w:pStyle w:val="Default"/>
        <w:rPr>
          <w:color w:val="auto"/>
        </w:rPr>
      </w:pPr>
      <w:r w:rsidRPr="006063A0">
        <w:rPr>
          <w:color w:val="auto"/>
        </w:rPr>
        <w:t xml:space="preserve"> </w:t>
      </w:r>
    </w:p>
    <w:p w14:paraId="1065BC77" w14:textId="7E519676" w:rsidR="009A72F2" w:rsidRPr="00443785" w:rsidRDefault="009A72F2" w:rsidP="002D0FA3">
      <w:pPr>
        <w:pStyle w:val="Default"/>
        <w:shd w:val="clear" w:color="auto" w:fill="FBD4B4" w:themeFill="accent6" w:themeFillTint="66"/>
        <w:jc w:val="center"/>
        <w:rPr>
          <w:color w:val="1F497D" w:themeColor="text2"/>
          <w:sz w:val="104"/>
          <w:szCs w:val="104"/>
        </w:rPr>
      </w:pPr>
      <w:r w:rsidRPr="00443785">
        <w:rPr>
          <w:b/>
          <w:bCs/>
          <w:color w:val="1F497D" w:themeColor="text2"/>
          <w:sz w:val="104"/>
          <w:szCs w:val="104"/>
        </w:rPr>
        <w:t xml:space="preserve">Chapter </w:t>
      </w:r>
      <w:r w:rsidR="00487E83" w:rsidRPr="00443785">
        <w:rPr>
          <w:b/>
          <w:bCs/>
          <w:color w:val="1F497D" w:themeColor="text2"/>
          <w:sz w:val="104"/>
          <w:szCs w:val="104"/>
        </w:rPr>
        <w:t>F</w:t>
      </w:r>
      <w:r w:rsidR="008268A4" w:rsidRPr="00443785">
        <w:rPr>
          <w:b/>
          <w:bCs/>
          <w:color w:val="1F497D" w:themeColor="text2"/>
          <w:sz w:val="104"/>
          <w:szCs w:val="104"/>
        </w:rPr>
        <w:t>i</w:t>
      </w:r>
      <w:r w:rsidR="00487E83" w:rsidRPr="00443785">
        <w:rPr>
          <w:b/>
          <w:bCs/>
          <w:color w:val="1F497D" w:themeColor="text2"/>
          <w:sz w:val="104"/>
          <w:szCs w:val="104"/>
        </w:rPr>
        <w:t>ve</w:t>
      </w:r>
    </w:p>
    <w:p w14:paraId="29FBEA36" w14:textId="77777777" w:rsidR="009A72F2" w:rsidRPr="006063A0" w:rsidRDefault="009A72F2" w:rsidP="009A72F2">
      <w:pPr>
        <w:pStyle w:val="Default"/>
        <w:rPr>
          <w:color w:val="auto"/>
        </w:rPr>
      </w:pPr>
      <w:r w:rsidRPr="006063A0">
        <w:rPr>
          <w:color w:val="auto"/>
        </w:rPr>
        <w:t xml:space="preserve">  </w:t>
      </w:r>
    </w:p>
    <w:p w14:paraId="4054F04F" w14:textId="4B6A32F6" w:rsidR="009A72F2" w:rsidRPr="006063A0" w:rsidRDefault="009A72F2" w:rsidP="009A72F2">
      <w:pPr>
        <w:pStyle w:val="Default"/>
        <w:rPr>
          <w:color w:val="auto"/>
          <w:sz w:val="32"/>
          <w:szCs w:val="32"/>
        </w:rPr>
      </w:pPr>
    </w:p>
    <w:p w14:paraId="1593E69C" w14:textId="77777777" w:rsidR="009A72F2" w:rsidRPr="006063A0" w:rsidRDefault="009A72F2" w:rsidP="009A72F2">
      <w:pPr>
        <w:pStyle w:val="Default"/>
        <w:rPr>
          <w:color w:val="auto"/>
        </w:rPr>
      </w:pPr>
      <w:r w:rsidRPr="006063A0">
        <w:rPr>
          <w:color w:val="auto"/>
        </w:rPr>
        <w:t xml:space="preserve"> </w:t>
      </w:r>
    </w:p>
    <w:p w14:paraId="6602B554" w14:textId="77777777" w:rsidR="00050A2F" w:rsidRPr="006063A0" w:rsidRDefault="00554252" w:rsidP="00050A2F">
      <w:pPr>
        <w:pStyle w:val="CM77"/>
        <w:spacing w:after="0" w:line="360" w:lineRule="auto"/>
        <w:jc w:val="both"/>
      </w:pPr>
      <w:r w:rsidRPr="006063A0">
        <w:br w:type="page"/>
      </w:r>
    </w:p>
    <w:p w14:paraId="10F33C5F" w14:textId="5FFE8090" w:rsidR="00050A2F" w:rsidRPr="006063A0" w:rsidRDefault="00671D71" w:rsidP="00050A2F">
      <w:pPr>
        <w:pStyle w:val="CM77"/>
        <w:spacing w:after="0" w:line="360" w:lineRule="auto"/>
        <w:jc w:val="both"/>
        <w:rPr>
          <w:sz w:val="22"/>
          <w:szCs w:val="22"/>
        </w:rPr>
      </w:pPr>
      <w:r w:rsidRPr="006063A0">
        <w:rPr>
          <w:noProof/>
        </w:rPr>
        <w:lastRenderedPageBreak/>
        <mc:AlternateContent>
          <mc:Choice Requires="wps">
            <w:drawing>
              <wp:anchor distT="0" distB="0" distL="114300" distR="114300" simplePos="0" relativeHeight="251650048" behindDoc="1" locked="0" layoutInCell="1" allowOverlap="1" wp14:anchorId="73AA41EE" wp14:editId="7CA5BCE5">
                <wp:simplePos x="0" y="0"/>
                <wp:positionH relativeFrom="column">
                  <wp:posOffset>0</wp:posOffset>
                </wp:positionH>
                <wp:positionV relativeFrom="paragraph">
                  <wp:posOffset>0</wp:posOffset>
                </wp:positionV>
                <wp:extent cx="5720436" cy="519379"/>
                <wp:effectExtent l="57150" t="38100" r="71120" b="90805"/>
                <wp:wrapNone/>
                <wp:docPr id="2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0436" cy="519379"/>
                        </a:xfrm>
                        <a:prstGeom prst="rect">
                          <a:avLst/>
                        </a:prstGeom>
                        <a:ln/>
                      </wps:spPr>
                      <wps:style>
                        <a:lnRef idx="1">
                          <a:schemeClr val="accent1"/>
                        </a:lnRef>
                        <a:fillRef idx="2">
                          <a:schemeClr val="accent1"/>
                        </a:fillRef>
                        <a:effectRef idx="1">
                          <a:schemeClr val="accent1"/>
                        </a:effectRef>
                        <a:fontRef idx="minor">
                          <a:schemeClr val="dk1"/>
                        </a:fontRef>
                      </wps:style>
                      <wps:txbx>
                        <w:txbxContent>
                          <w:p w14:paraId="4FC7C941" w14:textId="03885F1D" w:rsidR="00F403A3" w:rsidRPr="009737F5" w:rsidRDefault="00F403A3" w:rsidP="00DF192E">
                            <w:pPr>
                              <w:pStyle w:val="Heading1"/>
                              <w:jc w:val="center"/>
                              <w:rPr>
                                <w:b/>
                                <w:bCs/>
                                <w:color w:val="1F497D" w:themeColor="text2"/>
                              </w:rPr>
                            </w:pPr>
                            <w:bookmarkStart w:id="31" w:name="_Toc83724222"/>
                            <w:bookmarkStart w:id="32" w:name="_Toc87464476"/>
                            <w:r w:rsidRPr="009737F5">
                              <w:rPr>
                                <w:b/>
                                <w:bCs/>
                                <w:color w:val="1F497D" w:themeColor="text2"/>
                              </w:rPr>
                              <w:t xml:space="preserve">Chapter </w:t>
                            </w:r>
                            <w:r>
                              <w:rPr>
                                <w:b/>
                                <w:bCs/>
                                <w:color w:val="1F497D" w:themeColor="text2"/>
                              </w:rPr>
                              <w:t>5</w:t>
                            </w:r>
                            <w:r w:rsidRPr="009737F5">
                              <w:rPr>
                                <w:b/>
                                <w:bCs/>
                                <w:color w:val="1F497D" w:themeColor="text2"/>
                              </w:rPr>
                              <w:t>: Audit Procedure in Bangladesh</w:t>
                            </w:r>
                            <w:bookmarkEnd w:id="31"/>
                            <w:bookmarkEnd w:id="32"/>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AA41EE" id="Rectangle 11" o:spid="_x0000_s1039" style="position:absolute;left:0;text-align:left;margin-left:0;margin-top:0;width:450.45pt;height:40.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" fillcolor="#a7bfde [1620]" strokecolor="#4579b8 [3044]">
                <v:fill color2="#e4ecf5 [500]" rotate="t" angle="180" colors="0 #a3c4ff;22938f #bfd5ff;1 #e5eeff" focus="100%" type="gradient"/>
                <v:shadow on="t" color="black" opacity="24903f" origin=",.5" offset="0,.55556mm"/>
                <v:textbox inset="0,0,0,0">
                  <w:txbxContent>
                    <w:p w14:paraId="4FC7C941" w14:textId="03885F1D" w:rsidR="00F403A3" w:rsidRPr="009737F5" w:rsidRDefault="00F403A3" w:rsidP="00DF192E">
                      <w:pPr>
                        <w:pStyle w:val="Heading1"/>
                        <w:jc w:val="center"/>
                        <w:rPr>
                          <w:b/>
                          <w:bCs/>
                          <w:color w:val="1F497D" w:themeColor="text2"/>
                        </w:rPr>
                      </w:pPr>
                      <w:bookmarkStart w:id="33" w:name="_Toc83724222"/>
                      <w:bookmarkStart w:id="34" w:name="_Toc87464476"/>
                      <w:r w:rsidRPr="009737F5">
                        <w:rPr>
                          <w:b/>
                          <w:bCs/>
                          <w:color w:val="1F497D" w:themeColor="text2"/>
                        </w:rPr>
                        <w:t xml:space="preserve">Chapter </w:t>
                      </w:r>
                      <w:r>
                        <w:rPr>
                          <w:b/>
                          <w:bCs/>
                          <w:color w:val="1F497D" w:themeColor="text2"/>
                        </w:rPr>
                        <w:t>5</w:t>
                      </w:r>
                      <w:r w:rsidRPr="009737F5">
                        <w:rPr>
                          <w:b/>
                          <w:bCs/>
                          <w:color w:val="1F497D" w:themeColor="text2"/>
                        </w:rPr>
                        <w:t>: Audit Procedure in Bangladesh</w:t>
                      </w:r>
                      <w:bookmarkEnd w:id="33"/>
                      <w:bookmarkEnd w:id="34"/>
                    </w:p>
                  </w:txbxContent>
                </v:textbox>
              </v:rect>
            </w:pict>
          </mc:Fallback>
        </mc:AlternateContent>
      </w:r>
    </w:p>
    <w:p w14:paraId="65F29AB7" w14:textId="77777777" w:rsidR="00033472" w:rsidRPr="006063A0" w:rsidRDefault="00033472" w:rsidP="00DF192E">
      <w:pPr>
        <w:pStyle w:val="Heading2"/>
        <w:rPr>
          <w:color w:val="auto"/>
        </w:rPr>
      </w:pPr>
    </w:p>
    <w:p w14:paraId="037905DE" w14:textId="77777777" w:rsidR="00033472" w:rsidRPr="006063A0" w:rsidRDefault="00033472" w:rsidP="00DF192E">
      <w:pPr>
        <w:pStyle w:val="Heading2"/>
        <w:rPr>
          <w:color w:val="auto"/>
        </w:rPr>
      </w:pPr>
    </w:p>
    <w:p w14:paraId="5E5FCEB8" w14:textId="29C36252" w:rsidR="00050A2F" w:rsidRPr="00443785" w:rsidRDefault="00487E83" w:rsidP="00105028">
      <w:pPr>
        <w:pStyle w:val="Heading2"/>
        <w:shd w:val="clear" w:color="auto" w:fill="E5DFEC" w:themeFill="accent4" w:themeFillTint="33"/>
        <w:rPr>
          <w:color w:val="1F497D" w:themeColor="text2"/>
        </w:rPr>
      </w:pPr>
      <w:bookmarkStart w:id="35" w:name="_Toc87464477"/>
      <w:r w:rsidRPr="00443785">
        <w:rPr>
          <w:color w:val="1F497D" w:themeColor="text2"/>
        </w:rPr>
        <w:t>5</w:t>
      </w:r>
      <w:r w:rsidR="00050A2F" w:rsidRPr="00443785">
        <w:rPr>
          <w:color w:val="1F497D" w:themeColor="text2"/>
        </w:rPr>
        <w:t>.1 ENGAGEMENT PROCEDURES</w:t>
      </w:r>
      <w:bookmarkEnd w:id="35"/>
      <w:r w:rsidR="00050A2F" w:rsidRPr="00443785">
        <w:rPr>
          <w:color w:val="1F497D" w:themeColor="text2"/>
        </w:rPr>
        <w:t xml:space="preserve"> </w:t>
      </w:r>
    </w:p>
    <w:p w14:paraId="1C8A4A41" w14:textId="77777777" w:rsidR="00270C8D" w:rsidRPr="006063A0" w:rsidRDefault="00270C8D" w:rsidP="00050A2F">
      <w:pPr>
        <w:pStyle w:val="CM4"/>
        <w:spacing w:line="360" w:lineRule="auto"/>
        <w:jc w:val="both"/>
        <w:rPr>
          <w:rFonts w:ascii="KJMACP+TimesNewRoman" w:hAnsi="KJMACP+TimesNewRoman" w:cs="KJMACP+TimesNewRoman"/>
          <w:sz w:val="14"/>
          <w:szCs w:val="14"/>
        </w:rPr>
      </w:pPr>
    </w:p>
    <w:p w14:paraId="004F5830" w14:textId="0F74A7E1" w:rsidR="00050A2F" w:rsidRPr="006063A0" w:rsidRDefault="004D2BEE" w:rsidP="0019291B">
      <w:pPr>
        <w:pStyle w:val="CM4"/>
        <w:spacing w:line="360" w:lineRule="auto"/>
        <w:jc w:val="both"/>
        <w:rPr>
          <w:rFonts w:ascii="Times New Roman" w:hAnsi="Times New Roman" w:cs="Times New Roman"/>
        </w:rPr>
      </w:pPr>
      <w:r w:rsidRPr="006063A0">
        <w:rPr>
          <w:rFonts w:ascii="Times New Roman" w:hAnsi="Times New Roman" w:cs="Times New Roman"/>
        </w:rPr>
        <w:t xml:space="preserve">Prior to discussing HOWLADER YOUNUS &amp; </w:t>
      </w:r>
      <w:proofErr w:type="spellStart"/>
      <w:proofErr w:type="gramStart"/>
      <w:r w:rsidRPr="006063A0">
        <w:rPr>
          <w:rFonts w:ascii="Times New Roman" w:hAnsi="Times New Roman" w:cs="Times New Roman"/>
        </w:rPr>
        <w:t>COaudit</w:t>
      </w:r>
      <w:proofErr w:type="spellEnd"/>
      <w:r w:rsidRPr="006063A0">
        <w:rPr>
          <w:rFonts w:ascii="Times New Roman" w:hAnsi="Times New Roman" w:cs="Times New Roman"/>
        </w:rPr>
        <w:t xml:space="preserve"> .</w:t>
      </w:r>
      <w:proofErr w:type="gramEnd"/>
      <w:r w:rsidRPr="006063A0">
        <w:rPr>
          <w:rFonts w:ascii="Times New Roman" w:hAnsi="Times New Roman" w:cs="Times New Roman"/>
        </w:rPr>
        <w:t>'s procedures, it's important to note the engagement procedures, which are the means by which the client engages/ recruits HOWLADER YOUNUS &amp; CO. to do the audit. HOWLADAR YUNUS &amp; CO. is presented with three types of situations during the engagement phase.</w:t>
      </w:r>
      <w:r w:rsidR="00672A81" w:rsidRPr="006063A0">
        <w:rPr>
          <w:rFonts w:ascii="Times New Roman" w:hAnsi="Times New Roman" w:cs="Times New Roman"/>
        </w:rPr>
        <w:t xml:space="preserve">: </w:t>
      </w:r>
    </w:p>
    <w:p w14:paraId="364B1353" w14:textId="3985A76A" w:rsidR="00672A81" w:rsidRPr="006063A0" w:rsidRDefault="00672A81" w:rsidP="003C1502">
      <w:pPr>
        <w:pStyle w:val="CM80"/>
        <w:numPr>
          <w:ilvl w:val="0"/>
          <w:numId w:val="24"/>
        </w:numPr>
        <w:spacing w:after="0" w:line="360" w:lineRule="auto"/>
        <w:jc w:val="both"/>
        <w:rPr>
          <w:rFonts w:ascii="Times New Roman" w:hAnsi="Times New Roman" w:cs="Times New Roman"/>
        </w:rPr>
      </w:pPr>
      <w:proofErr w:type="gramStart"/>
      <w:r w:rsidRPr="006063A0">
        <w:rPr>
          <w:rFonts w:ascii="Times New Roman" w:hAnsi="Times New Roman" w:cs="Times New Roman"/>
        </w:rPr>
        <w:t>Cl</w:t>
      </w:r>
      <w:r w:rsidR="000E5037" w:rsidRPr="006063A0">
        <w:rPr>
          <w:rFonts w:ascii="Times New Roman" w:hAnsi="Times New Roman" w:cs="Times New Roman"/>
        </w:rPr>
        <w:t>i</w:t>
      </w:r>
      <w:r w:rsidRPr="006063A0">
        <w:rPr>
          <w:rFonts w:ascii="Times New Roman" w:hAnsi="Times New Roman" w:cs="Times New Roman"/>
        </w:rPr>
        <w:t xml:space="preserve">ent </w:t>
      </w:r>
      <w:r w:rsidR="00C569FD" w:rsidRPr="006063A0">
        <w:rPr>
          <w:rFonts w:ascii="Times New Roman" w:hAnsi="Times New Roman" w:cs="Times New Roman"/>
        </w:rPr>
        <w:t xml:space="preserve"> </w:t>
      </w:r>
      <w:r w:rsidR="004D2BEE" w:rsidRPr="006063A0">
        <w:rPr>
          <w:rFonts w:ascii="Times New Roman" w:hAnsi="Times New Roman" w:cs="Times New Roman"/>
        </w:rPr>
        <w:t>interrelate</w:t>
      </w:r>
      <w:proofErr w:type="gramEnd"/>
      <w:r w:rsidR="00C569FD" w:rsidRPr="006063A0">
        <w:rPr>
          <w:rFonts w:ascii="Times New Roman" w:hAnsi="Times New Roman" w:cs="Times New Roman"/>
        </w:rPr>
        <w:t xml:space="preserve"> </w:t>
      </w:r>
      <w:r w:rsidRPr="006063A0">
        <w:rPr>
          <w:rFonts w:ascii="Times New Roman" w:hAnsi="Times New Roman" w:cs="Times New Roman"/>
        </w:rPr>
        <w:t>on w</w:t>
      </w:r>
      <w:r w:rsidR="000E5037" w:rsidRPr="006063A0">
        <w:rPr>
          <w:rFonts w:ascii="Times New Roman" w:hAnsi="Times New Roman" w:cs="Times New Roman"/>
        </w:rPr>
        <w:t>i</w:t>
      </w:r>
      <w:r w:rsidRPr="006063A0">
        <w:rPr>
          <w:rFonts w:ascii="Times New Roman" w:hAnsi="Times New Roman" w:cs="Times New Roman"/>
        </w:rPr>
        <w:t>th a new cl</w:t>
      </w:r>
      <w:r w:rsidR="000E5037" w:rsidRPr="006063A0">
        <w:rPr>
          <w:rFonts w:ascii="Times New Roman" w:hAnsi="Times New Roman" w:cs="Times New Roman"/>
        </w:rPr>
        <w:t>i</w:t>
      </w:r>
      <w:r w:rsidRPr="006063A0">
        <w:rPr>
          <w:rFonts w:ascii="Times New Roman" w:hAnsi="Times New Roman" w:cs="Times New Roman"/>
        </w:rPr>
        <w:t>ent. Relat</w:t>
      </w:r>
      <w:r w:rsidR="000E5037" w:rsidRPr="006063A0">
        <w:rPr>
          <w:rFonts w:ascii="Times New Roman" w:hAnsi="Times New Roman" w:cs="Times New Roman"/>
        </w:rPr>
        <w:t>i</w:t>
      </w:r>
      <w:r w:rsidRPr="006063A0">
        <w:rPr>
          <w:rFonts w:ascii="Times New Roman" w:hAnsi="Times New Roman" w:cs="Times New Roman"/>
        </w:rPr>
        <w:t>onsh</w:t>
      </w:r>
      <w:r w:rsidR="000E5037" w:rsidRPr="006063A0">
        <w:rPr>
          <w:rFonts w:ascii="Times New Roman" w:hAnsi="Times New Roman" w:cs="Times New Roman"/>
        </w:rPr>
        <w:t>i</w:t>
      </w:r>
      <w:r w:rsidRPr="006063A0">
        <w:rPr>
          <w:rFonts w:ascii="Times New Roman" w:hAnsi="Times New Roman" w:cs="Times New Roman"/>
        </w:rPr>
        <w:t xml:space="preserve">p </w:t>
      </w:r>
      <w:r w:rsidR="004D2BEE" w:rsidRPr="006063A0">
        <w:rPr>
          <w:rFonts w:ascii="Times New Roman" w:hAnsi="Times New Roman" w:cs="Times New Roman"/>
        </w:rPr>
        <w:t>structure</w:t>
      </w:r>
      <w:r w:rsidRPr="006063A0">
        <w:rPr>
          <w:rFonts w:ascii="Times New Roman" w:hAnsi="Times New Roman" w:cs="Times New Roman"/>
        </w:rPr>
        <w:t xml:space="preserve"> w</w:t>
      </w:r>
      <w:r w:rsidR="000E5037" w:rsidRPr="006063A0">
        <w:rPr>
          <w:rFonts w:ascii="Times New Roman" w:hAnsi="Times New Roman" w:cs="Times New Roman"/>
        </w:rPr>
        <w:t>i</w:t>
      </w:r>
      <w:r w:rsidRPr="006063A0">
        <w:rPr>
          <w:rFonts w:ascii="Times New Roman" w:hAnsi="Times New Roman" w:cs="Times New Roman"/>
        </w:rPr>
        <w:t>th an establ</w:t>
      </w:r>
      <w:r w:rsidR="000E5037" w:rsidRPr="006063A0">
        <w:rPr>
          <w:rFonts w:ascii="Times New Roman" w:hAnsi="Times New Roman" w:cs="Times New Roman"/>
        </w:rPr>
        <w:t>is</w:t>
      </w:r>
      <w:r w:rsidRPr="006063A0">
        <w:rPr>
          <w:rFonts w:ascii="Times New Roman" w:hAnsi="Times New Roman" w:cs="Times New Roman"/>
        </w:rPr>
        <w:t xml:space="preserve">hed customer </w:t>
      </w:r>
    </w:p>
    <w:p w14:paraId="0ECD82ED" w14:textId="7E39462F" w:rsidR="00672A81" w:rsidRPr="006063A0" w:rsidRDefault="00672A81" w:rsidP="003C1502">
      <w:pPr>
        <w:pStyle w:val="CM80"/>
        <w:numPr>
          <w:ilvl w:val="0"/>
          <w:numId w:val="24"/>
        </w:numPr>
        <w:spacing w:after="0" w:line="360" w:lineRule="auto"/>
        <w:jc w:val="both"/>
        <w:rPr>
          <w:rFonts w:ascii="Times New Roman" w:hAnsi="Times New Roman" w:cs="Times New Roman"/>
        </w:rPr>
      </w:pPr>
      <w:r w:rsidRPr="006063A0">
        <w:rPr>
          <w:rFonts w:ascii="Times New Roman" w:hAnsi="Times New Roman" w:cs="Times New Roman"/>
        </w:rPr>
        <w:t>The customer has appo</w:t>
      </w:r>
      <w:r w:rsidR="000E5037" w:rsidRPr="006063A0">
        <w:rPr>
          <w:rFonts w:ascii="Times New Roman" w:hAnsi="Times New Roman" w:cs="Times New Roman"/>
        </w:rPr>
        <w:t>i</w:t>
      </w:r>
      <w:r w:rsidRPr="006063A0">
        <w:rPr>
          <w:rFonts w:ascii="Times New Roman" w:hAnsi="Times New Roman" w:cs="Times New Roman"/>
        </w:rPr>
        <w:t xml:space="preserve">nted the </w:t>
      </w:r>
      <w:r w:rsidR="004D2BEE" w:rsidRPr="006063A0">
        <w:rPr>
          <w:rFonts w:ascii="Times New Roman" w:hAnsi="Times New Roman" w:cs="Times New Roman"/>
        </w:rPr>
        <w:t>illustrative</w:t>
      </w:r>
      <w:r w:rsidRPr="006063A0">
        <w:rPr>
          <w:rFonts w:ascii="Times New Roman" w:hAnsi="Times New Roman" w:cs="Times New Roman"/>
        </w:rPr>
        <w:t xml:space="preserve"> d</w:t>
      </w:r>
      <w:r w:rsidR="000E5037" w:rsidRPr="006063A0">
        <w:rPr>
          <w:rFonts w:ascii="Times New Roman" w:hAnsi="Times New Roman" w:cs="Times New Roman"/>
        </w:rPr>
        <w:t>i</w:t>
      </w:r>
      <w:r w:rsidRPr="006063A0">
        <w:rPr>
          <w:rFonts w:ascii="Times New Roman" w:hAnsi="Times New Roman" w:cs="Times New Roman"/>
        </w:rPr>
        <w:t xml:space="preserve">rectly. </w:t>
      </w:r>
    </w:p>
    <w:p w14:paraId="40DE2F4D" w14:textId="1C0B1654" w:rsidR="00050A2F" w:rsidRPr="006063A0" w:rsidRDefault="00672A81" w:rsidP="003C1502">
      <w:pPr>
        <w:pStyle w:val="CM80"/>
        <w:numPr>
          <w:ilvl w:val="0"/>
          <w:numId w:val="24"/>
        </w:numPr>
        <w:spacing w:after="0" w:line="360" w:lineRule="auto"/>
        <w:jc w:val="both"/>
        <w:rPr>
          <w:rFonts w:ascii="Times New Roman" w:hAnsi="Times New Roman" w:cs="Times New Roman"/>
        </w:rPr>
      </w:pPr>
      <w:r w:rsidRPr="006063A0">
        <w:rPr>
          <w:rFonts w:ascii="Times New Roman" w:hAnsi="Times New Roman" w:cs="Times New Roman"/>
        </w:rPr>
        <w:t xml:space="preserve">Before </w:t>
      </w:r>
      <w:r w:rsidR="004D2BEE" w:rsidRPr="006063A0">
        <w:rPr>
          <w:rFonts w:ascii="Times New Roman" w:hAnsi="Times New Roman" w:cs="Times New Roman"/>
        </w:rPr>
        <w:t>start</w:t>
      </w:r>
      <w:r w:rsidRPr="006063A0">
        <w:rPr>
          <w:rFonts w:ascii="Times New Roman" w:hAnsi="Times New Roman" w:cs="Times New Roman"/>
        </w:rPr>
        <w:t xml:space="preserve"> the aud</w:t>
      </w:r>
      <w:r w:rsidR="000E5037" w:rsidRPr="006063A0">
        <w:rPr>
          <w:rFonts w:ascii="Times New Roman" w:hAnsi="Times New Roman" w:cs="Times New Roman"/>
        </w:rPr>
        <w:t>i</w:t>
      </w:r>
      <w:r w:rsidRPr="006063A0">
        <w:rPr>
          <w:rFonts w:ascii="Times New Roman" w:hAnsi="Times New Roman" w:cs="Times New Roman"/>
        </w:rPr>
        <w:t>t process, HOWLADER YOUNUS &amp; CO.</w:t>
      </w:r>
      <w:r w:rsidR="00E10B8E">
        <w:rPr>
          <w:rFonts w:ascii="Times New Roman" w:hAnsi="Times New Roman" w:cs="Times New Roman"/>
        </w:rPr>
        <w:t xml:space="preserve"> (HYC)</w:t>
      </w:r>
      <w:r w:rsidRPr="006063A0">
        <w:rPr>
          <w:rFonts w:ascii="Times New Roman" w:hAnsi="Times New Roman" w:cs="Times New Roman"/>
        </w:rPr>
        <w:t xml:space="preserve"> and the </w:t>
      </w:r>
      <w:r w:rsidR="004D2BEE" w:rsidRPr="006063A0">
        <w:rPr>
          <w:rFonts w:ascii="Times New Roman" w:hAnsi="Times New Roman" w:cs="Times New Roman"/>
        </w:rPr>
        <w:t>customers</w:t>
      </w:r>
      <w:r w:rsidRPr="006063A0">
        <w:rPr>
          <w:rFonts w:ascii="Times New Roman" w:hAnsi="Times New Roman" w:cs="Times New Roman"/>
        </w:rPr>
        <w:t xml:space="preserve"> </w:t>
      </w:r>
      <w:r w:rsidR="004D2BEE" w:rsidRPr="006063A0">
        <w:rPr>
          <w:rFonts w:ascii="Times New Roman" w:hAnsi="Times New Roman" w:cs="Times New Roman"/>
        </w:rPr>
        <w:t>conversation</w:t>
      </w:r>
      <w:r w:rsidRPr="006063A0">
        <w:rPr>
          <w:rFonts w:ascii="Times New Roman" w:hAnsi="Times New Roman" w:cs="Times New Roman"/>
        </w:rPr>
        <w:t xml:space="preserve"> a number of letters of understand</w:t>
      </w:r>
      <w:r w:rsidR="000E5037" w:rsidRPr="006063A0">
        <w:rPr>
          <w:rFonts w:ascii="Times New Roman" w:hAnsi="Times New Roman" w:cs="Times New Roman"/>
        </w:rPr>
        <w:t>i</w:t>
      </w:r>
      <w:r w:rsidRPr="006063A0">
        <w:rPr>
          <w:rFonts w:ascii="Times New Roman" w:hAnsi="Times New Roman" w:cs="Times New Roman"/>
        </w:rPr>
        <w:t xml:space="preserve">ng. </w:t>
      </w:r>
      <w:sdt>
        <w:sdtPr>
          <w:rPr>
            <w:rFonts w:ascii="Times New Roman" w:hAnsi="Times New Roman" w:cs="Times New Roman"/>
          </w:rPr>
          <w:id w:val="-742953408"/>
          <w:citation/>
        </w:sdtPr>
        <w:sdtEndPr/>
        <w:sdtContent>
          <w:r w:rsidR="004F41F8" w:rsidRPr="006063A0">
            <w:rPr>
              <w:rFonts w:ascii="Times New Roman" w:hAnsi="Times New Roman" w:cs="Times New Roman"/>
            </w:rPr>
            <w:fldChar w:fldCharType="begin"/>
          </w:r>
          <w:r w:rsidR="004F41F8" w:rsidRPr="006063A0">
            <w:rPr>
              <w:rFonts w:ascii="Times New Roman" w:hAnsi="Times New Roman" w:cs="Times New Roman"/>
            </w:rPr>
            <w:instrText xml:space="preserve"> CITATION Udd17 \l 1033 </w:instrText>
          </w:r>
          <w:r w:rsidR="004F41F8" w:rsidRPr="006063A0">
            <w:rPr>
              <w:rFonts w:ascii="Times New Roman" w:hAnsi="Times New Roman" w:cs="Times New Roman"/>
            </w:rPr>
            <w:fldChar w:fldCharType="separate"/>
          </w:r>
          <w:r w:rsidR="00EF3C20" w:rsidRPr="006063A0">
            <w:rPr>
              <w:rFonts w:ascii="Times New Roman" w:hAnsi="Times New Roman" w:cs="Times New Roman"/>
              <w:noProof/>
            </w:rPr>
            <w:t>(Uddin, 2017)</w:t>
          </w:r>
          <w:r w:rsidR="004F41F8" w:rsidRPr="006063A0">
            <w:rPr>
              <w:rFonts w:ascii="Times New Roman" w:hAnsi="Times New Roman" w:cs="Times New Roman"/>
            </w:rPr>
            <w:fldChar w:fldCharType="end"/>
          </w:r>
        </w:sdtContent>
      </w:sdt>
    </w:p>
    <w:p w14:paraId="26C9619C" w14:textId="77777777" w:rsidR="00270C8D" w:rsidRPr="00254D0F" w:rsidRDefault="00270C8D" w:rsidP="0019291B">
      <w:pPr>
        <w:pStyle w:val="CM77"/>
        <w:spacing w:after="0" w:line="360" w:lineRule="auto"/>
        <w:jc w:val="both"/>
        <w:rPr>
          <w:rFonts w:ascii="Times New Roman" w:hAnsi="Times New Roman" w:cs="Times New Roman"/>
          <w:b/>
          <w:bCs/>
          <w:sz w:val="16"/>
          <w:szCs w:val="16"/>
        </w:rPr>
      </w:pPr>
    </w:p>
    <w:p w14:paraId="16B25FD6" w14:textId="6BA83119" w:rsidR="00050A2F" w:rsidRPr="006063A0" w:rsidRDefault="004D2BEE" w:rsidP="00105028">
      <w:pPr>
        <w:pStyle w:val="CM77"/>
        <w:shd w:val="clear" w:color="auto" w:fill="E5DFEC" w:themeFill="accent4" w:themeFillTint="33"/>
        <w:spacing w:after="0" w:line="360" w:lineRule="auto"/>
        <w:jc w:val="both"/>
        <w:rPr>
          <w:rFonts w:ascii="Times New Roman" w:hAnsi="Times New Roman" w:cs="Times New Roman"/>
          <w:b/>
          <w:bCs/>
        </w:rPr>
      </w:pPr>
      <w:r w:rsidRPr="006063A0">
        <w:rPr>
          <w:rFonts w:ascii="Times New Roman" w:hAnsi="Times New Roman" w:cs="Times New Roman"/>
          <w:b/>
          <w:bCs/>
        </w:rPr>
        <w:t>I</w:t>
      </w:r>
      <w:r w:rsidR="00050A2F" w:rsidRPr="006063A0">
        <w:rPr>
          <w:rFonts w:ascii="Times New Roman" w:hAnsi="Times New Roman" w:cs="Times New Roman"/>
          <w:b/>
          <w:bCs/>
        </w:rPr>
        <w:t>n case of new cl</w:t>
      </w:r>
      <w:r w:rsidRPr="006063A0">
        <w:rPr>
          <w:rFonts w:ascii="Times New Roman" w:hAnsi="Times New Roman" w:cs="Times New Roman"/>
          <w:b/>
          <w:bCs/>
        </w:rPr>
        <w:t>i</w:t>
      </w:r>
      <w:r w:rsidR="00050A2F" w:rsidRPr="006063A0">
        <w:rPr>
          <w:rFonts w:ascii="Times New Roman" w:hAnsi="Times New Roman" w:cs="Times New Roman"/>
          <w:b/>
          <w:bCs/>
        </w:rPr>
        <w:t xml:space="preserve">ent: </w:t>
      </w:r>
    </w:p>
    <w:p w14:paraId="2477B7BE" w14:textId="77777777" w:rsidR="00254D0F" w:rsidRPr="00254D0F" w:rsidRDefault="00254D0F" w:rsidP="00F16BA1">
      <w:pPr>
        <w:pStyle w:val="CM80"/>
        <w:spacing w:after="0" w:line="360" w:lineRule="auto"/>
        <w:jc w:val="both"/>
        <w:rPr>
          <w:rFonts w:ascii="Times New Roman" w:hAnsi="Times New Roman" w:cs="Times New Roman"/>
          <w:sz w:val="16"/>
          <w:szCs w:val="16"/>
        </w:rPr>
      </w:pPr>
    </w:p>
    <w:p w14:paraId="01C26767" w14:textId="6FE0F72F" w:rsidR="004D2BEE" w:rsidRPr="006063A0" w:rsidRDefault="004D2BEE" w:rsidP="00F16BA1">
      <w:pPr>
        <w:pStyle w:val="CM80"/>
        <w:spacing w:after="0" w:line="360" w:lineRule="auto"/>
        <w:jc w:val="both"/>
        <w:rPr>
          <w:rFonts w:ascii="Times New Roman" w:hAnsi="Times New Roman" w:cs="Times New Roman"/>
        </w:rPr>
      </w:pPr>
      <w:r w:rsidRPr="006063A0">
        <w:rPr>
          <w:rFonts w:ascii="Times New Roman" w:hAnsi="Times New Roman" w:cs="Times New Roman"/>
        </w:rPr>
        <w:t>HOWLADAR YUNUS &amp; CO. and the customer exchange four (four) letters, including an acceptance letter of appointment, at the time of engaging the new client in the business. HOWLADER YOUNUS &amp; CO. and the customer must go complete the following procedures in order to collaborate:</w:t>
      </w:r>
    </w:p>
    <w:p w14:paraId="2C6B4464" w14:textId="1C6ADA92" w:rsidR="005C1F91" w:rsidRPr="006063A0" w:rsidRDefault="005C1F91" w:rsidP="00F16BA1">
      <w:pPr>
        <w:pStyle w:val="CM80"/>
        <w:spacing w:after="0" w:line="360" w:lineRule="auto"/>
        <w:jc w:val="both"/>
        <w:rPr>
          <w:rFonts w:ascii="Times New Roman" w:hAnsi="Times New Roman" w:cs="Times New Roman"/>
        </w:rPr>
      </w:pPr>
      <w:r w:rsidRPr="006063A0">
        <w:rPr>
          <w:rFonts w:ascii="Times New Roman" w:hAnsi="Times New Roman" w:cs="Times New Roman"/>
          <w:b/>
          <w:bCs/>
        </w:rPr>
        <w:t>STAGE 1</w:t>
      </w:r>
      <w:r w:rsidRPr="006063A0">
        <w:rPr>
          <w:rFonts w:ascii="Times New Roman" w:hAnsi="Times New Roman" w:cs="Times New Roman"/>
        </w:rPr>
        <w:t xml:space="preserve">: The HOWLADAR YUNUS &amp; CO. </w:t>
      </w:r>
      <w:r w:rsidR="00C569FD" w:rsidRPr="006063A0">
        <w:rPr>
          <w:rFonts w:ascii="Times New Roman" w:hAnsi="Times New Roman" w:cs="Times New Roman"/>
        </w:rPr>
        <w:t xml:space="preserve"> </w:t>
      </w:r>
      <w:r w:rsidR="000E5037" w:rsidRPr="006063A0">
        <w:rPr>
          <w:rFonts w:ascii="Times New Roman" w:hAnsi="Times New Roman" w:cs="Times New Roman"/>
        </w:rPr>
        <w:t>i</w:t>
      </w:r>
      <w:r w:rsidRPr="006063A0">
        <w:rPr>
          <w:rFonts w:ascii="Times New Roman" w:hAnsi="Times New Roman" w:cs="Times New Roman"/>
        </w:rPr>
        <w:t>s requested to prov</w:t>
      </w:r>
      <w:r w:rsidR="000E5037" w:rsidRPr="006063A0">
        <w:rPr>
          <w:rFonts w:ascii="Times New Roman" w:hAnsi="Times New Roman" w:cs="Times New Roman"/>
        </w:rPr>
        <w:t>i</w:t>
      </w:r>
      <w:r w:rsidRPr="006063A0">
        <w:rPr>
          <w:rFonts w:ascii="Times New Roman" w:hAnsi="Times New Roman" w:cs="Times New Roman"/>
        </w:rPr>
        <w:t>de a techn</w:t>
      </w:r>
      <w:r w:rsidR="000E5037" w:rsidRPr="006063A0">
        <w:rPr>
          <w:rFonts w:ascii="Times New Roman" w:hAnsi="Times New Roman" w:cs="Times New Roman"/>
        </w:rPr>
        <w:t>i</w:t>
      </w:r>
      <w:r w:rsidRPr="006063A0">
        <w:rPr>
          <w:rFonts w:ascii="Times New Roman" w:hAnsi="Times New Roman" w:cs="Times New Roman"/>
        </w:rPr>
        <w:t xml:space="preserve">cal and </w:t>
      </w:r>
      <w:r w:rsidR="004D2BEE" w:rsidRPr="006063A0">
        <w:rPr>
          <w:rFonts w:ascii="Times New Roman" w:hAnsi="Times New Roman" w:cs="Times New Roman"/>
        </w:rPr>
        <w:t>monetary</w:t>
      </w:r>
      <w:r w:rsidRPr="006063A0">
        <w:rPr>
          <w:rFonts w:ascii="Times New Roman" w:hAnsi="Times New Roman" w:cs="Times New Roman"/>
        </w:rPr>
        <w:t xml:space="preserve"> proposal to the cl</w:t>
      </w:r>
      <w:r w:rsidR="000E5037" w:rsidRPr="006063A0">
        <w:rPr>
          <w:rFonts w:ascii="Times New Roman" w:hAnsi="Times New Roman" w:cs="Times New Roman"/>
        </w:rPr>
        <w:t>i</w:t>
      </w:r>
      <w:r w:rsidR="004D2BEE" w:rsidRPr="006063A0">
        <w:rPr>
          <w:rFonts w:ascii="Times New Roman" w:hAnsi="Times New Roman" w:cs="Times New Roman"/>
        </w:rPr>
        <w:t>ent. Typically, the client will send a circular with the paper or request an audit proposal from the audit firm. They need the audit breadwinner to provide a price for the cost of performing the client's audit in the event of a direct offer. They also provide a timetable by which the audit company must confirm its findings, as well as a date by which the audit must be finished. The client firm describes the primary audit concerns that were detected in the form of an attachment. HOWLADER YOUNUS &amp; CO. does an audit of the client's business.</w:t>
      </w:r>
      <w:r w:rsidR="000E5037" w:rsidRPr="006063A0">
        <w:rPr>
          <w:rFonts w:ascii="Times New Roman" w:hAnsi="Times New Roman" w:cs="Times New Roman"/>
        </w:rPr>
        <w:t>i</w:t>
      </w:r>
      <w:r w:rsidRPr="006063A0">
        <w:rPr>
          <w:rFonts w:ascii="Times New Roman" w:hAnsi="Times New Roman" w:cs="Times New Roman"/>
        </w:rPr>
        <w:t>t guarantees that the f</w:t>
      </w:r>
      <w:r w:rsidR="000E5037" w:rsidRPr="006063A0">
        <w:rPr>
          <w:rFonts w:ascii="Times New Roman" w:hAnsi="Times New Roman" w:cs="Times New Roman"/>
        </w:rPr>
        <w:t>i</w:t>
      </w:r>
      <w:r w:rsidRPr="006063A0">
        <w:rPr>
          <w:rFonts w:ascii="Times New Roman" w:hAnsi="Times New Roman" w:cs="Times New Roman"/>
        </w:rPr>
        <w:t>rm w</w:t>
      </w:r>
      <w:r w:rsidR="000E5037" w:rsidRPr="006063A0">
        <w:rPr>
          <w:rFonts w:ascii="Times New Roman" w:hAnsi="Times New Roman" w:cs="Times New Roman"/>
        </w:rPr>
        <w:t>i</w:t>
      </w:r>
      <w:r w:rsidRPr="006063A0">
        <w:rPr>
          <w:rFonts w:ascii="Times New Roman" w:hAnsi="Times New Roman" w:cs="Times New Roman"/>
        </w:rPr>
        <w:t xml:space="preserve">ll </w:t>
      </w:r>
      <w:r w:rsidR="004D2BEE" w:rsidRPr="006063A0">
        <w:rPr>
          <w:rFonts w:ascii="Times New Roman" w:hAnsi="Times New Roman" w:cs="Times New Roman"/>
        </w:rPr>
        <w:t>deliver</w:t>
      </w:r>
      <w:r w:rsidRPr="006063A0">
        <w:rPr>
          <w:rFonts w:ascii="Times New Roman" w:hAnsi="Times New Roman" w:cs="Times New Roman"/>
        </w:rPr>
        <w:t xml:space="preserve"> the </w:t>
      </w:r>
      <w:r w:rsidR="004D2BEE" w:rsidRPr="006063A0">
        <w:rPr>
          <w:rFonts w:ascii="Times New Roman" w:hAnsi="Times New Roman" w:cs="Times New Roman"/>
        </w:rPr>
        <w:t>authorized</w:t>
      </w:r>
      <w:r w:rsidRPr="006063A0">
        <w:rPr>
          <w:rFonts w:ascii="Times New Roman" w:hAnsi="Times New Roman" w:cs="Times New Roman"/>
        </w:rPr>
        <w:t xml:space="preserve"> terms of reference/aud</w:t>
      </w:r>
      <w:r w:rsidR="000E5037" w:rsidRPr="006063A0">
        <w:rPr>
          <w:rFonts w:ascii="Times New Roman" w:hAnsi="Times New Roman" w:cs="Times New Roman"/>
        </w:rPr>
        <w:t>i</w:t>
      </w:r>
      <w:r w:rsidRPr="006063A0">
        <w:rPr>
          <w:rFonts w:ascii="Times New Roman" w:hAnsi="Times New Roman" w:cs="Times New Roman"/>
        </w:rPr>
        <w:t xml:space="preserve">t </w:t>
      </w:r>
      <w:r w:rsidR="004D2BEE" w:rsidRPr="006063A0">
        <w:rPr>
          <w:rFonts w:ascii="Times New Roman" w:hAnsi="Times New Roman" w:cs="Times New Roman"/>
        </w:rPr>
        <w:t>orders</w:t>
      </w:r>
      <w:r w:rsidRPr="006063A0">
        <w:rPr>
          <w:rFonts w:ascii="Times New Roman" w:hAnsi="Times New Roman" w:cs="Times New Roman"/>
        </w:rPr>
        <w:t xml:space="preserve"> that w</w:t>
      </w:r>
      <w:r w:rsidR="000E5037" w:rsidRPr="006063A0">
        <w:rPr>
          <w:rFonts w:ascii="Times New Roman" w:hAnsi="Times New Roman" w:cs="Times New Roman"/>
        </w:rPr>
        <w:t>i</w:t>
      </w:r>
      <w:r w:rsidRPr="006063A0">
        <w:rPr>
          <w:rFonts w:ascii="Times New Roman" w:hAnsi="Times New Roman" w:cs="Times New Roman"/>
        </w:rPr>
        <w:t>ll be used to control the performance of the aud</w:t>
      </w:r>
      <w:r w:rsidR="000E5037" w:rsidRPr="006063A0">
        <w:rPr>
          <w:rFonts w:ascii="Times New Roman" w:hAnsi="Times New Roman" w:cs="Times New Roman"/>
        </w:rPr>
        <w:t>i</w:t>
      </w:r>
      <w:r w:rsidRPr="006063A0">
        <w:rPr>
          <w:rFonts w:ascii="Times New Roman" w:hAnsi="Times New Roman" w:cs="Times New Roman"/>
        </w:rPr>
        <w:t xml:space="preserve">t. </w:t>
      </w:r>
    </w:p>
    <w:p w14:paraId="63A28251" w14:textId="3A21A548" w:rsidR="005C1F91" w:rsidRPr="006063A0" w:rsidRDefault="005C1F91" w:rsidP="0019291B">
      <w:pPr>
        <w:pStyle w:val="CM80"/>
        <w:spacing w:after="0" w:line="360" w:lineRule="auto"/>
        <w:jc w:val="both"/>
        <w:rPr>
          <w:rFonts w:ascii="Times New Roman" w:hAnsi="Times New Roman" w:cs="Times New Roman"/>
        </w:rPr>
      </w:pPr>
      <w:r w:rsidRPr="006063A0">
        <w:rPr>
          <w:rFonts w:ascii="Times New Roman" w:hAnsi="Times New Roman" w:cs="Times New Roman"/>
          <w:b/>
          <w:bCs/>
        </w:rPr>
        <w:t>STAGE 2</w:t>
      </w:r>
      <w:r w:rsidRPr="006063A0">
        <w:rPr>
          <w:rFonts w:ascii="Times New Roman" w:hAnsi="Times New Roman" w:cs="Times New Roman"/>
        </w:rPr>
        <w:t>: HOWLADAR YUNUS &amp; CO. sends the customer a techn</w:t>
      </w:r>
      <w:r w:rsidR="000E5037" w:rsidRPr="006063A0">
        <w:rPr>
          <w:rFonts w:ascii="Times New Roman" w:hAnsi="Times New Roman" w:cs="Times New Roman"/>
        </w:rPr>
        <w:t>i</w:t>
      </w:r>
      <w:r w:rsidRPr="006063A0">
        <w:rPr>
          <w:rFonts w:ascii="Times New Roman" w:hAnsi="Times New Roman" w:cs="Times New Roman"/>
        </w:rPr>
        <w:t>cal and f</w:t>
      </w:r>
      <w:r w:rsidR="000E5037" w:rsidRPr="006063A0">
        <w:rPr>
          <w:rFonts w:ascii="Times New Roman" w:hAnsi="Times New Roman" w:cs="Times New Roman"/>
        </w:rPr>
        <w:t>i</w:t>
      </w:r>
      <w:r w:rsidRPr="006063A0">
        <w:rPr>
          <w:rFonts w:ascii="Times New Roman" w:hAnsi="Times New Roman" w:cs="Times New Roman"/>
        </w:rPr>
        <w:t>nanc</w:t>
      </w:r>
      <w:r w:rsidR="000E5037" w:rsidRPr="006063A0">
        <w:rPr>
          <w:rFonts w:ascii="Times New Roman" w:hAnsi="Times New Roman" w:cs="Times New Roman"/>
        </w:rPr>
        <w:t>i</w:t>
      </w:r>
      <w:r w:rsidRPr="006063A0">
        <w:rPr>
          <w:rFonts w:ascii="Times New Roman" w:hAnsi="Times New Roman" w:cs="Times New Roman"/>
        </w:rPr>
        <w:t xml:space="preserve">al proposal </w:t>
      </w:r>
      <w:proofErr w:type="gramStart"/>
      <w:r w:rsidRPr="006063A0">
        <w:rPr>
          <w:rFonts w:ascii="Times New Roman" w:hAnsi="Times New Roman" w:cs="Times New Roman"/>
        </w:rPr>
        <w:t xml:space="preserve">that </w:t>
      </w:r>
      <w:r w:rsidR="00C569FD" w:rsidRPr="006063A0">
        <w:rPr>
          <w:rFonts w:ascii="Times New Roman" w:hAnsi="Times New Roman" w:cs="Times New Roman"/>
        </w:rPr>
        <w:t xml:space="preserve"> </w:t>
      </w:r>
      <w:r w:rsidR="000E5037" w:rsidRPr="006063A0">
        <w:rPr>
          <w:rFonts w:ascii="Times New Roman" w:hAnsi="Times New Roman" w:cs="Times New Roman"/>
        </w:rPr>
        <w:t>i</w:t>
      </w:r>
      <w:r w:rsidRPr="006063A0">
        <w:rPr>
          <w:rFonts w:ascii="Times New Roman" w:hAnsi="Times New Roman" w:cs="Times New Roman"/>
        </w:rPr>
        <w:t>ncludes</w:t>
      </w:r>
      <w:proofErr w:type="gramEnd"/>
      <w:r w:rsidRPr="006063A0">
        <w:rPr>
          <w:rFonts w:ascii="Times New Roman" w:hAnsi="Times New Roman" w:cs="Times New Roman"/>
        </w:rPr>
        <w:t xml:space="preserve"> a cost </w:t>
      </w:r>
      <w:r w:rsidR="004D2BEE" w:rsidRPr="006063A0">
        <w:rPr>
          <w:rFonts w:ascii="Times New Roman" w:hAnsi="Times New Roman" w:cs="Times New Roman"/>
        </w:rPr>
        <w:t>approximation</w:t>
      </w:r>
      <w:r w:rsidRPr="006063A0">
        <w:rPr>
          <w:rFonts w:ascii="Times New Roman" w:hAnsi="Times New Roman" w:cs="Times New Roman"/>
        </w:rPr>
        <w:t xml:space="preserve">. </w:t>
      </w:r>
    </w:p>
    <w:p w14:paraId="5BFFDE69" w14:textId="0E54FBC8" w:rsidR="004D2BEE" w:rsidRPr="006063A0" w:rsidRDefault="004D2BEE" w:rsidP="007309E0">
      <w:pPr>
        <w:pStyle w:val="CM80"/>
        <w:spacing w:after="0" w:line="360" w:lineRule="auto"/>
        <w:jc w:val="both"/>
        <w:rPr>
          <w:rFonts w:ascii="Times New Roman" w:hAnsi="Times New Roman" w:cs="Times New Roman"/>
        </w:rPr>
      </w:pPr>
      <w:r w:rsidRPr="006063A0">
        <w:rPr>
          <w:rFonts w:ascii="Times New Roman" w:hAnsi="Times New Roman" w:cs="Times New Roman"/>
        </w:rPr>
        <w:t xml:space="preserve">The audit business writes a proposal letter to the client for thought after a thorough examination of the client letter or paper's round. A practical and financial strategy for carrying out the audit issue, as well as </w:t>
      </w:r>
      <w:proofErr w:type="spellStart"/>
      <w:proofErr w:type="gramStart"/>
      <w:r w:rsidRPr="006063A0">
        <w:rPr>
          <w:rFonts w:ascii="Times New Roman" w:hAnsi="Times New Roman" w:cs="Times New Roman"/>
        </w:rPr>
        <w:t>a</w:t>
      </w:r>
      <w:proofErr w:type="spellEnd"/>
      <w:proofErr w:type="gramEnd"/>
      <w:r w:rsidRPr="006063A0">
        <w:rPr>
          <w:rFonts w:ascii="Times New Roman" w:hAnsi="Times New Roman" w:cs="Times New Roman"/>
        </w:rPr>
        <w:t xml:space="preserve"> accomplishment timeline, are included in the proposal letter. Following </w:t>
      </w:r>
      <w:r w:rsidRPr="006063A0">
        <w:rPr>
          <w:rFonts w:ascii="Times New Roman" w:hAnsi="Times New Roman" w:cs="Times New Roman"/>
        </w:rPr>
        <w:lastRenderedPageBreak/>
        <w:t xml:space="preserve">examination of the mandates to be used, HOWLADER YOUNUS &amp; CO. controls its personnel expenditures by using the Institute of Chartered Accountants of Bangladesh's minimum hourly rate of fees </w:t>
      </w:r>
      <w:proofErr w:type="gramStart"/>
      <w:r w:rsidRPr="006063A0">
        <w:rPr>
          <w:rFonts w:ascii="Times New Roman" w:hAnsi="Times New Roman" w:cs="Times New Roman"/>
        </w:rPr>
        <w:t>( CAB</w:t>
      </w:r>
      <w:proofErr w:type="gramEnd"/>
      <w:r w:rsidRPr="006063A0">
        <w:rPr>
          <w:rFonts w:ascii="Times New Roman" w:hAnsi="Times New Roman" w:cs="Times New Roman"/>
        </w:rPr>
        <w:t>). As a result, the corporation cautions that the cost may vary based on the number of orders planned to be used for the task, as it is only an estimate.</w:t>
      </w:r>
    </w:p>
    <w:p w14:paraId="77500649" w14:textId="77777777" w:rsidR="004D2BEE" w:rsidRPr="006063A0" w:rsidRDefault="004D2BEE" w:rsidP="007309E0">
      <w:pPr>
        <w:pStyle w:val="Default"/>
        <w:jc w:val="both"/>
        <w:rPr>
          <w:color w:val="auto"/>
        </w:rPr>
      </w:pPr>
    </w:p>
    <w:p w14:paraId="514FA4C7" w14:textId="347E3B7D" w:rsidR="007D39C7" w:rsidRPr="006063A0" w:rsidRDefault="005C1F91" w:rsidP="007309E0">
      <w:pPr>
        <w:pStyle w:val="CM80"/>
        <w:spacing w:line="360" w:lineRule="auto"/>
        <w:jc w:val="both"/>
        <w:rPr>
          <w:rFonts w:ascii="Times New Roman" w:hAnsi="Times New Roman" w:cs="Times New Roman"/>
        </w:rPr>
      </w:pPr>
      <w:r w:rsidRPr="006063A0">
        <w:rPr>
          <w:rFonts w:ascii="Times New Roman" w:hAnsi="Times New Roman" w:cs="Times New Roman"/>
          <w:b/>
          <w:bCs/>
        </w:rPr>
        <w:t>STAGE 3</w:t>
      </w:r>
      <w:r w:rsidRPr="006063A0">
        <w:rPr>
          <w:rFonts w:ascii="Times New Roman" w:hAnsi="Times New Roman" w:cs="Times New Roman"/>
        </w:rPr>
        <w:t>:</w:t>
      </w:r>
      <w:r w:rsidR="00D47CA4">
        <w:rPr>
          <w:rFonts w:ascii="Times New Roman" w:hAnsi="Times New Roman" w:cs="Times New Roman"/>
        </w:rPr>
        <w:t xml:space="preserve"> C</w:t>
      </w:r>
      <w:r w:rsidR="007D39C7" w:rsidRPr="006063A0">
        <w:rPr>
          <w:rFonts w:ascii="Times New Roman" w:hAnsi="Times New Roman" w:cs="Times New Roman"/>
        </w:rPr>
        <w:t>ustomer</w:t>
      </w:r>
      <w:r w:rsidR="00D47CA4">
        <w:rPr>
          <w:rFonts w:ascii="Times New Roman" w:hAnsi="Times New Roman" w:cs="Times New Roman"/>
        </w:rPr>
        <w:t>’s acceptance</w:t>
      </w:r>
      <w:r w:rsidR="007D39C7" w:rsidRPr="006063A0">
        <w:rPr>
          <w:rFonts w:ascii="Times New Roman" w:hAnsi="Times New Roman" w:cs="Times New Roman"/>
        </w:rPr>
        <w:t xml:space="preserve"> based on HOWLADAR YUNUS &amp; CO</w:t>
      </w:r>
      <w:r w:rsidR="00D47CA4">
        <w:rPr>
          <w:rFonts w:ascii="Times New Roman" w:hAnsi="Times New Roman" w:cs="Times New Roman"/>
        </w:rPr>
        <w:t xml:space="preserve">. (HYC) </w:t>
      </w:r>
      <w:r w:rsidR="007D39C7" w:rsidRPr="006063A0">
        <w:rPr>
          <w:rFonts w:ascii="Times New Roman" w:hAnsi="Times New Roman" w:cs="Times New Roman"/>
        </w:rPr>
        <w:t>proposal's</w:t>
      </w:r>
      <w:r w:rsidR="00D47CA4">
        <w:rPr>
          <w:rFonts w:ascii="Times New Roman" w:hAnsi="Times New Roman" w:cs="Times New Roman"/>
        </w:rPr>
        <w:t>-</w:t>
      </w:r>
      <w:r w:rsidR="007D39C7" w:rsidRPr="006063A0">
        <w:rPr>
          <w:rFonts w:ascii="Times New Roman" w:hAnsi="Times New Roman" w:cs="Times New Roman"/>
        </w:rPr>
        <w:t>understanding is signed</w:t>
      </w:r>
      <w:r w:rsidR="00D47CA4">
        <w:rPr>
          <w:rFonts w:ascii="Times New Roman" w:hAnsi="Times New Roman" w:cs="Times New Roman"/>
        </w:rPr>
        <w:t xml:space="preserve"> of a letter</w:t>
      </w:r>
      <w:r w:rsidR="007D39C7" w:rsidRPr="006063A0">
        <w:rPr>
          <w:rFonts w:ascii="Times New Roman" w:hAnsi="Times New Roman" w:cs="Times New Roman"/>
        </w:rPr>
        <w:t>.</w:t>
      </w:r>
    </w:p>
    <w:p w14:paraId="64B38254" w14:textId="1E1DB09D" w:rsidR="005C1F91" w:rsidRPr="006063A0" w:rsidRDefault="007D39C7" w:rsidP="007309E0">
      <w:pPr>
        <w:pStyle w:val="CM80"/>
        <w:spacing w:after="0" w:line="360" w:lineRule="auto"/>
        <w:jc w:val="both"/>
        <w:rPr>
          <w:rFonts w:ascii="Times New Roman" w:hAnsi="Times New Roman" w:cs="Times New Roman"/>
        </w:rPr>
      </w:pPr>
      <w:r w:rsidRPr="006063A0">
        <w:rPr>
          <w:rFonts w:ascii="Times New Roman" w:hAnsi="Times New Roman" w:cs="Times New Roman"/>
        </w:rPr>
        <w:t xml:space="preserve">Following the getting of proposal letters from a number of different audit firms, the customer selects the firm that best outfits their needs and services them to conduct the audit. The customer business is aware of the type of audit (e.g., independent, external) and that it will be used to assess the organization's interior control system in the administration of the audited issue, according to HOWLADAR YUNUS &amp; </w:t>
      </w:r>
      <w:proofErr w:type="spellStart"/>
      <w:proofErr w:type="gramStart"/>
      <w:r w:rsidRPr="006063A0">
        <w:rPr>
          <w:rFonts w:ascii="Times New Roman" w:hAnsi="Times New Roman" w:cs="Times New Roman"/>
        </w:rPr>
        <w:t>COtechnical</w:t>
      </w:r>
      <w:proofErr w:type="spellEnd"/>
      <w:r w:rsidRPr="006063A0">
        <w:rPr>
          <w:rFonts w:ascii="Times New Roman" w:hAnsi="Times New Roman" w:cs="Times New Roman"/>
        </w:rPr>
        <w:t xml:space="preserve"> .</w:t>
      </w:r>
      <w:proofErr w:type="gramEnd"/>
      <w:r w:rsidRPr="006063A0">
        <w:rPr>
          <w:rFonts w:ascii="Times New Roman" w:hAnsi="Times New Roman" w:cs="Times New Roman"/>
        </w:rPr>
        <w:t>'s and financial proposal.</w:t>
      </w:r>
    </w:p>
    <w:p w14:paraId="4F79A13B" w14:textId="77777777" w:rsidR="007D39C7" w:rsidRPr="006063A0" w:rsidRDefault="007D39C7" w:rsidP="007309E0">
      <w:pPr>
        <w:pStyle w:val="Default"/>
        <w:jc w:val="both"/>
        <w:rPr>
          <w:color w:val="auto"/>
        </w:rPr>
      </w:pPr>
    </w:p>
    <w:p w14:paraId="0DA49EEC" w14:textId="73781FA4" w:rsidR="007D39C7" w:rsidRPr="006063A0" w:rsidRDefault="005C1F91" w:rsidP="007309E0">
      <w:pPr>
        <w:pStyle w:val="CM80"/>
        <w:spacing w:line="360" w:lineRule="auto"/>
        <w:jc w:val="both"/>
        <w:rPr>
          <w:rFonts w:ascii="Times New Roman" w:hAnsi="Times New Roman" w:cs="Times New Roman"/>
        </w:rPr>
      </w:pPr>
      <w:r w:rsidRPr="006063A0">
        <w:rPr>
          <w:rFonts w:ascii="Times New Roman" w:hAnsi="Times New Roman" w:cs="Times New Roman"/>
          <w:b/>
          <w:bCs/>
        </w:rPr>
        <w:t>STAGE 4</w:t>
      </w:r>
      <w:r w:rsidRPr="006063A0">
        <w:rPr>
          <w:rFonts w:ascii="Times New Roman" w:hAnsi="Times New Roman" w:cs="Times New Roman"/>
        </w:rPr>
        <w:t xml:space="preserve">: </w:t>
      </w:r>
      <w:r w:rsidR="007D39C7" w:rsidRPr="006063A0">
        <w:rPr>
          <w:rFonts w:ascii="Times New Roman" w:hAnsi="Times New Roman" w:cs="Times New Roman"/>
        </w:rPr>
        <w:t>HOWLADAR YUNUS &amp; CO.</w:t>
      </w:r>
      <w:r w:rsidR="00D07BD9">
        <w:rPr>
          <w:rFonts w:ascii="Times New Roman" w:hAnsi="Times New Roman" w:cs="Times New Roman"/>
        </w:rPr>
        <w:t xml:space="preserve"> (HYC)</w:t>
      </w:r>
      <w:r w:rsidR="007D39C7" w:rsidRPr="006063A0">
        <w:rPr>
          <w:rFonts w:ascii="Times New Roman" w:hAnsi="Times New Roman" w:cs="Times New Roman"/>
        </w:rPr>
        <w:t xml:space="preserve"> delivers a letter to the customer, Confirmation Letter, </w:t>
      </w:r>
      <w:r w:rsidR="00310D3A">
        <w:rPr>
          <w:rFonts w:ascii="Times New Roman" w:hAnsi="Times New Roman" w:cs="Times New Roman"/>
        </w:rPr>
        <w:t xml:space="preserve">which is ensure the </w:t>
      </w:r>
      <w:r w:rsidR="007D39C7" w:rsidRPr="006063A0">
        <w:rPr>
          <w:rFonts w:ascii="Times New Roman" w:hAnsi="Times New Roman" w:cs="Times New Roman"/>
        </w:rPr>
        <w:t>company's desire to work with the customer.</w:t>
      </w:r>
    </w:p>
    <w:p w14:paraId="4AADCAA0" w14:textId="1382A1D7" w:rsidR="00050A2F" w:rsidRPr="006063A0" w:rsidRDefault="007D39C7" w:rsidP="007309E0">
      <w:pPr>
        <w:pStyle w:val="CM80"/>
        <w:spacing w:after="0" w:line="360" w:lineRule="auto"/>
        <w:jc w:val="both"/>
      </w:pPr>
      <w:r w:rsidRPr="006063A0">
        <w:rPr>
          <w:rFonts w:ascii="Times New Roman" w:hAnsi="Times New Roman" w:cs="Times New Roman"/>
        </w:rPr>
        <w:t xml:space="preserve">After receiving the customer's </w:t>
      </w:r>
      <w:r w:rsidR="00864DB3">
        <w:rPr>
          <w:rFonts w:ascii="Times New Roman" w:hAnsi="Times New Roman" w:cs="Times New Roman"/>
        </w:rPr>
        <w:t>letter of acceptance</w:t>
      </w:r>
      <w:r w:rsidRPr="006063A0">
        <w:rPr>
          <w:rFonts w:ascii="Times New Roman" w:hAnsi="Times New Roman" w:cs="Times New Roman"/>
        </w:rPr>
        <w:t>, HOWLADAR YUNUS &amp; CO.</w:t>
      </w:r>
      <w:r w:rsidR="00864DB3">
        <w:rPr>
          <w:rFonts w:ascii="Times New Roman" w:hAnsi="Times New Roman" w:cs="Times New Roman"/>
        </w:rPr>
        <w:t xml:space="preserve"> </w:t>
      </w:r>
      <w:r w:rsidR="0076682F">
        <w:rPr>
          <w:rFonts w:ascii="Times New Roman" w:hAnsi="Times New Roman" w:cs="Times New Roman"/>
        </w:rPr>
        <w:t>(</w:t>
      </w:r>
      <w:r w:rsidR="00864DB3">
        <w:rPr>
          <w:rFonts w:ascii="Times New Roman" w:hAnsi="Times New Roman" w:cs="Times New Roman"/>
        </w:rPr>
        <w:t>HYC)</w:t>
      </w:r>
      <w:r w:rsidRPr="006063A0">
        <w:rPr>
          <w:rFonts w:ascii="Times New Roman" w:hAnsi="Times New Roman" w:cs="Times New Roman"/>
        </w:rPr>
        <w:t xml:space="preserve"> sends validation letter to </w:t>
      </w:r>
      <w:r w:rsidR="00C14625">
        <w:rPr>
          <w:rFonts w:ascii="Times New Roman" w:hAnsi="Times New Roman" w:cs="Times New Roman"/>
        </w:rPr>
        <w:t>their customer</w:t>
      </w:r>
      <w:r w:rsidRPr="006063A0">
        <w:rPr>
          <w:rFonts w:ascii="Times New Roman" w:hAnsi="Times New Roman" w:cs="Times New Roman"/>
        </w:rPr>
        <w:t>. The letter expresses the company's willingness to work with the client.</w:t>
      </w:r>
      <w:r w:rsidRPr="006063A0">
        <w:t xml:space="preserve"> </w:t>
      </w:r>
      <w:sdt>
        <w:sdtPr>
          <w:rPr>
            <w:rFonts w:ascii="Times New Roman" w:hAnsi="Times New Roman" w:cs="Times New Roman"/>
          </w:rPr>
          <w:id w:val="-2144347849"/>
          <w:citation/>
        </w:sdtPr>
        <w:sdtEndPr/>
        <w:sdtContent>
          <w:r w:rsidR="004F41F8" w:rsidRPr="006063A0">
            <w:rPr>
              <w:rFonts w:ascii="Times New Roman" w:hAnsi="Times New Roman" w:cs="Times New Roman"/>
            </w:rPr>
            <w:fldChar w:fldCharType="begin"/>
          </w:r>
          <w:r w:rsidR="004F41F8" w:rsidRPr="006063A0">
            <w:rPr>
              <w:rFonts w:ascii="Times New Roman" w:hAnsi="Times New Roman" w:cs="Times New Roman"/>
            </w:rPr>
            <w:instrText xml:space="preserve"> CITATION Are20 \l 1033 </w:instrText>
          </w:r>
          <w:r w:rsidR="004F41F8" w:rsidRPr="006063A0">
            <w:rPr>
              <w:rFonts w:ascii="Times New Roman" w:hAnsi="Times New Roman" w:cs="Times New Roman"/>
            </w:rPr>
            <w:fldChar w:fldCharType="separate"/>
          </w:r>
          <w:r w:rsidR="00EF3C20" w:rsidRPr="006063A0">
            <w:rPr>
              <w:rFonts w:ascii="Times New Roman" w:hAnsi="Times New Roman" w:cs="Times New Roman"/>
              <w:noProof/>
            </w:rPr>
            <w:t>(Arefin, 2020)</w:t>
          </w:r>
          <w:r w:rsidR="004F41F8" w:rsidRPr="006063A0">
            <w:rPr>
              <w:rFonts w:ascii="Times New Roman" w:hAnsi="Times New Roman" w:cs="Times New Roman"/>
            </w:rPr>
            <w:fldChar w:fldCharType="end"/>
          </w:r>
        </w:sdtContent>
      </w:sdt>
    </w:p>
    <w:p w14:paraId="08434208" w14:textId="77777777" w:rsidR="00050A2F" w:rsidRPr="006063A0" w:rsidRDefault="00050A2F" w:rsidP="0019291B">
      <w:pPr>
        <w:pStyle w:val="CM77"/>
        <w:spacing w:after="0" w:line="360" w:lineRule="auto"/>
        <w:jc w:val="both"/>
        <w:rPr>
          <w:sz w:val="22"/>
          <w:szCs w:val="22"/>
        </w:rPr>
      </w:pPr>
    </w:p>
    <w:p w14:paraId="1748E195" w14:textId="65044488" w:rsidR="00050A2F" w:rsidRPr="007309E0" w:rsidRDefault="00816E45" w:rsidP="003C1502">
      <w:pPr>
        <w:pStyle w:val="Heading2"/>
        <w:numPr>
          <w:ilvl w:val="1"/>
          <w:numId w:val="28"/>
        </w:numPr>
        <w:shd w:val="clear" w:color="auto" w:fill="E5DFEC" w:themeFill="accent4" w:themeFillTint="33"/>
        <w:spacing w:line="360" w:lineRule="auto"/>
        <w:rPr>
          <w:color w:val="1F497D" w:themeColor="text2"/>
        </w:rPr>
      </w:pPr>
      <w:r>
        <w:rPr>
          <w:color w:val="1F497D" w:themeColor="text2"/>
        </w:rPr>
        <w:t xml:space="preserve"> </w:t>
      </w:r>
      <w:bookmarkStart w:id="36" w:name="_Toc87464478"/>
      <w:r>
        <w:rPr>
          <w:color w:val="1F497D" w:themeColor="text2"/>
        </w:rPr>
        <w:t xml:space="preserve">Audit procedures followed by </w:t>
      </w:r>
      <w:proofErr w:type="spellStart"/>
      <w:r>
        <w:rPr>
          <w:color w:val="1F497D" w:themeColor="text2"/>
        </w:rPr>
        <w:t>Howladar</w:t>
      </w:r>
      <w:proofErr w:type="spellEnd"/>
      <w:r>
        <w:rPr>
          <w:color w:val="1F497D" w:themeColor="text2"/>
        </w:rPr>
        <w:t xml:space="preserve"> </w:t>
      </w:r>
      <w:proofErr w:type="spellStart"/>
      <w:r>
        <w:rPr>
          <w:color w:val="1F497D" w:themeColor="text2"/>
        </w:rPr>
        <w:t>Yunus</w:t>
      </w:r>
      <w:proofErr w:type="spellEnd"/>
      <w:r>
        <w:rPr>
          <w:color w:val="1F497D" w:themeColor="text2"/>
        </w:rPr>
        <w:t xml:space="preserve"> &amp; Co. (HYC)</w:t>
      </w:r>
      <w:bookmarkEnd w:id="36"/>
    </w:p>
    <w:p w14:paraId="2A8AC9E3" w14:textId="77777777" w:rsidR="00D31D0F" w:rsidRPr="006063A0" w:rsidRDefault="00D31D0F" w:rsidP="0019291B">
      <w:pPr>
        <w:pStyle w:val="CM77"/>
        <w:spacing w:after="0" w:line="360" w:lineRule="auto"/>
        <w:jc w:val="both"/>
        <w:rPr>
          <w:rFonts w:ascii="KJMACP+TimesNewRoman" w:hAnsi="KJMACP+TimesNewRoman" w:cs="KJMACP+TimesNewRoman"/>
          <w:sz w:val="10"/>
          <w:szCs w:val="10"/>
        </w:rPr>
      </w:pPr>
    </w:p>
    <w:p w14:paraId="599CD435" w14:textId="1F267416" w:rsidR="007D39C7" w:rsidRPr="006063A0" w:rsidRDefault="009B4782" w:rsidP="007D39C7">
      <w:pPr>
        <w:pStyle w:val="CM15"/>
        <w:spacing w:line="360" w:lineRule="auto"/>
        <w:jc w:val="both"/>
        <w:rPr>
          <w:rFonts w:ascii="Times New Roman" w:hAnsi="Times New Roman" w:cs="Times New Roman"/>
        </w:rPr>
      </w:pPr>
      <w:proofErr w:type="spellStart"/>
      <w:r>
        <w:rPr>
          <w:rFonts w:ascii="Times New Roman" w:hAnsi="Times New Roman" w:cs="Times New Roman"/>
        </w:rPr>
        <w:t>Howladar</w:t>
      </w:r>
      <w:proofErr w:type="spellEnd"/>
      <w:r>
        <w:rPr>
          <w:rFonts w:ascii="Times New Roman" w:hAnsi="Times New Roman" w:cs="Times New Roman"/>
        </w:rPr>
        <w:t xml:space="preserve"> </w:t>
      </w:r>
      <w:proofErr w:type="spellStart"/>
      <w:r>
        <w:rPr>
          <w:rFonts w:ascii="Times New Roman" w:hAnsi="Times New Roman" w:cs="Times New Roman"/>
        </w:rPr>
        <w:t>Yunus</w:t>
      </w:r>
      <w:proofErr w:type="spellEnd"/>
      <w:r>
        <w:rPr>
          <w:rFonts w:ascii="Times New Roman" w:hAnsi="Times New Roman" w:cs="Times New Roman"/>
        </w:rPr>
        <w:t xml:space="preserve"> &amp; Co. (HYC)</w:t>
      </w:r>
      <w:r w:rsidR="007D39C7" w:rsidRPr="006063A0">
        <w:rPr>
          <w:rFonts w:ascii="Times New Roman" w:hAnsi="Times New Roman" w:cs="Times New Roman"/>
        </w:rPr>
        <w:t xml:space="preserve"> audited in accordance with the BAKER TLLY international audit technique. The main goal of an audit engagement for HOWLADAR YUNUS &amp; CO. is to provide an view on financial statements in accordance with Bangladesh Standards on Auditing (BSA) and international Standards on Auditing (SA) standards </w:t>
      </w:r>
      <w:proofErr w:type="gramStart"/>
      <w:r w:rsidR="007D39C7" w:rsidRPr="006063A0">
        <w:rPr>
          <w:rFonts w:ascii="Times New Roman" w:hAnsi="Times New Roman" w:cs="Times New Roman"/>
        </w:rPr>
        <w:t>( SA</w:t>
      </w:r>
      <w:proofErr w:type="gramEnd"/>
      <w:r w:rsidR="007D39C7" w:rsidRPr="006063A0">
        <w:rPr>
          <w:rFonts w:ascii="Times New Roman" w:hAnsi="Times New Roman" w:cs="Times New Roman"/>
        </w:rPr>
        <w:t xml:space="preserve">). </w:t>
      </w:r>
      <w:proofErr w:type="spellStart"/>
      <w:r w:rsidR="007E1CA5">
        <w:rPr>
          <w:rFonts w:ascii="Times New Roman" w:hAnsi="Times New Roman" w:cs="Times New Roman"/>
        </w:rPr>
        <w:t>Howladar</w:t>
      </w:r>
      <w:proofErr w:type="spellEnd"/>
      <w:r w:rsidR="007E1CA5">
        <w:rPr>
          <w:rFonts w:ascii="Times New Roman" w:hAnsi="Times New Roman" w:cs="Times New Roman"/>
        </w:rPr>
        <w:t xml:space="preserve"> </w:t>
      </w:r>
      <w:proofErr w:type="spellStart"/>
      <w:r w:rsidR="007E1CA5">
        <w:rPr>
          <w:rFonts w:ascii="Times New Roman" w:hAnsi="Times New Roman" w:cs="Times New Roman"/>
        </w:rPr>
        <w:t>Yunus</w:t>
      </w:r>
      <w:proofErr w:type="spellEnd"/>
      <w:r w:rsidR="007E1CA5">
        <w:rPr>
          <w:rFonts w:ascii="Times New Roman" w:hAnsi="Times New Roman" w:cs="Times New Roman"/>
        </w:rPr>
        <w:t xml:space="preserve"> &amp; Co. (HYC)</w:t>
      </w:r>
      <w:r w:rsidR="007D39C7" w:rsidRPr="006063A0">
        <w:rPr>
          <w:rFonts w:ascii="Times New Roman" w:hAnsi="Times New Roman" w:cs="Times New Roman"/>
        </w:rPr>
        <w:t xml:space="preserve"> also wants to provide auditing and business checking services that are cutting-edge in terms of </w:t>
      </w:r>
      <w:r w:rsidR="00835678" w:rsidRPr="006063A0">
        <w:rPr>
          <w:rFonts w:ascii="Times New Roman" w:hAnsi="Times New Roman" w:cs="Times New Roman"/>
        </w:rPr>
        <w:t>competence</w:t>
      </w:r>
      <w:r w:rsidR="007D39C7" w:rsidRPr="006063A0">
        <w:rPr>
          <w:rFonts w:ascii="Times New Roman" w:hAnsi="Times New Roman" w:cs="Times New Roman"/>
        </w:rPr>
        <w:t xml:space="preserve"> and, more </w:t>
      </w:r>
      <w:r w:rsidR="006C3290" w:rsidRPr="006063A0">
        <w:rPr>
          <w:rFonts w:ascii="Times New Roman" w:hAnsi="Times New Roman" w:cs="Times New Roman"/>
        </w:rPr>
        <w:t>meaningfully</w:t>
      </w:r>
      <w:r w:rsidR="007D39C7" w:rsidRPr="006063A0">
        <w:rPr>
          <w:rFonts w:ascii="Times New Roman" w:hAnsi="Times New Roman" w:cs="Times New Roman"/>
        </w:rPr>
        <w:t>, attentive to their clients' business needs. Each stage of the process is divided into seven parts that must be completed in order. The steps are as follows:</w:t>
      </w:r>
    </w:p>
    <w:p w14:paraId="318C44E4" w14:textId="7085E15F" w:rsidR="00D1382E" w:rsidRPr="006063A0" w:rsidRDefault="004D6642" w:rsidP="003C1502">
      <w:pPr>
        <w:pStyle w:val="CM15"/>
        <w:numPr>
          <w:ilvl w:val="0"/>
          <w:numId w:val="25"/>
        </w:numPr>
        <w:spacing w:line="360" w:lineRule="auto"/>
        <w:jc w:val="both"/>
        <w:rPr>
          <w:rFonts w:ascii="Times New Roman" w:hAnsi="Times New Roman" w:cs="Times New Roman"/>
        </w:rPr>
      </w:pPr>
      <w:r w:rsidRPr="006063A0">
        <w:rPr>
          <w:rFonts w:ascii="Times New Roman" w:hAnsi="Times New Roman" w:cs="Times New Roman"/>
        </w:rPr>
        <w:t>i</w:t>
      </w:r>
      <w:r w:rsidR="00D1382E" w:rsidRPr="006063A0">
        <w:rPr>
          <w:rFonts w:ascii="Times New Roman" w:hAnsi="Times New Roman" w:cs="Times New Roman"/>
        </w:rPr>
        <w:t>dent</w:t>
      </w:r>
      <w:r w:rsidRPr="006063A0">
        <w:rPr>
          <w:rFonts w:ascii="Times New Roman" w:hAnsi="Times New Roman" w:cs="Times New Roman"/>
        </w:rPr>
        <w:t>i</w:t>
      </w:r>
      <w:r w:rsidR="00D1382E" w:rsidRPr="006063A0">
        <w:rPr>
          <w:rFonts w:ascii="Times New Roman" w:hAnsi="Times New Roman" w:cs="Times New Roman"/>
        </w:rPr>
        <w:t>fy your overall object</w:t>
      </w:r>
      <w:r w:rsidRPr="006063A0">
        <w:rPr>
          <w:rFonts w:ascii="Times New Roman" w:hAnsi="Times New Roman" w:cs="Times New Roman"/>
        </w:rPr>
        <w:t>i</w:t>
      </w:r>
      <w:r w:rsidR="00D1382E" w:rsidRPr="006063A0">
        <w:rPr>
          <w:rFonts w:ascii="Times New Roman" w:hAnsi="Times New Roman" w:cs="Times New Roman"/>
        </w:rPr>
        <w:t xml:space="preserve">ves. </w:t>
      </w:r>
    </w:p>
    <w:p w14:paraId="2661F2B8" w14:textId="0E0EC209" w:rsidR="00D1382E" w:rsidRPr="006063A0" w:rsidRDefault="00EB7CA0" w:rsidP="003C1502">
      <w:pPr>
        <w:pStyle w:val="CM15"/>
        <w:numPr>
          <w:ilvl w:val="0"/>
          <w:numId w:val="25"/>
        </w:numPr>
        <w:spacing w:line="360" w:lineRule="auto"/>
        <w:jc w:val="both"/>
        <w:rPr>
          <w:rFonts w:ascii="Times New Roman" w:hAnsi="Times New Roman" w:cs="Times New Roman"/>
        </w:rPr>
      </w:pPr>
      <w:r w:rsidRPr="006063A0">
        <w:rPr>
          <w:rFonts w:ascii="Times New Roman" w:hAnsi="Times New Roman" w:cs="Times New Roman"/>
        </w:rPr>
        <w:t xml:space="preserve"> </w:t>
      </w:r>
      <w:proofErr w:type="gramStart"/>
      <w:r w:rsidR="004D6642" w:rsidRPr="006063A0">
        <w:rPr>
          <w:rFonts w:ascii="Times New Roman" w:hAnsi="Times New Roman" w:cs="Times New Roman"/>
        </w:rPr>
        <w:t>I</w:t>
      </w:r>
      <w:r w:rsidR="00D1382E" w:rsidRPr="006063A0">
        <w:rPr>
          <w:rFonts w:ascii="Times New Roman" w:hAnsi="Times New Roman" w:cs="Times New Roman"/>
        </w:rPr>
        <w:t>n</w:t>
      </w:r>
      <w:r w:rsidR="004D6642" w:rsidRPr="006063A0">
        <w:rPr>
          <w:rFonts w:ascii="Times New Roman" w:hAnsi="Times New Roman" w:cs="Times New Roman"/>
        </w:rPr>
        <w:t>i</w:t>
      </w:r>
      <w:r w:rsidR="00D1382E" w:rsidRPr="006063A0">
        <w:rPr>
          <w:rFonts w:ascii="Times New Roman" w:hAnsi="Times New Roman" w:cs="Times New Roman"/>
        </w:rPr>
        <w:t>t</w:t>
      </w:r>
      <w:r w:rsidR="004D6642" w:rsidRPr="006063A0">
        <w:rPr>
          <w:rFonts w:ascii="Times New Roman" w:hAnsi="Times New Roman" w:cs="Times New Roman"/>
        </w:rPr>
        <w:t>i</w:t>
      </w:r>
      <w:r w:rsidR="00D1382E" w:rsidRPr="006063A0">
        <w:rPr>
          <w:rFonts w:ascii="Times New Roman" w:hAnsi="Times New Roman" w:cs="Times New Roman"/>
        </w:rPr>
        <w:t xml:space="preserve">al </w:t>
      </w:r>
      <w:r w:rsidRPr="006063A0">
        <w:rPr>
          <w:rFonts w:ascii="Times New Roman" w:hAnsi="Times New Roman" w:cs="Times New Roman"/>
        </w:rPr>
        <w:t xml:space="preserve"> </w:t>
      </w:r>
      <w:r w:rsidR="004D6642" w:rsidRPr="006063A0">
        <w:rPr>
          <w:rFonts w:ascii="Times New Roman" w:hAnsi="Times New Roman" w:cs="Times New Roman"/>
        </w:rPr>
        <w:t>i</w:t>
      </w:r>
      <w:r w:rsidR="00D1382E" w:rsidRPr="006063A0">
        <w:rPr>
          <w:rFonts w:ascii="Times New Roman" w:hAnsi="Times New Roman" w:cs="Times New Roman"/>
        </w:rPr>
        <w:t>nformat</w:t>
      </w:r>
      <w:r w:rsidR="004D6642" w:rsidRPr="006063A0">
        <w:rPr>
          <w:rFonts w:ascii="Times New Roman" w:hAnsi="Times New Roman" w:cs="Times New Roman"/>
        </w:rPr>
        <w:t>i</w:t>
      </w:r>
      <w:r w:rsidR="00D1382E" w:rsidRPr="006063A0">
        <w:rPr>
          <w:rFonts w:ascii="Times New Roman" w:hAnsi="Times New Roman" w:cs="Times New Roman"/>
        </w:rPr>
        <w:t>on</w:t>
      </w:r>
      <w:proofErr w:type="gramEnd"/>
      <w:r w:rsidR="00D1382E" w:rsidRPr="006063A0">
        <w:rPr>
          <w:rFonts w:ascii="Times New Roman" w:hAnsi="Times New Roman" w:cs="Times New Roman"/>
        </w:rPr>
        <w:t xml:space="preserve"> Gather</w:t>
      </w:r>
      <w:r w:rsidR="004D6642" w:rsidRPr="006063A0">
        <w:rPr>
          <w:rFonts w:ascii="Times New Roman" w:hAnsi="Times New Roman" w:cs="Times New Roman"/>
        </w:rPr>
        <w:t>i</w:t>
      </w:r>
      <w:r w:rsidR="00D1382E" w:rsidRPr="006063A0">
        <w:rPr>
          <w:rFonts w:ascii="Times New Roman" w:hAnsi="Times New Roman" w:cs="Times New Roman"/>
        </w:rPr>
        <w:t>ng and Evaluat</w:t>
      </w:r>
      <w:r w:rsidR="004D6642" w:rsidRPr="006063A0">
        <w:rPr>
          <w:rFonts w:ascii="Times New Roman" w:hAnsi="Times New Roman" w:cs="Times New Roman"/>
        </w:rPr>
        <w:t>i</w:t>
      </w:r>
      <w:r w:rsidR="00D1382E" w:rsidRPr="006063A0">
        <w:rPr>
          <w:rFonts w:ascii="Times New Roman" w:hAnsi="Times New Roman" w:cs="Times New Roman"/>
        </w:rPr>
        <w:t xml:space="preserve">on </w:t>
      </w:r>
    </w:p>
    <w:p w14:paraId="75FFB0D1" w14:textId="04215625" w:rsidR="00D1382E" w:rsidRPr="006063A0" w:rsidRDefault="00D1382E" w:rsidP="003C1502">
      <w:pPr>
        <w:pStyle w:val="CM15"/>
        <w:numPr>
          <w:ilvl w:val="0"/>
          <w:numId w:val="25"/>
        </w:numPr>
        <w:spacing w:line="360" w:lineRule="auto"/>
        <w:jc w:val="both"/>
        <w:rPr>
          <w:rFonts w:ascii="Times New Roman" w:hAnsi="Times New Roman" w:cs="Times New Roman"/>
        </w:rPr>
      </w:pPr>
      <w:r w:rsidRPr="006063A0">
        <w:rPr>
          <w:rFonts w:ascii="Times New Roman" w:hAnsi="Times New Roman" w:cs="Times New Roman"/>
        </w:rPr>
        <w:t>General R</w:t>
      </w:r>
      <w:r w:rsidR="004D6642" w:rsidRPr="006063A0">
        <w:rPr>
          <w:rFonts w:ascii="Times New Roman" w:hAnsi="Times New Roman" w:cs="Times New Roman"/>
        </w:rPr>
        <w:t>i</w:t>
      </w:r>
      <w:r w:rsidRPr="006063A0">
        <w:rPr>
          <w:rFonts w:ascii="Times New Roman" w:hAnsi="Times New Roman" w:cs="Times New Roman"/>
        </w:rPr>
        <w:t>sks Should Be Cons</w:t>
      </w:r>
      <w:r w:rsidR="004D6642" w:rsidRPr="006063A0">
        <w:rPr>
          <w:rFonts w:ascii="Times New Roman" w:hAnsi="Times New Roman" w:cs="Times New Roman"/>
        </w:rPr>
        <w:t>i</w:t>
      </w:r>
      <w:r w:rsidRPr="006063A0">
        <w:rPr>
          <w:rFonts w:ascii="Times New Roman" w:hAnsi="Times New Roman" w:cs="Times New Roman"/>
        </w:rPr>
        <w:t xml:space="preserve">dered </w:t>
      </w:r>
    </w:p>
    <w:p w14:paraId="4839C70C" w14:textId="4C34CF3A" w:rsidR="00D1382E" w:rsidRPr="006063A0" w:rsidRDefault="00D1382E" w:rsidP="003C1502">
      <w:pPr>
        <w:pStyle w:val="CM15"/>
        <w:numPr>
          <w:ilvl w:val="0"/>
          <w:numId w:val="25"/>
        </w:numPr>
        <w:spacing w:line="360" w:lineRule="auto"/>
        <w:jc w:val="both"/>
        <w:rPr>
          <w:rFonts w:ascii="Times New Roman" w:hAnsi="Times New Roman" w:cs="Times New Roman"/>
        </w:rPr>
      </w:pPr>
      <w:r w:rsidRPr="006063A0">
        <w:rPr>
          <w:rFonts w:ascii="Times New Roman" w:hAnsi="Times New Roman" w:cs="Times New Roman"/>
        </w:rPr>
        <w:t>Account-Spec</w:t>
      </w:r>
      <w:r w:rsidR="004D6642" w:rsidRPr="006063A0">
        <w:rPr>
          <w:rFonts w:ascii="Times New Roman" w:hAnsi="Times New Roman" w:cs="Times New Roman"/>
        </w:rPr>
        <w:t>i</w:t>
      </w:r>
      <w:r w:rsidRPr="006063A0">
        <w:rPr>
          <w:rFonts w:ascii="Times New Roman" w:hAnsi="Times New Roman" w:cs="Times New Roman"/>
        </w:rPr>
        <w:t>f</w:t>
      </w:r>
      <w:r w:rsidR="004D6642" w:rsidRPr="006063A0">
        <w:rPr>
          <w:rFonts w:ascii="Times New Roman" w:hAnsi="Times New Roman" w:cs="Times New Roman"/>
        </w:rPr>
        <w:t>i</w:t>
      </w:r>
      <w:r w:rsidRPr="006063A0">
        <w:rPr>
          <w:rFonts w:ascii="Times New Roman" w:hAnsi="Times New Roman" w:cs="Times New Roman"/>
        </w:rPr>
        <w:t>c R</w:t>
      </w:r>
      <w:r w:rsidR="004D6642" w:rsidRPr="006063A0">
        <w:rPr>
          <w:rFonts w:ascii="Times New Roman" w:hAnsi="Times New Roman" w:cs="Times New Roman"/>
        </w:rPr>
        <w:t>i</w:t>
      </w:r>
      <w:r w:rsidRPr="006063A0">
        <w:rPr>
          <w:rFonts w:ascii="Times New Roman" w:hAnsi="Times New Roman" w:cs="Times New Roman"/>
        </w:rPr>
        <w:t>sks Should Be Cons</w:t>
      </w:r>
      <w:r w:rsidR="004D6642" w:rsidRPr="006063A0">
        <w:rPr>
          <w:rFonts w:ascii="Times New Roman" w:hAnsi="Times New Roman" w:cs="Times New Roman"/>
        </w:rPr>
        <w:t>i</w:t>
      </w:r>
      <w:r w:rsidRPr="006063A0">
        <w:rPr>
          <w:rFonts w:ascii="Times New Roman" w:hAnsi="Times New Roman" w:cs="Times New Roman"/>
        </w:rPr>
        <w:t xml:space="preserve">dered </w:t>
      </w:r>
    </w:p>
    <w:p w14:paraId="71C90967" w14:textId="6350970D" w:rsidR="00D1382E" w:rsidRPr="006063A0" w:rsidRDefault="00D1382E" w:rsidP="003C1502">
      <w:pPr>
        <w:pStyle w:val="CM15"/>
        <w:numPr>
          <w:ilvl w:val="0"/>
          <w:numId w:val="25"/>
        </w:numPr>
        <w:spacing w:line="360" w:lineRule="auto"/>
        <w:jc w:val="both"/>
        <w:rPr>
          <w:rFonts w:ascii="Times New Roman" w:hAnsi="Times New Roman" w:cs="Times New Roman"/>
        </w:rPr>
      </w:pPr>
      <w:r w:rsidRPr="006063A0">
        <w:rPr>
          <w:rFonts w:ascii="Times New Roman" w:hAnsi="Times New Roman" w:cs="Times New Roman"/>
        </w:rPr>
        <w:lastRenderedPageBreak/>
        <w:t>Create an aud</w:t>
      </w:r>
      <w:r w:rsidR="004D6642" w:rsidRPr="006063A0">
        <w:rPr>
          <w:rFonts w:ascii="Times New Roman" w:hAnsi="Times New Roman" w:cs="Times New Roman"/>
        </w:rPr>
        <w:t>i</w:t>
      </w:r>
      <w:r w:rsidRPr="006063A0">
        <w:rPr>
          <w:rFonts w:ascii="Times New Roman" w:hAnsi="Times New Roman" w:cs="Times New Roman"/>
        </w:rPr>
        <w:t xml:space="preserve">t plan/work program </w:t>
      </w:r>
      <w:proofErr w:type="gramStart"/>
      <w:r w:rsidRPr="006063A0">
        <w:rPr>
          <w:rFonts w:ascii="Times New Roman" w:hAnsi="Times New Roman" w:cs="Times New Roman"/>
        </w:rPr>
        <w:t xml:space="preserve">that </w:t>
      </w:r>
      <w:r w:rsidR="00EB7CA0" w:rsidRPr="006063A0">
        <w:rPr>
          <w:rFonts w:ascii="Times New Roman" w:hAnsi="Times New Roman" w:cs="Times New Roman"/>
        </w:rPr>
        <w:t xml:space="preserve"> </w:t>
      </w:r>
      <w:r w:rsidR="004D6642" w:rsidRPr="006063A0">
        <w:rPr>
          <w:rFonts w:ascii="Times New Roman" w:hAnsi="Times New Roman" w:cs="Times New Roman"/>
        </w:rPr>
        <w:t>i</w:t>
      </w:r>
      <w:r w:rsidRPr="006063A0">
        <w:rPr>
          <w:rFonts w:ascii="Times New Roman" w:hAnsi="Times New Roman" w:cs="Times New Roman"/>
        </w:rPr>
        <w:t>s</w:t>
      </w:r>
      <w:proofErr w:type="gramEnd"/>
      <w:r w:rsidRPr="006063A0">
        <w:rPr>
          <w:rFonts w:ascii="Times New Roman" w:hAnsi="Times New Roman" w:cs="Times New Roman"/>
        </w:rPr>
        <w:t xml:space="preserve"> both </w:t>
      </w:r>
      <w:r w:rsidR="006C3290" w:rsidRPr="006063A0">
        <w:rPr>
          <w:rFonts w:ascii="Times New Roman" w:hAnsi="Times New Roman" w:cs="Times New Roman"/>
        </w:rPr>
        <w:t>real</w:t>
      </w:r>
      <w:r w:rsidRPr="006063A0">
        <w:rPr>
          <w:rFonts w:ascii="Times New Roman" w:hAnsi="Times New Roman" w:cs="Times New Roman"/>
        </w:rPr>
        <w:t xml:space="preserve"> and </w:t>
      </w:r>
      <w:r w:rsidR="006C3290" w:rsidRPr="006063A0">
        <w:rPr>
          <w:rFonts w:ascii="Times New Roman" w:hAnsi="Times New Roman" w:cs="Times New Roman"/>
        </w:rPr>
        <w:t>well-organized</w:t>
      </w:r>
      <w:r w:rsidRPr="006063A0">
        <w:rPr>
          <w:rFonts w:ascii="Times New Roman" w:hAnsi="Times New Roman" w:cs="Times New Roman"/>
        </w:rPr>
        <w:t xml:space="preserve">. </w:t>
      </w:r>
    </w:p>
    <w:p w14:paraId="70111046" w14:textId="3C93187B" w:rsidR="00D1382E" w:rsidRPr="006063A0" w:rsidRDefault="00D1382E" w:rsidP="003C1502">
      <w:pPr>
        <w:pStyle w:val="CM15"/>
        <w:numPr>
          <w:ilvl w:val="0"/>
          <w:numId w:val="25"/>
        </w:numPr>
        <w:spacing w:line="360" w:lineRule="auto"/>
        <w:jc w:val="both"/>
        <w:rPr>
          <w:rFonts w:ascii="Times New Roman" w:hAnsi="Times New Roman" w:cs="Times New Roman"/>
        </w:rPr>
      </w:pPr>
      <w:r w:rsidRPr="006063A0">
        <w:rPr>
          <w:rFonts w:ascii="Times New Roman" w:hAnsi="Times New Roman" w:cs="Times New Roman"/>
        </w:rPr>
        <w:t>Conduct Aud</w:t>
      </w:r>
      <w:r w:rsidR="004D6642" w:rsidRPr="006063A0">
        <w:rPr>
          <w:rFonts w:ascii="Times New Roman" w:hAnsi="Times New Roman" w:cs="Times New Roman"/>
        </w:rPr>
        <w:t>i</w:t>
      </w:r>
      <w:r w:rsidRPr="006063A0">
        <w:rPr>
          <w:rFonts w:ascii="Times New Roman" w:hAnsi="Times New Roman" w:cs="Times New Roman"/>
        </w:rPr>
        <w:t>t</w:t>
      </w:r>
      <w:r w:rsidR="004D6642" w:rsidRPr="006063A0">
        <w:rPr>
          <w:rFonts w:ascii="Times New Roman" w:hAnsi="Times New Roman" w:cs="Times New Roman"/>
        </w:rPr>
        <w:t>i</w:t>
      </w:r>
      <w:r w:rsidRPr="006063A0">
        <w:rPr>
          <w:rFonts w:ascii="Times New Roman" w:hAnsi="Times New Roman" w:cs="Times New Roman"/>
        </w:rPr>
        <w:t>ng and Test</w:t>
      </w:r>
      <w:r w:rsidR="004D6642" w:rsidRPr="006063A0">
        <w:rPr>
          <w:rFonts w:ascii="Times New Roman" w:hAnsi="Times New Roman" w:cs="Times New Roman"/>
        </w:rPr>
        <w:t>i</w:t>
      </w:r>
      <w:r w:rsidRPr="006063A0">
        <w:rPr>
          <w:rFonts w:ascii="Times New Roman" w:hAnsi="Times New Roman" w:cs="Times New Roman"/>
        </w:rPr>
        <w:t xml:space="preserve">ng </w:t>
      </w:r>
    </w:p>
    <w:p w14:paraId="5601B380" w14:textId="605BF151" w:rsidR="00050A2F" w:rsidRDefault="00D1382E" w:rsidP="003C1502">
      <w:pPr>
        <w:pStyle w:val="CM15"/>
        <w:numPr>
          <w:ilvl w:val="0"/>
          <w:numId w:val="25"/>
        </w:numPr>
        <w:spacing w:line="360" w:lineRule="auto"/>
        <w:jc w:val="both"/>
        <w:rPr>
          <w:rFonts w:ascii="Times New Roman" w:hAnsi="Times New Roman" w:cs="Times New Roman"/>
        </w:rPr>
      </w:pPr>
      <w:r w:rsidRPr="006063A0">
        <w:rPr>
          <w:rFonts w:ascii="Times New Roman" w:hAnsi="Times New Roman" w:cs="Times New Roman"/>
        </w:rPr>
        <w:t>Evaluate and commun</w:t>
      </w:r>
      <w:r w:rsidR="004D6642" w:rsidRPr="006063A0">
        <w:rPr>
          <w:rFonts w:ascii="Times New Roman" w:hAnsi="Times New Roman" w:cs="Times New Roman"/>
        </w:rPr>
        <w:t>i</w:t>
      </w:r>
      <w:r w:rsidRPr="006063A0">
        <w:rPr>
          <w:rFonts w:ascii="Times New Roman" w:hAnsi="Times New Roman" w:cs="Times New Roman"/>
        </w:rPr>
        <w:t>cate the f</w:t>
      </w:r>
      <w:r w:rsidR="004D6642" w:rsidRPr="006063A0">
        <w:rPr>
          <w:rFonts w:ascii="Times New Roman" w:hAnsi="Times New Roman" w:cs="Times New Roman"/>
        </w:rPr>
        <w:t>i</w:t>
      </w:r>
      <w:r w:rsidRPr="006063A0">
        <w:rPr>
          <w:rFonts w:ascii="Times New Roman" w:hAnsi="Times New Roman" w:cs="Times New Roman"/>
        </w:rPr>
        <w:t>nd</w:t>
      </w:r>
      <w:r w:rsidR="004D6642" w:rsidRPr="006063A0">
        <w:rPr>
          <w:rFonts w:ascii="Times New Roman" w:hAnsi="Times New Roman" w:cs="Times New Roman"/>
        </w:rPr>
        <w:t>i</w:t>
      </w:r>
      <w:r w:rsidRPr="006063A0">
        <w:rPr>
          <w:rFonts w:ascii="Times New Roman" w:hAnsi="Times New Roman" w:cs="Times New Roman"/>
        </w:rPr>
        <w:t>ngs of the aud</w:t>
      </w:r>
      <w:r w:rsidR="004D6642" w:rsidRPr="006063A0">
        <w:rPr>
          <w:rFonts w:ascii="Times New Roman" w:hAnsi="Times New Roman" w:cs="Times New Roman"/>
        </w:rPr>
        <w:t>i</w:t>
      </w:r>
      <w:r w:rsidRPr="006063A0">
        <w:rPr>
          <w:rFonts w:ascii="Times New Roman" w:hAnsi="Times New Roman" w:cs="Times New Roman"/>
        </w:rPr>
        <w:t xml:space="preserve">t </w:t>
      </w:r>
      <w:sdt>
        <w:sdtPr>
          <w:rPr>
            <w:rFonts w:ascii="Times New Roman" w:hAnsi="Times New Roman" w:cs="Times New Roman"/>
          </w:rPr>
          <w:id w:val="1648467906"/>
          <w:citation/>
        </w:sdtPr>
        <w:sdtEndPr/>
        <w:sdtContent>
          <w:r w:rsidR="004F41F8" w:rsidRPr="006063A0">
            <w:rPr>
              <w:rFonts w:ascii="Times New Roman" w:hAnsi="Times New Roman" w:cs="Times New Roman"/>
            </w:rPr>
            <w:fldChar w:fldCharType="begin"/>
          </w:r>
          <w:r w:rsidR="004F41F8" w:rsidRPr="006063A0">
            <w:rPr>
              <w:rFonts w:ascii="Times New Roman" w:hAnsi="Times New Roman" w:cs="Times New Roman"/>
            </w:rPr>
            <w:instrText xml:space="preserve"> CITATION Udd17 \l 1033 </w:instrText>
          </w:r>
          <w:r w:rsidR="004F41F8" w:rsidRPr="006063A0">
            <w:rPr>
              <w:rFonts w:ascii="Times New Roman" w:hAnsi="Times New Roman" w:cs="Times New Roman"/>
            </w:rPr>
            <w:fldChar w:fldCharType="separate"/>
          </w:r>
          <w:r w:rsidR="00EF3C20" w:rsidRPr="006063A0">
            <w:rPr>
              <w:rFonts w:ascii="Times New Roman" w:hAnsi="Times New Roman" w:cs="Times New Roman"/>
              <w:noProof/>
            </w:rPr>
            <w:t>(Uddin, 2017)</w:t>
          </w:r>
          <w:r w:rsidR="004F41F8" w:rsidRPr="006063A0">
            <w:rPr>
              <w:rFonts w:ascii="Times New Roman" w:hAnsi="Times New Roman" w:cs="Times New Roman"/>
            </w:rPr>
            <w:fldChar w:fldCharType="end"/>
          </w:r>
        </w:sdtContent>
      </w:sdt>
    </w:p>
    <w:p w14:paraId="42459E59" w14:textId="77777777" w:rsidR="00254D0F" w:rsidRPr="00254D0F" w:rsidRDefault="00254D0F" w:rsidP="00254D0F">
      <w:pPr>
        <w:pStyle w:val="Default"/>
        <w:rPr>
          <w:sz w:val="8"/>
          <w:szCs w:val="8"/>
        </w:rPr>
      </w:pPr>
    </w:p>
    <w:p w14:paraId="288BA933" w14:textId="7B2DC24B" w:rsidR="00050A2F" w:rsidRPr="007309E0" w:rsidRDefault="00487E83" w:rsidP="00105028">
      <w:pPr>
        <w:pStyle w:val="Heading3"/>
        <w:shd w:val="clear" w:color="auto" w:fill="E5DFEC" w:themeFill="accent4" w:themeFillTint="33"/>
        <w:spacing w:line="360" w:lineRule="auto"/>
        <w:rPr>
          <w:color w:val="1F497D" w:themeColor="text2"/>
        </w:rPr>
      </w:pPr>
      <w:bookmarkStart w:id="37" w:name="_Toc87464479"/>
      <w:proofErr w:type="gramStart"/>
      <w:r w:rsidRPr="007309E0">
        <w:rPr>
          <w:color w:val="1F497D" w:themeColor="text2"/>
        </w:rPr>
        <w:t>5</w:t>
      </w:r>
      <w:r w:rsidR="00050A2F" w:rsidRPr="007309E0">
        <w:rPr>
          <w:color w:val="1F497D" w:themeColor="text2"/>
        </w:rPr>
        <w:t xml:space="preserve">.2.1 </w:t>
      </w:r>
      <w:r w:rsidR="00EB7CA0" w:rsidRPr="007309E0">
        <w:rPr>
          <w:color w:val="1F497D" w:themeColor="text2"/>
        </w:rPr>
        <w:t xml:space="preserve"> </w:t>
      </w:r>
      <w:r w:rsidR="006C3290" w:rsidRPr="007309E0">
        <w:rPr>
          <w:color w:val="1F497D" w:themeColor="text2"/>
        </w:rPr>
        <w:t>I</w:t>
      </w:r>
      <w:r w:rsidR="00050A2F" w:rsidRPr="007309E0">
        <w:rPr>
          <w:color w:val="1F497D" w:themeColor="text2"/>
        </w:rPr>
        <w:t>DENT</w:t>
      </w:r>
      <w:r w:rsidR="006C3290" w:rsidRPr="007309E0">
        <w:rPr>
          <w:color w:val="1F497D" w:themeColor="text2"/>
        </w:rPr>
        <w:t>I</w:t>
      </w:r>
      <w:r w:rsidR="00050A2F" w:rsidRPr="007309E0">
        <w:rPr>
          <w:color w:val="1F497D" w:themeColor="text2"/>
        </w:rPr>
        <w:t>FY</w:t>
      </w:r>
      <w:proofErr w:type="gramEnd"/>
      <w:r w:rsidR="00050A2F" w:rsidRPr="007309E0">
        <w:rPr>
          <w:color w:val="1F497D" w:themeColor="text2"/>
        </w:rPr>
        <w:t xml:space="preserve"> F</w:t>
      </w:r>
      <w:r w:rsidR="006C3290" w:rsidRPr="007309E0">
        <w:rPr>
          <w:color w:val="1F497D" w:themeColor="text2"/>
        </w:rPr>
        <w:t>I</w:t>
      </w:r>
      <w:r w:rsidR="00050A2F" w:rsidRPr="007309E0">
        <w:rPr>
          <w:color w:val="1F497D" w:themeColor="text2"/>
        </w:rPr>
        <w:t>RM’S OVERALL GOALS</w:t>
      </w:r>
      <w:bookmarkEnd w:id="37"/>
      <w:r w:rsidR="00050A2F" w:rsidRPr="007309E0">
        <w:rPr>
          <w:color w:val="1F497D" w:themeColor="text2"/>
        </w:rPr>
        <w:t xml:space="preserve"> </w:t>
      </w:r>
    </w:p>
    <w:p w14:paraId="25E146B4" w14:textId="77777777" w:rsidR="00254D0F" w:rsidRPr="00254D0F" w:rsidRDefault="00254D0F" w:rsidP="0019291B">
      <w:pPr>
        <w:pStyle w:val="CM80"/>
        <w:spacing w:after="0" w:line="360" w:lineRule="auto"/>
        <w:jc w:val="both"/>
        <w:rPr>
          <w:rFonts w:ascii="Times New Roman" w:hAnsi="Times New Roman" w:cs="Times New Roman"/>
          <w:sz w:val="12"/>
          <w:szCs w:val="12"/>
        </w:rPr>
      </w:pPr>
    </w:p>
    <w:p w14:paraId="6FAB4E32" w14:textId="1FD0BCA2" w:rsidR="00984F67" w:rsidRDefault="00984F67" w:rsidP="0019291B">
      <w:pPr>
        <w:pStyle w:val="CM80"/>
        <w:spacing w:after="0" w:line="360" w:lineRule="auto"/>
        <w:jc w:val="both"/>
        <w:rPr>
          <w:rFonts w:ascii="Times New Roman" w:hAnsi="Times New Roman" w:cs="Times New Roman"/>
        </w:rPr>
      </w:pPr>
      <w:r w:rsidRPr="006063A0">
        <w:rPr>
          <w:rFonts w:ascii="Times New Roman" w:hAnsi="Times New Roman" w:cs="Times New Roman"/>
        </w:rPr>
        <w:t>The goal of an audit by HOWLADAR YUNUS &amp; CO is to provide an opinion on whether financial statements have been prepared and presented honestly in accordance with Generally Accepted Accounting Principles (GAAP). The Firm's guidelines on Generally Accepted Accounting Principles (GAAP) and other financial reporting obligations are known as accounting standards. These criteria are taken into account by the audit team when forming a judgement. The audit team takes into account the following obligations while forming an opinion:</w:t>
      </w:r>
    </w:p>
    <w:p w14:paraId="389FB619" w14:textId="08653F22" w:rsidR="0057337E" w:rsidRDefault="0057337E" w:rsidP="003C1502">
      <w:pPr>
        <w:pStyle w:val="Default"/>
        <w:numPr>
          <w:ilvl w:val="0"/>
          <w:numId w:val="34"/>
        </w:numPr>
      </w:pPr>
      <w:r>
        <w:t>Errors</w:t>
      </w:r>
    </w:p>
    <w:p w14:paraId="2F33A1B7" w14:textId="45879BA8" w:rsidR="0057337E" w:rsidRDefault="0057337E" w:rsidP="003C1502">
      <w:pPr>
        <w:pStyle w:val="Default"/>
        <w:numPr>
          <w:ilvl w:val="0"/>
          <w:numId w:val="34"/>
        </w:numPr>
      </w:pPr>
      <w:r>
        <w:t>Irregularities and other matters</w:t>
      </w:r>
    </w:p>
    <w:p w14:paraId="7E6B60BB" w14:textId="6BC8BACD" w:rsidR="0057337E" w:rsidRDefault="0057337E" w:rsidP="003C1502">
      <w:pPr>
        <w:pStyle w:val="Default"/>
        <w:numPr>
          <w:ilvl w:val="0"/>
          <w:numId w:val="34"/>
        </w:numPr>
      </w:pPr>
      <w:r>
        <w:t>Efficiency</w:t>
      </w:r>
    </w:p>
    <w:p w14:paraId="0EB342F6" w14:textId="14670710" w:rsidR="0057337E" w:rsidRPr="0057337E" w:rsidRDefault="0057337E" w:rsidP="003C1502">
      <w:pPr>
        <w:pStyle w:val="Default"/>
        <w:numPr>
          <w:ilvl w:val="0"/>
          <w:numId w:val="34"/>
        </w:numPr>
      </w:pPr>
      <w:r>
        <w:t>Client Value</w:t>
      </w:r>
    </w:p>
    <w:p w14:paraId="19E3D1E5" w14:textId="77777777" w:rsidR="00984F67" w:rsidRPr="00C369D5" w:rsidRDefault="00984F67" w:rsidP="00984F67">
      <w:pPr>
        <w:pStyle w:val="Default"/>
        <w:rPr>
          <w:color w:val="auto"/>
          <w:sz w:val="10"/>
          <w:szCs w:val="10"/>
        </w:rPr>
      </w:pPr>
    </w:p>
    <w:p w14:paraId="72A6C09D" w14:textId="77777777" w:rsidR="00050A2F" w:rsidRPr="006063A0" w:rsidRDefault="00050A2F" w:rsidP="00F47F14">
      <w:pPr>
        <w:pStyle w:val="CM77"/>
        <w:numPr>
          <w:ilvl w:val="0"/>
          <w:numId w:val="5"/>
        </w:numPr>
        <w:spacing w:after="0" w:line="360" w:lineRule="auto"/>
        <w:jc w:val="both"/>
        <w:rPr>
          <w:rFonts w:ascii="Times New Roman" w:hAnsi="Times New Roman" w:cs="Times New Roman"/>
          <w:b/>
          <w:bCs/>
        </w:rPr>
      </w:pPr>
      <w:r w:rsidRPr="006063A0">
        <w:rPr>
          <w:rFonts w:ascii="Times New Roman" w:hAnsi="Times New Roman" w:cs="Times New Roman"/>
          <w:b/>
          <w:bCs/>
        </w:rPr>
        <w:t xml:space="preserve">Errors </w:t>
      </w:r>
    </w:p>
    <w:p w14:paraId="02383F00" w14:textId="56A34E70" w:rsidR="0047187A" w:rsidRPr="006063A0" w:rsidRDefault="00050A2F" w:rsidP="0019291B">
      <w:pPr>
        <w:pStyle w:val="CM77"/>
        <w:spacing w:after="0" w:line="360" w:lineRule="auto"/>
        <w:jc w:val="both"/>
        <w:rPr>
          <w:rFonts w:ascii="Times New Roman" w:hAnsi="Times New Roman" w:cs="Times New Roman"/>
        </w:rPr>
      </w:pPr>
      <w:r w:rsidRPr="006063A0">
        <w:rPr>
          <w:rFonts w:ascii="Times New Roman" w:hAnsi="Times New Roman" w:cs="Times New Roman"/>
        </w:rPr>
        <w:t>Errors</w:t>
      </w:r>
      <w:r w:rsidR="00C569FD" w:rsidRPr="006063A0">
        <w:rPr>
          <w:rFonts w:ascii="Times New Roman" w:hAnsi="Times New Roman" w:cs="Times New Roman"/>
        </w:rPr>
        <w:t xml:space="preserve"> </w:t>
      </w:r>
      <w:r w:rsidRPr="006063A0">
        <w:rPr>
          <w:rFonts w:ascii="Times New Roman" w:hAnsi="Times New Roman" w:cs="Times New Roman"/>
        </w:rPr>
        <w:t>are</w:t>
      </w:r>
      <w:r w:rsidR="00C569FD" w:rsidRPr="006063A0">
        <w:rPr>
          <w:rFonts w:ascii="Times New Roman" w:hAnsi="Times New Roman" w:cs="Times New Roman"/>
        </w:rPr>
        <w:t xml:space="preserve"> </w:t>
      </w:r>
      <w:r w:rsidRPr="006063A0">
        <w:rPr>
          <w:rFonts w:ascii="Times New Roman" w:hAnsi="Times New Roman" w:cs="Times New Roman"/>
        </w:rPr>
        <w:t>un</w:t>
      </w:r>
      <w:r w:rsidR="004D6642" w:rsidRPr="006063A0">
        <w:rPr>
          <w:rFonts w:ascii="Times New Roman" w:hAnsi="Times New Roman" w:cs="Times New Roman"/>
        </w:rPr>
        <w:t>i</w:t>
      </w:r>
      <w:r w:rsidRPr="006063A0">
        <w:rPr>
          <w:rFonts w:ascii="Times New Roman" w:hAnsi="Times New Roman" w:cs="Times New Roman"/>
        </w:rPr>
        <w:t>ntent</w:t>
      </w:r>
      <w:r w:rsidR="004D6642" w:rsidRPr="006063A0">
        <w:rPr>
          <w:rFonts w:ascii="Times New Roman" w:hAnsi="Times New Roman" w:cs="Times New Roman"/>
        </w:rPr>
        <w:t>i</w:t>
      </w:r>
      <w:r w:rsidRPr="006063A0">
        <w:rPr>
          <w:rFonts w:ascii="Times New Roman" w:hAnsi="Times New Roman" w:cs="Times New Roman"/>
        </w:rPr>
        <w:t>onal</w:t>
      </w:r>
      <w:r w:rsidR="00C569FD" w:rsidRPr="006063A0">
        <w:rPr>
          <w:rFonts w:ascii="Times New Roman" w:hAnsi="Times New Roman" w:cs="Times New Roman"/>
        </w:rPr>
        <w:t xml:space="preserve"> </w:t>
      </w:r>
      <w:r w:rsidRPr="006063A0">
        <w:rPr>
          <w:rFonts w:ascii="Times New Roman" w:hAnsi="Times New Roman" w:cs="Times New Roman"/>
        </w:rPr>
        <w:t>m</w:t>
      </w:r>
      <w:r w:rsidR="004D6642" w:rsidRPr="006063A0">
        <w:rPr>
          <w:rFonts w:ascii="Times New Roman" w:hAnsi="Times New Roman" w:cs="Times New Roman"/>
        </w:rPr>
        <w:t>i</w:t>
      </w:r>
      <w:r w:rsidRPr="006063A0">
        <w:rPr>
          <w:rFonts w:ascii="Times New Roman" w:hAnsi="Times New Roman" w:cs="Times New Roman"/>
        </w:rPr>
        <w:t>sstatements</w:t>
      </w:r>
      <w:r w:rsidR="00C569FD" w:rsidRPr="006063A0">
        <w:rPr>
          <w:rFonts w:ascii="Times New Roman" w:hAnsi="Times New Roman" w:cs="Times New Roman"/>
        </w:rPr>
        <w:t xml:space="preserve"> </w:t>
      </w:r>
      <w:r w:rsidRPr="006063A0">
        <w:rPr>
          <w:rFonts w:ascii="Times New Roman" w:hAnsi="Times New Roman" w:cs="Times New Roman"/>
        </w:rPr>
        <w:t>or</w:t>
      </w:r>
      <w:r w:rsidR="00C569FD" w:rsidRPr="006063A0">
        <w:rPr>
          <w:rFonts w:ascii="Times New Roman" w:hAnsi="Times New Roman" w:cs="Times New Roman"/>
        </w:rPr>
        <w:t xml:space="preserve"> </w:t>
      </w:r>
      <w:r w:rsidRPr="006063A0">
        <w:rPr>
          <w:rFonts w:ascii="Times New Roman" w:hAnsi="Times New Roman" w:cs="Times New Roman"/>
        </w:rPr>
        <w:t>om</w:t>
      </w:r>
      <w:r w:rsidR="004D6642" w:rsidRPr="006063A0">
        <w:rPr>
          <w:rFonts w:ascii="Times New Roman" w:hAnsi="Times New Roman" w:cs="Times New Roman"/>
        </w:rPr>
        <w:t>i</w:t>
      </w:r>
      <w:r w:rsidRPr="006063A0">
        <w:rPr>
          <w:rFonts w:ascii="Times New Roman" w:hAnsi="Times New Roman" w:cs="Times New Roman"/>
        </w:rPr>
        <w:t>ss</w:t>
      </w:r>
      <w:r w:rsidR="004D6642" w:rsidRPr="006063A0">
        <w:rPr>
          <w:rFonts w:ascii="Times New Roman" w:hAnsi="Times New Roman" w:cs="Times New Roman"/>
        </w:rPr>
        <w:t>i</w:t>
      </w:r>
      <w:r w:rsidRPr="006063A0">
        <w:rPr>
          <w:rFonts w:ascii="Times New Roman" w:hAnsi="Times New Roman" w:cs="Times New Roman"/>
        </w:rPr>
        <w:t>ons</w:t>
      </w:r>
      <w:r w:rsidR="00C569FD" w:rsidRPr="006063A0">
        <w:rPr>
          <w:rFonts w:ascii="Times New Roman" w:hAnsi="Times New Roman" w:cs="Times New Roman"/>
        </w:rPr>
        <w:t xml:space="preserve"> </w:t>
      </w:r>
      <w:r w:rsidRPr="006063A0">
        <w:rPr>
          <w:rFonts w:ascii="Times New Roman" w:hAnsi="Times New Roman" w:cs="Times New Roman"/>
        </w:rPr>
        <w:t>of</w:t>
      </w:r>
      <w:r w:rsidR="00C569FD" w:rsidRPr="006063A0">
        <w:rPr>
          <w:rFonts w:ascii="Times New Roman" w:hAnsi="Times New Roman" w:cs="Times New Roman"/>
        </w:rPr>
        <w:t xml:space="preserve"> </w:t>
      </w:r>
      <w:r w:rsidRPr="006063A0">
        <w:rPr>
          <w:rFonts w:ascii="Times New Roman" w:hAnsi="Times New Roman" w:cs="Times New Roman"/>
        </w:rPr>
        <w:t>accounts</w:t>
      </w:r>
      <w:r w:rsidR="00C569FD" w:rsidRPr="006063A0">
        <w:rPr>
          <w:rFonts w:ascii="Times New Roman" w:hAnsi="Times New Roman" w:cs="Times New Roman"/>
        </w:rPr>
        <w:t xml:space="preserve"> </w:t>
      </w:r>
      <w:r w:rsidRPr="006063A0">
        <w:rPr>
          <w:rFonts w:ascii="Times New Roman" w:hAnsi="Times New Roman" w:cs="Times New Roman"/>
        </w:rPr>
        <w:t>of</w:t>
      </w:r>
      <w:r w:rsidR="00C569FD" w:rsidRPr="006063A0">
        <w:rPr>
          <w:rFonts w:ascii="Times New Roman" w:hAnsi="Times New Roman" w:cs="Times New Roman"/>
        </w:rPr>
        <w:t xml:space="preserve"> </w:t>
      </w:r>
      <w:proofErr w:type="gramStart"/>
      <w:r w:rsidRPr="006063A0">
        <w:rPr>
          <w:rFonts w:ascii="Times New Roman" w:hAnsi="Times New Roman" w:cs="Times New Roman"/>
        </w:rPr>
        <w:t>d</w:t>
      </w:r>
      <w:r w:rsidR="004D6642" w:rsidRPr="006063A0">
        <w:rPr>
          <w:rFonts w:ascii="Times New Roman" w:hAnsi="Times New Roman" w:cs="Times New Roman"/>
        </w:rPr>
        <w:t>i</w:t>
      </w:r>
      <w:r w:rsidRPr="006063A0">
        <w:rPr>
          <w:rFonts w:ascii="Times New Roman" w:hAnsi="Times New Roman" w:cs="Times New Roman"/>
        </w:rPr>
        <w:t>sclosures</w:t>
      </w:r>
      <w:r w:rsidR="00C569FD" w:rsidRPr="006063A0">
        <w:rPr>
          <w:rFonts w:ascii="Times New Roman" w:hAnsi="Times New Roman" w:cs="Times New Roman"/>
        </w:rPr>
        <w:t xml:space="preserve">  </w:t>
      </w:r>
      <w:r w:rsidR="004D6642" w:rsidRPr="006063A0">
        <w:rPr>
          <w:rFonts w:ascii="Times New Roman" w:hAnsi="Times New Roman" w:cs="Times New Roman"/>
        </w:rPr>
        <w:t>i</w:t>
      </w:r>
      <w:r w:rsidRPr="006063A0">
        <w:rPr>
          <w:rFonts w:ascii="Times New Roman" w:hAnsi="Times New Roman" w:cs="Times New Roman"/>
        </w:rPr>
        <w:t>n</w:t>
      </w:r>
      <w:proofErr w:type="gramEnd"/>
      <w:r w:rsidR="00C569FD" w:rsidRPr="006063A0">
        <w:rPr>
          <w:rFonts w:ascii="Times New Roman" w:hAnsi="Times New Roman" w:cs="Times New Roman"/>
        </w:rPr>
        <w:t xml:space="preserve"> </w:t>
      </w:r>
      <w:r w:rsidRPr="006063A0">
        <w:rPr>
          <w:rFonts w:ascii="Times New Roman" w:hAnsi="Times New Roman" w:cs="Times New Roman"/>
        </w:rPr>
        <w:t>f</w:t>
      </w:r>
      <w:r w:rsidR="004D6642" w:rsidRPr="006063A0">
        <w:rPr>
          <w:rFonts w:ascii="Times New Roman" w:hAnsi="Times New Roman" w:cs="Times New Roman"/>
        </w:rPr>
        <w:t>i</w:t>
      </w:r>
      <w:r w:rsidRPr="006063A0">
        <w:rPr>
          <w:rFonts w:ascii="Times New Roman" w:hAnsi="Times New Roman" w:cs="Times New Roman"/>
        </w:rPr>
        <w:t>nanc</w:t>
      </w:r>
      <w:r w:rsidR="004D6642" w:rsidRPr="006063A0">
        <w:rPr>
          <w:rFonts w:ascii="Times New Roman" w:hAnsi="Times New Roman" w:cs="Times New Roman"/>
        </w:rPr>
        <w:t>i</w:t>
      </w:r>
      <w:r w:rsidRPr="006063A0">
        <w:rPr>
          <w:rFonts w:ascii="Times New Roman" w:hAnsi="Times New Roman" w:cs="Times New Roman"/>
        </w:rPr>
        <w:t>al</w:t>
      </w:r>
      <w:r w:rsidR="00C569FD" w:rsidRPr="006063A0">
        <w:rPr>
          <w:rFonts w:ascii="Times New Roman" w:hAnsi="Times New Roman" w:cs="Times New Roman"/>
        </w:rPr>
        <w:t xml:space="preserve"> </w:t>
      </w:r>
      <w:r w:rsidRPr="006063A0">
        <w:rPr>
          <w:rFonts w:ascii="Times New Roman" w:hAnsi="Times New Roman" w:cs="Times New Roman"/>
        </w:rPr>
        <w:t>statements</w:t>
      </w:r>
      <w:r w:rsidR="00C569FD" w:rsidRPr="006063A0">
        <w:rPr>
          <w:rFonts w:ascii="Times New Roman" w:hAnsi="Times New Roman" w:cs="Times New Roman"/>
        </w:rPr>
        <w:t xml:space="preserve"> </w:t>
      </w:r>
      <w:r w:rsidRPr="006063A0">
        <w:rPr>
          <w:rFonts w:ascii="Times New Roman" w:hAnsi="Times New Roman" w:cs="Times New Roman"/>
        </w:rPr>
        <w:t>and</w:t>
      </w:r>
      <w:r w:rsidR="00C569FD" w:rsidRPr="006063A0">
        <w:rPr>
          <w:rFonts w:ascii="Times New Roman" w:hAnsi="Times New Roman" w:cs="Times New Roman"/>
        </w:rPr>
        <w:t xml:space="preserve"> </w:t>
      </w:r>
      <w:r w:rsidRPr="006063A0">
        <w:rPr>
          <w:rFonts w:ascii="Times New Roman" w:hAnsi="Times New Roman" w:cs="Times New Roman"/>
        </w:rPr>
        <w:t>may</w:t>
      </w:r>
      <w:r w:rsidR="00C569FD" w:rsidRPr="006063A0">
        <w:rPr>
          <w:rFonts w:ascii="Times New Roman" w:hAnsi="Times New Roman" w:cs="Times New Roman"/>
        </w:rPr>
        <w:t xml:space="preserve">  </w:t>
      </w:r>
      <w:r w:rsidR="004D6642" w:rsidRPr="006063A0">
        <w:rPr>
          <w:rFonts w:ascii="Times New Roman" w:hAnsi="Times New Roman" w:cs="Times New Roman"/>
        </w:rPr>
        <w:t>i</w:t>
      </w:r>
      <w:r w:rsidRPr="006063A0">
        <w:rPr>
          <w:rFonts w:ascii="Times New Roman" w:hAnsi="Times New Roman" w:cs="Times New Roman"/>
        </w:rPr>
        <w:t>nvolve:</w:t>
      </w:r>
      <w:r w:rsidR="00C569FD" w:rsidRPr="006063A0">
        <w:rPr>
          <w:rFonts w:ascii="Times New Roman" w:hAnsi="Times New Roman" w:cs="Times New Roman"/>
        </w:rPr>
        <w:t xml:space="preserve"> </w:t>
      </w:r>
    </w:p>
    <w:p w14:paraId="1BD17931" w14:textId="5C3E5002" w:rsidR="00891823" w:rsidRPr="006063A0" w:rsidRDefault="00C569FD" w:rsidP="00F47F14">
      <w:pPr>
        <w:pStyle w:val="CM77"/>
        <w:numPr>
          <w:ilvl w:val="0"/>
          <w:numId w:val="5"/>
        </w:numPr>
        <w:spacing w:after="0" w:line="360" w:lineRule="auto"/>
        <w:jc w:val="both"/>
        <w:rPr>
          <w:rFonts w:ascii="Times New Roman" w:hAnsi="Times New Roman" w:cs="Times New Roman"/>
        </w:rPr>
      </w:pPr>
      <w:r w:rsidRPr="006063A0">
        <w:rPr>
          <w:rFonts w:ascii="Times New Roman" w:hAnsi="Times New Roman" w:cs="Times New Roman"/>
        </w:rPr>
        <w:t xml:space="preserve"> </w:t>
      </w:r>
      <w:proofErr w:type="gramStart"/>
      <w:r w:rsidR="004D6642" w:rsidRPr="006063A0">
        <w:rPr>
          <w:rFonts w:ascii="Times New Roman" w:hAnsi="Times New Roman" w:cs="Times New Roman"/>
        </w:rPr>
        <w:t>I</w:t>
      </w:r>
      <w:r w:rsidR="00891823" w:rsidRPr="006063A0">
        <w:rPr>
          <w:rFonts w:ascii="Times New Roman" w:hAnsi="Times New Roman" w:cs="Times New Roman"/>
        </w:rPr>
        <w:t>naccurac</w:t>
      </w:r>
      <w:r w:rsidR="004D6642" w:rsidRPr="006063A0">
        <w:rPr>
          <w:rFonts w:ascii="Times New Roman" w:hAnsi="Times New Roman" w:cs="Times New Roman"/>
        </w:rPr>
        <w:t>i</w:t>
      </w:r>
      <w:r w:rsidR="00891823" w:rsidRPr="006063A0">
        <w:rPr>
          <w:rFonts w:ascii="Times New Roman" w:hAnsi="Times New Roman" w:cs="Times New Roman"/>
        </w:rPr>
        <w:t>es</w:t>
      </w:r>
      <w:r w:rsidRPr="006063A0">
        <w:rPr>
          <w:rFonts w:ascii="Times New Roman" w:hAnsi="Times New Roman" w:cs="Times New Roman"/>
        </w:rPr>
        <w:t xml:space="preserve">  </w:t>
      </w:r>
      <w:r w:rsidR="004D6642" w:rsidRPr="006063A0">
        <w:rPr>
          <w:rFonts w:ascii="Times New Roman" w:hAnsi="Times New Roman" w:cs="Times New Roman"/>
        </w:rPr>
        <w:t>i</w:t>
      </w:r>
      <w:r w:rsidR="00891823" w:rsidRPr="006063A0">
        <w:rPr>
          <w:rFonts w:ascii="Times New Roman" w:hAnsi="Times New Roman" w:cs="Times New Roman"/>
        </w:rPr>
        <w:t>n</w:t>
      </w:r>
      <w:proofErr w:type="gramEnd"/>
      <w:r w:rsidRPr="006063A0">
        <w:rPr>
          <w:rFonts w:ascii="Times New Roman" w:hAnsi="Times New Roman" w:cs="Times New Roman"/>
        </w:rPr>
        <w:t xml:space="preserve"> </w:t>
      </w:r>
      <w:r w:rsidR="00891823" w:rsidRPr="006063A0">
        <w:rPr>
          <w:rFonts w:ascii="Times New Roman" w:hAnsi="Times New Roman" w:cs="Times New Roman"/>
        </w:rPr>
        <w:t>the</w:t>
      </w:r>
      <w:r w:rsidRPr="006063A0">
        <w:rPr>
          <w:rFonts w:ascii="Times New Roman" w:hAnsi="Times New Roman" w:cs="Times New Roman"/>
        </w:rPr>
        <w:t xml:space="preserve"> </w:t>
      </w:r>
      <w:r w:rsidR="00984F67" w:rsidRPr="006063A0">
        <w:rPr>
          <w:rFonts w:ascii="Times New Roman" w:hAnsi="Times New Roman" w:cs="Times New Roman"/>
        </w:rPr>
        <w:t>gather</w:t>
      </w:r>
      <w:r w:rsidRPr="006063A0">
        <w:rPr>
          <w:rFonts w:ascii="Times New Roman" w:hAnsi="Times New Roman" w:cs="Times New Roman"/>
        </w:rPr>
        <w:t xml:space="preserve"> </w:t>
      </w:r>
      <w:r w:rsidR="00891823" w:rsidRPr="006063A0">
        <w:rPr>
          <w:rFonts w:ascii="Times New Roman" w:hAnsi="Times New Roman" w:cs="Times New Roman"/>
        </w:rPr>
        <w:t>on</w:t>
      </w:r>
      <w:r w:rsidRPr="006063A0">
        <w:rPr>
          <w:rFonts w:ascii="Times New Roman" w:hAnsi="Times New Roman" w:cs="Times New Roman"/>
        </w:rPr>
        <w:t xml:space="preserve"> </w:t>
      </w:r>
      <w:r w:rsidR="00891823" w:rsidRPr="006063A0">
        <w:rPr>
          <w:rFonts w:ascii="Times New Roman" w:hAnsi="Times New Roman" w:cs="Times New Roman"/>
        </w:rPr>
        <w:t>or</w:t>
      </w:r>
      <w:r w:rsidRPr="006063A0">
        <w:rPr>
          <w:rFonts w:ascii="Times New Roman" w:hAnsi="Times New Roman" w:cs="Times New Roman"/>
        </w:rPr>
        <w:t xml:space="preserve"> </w:t>
      </w:r>
      <w:r w:rsidR="00984F67" w:rsidRPr="006063A0">
        <w:rPr>
          <w:rFonts w:ascii="Times New Roman" w:hAnsi="Times New Roman" w:cs="Times New Roman"/>
        </w:rPr>
        <w:t>dispensation</w:t>
      </w:r>
      <w:r w:rsidRPr="006063A0">
        <w:rPr>
          <w:rFonts w:ascii="Times New Roman" w:hAnsi="Times New Roman" w:cs="Times New Roman"/>
        </w:rPr>
        <w:t xml:space="preserve"> </w:t>
      </w:r>
      <w:r w:rsidR="00891823" w:rsidRPr="006063A0">
        <w:rPr>
          <w:rFonts w:ascii="Times New Roman" w:hAnsi="Times New Roman" w:cs="Times New Roman"/>
        </w:rPr>
        <w:t>of</w:t>
      </w:r>
      <w:r w:rsidRPr="006063A0">
        <w:rPr>
          <w:rFonts w:ascii="Times New Roman" w:hAnsi="Times New Roman" w:cs="Times New Roman"/>
        </w:rPr>
        <w:t xml:space="preserve"> </w:t>
      </w:r>
      <w:r w:rsidR="00891823" w:rsidRPr="006063A0">
        <w:rPr>
          <w:rFonts w:ascii="Times New Roman" w:hAnsi="Times New Roman" w:cs="Times New Roman"/>
        </w:rPr>
        <w:t>account</w:t>
      </w:r>
      <w:r w:rsidR="004D6642" w:rsidRPr="006063A0">
        <w:rPr>
          <w:rFonts w:ascii="Times New Roman" w:hAnsi="Times New Roman" w:cs="Times New Roman"/>
        </w:rPr>
        <w:t>i</w:t>
      </w:r>
      <w:r w:rsidR="00891823" w:rsidRPr="006063A0">
        <w:rPr>
          <w:rFonts w:ascii="Times New Roman" w:hAnsi="Times New Roman" w:cs="Times New Roman"/>
        </w:rPr>
        <w:t>ng</w:t>
      </w:r>
      <w:r w:rsidRPr="006063A0">
        <w:rPr>
          <w:rFonts w:ascii="Times New Roman" w:hAnsi="Times New Roman" w:cs="Times New Roman"/>
        </w:rPr>
        <w:t xml:space="preserve"> </w:t>
      </w:r>
      <w:r w:rsidR="00891823" w:rsidRPr="006063A0">
        <w:rPr>
          <w:rFonts w:ascii="Times New Roman" w:hAnsi="Times New Roman" w:cs="Times New Roman"/>
        </w:rPr>
        <w:t>data,</w:t>
      </w:r>
      <w:r w:rsidRPr="006063A0">
        <w:rPr>
          <w:rFonts w:ascii="Times New Roman" w:hAnsi="Times New Roman" w:cs="Times New Roman"/>
        </w:rPr>
        <w:t xml:space="preserve"> </w:t>
      </w:r>
      <w:r w:rsidR="00891823" w:rsidRPr="006063A0">
        <w:rPr>
          <w:rFonts w:ascii="Times New Roman" w:hAnsi="Times New Roman" w:cs="Times New Roman"/>
        </w:rPr>
        <w:t>from</w:t>
      </w:r>
      <w:r w:rsidRPr="006063A0">
        <w:rPr>
          <w:rFonts w:ascii="Times New Roman" w:hAnsi="Times New Roman" w:cs="Times New Roman"/>
        </w:rPr>
        <w:t xml:space="preserve"> </w:t>
      </w:r>
      <w:r w:rsidR="00891823" w:rsidRPr="006063A0">
        <w:rPr>
          <w:rFonts w:ascii="Times New Roman" w:hAnsi="Times New Roman" w:cs="Times New Roman"/>
        </w:rPr>
        <w:t>wh</w:t>
      </w:r>
      <w:r w:rsidR="004D6642" w:rsidRPr="006063A0">
        <w:rPr>
          <w:rFonts w:ascii="Times New Roman" w:hAnsi="Times New Roman" w:cs="Times New Roman"/>
        </w:rPr>
        <w:t>i</w:t>
      </w:r>
      <w:r w:rsidR="00891823" w:rsidRPr="006063A0">
        <w:rPr>
          <w:rFonts w:ascii="Times New Roman" w:hAnsi="Times New Roman" w:cs="Times New Roman"/>
        </w:rPr>
        <w:t>ch</w:t>
      </w:r>
      <w:r w:rsidRPr="006063A0">
        <w:rPr>
          <w:rFonts w:ascii="Times New Roman" w:hAnsi="Times New Roman" w:cs="Times New Roman"/>
        </w:rPr>
        <w:t xml:space="preserve"> </w:t>
      </w:r>
      <w:r w:rsidR="00891823" w:rsidRPr="006063A0">
        <w:rPr>
          <w:rFonts w:ascii="Times New Roman" w:hAnsi="Times New Roman" w:cs="Times New Roman"/>
        </w:rPr>
        <w:t>f</w:t>
      </w:r>
      <w:r w:rsidR="004D6642" w:rsidRPr="006063A0">
        <w:rPr>
          <w:rFonts w:ascii="Times New Roman" w:hAnsi="Times New Roman" w:cs="Times New Roman"/>
        </w:rPr>
        <w:t>i</w:t>
      </w:r>
      <w:r w:rsidR="00891823" w:rsidRPr="006063A0">
        <w:rPr>
          <w:rFonts w:ascii="Times New Roman" w:hAnsi="Times New Roman" w:cs="Times New Roman"/>
        </w:rPr>
        <w:t>nanc</w:t>
      </w:r>
      <w:r w:rsidR="004D6642" w:rsidRPr="006063A0">
        <w:rPr>
          <w:rFonts w:ascii="Times New Roman" w:hAnsi="Times New Roman" w:cs="Times New Roman"/>
        </w:rPr>
        <w:t>i</w:t>
      </w:r>
      <w:r w:rsidR="00891823" w:rsidRPr="006063A0">
        <w:rPr>
          <w:rFonts w:ascii="Times New Roman" w:hAnsi="Times New Roman" w:cs="Times New Roman"/>
        </w:rPr>
        <w:t>al</w:t>
      </w:r>
      <w:r w:rsidRPr="006063A0">
        <w:rPr>
          <w:rFonts w:ascii="Times New Roman" w:hAnsi="Times New Roman" w:cs="Times New Roman"/>
        </w:rPr>
        <w:t xml:space="preserve"> </w:t>
      </w:r>
      <w:r w:rsidR="00984F67" w:rsidRPr="006063A0">
        <w:rPr>
          <w:rFonts w:ascii="Times New Roman" w:hAnsi="Times New Roman" w:cs="Times New Roman"/>
        </w:rPr>
        <w:t>reports</w:t>
      </w:r>
      <w:r w:rsidRPr="006063A0">
        <w:rPr>
          <w:rFonts w:ascii="Times New Roman" w:hAnsi="Times New Roman" w:cs="Times New Roman"/>
        </w:rPr>
        <w:t xml:space="preserve"> </w:t>
      </w:r>
      <w:r w:rsidR="00891823" w:rsidRPr="006063A0">
        <w:rPr>
          <w:rFonts w:ascii="Times New Roman" w:hAnsi="Times New Roman" w:cs="Times New Roman"/>
        </w:rPr>
        <w:t>are</w:t>
      </w:r>
      <w:r w:rsidRPr="006063A0">
        <w:rPr>
          <w:rFonts w:ascii="Times New Roman" w:hAnsi="Times New Roman" w:cs="Times New Roman"/>
        </w:rPr>
        <w:t xml:space="preserve"> </w:t>
      </w:r>
      <w:r w:rsidR="00891823" w:rsidRPr="006063A0">
        <w:rPr>
          <w:rFonts w:ascii="Times New Roman" w:hAnsi="Times New Roman" w:cs="Times New Roman"/>
        </w:rPr>
        <w:t>comp</w:t>
      </w:r>
      <w:r w:rsidR="004D6642" w:rsidRPr="006063A0">
        <w:rPr>
          <w:rFonts w:ascii="Times New Roman" w:hAnsi="Times New Roman" w:cs="Times New Roman"/>
        </w:rPr>
        <w:t>i</w:t>
      </w:r>
      <w:r w:rsidR="00891823" w:rsidRPr="006063A0">
        <w:rPr>
          <w:rFonts w:ascii="Times New Roman" w:hAnsi="Times New Roman" w:cs="Times New Roman"/>
        </w:rPr>
        <w:t>led</w:t>
      </w:r>
      <w:r w:rsidRPr="006063A0">
        <w:rPr>
          <w:rFonts w:ascii="Times New Roman" w:hAnsi="Times New Roman" w:cs="Times New Roman"/>
        </w:rPr>
        <w:t xml:space="preserve"> </w:t>
      </w:r>
      <w:r w:rsidR="00891823" w:rsidRPr="006063A0">
        <w:rPr>
          <w:rFonts w:ascii="Times New Roman" w:hAnsi="Times New Roman" w:cs="Times New Roman"/>
        </w:rPr>
        <w:t>and</w:t>
      </w:r>
      <w:r w:rsidRPr="006063A0">
        <w:rPr>
          <w:rFonts w:ascii="Times New Roman" w:hAnsi="Times New Roman" w:cs="Times New Roman"/>
        </w:rPr>
        <w:t xml:space="preserve"> </w:t>
      </w:r>
      <w:r w:rsidR="00891823" w:rsidRPr="006063A0">
        <w:rPr>
          <w:rFonts w:ascii="Times New Roman" w:hAnsi="Times New Roman" w:cs="Times New Roman"/>
        </w:rPr>
        <w:t>produced.</w:t>
      </w:r>
      <w:r w:rsidRPr="006063A0">
        <w:rPr>
          <w:rFonts w:ascii="Times New Roman" w:hAnsi="Times New Roman" w:cs="Times New Roman"/>
        </w:rPr>
        <w:t xml:space="preserve"> </w:t>
      </w:r>
    </w:p>
    <w:p w14:paraId="15E0E4AC" w14:textId="078FFF19" w:rsidR="00050A2F" w:rsidRPr="006063A0" w:rsidRDefault="00891823" w:rsidP="00F47F14">
      <w:pPr>
        <w:pStyle w:val="CM77"/>
        <w:numPr>
          <w:ilvl w:val="0"/>
          <w:numId w:val="5"/>
        </w:numPr>
        <w:spacing w:after="0" w:line="360" w:lineRule="auto"/>
        <w:jc w:val="both"/>
        <w:rPr>
          <w:rFonts w:ascii="Times New Roman" w:hAnsi="Times New Roman" w:cs="Times New Roman"/>
        </w:rPr>
      </w:pPr>
      <w:r w:rsidRPr="006063A0">
        <w:rPr>
          <w:rFonts w:ascii="Times New Roman" w:hAnsi="Times New Roman" w:cs="Times New Roman"/>
        </w:rPr>
        <w:t>Account</w:t>
      </w:r>
      <w:r w:rsidR="004D6642" w:rsidRPr="006063A0">
        <w:rPr>
          <w:rFonts w:ascii="Times New Roman" w:hAnsi="Times New Roman" w:cs="Times New Roman"/>
        </w:rPr>
        <w:t>i</w:t>
      </w:r>
      <w:r w:rsidRPr="006063A0">
        <w:rPr>
          <w:rFonts w:ascii="Times New Roman" w:hAnsi="Times New Roman" w:cs="Times New Roman"/>
        </w:rPr>
        <w:t>ng</w:t>
      </w:r>
      <w:r w:rsidR="00C569FD" w:rsidRPr="006063A0">
        <w:rPr>
          <w:rFonts w:ascii="Times New Roman" w:hAnsi="Times New Roman" w:cs="Times New Roman"/>
        </w:rPr>
        <w:t xml:space="preserve"> </w:t>
      </w:r>
      <w:r w:rsidR="00984F67" w:rsidRPr="006063A0">
        <w:rPr>
          <w:rFonts w:ascii="Times New Roman" w:hAnsi="Times New Roman" w:cs="Times New Roman"/>
        </w:rPr>
        <w:t>approximations</w:t>
      </w:r>
      <w:r w:rsidR="00C569FD" w:rsidRPr="006063A0">
        <w:rPr>
          <w:rFonts w:ascii="Times New Roman" w:hAnsi="Times New Roman" w:cs="Times New Roman"/>
        </w:rPr>
        <w:t xml:space="preserve"> </w:t>
      </w:r>
      <w:r w:rsidRPr="006063A0">
        <w:rPr>
          <w:rFonts w:ascii="Times New Roman" w:hAnsi="Times New Roman" w:cs="Times New Roman"/>
        </w:rPr>
        <w:t>that</w:t>
      </w:r>
      <w:r w:rsidR="00C569FD" w:rsidRPr="006063A0">
        <w:rPr>
          <w:rFonts w:ascii="Times New Roman" w:hAnsi="Times New Roman" w:cs="Times New Roman"/>
        </w:rPr>
        <w:t xml:space="preserve"> </w:t>
      </w:r>
      <w:proofErr w:type="gramStart"/>
      <w:r w:rsidRPr="006063A0">
        <w:rPr>
          <w:rFonts w:ascii="Times New Roman" w:hAnsi="Times New Roman" w:cs="Times New Roman"/>
        </w:rPr>
        <w:t>are</w:t>
      </w:r>
      <w:r w:rsidR="00C569FD" w:rsidRPr="006063A0">
        <w:rPr>
          <w:rFonts w:ascii="Times New Roman" w:hAnsi="Times New Roman" w:cs="Times New Roman"/>
        </w:rPr>
        <w:t xml:space="preserve">  </w:t>
      </w:r>
      <w:r w:rsidR="004D6642" w:rsidRPr="006063A0">
        <w:rPr>
          <w:rFonts w:ascii="Times New Roman" w:hAnsi="Times New Roman" w:cs="Times New Roman"/>
        </w:rPr>
        <w:t>i</w:t>
      </w:r>
      <w:r w:rsidRPr="006063A0">
        <w:rPr>
          <w:rFonts w:ascii="Times New Roman" w:hAnsi="Times New Roman" w:cs="Times New Roman"/>
        </w:rPr>
        <w:t>naccurate</w:t>
      </w:r>
      <w:proofErr w:type="gramEnd"/>
      <w:r w:rsidR="00C569FD" w:rsidRPr="006063A0">
        <w:rPr>
          <w:rFonts w:ascii="Times New Roman" w:hAnsi="Times New Roman" w:cs="Times New Roman"/>
        </w:rPr>
        <w:t xml:space="preserve"> </w:t>
      </w:r>
      <w:r w:rsidRPr="006063A0">
        <w:rPr>
          <w:rFonts w:ascii="Times New Roman" w:hAnsi="Times New Roman" w:cs="Times New Roman"/>
        </w:rPr>
        <w:t>due</w:t>
      </w:r>
      <w:r w:rsidR="00C569FD" w:rsidRPr="006063A0">
        <w:rPr>
          <w:rFonts w:ascii="Times New Roman" w:hAnsi="Times New Roman" w:cs="Times New Roman"/>
        </w:rPr>
        <w:t xml:space="preserve"> </w:t>
      </w:r>
      <w:r w:rsidRPr="006063A0">
        <w:rPr>
          <w:rFonts w:ascii="Times New Roman" w:hAnsi="Times New Roman" w:cs="Times New Roman"/>
        </w:rPr>
        <w:t>to</w:t>
      </w:r>
      <w:r w:rsidR="00C569FD" w:rsidRPr="006063A0">
        <w:rPr>
          <w:rFonts w:ascii="Times New Roman" w:hAnsi="Times New Roman" w:cs="Times New Roman"/>
        </w:rPr>
        <w:t xml:space="preserve"> </w:t>
      </w:r>
      <w:r w:rsidR="00984F67" w:rsidRPr="006063A0">
        <w:rPr>
          <w:rFonts w:ascii="Times New Roman" w:hAnsi="Times New Roman" w:cs="Times New Roman"/>
        </w:rPr>
        <w:t>mistake</w:t>
      </w:r>
      <w:r w:rsidR="00C569FD" w:rsidRPr="006063A0">
        <w:rPr>
          <w:rFonts w:ascii="Times New Roman" w:hAnsi="Times New Roman" w:cs="Times New Roman"/>
        </w:rPr>
        <w:t xml:space="preserve"> </w:t>
      </w:r>
      <w:r w:rsidRPr="006063A0">
        <w:rPr>
          <w:rFonts w:ascii="Times New Roman" w:hAnsi="Times New Roman" w:cs="Times New Roman"/>
        </w:rPr>
        <w:t>or</w:t>
      </w:r>
      <w:r w:rsidR="00C569FD" w:rsidRPr="006063A0">
        <w:rPr>
          <w:rFonts w:ascii="Times New Roman" w:hAnsi="Times New Roman" w:cs="Times New Roman"/>
        </w:rPr>
        <w:t xml:space="preserve"> </w:t>
      </w:r>
      <w:r w:rsidRPr="006063A0">
        <w:rPr>
          <w:rFonts w:ascii="Times New Roman" w:hAnsi="Times New Roman" w:cs="Times New Roman"/>
        </w:rPr>
        <w:t>m</w:t>
      </w:r>
      <w:r w:rsidR="004D6642" w:rsidRPr="006063A0">
        <w:rPr>
          <w:rFonts w:ascii="Times New Roman" w:hAnsi="Times New Roman" w:cs="Times New Roman"/>
        </w:rPr>
        <w:t>i</w:t>
      </w:r>
      <w:r w:rsidRPr="006063A0">
        <w:rPr>
          <w:rFonts w:ascii="Times New Roman" w:hAnsi="Times New Roman" w:cs="Times New Roman"/>
        </w:rPr>
        <w:t>sunderstand</w:t>
      </w:r>
      <w:r w:rsidR="004D6642" w:rsidRPr="006063A0">
        <w:rPr>
          <w:rFonts w:ascii="Times New Roman" w:hAnsi="Times New Roman" w:cs="Times New Roman"/>
        </w:rPr>
        <w:t>i</w:t>
      </w:r>
      <w:r w:rsidRPr="006063A0">
        <w:rPr>
          <w:rFonts w:ascii="Times New Roman" w:hAnsi="Times New Roman" w:cs="Times New Roman"/>
        </w:rPr>
        <w:t>ng</w:t>
      </w:r>
      <w:r w:rsidR="00C569FD" w:rsidRPr="006063A0">
        <w:rPr>
          <w:rFonts w:ascii="Times New Roman" w:hAnsi="Times New Roman" w:cs="Times New Roman"/>
        </w:rPr>
        <w:t xml:space="preserve"> </w:t>
      </w:r>
      <w:r w:rsidRPr="006063A0">
        <w:rPr>
          <w:rFonts w:ascii="Times New Roman" w:hAnsi="Times New Roman" w:cs="Times New Roman"/>
        </w:rPr>
        <w:t>of</w:t>
      </w:r>
      <w:r w:rsidR="00C569FD" w:rsidRPr="006063A0">
        <w:rPr>
          <w:rFonts w:ascii="Times New Roman" w:hAnsi="Times New Roman" w:cs="Times New Roman"/>
        </w:rPr>
        <w:t xml:space="preserve"> </w:t>
      </w:r>
      <w:r w:rsidRPr="006063A0">
        <w:rPr>
          <w:rFonts w:ascii="Times New Roman" w:hAnsi="Times New Roman" w:cs="Times New Roman"/>
        </w:rPr>
        <w:t>facts;</w:t>
      </w:r>
      <w:r w:rsidR="00C569FD" w:rsidRPr="006063A0">
        <w:rPr>
          <w:rFonts w:ascii="Times New Roman" w:hAnsi="Times New Roman" w:cs="Times New Roman"/>
        </w:rPr>
        <w:t xml:space="preserve"> </w:t>
      </w:r>
      <w:r w:rsidRPr="006063A0">
        <w:rPr>
          <w:rFonts w:ascii="Times New Roman" w:hAnsi="Times New Roman" w:cs="Times New Roman"/>
        </w:rPr>
        <w:t>errors</w:t>
      </w:r>
      <w:r w:rsidR="00C569FD" w:rsidRPr="006063A0">
        <w:rPr>
          <w:rFonts w:ascii="Times New Roman" w:hAnsi="Times New Roman" w:cs="Times New Roman"/>
        </w:rPr>
        <w:t xml:space="preserve">  </w:t>
      </w:r>
      <w:r w:rsidR="004D6642" w:rsidRPr="006063A0">
        <w:rPr>
          <w:rFonts w:ascii="Times New Roman" w:hAnsi="Times New Roman" w:cs="Times New Roman"/>
        </w:rPr>
        <w:t>i</w:t>
      </w:r>
      <w:r w:rsidRPr="006063A0">
        <w:rPr>
          <w:rFonts w:ascii="Times New Roman" w:hAnsi="Times New Roman" w:cs="Times New Roman"/>
        </w:rPr>
        <w:t>n</w:t>
      </w:r>
      <w:r w:rsidR="00C569FD" w:rsidRPr="006063A0">
        <w:rPr>
          <w:rFonts w:ascii="Times New Roman" w:hAnsi="Times New Roman" w:cs="Times New Roman"/>
        </w:rPr>
        <w:t xml:space="preserve"> </w:t>
      </w:r>
      <w:r w:rsidRPr="006063A0">
        <w:rPr>
          <w:rFonts w:ascii="Times New Roman" w:hAnsi="Times New Roman" w:cs="Times New Roman"/>
        </w:rPr>
        <w:t>the</w:t>
      </w:r>
      <w:r w:rsidR="00C569FD" w:rsidRPr="006063A0">
        <w:rPr>
          <w:rFonts w:ascii="Times New Roman" w:hAnsi="Times New Roman" w:cs="Times New Roman"/>
        </w:rPr>
        <w:t xml:space="preserve"> </w:t>
      </w:r>
      <w:r w:rsidR="00984F67" w:rsidRPr="006063A0">
        <w:rPr>
          <w:rFonts w:ascii="Times New Roman" w:hAnsi="Times New Roman" w:cs="Times New Roman"/>
        </w:rPr>
        <w:t>request</w:t>
      </w:r>
      <w:r w:rsidR="00C569FD" w:rsidRPr="006063A0">
        <w:rPr>
          <w:rFonts w:ascii="Times New Roman" w:hAnsi="Times New Roman" w:cs="Times New Roman"/>
        </w:rPr>
        <w:t xml:space="preserve"> </w:t>
      </w:r>
      <w:r w:rsidRPr="006063A0">
        <w:rPr>
          <w:rFonts w:ascii="Times New Roman" w:hAnsi="Times New Roman" w:cs="Times New Roman"/>
        </w:rPr>
        <w:t>of</w:t>
      </w:r>
      <w:r w:rsidR="00C569FD" w:rsidRPr="006063A0">
        <w:rPr>
          <w:rFonts w:ascii="Times New Roman" w:hAnsi="Times New Roman" w:cs="Times New Roman"/>
        </w:rPr>
        <w:t xml:space="preserve"> </w:t>
      </w:r>
      <w:r w:rsidRPr="006063A0">
        <w:rPr>
          <w:rFonts w:ascii="Times New Roman" w:hAnsi="Times New Roman" w:cs="Times New Roman"/>
        </w:rPr>
        <w:t>account</w:t>
      </w:r>
      <w:r w:rsidR="004D6642" w:rsidRPr="006063A0">
        <w:rPr>
          <w:rFonts w:ascii="Times New Roman" w:hAnsi="Times New Roman" w:cs="Times New Roman"/>
        </w:rPr>
        <w:t>i</w:t>
      </w:r>
      <w:r w:rsidRPr="006063A0">
        <w:rPr>
          <w:rFonts w:ascii="Times New Roman" w:hAnsi="Times New Roman" w:cs="Times New Roman"/>
        </w:rPr>
        <w:t>ng</w:t>
      </w:r>
      <w:r w:rsidR="00C569FD" w:rsidRPr="006063A0">
        <w:rPr>
          <w:rFonts w:ascii="Times New Roman" w:hAnsi="Times New Roman" w:cs="Times New Roman"/>
        </w:rPr>
        <w:t xml:space="preserve"> </w:t>
      </w:r>
      <w:r w:rsidRPr="006063A0">
        <w:rPr>
          <w:rFonts w:ascii="Times New Roman" w:hAnsi="Times New Roman" w:cs="Times New Roman"/>
        </w:rPr>
        <w:t>rules</w:t>
      </w:r>
      <w:r w:rsidR="00C569FD" w:rsidRPr="006063A0">
        <w:rPr>
          <w:rFonts w:ascii="Times New Roman" w:hAnsi="Times New Roman" w:cs="Times New Roman"/>
        </w:rPr>
        <w:t xml:space="preserve"> </w:t>
      </w:r>
      <w:r w:rsidRPr="006063A0">
        <w:rPr>
          <w:rFonts w:ascii="Times New Roman" w:hAnsi="Times New Roman" w:cs="Times New Roman"/>
        </w:rPr>
        <w:t>related</w:t>
      </w:r>
      <w:r w:rsidR="00C569FD" w:rsidRPr="006063A0">
        <w:rPr>
          <w:rFonts w:ascii="Times New Roman" w:hAnsi="Times New Roman" w:cs="Times New Roman"/>
        </w:rPr>
        <w:t xml:space="preserve"> </w:t>
      </w:r>
      <w:r w:rsidRPr="006063A0">
        <w:rPr>
          <w:rFonts w:ascii="Times New Roman" w:hAnsi="Times New Roman" w:cs="Times New Roman"/>
        </w:rPr>
        <w:t>to</w:t>
      </w:r>
      <w:r w:rsidR="00C569FD" w:rsidRPr="006063A0">
        <w:rPr>
          <w:rFonts w:ascii="Times New Roman" w:hAnsi="Times New Roman" w:cs="Times New Roman"/>
        </w:rPr>
        <w:t xml:space="preserve"> </w:t>
      </w:r>
      <w:r w:rsidRPr="006063A0">
        <w:rPr>
          <w:rFonts w:ascii="Times New Roman" w:hAnsi="Times New Roman" w:cs="Times New Roman"/>
        </w:rPr>
        <w:t>quant</w:t>
      </w:r>
      <w:r w:rsidR="004D6642" w:rsidRPr="006063A0">
        <w:rPr>
          <w:rFonts w:ascii="Times New Roman" w:hAnsi="Times New Roman" w:cs="Times New Roman"/>
        </w:rPr>
        <w:t>i</w:t>
      </w:r>
      <w:r w:rsidRPr="006063A0">
        <w:rPr>
          <w:rFonts w:ascii="Times New Roman" w:hAnsi="Times New Roman" w:cs="Times New Roman"/>
        </w:rPr>
        <w:t>ty,</w:t>
      </w:r>
      <w:r w:rsidR="00C569FD" w:rsidRPr="006063A0">
        <w:rPr>
          <w:rFonts w:ascii="Times New Roman" w:hAnsi="Times New Roman" w:cs="Times New Roman"/>
        </w:rPr>
        <w:t xml:space="preserve"> </w:t>
      </w:r>
      <w:r w:rsidRPr="006063A0">
        <w:rPr>
          <w:rFonts w:ascii="Times New Roman" w:hAnsi="Times New Roman" w:cs="Times New Roman"/>
        </w:rPr>
        <w:t>class</w:t>
      </w:r>
      <w:r w:rsidR="004D6642" w:rsidRPr="006063A0">
        <w:rPr>
          <w:rFonts w:ascii="Times New Roman" w:hAnsi="Times New Roman" w:cs="Times New Roman"/>
        </w:rPr>
        <w:t>i</w:t>
      </w:r>
      <w:r w:rsidRPr="006063A0">
        <w:rPr>
          <w:rFonts w:ascii="Times New Roman" w:hAnsi="Times New Roman" w:cs="Times New Roman"/>
        </w:rPr>
        <w:t>f</w:t>
      </w:r>
      <w:r w:rsidR="004D6642" w:rsidRPr="006063A0">
        <w:rPr>
          <w:rFonts w:ascii="Times New Roman" w:hAnsi="Times New Roman" w:cs="Times New Roman"/>
        </w:rPr>
        <w:t>i</w:t>
      </w:r>
      <w:r w:rsidRPr="006063A0">
        <w:rPr>
          <w:rFonts w:ascii="Times New Roman" w:hAnsi="Times New Roman" w:cs="Times New Roman"/>
        </w:rPr>
        <w:t>cat</w:t>
      </w:r>
      <w:r w:rsidR="004D6642" w:rsidRPr="006063A0">
        <w:rPr>
          <w:rFonts w:ascii="Times New Roman" w:hAnsi="Times New Roman" w:cs="Times New Roman"/>
        </w:rPr>
        <w:t>i</w:t>
      </w:r>
      <w:r w:rsidRPr="006063A0">
        <w:rPr>
          <w:rFonts w:ascii="Times New Roman" w:hAnsi="Times New Roman" w:cs="Times New Roman"/>
        </w:rPr>
        <w:t>on,</w:t>
      </w:r>
      <w:r w:rsidR="00C569FD" w:rsidRPr="006063A0">
        <w:rPr>
          <w:rFonts w:ascii="Times New Roman" w:hAnsi="Times New Roman" w:cs="Times New Roman"/>
        </w:rPr>
        <w:t xml:space="preserve"> </w:t>
      </w:r>
      <w:r w:rsidRPr="006063A0">
        <w:rPr>
          <w:rFonts w:ascii="Times New Roman" w:hAnsi="Times New Roman" w:cs="Times New Roman"/>
        </w:rPr>
        <w:t>method</w:t>
      </w:r>
      <w:r w:rsidR="00C569FD" w:rsidRPr="006063A0">
        <w:rPr>
          <w:rFonts w:ascii="Times New Roman" w:hAnsi="Times New Roman" w:cs="Times New Roman"/>
        </w:rPr>
        <w:t xml:space="preserve"> </w:t>
      </w:r>
      <w:r w:rsidRPr="006063A0">
        <w:rPr>
          <w:rFonts w:ascii="Times New Roman" w:hAnsi="Times New Roman" w:cs="Times New Roman"/>
        </w:rPr>
        <w:t>of</w:t>
      </w:r>
      <w:r w:rsidR="00C569FD" w:rsidRPr="006063A0">
        <w:rPr>
          <w:rFonts w:ascii="Times New Roman" w:hAnsi="Times New Roman" w:cs="Times New Roman"/>
        </w:rPr>
        <w:t xml:space="preserve"> </w:t>
      </w:r>
      <w:r w:rsidR="00984F67" w:rsidRPr="006063A0">
        <w:rPr>
          <w:rFonts w:ascii="Times New Roman" w:hAnsi="Times New Roman" w:cs="Times New Roman"/>
        </w:rPr>
        <w:t>performance</w:t>
      </w:r>
      <w:r w:rsidR="00C569FD" w:rsidRPr="006063A0">
        <w:rPr>
          <w:rFonts w:ascii="Times New Roman" w:hAnsi="Times New Roman" w:cs="Times New Roman"/>
        </w:rPr>
        <w:t xml:space="preserve"> </w:t>
      </w:r>
      <w:r w:rsidRPr="006063A0">
        <w:rPr>
          <w:rFonts w:ascii="Times New Roman" w:hAnsi="Times New Roman" w:cs="Times New Roman"/>
        </w:rPr>
        <w:t>or</w:t>
      </w:r>
      <w:r w:rsidR="00C569FD" w:rsidRPr="006063A0">
        <w:rPr>
          <w:rFonts w:ascii="Times New Roman" w:hAnsi="Times New Roman" w:cs="Times New Roman"/>
        </w:rPr>
        <w:t xml:space="preserve"> </w:t>
      </w:r>
      <w:r w:rsidRPr="006063A0">
        <w:rPr>
          <w:rFonts w:ascii="Times New Roman" w:hAnsi="Times New Roman" w:cs="Times New Roman"/>
        </w:rPr>
        <w:t>d</w:t>
      </w:r>
      <w:r w:rsidR="004D6642" w:rsidRPr="006063A0">
        <w:rPr>
          <w:rFonts w:ascii="Times New Roman" w:hAnsi="Times New Roman" w:cs="Times New Roman"/>
        </w:rPr>
        <w:t>i</w:t>
      </w:r>
      <w:r w:rsidRPr="006063A0">
        <w:rPr>
          <w:rFonts w:ascii="Times New Roman" w:hAnsi="Times New Roman" w:cs="Times New Roman"/>
        </w:rPr>
        <w:t>sclosure;</w:t>
      </w:r>
      <w:r w:rsidR="00C569FD" w:rsidRPr="006063A0">
        <w:rPr>
          <w:rFonts w:ascii="Times New Roman" w:hAnsi="Times New Roman" w:cs="Times New Roman"/>
        </w:rPr>
        <w:t xml:space="preserve"> </w:t>
      </w:r>
      <w:r w:rsidRPr="006063A0">
        <w:rPr>
          <w:rFonts w:ascii="Times New Roman" w:hAnsi="Times New Roman" w:cs="Times New Roman"/>
        </w:rPr>
        <w:t>and</w:t>
      </w:r>
      <w:r w:rsidR="00C569FD" w:rsidRPr="006063A0">
        <w:rPr>
          <w:rFonts w:ascii="Times New Roman" w:hAnsi="Times New Roman" w:cs="Times New Roman"/>
        </w:rPr>
        <w:t xml:space="preserve"> </w:t>
      </w:r>
      <w:r w:rsidRPr="006063A0">
        <w:rPr>
          <w:rFonts w:ascii="Times New Roman" w:hAnsi="Times New Roman" w:cs="Times New Roman"/>
        </w:rPr>
        <w:t>errors</w:t>
      </w:r>
      <w:r w:rsidR="00C569FD" w:rsidRPr="006063A0">
        <w:rPr>
          <w:rFonts w:ascii="Times New Roman" w:hAnsi="Times New Roman" w:cs="Times New Roman"/>
        </w:rPr>
        <w:t xml:space="preserve">  </w:t>
      </w:r>
      <w:r w:rsidR="004D6642" w:rsidRPr="006063A0">
        <w:rPr>
          <w:rFonts w:ascii="Times New Roman" w:hAnsi="Times New Roman" w:cs="Times New Roman"/>
        </w:rPr>
        <w:t>i</w:t>
      </w:r>
      <w:r w:rsidRPr="006063A0">
        <w:rPr>
          <w:rFonts w:ascii="Times New Roman" w:hAnsi="Times New Roman" w:cs="Times New Roman"/>
        </w:rPr>
        <w:t>n</w:t>
      </w:r>
      <w:r w:rsidR="00C569FD" w:rsidRPr="006063A0">
        <w:rPr>
          <w:rFonts w:ascii="Times New Roman" w:hAnsi="Times New Roman" w:cs="Times New Roman"/>
        </w:rPr>
        <w:t xml:space="preserve"> </w:t>
      </w:r>
      <w:r w:rsidRPr="006063A0">
        <w:rPr>
          <w:rFonts w:ascii="Times New Roman" w:hAnsi="Times New Roman" w:cs="Times New Roman"/>
        </w:rPr>
        <w:t>the</w:t>
      </w:r>
      <w:r w:rsidR="00C569FD" w:rsidRPr="006063A0">
        <w:rPr>
          <w:rFonts w:ascii="Times New Roman" w:hAnsi="Times New Roman" w:cs="Times New Roman"/>
        </w:rPr>
        <w:t xml:space="preserve"> </w:t>
      </w:r>
      <w:r w:rsidR="00580D7A" w:rsidRPr="006063A0">
        <w:rPr>
          <w:rFonts w:ascii="Times New Roman" w:hAnsi="Times New Roman" w:cs="Times New Roman"/>
        </w:rPr>
        <w:t>groundwork</w:t>
      </w:r>
      <w:r w:rsidR="00C569FD" w:rsidRPr="006063A0">
        <w:rPr>
          <w:rFonts w:ascii="Times New Roman" w:hAnsi="Times New Roman" w:cs="Times New Roman"/>
        </w:rPr>
        <w:t xml:space="preserve"> </w:t>
      </w:r>
      <w:r w:rsidRPr="006063A0">
        <w:rPr>
          <w:rFonts w:ascii="Times New Roman" w:hAnsi="Times New Roman" w:cs="Times New Roman"/>
        </w:rPr>
        <w:t>of</w:t>
      </w:r>
      <w:r w:rsidR="00C569FD" w:rsidRPr="006063A0">
        <w:rPr>
          <w:rFonts w:ascii="Times New Roman" w:hAnsi="Times New Roman" w:cs="Times New Roman"/>
        </w:rPr>
        <w:t xml:space="preserve"> </w:t>
      </w:r>
      <w:r w:rsidRPr="006063A0">
        <w:rPr>
          <w:rFonts w:ascii="Times New Roman" w:hAnsi="Times New Roman" w:cs="Times New Roman"/>
        </w:rPr>
        <w:t>f</w:t>
      </w:r>
      <w:r w:rsidR="004D6642" w:rsidRPr="006063A0">
        <w:rPr>
          <w:rFonts w:ascii="Times New Roman" w:hAnsi="Times New Roman" w:cs="Times New Roman"/>
        </w:rPr>
        <w:t>i</w:t>
      </w:r>
      <w:r w:rsidRPr="006063A0">
        <w:rPr>
          <w:rFonts w:ascii="Times New Roman" w:hAnsi="Times New Roman" w:cs="Times New Roman"/>
        </w:rPr>
        <w:t>nanc</w:t>
      </w:r>
      <w:r w:rsidR="004D6642" w:rsidRPr="006063A0">
        <w:rPr>
          <w:rFonts w:ascii="Times New Roman" w:hAnsi="Times New Roman" w:cs="Times New Roman"/>
        </w:rPr>
        <w:t>i</w:t>
      </w:r>
      <w:r w:rsidRPr="006063A0">
        <w:rPr>
          <w:rFonts w:ascii="Times New Roman" w:hAnsi="Times New Roman" w:cs="Times New Roman"/>
        </w:rPr>
        <w:t>al</w:t>
      </w:r>
      <w:r w:rsidR="00C569FD" w:rsidRPr="006063A0">
        <w:rPr>
          <w:rFonts w:ascii="Times New Roman" w:hAnsi="Times New Roman" w:cs="Times New Roman"/>
        </w:rPr>
        <w:t xml:space="preserve"> </w:t>
      </w:r>
      <w:r w:rsidRPr="006063A0">
        <w:rPr>
          <w:rFonts w:ascii="Times New Roman" w:hAnsi="Times New Roman" w:cs="Times New Roman"/>
        </w:rPr>
        <w:t>statements</w:t>
      </w:r>
      <w:r w:rsidR="00C569FD" w:rsidRPr="006063A0">
        <w:rPr>
          <w:rFonts w:ascii="Times New Roman" w:hAnsi="Times New Roman" w:cs="Times New Roman"/>
        </w:rPr>
        <w:t xml:space="preserve"> </w:t>
      </w:r>
    </w:p>
    <w:p w14:paraId="6FB15261" w14:textId="6C3D2B4E" w:rsidR="00050A2F" w:rsidRPr="006063A0" w:rsidRDefault="00BC68E9" w:rsidP="0019291B">
      <w:pPr>
        <w:pStyle w:val="CM77"/>
        <w:spacing w:after="0" w:line="360" w:lineRule="auto"/>
        <w:jc w:val="both"/>
        <w:rPr>
          <w:rFonts w:ascii="Times New Roman" w:hAnsi="Times New Roman" w:cs="Times New Roman"/>
        </w:rPr>
      </w:pPr>
      <w:r w:rsidRPr="006063A0">
        <w:rPr>
          <w:rFonts w:ascii="Times New Roman" w:hAnsi="Times New Roman" w:cs="Times New Roman"/>
        </w:rPr>
        <w:t>The</w:t>
      </w:r>
      <w:r w:rsidR="00C569FD" w:rsidRPr="006063A0">
        <w:rPr>
          <w:rFonts w:ascii="Times New Roman" w:hAnsi="Times New Roman" w:cs="Times New Roman"/>
        </w:rPr>
        <w:t xml:space="preserve"> </w:t>
      </w:r>
      <w:r w:rsidRPr="006063A0">
        <w:rPr>
          <w:rFonts w:ascii="Times New Roman" w:hAnsi="Times New Roman" w:cs="Times New Roman"/>
        </w:rPr>
        <w:t>aud</w:t>
      </w:r>
      <w:r w:rsidR="004D6642" w:rsidRPr="006063A0">
        <w:rPr>
          <w:rFonts w:ascii="Times New Roman" w:hAnsi="Times New Roman" w:cs="Times New Roman"/>
        </w:rPr>
        <w:t>i</w:t>
      </w:r>
      <w:r w:rsidRPr="006063A0">
        <w:rPr>
          <w:rFonts w:ascii="Times New Roman" w:hAnsi="Times New Roman" w:cs="Times New Roman"/>
        </w:rPr>
        <w:t>t</w:t>
      </w:r>
      <w:r w:rsidR="00C569FD" w:rsidRPr="006063A0">
        <w:rPr>
          <w:rFonts w:ascii="Times New Roman" w:hAnsi="Times New Roman" w:cs="Times New Roman"/>
        </w:rPr>
        <w:t xml:space="preserve"> </w:t>
      </w:r>
      <w:proofErr w:type="gramStart"/>
      <w:r w:rsidRPr="006063A0">
        <w:rPr>
          <w:rFonts w:ascii="Times New Roman" w:hAnsi="Times New Roman" w:cs="Times New Roman"/>
        </w:rPr>
        <w:t>team</w:t>
      </w:r>
      <w:r w:rsidR="00C569FD" w:rsidRPr="006063A0">
        <w:rPr>
          <w:rFonts w:ascii="Times New Roman" w:hAnsi="Times New Roman" w:cs="Times New Roman"/>
        </w:rPr>
        <w:t xml:space="preserve">  </w:t>
      </w:r>
      <w:r w:rsidR="004D6642" w:rsidRPr="006063A0">
        <w:rPr>
          <w:rFonts w:ascii="Times New Roman" w:hAnsi="Times New Roman" w:cs="Times New Roman"/>
        </w:rPr>
        <w:t>i</w:t>
      </w:r>
      <w:r w:rsidRPr="006063A0">
        <w:rPr>
          <w:rFonts w:ascii="Times New Roman" w:hAnsi="Times New Roman" w:cs="Times New Roman"/>
        </w:rPr>
        <w:t>s</w:t>
      </w:r>
      <w:proofErr w:type="gramEnd"/>
      <w:r w:rsidR="00C569FD" w:rsidRPr="006063A0">
        <w:rPr>
          <w:rFonts w:ascii="Times New Roman" w:hAnsi="Times New Roman" w:cs="Times New Roman"/>
        </w:rPr>
        <w:t xml:space="preserve"> </w:t>
      </w:r>
      <w:r w:rsidR="00580D7A" w:rsidRPr="006063A0">
        <w:rPr>
          <w:rFonts w:ascii="Times New Roman" w:hAnsi="Times New Roman" w:cs="Times New Roman"/>
        </w:rPr>
        <w:t>accountable</w:t>
      </w:r>
      <w:r w:rsidR="00C569FD" w:rsidRPr="006063A0">
        <w:rPr>
          <w:rFonts w:ascii="Times New Roman" w:hAnsi="Times New Roman" w:cs="Times New Roman"/>
        </w:rPr>
        <w:t xml:space="preserve"> </w:t>
      </w:r>
      <w:r w:rsidRPr="006063A0">
        <w:rPr>
          <w:rFonts w:ascii="Times New Roman" w:hAnsi="Times New Roman" w:cs="Times New Roman"/>
        </w:rPr>
        <w:t>for</w:t>
      </w:r>
      <w:r w:rsidR="00C569FD" w:rsidRPr="006063A0">
        <w:rPr>
          <w:rFonts w:ascii="Times New Roman" w:hAnsi="Times New Roman" w:cs="Times New Roman"/>
        </w:rPr>
        <w:t xml:space="preserve"> </w:t>
      </w:r>
      <w:r w:rsidRPr="006063A0">
        <w:rPr>
          <w:rFonts w:ascii="Times New Roman" w:hAnsi="Times New Roman" w:cs="Times New Roman"/>
        </w:rPr>
        <w:t>plann</w:t>
      </w:r>
      <w:r w:rsidR="004D6642" w:rsidRPr="006063A0">
        <w:rPr>
          <w:rFonts w:ascii="Times New Roman" w:hAnsi="Times New Roman" w:cs="Times New Roman"/>
        </w:rPr>
        <w:t>i</w:t>
      </w:r>
      <w:r w:rsidRPr="006063A0">
        <w:rPr>
          <w:rFonts w:ascii="Times New Roman" w:hAnsi="Times New Roman" w:cs="Times New Roman"/>
        </w:rPr>
        <w:t>ng</w:t>
      </w:r>
      <w:r w:rsidR="00C569FD" w:rsidRPr="006063A0">
        <w:rPr>
          <w:rFonts w:ascii="Times New Roman" w:hAnsi="Times New Roman" w:cs="Times New Roman"/>
        </w:rPr>
        <w:t xml:space="preserve"> </w:t>
      </w:r>
      <w:r w:rsidRPr="006063A0">
        <w:rPr>
          <w:rFonts w:ascii="Times New Roman" w:hAnsi="Times New Roman" w:cs="Times New Roman"/>
        </w:rPr>
        <w:t>the</w:t>
      </w:r>
      <w:r w:rsidR="00C569FD" w:rsidRPr="006063A0">
        <w:rPr>
          <w:rFonts w:ascii="Times New Roman" w:hAnsi="Times New Roman" w:cs="Times New Roman"/>
        </w:rPr>
        <w:t xml:space="preserve"> </w:t>
      </w:r>
      <w:r w:rsidRPr="006063A0">
        <w:rPr>
          <w:rFonts w:ascii="Times New Roman" w:hAnsi="Times New Roman" w:cs="Times New Roman"/>
        </w:rPr>
        <w:t>aud</w:t>
      </w:r>
      <w:r w:rsidR="004D6642" w:rsidRPr="006063A0">
        <w:rPr>
          <w:rFonts w:ascii="Times New Roman" w:hAnsi="Times New Roman" w:cs="Times New Roman"/>
        </w:rPr>
        <w:t>i</w:t>
      </w:r>
      <w:r w:rsidRPr="006063A0">
        <w:rPr>
          <w:rFonts w:ascii="Times New Roman" w:hAnsi="Times New Roman" w:cs="Times New Roman"/>
        </w:rPr>
        <w:t>t</w:t>
      </w:r>
      <w:r w:rsidR="00C569FD" w:rsidRPr="006063A0">
        <w:rPr>
          <w:rFonts w:ascii="Times New Roman" w:hAnsi="Times New Roman" w:cs="Times New Roman"/>
        </w:rPr>
        <w:t xml:space="preserve">  </w:t>
      </w:r>
      <w:r w:rsidR="004D6642" w:rsidRPr="006063A0">
        <w:rPr>
          <w:rFonts w:ascii="Times New Roman" w:hAnsi="Times New Roman" w:cs="Times New Roman"/>
        </w:rPr>
        <w:t>i</w:t>
      </w:r>
      <w:r w:rsidRPr="006063A0">
        <w:rPr>
          <w:rFonts w:ascii="Times New Roman" w:hAnsi="Times New Roman" w:cs="Times New Roman"/>
        </w:rPr>
        <w:t>n</w:t>
      </w:r>
      <w:r w:rsidR="00C569FD" w:rsidRPr="006063A0">
        <w:rPr>
          <w:rFonts w:ascii="Times New Roman" w:hAnsi="Times New Roman" w:cs="Times New Roman"/>
        </w:rPr>
        <w:t xml:space="preserve"> </w:t>
      </w:r>
      <w:r w:rsidRPr="006063A0">
        <w:rPr>
          <w:rFonts w:ascii="Times New Roman" w:hAnsi="Times New Roman" w:cs="Times New Roman"/>
        </w:rPr>
        <w:t>such</w:t>
      </w:r>
      <w:r w:rsidR="00C569FD" w:rsidRPr="006063A0">
        <w:rPr>
          <w:rFonts w:ascii="Times New Roman" w:hAnsi="Times New Roman" w:cs="Times New Roman"/>
        </w:rPr>
        <w:t xml:space="preserve"> </w:t>
      </w:r>
      <w:r w:rsidRPr="006063A0">
        <w:rPr>
          <w:rFonts w:ascii="Times New Roman" w:hAnsi="Times New Roman" w:cs="Times New Roman"/>
        </w:rPr>
        <w:t>a</w:t>
      </w:r>
      <w:r w:rsidR="00C569FD" w:rsidRPr="006063A0">
        <w:rPr>
          <w:rFonts w:ascii="Times New Roman" w:hAnsi="Times New Roman" w:cs="Times New Roman"/>
        </w:rPr>
        <w:t xml:space="preserve"> </w:t>
      </w:r>
      <w:r w:rsidRPr="006063A0">
        <w:rPr>
          <w:rFonts w:ascii="Times New Roman" w:hAnsi="Times New Roman" w:cs="Times New Roman"/>
        </w:rPr>
        <w:t>way</w:t>
      </w:r>
      <w:r w:rsidR="00C569FD" w:rsidRPr="006063A0">
        <w:rPr>
          <w:rFonts w:ascii="Times New Roman" w:hAnsi="Times New Roman" w:cs="Times New Roman"/>
        </w:rPr>
        <w:t xml:space="preserve"> </w:t>
      </w:r>
      <w:r w:rsidRPr="006063A0">
        <w:rPr>
          <w:rFonts w:ascii="Times New Roman" w:hAnsi="Times New Roman" w:cs="Times New Roman"/>
        </w:rPr>
        <w:t>that</w:t>
      </w:r>
      <w:r w:rsidR="00C569FD" w:rsidRPr="006063A0">
        <w:rPr>
          <w:rFonts w:ascii="Times New Roman" w:hAnsi="Times New Roman" w:cs="Times New Roman"/>
        </w:rPr>
        <w:t xml:space="preserve">  </w:t>
      </w:r>
      <w:r w:rsidR="004D6642" w:rsidRPr="006063A0">
        <w:rPr>
          <w:rFonts w:ascii="Times New Roman" w:hAnsi="Times New Roman" w:cs="Times New Roman"/>
        </w:rPr>
        <w:t>i</w:t>
      </w:r>
      <w:r w:rsidRPr="006063A0">
        <w:rPr>
          <w:rFonts w:ascii="Times New Roman" w:hAnsi="Times New Roman" w:cs="Times New Roman"/>
        </w:rPr>
        <w:t>t</w:t>
      </w:r>
      <w:r w:rsidR="00C569FD" w:rsidRPr="006063A0">
        <w:rPr>
          <w:rFonts w:ascii="Times New Roman" w:hAnsi="Times New Roman" w:cs="Times New Roman"/>
        </w:rPr>
        <w:t xml:space="preserve"> </w:t>
      </w:r>
      <w:r w:rsidR="00580D7A" w:rsidRPr="006063A0">
        <w:rPr>
          <w:rFonts w:ascii="Times New Roman" w:hAnsi="Times New Roman" w:cs="Times New Roman"/>
        </w:rPr>
        <w:t>delivers</w:t>
      </w:r>
      <w:r w:rsidR="00C569FD" w:rsidRPr="006063A0">
        <w:rPr>
          <w:rFonts w:ascii="Times New Roman" w:hAnsi="Times New Roman" w:cs="Times New Roman"/>
        </w:rPr>
        <w:t xml:space="preserve"> </w:t>
      </w:r>
      <w:r w:rsidRPr="006063A0">
        <w:rPr>
          <w:rFonts w:ascii="Times New Roman" w:hAnsi="Times New Roman" w:cs="Times New Roman"/>
        </w:rPr>
        <w:t>reasonable</w:t>
      </w:r>
      <w:r w:rsidR="00C569FD" w:rsidRPr="006063A0">
        <w:rPr>
          <w:rFonts w:ascii="Times New Roman" w:hAnsi="Times New Roman" w:cs="Times New Roman"/>
        </w:rPr>
        <w:t xml:space="preserve"> </w:t>
      </w:r>
      <w:r w:rsidR="00580D7A" w:rsidRPr="006063A0">
        <w:rPr>
          <w:rFonts w:ascii="Times New Roman" w:hAnsi="Times New Roman" w:cs="Times New Roman"/>
        </w:rPr>
        <w:t>cert</w:t>
      </w:r>
      <w:r w:rsidR="00C569FD" w:rsidRPr="006063A0">
        <w:rPr>
          <w:rFonts w:ascii="Times New Roman" w:hAnsi="Times New Roman" w:cs="Times New Roman"/>
        </w:rPr>
        <w:t xml:space="preserve"> </w:t>
      </w:r>
      <w:r w:rsidRPr="006063A0">
        <w:rPr>
          <w:rFonts w:ascii="Times New Roman" w:hAnsi="Times New Roman" w:cs="Times New Roman"/>
        </w:rPr>
        <w:t>of</w:t>
      </w:r>
      <w:r w:rsidR="00C569FD" w:rsidRPr="006063A0">
        <w:rPr>
          <w:rFonts w:ascii="Times New Roman" w:hAnsi="Times New Roman" w:cs="Times New Roman"/>
        </w:rPr>
        <w:t xml:space="preserve"> </w:t>
      </w:r>
      <w:r w:rsidRPr="006063A0">
        <w:rPr>
          <w:rFonts w:ascii="Times New Roman" w:hAnsi="Times New Roman" w:cs="Times New Roman"/>
        </w:rPr>
        <w:t>detect</w:t>
      </w:r>
      <w:r w:rsidR="004D6642" w:rsidRPr="006063A0">
        <w:rPr>
          <w:rFonts w:ascii="Times New Roman" w:hAnsi="Times New Roman" w:cs="Times New Roman"/>
        </w:rPr>
        <w:t>i</w:t>
      </w:r>
      <w:r w:rsidRPr="006063A0">
        <w:rPr>
          <w:rFonts w:ascii="Times New Roman" w:hAnsi="Times New Roman" w:cs="Times New Roman"/>
        </w:rPr>
        <w:t>ng</w:t>
      </w:r>
      <w:r w:rsidR="00C569FD" w:rsidRPr="006063A0">
        <w:rPr>
          <w:rFonts w:ascii="Times New Roman" w:hAnsi="Times New Roman" w:cs="Times New Roman"/>
        </w:rPr>
        <w:t xml:space="preserve"> </w:t>
      </w:r>
      <w:r w:rsidRPr="006063A0">
        <w:rPr>
          <w:rFonts w:ascii="Times New Roman" w:hAnsi="Times New Roman" w:cs="Times New Roman"/>
        </w:rPr>
        <w:t>s</w:t>
      </w:r>
      <w:r w:rsidR="004D6642" w:rsidRPr="006063A0">
        <w:rPr>
          <w:rFonts w:ascii="Times New Roman" w:hAnsi="Times New Roman" w:cs="Times New Roman"/>
        </w:rPr>
        <w:t>i</w:t>
      </w:r>
      <w:r w:rsidRPr="006063A0">
        <w:rPr>
          <w:rFonts w:ascii="Times New Roman" w:hAnsi="Times New Roman" w:cs="Times New Roman"/>
        </w:rPr>
        <w:t>gn</w:t>
      </w:r>
      <w:r w:rsidR="004D6642" w:rsidRPr="006063A0">
        <w:rPr>
          <w:rFonts w:ascii="Times New Roman" w:hAnsi="Times New Roman" w:cs="Times New Roman"/>
        </w:rPr>
        <w:t>i</w:t>
      </w:r>
      <w:r w:rsidRPr="006063A0">
        <w:rPr>
          <w:rFonts w:ascii="Times New Roman" w:hAnsi="Times New Roman" w:cs="Times New Roman"/>
        </w:rPr>
        <w:t>f</w:t>
      </w:r>
      <w:r w:rsidR="004D6642" w:rsidRPr="006063A0">
        <w:rPr>
          <w:rFonts w:ascii="Times New Roman" w:hAnsi="Times New Roman" w:cs="Times New Roman"/>
        </w:rPr>
        <w:t>i</w:t>
      </w:r>
      <w:r w:rsidRPr="006063A0">
        <w:rPr>
          <w:rFonts w:ascii="Times New Roman" w:hAnsi="Times New Roman" w:cs="Times New Roman"/>
        </w:rPr>
        <w:t>cant</w:t>
      </w:r>
      <w:r w:rsidR="00C569FD" w:rsidRPr="006063A0">
        <w:rPr>
          <w:rFonts w:ascii="Times New Roman" w:hAnsi="Times New Roman" w:cs="Times New Roman"/>
        </w:rPr>
        <w:t xml:space="preserve"> </w:t>
      </w:r>
      <w:r w:rsidR="004D6642" w:rsidRPr="006063A0">
        <w:rPr>
          <w:rFonts w:ascii="Times New Roman" w:hAnsi="Times New Roman" w:cs="Times New Roman"/>
        </w:rPr>
        <w:t>mi</w:t>
      </w:r>
      <w:r w:rsidRPr="006063A0">
        <w:rPr>
          <w:rFonts w:ascii="Times New Roman" w:hAnsi="Times New Roman" w:cs="Times New Roman"/>
        </w:rPr>
        <w:t>stakes.</w:t>
      </w:r>
      <w:r w:rsidR="00C569FD" w:rsidRPr="006063A0">
        <w:rPr>
          <w:rFonts w:ascii="Times New Roman" w:hAnsi="Times New Roman" w:cs="Times New Roman"/>
        </w:rPr>
        <w:t xml:space="preserve"> </w:t>
      </w:r>
      <w:r w:rsidRPr="006063A0">
        <w:rPr>
          <w:rFonts w:ascii="Times New Roman" w:hAnsi="Times New Roman" w:cs="Times New Roman"/>
        </w:rPr>
        <w:t>The</w:t>
      </w:r>
      <w:r w:rsidR="00C569FD" w:rsidRPr="006063A0">
        <w:rPr>
          <w:rFonts w:ascii="Times New Roman" w:hAnsi="Times New Roman" w:cs="Times New Roman"/>
        </w:rPr>
        <w:t xml:space="preserve"> </w:t>
      </w:r>
      <w:proofErr w:type="gramStart"/>
      <w:r w:rsidRPr="006063A0">
        <w:rPr>
          <w:rFonts w:ascii="Times New Roman" w:hAnsi="Times New Roman" w:cs="Times New Roman"/>
        </w:rPr>
        <w:t>person</w:t>
      </w:r>
      <w:r w:rsidR="00C569FD" w:rsidRPr="006063A0">
        <w:rPr>
          <w:rFonts w:ascii="Times New Roman" w:hAnsi="Times New Roman" w:cs="Times New Roman"/>
        </w:rPr>
        <w:t xml:space="preserve">  </w:t>
      </w:r>
      <w:r w:rsidR="004D6642" w:rsidRPr="006063A0">
        <w:rPr>
          <w:rFonts w:ascii="Times New Roman" w:hAnsi="Times New Roman" w:cs="Times New Roman"/>
        </w:rPr>
        <w:t>i</w:t>
      </w:r>
      <w:r w:rsidRPr="006063A0">
        <w:rPr>
          <w:rFonts w:ascii="Times New Roman" w:hAnsi="Times New Roman" w:cs="Times New Roman"/>
        </w:rPr>
        <w:t>n</w:t>
      </w:r>
      <w:proofErr w:type="gramEnd"/>
      <w:r w:rsidR="00C569FD" w:rsidRPr="006063A0">
        <w:rPr>
          <w:rFonts w:ascii="Times New Roman" w:hAnsi="Times New Roman" w:cs="Times New Roman"/>
        </w:rPr>
        <w:t xml:space="preserve"> </w:t>
      </w:r>
      <w:r w:rsidR="00580D7A" w:rsidRPr="006063A0">
        <w:rPr>
          <w:rFonts w:ascii="Times New Roman" w:hAnsi="Times New Roman" w:cs="Times New Roman"/>
        </w:rPr>
        <w:t>knowledge</w:t>
      </w:r>
      <w:r w:rsidR="00C569FD" w:rsidRPr="006063A0">
        <w:rPr>
          <w:rFonts w:ascii="Times New Roman" w:hAnsi="Times New Roman" w:cs="Times New Roman"/>
        </w:rPr>
        <w:t xml:space="preserve"> </w:t>
      </w:r>
      <w:r w:rsidRPr="006063A0">
        <w:rPr>
          <w:rFonts w:ascii="Times New Roman" w:hAnsi="Times New Roman" w:cs="Times New Roman"/>
        </w:rPr>
        <w:t>of</w:t>
      </w:r>
      <w:r w:rsidR="00C569FD" w:rsidRPr="006063A0">
        <w:rPr>
          <w:rFonts w:ascii="Times New Roman" w:hAnsi="Times New Roman" w:cs="Times New Roman"/>
        </w:rPr>
        <w:t xml:space="preserve"> </w:t>
      </w:r>
      <w:r w:rsidRPr="006063A0">
        <w:rPr>
          <w:rFonts w:ascii="Times New Roman" w:hAnsi="Times New Roman" w:cs="Times New Roman"/>
        </w:rPr>
        <w:t>an</w:t>
      </w:r>
      <w:r w:rsidR="00C569FD" w:rsidRPr="006063A0">
        <w:rPr>
          <w:rFonts w:ascii="Times New Roman" w:hAnsi="Times New Roman" w:cs="Times New Roman"/>
        </w:rPr>
        <w:t xml:space="preserve"> </w:t>
      </w:r>
      <w:r w:rsidRPr="006063A0">
        <w:rPr>
          <w:rFonts w:ascii="Times New Roman" w:hAnsi="Times New Roman" w:cs="Times New Roman"/>
        </w:rPr>
        <w:t>aud</w:t>
      </w:r>
      <w:r w:rsidR="004D6642" w:rsidRPr="006063A0">
        <w:rPr>
          <w:rFonts w:ascii="Times New Roman" w:hAnsi="Times New Roman" w:cs="Times New Roman"/>
        </w:rPr>
        <w:t>i</w:t>
      </w:r>
      <w:r w:rsidRPr="006063A0">
        <w:rPr>
          <w:rFonts w:ascii="Times New Roman" w:hAnsi="Times New Roman" w:cs="Times New Roman"/>
        </w:rPr>
        <w:t>t</w:t>
      </w:r>
      <w:r w:rsidR="00C569FD" w:rsidRPr="006063A0">
        <w:rPr>
          <w:rFonts w:ascii="Times New Roman" w:hAnsi="Times New Roman" w:cs="Times New Roman"/>
        </w:rPr>
        <w:t xml:space="preserve"> </w:t>
      </w:r>
      <w:r w:rsidRPr="006063A0">
        <w:rPr>
          <w:rFonts w:ascii="Times New Roman" w:hAnsi="Times New Roman" w:cs="Times New Roman"/>
        </w:rPr>
        <w:t>team</w:t>
      </w:r>
      <w:r w:rsidR="00C569FD" w:rsidRPr="006063A0">
        <w:rPr>
          <w:rFonts w:ascii="Times New Roman" w:hAnsi="Times New Roman" w:cs="Times New Roman"/>
        </w:rPr>
        <w:t xml:space="preserve">  </w:t>
      </w:r>
      <w:r w:rsidR="004D6642" w:rsidRPr="006063A0">
        <w:rPr>
          <w:rFonts w:ascii="Times New Roman" w:hAnsi="Times New Roman" w:cs="Times New Roman"/>
        </w:rPr>
        <w:t>i</w:t>
      </w:r>
      <w:r w:rsidRPr="006063A0">
        <w:rPr>
          <w:rFonts w:ascii="Times New Roman" w:hAnsi="Times New Roman" w:cs="Times New Roman"/>
        </w:rPr>
        <w:t>s</w:t>
      </w:r>
      <w:r w:rsidR="00C569FD" w:rsidRPr="006063A0">
        <w:rPr>
          <w:rFonts w:ascii="Times New Roman" w:hAnsi="Times New Roman" w:cs="Times New Roman"/>
        </w:rPr>
        <w:t xml:space="preserve"> </w:t>
      </w:r>
      <w:r w:rsidRPr="006063A0">
        <w:rPr>
          <w:rFonts w:ascii="Times New Roman" w:hAnsi="Times New Roman" w:cs="Times New Roman"/>
        </w:rPr>
        <w:t>respons</w:t>
      </w:r>
      <w:r w:rsidR="004D6642" w:rsidRPr="006063A0">
        <w:rPr>
          <w:rFonts w:ascii="Times New Roman" w:hAnsi="Times New Roman" w:cs="Times New Roman"/>
        </w:rPr>
        <w:t>i</w:t>
      </w:r>
      <w:r w:rsidRPr="006063A0">
        <w:rPr>
          <w:rFonts w:ascii="Times New Roman" w:hAnsi="Times New Roman" w:cs="Times New Roman"/>
        </w:rPr>
        <w:t>ble</w:t>
      </w:r>
      <w:r w:rsidR="00C569FD" w:rsidRPr="006063A0">
        <w:rPr>
          <w:rFonts w:ascii="Times New Roman" w:hAnsi="Times New Roman" w:cs="Times New Roman"/>
        </w:rPr>
        <w:t xml:space="preserve"> </w:t>
      </w:r>
      <w:r w:rsidRPr="006063A0">
        <w:rPr>
          <w:rFonts w:ascii="Times New Roman" w:hAnsi="Times New Roman" w:cs="Times New Roman"/>
        </w:rPr>
        <w:t>for</w:t>
      </w:r>
      <w:r w:rsidR="00C569FD" w:rsidRPr="006063A0">
        <w:rPr>
          <w:rFonts w:ascii="Times New Roman" w:hAnsi="Times New Roman" w:cs="Times New Roman"/>
        </w:rPr>
        <w:t xml:space="preserve"> </w:t>
      </w:r>
      <w:r w:rsidR="00580D7A" w:rsidRPr="006063A0">
        <w:rPr>
          <w:rFonts w:ascii="Times New Roman" w:hAnsi="Times New Roman" w:cs="Times New Roman"/>
        </w:rPr>
        <w:t>safeguarding</w:t>
      </w:r>
      <w:r w:rsidR="00C569FD" w:rsidRPr="006063A0">
        <w:rPr>
          <w:rFonts w:ascii="Times New Roman" w:hAnsi="Times New Roman" w:cs="Times New Roman"/>
        </w:rPr>
        <w:t xml:space="preserve"> </w:t>
      </w:r>
      <w:r w:rsidRPr="006063A0">
        <w:rPr>
          <w:rFonts w:ascii="Times New Roman" w:hAnsi="Times New Roman" w:cs="Times New Roman"/>
        </w:rPr>
        <w:t>that</w:t>
      </w:r>
      <w:r w:rsidR="00C569FD" w:rsidRPr="006063A0">
        <w:rPr>
          <w:rFonts w:ascii="Times New Roman" w:hAnsi="Times New Roman" w:cs="Times New Roman"/>
        </w:rPr>
        <w:t xml:space="preserve"> </w:t>
      </w:r>
      <w:r w:rsidRPr="006063A0">
        <w:rPr>
          <w:rFonts w:ascii="Times New Roman" w:hAnsi="Times New Roman" w:cs="Times New Roman"/>
        </w:rPr>
        <w:t>the</w:t>
      </w:r>
      <w:r w:rsidR="00C569FD" w:rsidRPr="006063A0">
        <w:rPr>
          <w:rFonts w:ascii="Times New Roman" w:hAnsi="Times New Roman" w:cs="Times New Roman"/>
        </w:rPr>
        <w:t xml:space="preserve"> </w:t>
      </w:r>
      <w:r w:rsidRPr="006063A0">
        <w:rPr>
          <w:rFonts w:ascii="Times New Roman" w:hAnsi="Times New Roman" w:cs="Times New Roman"/>
        </w:rPr>
        <w:t>follow</w:t>
      </w:r>
      <w:r w:rsidR="004D6642" w:rsidRPr="006063A0">
        <w:rPr>
          <w:rFonts w:ascii="Times New Roman" w:hAnsi="Times New Roman" w:cs="Times New Roman"/>
        </w:rPr>
        <w:t>i</w:t>
      </w:r>
      <w:r w:rsidRPr="006063A0">
        <w:rPr>
          <w:rFonts w:ascii="Times New Roman" w:hAnsi="Times New Roman" w:cs="Times New Roman"/>
        </w:rPr>
        <w:t>ng</w:t>
      </w:r>
      <w:r w:rsidR="00C569FD" w:rsidRPr="006063A0">
        <w:rPr>
          <w:rFonts w:ascii="Times New Roman" w:hAnsi="Times New Roman" w:cs="Times New Roman"/>
        </w:rPr>
        <w:t xml:space="preserve">  </w:t>
      </w:r>
      <w:r w:rsidR="004D6642" w:rsidRPr="006063A0">
        <w:rPr>
          <w:rFonts w:ascii="Times New Roman" w:hAnsi="Times New Roman" w:cs="Times New Roman"/>
        </w:rPr>
        <w:t>i</w:t>
      </w:r>
      <w:r w:rsidRPr="006063A0">
        <w:rPr>
          <w:rFonts w:ascii="Times New Roman" w:hAnsi="Times New Roman" w:cs="Times New Roman"/>
        </w:rPr>
        <w:t>ssues</w:t>
      </w:r>
      <w:r w:rsidR="00C569FD" w:rsidRPr="006063A0">
        <w:rPr>
          <w:rFonts w:ascii="Times New Roman" w:hAnsi="Times New Roman" w:cs="Times New Roman"/>
        </w:rPr>
        <w:t xml:space="preserve"> </w:t>
      </w:r>
      <w:r w:rsidRPr="006063A0">
        <w:rPr>
          <w:rFonts w:ascii="Times New Roman" w:hAnsi="Times New Roman" w:cs="Times New Roman"/>
        </w:rPr>
        <w:t>are</w:t>
      </w:r>
      <w:r w:rsidR="00C569FD" w:rsidRPr="006063A0">
        <w:rPr>
          <w:rFonts w:ascii="Times New Roman" w:hAnsi="Times New Roman" w:cs="Times New Roman"/>
        </w:rPr>
        <w:t xml:space="preserve"> </w:t>
      </w:r>
      <w:r w:rsidRPr="006063A0">
        <w:rPr>
          <w:rFonts w:ascii="Times New Roman" w:hAnsi="Times New Roman" w:cs="Times New Roman"/>
        </w:rPr>
        <w:t>taken</w:t>
      </w:r>
      <w:r w:rsidR="00C569FD" w:rsidRPr="006063A0">
        <w:rPr>
          <w:rFonts w:ascii="Times New Roman" w:hAnsi="Times New Roman" w:cs="Times New Roman"/>
        </w:rPr>
        <w:t xml:space="preserve">  </w:t>
      </w:r>
      <w:r w:rsidR="004D6642" w:rsidRPr="006063A0">
        <w:rPr>
          <w:rFonts w:ascii="Times New Roman" w:hAnsi="Times New Roman" w:cs="Times New Roman"/>
        </w:rPr>
        <w:t>i</w:t>
      </w:r>
      <w:r w:rsidRPr="006063A0">
        <w:rPr>
          <w:rFonts w:ascii="Times New Roman" w:hAnsi="Times New Roman" w:cs="Times New Roman"/>
        </w:rPr>
        <w:t>nto</w:t>
      </w:r>
      <w:r w:rsidR="00C569FD" w:rsidRPr="006063A0">
        <w:rPr>
          <w:rFonts w:ascii="Times New Roman" w:hAnsi="Times New Roman" w:cs="Times New Roman"/>
        </w:rPr>
        <w:t xml:space="preserve"> </w:t>
      </w:r>
      <w:proofErr w:type="spellStart"/>
      <w:r w:rsidRPr="006063A0">
        <w:rPr>
          <w:rFonts w:ascii="Times New Roman" w:hAnsi="Times New Roman" w:cs="Times New Roman"/>
        </w:rPr>
        <w:t>cons</w:t>
      </w:r>
      <w:r w:rsidR="004D6642" w:rsidRPr="006063A0">
        <w:rPr>
          <w:rFonts w:ascii="Times New Roman" w:hAnsi="Times New Roman" w:cs="Times New Roman"/>
        </w:rPr>
        <w:t>i</w:t>
      </w:r>
      <w:r w:rsidRPr="006063A0">
        <w:rPr>
          <w:rFonts w:ascii="Times New Roman" w:hAnsi="Times New Roman" w:cs="Times New Roman"/>
        </w:rPr>
        <w:t>derat</w:t>
      </w:r>
      <w:proofErr w:type="spellEnd"/>
      <w:r w:rsidR="00C569FD" w:rsidRPr="006063A0">
        <w:rPr>
          <w:rFonts w:ascii="Times New Roman" w:hAnsi="Times New Roman" w:cs="Times New Roman"/>
        </w:rPr>
        <w:t xml:space="preserve"> </w:t>
      </w:r>
      <w:r w:rsidRPr="006063A0">
        <w:rPr>
          <w:rFonts w:ascii="Times New Roman" w:hAnsi="Times New Roman" w:cs="Times New Roman"/>
        </w:rPr>
        <w:t>on</w:t>
      </w:r>
      <w:r w:rsidR="00C569FD" w:rsidRPr="006063A0">
        <w:rPr>
          <w:rFonts w:ascii="Times New Roman" w:hAnsi="Times New Roman" w:cs="Times New Roman"/>
        </w:rPr>
        <w:t xml:space="preserve"> </w:t>
      </w:r>
      <w:r w:rsidRPr="006063A0">
        <w:rPr>
          <w:rFonts w:ascii="Times New Roman" w:hAnsi="Times New Roman" w:cs="Times New Roman"/>
        </w:rPr>
        <w:t>throughout</w:t>
      </w:r>
      <w:r w:rsidR="00C569FD" w:rsidRPr="006063A0">
        <w:rPr>
          <w:rFonts w:ascii="Times New Roman" w:hAnsi="Times New Roman" w:cs="Times New Roman"/>
        </w:rPr>
        <w:t xml:space="preserve"> </w:t>
      </w:r>
      <w:r w:rsidRPr="006063A0">
        <w:rPr>
          <w:rFonts w:ascii="Times New Roman" w:hAnsi="Times New Roman" w:cs="Times New Roman"/>
        </w:rPr>
        <w:t>the</w:t>
      </w:r>
      <w:r w:rsidR="00C569FD" w:rsidRPr="006063A0">
        <w:rPr>
          <w:rFonts w:ascii="Times New Roman" w:hAnsi="Times New Roman" w:cs="Times New Roman"/>
        </w:rPr>
        <w:t xml:space="preserve"> </w:t>
      </w:r>
      <w:r w:rsidRPr="006063A0">
        <w:rPr>
          <w:rFonts w:ascii="Times New Roman" w:hAnsi="Times New Roman" w:cs="Times New Roman"/>
        </w:rPr>
        <w:t>aud</w:t>
      </w:r>
      <w:r w:rsidR="004D6642" w:rsidRPr="006063A0">
        <w:rPr>
          <w:rFonts w:ascii="Times New Roman" w:hAnsi="Times New Roman" w:cs="Times New Roman"/>
        </w:rPr>
        <w:t>i</w:t>
      </w:r>
      <w:r w:rsidRPr="006063A0">
        <w:rPr>
          <w:rFonts w:ascii="Times New Roman" w:hAnsi="Times New Roman" w:cs="Times New Roman"/>
        </w:rPr>
        <w:t>t:</w:t>
      </w:r>
      <w:r w:rsidR="00C569FD" w:rsidRPr="006063A0">
        <w:rPr>
          <w:rFonts w:ascii="Times New Roman" w:hAnsi="Times New Roman" w:cs="Times New Roman"/>
        </w:rPr>
        <w:t xml:space="preserve"> </w:t>
      </w:r>
    </w:p>
    <w:p w14:paraId="22D5C3A7" w14:textId="58290A5D" w:rsidR="00770800" w:rsidRPr="00770800" w:rsidRDefault="00BC68E9" w:rsidP="00770800">
      <w:pPr>
        <w:pStyle w:val="CM80"/>
        <w:numPr>
          <w:ilvl w:val="0"/>
          <w:numId w:val="6"/>
        </w:numPr>
        <w:spacing w:after="0" w:line="360" w:lineRule="auto"/>
        <w:jc w:val="both"/>
        <w:rPr>
          <w:rFonts w:ascii="Times New Roman" w:hAnsi="Times New Roman" w:cs="Times New Roman"/>
        </w:rPr>
      </w:pPr>
      <w:r w:rsidRPr="006063A0">
        <w:rPr>
          <w:rFonts w:ascii="Times New Roman" w:hAnsi="Times New Roman" w:cs="Times New Roman"/>
        </w:rPr>
        <w:t>Ex</w:t>
      </w:r>
      <w:r w:rsidR="004D6642" w:rsidRPr="006063A0">
        <w:rPr>
          <w:rFonts w:ascii="Times New Roman" w:hAnsi="Times New Roman" w:cs="Times New Roman"/>
        </w:rPr>
        <w:t>i</w:t>
      </w:r>
      <w:r w:rsidRPr="006063A0">
        <w:rPr>
          <w:rFonts w:ascii="Times New Roman" w:hAnsi="Times New Roman" w:cs="Times New Roman"/>
        </w:rPr>
        <w:t xml:space="preserve">stence or the </w:t>
      </w:r>
      <w:r w:rsidR="006837AA" w:rsidRPr="006063A0">
        <w:rPr>
          <w:rFonts w:ascii="Times New Roman" w:hAnsi="Times New Roman" w:cs="Times New Roman"/>
        </w:rPr>
        <w:t>incidence</w:t>
      </w:r>
      <w:r w:rsidRPr="006063A0">
        <w:rPr>
          <w:rFonts w:ascii="Times New Roman" w:hAnsi="Times New Roman" w:cs="Times New Roman"/>
        </w:rPr>
        <w:t xml:space="preserve"> of someth</w:t>
      </w:r>
      <w:r w:rsidR="004D6642" w:rsidRPr="006063A0">
        <w:rPr>
          <w:rFonts w:ascii="Times New Roman" w:hAnsi="Times New Roman" w:cs="Times New Roman"/>
        </w:rPr>
        <w:t>i</w:t>
      </w:r>
      <w:r w:rsidRPr="006063A0">
        <w:rPr>
          <w:rFonts w:ascii="Times New Roman" w:hAnsi="Times New Roman" w:cs="Times New Roman"/>
        </w:rPr>
        <w:t>ng. A g</w:t>
      </w:r>
      <w:r w:rsidR="004D6642" w:rsidRPr="006063A0">
        <w:rPr>
          <w:rFonts w:ascii="Times New Roman" w:hAnsi="Times New Roman" w:cs="Times New Roman"/>
        </w:rPr>
        <w:t>i</w:t>
      </w:r>
      <w:r w:rsidRPr="006063A0">
        <w:rPr>
          <w:rFonts w:ascii="Times New Roman" w:hAnsi="Times New Roman" w:cs="Times New Roman"/>
        </w:rPr>
        <w:t>ven ent</w:t>
      </w:r>
      <w:r w:rsidR="004D6642" w:rsidRPr="006063A0">
        <w:rPr>
          <w:rFonts w:ascii="Times New Roman" w:hAnsi="Times New Roman" w:cs="Times New Roman"/>
        </w:rPr>
        <w:t>i</w:t>
      </w:r>
      <w:r w:rsidRPr="006063A0">
        <w:rPr>
          <w:rFonts w:ascii="Times New Roman" w:hAnsi="Times New Roman" w:cs="Times New Roman"/>
        </w:rPr>
        <w:t xml:space="preserve">ty's </w:t>
      </w:r>
      <w:r w:rsidR="006837AA" w:rsidRPr="006063A0">
        <w:rPr>
          <w:rFonts w:ascii="Times New Roman" w:hAnsi="Times New Roman" w:cs="Times New Roman"/>
        </w:rPr>
        <w:t>possessions</w:t>
      </w:r>
      <w:r w:rsidRPr="006063A0">
        <w:rPr>
          <w:rFonts w:ascii="Times New Roman" w:hAnsi="Times New Roman" w:cs="Times New Roman"/>
        </w:rPr>
        <w:t xml:space="preserve"> or l</w:t>
      </w:r>
      <w:r w:rsidR="004D6642" w:rsidRPr="006063A0">
        <w:rPr>
          <w:rFonts w:ascii="Times New Roman" w:hAnsi="Times New Roman" w:cs="Times New Roman"/>
        </w:rPr>
        <w:t>i</w:t>
      </w:r>
      <w:r w:rsidRPr="006063A0">
        <w:rPr>
          <w:rFonts w:ascii="Times New Roman" w:hAnsi="Times New Roman" w:cs="Times New Roman"/>
        </w:rPr>
        <w:t>ab</w:t>
      </w:r>
      <w:r w:rsidR="004D6642" w:rsidRPr="006063A0">
        <w:rPr>
          <w:rFonts w:ascii="Times New Roman" w:hAnsi="Times New Roman" w:cs="Times New Roman"/>
        </w:rPr>
        <w:t>i</w:t>
      </w:r>
      <w:r w:rsidRPr="006063A0">
        <w:rPr>
          <w:rFonts w:ascii="Times New Roman" w:hAnsi="Times New Roman" w:cs="Times New Roman"/>
        </w:rPr>
        <w:t>l</w:t>
      </w:r>
      <w:r w:rsidR="004D6642" w:rsidRPr="006063A0">
        <w:rPr>
          <w:rFonts w:ascii="Times New Roman" w:hAnsi="Times New Roman" w:cs="Times New Roman"/>
        </w:rPr>
        <w:t>i</w:t>
      </w:r>
      <w:r w:rsidRPr="006063A0">
        <w:rPr>
          <w:rFonts w:ascii="Times New Roman" w:hAnsi="Times New Roman" w:cs="Times New Roman"/>
        </w:rPr>
        <w:t>t</w:t>
      </w:r>
      <w:r w:rsidR="004D6642" w:rsidRPr="006063A0">
        <w:rPr>
          <w:rFonts w:ascii="Times New Roman" w:hAnsi="Times New Roman" w:cs="Times New Roman"/>
        </w:rPr>
        <w:t>i</w:t>
      </w:r>
      <w:r w:rsidRPr="006063A0">
        <w:rPr>
          <w:rFonts w:ascii="Times New Roman" w:hAnsi="Times New Roman" w:cs="Times New Roman"/>
        </w:rPr>
        <w:t>es</w:t>
      </w:r>
      <w:r w:rsidR="00C569FD" w:rsidRPr="006063A0">
        <w:rPr>
          <w:rFonts w:ascii="Times New Roman" w:hAnsi="Times New Roman" w:cs="Times New Roman"/>
        </w:rPr>
        <w:t xml:space="preserve"> </w:t>
      </w:r>
      <w:r w:rsidRPr="006063A0">
        <w:rPr>
          <w:rFonts w:ascii="Times New Roman" w:hAnsi="Times New Roman" w:cs="Times New Roman"/>
        </w:rPr>
        <w:t>ex</w:t>
      </w:r>
      <w:r w:rsidR="004D6642" w:rsidRPr="006063A0">
        <w:rPr>
          <w:rFonts w:ascii="Times New Roman" w:hAnsi="Times New Roman" w:cs="Times New Roman"/>
        </w:rPr>
        <w:t>i</w:t>
      </w:r>
      <w:r w:rsidRPr="006063A0">
        <w:rPr>
          <w:rFonts w:ascii="Times New Roman" w:hAnsi="Times New Roman" w:cs="Times New Roman"/>
        </w:rPr>
        <w:t>st</w:t>
      </w:r>
      <w:r w:rsidR="00C569FD" w:rsidRPr="006063A0">
        <w:rPr>
          <w:rFonts w:ascii="Times New Roman" w:hAnsi="Times New Roman" w:cs="Times New Roman"/>
        </w:rPr>
        <w:t xml:space="preserve"> </w:t>
      </w:r>
      <w:r w:rsidRPr="006063A0">
        <w:rPr>
          <w:rFonts w:ascii="Times New Roman" w:hAnsi="Times New Roman" w:cs="Times New Roman"/>
        </w:rPr>
        <w:t>at</w:t>
      </w:r>
      <w:r w:rsidR="00C569FD" w:rsidRPr="006063A0">
        <w:rPr>
          <w:rFonts w:ascii="Times New Roman" w:hAnsi="Times New Roman" w:cs="Times New Roman"/>
        </w:rPr>
        <w:t xml:space="preserve"> </w:t>
      </w:r>
      <w:r w:rsidRPr="006063A0">
        <w:rPr>
          <w:rFonts w:ascii="Times New Roman" w:hAnsi="Times New Roman" w:cs="Times New Roman"/>
        </w:rPr>
        <w:t>a</w:t>
      </w:r>
      <w:r w:rsidR="00C569FD" w:rsidRPr="006063A0">
        <w:rPr>
          <w:rFonts w:ascii="Times New Roman" w:hAnsi="Times New Roman" w:cs="Times New Roman"/>
        </w:rPr>
        <w:t xml:space="preserve"> </w:t>
      </w:r>
      <w:r w:rsidRPr="006063A0">
        <w:rPr>
          <w:rFonts w:ascii="Times New Roman" w:hAnsi="Times New Roman" w:cs="Times New Roman"/>
        </w:rPr>
        <w:t>certa</w:t>
      </w:r>
      <w:r w:rsidR="004D6642" w:rsidRPr="006063A0">
        <w:rPr>
          <w:rFonts w:ascii="Times New Roman" w:hAnsi="Times New Roman" w:cs="Times New Roman"/>
        </w:rPr>
        <w:t>i</w:t>
      </w:r>
      <w:r w:rsidRPr="006063A0">
        <w:rPr>
          <w:rFonts w:ascii="Times New Roman" w:hAnsi="Times New Roman" w:cs="Times New Roman"/>
        </w:rPr>
        <w:t>n</w:t>
      </w:r>
      <w:r w:rsidR="00C569FD" w:rsidRPr="006063A0">
        <w:rPr>
          <w:rFonts w:ascii="Times New Roman" w:hAnsi="Times New Roman" w:cs="Times New Roman"/>
        </w:rPr>
        <w:t xml:space="preserve"> </w:t>
      </w:r>
      <w:r w:rsidRPr="006063A0">
        <w:rPr>
          <w:rFonts w:ascii="Times New Roman" w:hAnsi="Times New Roman" w:cs="Times New Roman"/>
        </w:rPr>
        <w:t>date,</w:t>
      </w:r>
      <w:r w:rsidR="00C569FD" w:rsidRPr="006063A0">
        <w:rPr>
          <w:rFonts w:ascii="Times New Roman" w:hAnsi="Times New Roman" w:cs="Times New Roman"/>
        </w:rPr>
        <w:t xml:space="preserve"> </w:t>
      </w:r>
      <w:r w:rsidRPr="006063A0">
        <w:rPr>
          <w:rFonts w:ascii="Times New Roman" w:hAnsi="Times New Roman" w:cs="Times New Roman"/>
        </w:rPr>
        <w:t>and</w:t>
      </w:r>
      <w:r w:rsidR="00C569FD" w:rsidRPr="006063A0">
        <w:rPr>
          <w:rFonts w:ascii="Times New Roman" w:hAnsi="Times New Roman" w:cs="Times New Roman"/>
        </w:rPr>
        <w:t xml:space="preserve"> </w:t>
      </w:r>
      <w:r w:rsidR="006837AA" w:rsidRPr="006063A0">
        <w:rPr>
          <w:rFonts w:ascii="Times New Roman" w:hAnsi="Times New Roman" w:cs="Times New Roman"/>
        </w:rPr>
        <w:t>recognized</w:t>
      </w:r>
      <w:r w:rsidR="00C569FD" w:rsidRPr="006063A0">
        <w:rPr>
          <w:rFonts w:ascii="Times New Roman" w:hAnsi="Times New Roman" w:cs="Times New Roman"/>
        </w:rPr>
        <w:t xml:space="preserve"> </w:t>
      </w:r>
      <w:r w:rsidRPr="006063A0">
        <w:rPr>
          <w:rFonts w:ascii="Times New Roman" w:hAnsi="Times New Roman" w:cs="Times New Roman"/>
        </w:rPr>
        <w:t>transact</w:t>
      </w:r>
      <w:r w:rsidR="004D6642" w:rsidRPr="006063A0">
        <w:rPr>
          <w:rFonts w:ascii="Times New Roman" w:hAnsi="Times New Roman" w:cs="Times New Roman"/>
        </w:rPr>
        <w:t>i</w:t>
      </w:r>
      <w:r w:rsidRPr="006063A0">
        <w:rPr>
          <w:rFonts w:ascii="Times New Roman" w:hAnsi="Times New Roman" w:cs="Times New Roman"/>
        </w:rPr>
        <w:t>ons</w:t>
      </w:r>
      <w:r w:rsidR="00C569FD" w:rsidRPr="006063A0">
        <w:rPr>
          <w:rFonts w:ascii="Times New Roman" w:hAnsi="Times New Roman" w:cs="Times New Roman"/>
        </w:rPr>
        <w:t xml:space="preserve"> </w:t>
      </w:r>
      <w:r w:rsidRPr="006063A0">
        <w:rPr>
          <w:rFonts w:ascii="Times New Roman" w:hAnsi="Times New Roman" w:cs="Times New Roman"/>
        </w:rPr>
        <w:t>have</w:t>
      </w:r>
      <w:r w:rsidR="00C569FD" w:rsidRPr="006063A0">
        <w:rPr>
          <w:rFonts w:ascii="Times New Roman" w:hAnsi="Times New Roman" w:cs="Times New Roman"/>
        </w:rPr>
        <w:t xml:space="preserve"> </w:t>
      </w:r>
      <w:r w:rsidRPr="006063A0">
        <w:rPr>
          <w:rFonts w:ascii="Times New Roman" w:hAnsi="Times New Roman" w:cs="Times New Roman"/>
        </w:rPr>
        <w:t>taken</w:t>
      </w:r>
      <w:r w:rsidR="00C569FD" w:rsidRPr="006063A0">
        <w:rPr>
          <w:rFonts w:ascii="Times New Roman" w:hAnsi="Times New Roman" w:cs="Times New Roman"/>
        </w:rPr>
        <w:t xml:space="preserve"> </w:t>
      </w:r>
      <w:r w:rsidRPr="006063A0">
        <w:rPr>
          <w:rFonts w:ascii="Times New Roman" w:hAnsi="Times New Roman" w:cs="Times New Roman"/>
        </w:rPr>
        <w:t>place</w:t>
      </w:r>
      <w:r w:rsidR="00C569FD" w:rsidRPr="006063A0">
        <w:rPr>
          <w:rFonts w:ascii="Times New Roman" w:hAnsi="Times New Roman" w:cs="Times New Roman"/>
        </w:rPr>
        <w:t xml:space="preserve"> </w:t>
      </w:r>
      <w:r w:rsidRPr="006063A0">
        <w:rPr>
          <w:rFonts w:ascii="Times New Roman" w:hAnsi="Times New Roman" w:cs="Times New Roman"/>
        </w:rPr>
        <w:t>over</w:t>
      </w:r>
      <w:r w:rsidR="00C569FD" w:rsidRPr="006063A0">
        <w:rPr>
          <w:rFonts w:ascii="Times New Roman" w:hAnsi="Times New Roman" w:cs="Times New Roman"/>
        </w:rPr>
        <w:t xml:space="preserve"> </w:t>
      </w:r>
      <w:r w:rsidRPr="006063A0">
        <w:rPr>
          <w:rFonts w:ascii="Times New Roman" w:hAnsi="Times New Roman" w:cs="Times New Roman"/>
        </w:rPr>
        <w:t>a</w:t>
      </w:r>
      <w:r w:rsidR="00C569FD" w:rsidRPr="006063A0">
        <w:rPr>
          <w:rFonts w:ascii="Times New Roman" w:hAnsi="Times New Roman" w:cs="Times New Roman"/>
        </w:rPr>
        <w:t xml:space="preserve"> </w:t>
      </w:r>
      <w:r w:rsidR="006837AA" w:rsidRPr="006063A0">
        <w:rPr>
          <w:rFonts w:ascii="Times New Roman" w:hAnsi="Times New Roman" w:cs="Times New Roman"/>
        </w:rPr>
        <w:t>stated</w:t>
      </w:r>
      <w:r w:rsidR="00C569FD" w:rsidRPr="006063A0">
        <w:rPr>
          <w:rFonts w:ascii="Times New Roman" w:hAnsi="Times New Roman" w:cs="Times New Roman"/>
        </w:rPr>
        <w:t xml:space="preserve"> </w:t>
      </w:r>
      <w:r w:rsidRPr="006063A0">
        <w:rPr>
          <w:rFonts w:ascii="Times New Roman" w:hAnsi="Times New Roman" w:cs="Times New Roman"/>
        </w:rPr>
        <w:t>t</w:t>
      </w:r>
      <w:r w:rsidR="004D6642" w:rsidRPr="006063A0">
        <w:rPr>
          <w:rFonts w:ascii="Times New Roman" w:hAnsi="Times New Roman" w:cs="Times New Roman"/>
        </w:rPr>
        <w:t>i</w:t>
      </w:r>
      <w:r w:rsidRPr="006063A0">
        <w:rPr>
          <w:rFonts w:ascii="Times New Roman" w:hAnsi="Times New Roman" w:cs="Times New Roman"/>
        </w:rPr>
        <w:t>me.</w:t>
      </w:r>
    </w:p>
    <w:p w14:paraId="362442AD" w14:textId="0EB35D55" w:rsidR="00BC68E9" w:rsidRPr="006063A0" w:rsidRDefault="00BC68E9" w:rsidP="00F47F14">
      <w:pPr>
        <w:pStyle w:val="CM80"/>
        <w:numPr>
          <w:ilvl w:val="0"/>
          <w:numId w:val="6"/>
        </w:numPr>
        <w:spacing w:after="0" w:line="360" w:lineRule="auto"/>
        <w:jc w:val="both"/>
        <w:rPr>
          <w:rFonts w:ascii="Times New Roman" w:hAnsi="Times New Roman" w:cs="Times New Roman"/>
        </w:rPr>
      </w:pPr>
      <w:r w:rsidRPr="006063A0">
        <w:rPr>
          <w:rFonts w:ascii="Times New Roman" w:hAnsi="Times New Roman" w:cs="Times New Roman"/>
        </w:rPr>
        <w:t>Valuat</w:t>
      </w:r>
      <w:r w:rsidR="00FF41D4" w:rsidRPr="006063A0">
        <w:rPr>
          <w:rFonts w:ascii="Times New Roman" w:hAnsi="Times New Roman" w:cs="Times New Roman"/>
        </w:rPr>
        <w:t>i</w:t>
      </w:r>
      <w:r w:rsidRPr="006063A0">
        <w:rPr>
          <w:rFonts w:ascii="Times New Roman" w:hAnsi="Times New Roman" w:cs="Times New Roman"/>
        </w:rPr>
        <w:t>on.</w:t>
      </w:r>
      <w:r w:rsidR="00C569FD" w:rsidRPr="006063A0">
        <w:rPr>
          <w:rFonts w:ascii="Times New Roman" w:hAnsi="Times New Roman" w:cs="Times New Roman"/>
        </w:rPr>
        <w:t xml:space="preserve"> </w:t>
      </w:r>
      <w:r w:rsidR="006837AA" w:rsidRPr="006063A0">
        <w:rPr>
          <w:rFonts w:ascii="Times New Roman" w:hAnsi="Times New Roman" w:cs="Times New Roman"/>
        </w:rPr>
        <w:t>Properties</w:t>
      </w:r>
      <w:r w:rsidR="00C569FD" w:rsidRPr="006063A0">
        <w:rPr>
          <w:rFonts w:ascii="Times New Roman" w:hAnsi="Times New Roman" w:cs="Times New Roman"/>
        </w:rPr>
        <w:t xml:space="preserve"> </w:t>
      </w:r>
      <w:r w:rsidRPr="006063A0">
        <w:rPr>
          <w:rFonts w:ascii="Times New Roman" w:hAnsi="Times New Roman" w:cs="Times New Roman"/>
        </w:rPr>
        <w:t>are</w:t>
      </w:r>
      <w:r w:rsidR="00C569FD" w:rsidRPr="006063A0">
        <w:rPr>
          <w:rFonts w:ascii="Times New Roman" w:hAnsi="Times New Roman" w:cs="Times New Roman"/>
        </w:rPr>
        <w:t xml:space="preserve"> </w:t>
      </w:r>
      <w:r w:rsidRPr="006063A0">
        <w:rPr>
          <w:rFonts w:ascii="Times New Roman" w:hAnsi="Times New Roman" w:cs="Times New Roman"/>
        </w:rPr>
        <w:t>valued</w:t>
      </w:r>
      <w:r w:rsidR="00C569FD" w:rsidRPr="006063A0">
        <w:rPr>
          <w:rFonts w:ascii="Times New Roman" w:hAnsi="Times New Roman" w:cs="Times New Roman"/>
        </w:rPr>
        <w:t xml:space="preserve"> </w:t>
      </w:r>
      <w:r w:rsidRPr="006063A0">
        <w:rPr>
          <w:rFonts w:ascii="Times New Roman" w:hAnsi="Times New Roman" w:cs="Times New Roman"/>
        </w:rPr>
        <w:t>at</w:t>
      </w:r>
      <w:r w:rsidR="00C569FD" w:rsidRPr="006063A0">
        <w:rPr>
          <w:rFonts w:ascii="Times New Roman" w:hAnsi="Times New Roman" w:cs="Times New Roman"/>
        </w:rPr>
        <w:t xml:space="preserve"> </w:t>
      </w:r>
      <w:r w:rsidRPr="006063A0">
        <w:rPr>
          <w:rFonts w:ascii="Times New Roman" w:hAnsi="Times New Roman" w:cs="Times New Roman"/>
        </w:rPr>
        <w:t>the</w:t>
      </w:r>
      <w:r w:rsidR="00FF41D4" w:rsidRPr="006063A0">
        <w:rPr>
          <w:rFonts w:ascii="Times New Roman" w:hAnsi="Times New Roman" w:cs="Times New Roman"/>
        </w:rPr>
        <w:t>i</w:t>
      </w:r>
      <w:r w:rsidRPr="006063A0">
        <w:rPr>
          <w:rFonts w:ascii="Times New Roman" w:hAnsi="Times New Roman" w:cs="Times New Roman"/>
        </w:rPr>
        <w:t>r</w:t>
      </w:r>
      <w:r w:rsidR="00C569FD" w:rsidRPr="006063A0">
        <w:rPr>
          <w:rFonts w:ascii="Times New Roman" w:hAnsi="Times New Roman" w:cs="Times New Roman"/>
        </w:rPr>
        <w:t xml:space="preserve"> </w:t>
      </w:r>
      <w:r w:rsidRPr="006063A0">
        <w:rPr>
          <w:rFonts w:ascii="Times New Roman" w:hAnsi="Times New Roman" w:cs="Times New Roman"/>
        </w:rPr>
        <w:t>real</w:t>
      </w:r>
      <w:r w:rsidR="00FF41D4" w:rsidRPr="006063A0">
        <w:rPr>
          <w:rFonts w:ascii="Times New Roman" w:hAnsi="Times New Roman" w:cs="Times New Roman"/>
        </w:rPr>
        <w:t>i</w:t>
      </w:r>
      <w:r w:rsidRPr="006063A0">
        <w:rPr>
          <w:rFonts w:ascii="Times New Roman" w:hAnsi="Times New Roman" w:cs="Times New Roman"/>
        </w:rPr>
        <w:t>zable</w:t>
      </w:r>
      <w:r w:rsidR="00C569FD" w:rsidRPr="006063A0">
        <w:rPr>
          <w:rFonts w:ascii="Times New Roman" w:hAnsi="Times New Roman" w:cs="Times New Roman"/>
        </w:rPr>
        <w:t xml:space="preserve"> </w:t>
      </w:r>
      <w:r w:rsidRPr="006063A0">
        <w:rPr>
          <w:rFonts w:ascii="Times New Roman" w:hAnsi="Times New Roman" w:cs="Times New Roman"/>
        </w:rPr>
        <w:t>worth,</w:t>
      </w:r>
      <w:r w:rsidR="00C569FD" w:rsidRPr="006063A0">
        <w:rPr>
          <w:rFonts w:ascii="Times New Roman" w:hAnsi="Times New Roman" w:cs="Times New Roman"/>
        </w:rPr>
        <w:t xml:space="preserve"> </w:t>
      </w:r>
      <w:proofErr w:type="spellStart"/>
      <w:r w:rsidRPr="006063A0">
        <w:rPr>
          <w:rFonts w:ascii="Times New Roman" w:hAnsi="Times New Roman" w:cs="Times New Roman"/>
        </w:rPr>
        <w:t>wh</w:t>
      </w:r>
      <w:r w:rsidR="00396A99" w:rsidRPr="006063A0">
        <w:rPr>
          <w:rFonts w:ascii="Times New Roman" w:hAnsi="Times New Roman" w:cs="Times New Roman"/>
        </w:rPr>
        <w:t>i</w:t>
      </w:r>
      <w:r w:rsidR="00FF41D4" w:rsidRPr="006063A0">
        <w:rPr>
          <w:rFonts w:ascii="Times New Roman" w:hAnsi="Times New Roman" w:cs="Times New Roman"/>
        </w:rPr>
        <w:t>i</w:t>
      </w:r>
      <w:r w:rsidRPr="006063A0">
        <w:rPr>
          <w:rFonts w:ascii="Times New Roman" w:hAnsi="Times New Roman" w:cs="Times New Roman"/>
        </w:rPr>
        <w:t>le</w:t>
      </w:r>
      <w:proofErr w:type="spellEnd"/>
      <w:r w:rsidR="00C569FD" w:rsidRPr="006063A0">
        <w:rPr>
          <w:rFonts w:ascii="Times New Roman" w:hAnsi="Times New Roman" w:cs="Times New Roman"/>
        </w:rPr>
        <w:t xml:space="preserve"> </w:t>
      </w:r>
      <w:r w:rsidRPr="006063A0">
        <w:rPr>
          <w:rFonts w:ascii="Times New Roman" w:hAnsi="Times New Roman" w:cs="Times New Roman"/>
        </w:rPr>
        <w:t>l</w:t>
      </w:r>
      <w:r w:rsidR="00FF41D4" w:rsidRPr="006063A0">
        <w:rPr>
          <w:rFonts w:ascii="Times New Roman" w:hAnsi="Times New Roman" w:cs="Times New Roman"/>
        </w:rPr>
        <w:t>i</w:t>
      </w:r>
      <w:r w:rsidRPr="006063A0">
        <w:rPr>
          <w:rFonts w:ascii="Times New Roman" w:hAnsi="Times New Roman" w:cs="Times New Roman"/>
        </w:rPr>
        <w:t>ab</w:t>
      </w:r>
      <w:r w:rsidR="00FF41D4" w:rsidRPr="006063A0">
        <w:rPr>
          <w:rFonts w:ascii="Times New Roman" w:hAnsi="Times New Roman" w:cs="Times New Roman"/>
        </w:rPr>
        <w:t>i</w:t>
      </w:r>
      <w:r w:rsidRPr="006063A0">
        <w:rPr>
          <w:rFonts w:ascii="Times New Roman" w:hAnsi="Times New Roman" w:cs="Times New Roman"/>
        </w:rPr>
        <w:t>l</w:t>
      </w:r>
      <w:r w:rsidR="00FF41D4" w:rsidRPr="006063A0">
        <w:rPr>
          <w:rFonts w:ascii="Times New Roman" w:hAnsi="Times New Roman" w:cs="Times New Roman"/>
        </w:rPr>
        <w:t>i</w:t>
      </w:r>
      <w:r w:rsidRPr="006063A0">
        <w:rPr>
          <w:rFonts w:ascii="Times New Roman" w:hAnsi="Times New Roman" w:cs="Times New Roman"/>
        </w:rPr>
        <w:t>t</w:t>
      </w:r>
      <w:r w:rsidR="00FF41D4" w:rsidRPr="006063A0">
        <w:rPr>
          <w:rFonts w:ascii="Times New Roman" w:hAnsi="Times New Roman" w:cs="Times New Roman"/>
        </w:rPr>
        <w:t>i</w:t>
      </w:r>
      <w:r w:rsidRPr="006063A0">
        <w:rPr>
          <w:rFonts w:ascii="Times New Roman" w:hAnsi="Times New Roman" w:cs="Times New Roman"/>
        </w:rPr>
        <w:t>es</w:t>
      </w:r>
      <w:r w:rsidR="00C569FD" w:rsidRPr="006063A0">
        <w:rPr>
          <w:rFonts w:ascii="Times New Roman" w:hAnsi="Times New Roman" w:cs="Times New Roman"/>
        </w:rPr>
        <w:t xml:space="preserve"> </w:t>
      </w:r>
      <w:r w:rsidRPr="006063A0">
        <w:rPr>
          <w:rFonts w:ascii="Times New Roman" w:hAnsi="Times New Roman" w:cs="Times New Roman"/>
        </w:rPr>
        <w:t>are</w:t>
      </w:r>
      <w:r w:rsidR="00C569FD" w:rsidRPr="006063A0">
        <w:rPr>
          <w:rFonts w:ascii="Times New Roman" w:hAnsi="Times New Roman" w:cs="Times New Roman"/>
        </w:rPr>
        <w:t xml:space="preserve"> </w:t>
      </w:r>
      <w:r w:rsidR="00396A99" w:rsidRPr="006063A0">
        <w:rPr>
          <w:rFonts w:ascii="Times New Roman" w:hAnsi="Times New Roman" w:cs="Times New Roman"/>
        </w:rPr>
        <w:t>appreciated</w:t>
      </w:r>
      <w:r w:rsidR="00C569FD" w:rsidRPr="006063A0">
        <w:rPr>
          <w:rFonts w:ascii="Times New Roman" w:hAnsi="Times New Roman" w:cs="Times New Roman"/>
        </w:rPr>
        <w:t xml:space="preserve"> </w:t>
      </w:r>
      <w:r w:rsidRPr="006063A0">
        <w:rPr>
          <w:rFonts w:ascii="Times New Roman" w:hAnsi="Times New Roman" w:cs="Times New Roman"/>
        </w:rPr>
        <w:t>at</w:t>
      </w:r>
      <w:r w:rsidR="00C569FD" w:rsidRPr="006063A0">
        <w:rPr>
          <w:rFonts w:ascii="Times New Roman" w:hAnsi="Times New Roman" w:cs="Times New Roman"/>
        </w:rPr>
        <w:t xml:space="preserve"> </w:t>
      </w:r>
      <w:r w:rsidRPr="006063A0">
        <w:rPr>
          <w:rFonts w:ascii="Times New Roman" w:hAnsi="Times New Roman" w:cs="Times New Roman"/>
        </w:rPr>
        <w:t>the</w:t>
      </w:r>
      <w:r w:rsidR="00C569FD" w:rsidRPr="006063A0">
        <w:rPr>
          <w:rFonts w:ascii="Times New Roman" w:hAnsi="Times New Roman" w:cs="Times New Roman"/>
        </w:rPr>
        <w:t xml:space="preserve"> </w:t>
      </w:r>
      <w:r w:rsidRPr="006063A0">
        <w:rPr>
          <w:rFonts w:ascii="Times New Roman" w:hAnsi="Times New Roman" w:cs="Times New Roman"/>
        </w:rPr>
        <w:t>amounts</w:t>
      </w:r>
      <w:r w:rsidR="00C569FD" w:rsidRPr="006063A0">
        <w:rPr>
          <w:rFonts w:ascii="Times New Roman" w:hAnsi="Times New Roman" w:cs="Times New Roman"/>
        </w:rPr>
        <w:t xml:space="preserve"> </w:t>
      </w:r>
      <w:r w:rsidRPr="006063A0">
        <w:rPr>
          <w:rFonts w:ascii="Times New Roman" w:hAnsi="Times New Roman" w:cs="Times New Roman"/>
        </w:rPr>
        <w:t>that</w:t>
      </w:r>
      <w:r w:rsidR="00C569FD" w:rsidRPr="006063A0">
        <w:rPr>
          <w:rFonts w:ascii="Times New Roman" w:hAnsi="Times New Roman" w:cs="Times New Roman"/>
        </w:rPr>
        <w:t xml:space="preserve"> </w:t>
      </w:r>
      <w:r w:rsidRPr="006063A0">
        <w:rPr>
          <w:rFonts w:ascii="Times New Roman" w:hAnsi="Times New Roman" w:cs="Times New Roman"/>
        </w:rPr>
        <w:t>are</w:t>
      </w:r>
      <w:r w:rsidR="00C569FD" w:rsidRPr="006063A0">
        <w:rPr>
          <w:rFonts w:ascii="Times New Roman" w:hAnsi="Times New Roman" w:cs="Times New Roman"/>
        </w:rPr>
        <w:t xml:space="preserve"> </w:t>
      </w:r>
      <w:r w:rsidR="00396A99" w:rsidRPr="006063A0">
        <w:rPr>
          <w:rFonts w:ascii="Times New Roman" w:hAnsi="Times New Roman" w:cs="Times New Roman"/>
        </w:rPr>
        <w:t>expected</w:t>
      </w:r>
      <w:r w:rsidR="00C569FD" w:rsidRPr="006063A0">
        <w:rPr>
          <w:rFonts w:ascii="Times New Roman" w:hAnsi="Times New Roman" w:cs="Times New Roman"/>
        </w:rPr>
        <w:t xml:space="preserve"> </w:t>
      </w:r>
      <w:r w:rsidRPr="006063A0">
        <w:rPr>
          <w:rFonts w:ascii="Times New Roman" w:hAnsi="Times New Roman" w:cs="Times New Roman"/>
        </w:rPr>
        <w:t>to</w:t>
      </w:r>
      <w:r w:rsidR="00C569FD" w:rsidRPr="006063A0">
        <w:rPr>
          <w:rFonts w:ascii="Times New Roman" w:hAnsi="Times New Roman" w:cs="Times New Roman"/>
        </w:rPr>
        <w:t xml:space="preserve"> </w:t>
      </w:r>
      <w:r w:rsidRPr="006063A0">
        <w:rPr>
          <w:rFonts w:ascii="Times New Roman" w:hAnsi="Times New Roman" w:cs="Times New Roman"/>
        </w:rPr>
        <w:t>be</w:t>
      </w:r>
      <w:r w:rsidR="00C569FD" w:rsidRPr="006063A0">
        <w:rPr>
          <w:rFonts w:ascii="Times New Roman" w:hAnsi="Times New Roman" w:cs="Times New Roman"/>
        </w:rPr>
        <w:t xml:space="preserve"> </w:t>
      </w:r>
      <w:r w:rsidRPr="006063A0">
        <w:rPr>
          <w:rFonts w:ascii="Times New Roman" w:hAnsi="Times New Roman" w:cs="Times New Roman"/>
        </w:rPr>
        <w:t>pa</w:t>
      </w:r>
      <w:r w:rsidR="00FF41D4" w:rsidRPr="006063A0">
        <w:rPr>
          <w:rFonts w:ascii="Times New Roman" w:hAnsi="Times New Roman" w:cs="Times New Roman"/>
        </w:rPr>
        <w:t>i</w:t>
      </w:r>
      <w:r w:rsidRPr="006063A0">
        <w:rPr>
          <w:rFonts w:ascii="Times New Roman" w:hAnsi="Times New Roman" w:cs="Times New Roman"/>
        </w:rPr>
        <w:t>d</w:t>
      </w:r>
      <w:r w:rsidR="00C569FD" w:rsidRPr="006063A0">
        <w:rPr>
          <w:rFonts w:ascii="Times New Roman" w:hAnsi="Times New Roman" w:cs="Times New Roman"/>
        </w:rPr>
        <w:t xml:space="preserve"> </w:t>
      </w:r>
      <w:r w:rsidRPr="006063A0">
        <w:rPr>
          <w:rFonts w:ascii="Times New Roman" w:hAnsi="Times New Roman" w:cs="Times New Roman"/>
        </w:rPr>
        <w:t>out.</w:t>
      </w:r>
      <w:r w:rsidR="00C569FD" w:rsidRPr="006063A0">
        <w:rPr>
          <w:rFonts w:ascii="Times New Roman" w:hAnsi="Times New Roman" w:cs="Times New Roman"/>
        </w:rPr>
        <w:t xml:space="preserve"> </w:t>
      </w:r>
    </w:p>
    <w:p w14:paraId="4E4F249F" w14:textId="3BED469A" w:rsidR="00072B57" w:rsidRPr="006B4165" w:rsidRDefault="00041F2A" w:rsidP="0019291B">
      <w:pPr>
        <w:pStyle w:val="CM80"/>
        <w:numPr>
          <w:ilvl w:val="0"/>
          <w:numId w:val="6"/>
        </w:numPr>
        <w:spacing w:after="0" w:line="360" w:lineRule="auto"/>
        <w:jc w:val="both"/>
        <w:rPr>
          <w:rFonts w:ascii="Times New Roman" w:hAnsi="Times New Roman" w:cs="Times New Roman"/>
        </w:rPr>
      </w:pPr>
      <w:r w:rsidRPr="006063A0">
        <w:rPr>
          <w:rFonts w:ascii="Times New Roman" w:hAnsi="Times New Roman" w:cs="Times New Roman"/>
        </w:rPr>
        <w:t xml:space="preserve">There are duties as well as rights. Presenting and skimpy information about a company's assets and liabilities at </w:t>
      </w:r>
      <w:proofErr w:type="spellStart"/>
      <w:proofErr w:type="gramStart"/>
      <w:r w:rsidRPr="006063A0">
        <w:rPr>
          <w:rFonts w:ascii="Times New Roman" w:hAnsi="Times New Roman" w:cs="Times New Roman"/>
        </w:rPr>
        <w:t>a</w:t>
      </w:r>
      <w:proofErr w:type="spellEnd"/>
      <w:proofErr w:type="gramEnd"/>
      <w:r w:rsidRPr="006063A0">
        <w:rPr>
          <w:rFonts w:ascii="Times New Roman" w:hAnsi="Times New Roman" w:cs="Times New Roman"/>
        </w:rPr>
        <w:t xml:space="preserve"> exact period. In the financial statements themselves, specific components of the financial statements have been precisely categorized, clarified, and reported.</w:t>
      </w:r>
      <w:sdt>
        <w:sdtPr>
          <w:rPr>
            <w:rFonts w:ascii="Times New Roman" w:hAnsi="Times New Roman" w:cs="Times New Roman"/>
          </w:rPr>
          <w:id w:val="-462575981"/>
          <w:citation/>
        </w:sdtPr>
        <w:sdtEndPr/>
        <w:sdtContent>
          <w:r w:rsidR="004F41F8" w:rsidRPr="006063A0">
            <w:rPr>
              <w:rFonts w:ascii="Times New Roman" w:hAnsi="Times New Roman" w:cs="Times New Roman"/>
            </w:rPr>
            <w:fldChar w:fldCharType="begin"/>
          </w:r>
          <w:r w:rsidR="004F41F8" w:rsidRPr="006063A0">
            <w:rPr>
              <w:rFonts w:ascii="Times New Roman" w:hAnsi="Times New Roman" w:cs="Times New Roman"/>
            </w:rPr>
            <w:instrText xml:space="preserve"> CITATION Has20 \l 1033 </w:instrText>
          </w:r>
          <w:r w:rsidR="004F41F8" w:rsidRPr="006063A0">
            <w:rPr>
              <w:rFonts w:ascii="Times New Roman" w:hAnsi="Times New Roman" w:cs="Times New Roman"/>
            </w:rPr>
            <w:fldChar w:fldCharType="separate"/>
          </w:r>
          <w:r w:rsidR="00EF3C20" w:rsidRPr="006063A0">
            <w:rPr>
              <w:rFonts w:ascii="Times New Roman" w:hAnsi="Times New Roman" w:cs="Times New Roman"/>
              <w:noProof/>
            </w:rPr>
            <w:t>(Hasan Mahamud, 2020)</w:t>
          </w:r>
          <w:r w:rsidR="004F41F8" w:rsidRPr="006063A0">
            <w:rPr>
              <w:rFonts w:ascii="Times New Roman" w:hAnsi="Times New Roman" w:cs="Times New Roman"/>
            </w:rPr>
            <w:fldChar w:fldCharType="end"/>
          </w:r>
        </w:sdtContent>
      </w:sdt>
    </w:p>
    <w:p w14:paraId="658B06A8" w14:textId="4BF00FF6" w:rsidR="00050A2F" w:rsidRPr="006063A0" w:rsidRDefault="00EB7CA0" w:rsidP="008F263F">
      <w:pPr>
        <w:pStyle w:val="CM77"/>
        <w:shd w:val="clear" w:color="auto" w:fill="E5DFEC" w:themeFill="accent4" w:themeFillTint="33"/>
        <w:spacing w:after="0" w:line="360" w:lineRule="auto"/>
        <w:jc w:val="both"/>
        <w:rPr>
          <w:rFonts w:ascii="Times New Roman" w:hAnsi="Times New Roman" w:cs="Times New Roman"/>
          <w:b/>
          <w:bCs/>
        </w:rPr>
      </w:pPr>
      <w:r w:rsidRPr="006063A0">
        <w:rPr>
          <w:rFonts w:ascii="Times New Roman" w:hAnsi="Times New Roman" w:cs="Times New Roman"/>
          <w:b/>
          <w:bCs/>
        </w:rPr>
        <w:lastRenderedPageBreak/>
        <w:t xml:space="preserve"> </w:t>
      </w:r>
      <w:r w:rsidR="00041F2A" w:rsidRPr="006063A0">
        <w:rPr>
          <w:rFonts w:ascii="Times New Roman" w:hAnsi="Times New Roman" w:cs="Times New Roman"/>
          <w:b/>
          <w:bCs/>
        </w:rPr>
        <w:t>I</w:t>
      </w:r>
      <w:r w:rsidR="00050A2F" w:rsidRPr="006063A0">
        <w:rPr>
          <w:rFonts w:ascii="Times New Roman" w:hAnsi="Times New Roman" w:cs="Times New Roman"/>
          <w:b/>
          <w:bCs/>
        </w:rPr>
        <w:t>rregular</w:t>
      </w:r>
      <w:r w:rsidR="00041F2A" w:rsidRPr="006063A0">
        <w:rPr>
          <w:rFonts w:ascii="Times New Roman" w:hAnsi="Times New Roman" w:cs="Times New Roman"/>
          <w:b/>
          <w:bCs/>
        </w:rPr>
        <w:t>i</w:t>
      </w:r>
      <w:r w:rsidR="00050A2F" w:rsidRPr="006063A0">
        <w:rPr>
          <w:rFonts w:ascii="Times New Roman" w:hAnsi="Times New Roman" w:cs="Times New Roman"/>
          <w:b/>
          <w:bCs/>
        </w:rPr>
        <w:t>t</w:t>
      </w:r>
      <w:r w:rsidR="00041F2A" w:rsidRPr="006063A0">
        <w:rPr>
          <w:rFonts w:ascii="Times New Roman" w:hAnsi="Times New Roman" w:cs="Times New Roman"/>
          <w:b/>
          <w:bCs/>
        </w:rPr>
        <w:t>i</w:t>
      </w:r>
      <w:r w:rsidR="00050A2F" w:rsidRPr="006063A0">
        <w:rPr>
          <w:rFonts w:ascii="Times New Roman" w:hAnsi="Times New Roman" w:cs="Times New Roman"/>
          <w:b/>
          <w:bCs/>
        </w:rPr>
        <w:t xml:space="preserve">es and other matters </w:t>
      </w:r>
    </w:p>
    <w:p w14:paraId="097ACB88" w14:textId="6EE71ED9" w:rsidR="00041F2A" w:rsidRPr="006063A0" w:rsidRDefault="00041F2A" w:rsidP="00041F2A">
      <w:pPr>
        <w:pStyle w:val="Default"/>
        <w:spacing w:line="360" w:lineRule="auto"/>
        <w:jc w:val="both"/>
        <w:rPr>
          <w:color w:val="auto"/>
        </w:rPr>
      </w:pPr>
      <w:r w:rsidRPr="006063A0">
        <w:rPr>
          <w:color w:val="auto"/>
        </w:rPr>
        <w:t>Intended misstatements or oversights of sums or disclosures, as well as incorrect financial reporting and asset embezzlement, are examples of financial account irregularities. As a result, there's always the chance that important anomalies will emerge and go unnoticed. This risk is increased by the possibility of management overwhelming interior controls, collusion, forgeries, or spoken transactions. While the audit team is required to design the audit to provide sensible confidence of finding substantial misstatements or irregularities, the audit team's in-charge must additionally consider the following factors</w:t>
      </w:r>
    </w:p>
    <w:p w14:paraId="7A4661FE" w14:textId="00B5BA5C" w:rsidR="00E067D8" w:rsidRPr="006063A0" w:rsidRDefault="00E067D8" w:rsidP="00041F2A">
      <w:pPr>
        <w:pStyle w:val="Default"/>
        <w:numPr>
          <w:ilvl w:val="0"/>
          <w:numId w:val="7"/>
        </w:numPr>
        <w:spacing w:line="360" w:lineRule="auto"/>
        <w:jc w:val="both"/>
        <w:rPr>
          <w:color w:val="auto"/>
        </w:rPr>
      </w:pPr>
      <w:proofErr w:type="gramStart"/>
      <w:r w:rsidRPr="006063A0">
        <w:rPr>
          <w:color w:val="auto"/>
        </w:rPr>
        <w:t>Mater</w:t>
      </w:r>
      <w:r w:rsidR="002F30A7" w:rsidRPr="006063A0">
        <w:rPr>
          <w:color w:val="auto"/>
        </w:rPr>
        <w:t>i</w:t>
      </w:r>
      <w:r w:rsidRPr="006063A0">
        <w:rPr>
          <w:color w:val="auto"/>
        </w:rPr>
        <w:t xml:space="preserve">al </w:t>
      </w:r>
      <w:r w:rsidR="00C569FD" w:rsidRPr="006063A0">
        <w:rPr>
          <w:color w:val="auto"/>
        </w:rPr>
        <w:t xml:space="preserve"> </w:t>
      </w:r>
      <w:r w:rsidR="002F30A7" w:rsidRPr="006063A0">
        <w:rPr>
          <w:color w:val="auto"/>
        </w:rPr>
        <w:t>i</w:t>
      </w:r>
      <w:r w:rsidRPr="006063A0">
        <w:rPr>
          <w:color w:val="auto"/>
        </w:rPr>
        <w:t>rregular</w:t>
      </w:r>
      <w:r w:rsidR="002F30A7" w:rsidRPr="006063A0">
        <w:rPr>
          <w:color w:val="auto"/>
        </w:rPr>
        <w:t>i</w:t>
      </w:r>
      <w:r w:rsidRPr="006063A0">
        <w:rPr>
          <w:color w:val="auto"/>
        </w:rPr>
        <w:t>t</w:t>
      </w:r>
      <w:r w:rsidR="002F30A7" w:rsidRPr="006063A0">
        <w:rPr>
          <w:color w:val="auto"/>
        </w:rPr>
        <w:t>i</w:t>
      </w:r>
      <w:r w:rsidRPr="006063A0">
        <w:rPr>
          <w:color w:val="auto"/>
        </w:rPr>
        <w:t>es</w:t>
      </w:r>
      <w:proofErr w:type="gramEnd"/>
      <w:r w:rsidRPr="006063A0">
        <w:rPr>
          <w:color w:val="auto"/>
        </w:rPr>
        <w:t xml:space="preserve"> </w:t>
      </w:r>
      <w:r w:rsidR="00041F2A" w:rsidRPr="006063A0">
        <w:rPr>
          <w:color w:val="auto"/>
        </w:rPr>
        <w:t>Finding</w:t>
      </w:r>
      <w:r w:rsidRPr="006063A0">
        <w:rPr>
          <w:color w:val="auto"/>
        </w:rPr>
        <w:t xml:space="preserve"> </w:t>
      </w:r>
    </w:p>
    <w:p w14:paraId="685542C5" w14:textId="22F9AEAD" w:rsidR="00E067D8" w:rsidRPr="006063A0" w:rsidRDefault="00E067D8" w:rsidP="00F47F14">
      <w:pPr>
        <w:pStyle w:val="Default"/>
        <w:numPr>
          <w:ilvl w:val="0"/>
          <w:numId w:val="7"/>
        </w:numPr>
        <w:spacing w:line="360" w:lineRule="auto"/>
        <w:jc w:val="both"/>
        <w:rPr>
          <w:color w:val="auto"/>
        </w:rPr>
      </w:pPr>
      <w:r w:rsidRPr="006063A0">
        <w:rPr>
          <w:color w:val="auto"/>
        </w:rPr>
        <w:t>Detect</w:t>
      </w:r>
      <w:r w:rsidR="002F30A7" w:rsidRPr="006063A0">
        <w:rPr>
          <w:color w:val="auto"/>
        </w:rPr>
        <w:t>i</w:t>
      </w:r>
      <w:r w:rsidRPr="006063A0">
        <w:rPr>
          <w:color w:val="auto"/>
        </w:rPr>
        <w:t>ng Mater</w:t>
      </w:r>
      <w:r w:rsidR="002F30A7" w:rsidRPr="006063A0">
        <w:rPr>
          <w:color w:val="auto"/>
        </w:rPr>
        <w:t>i</w:t>
      </w:r>
      <w:r w:rsidRPr="006063A0">
        <w:rPr>
          <w:color w:val="auto"/>
        </w:rPr>
        <w:t>al M</w:t>
      </w:r>
      <w:r w:rsidR="002F30A7" w:rsidRPr="006063A0">
        <w:rPr>
          <w:color w:val="auto"/>
        </w:rPr>
        <w:t>i</w:t>
      </w:r>
      <w:r w:rsidRPr="006063A0">
        <w:rPr>
          <w:color w:val="auto"/>
        </w:rPr>
        <w:t xml:space="preserve">sstatements as a result of </w:t>
      </w:r>
      <w:r w:rsidR="00041F2A" w:rsidRPr="006063A0">
        <w:rPr>
          <w:color w:val="auto"/>
        </w:rPr>
        <w:t>illegal</w:t>
      </w:r>
      <w:r w:rsidRPr="006063A0">
        <w:rPr>
          <w:color w:val="auto"/>
        </w:rPr>
        <w:t xml:space="preserve"> conduct that have a </w:t>
      </w:r>
      <w:proofErr w:type="gramStart"/>
      <w:r w:rsidRPr="006063A0">
        <w:rPr>
          <w:color w:val="auto"/>
        </w:rPr>
        <w:t>d</w:t>
      </w:r>
      <w:r w:rsidR="002F30A7" w:rsidRPr="006063A0">
        <w:rPr>
          <w:color w:val="auto"/>
        </w:rPr>
        <w:t>i</w:t>
      </w:r>
      <w:r w:rsidRPr="006063A0">
        <w:rPr>
          <w:color w:val="auto"/>
        </w:rPr>
        <w:t xml:space="preserve">rect </w:t>
      </w:r>
      <w:r w:rsidR="00C569FD" w:rsidRPr="006063A0">
        <w:rPr>
          <w:color w:val="auto"/>
        </w:rPr>
        <w:t xml:space="preserve"> </w:t>
      </w:r>
      <w:r w:rsidR="002F30A7" w:rsidRPr="006063A0">
        <w:rPr>
          <w:color w:val="auto"/>
        </w:rPr>
        <w:t>i</w:t>
      </w:r>
      <w:r w:rsidRPr="006063A0">
        <w:rPr>
          <w:color w:val="auto"/>
        </w:rPr>
        <w:t>mpact</w:t>
      </w:r>
      <w:proofErr w:type="gramEnd"/>
      <w:r w:rsidRPr="006063A0">
        <w:rPr>
          <w:color w:val="auto"/>
        </w:rPr>
        <w:t xml:space="preserve"> on the f</w:t>
      </w:r>
      <w:r w:rsidR="002F30A7" w:rsidRPr="006063A0">
        <w:rPr>
          <w:color w:val="auto"/>
        </w:rPr>
        <w:t>i</w:t>
      </w:r>
      <w:r w:rsidRPr="006063A0">
        <w:rPr>
          <w:color w:val="auto"/>
        </w:rPr>
        <w:t>nanc</w:t>
      </w:r>
      <w:r w:rsidR="002F30A7" w:rsidRPr="006063A0">
        <w:rPr>
          <w:color w:val="auto"/>
        </w:rPr>
        <w:t>i</w:t>
      </w:r>
      <w:r w:rsidRPr="006063A0">
        <w:rPr>
          <w:color w:val="auto"/>
        </w:rPr>
        <w:t xml:space="preserve">al accounts. </w:t>
      </w:r>
    </w:p>
    <w:p w14:paraId="69E61F52" w14:textId="6F5513E6" w:rsidR="00050A2F" w:rsidRDefault="00E067D8" w:rsidP="0019291B">
      <w:pPr>
        <w:pStyle w:val="Default"/>
        <w:numPr>
          <w:ilvl w:val="0"/>
          <w:numId w:val="7"/>
        </w:numPr>
        <w:spacing w:line="360" w:lineRule="auto"/>
        <w:jc w:val="both"/>
        <w:rPr>
          <w:color w:val="auto"/>
        </w:rPr>
      </w:pPr>
      <w:r w:rsidRPr="006063A0">
        <w:rPr>
          <w:color w:val="auto"/>
        </w:rPr>
        <w:t>Unsupported Transact</w:t>
      </w:r>
      <w:r w:rsidR="002F30A7" w:rsidRPr="006063A0">
        <w:rPr>
          <w:color w:val="auto"/>
        </w:rPr>
        <w:t>i</w:t>
      </w:r>
      <w:r w:rsidRPr="006063A0">
        <w:rPr>
          <w:color w:val="auto"/>
        </w:rPr>
        <w:t xml:space="preserve">ons should be </w:t>
      </w:r>
      <w:r w:rsidR="00041F2A" w:rsidRPr="006063A0">
        <w:rPr>
          <w:color w:val="auto"/>
        </w:rPr>
        <w:t>evaded</w:t>
      </w:r>
      <w:r w:rsidRPr="006063A0">
        <w:rPr>
          <w:color w:val="auto"/>
        </w:rPr>
        <w:t xml:space="preserve"> at all costs. </w:t>
      </w:r>
    </w:p>
    <w:p w14:paraId="2DE94AC1" w14:textId="77777777" w:rsidR="001E414B" w:rsidRPr="001E414B" w:rsidRDefault="001E414B" w:rsidP="001E414B">
      <w:pPr>
        <w:pStyle w:val="Default"/>
        <w:spacing w:line="360" w:lineRule="auto"/>
        <w:ind w:left="720"/>
        <w:jc w:val="both"/>
        <w:rPr>
          <w:color w:val="auto"/>
          <w:sz w:val="12"/>
          <w:szCs w:val="12"/>
        </w:rPr>
      </w:pPr>
    </w:p>
    <w:p w14:paraId="3C4C716B" w14:textId="61D48C38" w:rsidR="00050A2F" w:rsidRPr="006063A0" w:rsidRDefault="00050A2F" w:rsidP="008F263F">
      <w:pPr>
        <w:pStyle w:val="CM77"/>
        <w:shd w:val="clear" w:color="auto" w:fill="E5DFEC" w:themeFill="accent4" w:themeFillTint="33"/>
        <w:spacing w:after="0" w:line="360" w:lineRule="auto"/>
        <w:jc w:val="both"/>
        <w:rPr>
          <w:rFonts w:ascii="Times New Roman" w:hAnsi="Times New Roman" w:cs="Times New Roman"/>
          <w:b/>
          <w:bCs/>
        </w:rPr>
      </w:pPr>
      <w:r w:rsidRPr="006063A0">
        <w:rPr>
          <w:rFonts w:ascii="Times New Roman" w:hAnsi="Times New Roman" w:cs="Times New Roman"/>
          <w:b/>
          <w:bCs/>
        </w:rPr>
        <w:t>Eff</w:t>
      </w:r>
      <w:r w:rsidR="00717D36" w:rsidRPr="006063A0">
        <w:rPr>
          <w:rFonts w:ascii="Times New Roman" w:hAnsi="Times New Roman" w:cs="Times New Roman"/>
          <w:b/>
          <w:bCs/>
        </w:rPr>
        <w:t>i</w:t>
      </w:r>
      <w:r w:rsidRPr="006063A0">
        <w:rPr>
          <w:rFonts w:ascii="Times New Roman" w:hAnsi="Times New Roman" w:cs="Times New Roman"/>
          <w:b/>
          <w:bCs/>
        </w:rPr>
        <w:t>c</w:t>
      </w:r>
      <w:r w:rsidR="00717D36" w:rsidRPr="006063A0">
        <w:rPr>
          <w:rFonts w:ascii="Times New Roman" w:hAnsi="Times New Roman" w:cs="Times New Roman"/>
          <w:b/>
          <w:bCs/>
        </w:rPr>
        <w:t>i</w:t>
      </w:r>
      <w:r w:rsidRPr="006063A0">
        <w:rPr>
          <w:rFonts w:ascii="Times New Roman" w:hAnsi="Times New Roman" w:cs="Times New Roman"/>
          <w:b/>
          <w:bCs/>
        </w:rPr>
        <w:t xml:space="preserve">ency </w:t>
      </w:r>
    </w:p>
    <w:p w14:paraId="2652BC64" w14:textId="77777777" w:rsidR="001E414B" w:rsidRPr="001E414B" w:rsidRDefault="001E414B" w:rsidP="0019291B">
      <w:pPr>
        <w:pStyle w:val="CM77"/>
        <w:spacing w:after="0" w:line="360" w:lineRule="auto"/>
        <w:jc w:val="both"/>
        <w:rPr>
          <w:rFonts w:ascii="Times New Roman" w:hAnsi="Times New Roman" w:cs="Times New Roman"/>
          <w:sz w:val="10"/>
          <w:szCs w:val="10"/>
        </w:rPr>
      </w:pPr>
    </w:p>
    <w:p w14:paraId="5BA7ED89" w14:textId="69E58CAD" w:rsidR="00050A2F" w:rsidRPr="006063A0" w:rsidRDefault="00050A2F" w:rsidP="0019291B">
      <w:pPr>
        <w:pStyle w:val="CM77"/>
        <w:spacing w:after="0" w:line="360" w:lineRule="auto"/>
        <w:jc w:val="both"/>
        <w:rPr>
          <w:rFonts w:ascii="Times New Roman" w:hAnsi="Times New Roman" w:cs="Times New Roman"/>
        </w:rPr>
      </w:pPr>
      <w:r w:rsidRPr="006063A0">
        <w:rPr>
          <w:rFonts w:ascii="Times New Roman" w:hAnsi="Times New Roman" w:cs="Times New Roman"/>
        </w:rPr>
        <w:t>The</w:t>
      </w:r>
      <w:r w:rsidR="00C569FD" w:rsidRPr="006063A0">
        <w:rPr>
          <w:rFonts w:ascii="Times New Roman" w:hAnsi="Times New Roman" w:cs="Times New Roman"/>
        </w:rPr>
        <w:t xml:space="preserve"> </w:t>
      </w:r>
      <w:r w:rsidRPr="006063A0">
        <w:rPr>
          <w:rFonts w:ascii="Times New Roman" w:hAnsi="Times New Roman" w:cs="Times New Roman"/>
        </w:rPr>
        <w:t>aud</w:t>
      </w:r>
      <w:r w:rsidR="002F30A7" w:rsidRPr="006063A0">
        <w:rPr>
          <w:rFonts w:ascii="Times New Roman" w:hAnsi="Times New Roman" w:cs="Times New Roman"/>
        </w:rPr>
        <w:t>i</w:t>
      </w:r>
      <w:r w:rsidRPr="006063A0">
        <w:rPr>
          <w:rFonts w:ascii="Times New Roman" w:hAnsi="Times New Roman" w:cs="Times New Roman"/>
        </w:rPr>
        <w:t>t</w:t>
      </w:r>
      <w:r w:rsidR="00C569FD" w:rsidRPr="006063A0">
        <w:rPr>
          <w:rFonts w:ascii="Times New Roman" w:hAnsi="Times New Roman" w:cs="Times New Roman"/>
        </w:rPr>
        <w:t xml:space="preserve"> </w:t>
      </w:r>
      <w:r w:rsidRPr="006063A0">
        <w:rPr>
          <w:rFonts w:ascii="Times New Roman" w:hAnsi="Times New Roman" w:cs="Times New Roman"/>
        </w:rPr>
        <w:t>team</w:t>
      </w:r>
      <w:r w:rsidR="00C569FD" w:rsidRPr="006063A0">
        <w:rPr>
          <w:rFonts w:ascii="Times New Roman" w:hAnsi="Times New Roman" w:cs="Times New Roman"/>
        </w:rPr>
        <w:t xml:space="preserve"> </w:t>
      </w:r>
      <w:r w:rsidRPr="006063A0">
        <w:rPr>
          <w:rFonts w:ascii="Times New Roman" w:hAnsi="Times New Roman" w:cs="Times New Roman"/>
        </w:rPr>
        <w:t>should</w:t>
      </w:r>
      <w:r w:rsidR="00C569FD" w:rsidRPr="006063A0">
        <w:rPr>
          <w:rFonts w:ascii="Times New Roman" w:hAnsi="Times New Roman" w:cs="Times New Roman"/>
        </w:rPr>
        <w:t xml:space="preserve"> </w:t>
      </w:r>
      <w:r w:rsidRPr="006063A0">
        <w:rPr>
          <w:rFonts w:ascii="Times New Roman" w:hAnsi="Times New Roman" w:cs="Times New Roman"/>
        </w:rPr>
        <w:t>des</w:t>
      </w:r>
      <w:r w:rsidR="002F30A7" w:rsidRPr="006063A0">
        <w:rPr>
          <w:rFonts w:ascii="Times New Roman" w:hAnsi="Times New Roman" w:cs="Times New Roman"/>
        </w:rPr>
        <w:t>i</w:t>
      </w:r>
      <w:r w:rsidRPr="006063A0">
        <w:rPr>
          <w:rFonts w:ascii="Times New Roman" w:hAnsi="Times New Roman" w:cs="Times New Roman"/>
        </w:rPr>
        <w:t>gn</w:t>
      </w:r>
      <w:r w:rsidR="00C569FD" w:rsidRPr="006063A0">
        <w:rPr>
          <w:rFonts w:ascii="Times New Roman" w:hAnsi="Times New Roman" w:cs="Times New Roman"/>
        </w:rPr>
        <w:t xml:space="preserve"> </w:t>
      </w:r>
      <w:r w:rsidRPr="006063A0">
        <w:rPr>
          <w:rFonts w:ascii="Times New Roman" w:hAnsi="Times New Roman" w:cs="Times New Roman"/>
        </w:rPr>
        <w:t>aud</w:t>
      </w:r>
      <w:r w:rsidR="002F30A7" w:rsidRPr="006063A0">
        <w:rPr>
          <w:rFonts w:ascii="Times New Roman" w:hAnsi="Times New Roman" w:cs="Times New Roman"/>
        </w:rPr>
        <w:t>i</w:t>
      </w:r>
      <w:r w:rsidRPr="006063A0">
        <w:rPr>
          <w:rFonts w:ascii="Times New Roman" w:hAnsi="Times New Roman" w:cs="Times New Roman"/>
        </w:rPr>
        <w:t>t</w:t>
      </w:r>
      <w:r w:rsidR="00C569FD" w:rsidRPr="006063A0">
        <w:rPr>
          <w:rFonts w:ascii="Times New Roman" w:hAnsi="Times New Roman" w:cs="Times New Roman"/>
        </w:rPr>
        <w:t xml:space="preserve"> </w:t>
      </w:r>
      <w:r w:rsidR="00041F2A" w:rsidRPr="006063A0">
        <w:rPr>
          <w:rFonts w:ascii="Times New Roman" w:hAnsi="Times New Roman" w:cs="Times New Roman"/>
        </w:rPr>
        <w:t>events</w:t>
      </w:r>
      <w:r w:rsidR="00C569FD" w:rsidRPr="006063A0">
        <w:rPr>
          <w:rFonts w:ascii="Times New Roman" w:hAnsi="Times New Roman" w:cs="Times New Roman"/>
        </w:rPr>
        <w:t xml:space="preserve"> </w:t>
      </w:r>
      <w:r w:rsidRPr="006063A0">
        <w:rPr>
          <w:rFonts w:ascii="Times New Roman" w:hAnsi="Times New Roman" w:cs="Times New Roman"/>
        </w:rPr>
        <w:t>that</w:t>
      </w:r>
      <w:r w:rsidR="00C569FD" w:rsidRPr="006063A0">
        <w:rPr>
          <w:rFonts w:ascii="Times New Roman" w:hAnsi="Times New Roman" w:cs="Times New Roman"/>
        </w:rPr>
        <w:t xml:space="preserve"> </w:t>
      </w:r>
      <w:r w:rsidRPr="006063A0">
        <w:rPr>
          <w:rFonts w:ascii="Times New Roman" w:hAnsi="Times New Roman" w:cs="Times New Roman"/>
        </w:rPr>
        <w:t>accompl</w:t>
      </w:r>
      <w:r w:rsidR="002F30A7" w:rsidRPr="006063A0">
        <w:rPr>
          <w:rFonts w:ascii="Times New Roman" w:hAnsi="Times New Roman" w:cs="Times New Roman"/>
        </w:rPr>
        <w:t>i</w:t>
      </w:r>
      <w:r w:rsidRPr="006063A0">
        <w:rPr>
          <w:rFonts w:ascii="Times New Roman" w:hAnsi="Times New Roman" w:cs="Times New Roman"/>
        </w:rPr>
        <w:t>sh</w:t>
      </w:r>
      <w:r w:rsidR="00C569FD" w:rsidRPr="006063A0">
        <w:rPr>
          <w:rFonts w:ascii="Times New Roman" w:hAnsi="Times New Roman" w:cs="Times New Roman"/>
        </w:rPr>
        <w:t xml:space="preserve"> </w:t>
      </w:r>
      <w:r w:rsidRPr="006063A0">
        <w:rPr>
          <w:rFonts w:ascii="Times New Roman" w:hAnsi="Times New Roman" w:cs="Times New Roman"/>
        </w:rPr>
        <w:t>the</w:t>
      </w:r>
      <w:r w:rsidR="00C569FD" w:rsidRPr="006063A0">
        <w:rPr>
          <w:rFonts w:ascii="Times New Roman" w:hAnsi="Times New Roman" w:cs="Times New Roman"/>
        </w:rPr>
        <w:t xml:space="preserve"> </w:t>
      </w:r>
      <w:r w:rsidRPr="006063A0">
        <w:rPr>
          <w:rFonts w:ascii="Times New Roman" w:hAnsi="Times New Roman" w:cs="Times New Roman"/>
        </w:rPr>
        <w:t>overall</w:t>
      </w:r>
      <w:r w:rsidR="00C569FD" w:rsidRPr="006063A0">
        <w:rPr>
          <w:rFonts w:ascii="Times New Roman" w:hAnsi="Times New Roman" w:cs="Times New Roman"/>
        </w:rPr>
        <w:t xml:space="preserve"> </w:t>
      </w:r>
      <w:r w:rsidRPr="006063A0">
        <w:rPr>
          <w:rFonts w:ascii="Times New Roman" w:hAnsi="Times New Roman" w:cs="Times New Roman"/>
        </w:rPr>
        <w:t>goals</w:t>
      </w:r>
      <w:r w:rsidR="00C569FD" w:rsidRPr="006063A0">
        <w:rPr>
          <w:rFonts w:ascii="Times New Roman" w:hAnsi="Times New Roman" w:cs="Times New Roman"/>
        </w:rPr>
        <w:t xml:space="preserve"> </w:t>
      </w:r>
      <w:r w:rsidR="00041F2A" w:rsidRPr="006063A0">
        <w:rPr>
          <w:rFonts w:ascii="Times New Roman" w:hAnsi="Times New Roman" w:cs="Times New Roman"/>
        </w:rPr>
        <w:t>deliberated</w:t>
      </w:r>
      <w:r w:rsidR="00C569FD" w:rsidRPr="006063A0">
        <w:rPr>
          <w:rFonts w:ascii="Times New Roman" w:hAnsi="Times New Roman" w:cs="Times New Roman"/>
        </w:rPr>
        <w:t xml:space="preserve"> </w:t>
      </w:r>
      <w:proofErr w:type="gramStart"/>
      <w:r w:rsidRPr="006063A0">
        <w:rPr>
          <w:rFonts w:ascii="Times New Roman" w:hAnsi="Times New Roman" w:cs="Times New Roman"/>
        </w:rPr>
        <w:t>above</w:t>
      </w:r>
      <w:r w:rsidR="00C569FD" w:rsidRPr="006063A0">
        <w:rPr>
          <w:rFonts w:ascii="Times New Roman" w:hAnsi="Times New Roman" w:cs="Times New Roman"/>
        </w:rPr>
        <w:t xml:space="preserve">  </w:t>
      </w:r>
      <w:r w:rsidR="002F30A7" w:rsidRPr="006063A0">
        <w:rPr>
          <w:rFonts w:ascii="Times New Roman" w:hAnsi="Times New Roman" w:cs="Times New Roman"/>
        </w:rPr>
        <w:t>i</w:t>
      </w:r>
      <w:r w:rsidRPr="006063A0">
        <w:rPr>
          <w:rFonts w:ascii="Times New Roman" w:hAnsi="Times New Roman" w:cs="Times New Roman"/>
        </w:rPr>
        <w:t>n</w:t>
      </w:r>
      <w:proofErr w:type="gramEnd"/>
      <w:r w:rsidR="00C569FD" w:rsidRPr="006063A0">
        <w:rPr>
          <w:rFonts w:ascii="Times New Roman" w:hAnsi="Times New Roman" w:cs="Times New Roman"/>
        </w:rPr>
        <w:t xml:space="preserve"> </w:t>
      </w:r>
      <w:r w:rsidRPr="006063A0">
        <w:rPr>
          <w:rFonts w:ascii="Times New Roman" w:hAnsi="Times New Roman" w:cs="Times New Roman"/>
        </w:rPr>
        <w:t>the</w:t>
      </w:r>
      <w:r w:rsidR="00C569FD" w:rsidRPr="006063A0">
        <w:rPr>
          <w:rFonts w:ascii="Times New Roman" w:hAnsi="Times New Roman" w:cs="Times New Roman"/>
        </w:rPr>
        <w:t xml:space="preserve"> </w:t>
      </w:r>
      <w:r w:rsidRPr="006063A0">
        <w:rPr>
          <w:rFonts w:ascii="Times New Roman" w:hAnsi="Times New Roman" w:cs="Times New Roman"/>
        </w:rPr>
        <w:t>most</w:t>
      </w:r>
      <w:r w:rsidR="00C569FD" w:rsidRPr="006063A0">
        <w:rPr>
          <w:rFonts w:ascii="Times New Roman" w:hAnsi="Times New Roman" w:cs="Times New Roman"/>
        </w:rPr>
        <w:t xml:space="preserve"> </w:t>
      </w:r>
      <w:r w:rsidRPr="006063A0">
        <w:rPr>
          <w:rFonts w:ascii="Times New Roman" w:hAnsi="Times New Roman" w:cs="Times New Roman"/>
        </w:rPr>
        <w:t>eff</w:t>
      </w:r>
      <w:r w:rsidR="002F30A7" w:rsidRPr="006063A0">
        <w:rPr>
          <w:rFonts w:ascii="Times New Roman" w:hAnsi="Times New Roman" w:cs="Times New Roman"/>
        </w:rPr>
        <w:t>i</w:t>
      </w:r>
      <w:r w:rsidRPr="006063A0">
        <w:rPr>
          <w:rFonts w:ascii="Times New Roman" w:hAnsi="Times New Roman" w:cs="Times New Roman"/>
        </w:rPr>
        <w:t>c</w:t>
      </w:r>
      <w:r w:rsidR="002F30A7" w:rsidRPr="006063A0">
        <w:rPr>
          <w:rFonts w:ascii="Times New Roman" w:hAnsi="Times New Roman" w:cs="Times New Roman"/>
        </w:rPr>
        <w:t>i</w:t>
      </w:r>
      <w:r w:rsidRPr="006063A0">
        <w:rPr>
          <w:rFonts w:ascii="Times New Roman" w:hAnsi="Times New Roman" w:cs="Times New Roman"/>
        </w:rPr>
        <w:t>ent</w:t>
      </w:r>
      <w:r w:rsidR="00C569FD" w:rsidRPr="006063A0">
        <w:rPr>
          <w:rFonts w:ascii="Times New Roman" w:hAnsi="Times New Roman" w:cs="Times New Roman"/>
        </w:rPr>
        <w:t xml:space="preserve"> </w:t>
      </w:r>
      <w:r w:rsidRPr="006063A0">
        <w:rPr>
          <w:rFonts w:ascii="Times New Roman" w:hAnsi="Times New Roman" w:cs="Times New Roman"/>
        </w:rPr>
        <w:t>manner.</w:t>
      </w:r>
      <w:r w:rsidR="00C569FD" w:rsidRPr="006063A0">
        <w:rPr>
          <w:rFonts w:ascii="Times New Roman" w:hAnsi="Times New Roman" w:cs="Times New Roman"/>
        </w:rPr>
        <w:t xml:space="preserve"> </w:t>
      </w:r>
      <w:r w:rsidR="00041F2A" w:rsidRPr="006063A0">
        <w:rPr>
          <w:rFonts w:ascii="Times New Roman" w:hAnsi="Times New Roman" w:cs="Times New Roman"/>
        </w:rPr>
        <w:t>Execution</w:t>
      </w:r>
      <w:r w:rsidR="00C569FD" w:rsidRPr="006063A0">
        <w:rPr>
          <w:rFonts w:ascii="Times New Roman" w:hAnsi="Times New Roman" w:cs="Times New Roman"/>
        </w:rPr>
        <w:t xml:space="preserve"> </w:t>
      </w:r>
      <w:r w:rsidRPr="006063A0">
        <w:rPr>
          <w:rFonts w:ascii="Times New Roman" w:hAnsi="Times New Roman" w:cs="Times New Roman"/>
        </w:rPr>
        <w:t>an</w:t>
      </w:r>
      <w:r w:rsidR="00C569FD" w:rsidRPr="006063A0">
        <w:rPr>
          <w:rFonts w:ascii="Times New Roman" w:hAnsi="Times New Roman" w:cs="Times New Roman"/>
        </w:rPr>
        <w:t xml:space="preserve"> </w:t>
      </w:r>
      <w:r w:rsidRPr="006063A0">
        <w:rPr>
          <w:rFonts w:ascii="Times New Roman" w:hAnsi="Times New Roman" w:cs="Times New Roman"/>
        </w:rPr>
        <w:t>eff</w:t>
      </w:r>
      <w:r w:rsidR="002F30A7" w:rsidRPr="006063A0">
        <w:rPr>
          <w:rFonts w:ascii="Times New Roman" w:hAnsi="Times New Roman" w:cs="Times New Roman"/>
        </w:rPr>
        <w:t>i</w:t>
      </w:r>
      <w:r w:rsidRPr="006063A0">
        <w:rPr>
          <w:rFonts w:ascii="Times New Roman" w:hAnsi="Times New Roman" w:cs="Times New Roman"/>
        </w:rPr>
        <w:t>c</w:t>
      </w:r>
      <w:r w:rsidR="002F30A7" w:rsidRPr="006063A0">
        <w:rPr>
          <w:rFonts w:ascii="Times New Roman" w:hAnsi="Times New Roman" w:cs="Times New Roman"/>
        </w:rPr>
        <w:t>i</w:t>
      </w:r>
      <w:r w:rsidRPr="006063A0">
        <w:rPr>
          <w:rFonts w:ascii="Times New Roman" w:hAnsi="Times New Roman" w:cs="Times New Roman"/>
        </w:rPr>
        <w:t>ent</w:t>
      </w:r>
      <w:r w:rsidR="00C569FD" w:rsidRPr="006063A0">
        <w:rPr>
          <w:rFonts w:ascii="Times New Roman" w:hAnsi="Times New Roman" w:cs="Times New Roman"/>
        </w:rPr>
        <w:t xml:space="preserve"> </w:t>
      </w:r>
      <w:r w:rsidRPr="006063A0">
        <w:rPr>
          <w:rFonts w:ascii="Times New Roman" w:hAnsi="Times New Roman" w:cs="Times New Roman"/>
        </w:rPr>
        <w:t>aud</w:t>
      </w:r>
      <w:r w:rsidR="002F30A7" w:rsidRPr="006063A0">
        <w:rPr>
          <w:rFonts w:ascii="Times New Roman" w:hAnsi="Times New Roman" w:cs="Times New Roman"/>
        </w:rPr>
        <w:t>i</w:t>
      </w:r>
      <w:r w:rsidRPr="006063A0">
        <w:rPr>
          <w:rFonts w:ascii="Times New Roman" w:hAnsi="Times New Roman" w:cs="Times New Roman"/>
        </w:rPr>
        <w:t>t</w:t>
      </w:r>
      <w:r w:rsidR="00041F2A" w:rsidRPr="006063A0">
        <w:rPr>
          <w:rFonts w:ascii="Times New Roman" w:hAnsi="Times New Roman" w:cs="Times New Roman"/>
        </w:rPr>
        <w:t xml:space="preserve"> i</w:t>
      </w:r>
      <w:r w:rsidRPr="006063A0">
        <w:rPr>
          <w:rFonts w:ascii="Times New Roman" w:hAnsi="Times New Roman" w:cs="Times New Roman"/>
        </w:rPr>
        <w:t>nvolves:</w:t>
      </w:r>
      <w:r w:rsidR="00C569FD" w:rsidRPr="006063A0">
        <w:rPr>
          <w:rFonts w:ascii="Times New Roman" w:hAnsi="Times New Roman" w:cs="Times New Roman"/>
        </w:rPr>
        <w:t xml:space="preserve"> </w:t>
      </w:r>
    </w:p>
    <w:p w14:paraId="3C34DB2A" w14:textId="2E06DDF9" w:rsidR="009823C7" w:rsidRPr="006063A0" w:rsidRDefault="009823C7" w:rsidP="00F47F14">
      <w:pPr>
        <w:pStyle w:val="CM39"/>
        <w:numPr>
          <w:ilvl w:val="0"/>
          <w:numId w:val="8"/>
        </w:numPr>
        <w:spacing w:line="360" w:lineRule="auto"/>
        <w:jc w:val="both"/>
        <w:rPr>
          <w:rFonts w:ascii="Times New Roman" w:hAnsi="Times New Roman" w:cs="Times New Roman"/>
        </w:rPr>
      </w:pPr>
      <w:r w:rsidRPr="006063A0">
        <w:rPr>
          <w:rFonts w:ascii="Times New Roman" w:hAnsi="Times New Roman" w:cs="Times New Roman"/>
        </w:rPr>
        <w:t>Perform</w:t>
      </w:r>
      <w:r w:rsidR="002F30A7" w:rsidRPr="006063A0">
        <w:rPr>
          <w:rFonts w:ascii="Times New Roman" w:hAnsi="Times New Roman" w:cs="Times New Roman"/>
        </w:rPr>
        <w:t>i</w:t>
      </w:r>
      <w:r w:rsidRPr="006063A0">
        <w:rPr>
          <w:rFonts w:ascii="Times New Roman" w:hAnsi="Times New Roman" w:cs="Times New Roman"/>
        </w:rPr>
        <w:t>ng</w:t>
      </w:r>
      <w:r w:rsidR="00C569FD" w:rsidRPr="006063A0">
        <w:rPr>
          <w:rFonts w:ascii="Times New Roman" w:hAnsi="Times New Roman" w:cs="Times New Roman"/>
        </w:rPr>
        <w:t xml:space="preserve"> </w:t>
      </w:r>
      <w:r w:rsidRPr="006063A0">
        <w:rPr>
          <w:rFonts w:ascii="Times New Roman" w:hAnsi="Times New Roman" w:cs="Times New Roman"/>
        </w:rPr>
        <w:t>front-end</w:t>
      </w:r>
      <w:r w:rsidR="00C569FD" w:rsidRPr="006063A0">
        <w:rPr>
          <w:rFonts w:ascii="Times New Roman" w:hAnsi="Times New Roman" w:cs="Times New Roman"/>
        </w:rPr>
        <w:t xml:space="preserve"> </w:t>
      </w:r>
      <w:r w:rsidRPr="006063A0">
        <w:rPr>
          <w:rFonts w:ascii="Times New Roman" w:hAnsi="Times New Roman" w:cs="Times New Roman"/>
        </w:rPr>
        <w:t>r</w:t>
      </w:r>
      <w:r w:rsidR="002F30A7" w:rsidRPr="006063A0">
        <w:rPr>
          <w:rFonts w:ascii="Times New Roman" w:hAnsi="Times New Roman" w:cs="Times New Roman"/>
        </w:rPr>
        <w:t>is</w:t>
      </w:r>
      <w:r w:rsidRPr="006063A0">
        <w:rPr>
          <w:rFonts w:ascii="Times New Roman" w:hAnsi="Times New Roman" w:cs="Times New Roman"/>
        </w:rPr>
        <w:t>k</w:t>
      </w:r>
      <w:r w:rsidR="00C569FD" w:rsidRPr="006063A0">
        <w:rPr>
          <w:rFonts w:ascii="Times New Roman" w:hAnsi="Times New Roman" w:cs="Times New Roman"/>
        </w:rPr>
        <w:t xml:space="preserve"> </w:t>
      </w:r>
      <w:r w:rsidRPr="006063A0">
        <w:rPr>
          <w:rFonts w:ascii="Times New Roman" w:hAnsi="Times New Roman" w:cs="Times New Roman"/>
        </w:rPr>
        <w:t>assessment</w:t>
      </w:r>
      <w:r w:rsidR="00C569FD" w:rsidRPr="006063A0">
        <w:rPr>
          <w:rFonts w:ascii="Times New Roman" w:hAnsi="Times New Roman" w:cs="Times New Roman"/>
        </w:rPr>
        <w:t xml:space="preserve"> </w:t>
      </w:r>
      <w:r w:rsidRPr="006063A0">
        <w:rPr>
          <w:rFonts w:ascii="Times New Roman" w:hAnsi="Times New Roman" w:cs="Times New Roman"/>
        </w:rPr>
        <w:t>and</w:t>
      </w:r>
      <w:r w:rsidR="00C569FD" w:rsidRPr="006063A0">
        <w:rPr>
          <w:rFonts w:ascii="Times New Roman" w:hAnsi="Times New Roman" w:cs="Times New Roman"/>
        </w:rPr>
        <w:t xml:space="preserve"> </w:t>
      </w:r>
      <w:r w:rsidRPr="006063A0">
        <w:rPr>
          <w:rFonts w:ascii="Times New Roman" w:hAnsi="Times New Roman" w:cs="Times New Roman"/>
        </w:rPr>
        <w:t>plann</w:t>
      </w:r>
      <w:r w:rsidR="002F30A7" w:rsidRPr="006063A0">
        <w:rPr>
          <w:rFonts w:ascii="Times New Roman" w:hAnsi="Times New Roman" w:cs="Times New Roman"/>
        </w:rPr>
        <w:t>i</w:t>
      </w:r>
      <w:r w:rsidRPr="006063A0">
        <w:rPr>
          <w:rFonts w:ascii="Times New Roman" w:hAnsi="Times New Roman" w:cs="Times New Roman"/>
        </w:rPr>
        <w:t>ng</w:t>
      </w:r>
      <w:r w:rsidR="00C569FD" w:rsidRPr="006063A0">
        <w:rPr>
          <w:rFonts w:ascii="Times New Roman" w:hAnsi="Times New Roman" w:cs="Times New Roman"/>
        </w:rPr>
        <w:t xml:space="preserve"> </w:t>
      </w:r>
      <w:r w:rsidRPr="006063A0">
        <w:rPr>
          <w:rFonts w:ascii="Times New Roman" w:hAnsi="Times New Roman" w:cs="Times New Roman"/>
        </w:rPr>
        <w:t>w</w:t>
      </w:r>
      <w:r w:rsidR="002F30A7" w:rsidRPr="006063A0">
        <w:rPr>
          <w:rFonts w:ascii="Times New Roman" w:hAnsi="Times New Roman" w:cs="Times New Roman"/>
        </w:rPr>
        <w:t>i</w:t>
      </w:r>
      <w:r w:rsidRPr="006063A0">
        <w:rPr>
          <w:rFonts w:ascii="Times New Roman" w:hAnsi="Times New Roman" w:cs="Times New Roman"/>
        </w:rPr>
        <w:t>th</w:t>
      </w:r>
      <w:r w:rsidR="00C569FD" w:rsidRPr="006063A0">
        <w:rPr>
          <w:rFonts w:ascii="Times New Roman" w:hAnsi="Times New Roman" w:cs="Times New Roman"/>
        </w:rPr>
        <w:t xml:space="preserve"> </w:t>
      </w:r>
      <w:r w:rsidRPr="006063A0">
        <w:rPr>
          <w:rFonts w:ascii="Times New Roman" w:hAnsi="Times New Roman" w:cs="Times New Roman"/>
        </w:rPr>
        <w:t>suff</w:t>
      </w:r>
      <w:r w:rsidR="002F30A7" w:rsidRPr="006063A0">
        <w:rPr>
          <w:rFonts w:ascii="Times New Roman" w:hAnsi="Times New Roman" w:cs="Times New Roman"/>
        </w:rPr>
        <w:t>i</w:t>
      </w:r>
      <w:r w:rsidRPr="006063A0">
        <w:rPr>
          <w:rFonts w:ascii="Times New Roman" w:hAnsi="Times New Roman" w:cs="Times New Roman"/>
        </w:rPr>
        <w:t>c</w:t>
      </w:r>
      <w:r w:rsidR="002F30A7" w:rsidRPr="006063A0">
        <w:rPr>
          <w:rFonts w:ascii="Times New Roman" w:hAnsi="Times New Roman" w:cs="Times New Roman"/>
        </w:rPr>
        <w:t>i</w:t>
      </w:r>
      <w:r w:rsidRPr="006063A0">
        <w:rPr>
          <w:rFonts w:ascii="Times New Roman" w:hAnsi="Times New Roman" w:cs="Times New Roman"/>
        </w:rPr>
        <w:t>ent</w:t>
      </w:r>
      <w:r w:rsidR="00C569FD" w:rsidRPr="006063A0">
        <w:rPr>
          <w:rFonts w:ascii="Times New Roman" w:hAnsi="Times New Roman" w:cs="Times New Roman"/>
        </w:rPr>
        <w:t xml:space="preserve"> </w:t>
      </w:r>
      <w:r w:rsidRPr="006063A0">
        <w:rPr>
          <w:rFonts w:ascii="Times New Roman" w:hAnsi="Times New Roman" w:cs="Times New Roman"/>
        </w:rPr>
        <w:t>part</w:t>
      </w:r>
      <w:r w:rsidR="002F30A7" w:rsidRPr="006063A0">
        <w:rPr>
          <w:rFonts w:ascii="Times New Roman" w:hAnsi="Times New Roman" w:cs="Times New Roman"/>
        </w:rPr>
        <w:t>i</w:t>
      </w:r>
      <w:r w:rsidRPr="006063A0">
        <w:rPr>
          <w:rFonts w:ascii="Times New Roman" w:hAnsi="Times New Roman" w:cs="Times New Roman"/>
        </w:rPr>
        <w:t>c</w:t>
      </w:r>
      <w:r w:rsidR="002F30A7" w:rsidRPr="006063A0">
        <w:rPr>
          <w:rFonts w:ascii="Times New Roman" w:hAnsi="Times New Roman" w:cs="Times New Roman"/>
        </w:rPr>
        <w:t>i</w:t>
      </w:r>
      <w:r w:rsidRPr="006063A0">
        <w:rPr>
          <w:rFonts w:ascii="Times New Roman" w:hAnsi="Times New Roman" w:cs="Times New Roman"/>
        </w:rPr>
        <w:t>pat</w:t>
      </w:r>
      <w:r w:rsidR="002F30A7" w:rsidRPr="006063A0">
        <w:rPr>
          <w:rFonts w:ascii="Times New Roman" w:hAnsi="Times New Roman" w:cs="Times New Roman"/>
        </w:rPr>
        <w:t>i</w:t>
      </w:r>
      <w:r w:rsidRPr="006063A0">
        <w:rPr>
          <w:rFonts w:ascii="Times New Roman" w:hAnsi="Times New Roman" w:cs="Times New Roman"/>
        </w:rPr>
        <w:t>on</w:t>
      </w:r>
      <w:r w:rsidR="00C569FD" w:rsidRPr="006063A0">
        <w:rPr>
          <w:rFonts w:ascii="Times New Roman" w:hAnsi="Times New Roman" w:cs="Times New Roman"/>
        </w:rPr>
        <w:t xml:space="preserve"> </w:t>
      </w:r>
      <w:r w:rsidRPr="006063A0">
        <w:rPr>
          <w:rFonts w:ascii="Times New Roman" w:hAnsi="Times New Roman" w:cs="Times New Roman"/>
        </w:rPr>
        <w:t>from</w:t>
      </w:r>
      <w:r w:rsidR="00C569FD" w:rsidRPr="006063A0">
        <w:rPr>
          <w:rFonts w:ascii="Times New Roman" w:hAnsi="Times New Roman" w:cs="Times New Roman"/>
        </w:rPr>
        <w:t xml:space="preserve"> </w:t>
      </w:r>
      <w:r w:rsidRPr="006063A0">
        <w:rPr>
          <w:rFonts w:ascii="Times New Roman" w:hAnsi="Times New Roman" w:cs="Times New Roman"/>
        </w:rPr>
        <w:t>partners</w:t>
      </w:r>
      <w:r w:rsidR="00C569FD" w:rsidRPr="006063A0">
        <w:rPr>
          <w:rFonts w:ascii="Times New Roman" w:hAnsi="Times New Roman" w:cs="Times New Roman"/>
        </w:rPr>
        <w:t xml:space="preserve"> </w:t>
      </w:r>
      <w:r w:rsidRPr="006063A0">
        <w:rPr>
          <w:rFonts w:ascii="Times New Roman" w:hAnsi="Times New Roman" w:cs="Times New Roman"/>
        </w:rPr>
        <w:t>and</w:t>
      </w:r>
      <w:r w:rsidR="00C569FD" w:rsidRPr="006063A0">
        <w:rPr>
          <w:rFonts w:ascii="Times New Roman" w:hAnsi="Times New Roman" w:cs="Times New Roman"/>
        </w:rPr>
        <w:t xml:space="preserve"> </w:t>
      </w:r>
      <w:r w:rsidRPr="006063A0">
        <w:rPr>
          <w:rFonts w:ascii="Times New Roman" w:hAnsi="Times New Roman" w:cs="Times New Roman"/>
        </w:rPr>
        <w:t>managers.</w:t>
      </w:r>
      <w:r w:rsidR="00C569FD" w:rsidRPr="006063A0">
        <w:rPr>
          <w:rFonts w:ascii="Times New Roman" w:hAnsi="Times New Roman" w:cs="Times New Roman"/>
        </w:rPr>
        <w:t xml:space="preserve"> </w:t>
      </w:r>
    </w:p>
    <w:p w14:paraId="69ED3650" w14:textId="46CB9A41" w:rsidR="009823C7" w:rsidRPr="006063A0" w:rsidRDefault="009823C7" w:rsidP="00F47F14">
      <w:pPr>
        <w:pStyle w:val="CM39"/>
        <w:numPr>
          <w:ilvl w:val="0"/>
          <w:numId w:val="8"/>
        </w:numPr>
        <w:spacing w:line="360" w:lineRule="auto"/>
        <w:jc w:val="both"/>
        <w:rPr>
          <w:rFonts w:ascii="Times New Roman" w:hAnsi="Times New Roman" w:cs="Times New Roman"/>
        </w:rPr>
      </w:pPr>
      <w:r w:rsidRPr="006063A0">
        <w:rPr>
          <w:rFonts w:ascii="Times New Roman" w:hAnsi="Times New Roman" w:cs="Times New Roman"/>
        </w:rPr>
        <w:t>Creat</w:t>
      </w:r>
      <w:r w:rsidR="002F30A7" w:rsidRPr="006063A0">
        <w:rPr>
          <w:rFonts w:ascii="Times New Roman" w:hAnsi="Times New Roman" w:cs="Times New Roman"/>
        </w:rPr>
        <w:t>i</w:t>
      </w:r>
      <w:r w:rsidRPr="006063A0">
        <w:rPr>
          <w:rFonts w:ascii="Times New Roman" w:hAnsi="Times New Roman" w:cs="Times New Roman"/>
        </w:rPr>
        <w:t>ng</w:t>
      </w:r>
      <w:r w:rsidR="00C569FD" w:rsidRPr="006063A0">
        <w:rPr>
          <w:rFonts w:ascii="Times New Roman" w:hAnsi="Times New Roman" w:cs="Times New Roman"/>
        </w:rPr>
        <w:t xml:space="preserve"> </w:t>
      </w:r>
      <w:r w:rsidRPr="006063A0">
        <w:rPr>
          <w:rFonts w:ascii="Times New Roman" w:hAnsi="Times New Roman" w:cs="Times New Roman"/>
        </w:rPr>
        <w:t>a</w:t>
      </w:r>
      <w:r w:rsidR="00C569FD" w:rsidRPr="006063A0">
        <w:rPr>
          <w:rFonts w:ascii="Times New Roman" w:hAnsi="Times New Roman" w:cs="Times New Roman"/>
        </w:rPr>
        <w:t xml:space="preserve"> </w:t>
      </w:r>
      <w:r w:rsidRPr="006063A0">
        <w:rPr>
          <w:rFonts w:ascii="Times New Roman" w:hAnsi="Times New Roman" w:cs="Times New Roman"/>
        </w:rPr>
        <w:t>set</w:t>
      </w:r>
      <w:r w:rsidR="00C569FD" w:rsidRPr="006063A0">
        <w:rPr>
          <w:rFonts w:ascii="Times New Roman" w:hAnsi="Times New Roman" w:cs="Times New Roman"/>
        </w:rPr>
        <w:t xml:space="preserve"> </w:t>
      </w:r>
      <w:r w:rsidRPr="006063A0">
        <w:rPr>
          <w:rFonts w:ascii="Times New Roman" w:hAnsi="Times New Roman" w:cs="Times New Roman"/>
        </w:rPr>
        <w:t>of</w:t>
      </w:r>
      <w:r w:rsidR="00C569FD" w:rsidRPr="006063A0">
        <w:rPr>
          <w:rFonts w:ascii="Times New Roman" w:hAnsi="Times New Roman" w:cs="Times New Roman"/>
        </w:rPr>
        <w:t xml:space="preserve"> </w:t>
      </w:r>
      <w:r w:rsidRPr="006063A0">
        <w:rPr>
          <w:rFonts w:ascii="Times New Roman" w:hAnsi="Times New Roman" w:cs="Times New Roman"/>
        </w:rPr>
        <w:t>aud</w:t>
      </w:r>
      <w:r w:rsidR="002F30A7" w:rsidRPr="006063A0">
        <w:rPr>
          <w:rFonts w:ascii="Times New Roman" w:hAnsi="Times New Roman" w:cs="Times New Roman"/>
        </w:rPr>
        <w:t>i</w:t>
      </w:r>
      <w:r w:rsidRPr="006063A0">
        <w:rPr>
          <w:rFonts w:ascii="Times New Roman" w:hAnsi="Times New Roman" w:cs="Times New Roman"/>
        </w:rPr>
        <w:t>t</w:t>
      </w:r>
      <w:r w:rsidR="00C569FD" w:rsidRPr="006063A0">
        <w:rPr>
          <w:rFonts w:ascii="Times New Roman" w:hAnsi="Times New Roman" w:cs="Times New Roman"/>
        </w:rPr>
        <w:t xml:space="preserve"> </w:t>
      </w:r>
      <w:r w:rsidRPr="006063A0">
        <w:rPr>
          <w:rFonts w:ascii="Times New Roman" w:hAnsi="Times New Roman" w:cs="Times New Roman"/>
        </w:rPr>
        <w:t>processes</w:t>
      </w:r>
      <w:r w:rsidR="00C569FD" w:rsidRPr="006063A0">
        <w:rPr>
          <w:rFonts w:ascii="Times New Roman" w:hAnsi="Times New Roman" w:cs="Times New Roman"/>
        </w:rPr>
        <w:t xml:space="preserve"> </w:t>
      </w:r>
      <w:r w:rsidRPr="006063A0">
        <w:rPr>
          <w:rFonts w:ascii="Times New Roman" w:hAnsi="Times New Roman" w:cs="Times New Roman"/>
        </w:rPr>
        <w:t>based</w:t>
      </w:r>
      <w:r w:rsidR="00C569FD" w:rsidRPr="006063A0">
        <w:rPr>
          <w:rFonts w:ascii="Times New Roman" w:hAnsi="Times New Roman" w:cs="Times New Roman"/>
        </w:rPr>
        <w:t xml:space="preserve"> </w:t>
      </w:r>
      <w:r w:rsidRPr="006063A0">
        <w:rPr>
          <w:rFonts w:ascii="Times New Roman" w:hAnsi="Times New Roman" w:cs="Times New Roman"/>
        </w:rPr>
        <w:t>on</w:t>
      </w:r>
      <w:r w:rsidR="00C569FD" w:rsidRPr="006063A0">
        <w:rPr>
          <w:rFonts w:ascii="Times New Roman" w:hAnsi="Times New Roman" w:cs="Times New Roman"/>
        </w:rPr>
        <w:t xml:space="preserve"> </w:t>
      </w:r>
      <w:r w:rsidRPr="006063A0">
        <w:rPr>
          <w:rFonts w:ascii="Times New Roman" w:hAnsi="Times New Roman" w:cs="Times New Roman"/>
        </w:rPr>
        <w:t>a</w:t>
      </w:r>
      <w:r w:rsidR="00C569FD" w:rsidRPr="006063A0">
        <w:rPr>
          <w:rFonts w:ascii="Times New Roman" w:hAnsi="Times New Roman" w:cs="Times New Roman"/>
        </w:rPr>
        <w:t xml:space="preserve"> </w:t>
      </w:r>
      <w:r w:rsidRPr="006063A0">
        <w:rPr>
          <w:rFonts w:ascii="Times New Roman" w:hAnsi="Times New Roman" w:cs="Times New Roman"/>
        </w:rPr>
        <w:t>r</w:t>
      </w:r>
      <w:r w:rsidR="002F30A7" w:rsidRPr="006063A0">
        <w:rPr>
          <w:rFonts w:ascii="Times New Roman" w:hAnsi="Times New Roman" w:cs="Times New Roman"/>
        </w:rPr>
        <w:t>i</w:t>
      </w:r>
      <w:r w:rsidRPr="006063A0">
        <w:rPr>
          <w:rFonts w:ascii="Times New Roman" w:hAnsi="Times New Roman" w:cs="Times New Roman"/>
        </w:rPr>
        <w:t>sk</w:t>
      </w:r>
      <w:r w:rsidR="00C569FD" w:rsidRPr="006063A0">
        <w:rPr>
          <w:rFonts w:ascii="Times New Roman" w:hAnsi="Times New Roman" w:cs="Times New Roman"/>
        </w:rPr>
        <w:t xml:space="preserve"> </w:t>
      </w:r>
      <w:r w:rsidRPr="006063A0">
        <w:rPr>
          <w:rFonts w:ascii="Times New Roman" w:hAnsi="Times New Roman" w:cs="Times New Roman"/>
        </w:rPr>
        <w:t>assessment</w:t>
      </w:r>
      <w:r w:rsidR="00C569FD" w:rsidRPr="006063A0">
        <w:rPr>
          <w:rFonts w:ascii="Times New Roman" w:hAnsi="Times New Roman" w:cs="Times New Roman"/>
        </w:rPr>
        <w:t xml:space="preserve"> </w:t>
      </w:r>
      <w:r w:rsidRPr="006063A0">
        <w:rPr>
          <w:rFonts w:ascii="Times New Roman" w:hAnsi="Times New Roman" w:cs="Times New Roman"/>
        </w:rPr>
        <w:t>that</w:t>
      </w:r>
      <w:r w:rsidR="00C569FD" w:rsidRPr="006063A0">
        <w:rPr>
          <w:rFonts w:ascii="Times New Roman" w:hAnsi="Times New Roman" w:cs="Times New Roman"/>
        </w:rPr>
        <w:t xml:space="preserve"> </w:t>
      </w:r>
      <w:r w:rsidRPr="006063A0">
        <w:rPr>
          <w:rFonts w:ascii="Times New Roman" w:hAnsi="Times New Roman" w:cs="Times New Roman"/>
        </w:rPr>
        <w:t>w</w:t>
      </w:r>
      <w:r w:rsidR="002F30A7" w:rsidRPr="006063A0">
        <w:rPr>
          <w:rFonts w:ascii="Times New Roman" w:hAnsi="Times New Roman" w:cs="Times New Roman"/>
        </w:rPr>
        <w:t>i</w:t>
      </w:r>
      <w:r w:rsidRPr="006063A0">
        <w:rPr>
          <w:rFonts w:ascii="Times New Roman" w:hAnsi="Times New Roman" w:cs="Times New Roman"/>
        </w:rPr>
        <w:t>ll</w:t>
      </w:r>
      <w:r w:rsidR="00C569FD" w:rsidRPr="006063A0">
        <w:rPr>
          <w:rFonts w:ascii="Times New Roman" w:hAnsi="Times New Roman" w:cs="Times New Roman"/>
        </w:rPr>
        <w:t xml:space="preserve"> </w:t>
      </w:r>
      <w:r w:rsidRPr="006063A0">
        <w:rPr>
          <w:rFonts w:ascii="Times New Roman" w:hAnsi="Times New Roman" w:cs="Times New Roman"/>
        </w:rPr>
        <w:t>effect</w:t>
      </w:r>
      <w:r w:rsidR="002F30A7" w:rsidRPr="006063A0">
        <w:rPr>
          <w:rFonts w:ascii="Times New Roman" w:hAnsi="Times New Roman" w:cs="Times New Roman"/>
        </w:rPr>
        <w:t>i</w:t>
      </w:r>
      <w:r w:rsidRPr="006063A0">
        <w:rPr>
          <w:rFonts w:ascii="Times New Roman" w:hAnsi="Times New Roman" w:cs="Times New Roman"/>
        </w:rPr>
        <w:t>vely</w:t>
      </w:r>
      <w:r w:rsidR="00C569FD" w:rsidRPr="006063A0">
        <w:rPr>
          <w:rFonts w:ascii="Times New Roman" w:hAnsi="Times New Roman" w:cs="Times New Roman"/>
        </w:rPr>
        <w:t xml:space="preserve"> </w:t>
      </w:r>
      <w:r w:rsidRPr="006063A0">
        <w:rPr>
          <w:rFonts w:ascii="Times New Roman" w:hAnsi="Times New Roman" w:cs="Times New Roman"/>
        </w:rPr>
        <w:t>decrease</w:t>
      </w:r>
      <w:r w:rsidR="00C569FD" w:rsidRPr="006063A0">
        <w:rPr>
          <w:rFonts w:ascii="Times New Roman" w:hAnsi="Times New Roman" w:cs="Times New Roman"/>
        </w:rPr>
        <w:t xml:space="preserve"> </w:t>
      </w:r>
      <w:r w:rsidRPr="006063A0">
        <w:rPr>
          <w:rFonts w:ascii="Times New Roman" w:hAnsi="Times New Roman" w:cs="Times New Roman"/>
        </w:rPr>
        <w:t>the</w:t>
      </w:r>
      <w:r w:rsidR="00C569FD" w:rsidRPr="006063A0">
        <w:rPr>
          <w:rFonts w:ascii="Times New Roman" w:hAnsi="Times New Roman" w:cs="Times New Roman"/>
        </w:rPr>
        <w:t xml:space="preserve"> </w:t>
      </w:r>
      <w:r w:rsidRPr="006063A0">
        <w:rPr>
          <w:rFonts w:ascii="Times New Roman" w:hAnsi="Times New Roman" w:cs="Times New Roman"/>
        </w:rPr>
        <w:t>r</w:t>
      </w:r>
      <w:r w:rsidR="002F30A7" w:rsidRPr="006063A0">
        <w:rPr>
          <w:rFonts w:ascii="Times New Roman" w:hAnsi="Times New Roman" w:cs="Times New Roman"/>
        </w:rPr>
        <w:t>i</w:t>
      </w:r>
      <w:r w:rsidRPr="006063A0">
        <w:rPr>
          <w:rFonts w:ascii="Times New Roman" w:hAnsi="Times New Roman" w:cs="Times New Roman"/>
        </w:rPr>
        <w:t>sk</w:t>
      </w:r>
      <w:r w:rsidR="00C569FD" w:rsidRPr="006063A0">
        <w:rPr>
          <w:rFonts w:ascii="Times New Roman" w:hAnsi="Times New Roman" w:cs="Times New Roman"/>
        </w:rPr>
        <w:t xml:space="preserve"> </w:t>
      </w:r>
      <w:r w:rsidRPr="006063A0">
        <w:rPr>
          <w:rFonts w:ascii="Times New Roman" w:hAnsi="Times New Roman" w:cs="Times New Roman"/>
        </w:rPr>
        <w:t>of</w:t>
      </w:r>
      <w:r w:rsidR="00C569FD" w:rsidRPr="006063A0">
        <w:rPr>
          <w:rFonts w:ascii="Times New Roman" w:hAnsi="Times New Roman" w:cs="Times New Roman"/>
        </w:rPr>
        <w:t xml:space="preserve"> </w:t>
      </w:r>
      <w:r w:rsidRPr="006063A0">
        <w:rPr>
          <w:rFonts w:ascii="Times New Roman" w:hAnsi="Times New Roman" w:cs="Times New Roman"/>
        </w:rPr>
        <w:t>undetected</w:t>
      </w:r>
      <w:r w:rsidR="00C569FD" w:rsidRPr="006063A0">
        <w:rPr>
          <w:rFonts w:ascii="Times New Roman" w:hAnsi="Times New Roman" w:cs="Times New Roman"/>
        </w:rPr>
        <w:t xml:space="preserve"> </w:t>
      </w:r>
      <w:r w:rsidRPr="006063A0">
        <w:rPr>
          <w:rFonts w:ascii="Times New Roman" w:hAnsi="Times New Roman" w:cs="Times New Roman"/>
        </w:rPr>
        <w:t>mater</w:t>
      </w:r>
      <w:r w:rsidR="002F30A7" w:rsidRPr="006063A0">
        <w:rPr>
          <w:rFonts w:ascii="Times New Roman" w:hAnsi="Times New Roman" w:cs="Times New Roman"/>
        </w:rPr>
        <w:t>i</w:t>
      </w:r>
      <w:r w:rsidRPr="006063A0">
        <w:rPr>
          <w:rFonts w:ascii="Times New Roman" w:hAnsi="Times New Roman" w:cs="Times New Roman"/>
        </w:rPr>
        <w:t>al</w:t>
      </w:r>
      <w:r w:rsidR="00C569FD" w:rsidRPr="006063A0">
        <w:rPr>
          <w:rFonts w:ascii="Times New Roman" w:hAnsi="Times New Roman" w:cs="Times New Roman"/>
        </w:rPr>
        <w:t xml:space="preserve"> </w:t>
      </w:r>
      <w:r w:rsidRPr="006063A0">
        <w:rPr>
          <w:rFonts w:ascii="Times New Roman" w:hAnsi="Times New Roman" w:cs="Times New Roman"/>
        </w:rPr>
        <w:t>m</w:t>
      </w:r>
      <w:r w:rsidR="002F30A7" w:rsidRPr="006063A0">
        <w:rPr>
          <w:rFonts w:ascii="Times New Roman" w:hAnsi="Times New Roman" w:cs="Times New Roman"/>
        </w:rPr>
        <w:t>i</w:t>
      </w:r>
      <w:r w:rsidRPr="006063A0">
        <w:rPr>
          <w:rFonts w:ascii="Times New Roman" w:hAnsi="Times New Roman" w:cs="Times New Roman"/>
        </w:rPr>
        <w:t>sstatements</w:t>
      </w:r>
      <w:r w:rsidR="00C569FD" w:rsidRPr="006063A0">
        <w:rPr>
          <w:rFonts w:ascii="Times New Roman" w:hAnsi="Times New Roman" w:cs="Times New Roman"/>
        </w:rPr>
        <w:t xml:space="preserve"> </w:t>
      </w:r>
      <w:r w:rsidRPr="006063A0">
        <w:rPr>
          <w:rFonts w:ascii="Times New Roman" w:hAnsi="Times New Roman" w:cs="Times New Roman"/>
        </w:rPr>
        <w:t>to</w:t>
      </w:r>
      <w:r w:rsidR="00C569FD" w:rsidRPr="006063A0">
        <w:rPr>
          <w:rFonts w:ascii="Times New Roman" w:hAnsi="Times New Roman" w:cs="Times New Roman"/>
        </w:rPr>
        <w:t xml:space="preserve"> </w:t>
      </w:r>
      <w:r w:rsidRPr="006063A0">
        <w:rPr>
          <w:rFonts w:ascii="Times New Roman" w:hAnsi="Times New Roman" w:cs="Times New Roman"/>
        </w:rPr>
        <w:t>an</w:t>
      </w:r>
      <w:r w:rsidR="00C569FD" w:rsidRPr="006063A0">
        <w:rPr>
          <w:rFonts w:ascii="Times New Roman" w:hAnsi="Times New Roman" w:cs="Times New Roman"/>
        </w:rPr>
        <w:t xml:space="preserve"> </w:t>
      </w:r>
      <w:r w:rsidRPr="006063A0">
        <w:rPr>
          <w:rFonts w:ascii="Times New Roman" w:hAnsi="Times New Roman" w:cs="Times New Roman"/>
        </w:rPr>
        <w:t>acceptable</w:t>
      </w:r>
      <w:r w:rsidR="00C569FD" w:rsidRPr="006063A0">
        <w:rPr>
          <w:rFonts w:ascii="Times New Roman" w:hAnsi="Times New Roman" w:cs="Times New Roman"/>
        </w:rPr>
        <w:t xml:space="preserve"> </w:t>
      </w:r>
      <w:r w:rsidRPr="006063A0">
        <w:rPr>
          <w:rFonts w:ascii="Times New Roman" w:hAnsi="Times New Roman" w:cs="Times New Roman"/>
        </w:rPr>
        <w:t>level.</w:t>
      </w:r>
      <w:r w:rsidR="00C569FD" w:rsidRPr="006063A0">
        <w:rPr>
          <w:rFonts w:ascii="Times New Roman" w:hAnsi="Times New Roman" w:cs="Times New Roman"/>
        </w:rPr>
        <w:t xml:space="preserve"> </w:t>
      </w:r>
    </w:p>
    <w:p w14:paraId="0F180447" w14:textId="4F11FF40" w:rsidR="00050A2F" w:rsidRDefault="00041F2A" w:rsidP="00F47F14">
      <w:pPr>
        <w:pStyle w:val="CM39"/>
        <w:numPr>
          <w:ilvl w:val="0"/>
          <w:numId w:val="8"/>
        </w:numPr>
        <w:spacing w:line="360" w:lineRule="auto"/>
        <w:jc w:val="both"/>
        <w:rPr>
          <w:rFonts w:ascii="Times New Roman" w:hAnsi="Times New Roman" w:cs="Times New Roman"/>
        </w:rPr>
      </w:pPr>
      <w:r w:rsidRPr="006063A0">
        <w:rPr>
          <w:rFonts w:ascii="Times New Roman" w:hAnsi="Times New Roman" w:cs="Times New Roman"/>
        </w:rPr>
        <w:t>Transmission</w:t>
      </w:r>
      <w:r w:rsidR="00C569FD" w:rsidRPr="006063A0">
        <w:rPr>
          <w:rFonts w:ascii="Times New Roman" w:hAnsi="Times New Roman" w:cs="Times New Roman"/>
        </w:rPr>
        <w:t xml:space="preserve"> </w:t>
      </w:r>
      <w:r w:rsidR="009823C7" w:rsidRPr="006063A0">
        <w:rPr>
          <w:rFonts w:ascii="Times New Roman" w:hAnsi="Times New Roman" w:cs="Times New Roman"/>
        </w:rPr>
        <w:t>tasks</w:t>
      </w:r>
      <w:r w:rsidR="00C569FD" w:rsidRPr="006063A0">
        <w:rPr>
          <w:rFonts w:ascii="Times New Roman" w:hAnsi="Times New Roman" w:cs="Times New Roman"/>
        </w:rPr>
        <w:t xml:space="preserve"> </w:t>
      </w:r>
      <w:r w:rsidR="009823C7" w:rsidRPr="006063A0">
        <w:rPr>
          <w:rFonts w:ascii="Times New Roman" w:hAnsi="Times New Roman" w:cs="Times New Roman"/>
        </w:rPr>
        <w:t>to</w:t>
      </w:r>
      <w:r w:rsidR="00C569FD" w:rsidRPr="006063A0">
        <w:rPr>
          <w:rFonts w:ascii="Times New Roman" w:hAnsi="Times New Roman" w:cs="Times New Roman"/>
        </w:rPr>
        <w:t xml:space="preserve"> </w:t>
      </w:r>
      <w:r w:rsidR="009823C7" w:rsidRPr="006063A0">
        <w:rPr>
          <w:rFonts w:ascii="Times New Roman" w:hAnsi="Times New Roman" w:cs="Times New Roman"/>
        </w:rPr>
        <w:t>people</w:t>
      </w:r>
      <w:r w:rsidR="00C569FD" w:rsidRPr="006063A0">
        <w:rPr>
          <w:rFonts w:ascii="Times New Roman" w:hAnsi="Times New Roman" w:cs="Times New Roman"/>
        </w:rPr>
        <w:t xml:space="preserve"> </w:t>
      </w:r>
      <w:r w:rsidR="009823C7" w:rsidRPr="006063A0">
        <w:rPr>
          <w:rFonts w:ascii="Times New Roman" w:hAnsi="Times New Roman" w:cs="Times New Roman"/>
        </w:rPr>
        <w:t>who</w:t>
      </w:r>
      <w:r w:rsidR="00C569FD" w:rsidRPr="006063A0">
        <w:rPr>
          <w:rFonts w:ascii="Times New Roman" w:hAnsi="Times New Roman" w:cs="Times New Roman"/>
        </w:rPr>
        <w:t xml:space="preserve"> </w:t>
      </w:r>
      <w:r w:rsidR="009823C7" w:rsidRPr="006063A0">
        <w:rPr>
          <w:rFonts w:ascii="Times New Roman" w:hAnsi="Times New Roman" w:cs="Times New Roman"/>
        </w:rPr>
        <w:t>have</w:t>
      </w:r>
      <w:r w:rsidR="00C569FD" w:rsidRPr="006063A0">
        <w:rPr>
          <w:rFonts w:ascii="Times New Roman" w:hAnsi="Times New Roman" w:cs="Times New Roman"/>
        </w:rPr>
        <w:t xml:space="preserve"> </w:t>
      </w:r>
      <w:r w:rsidR="009823C7" w:rsidRPr="006063A0">
        <w:rPr>
          <w:rFonts w:ascii="Times New Roman" w:hAnsi="Times New Roman" w:cs="Times New Roman"/>
        </w:rPr>
        <w:t>been</w:t>
      </w:r>
      <w:r w:rsidR="00C569FD" w:rsidRPr="006063A0">
        <w:rPr>
          <w:rFonts w:ascii="Times New Roman" w:hAnsi="Times New Roman" w:cs="Times New Roman"/>
        </w:rPr>
        <w:t xml:space="preserve"> </w:t>
      </w:r>
      <w:r w:rsidRPr="006063A0">
        <w:rPr>
          <w:rFonts w:ascii="Times New Roman" w:hAnsi="Times New Roman" w:cs="Times New Roman"/>
        </w:rPr>
        <w:t>correctly</w:t>
      </w:r>
      <w:r w:rsidR="00C569FD" w:rsidRPr="006063A0">
        <w:rPr>
          <w:rFonts w:ascii="Times New Roman" w:hAnsi="Times New Roman" w:cs="Times New Roman"/>
        </w:rPr>
        <w:t xml:space="preserve"> </w:t>
      </w:r>
      <w:r w:rsidR="009823C7" w:rsidRPr="006063A0">
        <w:rPr>
          <w:rFonts w:ascii="Times New Roman" w:hAnsi="Times New Roman" w:cs="Times New Roman"/>
        </w:rPr>
        <w:t>taught</w:t>
      </w:r>
      <w:r w:rsidR="00C569FD" w:rsidRPr="006063A0">
        <w:rPr>
          <w:rFonts w:ascii="Times New Roman" w:hAnsi="Times New Roman" w:cs="Times New Roman"/>
        </w:rPr>
        <w:t xml:space="preserve"> </w:t>
      </w:r>
      <w:r w:rsidR="009823C7" w:rsidRPr="006063A0">
        <w:rPr>
          <w:rFonts w:ascii="Times New Roman" w:hAnsi="Times New Roman" w:cs="Times New Roman"/>
        </w:rPr>
        <w:t>and</w:t>
      </w:r>
      <w:r w:rsidR="00C569FD" w:rsidRPr="006063A0">
        <w:rPr>
          <w:rFonts w:ascii="Times New Roman" w:hAnsi="Times New Roman" w:cs="Times New Roman"/>
        </w:rPr>
        <w:t xml:space="preserve"> </w:t>
      </w:r>
      <w:r w:rsidRPr="006063A0">
        <w:rPr>
          <w:rFonts w:ascii="Times New Roman" w:hAnsi="Times New Roman" w:cs="Times New Roman"/>
        </w:rPr>
        <w:t>oversaw</w:t>
      </w:r>
      <w:r w:rsidR="00C569FD" w:rsidRPr="006063A0">
        <w:rPr>
          <w:rFonts w:ascii="Times New Roman" w:hAnsi="Times New Roman" w:cs="Times New Roman"/>
        </w:rPr>
        <w:t xml:space="preserve"> </w:t>
      </w:r>
      <w:r w:rsidR="009823C7" w:rsidRPr="006063A0">
        <w:rPr>
          <w:rFonts w:ascii="Times New Roman" w:hAnsi="Times New Roman" w:cs="Times New Roman"/>
        </w:rPr>
        <w:t>and</w:t>
      </w:r>
      <w:r w:rsidR="00C569FD" w:rsidRPr="006063A0">
        <w:rPr>
          <w:rFonts w:ascii="Times New Roman" w:hAnsi="Times New Roman" w:cs="Times New Roman"/>
        </w:rPr>
        <w:t xml:space="preserve"> </w:t>
      </w:r>
      <w:r w:rsidR="009823C7" w:rsidRPr="006063A0">
        <w:rPr>
          <w:rFonts w:ascii="Times New Roman" w:hAnsi="Times New Roman" w:cs="Times New Roman"/>
        </w:rPr>
        <w:t>who</w:t>
      </w:r>
      <w:r w:rsidR="00C569FD" w:rsidRPr="006063A0">
        <w:rPr>
          <w:rFonts w:ascii="Times New Roman" w:hAnsi="Times New Roman" w:cs="Times New Roman"/>
        </w:rPr>
        <w:t xml:space="preserve"> </w:t>
      </w:r>
      <w:r w:rsidR="009823C7" w:rsidRPr="006063A0">
        <w:rPr>
          <w:rFonts w:ascii="Times New Roman" w:hAnsi="Times New Roman" w:cs="Times New Roman"/>
        </w:rPr>
        <w:t>have</w:t>
      </w:r>
      <w:r w:rsidR="00C569FD" w:rsidRPr="006063A0">
        <w:rPr>
          <w:rFonts w:ascii="Times New Roman" w:hAnsi="Times New Roman" w:cs="Times New Roman"/>
        </w:rPr>
        <w:t xml:space="preserve"> </w:t>
      </w:r>
      <w:r w:rsidR="009823C7" w:rsidRPr="006063A0">
        <w:rPr>
          <w:rFonts w:ascii="Times New Roman" w:hAnsi="Times New Roman" w:cs="Times New Roman"/>
        </w:rPr>
        <w:t>the</w:t>
      </w:r>
      <w:r w:rsidR="00C569FD" w:rsidRPr="006063A0">
        <w:rPr>
          <w:rFonts w:ascii="Times New Roman" w:hAnsi="Times New Roman" w:cs="Times New Roman"/>
        </w:rPr>
        <w:t xml:space="preserve"> </w:t>
      </w:r>
      <w:r w:rsidRPr="006063A0">
        <w:rPr>
          <w:rFonts w:ascii="Times New Roman" w:hAnsi="Times New Roman" w:cs="Times New Roman"/>
        </w:rPr>
        <w:t>essential</w:t>
      </w:r>
      <w:r w:rsidR="00C569FD" w:rsidRPr="006063A0">
        <w:rPr>
          <w:rFonts w:ascii="Times New Roman" w:hAnsi="Times New Roman" w:cs="Times New Roman"/>
        </w:rPr>
        <w:t xml:space="preserve"> </w:t>
      </w:r>
      <w:r w:rsidR="009823C7" w:rsidRPr="006063A0">
        <w:rPr>
          <w:rFonts w:ascii="Times New Roman" w:hAnsi="Times New Roman" w:cs="Times New Roman"/>
        </w:rPr>
        <w:t>exper</w:t>
      </w:r>
      <w:r w:rsidR="002F30A7" w:rsidRPr="006063A0">
        <w:rPr>
          <w:rFonts w:ascii="Times New Roman" w:hAnsi="Times New Roman" w:cs="Times New Roman"/>
        </w:rPr>
        <w:t>i</w:t>
      </w:r>
      <w:r w:rsidR="009823C7" w:rsidRPr="006063A0">
        <w:rPr>
          <w:rFonts w:ascii="Times New Roman" w:hAnsi="Times New Roman" w:cs="Times New Roman"/>
        </w:rPr>
        <w:t>ence</w:t>
      </w:r>
      <w:r w:rsidR="00C569FD" w:rsidRPr="006063A0">
        <w:rPr>
          <w:rFonts w:ascii="Times New Roman" w:hAnsi="Times New Roman" w:cs="Times New Roman"/>
        </w:rPr>
        <w:t xml:space="preserve"> </w:t>
      </w:r>
      <w:r w:rsidR="009823C7" w:rsidRPr="006063A0">
        <w:rPr>
          <w:rFonts w:ascii="Times New Roman" w:hAnsi="Times New Roman" w:cs="Times New Roman"/>
        </w:rPr>
        <w:t>and</w:t>
      </w:r>
      <w:r w:rsidR="00C569FD" w:rsidRPr="006063A0">
        <w:rPr>
          <w:rFonts w:ascii="Times New Roman" w:hAnsi="Times New Roman" w:cs="Times New Roman"/>
        </w:rPr>
        <w:t xml:space="preserve"> </w:t>
      </w:r>
      <w:r w:rsidR="009823C7" w:rsidRPr="006063A0">
        <w:rPr>
          <w:rFonts w:ascii="Times New Roman" w:hAnsi="Times New Roman" w:cs="Times New Roman"/>
        </w:rPr>
        <w:t>sk</w:t>
      </w:r>
      <w:r w:rsidR="002F30A7" w:rsidRPr="006063A0">
        <w:rPr>
          <w:rFonts w:ascii="Times New Roman" w:hAnsi="Times New Roman" w:cs="Times New Roman"/>
        </w:rPr>
        <w:t>i</w:t>
      </w:r>
      <w:r w:rsidR="009823C7" w:rsidRPr="006063A0">
        <w:rPr>
          <w:rFonts w:ascii="Times New Roman" w:hAnsi="Times New Roman" w:cs="Times New Roman"/>
        </w:rPr>
        <w:t>ll</w:t>
      </w:r>
      <w:r w:rsidR="00C569FD" w:rsidRPr="006063A0">
        <w:rPr>
          <w:rFonts w:ascii="Times New Roman" w:hAnsi="Times New Roman" w:cs="Times New Roman"/>
        </w:rPr>
        <w:t xml:space="preserve"> </w:t>
      </w:r>
      <w:r w:rsidR="009823C7" w:rsidRPr="006063A0">
        <w:rPr>
          <w:rFonts w:ascii="Times New Roman" w:hAnsi="Times New Roman" w:cs="Times New Roman"/>
        </w:rPr>
        <w:t>levels.</w:t>
      </w:r>
      <w:r w:rsidR="00EB7CA0" w:rsidRPr="006063A0">
        <w:rPr>
          <w:rFonts w:ascii="Times New Roman" w:hAnsi="Times New Roman" w:cs="Times New Roman"/>
        </w:rPr>
        <w:t xml:space="preserve"> </w:t>
      </w:r>
    </w:p>
    <w:p w14:paraId="007A1990" w14:textId="77777777" w:rsidR="001E414B" w:rsidRPr="001E414B" w:rsidRDefault="001E414B" w:rsidP="001E414B">
      <w:pPr>
        <w:pStyle w:val="Default"/>
        <w:rPr>
          <w:sz w:val="12"/>
          <w:szCs w:val="12"/>
        </w:rPr>
      </w:pPr>
    </w:p>
    <w:p w14:paraId="2768D696" w14:textId="4B3FD152" w:rsidR="00050A2F" w:rsidRPr="006063A0" w:rsidRDefault="00050A2F" w:rsidP="008F263F">
      <w:pPr>
        <w:pStyle w:val="CM77"/>
        <w:shd w:val="clear" w:color="auto" w:fill="E5DFEC" w:themeFill="accent4" w:themeFillTint="33"/>
        <w:spacing w:after="0" w:line="360" w:lineRule="auto"/>
        <w:ind w:left="1440" w:hanging="1440"/>
        <w:jc w:val="both"/>
        <w:rPr>
          <w:rFonts w:ascii="Times New Roman" w:hAnsi="Times New Roman" w:cs="Times New Roman"/>
          <w:b/>
          <w:bCs/>
        </w:rPr>
      </w:pPr>
      <w:r w:rsidRPr="006063A0">
        <w:rPr>
          <w:rFonts w:ascii="Times New Roman" w:hAnsi="Times New Roman" w:cs="Times New Roman"/>
          <w:b/>
          <w:bCs/>
        </w:rPr>
        <w:t>Cl</w:t>
      </w:r>
      <w:r w:rsidR="00041F2A" w:rsidRPr="006063A0">
        <w:rPr>
          <w:rFonts w:ascii="Times New Roman" w:hAnsi="Times New Roman" w:cs="Times New Roman"/>
          <w:b/>
          <w:bCs/>
        </w:rPr>
        <w:t>i</w:t>
      </w:r>
      <w:r w:rsidRPr="006063A0">
        <w:rPr>
          <w:rFonts w:ascii="Times New Roman" w:hAnsi="Times New Roman" w:cs="Times New Roman"/>
          <w:b/>
          <w:bCs/>
        </w:rPr>
        <w:t xml:space="preserve">ent Value </w:t>
      </w:r>
    </w:p>
    <w:p w14:paraId="3E092CA0" w14:textId="77777777" w:rsidR="001E414B" w:rsidRPr="001E414B" w:rsidRDefault="001E414B" w:rsidP="001E414B">
      <w:pPr>
        <w:pStyle w:val="CM80"/>
        <w:spacing w:line="276" w:lineRule="auto"/>
        <w:jc w:val="both"/>
        <w:rPr>
          <w:rFonts w:ascii="Times New Roman" w:hAnsi="Times New Roman" w:cs="Times New Roman"/>
          <w:sz w:val="10"/>
          <w:szCs w:val="10"/>
        </w:rPr>
      </w:pPr>
    </w:p>
    <w:p w14:paraId="32318C8A" w14:textId="4BF98251" w:rsidR="00050A2F" w:rsidRPr="006063A0" w:rsidRDefault="00B015BB" w:rsidP="00B015BB">
      <w:pPr>
        <w:pStyle w:val="CM80"/>
        <w:spacing w:line="360" w:lineRule="auto"/>
        <w:jc w:val="both"/>
        <w:rPr>
          <w:rFonts w:ascii="Times New Roman" w:hAnsi="Times New Roman" w:cs="Times New Roman"/>
        </w:rPr>
      </w:pPr>
      <w:r w:rsidRPr="006063A0">
        <w:rPr>
          <w:rFonts w:ascii="Times New Roman" w:hAnsi="Times New Roman" w:cs="Times New Roman"/>
        </w:rPr>
        <w:t xml:space="preserve">As a normal component of our audits, our business has a long past of contribution added value to customers. We were able to distinguish ourselves from the contestants using this strategy. Adding value to an audit and </w:t>
      </w:r>
      <w:r w:rsidR="002D31CC" w:rsidRPr="006063A0">
        <w:rPr>
          <w:rFonts w:ascii="Times New Roman" w:hAnsi="Times New Roman" w:cs="Times New Roman"/>
        </w:rPr>
        <w:t>efficiently</w:t>
      </w:r>
      <w:r w:rsidRPr="006063A0">
        <w:rPr>
          <w:rFonts w:ascii="Times New Roman" w:hAnsi="Times New Roman" w:cs="Times New Roman"/>
        </w:rPr>
        <w:t xml:space="preserve"> </w:t>
      </w:r>
      <w:r w:rsidR="002D31CC" w:rsidRPr="006063A0">
        <w:rPr>
          <w:rFonts w:ascii="Times New Roman" w:hAnsi="Times New Roman" w:cs="Times New Roman"/>
        </w:rPr>
        <w:t>interactive</w:t>
      </w:r>
      <w:r w:rsidRPr="006063A0">
        <w:rPr>
          <w:rFonts w:ascii="Times New Roman" w:hAnsi="Times New Roman" w:cs="Times New Roman"/>
        </w:rPr>
        <w:t xml:space="preserve"> that value to top management, directors, and others is key to </w:t>
      </w:r>
      <w:r w:rsidR="002D31CC" w:rsidRPr="006063A0">
        <w:rPr>
          <w:rFonts w:ascii="Times New Roman" w:hAnsi="Times New Roman" w:cs="Times New Roman"/>
        </w:rPr>
        <w:t>structure</w:t>
      </w:r>
      <w:r w:rsidRPr="006063A0">
        <w:rPr>
          <w:rFonts w:ascii="Times New Roman" w:hAnsi="Times New Roman" w:cs="Times New Roman"/>
        </w:rPr>
        <w:t xml:space="preserve"> and </w:t>
      </w:r>
      <w:r w:rsidR="002D31CC" w:rsidRPr="006063A0">
        <w:rPr>
          <w:rFonts w:ascii="Times New Roman" w:hAnsi="Times New Roman" w:cs="Times New Roman"/>
        </w:rPr>
        <w:t>upholding</w:t>
      </w:r>
      <w:r w:rsidRPr="006063A0">
        <w:rPr>
          <w:rFonts w:ascii="Times New Roman" w:hAnsi="Times New Roman" w:cs="Times New Roman"/>
        </w:rPr>
        <w:t xml:space="preserve"> a healthy client relationship. The </w:t>
      </w:r>
      <w:r w:rsidR="002D31CC" w:rsidRPr="006063A0">
        <w:rPr>
          <w:rFonts w:ascii="Times New Roman" w:hAnsi="Times New Roman" w:cs="Times New Roman"/>
        </w:rPr>
        <w:t>mainstream</w:t>
      </w:r>
      <w:r w:rsidRPr="006063A0">
        <w:rPr>
          <w:rFonts w:ascii="Times New Roman" w:hAnsi="Times New Roman" w:cs="Times New Roman"/>
        </w:rPr>
        <w:t xml:space="preserve"> of our clients and employees agree that we set ourselves apart from other firms and communicate the value of a HOWLADAR YUNUS &amp; CO. audit by </w:t>
      </w:r>
      <w:r w:rsidR="002D31CC" w:rsidRPr="006063A0">
        <w:rPr>
          <w:rFonts w:ascii="Times New Roman" w:hAnsi="Times New Roman" w:cs="Times New Roman"/>
        </w:rPr>
        <w:t>emphasizing</w:t>
      </w:r>
      <w:r w:rsidRPr="006063A0">
        <w:rPr>
          <w:rFonts w:ascii="Times New Roman" w:hAnsi="Times New Roman" w:cs="Times New Roman"/>
        </w:rPr>
        <w:t xml:space="preserve"> the following:</w:t>
      </w:r>
      <w:r w:rsidR="00C569FD" w:rsidRPr="006063A0">
        <w:rPr>
          <w:rFonts w:ascii="Times New Roman" w:hAnsi="Times New Roman" w:cs="Times New Roman"/>
        </w:rPr>
        <w:t xml:space="preserve"> </w:t>
      </w:r>
    </w:p>
    <w:p w14:paraId="31E96A91" w14:textId="7739BE95" w:rsidR="00050A2F" w:rsidRPr="006063A0" w:rsidRDefault="00050A2F" w:rsidP="00F47F14">
      <w:pPr>
        <w:pStyle w:val="CM77"/>
        <w:numPr>
          <w:ilvl w:val="0"/>
          <w:numId w:val="9"/>
        </w:numPr>
        <w:spacing w:after="0" w:line="360" w:lineRule="auto"/>
        <w:jc w:val="both"/>
        <w:rPr>
          <w:rFonts w:ascii="Times New Roman" w:hAnsi="Times New Roman" w:cs="Times New Roman"/>
        </w:rPr>
      </w:pPr>
      <w:r w:rsidRPr="006063A0">
        <w:rPr>
          <w:rFonts w:ascii="Times New Roman" w:hAnsi="Times New Roman" w:cs="Times New Roman"/>
        </w:rPr>
        <w:t>.</w:t>
      </w:r>
      <w:r w:rsidR="00C569FD" w:rsidRPr="006063A0">
        <w:rPr>
          <w:rFonts w:ascii="Times New Roman" w:hAnsi="Times New Roman" w:cs="Times New Roman"/>
        </w:rPr>
        <w:t xml:space="preserve"> </w:t>
      </w:r>
      <w:r w:rsidRPr="006063A0">
        <w:rPr>
          <w:rFonts w:ascii="Times New Roman" w:hAnsi="Times New Roman" w:cs="Times New Roman"/>
        </w:rPr>
        <w:t>Sound</w:t>
      </w:r>
      <w:r w:rsidR="00C569FD" w:rsidRPr="006063A0">
        <w:rPr>
          <w:rFonts w:ascii="Times New Roman" w:hAnsi="Times New Roman" w:cs="Times New Roman"/>
        </w:rPr>
        <w:t xml:space="preserve"> </w:t>
      </w:r>
      <w:r w:rsidRPr="006063A0">
        <w:rPr>
          <w:rFonts w:ascii="Times New Roman" w:hAnsi="Times New Roman" w:cs="Times New Roman"/>
        </w:rPr>
        <w:t>work</w:t>
      </w:r>
      <w:r w:rsidR="002F30A7" w:rsidRPr="006063A0">
        <w:rPr>
          <w:rFonts w:ascii="Times New Roman" w:hAnsi="Times New Roman" w:cs="Times New Roman"/>
        </w:rPr>
        <w:t>i</w:t>
      </w:r>
      <w:r w:rsidRPr="006063A0">
        <w:rPr>
          <w:rFonts w:ascii="Times New Roman" w:hAnsi="Times New Roman" w:cs="Times New Roman"/>
        </w:rPr>
        <w:t>ng</w:t>
      </w:r>
      <w:r w:rsidR="00C569FD" w:rsidRPr="006063A0">
        <w:rPr>
          <w:rFonts w:ascii="Times New Roman" w:hAnsi="Times New Roman" w:cs="Times New Roman"/>
        </w:rPr>
        <w:t xml:space="preserve"> </w:t>
      </w:r>
      <w:r w:rsidRPr="006063A0">
        <w:rPr>
          <w:rFonts w:ascii="Times New Roman" w:hAnsi="Times New Roman" w:cs="Times New Roman"/>
        </w:rPr>
        <w:t>relat</w:t>
      </w:r>
      <w:r w:rsidR="002F30A7" w:rsidRPr="006063A0">
        <w:rPr>
          <w:rFonts w:ascii="Times New Roman" w:hAnsi="Times New Roman" w:cs="Times New Roman"/>
        </w:rPr>
        <w:t>i</w:t>
      </w:r>
      <w:r w:rsidRPr="006063A0">
        <w:rPr>
          <w:rFonts w:ascii="Times New Roman" w:hAnsi="Times New Roman" w:cs="Times New Roman"/>
        </w:rPr>
        <w:t>onsh</w:t>
      </w:r>
      <w:r w:rsidR="002F30A7" w:rsidRPr="006063A0">
        <w:rPr>
          <w:rFonts w:ascii="Times New Roman" w:hAnsi="Times New Roman" w:cs="Times New Roman"/>
        </w:rPr>
        <w:t>i</w:t>
      </w:r>
      <w:r w:rsidRPr="006063A0">
        <w:rPr>
          <w:rFonts w:ascii="Times New Roman" w:hAnsi="Times New Roman" w:cs="Times New Roman"/>
        </w:rPr>
        <w:t>p</w:t>
      </w:r>
      <w:r w:rsidR="00C569FD" w:rsidRPr="006063A0">
        <w:rPr>
          <w:rFonts w:ascii="Times New Roman" w:hAnsi="Times New Roman" w:cs="Times New Roman"/>
        </w:rPr>
        <w:t xml:space="preserve"> </w:t>
      </w:r>
    </w:p>
    <w:p w14:paraId="2FEE416A" w14:textId="30DFB271" w:rsidR="00E021CA" w:rsidRPr="001E414B" w:rsidRDefault="00050A2F" w:rsidP="00E021CA">
      <w:pPr>
        <w:pStyle w:val="CM80"/>
        <w:numPr>
          <w:ilvl w:val="0"/>
          <w:numId w:val="9"/>
        </w:numPr>
        <w:spacing w:after="0" w:line="360" w:lineRule="auto"/>
        <w:jc w:val="both"/>
        <w:rPr>
          <w:rFonts w:ascii="Times New Roman" w:hAnsi="Times New Roman" w:cs="Times New Roman"/>
        </w:rPr>
      </w:pPr>
      <w:r w:rsidRPr="006063A0">
        <w:rPr>
          <w:rFonts w:ascii="Times New Roman" w:hAnsi="Times New Roman" w:cs="Times New Roman"/>
        </w:rPr>
        <w:t>.</w:t>
      </w:r>
      <w:r w:rsidR="00C569FD" w:rsidRPr="006063A0">
        <w:rPr>
          <w:rFonts w:ascii="Times New Roman" w:hAnsi="Times New Roman" w:cs="Times New Roman"/>
        </w:rPr>
        <w:t xml:space="preserve"> </w:t>
      </w:r>
      <w:r w:rsidRPr="006063A0">
        <w:rPr>
          <w:rFonts w:ascii="Times New Roman" w:hAnsi="Times New Roman" w:cs="Times New Roman"/>
        </w:rPr>
        <w:t>Understand</w:t>
      </w:r>
      <w:r w:rsidR="002F30A7" w:rsidRPr="006063A0">
        <w:rPr>
          <w:rFonts w:ascii="Times New Roman" w:hAnsi="Times New Roman" w:cs="Times New Roman"/>
        </w:rPr>
        <w:t>i</w:t>
      </w:r>
      <w:r w:rsidRPr="006063A0">
        <w:rPr>
          <w:rFonts w:ascii="Times New Roman" w:hAnsi="Times New Roman" w:cs="Times New Roman"/>
        </w:rPr>
        <w:t>ng</w:t>
      </w:r>
      <w:r w:rsidR="00C569FD" w:rsidRPr="006063A0">
        <w:rPr>
          <w:rFonts w:ascii="Times New Roman" w:hAnsi="Times New Roman" w:cs="Times New Roman"/>
        </w:rPr>
        <w:t xml:space="preserve"> </w:t>
      </w:r>
      <w:r w:rsidRPr="006063A0">
        <w:rPr>
          <w:rFonts w:ascii="Times New Roman" w:hAnsi="Times New Roman" w:cs="Times New Roman"/>
        </w:rPr>
        <w:t>our</w:t>
      </w:r>
      <w:r w:rsidR="00C569FD" w:rsidRPr="006063A0">
        <w:rPr>
          <w:rFonts w:ascii="Times New Roman" w:hAnsi="Times New Roman" w:cs="Times New Roman"/>
        </w:rPr>
        <w:t xml:space="preserve"> </w:t>
      </w:r>
      <w:r w:rsidRPr="006063A0">
        <w:rPr>
          <w:rFonts w:ascii="Times New Roman" w:hAnsi="Times New Roman" w:cs="Times New Roman"/>
        </w:rPr>
        <w:t>cl</w:t>
      </w:r>
      <w:r w:rsidR="002F30A7" w:rsidRPr="006063A0">
        <w:rPr>
          <w:rFonts w:ascii="Times New Roman" w:hAnsi="Times New Roman" w:cs="Times New Roman"/>
        </w:rPr>
        <w:t>i</w:t>
      </w:r>
      <w:r w:rsidRPr="006063A0">
        <w:rPr>
          <w:rFonts w:ascii="Times New Roman" w:hAnsi="Times New Roman" w:cs="Times New Roman"/>
        </w:rPr>
        <w:t>ent’s</w:t>
      </w:r>
      <w:r w:rsidR="00C569FD" w:rsidRPr="006063A0">
        <w:rPr>
          <w:rFonts w:ascii="Times New Roman" w:hAnsi="Times New Roman" w:cs="Times New Roman"/>
        </w:rPr>
        <w:t xml:space="preserve"> </w:t>
      </w:r>
      <w:r w:rsidRPr="006063A0">
        <w:rPr>
          <w:rFonts w:ascii="Times New Roman" w:hAnsi="Times New Roman" w:cs="Times New Roman"/>
        </w:rPr>
        <w:t>bus</w:t>
      </w:r>
      <w:r w:rsidR="002F30A7" w:rsidRPr="006063A0">
        <w:rPr>
          <w:rFonts w:ascii="Times New Roman" w:hAnsi="Times New Roman" w:cs="Times New Roman"/>
        </w:rPr>
        <w:t>i</w:t>
      </w:r>
      <w:r w:rsidRPr="006063A0">
        <w:rPr>
          <w:rFonts w:ascii="Times New Roman" w:hAnsi="Times New Roman" w:cs="Times New Roman"/>
        </w:rPr>
        <w:t>ness.</w:t>
      </w:r>
      <w:r w:rsidR="00EB7CA0" w:rsidRPr="006063A0">
        <w:rPr>
          <w:rFonts w:ascii="Times New Roman" w:hAnsi="Times New Roman" w:cs="Times New Roman"/>
        </w:rPr>
        <w:t xml:space="preserve"> </w:t>
      </w:r>
      <w:sdt>
        <w:sdtPr>
          <w:rPr>
            <w:rFonts w:ascii="Times New Roman" w:hAnsi="Times New Roman" w:cs="Times New Roman"/>
          </w:rPr>
          <w:id w:val="1552963886"/>
          <w:citation/>
        </w:sdtPr>
        <w:sdtEndPr/>
        <w:sdtContent>
          <w:r w:rsidR="004F41F8" w:rsidRPr="006063A0">
            <w:rPr>
              <w:rFonts w:ascii="Times New Roman" w:hAnsi="Times New Roman" w:cs="Times New Roman"/>
            </w:rPr>
            <w:fldChar w:fldCharType="begin"/>
          </w:r>
          <w:r w:rsidR="004F41F8" w:rsidRPr="006063A0">
            <w:rPr>
              <w:rFonts w:ascii="Times New Roman" w:hAnsi="Times New Roman" w:cs="Times New Roman"/>
            </w:rPr>
            <w:instrText xml:space="preserve"> CITATION Sha011 \l 1033 </w:instrText>
          </w:r>
          <w:r w:rsidR="004F41F8" w:rsidRPr="006063A0">
            <w:rPr>
              <w:rFonts w:ascii="Times New Roman" w:hAnsi="Times New Roman" w:cs="Times New Roman"/>
            </w:rPr>
            <w:fldChar w:fldCharType="separate"/>
          </w:r>
          <w:r w:rsidR="00EF3C20" w:rsidRPr="006063A0">
            <w:rPr>
              <w:rFonts w:ascii="Times New Roman" w:hAnsi="Times New Roman" w:cs="Times New Roman"/>
              <w:noProof/>
            </w:rPr>
            <w:t>(Imam, Association of audit delay and audit firms’ international links: evidence from Bangladesh, 2001)</w:t>
          </w:r>
          <w:r w:rsidR="004F41F8" w:rsidRPr="006063A0">
            <w:rPr>
              <w:rFonts w:ascii="Times New Roman" w:hAnsi="Times New Roman" w:cs="Times New Roman"/>
            </w:rPr>
            <w:fldChar w:fldCharType="end"/>
          </w:r>
        </w:sdtContent>
      </w:sdt>
    </w:p>
    <w:p w14:paraId="5A4D494E" w14:textId="5A783C8F" w:rsidR="00050A2F" w:rsidRPr="006063A0" w:rsidRDefault="00487E83" w:rsidP="008F263F">
      <w:pPr>
        <w:pStyle w:val="Heading3"/>
        <w:shd w:val="clear" w:color="auto" w:fill="E5DFEC" w:themeFill="accent4" w:themeFillTint="33"/>
        <w:spacing w:line="360" w:lineRule="auto"/>
        <w:rPr>
          <w:color w:val="auto"/>
        </w:rPr>
      </w:pPr>
      <w:bookmarkStart w:id="38" w:name="_Toc87464480"/>
      <w:r w:rsidRPr="006063A0">
        <w:rPr>
          <w:color w:val="auto"/>
        </w:rPr>
        <w:lastRenderedPageBreak/>
        <w:t>5</w:t>
      </w:r>
      <w:r w:rsidR="00050A2F" w:rsidRPr="006063A0">
        <w:rPr>
          <w:color w:val="auto"/>
        </w:rPr>
        <w:t xml:space="preserve">.2.2 GATHER &amp; </w:t>
      </w:r>
      <w:proofErr w:type="gramStart"/>
      <w:r w:rsidR="00050A2F" w:rsidRPr="006063A0">
        <w:rPr>
          <w:color w:val="auto"/>
        </w:rPr>
        <w:t xml:space="preserve">EVALUATE </w:t>
      </w:r>
      <w:r w:rsidR="00EB7CA0" w:rsidRPr="006063A0">
        <w:rPr>
          <w:color w:val="auto"/>
        </w:rPr>
        <w:t xml:space="preserve"> </w:t>
      </w:r>
      <w:r w:rsidR="002D31CC" w:rsidRPr="006063A0">
        <w:rPr>
          <w:color w:val="auto"/>
        </w:rPr>
        <w:t>I</w:t>
      </w:r>
      <w:r w:rsidR="00050A2F" w:rsidRPr="006063A0">
        <w:rPr>
          <w:color w:val="auto"/>
        </w:rPr>
        <w:t>N</w:t>
      </w:r>
      <w:r w:rsidR="002D31CC" w:rsidRPr="006063A0">
        <w:rPr>
          <w:color w:val="auto"/>
        </w:rPr>
        <w:t>I</w:t>
      </w:r>
      <w:r w:rsidR="00050A2F" w:rsidRPr="006063A0">
        <w:rPr>
          <w:color w:val="auto"/>
        </w:rPr>
        <w:t>T</w:t>
      </w:r>
      <w:r w:rsidR="002D31CC" w:rsidRPr="006063A0">
        <w:rPr>
          <w:color w:val="auto"/>
        </w:rPr>
        <w:t>I</w:t>
      </w:r>
      <w:r w:rsidR="00050A2F" w:rsidRPr="006063A0">
        <w:rPr>
          <w:color w:val="auto"/>
        </w:rPr>
        <w:t>AL</w:t>
      </w:r>
      <w:proofErr w:type="gramEnd"/>
      <w:r w:rsidR="00050A2F" w:rsidRPr="006063A0">
        <w:rPr>
          <w:color w:val="auto"/>
        </w:rPr>
        <w:t xml:space="preserve"> </w:t>
      </w:r>
      <w:r w:rsidR="00EB7CA0" w:rsidRPr="006063A0">
        <w:rPr>
          <w:color w:val="auto"/>
        </w:rPr>
        <w:t xml:space="preserve"> </w:t>
      </w:r>
      <w:r w:rsidR="00A449B1" w:rsidRPr="006063A0">
        <w:rPr>
          <w:color w:val="auto"/>
        </w:rPr>
        <w:t>I</w:t>
      </w:r>
      <w:r w:rsidR="00050A2F" w:rsidRPr="006063A0">
        <w:rPr>
          <w:color w:val="auto"/>
        </w:rPr>
        <w:t>NFORMAT</w:t>
      </w:r>
      <w:r w:rsidR="002D31CC" w:rsidRPr="006063A0">
        <w:rPr>
          <w:color w:val="auto"/>
        </w:rPr>
        <w:t>I</w:t>
      </w:r>
      <w:r w:rsidR="00050A2F" w:rsidRPr="006063A0">
        <w:rPr>
          <w:color w:val="auto"/>
        </w:rPr>
        <w:t>ON</w:t>
      </w:r>
      <w:bookmarkEnd w:id="38"/>
      <w:r w:rsidR="00050A2F" w:rsidRPr="006063A0">
        <w:rPr>
          <w:color w:val="auto"/>
        </w:rPr>
        <w:t xml:space="preserve"> </w:t>
      </w:r>
    </w:p>
    <w:p w14:paraId="1A531E3B" w14:textId="77777777" w:rsidR="00837A38" w:rsidRPr="00837A38" w:rsidRDefault="00837A38" w:rsidP="00837A38">
      <w:pPr>
        <w:pStyle w:val="CM77"/>
        <w:spacing w:after="0" w:line="360" w:lineRule="auto"/>
        <w:jc w:val="both"/>
        <w:rPr>
          <w:rFonts w:ascii="Times New Roman" w:hAnsi="Times New Roman" w:cs="Times New Roman"/>
          <w:sz w:val="8"/>
          <w:szCs w:val="8"/>
        </w:rPr>
      </w:pPr>
    </w:p>
    <w:p w14:paraId="1D611281" w14:textId="0DA5524D" w:rsidR="006D4B97" w:rsidRPr="006063A0" w:rsidRDefault="002F30A7" w:rsidP="00837A38">
      <w:pPr>
        <w:pStyle w:val="CM77"/>
        <w:spacing w:after="0" w:line="360" w:lineRule="auto"/>
        <w:jc w:val="both"/>
        <w:rPr>
          <w:rFonts w:ascii="Times New Roman" w:hAnsi="Times New Roman" w:cs="Times New Roman"/>
        </w:rPr>
      </w:pPr>
      <w:r w:rsidRPr="006063A0">
        <w:rPr>
          <w:rFonts w:ascii="Times New Roman" w:hAnsi="Times New Roman" w:cs="Times New Roman"/>
        </w:rPr>
        <w:t>Followi</w:t>
      </w:r>
      <w:r w:rsidR="006D4B97" w:rsidRPr="006063A0">
        <w:rPr>
          <w:rFonts w:ascii="Times New Roman" w:hAnsi="Times New Roman" w:cs="Times New Roman"/>
        </w:rPr>
        <w:t>ng</w:t>
      </w:r>
      <w:r w:rsidR="00C569FD" w:rsidRPr="006063A0">
        <w:rPr>
          <w:rFonts w:ascii="Times New Roman" w:hAnsi="Times New Roman" w:cs="Times New Roman"/>
        </w:rPr>
        <w:t xml:space="preserve"> </w:t>
      </w:r>
      <w:r w:rsidR="006D4B97" w:rsidRPr="006063A0">
        <w:rPr>
          <w:rFonts w:ascii="Times New Roman" w:hAnsi="Times New Roman" w:cs="Times New Roman"/>
        </w:rPr>
        <w:t>our</w:t>
      </w:r>
      <w:r w:rsidR="00C569FD" w:rsidRPr="006063A0">
        <w:rPr>
          <w:rFonts w:ascii="Times New Roman" w:hAnsi="Times New Roman" w:cs="Times New Roman"/>
        </w:rPr>
        <w:t xml:space="preserve"> </w:t>
      </w:r>
      <w:r w:rsidR="00A449B1" w:rsidRPr="006063A0">
        <w:rPr>
          <w:rFonts w:ascii="Times New Roman" w:hAnsi="Times New Roman" w:cs="Times New Roman"/>
        </w:rPr>
        <w:t>appointment</w:t>
      </w:r>
      <w:r w:rsidR="00C569FD" w:rsidRPr="006063A0">
        <w:rPr>
          <w:rFonts w:ascii="Times New Roman" w:hAnsi="Times New Roman" w:cs="Times New Roman"/>
        </w:rPr>
        <w:t xml:space="preserve"> </w:t>
      </w:r>
      <w:r w:rsidR="006D4B97" w:rsidRPr="006063A0">
        <w:rPr>
          <w:rFonts w:ascii="Times New Roman" w:hAnsi="Times New Roman" w:cs="Times New Roman"/>
        </w:rPr>
        <w:t>w</w:t>
      </w:r>
      <w:r w:rsidRPr="006063A0">
        <w:rPr>
          <w:rFonts w:ascii="Times New Roman" w:hAnsi="Times New Roman" w:cs="Times New Roman"/>
        </w:rPr>
        <w:t>i</w:t>
      </w:r>
      <w:r w:rsidR="006D4B97" w:rsidRPr="006063A0">
        <w:rPr>
          <w:rFonts w:ascii="Times New Roman" w:hAnsi="Times New Roman" w:cs="Times New Roman"/>
        </w:rPr>
        <w:t>th</w:t>
      </w:r>
      <w:r w:rsidR="00C569FD" w:rsidRPr="006063A0">
        <w:rPr>
          <w:rFonts w:ascii="Times New Roman" w:hAnsi="Times New Roman" w:cs="Times New Roman"/>
        </w:rPr>
        <w:t xml:space="preserve"> </w:t>
      </w:r>
      <w:r w:rsidR="006D4B97" w:rsidRPr="006063A0">
        <w:rPr>
          <w:rFonts w:ascii="Times New Roman" w:hAnsi="Times New Roman" w:cs="Times New Roman"/>
        </w:rPr>
        <w:t>the</w:t>
      </w:r>
      <w:r w:rsidR="00C569FD" w:rsidRPr="006063A0">
        <w:rPr>
          <w:rFonts w:ascii="Times New Roman" w:hAnsi="Times New Roman" w:cs="Times New Roman"/>
        </w:rPr>
        <w:t xml:space="preserve"> </w:t>
      </w:r>
      <w:r w:rsidR="006D4B97" w:rsidRPr="006063A0">
        <w:rPr>
          <w:rFonts w:ascii="Times New Roman" w:hAnsi="Times New Roman" w:cs="Times New Roman"/>
        </w:rPr>
        <w:t>cl</w:t>
      </w:r>
      <w:r w:rsidRPr="006063A0">
        <w:rPr>
          <w:rFonts w:ascii="Times New Roman" w:hAnsi="Times New Roman" w:cs="Times New Roman"/>
        </w:rPr>
        <w:t>i</w:t>
      </w:r>
      <w:r w:rsidR="006D4B97" w:rsidRPr="006063A0">
        <w:rPr>
          <w:rFonts w:ascii="Times New Roman" w:hAnsi="Times New Roman" w:cs="Times New Roman"/>
        </w:rPr>
        <w:t>ent,</w:t>
      </w:r>
      <w:r w:rsidR="00C569FD" w:rsidRPr="006063A0">
        <w:rPr>
          <w:rFonts w:ascii="Times New Roman" w:hAnsi="Times New Roman" w:cs="Times New Roman"/>
        </w:rPr>
        <w:t xml:space="preserve"> </w:t>
      </w:r>
      <w:proofErr w:type="gramStart"/>
      <w:r w:rsidR="006D4B97" w:rsidRPr="006063A0">
        <w:rPr>
          <w:rFonts w:ascii="Times New Roman" w:hAnsi="Times New Roman" w:cs="Times New Roman"/>
        </w:rPr>
        <w:t>our</w:t>
      </w:r>
      <w:r w:rsidR="00C569FD" w:rsidRPr="006063A0">
        <w:rPr>
          <w:rFonts w:ascii="Times New Roman" w:hAnsi="Times New Roman" w:cs="Times New Roman"/>
        </w:rPr>
        <w:t xml:space="preserve">  </w:t>
      </w:r>
      <w:r w:rsidR="00A449B1" w:rsidRPr="006063A0">
        <w:rPr>
          <w:rFonts w:ascii="Times New Roman" w:hAnsi="Times New Roman" w:cs="Times New Roman"/>
        </w:rPr>
        <w:t>early</w:t>
      </w:r>
      <w:proofErr w:type="gramEnd"/>
      <w:r w:rsidR="00C569FD" w:rsidRPr="006063A0">
        <w:rPr>
          <w:rFonts w:ascii="Times New Roman" w:hAnsi="Times New Roman" w:cs="Times New Roman"/>
        </w:rPr>
        <w:t xml:space="preserve"> </w:t>
      </w:r>
      <w:r w:rsidR="006D4B97" w:rsidRPr="006063A0">
        <w:rPr>
          <w:rFonts w:ascii="Times New Roman" w:hAnsi="Times New Roman" w:cs="Times New Roman"/>
        </w:rPr>
        <w:t>object</w:t>
      </w:r>
      <w:r w:rsidRPr="006063A0">
        <w:rPr>
          <w:rFonts w:ascii="Times New Roman" w:hAnsi="Times New Roman" w:cs="Times New Roman"/>
        </w:rPr>
        <w:t>i</w:t>
      </w:r>
      <w:r w:rsidR="006D4B97" w:rsidRPr="006063A0">
        <w:rPr>
          <w:rFonts w:ascii="Times New Roman" w:hAnsi="Times New Roman" w:cs="Times New Roman"/>
        </w:rPr>
        <w:t>ve</w:t>
      </w:r>
      <w:r w:rsidR="00C569FD" w:rsidRPr="006063A0">
        <w:rPr>
          <w:rFonts w:ascii="Times New Roman" w:hAnsi="Times New Roman" w:cs="Times New Roman"/>
        </w:rPr>
        <w:t xml:space="preserve">  </w:t>
      </w:r>
      <w:r w:rsidRPr="006063A0">
        <w:rPr>
          <w:rFonts w:ascii="Times New Roman" w:hAnsi="Times New Roman" w:cs="Times New Roman"/>
        </w:rPr>
        <w:t>i</w:t>
      </w:r>
      <w:r w:rsidR="006D4B97" w:rsidRPr="006063A0">
        <w:rPr>
          <w:rFonts w:ascii="Times New Roman" w:hAnsi="Times New Roman" w:cs="Times New Roman"/>
        </w:rPr>
        <w:t>s</w:t>
      </w:r>
      <w:r w:rsidR="00C569FD" w:rsidRPr="006063A0">
        <w:rPr>
          <w:rFonts w:ascii="Times New Roman" w:hAnsi="Times New Roman" w:cs="Times New Roman"/>
        </w:rPr>
        <w:t xml:space="preserve"> </w:t>
      </w:r>
      <w:r w:rsidR="006D4B97" w:rsidRPr="006063A0">
        <w:rPr>
          <w:rFonts w:ascii="Times New Roman" w:hAnsi="Times New Roman" w:cs="Times New Roman"/>
        </w:rPr>
        <w:t>to</w:t>
      </w:r>
      <w:r w:rsidR="00C569FD" w:rsidRPr="006063A0">
        <w:rPr>
          <w:rFonts w:ascii="Times New Roman" w:hAnsi="Times New Roman" w:cs="Times New Roman"/>
        </w:rPr>
        <w:t xml:space="preserve"> </w:t>
      </w:r>
      <w:r w:rsidR="00A449B1" w:rsidRPr="006063A0">
        <w:rPr>
          <w:rFonts w:ascii="Times New Roman" w:hAnsi="Times New Roman" w:cs="Times New Roman"/>
        </w:rPr>
        <w:t>fold</w:t>
      </w:r>
      <w:r w:rsidR="00C569FD" w:rsidRPr="006063A0">
        <w:rPr>
          <w:rFonts w:ascii="Times New Roman" w:hAnsi="Times New Roman" w:cs="Times New Roman"/>
        </w:rPr>
        <w:t xml:space="preserve"> </w:t>
      </w:r>
      <w:r w:rsidR="006D4B97" w:rsidRPr="006063A0">
        <w:rPr>
          <w:rFonts w:ascii="Times New Roman" w:hAnsi="Times New Roman" w:cs="Times New Roman"/>
        </w:rPr>
        <w:t>and</w:t>
      </w:r>
      <w:r w:rsidR="00C569FD" w:rsidRPr="006063A0">
        <w:rPr>
          <w:rFonts w:ascii="Times New Roman" w:hAnsi="Times New Roman" w:cs="Times New Roman"/>
        </w:rPr>
        <w:t xml:space="preserve"> </w:t>
      </w:r>
      <w:r w:rsidR="006D4B97" w:rsidRPr="006063A0">
        <w:rPr>
          <w:rFonts w:ascii="Times New Roman" w:hAnsi="Times New Roman" w:cs="Times New Roman"/>
        </w:rPr>
        <w:t>assess</w:t>
      </w:r>
      <w:r w:rsidR="00C569FD" w:rsidRPr="006063A0">
        <w:rPr>
          <w:rFonts w:ascii="Times New Roman" w:hAnsi="Times New Roman" w:cs="Times New Roman"/>
        </w:rPr>
        <w:t xml:space="preserve"> </w:t>
      </w:r>
      <w:r w:rsidR="00A449B1" w:rsidRPr="006063A0">
        <w:rPr>
          <w:rFonts w:ascii="Times New Roman" w:hAnsi="Times New Roman" w:cs="Times New Roman"/>
        </w:rPr>
        <w:t>pertinent</w:t>
      </w:r>
      <w:r w:rsidR="00C569FD" w:rsidRPr="006063A0">
        <w:rPr>
          <w:rFonts w:ascii="Times New Roman" w:hAnsi="Times New Roman" w:cs="Times New Roman"/>
        </w:rPr>
        <w:t xml:space="preserve"> </w:t>
      </w:r>
      <w:r w:rsidR="006D4B97" w:rsidRPr="006063A0">
        <w:rPr>
          <w:rFonts w:ascii="Times New Roman" w:hAnsi="Times New Roman" w:cs="Times New Roman"/>
        </w:rPr>
        <w:t>and</w:t>
      </w:r>
      <w:r w:rsidR="00C569FD" w:rsidRPr="006063A0">
        <w:rPr>
          <w:rFonts w:ascii="Times New Roman" w:hAnsi="Times New Roman" w:cs="Times New Roman"/>
        </w:rPr>
        <w:t xml:space="preserve"> </w:t>
      </w:r>
      <w:r w:rsidR="006D4B97" w:rsidRPr="006063A0">
        <w:rPr>
          <w:rFonts w:ascii="Times New Roman" w:hAnsi="Times New Roman" w:cs="Times New Roman"/>
        </w:rPr>
        <w:t>essent</w:t>
      </w:r>
      <w:r w:rsidRPr="006063A0">
        <w:rPr>
          <w:rFonts w:ascii="Times New Roman" w:hAnsi="Times New Roman" w:cs="Times New Roman"/>
        </w:rPr>
        <w:t>i</w:t>
      </w:r>
      <w:r w:rsidR="006D4B97" w:rsidRPr="006063A0">
        <w:rPr>
          <w:rFonts w:ascii="Times New Roman" w:hAnsi="Times New Roman" w:cs="Times New Roman"/>
        </w:rPr>
        <w:t>al</w:t>
      </w:r>
      <w:r w:rsidR="00C569FD" w:rsidRPr="006063A0">
        <w:rPr>
          <w:rFonts w:ascii="Times New Roman" w:hAnsi="Times New Roman" w:cs="Times New Roman"/>
        </w:rPr>
        <w:t xml:space="preserve">  </w:t>
      </w:r>
      <w:r w:rsidRPr="006063A0">
        <w:rPr>
          <w:rFonts w:ascii="Times New Roman" w:hAnsi="Times New Roman" w:cs="Times New Roman"/>
        </w:rPr>
        <w:t>i</w:t>
      </w:r>
      <w:r w:rsidR="006D4B97" w:rsidRPr="006063A0">
        <w:rPr>
          <w:rFonts w:ascii="Times New Roman" w:hAnsi="Times New Roman" w:cs="Times New Roman"/>
        </w:rPr>
        <w:t>nformat</w:t>
      </w:r>
      <w:r w:rsidRPr="006063A0">
        <w:rPr>
          <w:rFonts w:ascii="Times New Roman" w:hAnsi="Times New Roman" w:cs="Times New Roman"/>
        </w:rPr>
        <w:t>i</w:t>
      </w:r>
      <w:r w:rsidR="006D4B97" w:rsidRPr="006063A0">
        <w:rPr>
          <w:rFonts w:ascii="Times New Roman" w:hAnsi="Times New Roman" w:cs="Times New Roman"/>
        </w:rPr>
        <w:t>on</w:t>
      </w:r>
      <w:r w:rsidR="00C569FD" w:rsidRPr="006063A0">
        <w:rPr>
          <w:rFonts w:ascii="Times New Roman" w:hAnsi="Times New Roman" w:cs="Times New Roman"/>
        </w:rPr>
        <w:t xml:space="preserve"> </w:t>
      </w:r>
      <w:r w:rsidR="006D4B97" w:rsidRPr="006063A0">
        <w:rPr>
          <w:rFonts w:ascii="Times New Roman" w:hAnsi="Times New Roman" w:cs="Times New Roman"/>
        </w:rPr>
        <w:t>about</w:t>
      </w:r>
      <w:r w:rsidR="00C569FD" w:rsidRPr="006063A0">
        <w:rPr>
          <w:rFonts w:ascii="Times New Roman" w:hAnsi="Times New Roman" w:cs="Times New Roman"/>
        </w:rPr>
        <w:t xml:space="preserve"> </w:t>
      </w:r>
      <w:r w:rsidR="006D4B97" w:rsidRPr="006063A0">
        <w:rPr>
          <w:rFonts w:ascii="Times New Roman" w:hAnsi="Times New Roman" w:cs="Times New Roman"/>
        </w:rPr>
        <w:t>the</w:t>
      </w:r>
      <w:r w:rsidR="00C569FD" w:rsidRPr="006063A0">
        <w:rPr>
          <w:rFonts w:ascii="Times New Roman" w:hAnsi="Times New Roman" w:cs="Times New Roman"/>
        </w:rPr>
        <w:t xml:space="preserve"> </w:t>
      </w:r>
      <w:r w:rsidR="006D4B97" w:rsidRPr="006063A0">
        <w:rPr>
          <w:rFonts w:ascii="Times New Roman" w:hAnsi="Times New Roman" w:cs="Times New Roman"/>
        </w:rPr>
        <w:t>cl</w:t>
      </w:r>
      <w:r w:rsidRPr="006063A0">
        <w:rPr>
          <w:rFonts w:ascii="Times New Roman" w:hAnsi="Times New Roman" w:cs="Times New Roman"/>
        </w:rPr>
        <w:t>i</w:t>
      </w:r>
      <w:r w:rsidR="006D4B97" w:rsidRPr="006063A0">
        <w:rPr>
          <w:rFonts w:ascii="Times New Roman" w:hAnsi="Times New Roman" w:cs="Times New Roman"/>
        </w:rPr>
        <w:t>ent's</w:t>
      </w:r>
      <w:r w:rsidR="00C569FD" w:rsidRPr="006063A0">
        <w:rPr>
          <w:rFonts w:ascii="Times New Roman" w:hAnsi="Times New Roman" w:cs="Times New Roman"/>
        </w:rPr>
        <w:t xml:space="preserve"> </w:t>
      </w:r>
      <w:r w:rsidR="006D4B97" w:rsidRPr="006063A0">
        <w:rPr>
          <w:rFonts w:ascii="Times New Roman" w:hAnsi="Times New Roman" w:cs="Times New Roman"/>
        </w:rPr>
        <w:t>bus</w:t>
      </w:r>
      <w:r w:rsidRPr="006063A0">
        <w:rPr>
          <w:rFonts w:ascii="Times New Roman" w:hAnsi="Times New Roman" w:cs="Times New Roman"/>
        </w:rPr>
        <w:t>i</w:t>
      </w:r>
      <w:r w:rsidR="006D4B97" w:rsidRPr="006063A0">
        <w:rPr>
          <w:rFonts w:ascii="Times New Roman" w:hAnsi="Times New Roman" w:cs="Times New Roman"/>
        </w:rPr>
        <w:t>ness</w:t>
      </w:r>
      <w:r w:rsidR="00C569FD" w:rsidRPr="006063A0">
        <w:rPr>
          <w:rFonts w:ascii="Times New Roman" w:hAnsi="Times New Roman" w:cs="Times New Roman"/>
        </w:rPr>
        <w:t xml:space="preserve">  </w:t>
      </w:r>
      <w:r w:rsidRPr="006063A0">
        <w:rPr>
          <w:rFonts w:ascii="Times New Roman" w:hAnsi="Times New Roman" w:cs="Times New Roman"/>
        </w:rPr>
        <w:t>i</w:t>
      </w:r>
      <w:r w:rsidR="006D4B97" w:rsidRPr="006063A0">
        <w:rPr>
          <w:rFonts w:ascii="Times New Roman" w:hAnsi="Times New Roman" w:cs="Times New Roman"/>
        </w:rPr>
        <w:t>n</w:t>
      </w:r>
      <w:r w:rsidR="00C569FD" w:rsidRPr="006063A0">
        <w:rPr>
          <w:rFonts w:ascii="Times New Roman" w:hAnsi="Times New Roman" w:cs="Times New Roman"/>
        </w:rPr>
        <w:t xml:space="preserve"> </w:t>
      </w:r>
      <w:r w:rsidR="006D4B97" w:rsidRPr="006063A0">
        <w:rPr>
          <w:rFonts w:ascii="Times New Roman" w:hAnsi="Times New Roman" w:cs="Times New Roman"/>
        </w:rPr>
        <w:t>order</w:t>
      </w:r>
      <w:r w:rsidR="00C569FD" w:rsidRPr="006063A0">
        <w:rPr>
          <w:rFonts w:ascii="Times New Roman" w:hAnsi="Times New Roman" w:cs="Times New Roman"/>
        </w:rPr>
        <w:t xml:space="preserve"> </w:t>
      </w:r>
      <w:r w:rsidR="006D4B97" w:rsidRPr="006063A0">
        <w:rPr>
          <w:rFonts w:ascii="Times New Roman" w:hAnsi="Times New Roman" w:cs="Times New Roman"/>
        </w:rPr>
        <w:t>to:</w:t>
      </w:r>
      <w:r w:rsidR="00C569FD" w:rsidRPr="006063A0">
        <w:rPr>
          <w:rFonts w:ascii="Times New Roman" w:hAnsi="Times New Roman" w:cs="Times New Roman"/>
        </w:rPr>
        <w:t xml:space="preserve"> </w:t>
      </w:r>
    </w:p>
    <w:p w14:paraId="262AAD40" w14:textId="60DE0D7C" w:rsidR="006D4B97" w:rsidRPr="006063A0" w:rsidRDefault="006D4B97" w:rsidP="003C1502">
      <w:pPr>
        <w:pStyle w:val="CM77"/>
        <w:numPr>
          <w:ilvl w:val="0"/>
          <w:numId w:val="27"/>
        </w:numPr>
        <w:spacing w:after="0" w:line="360" w:lineRule="auto"/>
        <w:jc w:val="both"/>
        <w:rPr>
          <w:rFonts w:ascii="Times New Roman" w:hAnsi="Times New Roman" w:cs="Times New Roman"/>
        </w:rPr>
      </w:pPr>
      <w:r w:rsidRPr="006063A0">
        <w:rPr>
          <w:rFonts w:ascii="Times New Roman" w:hAnsi="Times New Roman" w:cs="Times New Roman"/>
        </w:rPr>
        <w:t>Understand</w:t>
      </w:r>
      <w:r w:rsidR="00C569FD" w:rsidRPr="006063A0">
        <w:rPr>
          <w:rFonts w:ascii="Times New Roman" w:hAnsi="Times New Roman" w:cs="Times New Roman"/>
        </w:rPr>
        <w:t xml:space="preserve"> </w:t>
      </w:r>
      <w:r w:rsidRPr="006063A0">
        <w:rPr>
          <w:rFonts w:ascii="Times New Roman" w:hAnsi="Times New Roman" w:cs="Times New Roman"/>
        </w:rPr>
        <w:t>the</w:t>
      </w:r>
      <w:r w:rsidR="00C569FD" w:rsidRPr="006063A0">
        <w:rPr>
          <w:rFonts w:ascii="Times New Roman" w:hAnsi="Times New Roman" w:cs="Times New Roman"/>
        </w:rPr>
        <w:t xml:space="preserve"> </w:t>
      </w:r>
      <w:r w:rsidRPr="006063A0">
        <w:rPr>
          <w:rFonts w:ascii="Times New Roman" w:hAnsi="Times New Roman" w:cs="Times New Roman"/>
        </w:rPr>
        <w:t>cl</w:t>
      </w:r>
      <w:r w:rsidR="002F30A7" w:rsidRPr="006063A0">
        <w:rPr>
          <w:rFonts w:ascii="Times New Roman" w:hAnsi="Times New Roman" w:cs="Times New Roman"/>
        </w:rPr>
        <w:t>i</w:t>
      </w:r>
      <w:r w:rsidRPr="006063A0">
        <w:rPr>
          <w:rFonts w:ascii="Times New Roman" w:hAnsi="Times New Roman" w:cs="Times New Roman"/>
        </w:rPr>
        <w:t>ent's</w:t>
      </w:r>
      <w:r w:rsidR="00C569FD" w:rsidRPr="006063A0">
        <w:rPr>
          <w:rFonts w:ascii="Times New Roman" w:hAnsi="Times New Roman" w:cs="Times New Roman"/>
        </w:rPr>
        <w:t xml:space="preserve"> </w:t>
      </w:r>
      <w:r w:rsidRPr="006063A0">
        <w:rPr>
          <w:rFonts w:ascii="Times New Roman" w:hAnsi="Times New Roman" w:cs="Times New Roman"/>
        </w:rPr>
        <w:t>bus</w:t>
      </w:r>
      <w:r w:rsidR="002F30A7" w:rsidRPr="006063A0">
        <w:rPr>
          <w:rFonts w:ascii="Times New Roman" w:hAnsi="Times New Roman" w:cs="Times New Roman"/>
        </w:rPr>
        <w:t>i</w:t>
      </w:r>
      <w:r w:rsidRPr="006063A0">
        <w:rPr>
          <w:rFonts w:ascii="Times New Roman" w:hAnsi="Times New Roman" w:cs="Times New Roman"/>
        </w:rPr>
        <w:t>ness;</w:t>
      </w:r>
      <w:r w:rsidR="00C569FD" w:rsidRPr="006063A0">
        <w:rPr>
          <w:rFonts w:ascii="Times New Roman" w:hAnsi="Times New Roman" w:cs="Times New Roman"/>
        </w:rPr>
        <w:t xml:space="preserve"> </w:t>
      </w:r>
    </w:p>
    <w:p w14:paraId="4FA60F27" w14:textId="68C96023" w:rsidR="006D4B97" w:rsidRPr="006063A0" w:rsidRDefault="006D4B97" w:rsidP="003C1502">
      <w:pPr>
        <w:pStyle w:val="CM77"/>
        <w:numPr>
          <w:ilvl w:val="0"/>
          <w:numId w:val="27"/>
        </w:numPr>
        <w:spacing w:after="0" w:line="360" w:lineRule="auto"/>
        <w:jc w:val="both"/>
        <w:rPr>
          <w:rFonts w:ascii="Times New Roman" w:hAnsi="Times New Roman" w:cs="Times New Roman"/>
        </w:rPr>
      </w:pPr>
      <w:r w:rsidRPr="006063A0">
        <w:rPr>
          <w:rFonts w:ascii="Times New Roman" w:hAnsi="Times New Roman" w:cs="Times New Roman"/>
        </w:rPr>
        <w:t>Cons</w:t>
      </w:r>
      <w:r w:rsidR="002F30A7" w:rsidRPr="006063A0">
        <w:rPr>
          <w:rFonts w:ascii="Times New Roman" w:hAnsi="Times New Roman" w:cs="Times New Roman"/>
        </w:rPr>
        <w:t>i</w:t>
      </w:r>
      <w:r w:rsidRPr="006063A0">
        <w:rPr>
          <w:rFonts w:ascii="Times New Roman" w:hAnsi="Times New Roman" w:cs="Times New Roman"/>
        </w:rPr>
        <w:t>der</w:t>
      </w:r>
      <w:r w:rsidR="00C569FD" w:rsidRPr="006063A0">
        <w:rPr>
          <w:rFonts w:ascii="Times New Roman" w:hAnsi="Times New Roman" w:cs="Times New Roman"/>
        </w:rPr>
        <w:t xml:space="preserve"> </w:t>
      </w:r>
      <w:proofErr w:type="gramStart"/>
      <w:r w:rsidRPr="006063A0">
        <w:rPr>
          <w:rFonts w:ascii="Times New Roman" w:hAnsi="Times New Roman" w:cs="Times New Roman"/>
        </w:rPr>
        <w:t>the</w:t>
      </w:r>
      <w:r w:rsidR="00C569FD" w:rsidRPr="006063A0">
        <w:rPr>
          <w:rFonts w:ascii="Times New Roman" w:hAnsi="Times New Roman" w:cs="Times New Roman"/>
        </w:rPr>
        <w:t xml:space="preserve">  </w:t>
      </w:r>
      <w:r w:rsidR="002F30A7" w:rsidRPr="006063A0">
        <w:rPr>
          <w:rFonts w:ascii="Times New Roman" w:hAnsi="Times New Roman" w:cs="Times New Roman"/>
        </w:rPr>
        <w:t>i</w:t>
      </w:r>
      <w:r w:rsidRPr="006063A0">
        <w:rPr>
          <w:rFonts w:ascii="Times New Roman" w:hAnsi="Times New Roman" w:cs="Times New Roman"/>
        </w:rPr>
        <w:t>nternal</w:t>
      </w:r>
      <w:proofErr w:type="gramEnd"/>
      <w:r w:rsidR="00C569FD" w:rsidRPr="006063A0">
        <w:rPr>
          <w:rFonts w:ascii="Times New Roman" w:hAnsi="Times New Roman" w:cs="Times New Roman"/>
        </w:rPr>
        <w:t xml:space="preserve"> </w:t>
      </w:r>
      <w:r w:rsidRPr="006063A0">
        <w:rPr>
          <w:rFonts w:ascii="Times New Roman" w:hAnsi="Times New Roman" w:cs="Times New Roman"/>
        </w:rPr>
        <w:t>control</w:t>
      </w:r>
      <w:r w:rsidR="00C569FD" w:rsidRPr="006063A0">
        <w:rPr>
          <w:rFonts w:ascii="Times New Roman" w:hAnsi="Times New Roman" w:cs="Times New Roman"/>
        </w:rPr>
        <w:t xml:space="preserve"> </w:t>
      </w:r>
      <w:r w:rsidRPr="006063A0">
        <w:rPr>
          <w:rFonts w:ascii="Times New Roman" w:hAnsi="Times New Roman" w:cs="Times New Roman"/>
        </w:rPr>
        <w:t>structure;</w:t>
      </w:r>
      <w:r w:rsidR="00C569FD" w:rsidRPr="006063A0">
        <w:rPr>
          <w:rFonts w:ascii="Times New Roman" w:hAnsi="Times New Roman" w:cs="Times New Roman"/>
        </w:rPr>
        <w:t xml:space="preserve"> </w:t>
      </w:r>
    </w:p>
    <w:p w14:paraId="0B930593" w14:textId="45211580" w:rsidR="006D4B97" w:rsidRPr="006063A0" w:rsidRDefault="00C569FD" w:rsidP="003C1502">
      <w:pPr>
        <w:pStyle w:val="CM77"/>
        <w:numPr>
          <w:ilvl w:val="0"/>
          <w:numId w:val="27"/>
        </w:numPr>
        <w:spacing w:after="0" w:line="360" w:lineRule="auto"/>
        <w:jc w:val="both"/>
        <w:rPr>
          <w:rFonts w:ascii="Times New Roman" w:hAnsi="Times New Roman" w:cs="Times New Roman"/>
        </w:rPr>
      </w:pPr>
      <w:r w:rsidRPr="006063A0">
        <w:rPr>
          <w:rFonts w:ascii="Times New Roman" w:hAnsi="Times New Roman" w:cs="Times New Roman"/>
        </w:rPr>
        <w:t xml:space="preserve"> </w:t>
      </w:r>
      <w:r w:rsidR="002F30A7" w:rsidRPr="006063A0">
        <w:rPr>
          <w:rFonts w:ascii="Times New Roman" w:hAnsi="Times New Roman" w:cs="Times New Roman"/>
        </w:rPr>
        <w:t>i</w:t>
      </w:r>
      <w:r w:rsidR="006D4B97" w:rsidRPr="006063A0">
        <w:rPr>
          <w:rFonts w:ascii="Times New Roman" w:hAnsi="Times New Roman" w:cs="Times New Roman"/>
        </w:rPr>
        <w:t>dent</w:t>
      </w:r>
      <w:r w:rsidR="002F30A7" w:rsidRPr="006063A0">
        <w:rPr>
          <w:rFonts w:ascii="Times New Roman" w:hAnsi="Times New Roman" w:cs="Times New Roman"/>
        </w:rPr>
        <w:t>i</w:t>
      </w:r>
      <w:r w:rsidR="006D4B97" w:rsidRPr="006063A0">
        <w:rPr>
          <w:rFonts w:ascii="Times New Roman" w:hAnsi="Times New Roman" w:cs="Times New Roman"/>
        </w:rPr>
        <w:t>fy</w:t>
      </w:r>
      <w:r w:rsidRPr="006063A0">
        <w:rPr>
          <w:rFonts w:ascii="Times New Roman" w:hAnsi="Times New Roman" w:cs="Times New Roman"/>
        </w:rPr>
        <w:t xml:space="preserve"> </w:t>
      </w:r>
      <w:r w:rsidR="006D4B97" w:rsidRPr="006063A0">
        <w:rPr>
          <w:rFonts w:ascii="Times New Roman" w:hAnsi="Times New Roman" w:cs="Times New Roman"/>
        </w:rPr>
        <w:t>cl</w:t>
      </w:r>
      <w:r w:rsidR="002F30A7" w:rsidRPr="006063A0">
        <w:rPr>
          <w:rFonts w:ascii="Times New Roman" w:hAnsi="Times New Roman" w:cs="Times New Roman"/>
        </w:rPr>
        <w:t>i</w:t>
      </w:r>
      <w:r w:rsidR="006D4B97" w:rsidRPr="006063A0">
        <w:rPr>
          <w:rFonts w:ascii="Times New Roman" w:hAnsi="Times New Roman" w:cs="Times New Roman"/>
        </w:rPr>
        <w:t>ent</w:t>
      </w:r>
      <w:r w:rsidRPr="006063A0">
        <w:rPr>
          <w:rFonts w:ascii="Times New Roman" w:hAnsi="Times New Roman" w:cs="Times New Roman"/>
        </w:rPr>
        <w:t xml:space="preserve"> </w:t>
      </w:r>
      <w:r w:rsidR="006D4B97" w:rsidRPr="006063A0">
        <w:rPr>
          <w:rFonts w:ascii="Times New Roman" w:hAnsi="Times New Roman" w:cs="Times New Roman"/>
        </w:rPr>
        <w:t>expectat</w:t>
      </w:r>
      <w:r w:rsidR="002F30A7" w:rsidRPr="006063A0">
        <w:rPr>
          <w:rFonts w:ascii="Times New Roman" w:hAnsi="Times New Roman" w:cs="Times New Roman"/>
        </w:rPr>
        <w:t>i</w:t>
      </w:r>
      <w:r w:rsidR="006D4B97" w:rsidRPr="006063A0">
        <w:rPr>
          <w:rFonts w:ascii="Times New Roman" w:hAnsi="Times New Roman" w:cs="Times New Roman"/>
        </w:rPr>
        <w:t>ons;</w:t>
      </w:r>
      <w:r w:rsidRPr="006063A0">
        <w:rPr>
          <w:rFonts w:ascii="Times New Roman" w:hAnsi="Times New Roman" w:cs="Times New Roman"/>
        </w:rPr>
        <w:t xml:space="preserve"> </w:t>
      </w:r>
      <w:r w:rsidR="006D4B97" w:rsidRPr="006063A0">
        <w:rPr>
          <w:rFonts w:ascii="Times New Roman" w:hAnsi="Times New Roman" w:cs="Times New Roman"/>
        </w:rPr>
        <w:t>and</w:t>
      </w:r>
      <w:r w:rsidRPr="006063A0">
        <w:rPr>
          <w:rFonts w:ascii="Times New Roman" w:hAnsi="Times New Roman" w:cs="Times New Roman"/>
        </w:rPr>
        <w:t xml:space="preserve"> </w:t>
      </w:r>
    </w:p>
    <w:p w14:paraId="06ACBA3C" w14:textId="47D09328" w:rsidR="00050A2F" w:rsidRPr="006063A0" w:rsidRDefault="006D4B97" w:rsidP="003C1502">
      <w:pPr>
        <w:pStyle w:val="CM77"/>
        <w:numPr>
          <w:ilvl w:val="0"/>
          <w:numId w:val="27"/>
        </w:numPr>
        <w:spacing w:after="0" w:line="360" w:lineRule="auto"/>
        <w:jc w:val="both"/>
        <w:rPr>
          <w:rFonts w:ascii="Times New Roman" w:hAnsi="Times New Roman" w:cs="Times New Roman"/>
        </w:rPr>
      </w:pPr>
      <w:r w:rsidRPr="006063A0">
        <w:rPr>
          <w:rFonts w:ascii="Times New Roman" w:hAnsi="Times New Roman" w:cs="Times New Roman"/>
        </w:rPr>
        <w:t>Cons</w:t>
      </w:r>
      <w:r w:rsidR="002F30A7" w:rsidRPr="006063A0">
        <w:rPr>
          <w:rFonts w:ascii="Times New Roman" w:hAnsi="Times New Roman" w:cs="Times New Roman"/>
        </w:rPr>
        <w:t>i</w:t>
      </w:r>
      <w:r w:rsidRPr="006063A0">
        <w:rPr>
          <w:rFonts w:ascii="Times New Roman" w:hAnsi="Times New Roman" w:cs="Times New Roman"/>
        </w:rPr>
        <w:t>der</w:t>
      </w:r>
      <w:r w:rsidR="00C569FD" w:rsidRPr="006063A0">
        <w:rPr>
          <w:rFonts w:ascii="Times New Roman" w:hAnsi="Times New Roman" w:cs="Times New Roman"/>
        </w:rPr>
        <w:t xml:space="preserve"> </w:t>
      </w:r>
      <w:r w:rsidRPr="006063A0">
        <w:rPr>
          <w:rFonts w:ascii="Times New Roman" w:hAnsi="Times New Roman" w:cs="Times New Roman"/>
        </w:rPr>
        <w:t>mater</w:t>
      </w:r>
      <w:r w:rsidR="002F30A7" w:rsidRPr="006063A0">
        <w:rPr>
          <w:rFonts w:ascii="Times New Roman" w:hAnsi="Times New Roman" w:cs="Times New Roman"/>
        </w:rPr>
        <w:t>i</w:t>
      </w:r>
      <w:r w:rsidRPr="006063A0">
        <w:rPr>
          <w:rFonts w:ascii="Times New Roman" w:hAnsi="Times New Roman" w:cs="Times New Roman"/>
        </w:rPr>
        <w:t>al</w:t>
      </w:r>
      <w:r w:rsidR="002F30A7" w:rsidRPr="006063A0">
        <w:rPr>
          <w:rFonts w:ascii="Times New Roman" w:hAnsi="Times New Roman" w:cs="Times New Roman"/>
        </w:rPr>
        <w:t>i</w:t>
      </w:r>
      <w:r w:rsidRPr="006063A0">
        <w:rPr>
          <w:rFonts w:ascii="Times New Roman" w:hAnsi="Times New Roman" w:cs="Times New Roman"/>
        </w:rPr>
        <w:t>ty.</w:t>
      </w:r>
      <w:r w:rsidR="00C569FD" w:rsidRPr="006063A0">
        <w:rPr>
          <w:rFonts w:ascii="Times New Roman" w:hAnsi="Times New Roman" w:cs="Times New Roman"/>
        </w:rPr>
        <w:t xml:space="preserve"> </w:t>
      </w:r>
    </w:p>
    <w:p w14:paraId="2B714718" w14:textId="77777777" w:rsidR="0047187A" w:rsidRPr="006063A0" w:rsidRDefault="0047187A" w:rsidP="0019291B">
      <w:pPr>
        <w:pStyle w:val="CM40"/>
        <w:spacing w:line="360" w:lineRule="auto"/>
        <w:jc w:val="both"/>
        <w:rPr>
          <w:rFonts w:ascii="Times New Roman" w:hAnsi="Times New Roman" w:cs="Times New Roman"/>
          <w:b/>
          <w:bCs/>
        </w:rPr>
      </w:pPr>
    </w:p>
    <w:p w14:paraId="33C13F82" w14:textId="17EC6E9F" w:rsidR="00050A2F" w:rsidRPr="006063A0" w:rsidRDefault="00050A2F" w:rsidP="008F263F">
      <w:pPr>
        <w:pStyle w:val="CM40"/>
        <w:shd w:val="clear" w:color="auto" w:fill="E5DFEC" w:themeFill="accent4" w:themeFillTint="33"/>
        <w:spacing w:line="360" w:lineRule="auto"/>
        <w:jc w:val="both"/>
        <w:rPr>
          <w:rFonts w:ascii="Times New Roman" w:hAnsi="Times New Roman" w:cs="Times New Roman"/>
          <w:b/>
          <w:bCs/>
        </w:rPr>
      </w:pPr>
      <w:r w:rsidRPr="006063A0">
        <w:rPr>
          <w:rFonts w:ascii="Times New Roman" w:hAnsi="Times New Roman" w:cs="Times New Roman"/>
          <w:b/>
          <w:bCs/>
        </w:rPr>
        <w:t xml:space="preserve">Understand the </w:t>
      </w:r>
      <w:r w:rsidR="00072B57" w:rsidRPr="006063A0">
        <w:rPr>
          <w:rFonts w:ascii="Times New Roman" w:hAnsi="Times New Roman" w:cs="Times New Roman"/>
          <w:b/>
          <w:bCs/>
        </w:rPr>
        <w:t>cl</w:t>
      </w:r>
      <w:r w:rsidR="00A449B1" w:rsidRPr="006063A0">
        <w:rPr>
          <w:rFonts w:ascii="Times New Roman" w:hAnsi="Times New Roman" w:cs="Times New Roman"/>
          <w:b/>
          <w:bCs/>
        </w:rPr>
        <w:t>i</w:t>
      </w:r>
      <w:r w:rsidR="00072B57" w:rsidRPr="006063A0">
        <w:rPr>
          <w:rFonts w:ascii="Times New Roman" w:hAnsi="Times New Roman" w:cs="Times New Roman"/>
          <w:b/>
          <w:bCs/>
        </w:rPr>
        <w:t>ent’s bus</w:t>
      </w:r>
      <w:r w:rsidR="00A449B1" w:rsidRPr="006063A0">
        <w:rPr>
          <w:rFonts w:ascii="Times New Roman" w:hAnsi="Times New Roman" w:cs="Times New Roman"/>
          <w:b/>
          <w:bCs/>
        </w:rPr>
        <w:t>i</w:t>
      </w:r>
      <w:r w:rsidR="00072B57" w:rsidRPr="006063A0">
        <w:rPr>
          <w:rFonts w:ascii="Times New Roman" w:hAnsi="Times New Roman" w:cs="Times New Roman"/>
          <w:b/>
          <w:bCs/>
        </w:rPr>
        <w:t>ness</w:t>
      </w:r>
      <w:r w:rsidRPr="006063A0">
        <w:rPr>
          <w:rFonts w:ascii="Times New Roman" w:hAnsi="Times New Roman" w:cs="Times New Roman"/>
          <w:b/>
          <w:bCs/>
        </w:rPr>
        <w:t xml:space="preserve"> </w:t>
      </w:r>
    </w:p>
    <w:p w14:paraId="5466FA83" w14:textId="77777777" w:rsidR="00837A38" w:rsidRPr="00837A38" w:rsidRDefault="00837A38" w:rsidP="0019291B">
      <w:pPr>
        <w:pStyle w:val="CM78"/>
        <w:spacing w:after="0" w:line="360" w:lineRule="auto"/>
        <w:jc w:val="both"/>
        <w:rPr>
          <w:rFonts w:ascii="Times New Roman" w:hAnsi="Times New Roman" w:cs="Times New Roman"/>
          <w:sz w:val="10"/>
          <w:szCs w:val="10"/>
        </w:rPr>
      </w:pPr>
    </w:p>
    <w:p w14:paraId="647047C7" w14:textId="1323830B" w:rsidR="00A449B1" w:rsidRPr="006063A0" w:rsidRDefault="00A449B1" w:rsidP="0019291B">
      <w:pPr>
        <w:pStyle w:val="CM78"/>
        <w:spacing w:after="0" w:line="360" w:lineRule="auto"/>
        <w:jc w:val="both"/>
        <w:rPr>
          <w:rFonts w:ascii="Times New Roman" w:hAnsi="Times New Roman" w:cs="Times New Roman"/>
        </w:rPr>
      </w:pPr>
      <w:r w:rsidRPr="006063A0">
        <w:rPr>
          <w:rFonts w:ascii="Times New Roman" w:hAnsi="Times New Roman" w:cs="Times New Roman"/>
        </w:rPr>
        <w:t>The auditor should have a hard grasp of the client's commercial before leading an audit. A full grasp of the client's business is obligatory for proper audit planning and design. As a result, when we, the associates of an audit team, are hired by a client, we inspect a number of sources to have a better understanding of the client's activities. The following are some of the many sources of information on our clients' businesses that we use:</w:t>
      </w:r>
    </w:p>
    <w:p w14:paraId="08E0EB24" w14:textId="19A87190" w:rsidR="00050A2F" w:rsidRDefault="00770800" w:rsidP="003C1502">
      <w:pPr>
        <w:pStyle w:val="Default"/>
        <w:numPr>
          <w:ilvl w:val="0"/>
          <w:numId w:val="35"/>
        </w:numPr>
        <w:spacing w:line="360" w:lineRule="auto"/>
        <w:jc w:val="both"/>
        <w:rPr>
          <w:color w:val="auto"/>
        </w:rPr>
      </w:pPr>
      <w:r>
        <w:rPr>
          <w:color w:val="auto"/>
        </w:rPr>
        <w:t>Annual Report</w:t>
      </w:r>
    </w:p>
    <w:p w14:paraId="6E197275" w14:textId="219A7FDD" w:rsidR="00770800" w:rsidRDefault="00770800" w:rsidP="003C1502">
      <w:pPr>
        <w:pStyle w:val="Default"/>
        <w:numPr>
          <w:ilvl w:val="0"/>
          <w:numId w:val="35"/>
        </w:numPr>
        <w:spacing w:line="360" w:lineRule="auto"/>
        <w:jc w:val="both"/>
        <w:rPr>
          <w:color w:val="auto"/>
        </w:rPr>
      </w:pPr>
      <w:r>
        <w:rPr>
          <w:color w:val="auto"/>
        </w:rPr>
        <w:t>Minutes</w:t>
      </w:r>
    </w:p>
    <w:p w14:paraId="3F281129" w14:textId="23CE1AA5" w:rsidR="00770800" w:rsidRDefault="00770800" w:rsidP="003C1502">
      <w:pPr>
        <w:pStyle w:val="Default"/>
        <w:numPr>
          <w:ilvl w:val="0"/>
          <w:numId w:val="35"/>
        </w:numPr>
        <w:spacing w:line="360" w:lineRule="auto"/>
        <w:jc w:val="both"/>
        <w:rPr>
          <w:color w:val="auto"/>
        </w:rPr>
      </w:pPr>
      <w:r>
        <w:rPr>
          <w:color w:val="auto"/>
        </w:rPr>
        <w:t>Internal Reports</w:t>
      </w:r>
    </w:p>
    <w:p w14:paraId="34E0E6D6" w14:textId="27419CF1" w:rsidR="00770800" w:rsidRDefault="00770800" w:rsidP="003C1502">
      <w:pPr>
        <w:pStyle w:val="Default"/>
        <w:numPr>
          <w:ilvl w:val="0"/>
          <w:numId w:val="35"/>
        </w:numPr>
        <w:spacing w:line="360" w:lineRule="auto"/>
        <w:jc w:val="both"/>
        <w:rPr>
          <w:color w:val="auto"/>
        </w:rPr>
      </w:pPr>
      <w:r>
        <w:rPr>
          <w:color w:val="auto"/>
        </w:rPr>
        <w:t>Previous year’s audit work papers</w:t>
      </w:r>
    </w:p>
    <w:p w14:paraId="1B2E8F50" w14:textId="6FC45C79" w:rsidR="00770800" w:rsidRDefault="00770800" w:rsidP="003C1502">
      <w:pPr>
        <w:pStyle w:val="Default"/>
        <w:numPr>
          <w:ilvl w:val="0"/>
          <w:numId w:val="35"/>
        </w:numPr>
        <w:spacing w:line="360" w:lineRule="auto"/>
        <w:jc w:val="both"/>
        <w:rPr>
          <w:color w:val="auto"/>
        </w:rPr>
      </w:pPr>
      <w:r>
        <w:rPr>
          <w:color w:val="auto"/>
        </w:rPr>
        <w:t xml:space="preserve">Discuss on with client. </w:t>
      </w:r>
    </w:p>
    <w:p w14:paraId="5B1C70C9" w14:textId="77777777" w:rsidR="00354A4B" w:rsidRPr="00837A38" w:rsidRDefault="00354A4B" w:rsidP="00354A4B">
      <w:pPr>
        <w:pStyle w:val="Default"/>
        <w:spacing w:line="360" w:lineRule="auto"/>
        <w:ind w:left="360"/>
        <w:jc w:val="both"/>
        <w:rPr>
          <w:color w:val="auto"/>
          <w:sz w:val="12"/>
          <w:szCs w:val="12"/>
        </w:rPr>
      </w:pPr>
    </w:p>
    <w:p w14:paraId="37A97A1A" w14:textId="5962A786" w:rsidR="00050A2F" w:rsidRPr="006063A0" w:rsidRDefault="00354A4B" w:rsidP="008F263F">
      <w:pPr>
        <w:pStyle w:val="CM77"/>
        <w:shd w:val="clear" w:color="auto" w:fill="E5DFEC" w:themeFill="accent4" w:themeFillTint="33"/>
        <w:spacing w:after="0" w:line="360" w:lineRule="auto"/>
        <w:jc w:val="both"/>
        <w:rPr>
          <w:rFonts w:ascii="Times New Roman" w:hAnsi="Times New Roman" w:cs="Times New Roman"/>
          <w:b/>
          <w:bCs/>
        </w:rPr>
      </w:pPr>
      <w:proofErr w:type="spellStart"/>
      <w:r>
        <w:rPr>
          <w:rFonts w:ascii="Times New Roman" w:hAnsi="Times New Roman" w:cs="Times New Roman"/>
          <w:b/>
          <w:bCs/>
        </w:rPr>
        <w:t>Considaration</w:t>
      </w:r>
      <w:proofErr w:type="spellEnd"/>
      <w:r>
        <w:rPr>
          <w:rFonts w:ascii="Times New Roman" w:hAnsi="Times New Roman" w:cs="Times New Roman"/>
          <w:b/>
          <w:bCs/>
        </w:rPr>
        <w:t xml:space="preserve"> of internal control structure</w:t>
      </w:r>
    </w:p>
    <w:p w14:paraId="0EF00BEF" w14:textId="77777777" w:rsidR="00837A38" w:rsidRPr="00837A38" w:rsidRDefault="00837A38" w:rsidP="00A449B1">
      <w:pPr>
        <w:pStyle w:val="CM77"/>
        <w:spacing w:line="360" w:lineRule="auto"/>
        <w:jc w:val="both"/>
        <w:rPr>
          <w:rFonts w:ascii="Times New Roman" w:hAnsi="Times New Roman" w:cs="Times New Roman"/>
          <w:sz w:val="4"/>
          <w:szCs w:val="4"/>
        </w:rPr>
      </w:pPr>
    </w:p>
    <w:p w14:paraId="07695618" w14:textId="01BB7123" w:rsidR="00A449B1" w:rsidRPr="006063A0" w:rsidRDefault="00A449B1" w:rsidP="00A449B1">
      <w:pPr>
        <w:pStyle w:val="CM77"/>
        <w:spacing w:line="360" w:lineRule="auto"/>
        <w:jc w:val="both"/>
        <w:rPr>
          <w:rFonts w:ascii="Times New Roman" w:hAnsi="Times New Roman" w:cs="Times New Roman"/>
        </w:rPr>
      </w:pPr>
      <w:r w:rsidRPr="006063A0">
        <w:rPr>
          <w:rFonts w:ascii="Times New Roman" w:hAnsi="Times New Roman" w:cs="Times New Roman"/>
        </w:rPr>
        <w:t xml:space="preserve">To perform transactions and keep track of them, every commercial uses some sort of accounting system. The 'Internal Control' system, which should join switch elements, is sometimes mentioned </w:t>
      </w:r>
      <w:proofErr w:type="gramStart"/>
      <w:r w:rsidRPr="006063A0">
        <w:rPr>
          <w:rFonts w:ascii="Times New Roman" w:hAnsi="Times New Roman" w:cs="Times New Roman"/>
        </w:rPr>
        <w:t>to</w:t>
      </w:r>
      <w:proofErr w:type="gramEnd"/>
      <w:r w:rsidRPr="006063A0">
        <w:rPr>
          <w:rFonts w:ascii="Times New Roman" w:hAnsi="Times New Roman" w:cs="Times New Roman"/>
        </w:rPr>
        <w:t xml:space="preserve"> as such.</w:t>
      </w:r>
    </w:p>
    <w:p w14:paraId="6919ABF4" w14:textId="61BA750B" w:rsidR="00D87473" w:rsidRPr="006063A0" w:rsidRDefault="00D87473" w:rsidP="00D87473">
      <w:pPr>
        <w:pStyle w:val="CM77"/>
        <w:spacing w:line="360" w:lineRule="auto"/>
        <w:jc w:val="both"/>
        <w:rPr>
          <w:rFonts w:ascii="Times New Roman" w:hAnsi="Times New Roman" w:cs="Times New Roman"/>
        </w:rPr>
      </w:pPr>
      <w:r w:rsidRPr="006063A0">
        <w:rPr>
          <w:rFonts w:ascii="Times New Roman" w:hAnsi="Times New Roman" w:cs="Times New Roman"/>
        </w:rPr>
        <w:t xml:space="preserve">We seek to study as much as possible about a customer's internal control system after striking with them, </w:t>
      </w:r>
      <w:r w:rsidR="002651D9">
        <w:rPr>
          <w:rFonts w:ascii="Times New Roman" w:hAnsi="Times New Roman" w:cs="Times New Roman"/>
        </w:rPr>
        <w:t>we have to understand internal control structure of the client’s company it will help u</w:t>
      </w:r>
      <w:r w:rsidR="00F3582B">
        <w:rPr>
          <w:rFonts w:ascii="Times New Roman" w:hAnsi="Times New Roman" w:cs="Times New Roman"/>
        </w:rPr>
        <w:t xml:space="preserve">s </w:t>
      </w:r>
      <w:r w:rsidR="002651D9">
        <w:rPr>
          <w:rFonts w:ascii="Times New Roman" w:hAnsi="Times New Roman" w:cs="Times New Roman"/>
        </w:rPr>
        <w:t xml:space="preserve">control the scope of our </w:t>
      </w:r>
      <w:proofErr w:type="spellStart"/>
      <w:r w:rsidR="002651D9">
        <w:rPr>
          <w:rFonts w:ascii="Times New Roman" w:hAnsi="Times New Roman" w:cs="Times New Roman"/>
        </w:rPr>
        <w:t>auit</w:t>
      </w:r>
      <w:proofErr w:type="spellEnd"/>
      <w:r w:rsidR="002651D9">
        <w:rPr>
          <w:rFonts w:ascii="Times New Roman" w:hAnsi="Times New Roman" w:cs="Times New Roman"/>
        </w:rPr>
        <w:t xml:space="preserve"> tas</w:t>
      </w:r>
      <w:r w:rsidR="00C86511">
        <w:rPr>
          <w:rFonts w:ascii="Times New Roman" w:hAnsi="Times New Roman" w:cs="Times New Roman"/>
        </w:rPr>
        <w:t>k.</w:t>
      </w:r>
    </w:p>
    <w:p w14:paraId="4C28F164" w14:textId="089AFF90" w:rsidR="00D87473" w:rsidRPr="006063A0" w:rsidRDefault="00D87473" w:rsidP="00D87473">
      <w:pPr>
        <w:pStyle w:val="CM77"/>
        <w:spacing w:line="360" w:lineRule="auto"/>
        <w:jc w:val="both"/>
        <w:rPr>
          <w:rFonts w:ascii="Times New Roman" w:hAnsi="Times New Roman" w:cs="Times New Roman"/>
        </w:rPr>
      </w:pPr>
      <w:r w:rsidRPr="006063A0">
        <w:rPr>
          <w:rFonts w:ascii="Times New Roman" w:hAnsi="Times New Roman" w:cs="Times New Roman"/>
        </w:rPr>
        <w:t>As a result, in terms of the client's internal control system, our first job is to determine and assess the record. Then, based on our information of the client's system, we may establish his audit tests. (Hackett,2016)</w:t>
      </w:r>
    </w:p>
    <w:p w14:paraId="6D5CAA4E" w14:textId="712C3E24" w:rsidR="00050A2F" w:rsidRPr="006063A0" w:rsidRDefault="00D87473" w:rsidP="00D87473">
      <w:pPr>
        <w:pStyle w:val="CM77"/>
        <w:spacing w:after="0" w:line="360" w:lineRule="auto"/>
        <w:jc w:val="both"/>
        <w:rPr>
          <w:rFonts w:ascii="Times New Roman" w:hAnsi="Times New Roman" w:cs="Times New Roman"/>
        </w:rPr>
      </w:pPr>
      <w:r w:rsidRPr="006063A0">
        <w:rPr>
          <w:rFonts w:ascii="Times New Roman" w:hAnsi="Times New Roman" w:cs="Times New Roman"/>
        </w:rPr>
        <w:t>Internal auditing events are examined, as well as their impact on external auditing approaches, if any. As a result, we put out some effort.</w:t>
      </w:r>
      <w:r w:rsidR="00BA175E" w:rsidRPr="006063A0">
        <w:rPr>
          <w:rFonts w:ascii="Times New Roman" w:hAnsi="Times New Roman" w:cs="Times New Roman"/>
        </w:rPr>
        <w:t xml:space="preserve"> </w:t>
      </w:r>
    </w:p>
    <w:p w14:paraId="0AE58CEB" w14:textId="58D4936A" w:rsidR="00050A2F" w:rsidRPr="006063A0" w:rsidRDefault="00050A2F" w:rsidP="00AB63BF">
      <w:pPr>
        <w:pStyle w:val="CM77"/>
        <w:shd w:val="clear" w:color="auto" w:fill="E5DFEC" w:themeFill="accent4" w:themeFillTint="33"/>
        <w:spacing w:after="0" w:line="360" w:lineRule="auto"/>
        <w:jc w:val="both"/>
        <w:rPr>
          <w:rFonts w:ascii="Times New Roman" w:hAnsi="Times New Roman" w:cs="Times New Roman"/>
          <w:b/>
          <w:bCs/>
        </w:rPr>
      </w:pPr>
      <w:r w:rsidRPr="006063A0">
        <w:rPr>
          <w:rFonts w:ascii="Times New Roman" w:hAnsi="Times New Roman" w:cs="Times New Roman"/>
          <w:b/>
          <w:bCs/>
        </w:rPr>
        <w:lastRenderedPageBreak/>
        <w:t xml:space="preserve">• Understand and </w:t>
      </w:r>
      <w:proofErr w:type="gramStart"/>
      <w:r w:rsidRPr="006063A0">
        <w:rPr>
          <w:rFonts w:ascii="Times New Roman" w:hAnsi="Times New Roman" w:cs="Times New Roman"/>
          <w:b/>
          <w:bCs/>
        </w:rPr>
        <w:t xml:space="preserve">Assess </w:t>
      </w:r>
      <w:r w:rsidR="00EB7CA0" w:rsidRPr="006063A0">
        <w:rPr>
          <w:rFonts w:ascii="Times New Roman" w:hAnsi="Times New Roman" w:cs="Times New Roman"/>
          <w:b/>
          <w:bCs/>
        </w:rPr>
        <w:t xml:space="preserve"> </w:t>
      </w:r>
      <w:r w:rsidR="008268A4" w:rsidRPr="006063A0">
        <w:rPr>
          <w:rFonts w:ascii="Times New Roman" w:hAnsi="Times New Roman" w:cs="Times New Roman"/>
          <w:b/>
          <w:bCs/>
        </w:rPr>
        <w:t>i</w:t>
      </w:r>
      <w:r w:rsidRPr="006063A0">
        <w:rPr>
          <w:rFonts w:ascii="Times New Roman" w:hAnsi="Times New Roman" w:cs="Times New Roman"/>
          <w:b/>
          <w:bCs/>
        </w:rPr>
        <w:t>nternal</w:t>
      </w:r>
      <w:proofErr w:type="gramEnd"/>
      <w:r w:rsidRPr="006063A0">
        <w:rPr>
          <w:rFonts w:ascii="Times New Roman" w:hAnsi="Times New Roman" w:cs="Times New Roman"/>
          <w:b/>
          <w:bCs/>
        </w:rPr>
        <w:t xml:space="preserve"> Aud</w:t>
      </w:r>
      <w:r w:rsidR="008268A4" w:rsidRPr="006063A0">
        <w:rPr>
          <w:rFonts w:ascii="Times New Roman" w:hAnsi="Times New Roman" w:cs="Times New Roman"/>
          <w:b/>
          <w:bCs/>
        </w:rPr>
        <w:t>i</w:t>
      </w:r>
      <w:r w:rsidRPr="006063A0">
        <w:rPr>
          <w:rFonts w:ascii="Times New Roman" w:hAnsi="Times New Roman" w:cs="Times New Roman"/>
          <w:b/>
          <w:bCs/>
        </w:rPr>
        <w:t>t</w:t>
      </w:r>
      <w:r w:rsidR="008268A4" w:rsidRPr="006063A0">
        <w:rPr>
          <w:rFonts w:ascii="Times New Roman" w:hAnsi="Times New Roman" w:cs="Times New Roman"/>
          <w:b/>
          <w:bCs/>
        </w:rPr>
        <w:t>i</w:t>
      </w:r>
      <w:r w:rsidRPr="006063A0">
        <w:rPr>
          <w:rFonts w:ascii="Times New Roman" w:hAnsi="Times New Roman" w:cs="Times New Roman"/>
          <w:b/>
          <w:bCs/>
        </w:rPr>
        <w:t xml:space="preserve">ng </w:t>
      </w:r>
    </w:p>
    <w:p w14:paraId="54FC7FC3" w14:textId="77777777" w:rsidR="00837A38" w:rsidRPr="00837A38" w:rsidRDefault="00837A38" w:rsidP="0019291B">
      <w:pPr>
        <w:pStyle w:val="CM77"/>
        <w:spacing w:after="0" w:line="360" w:lineRule="auto"/>
        <w:jc w:val="both"/>
        <w:rPr>
          <w:rFonts w:ascii="Times New Roman" w:hAnsi="Times New Roman" w:cs="Times New Roman"/>
          <w:sz w:val="8"/>
          <w:szCs w:val="8"/>
        </w:rPr>
      </w:pPr>
    </w:p>
    <w:p w14:paraId="235BC7F9" w14:textId="2A06767E" w:rsidR="00050A2F" w:rsidRPr="006063A0" w:rsidRDefault="00D87473" w:rsidP="0019291B">
      <w:pPr>
        <w:pStyle w:val="CM77"/>
        <w:spacing w:after="0" w:line="360" w:lineRule="auto"/>
        <w:jc w:val="both"/>
        <w:rPr>
          <w:rFonts w:ascii="Times New Roman" w:hAnsi="Times New Roman" w:cs="Times New Roman"/>
        </w:rPr>
      </w:pPr>
      <w:r w:rsidRPr="006063A0">
        <w:rPr>
          <w:rFonts w:ascii="Times New Roman" w:hAnsi="Times New Roman" w:cs="Times New Roman"/>
        </w:rPr>
        <w:t xml:space="preserve">As external auditors, we must have </w:t>
      </w:r>
      <w:proofErr w:type="spellStart"/>
      <w:r w:rsidRPr="006063A0">
        <w:rPr>
          <w:rFonts w:ascii="Times New Roman" w:hAnsi="Times New Roman" w:cs="Times New Roman"/>
        </w:rPr>
        <w:t>a</w:t>
      </w:r>
      <w:proofErr w:type="spellEnd"/>
      <w:r w:rsidRPr="006063A0">
        <w:rPr>
          <w:rFonts w:ascii="Times New Roman" w:hAnsi="Times New Roman" w:cs="Times New Roman"/>
        </w:rPr>
        <w:t xml:space="preserve"> adequate understanding of the </w:t>
      </w:r>
      <w:proofErr w:type="gramStart"/>
      <w:r w:rsidRPr="006063A0">
        <w:rPr>
          <w:rFonts w:ascii="Times New Roman" w:hAnsi="Times New Roman" w:cs="Times New Roman"/>
        </w:rPr>
        <w:t>client's  internal</w:t>
      </w:r>
      <w:proofErr w:type="gramEnd"/>
      <w:r w:rsidRPr="006063A0">
        <w:rPr>
          <w:rFonts w:ascii="Times New Roman" w:hAnsi="Times New Roman" w:cs="Times New Roman"/>
        </w:rPr>
        <w:t xml:space="preserve"> audit doings  in order to design the audit and develop a fruitful audit strategy. </w:t>
      </w:r>
      <w:proofErr w:type="gramStart"/>
      <w:r w:rsidRPr="006063A0">
        <w:rPr>
          <w:rFonts w:ascii="Times New Roman" w:hAnsi="Times New Roman" w:cs="Times New Roman"/>
        </w:rPr>
        <w:t>When  it</w:t>
      </w:r>
      <w:proofErr w:type="gramEnd"/>
      <w:r w:rsidRPr="006063A0">
        <w:rPr>
          <w:rFonts w:ascii="Times New Roman" w:hAnsi="Times New Roman" w:cs="Times New Roman"/>
        </w:rPr>
        <w:t xml:space="preserve"> seems that  internal auditing  is  important to the external audit of the financial statements  in certain audit areas, we should conduct a preliminary assessment of the  internal audit function during the audit preparation process.</w:t>
      </w:r>
    </w:p>
    <w:p w14:paraId="13136291" w14:textId="77777777" w:rsidR="0047187A" w:rsidRPr="006063A0" w:rsidRDefault="0047187A" w:rsidP="0019291B">
      <w:pPr>
        <w:pStyle w:val="Default"/>
        <w:spacing w:line="360" w:lineRule="auto"/>
        <w:rPr>
          <w:color w:val="auto"/>
        </w:rPr>
      </w:pPr>
    </w:p>
    <w:p w14:paraId="69B9169C" w14:textId="1B6DC9F2" w:rsidR="00050A2F" w:rsidRPr="006063A0" w:rsidRDefault="00050A2F" w:rsidP="00AB63BF">
      <w:pPr>
        <w:pStyle w:val="CM77"/>
        <w:shd w:val="clear" w:color="auto" w:fill="E5DFEC" w:themeFill="accent4" w:themeFillTint="33"/>
        <w:spacing w:after="0" w:line="360" w:lineRule="auto"/>
        <w:jc w:val="both"/>
        <w:rPr>
          <w:rFonts w:ascii="Times New Roman" w:hAnsi="Times New Roman" w:cs="Times New Roman"/>
          <w:b/>
          <w:bCs/>
        </w:rPr>
      </w:pPr>
      <w:r w:rsidRPr="006063A0">
        <w:rPr>
          <w:rFonts w:ascii="Times New Roman" w:hAnsi="Times New Roman" w:cs="Times New Roman"/>
          <w:b/>
          <w:bCs/>
        </w:rPr>
        <w:t xml:space="preserve">• Evaluate and Test the Work </w:t>
      </w:r>
      <w:proofErr w:type="gramStart"/>
      <w:r w:rsidRPr="006063A0">
        <w:rPr>
          <w:rFonts w:ascii="Times New Roman" w:hAnsi="Times New Roman" w:cs="Times New Roman"/>
          <w:b/>
          <w:bCs/>
        </w:rPr>
        <w:t xml:space="preserve">of </w:t>
      </w:r>
      <w:r w:rsidR="00EB7CA0" w:rsidRPr="006063A0">
        <w:rPr>
          <w:rFonts w:ascii="Times New Roman" w:hAnsi="Times New Roman" w:cs="Times New Roman"/>
          <w:b/>
          <w:bCs/>
        </w:rPr>
        <w:t xml:space="preserve"> </w:t>
      </w:r>
      <w:r w:rsidR="00D87473" w:rsidRPr="006063A0">
        <w:rPr>
          <w:rFonts w:ascii="Times New Roman" w:hAnsi="Times New Roman" w:cs="Times New Roman"/>
          <w:b/>
          <w:bCs/>
        </w:rPr>
        <w:t>i</w:t>
      </w:r>
      <w:r w:rsidRPr="006063A0">
        <w:rPr>
          <w:rFonts w:ascii="Times New Roman" w:hAnsi="Times New Roman" w:cs="Times New Roman"/>
          <w:b/>
          <w:bCs/>
        </w:rPr>
        <w:t>nternal</w:t>
      </w:r>
      <w:proofErr w:type="gramEnd"/>
      <w:r w:rsidRPr="006063A0">
        <w:rPr>
          <w:rFonts w:ascii="Times New Roman" w:hAnsi="Times New Roman" w:cs="Times New Roman"/>
          <w:b/>
          <w:bCs/>
        </w:rPr>
        <w:t xml:space="preserve"> Aud</w:t>
      </w:r>
      <w:r w:rsidR="00D87473" w:rsidRPr="006063A0">
        <w:rPr>
          <w:rFonts w:ascii="Times New Roman" w:hAnsi="Times New Roman" w:cs="Times New Roman"/>
          <w:b/>
          <w:bCs/>
        </w:rPr>
        <w:t>i</w:t>
      </w:r>
      <w:r w:rsidRPr="006063A0">
        <w:rPr>
          <w:rFonts w:ascii="Times New Roman" w:hAnsi="Times New Roman" w:cs="Times New Roman"/>
          <w:b/>
          <w:bCs/>
        </w:rPr>
        <w:t>t</w:t>
      </w:r>
      <w:r w:rsidR="00D87473" w:rsidRPr="006063A0">
        <w:rPr>
          <w:rFonts w:ascii="Times New Roman" w:hAnsi="Times New Roman" w:cs="Times New Roman"/>
          <w:b/>
          <w:bCs/>
        </w:rPr>
        <w:t>i</w:t>
      </w:r>
      <w:r w:rsidRPr="006063A0">
        <w:rPr>
          <w:rFonts w:ascii="Times New Roman" w:hAnsi="Times New Roman" w:cs="Times New Roman"/>
          <w:b/>
          <w:bCs/>
        </w:rPr>
        <w:t xml:space="preserve">ng  </w:t>
      </w:r>
    </w:p>
    <w:p w14:paraId="0094F6F8" w14:textId="77777777" w:rsidR="00837A38" w:rsidRPr="00837A38" w:rsidRDefault="00837A38" w:rsidP="00D87473">
      <w:pPr>
        <w:pStyle w:val="CM3"/>
        <w:spacing w:line="360" w:lineRule="auto"/>
        <w:jc w:val="both"/>
        <w:rPr>
          <w:rFonts w:ascii="Times New Roman" w:hAnsi="Times New Roman" w:cs="Times New Roman"/>
          <w:sz w:val="12"/>
          <w:szCs w:val="12"/>
        </w:rPr>
      </w:pPr>
    </w:p>
    <w:p w14:paraId="19EFC5DF" w14:textId="25B735BA" w:rsidR="00D87473" w:rsidRPr="006063A0" w:rsidRDefault="00D87473" w:rsidP="00D87473">
      <w:pPr>
        <w:pStyle w:val="CM3"/>
        <w:spacing w:line="360" w:lineRule="auto"/>
        <w:jc w:val="both"/>
        <w:rPr>
          <w:rFonts w:ascii="Times New Roman" w:hAnsi="Times New Roman" w:cs="Times New Roman"/>
        </w:rPr>
      </w:pPr>
      <w:r w:rsidRPr="006063A0">
        <w:rPr>
          <w:rFonts w:ascii="Times New Roman" w:hAnsi="Times New Roman" w:cs="Times New Roman"/>
        </w:rPr>
        <w:t>We study and test internal auditing work to safeguard its suitability for external auditing purposes before applying it.</w:t>
      </w:r>
    </w:p>
    <w:p w14:paraId="272F20AD" w14:textId="16518A70" w:rsidR="00D87473" w:rsidRPr="006063A0" w:rsidRDefault="00D87473" w:rsidP="00D87473">
      <w:pPr>
        <w:pStyle w:val="CM3"/>
        <w:spacing w:line="360" w:lineRule="auto"/>
        <w:jc w:val="both"/>
        <w:rPr>
          <w:rFonts w:ascii="Times New Roman" w:hAnsi="Times New Roman" w:cs="Times New Roman"/>
        </w:rPr>
      </w:pPr>
      <w:r w:rsidRPr="006063A0">
        <w:rPr>
          <w:rFonts w:ascii="Times New Roman" w:hAnsi="Times New Roman" w:cs="Times New Roman"/>
        </w:rPr>
        <w:t>When reviewing specific internal auditing work, consider the possibility of work and related programs' applicability, as well as if the initial internal auditing evaluation is still satisfactory. As internal auditors, the work is done by people with suitable practical expertise and skill, and the work of assistance is adequately supervised, reviewed, and documented.</w:t>
      </w:r>
    </w:p>
    <w:p w14:paraId="296A1862" w14:textId="59883FDE" w:rsidR="005E5285" w:rsidRPr="006063A0" w:rsidRDefault="00F8231B" w:rsidP="00F8231B">
      <w:pPr>
        <w:pStyle w:val="CM80"/>
        <w:spacing w:after="0" w:line="360" w:lineRule="auto"/>
        <w:jc w:val="both"/>
        <w:rPr>
          <w:rFonts w:ascii="Times New Roman" w:hAnsi="Times New Roman" w:cs="Times New Roman"/>
        </w:rPr>
      </w:pPr>
      <w:r w:rsidRPr="006063A0">
        <w:rPr>
          <w:rFonts w:ascii="Times New Roman" w:hAnsi="Times New Roman" w:cs="Times New Roman"/>
        </w:rPr>
        <w:t>After evaluating and testing the specific internal auditing work, the external auditor would make a record of the conclusions reached.</w:t>
      </w:r>
    </w:p>
    <w:p w14:paraId="3A2E1B5C" w14:textId="291B6ED9" w:rsidR="00050A2F" w:rsidRPr="006063A0" w:rsidRDefault="005E5285" w:rsidP="0019291B">
      <w:pPr>
        <w:pStyle w:val="CM80"/>
        <w:spacing w:after="0" w:line="360" w:lineRule="auto"/>
        <w:jc w:val="both"/>
        <w:rPr>
          <w:rFonts w:ascii="Times New Roman" w:hAnsi="Times New Roman" w:cs="Times New Roman"/>
        </w:rPr>
      </w:pPr>
      <w:r w:rsidRPr="006063A0">
        <w:rPr>
          <w:rFonts w:ascii="Times New Roman" w:hAnsi="Times New Roman" w:cs="Times New Roman"/>
        </w:rPr>
        <w:t xml:space="preserve">HOWLADAR YUNUS &amp; CO. employed a </w:t>
      </w:r>
      <w:proofErr w:type="gramStart"/>
      <w:r w:rsidRPr="006063A0">
        <w:rPr>
          <w:rFonts w:ascii="Times New Roman" w:hAnsi="Times New Roman" w:cs="Times New Roman"/>
        </w:rPr>
        <w:t xml:space="preserve">form </w:t>
      </w:r>
      <w:r w:rsidR="00BA175E" w:rsidRPr="006063A0">
        <w:rPr>
          <w:rFonts w:ascii="Times New Roman" w:hAnsi="Times New Roman" w:cs="Times New Roman"/>
        </w:rPr>
        <w:t xml:space="preserve"> </w:t>
      </w:r>
      <w:r w:rsidR="00242B09" w:rsidRPr="006063A0">
        <w:rPr>
          <w:rFonts w:ascii="Times New Roman" w:hAnsi="Times New Roman" w:cs="Times New Roman"/>
        </w:rPr>
        <w:t>i</w:t>
      </w:r>
      <w:r w:rsidRPr="006063A0">
        <w:rPr>
          <w:rFonts w:ascii="Times New Roman" w:hAnsi="Times New Roman" w:cs="Times New Roman"/>
        </w:rPr>
        <w:t>n</w:t>
      </w:r>
      <w:proofErr w:type="gramEnd"/>
      <w:r w:rsidRPr="006063A0">
        <w:rPr>
          <w:rFonts w:ascii="Times New Roman" w:hAnsi="Times New Roman" w:cs="Times New Roman"/>
        </w:rPr>
        <w:t xml:space="preserve"> Append</w:t>
      </w:r>
      <w:r w:rsidR="00242B09" w:rsidRPr="006063A0">
        <w:rPr>
          <w:rFonts w:ascii="Times New Roman" w:hAnsi="Times New Roman" w:cs="Times New Roman"/>
        </w:rPr>
        <w:t>i</w:t>
      </w:r>
      <w:r w:rsidRPr="006063A0">
        <w:rPr>
          <w:rFonts w:ascii="Times New Roman" w:hAnsi="Times New Roman" w:cs="Times New Roman"/>
        </w:rPr>
        <w:t>x-1 to analyze the cl</w:t>
      </w:r>
      <w:r w:rsidR="00242B09" w:rsidRPr="006063A0">
        <w:rPr>
          <w:rFonts w:ascii="Times New Roman" w:hAnsi="Times New Roman" w:cs="Times New Roman"/>
        </w:rPr>
        <w:t>i</w:t>
      </w:r>
      <w:r w:rsidRPr="006063A0">
        <w:rPr>
          <w:rFonts w:ascii="Times New Roman" w:hAnsi="Times New Roman" w:cs="Times New Roman"/>
        </w:rPr>
        <w:t xml:space="preserve">ent's </w:t>
      </w:r>
      <w:r w:rsidR="00BA175E" w:rsidRPr="006063A0">
        <w:rPr>
          <w:rFonts w:ascii="Times New Roman" w:hAnsi="Times New Roman" w:cs="Times New Roman"/>
        </w:rPr>
        <w:t xml:space="preserve"> </w:t>
      </w:r>
      <w:r w:rsidR="00242B09" w:rsidRPr="006063A0">
        <w:rPr>
          <w:rFonts w:ascii="Times New Roman" w:hAnsi="Times New Roman" w:cs="Times New Roman"/>
        </w:rPr>
        <w:t>i</w:t>
      </w:r>
      <w:r w:rsidRPr="006063A0">
        <w:rPr>
          <w:rFonts w:ascii="Times New Roman" w:hAnsi="Times New Roman" w:cs="Times New Roman"/>
        </w:rPr>
        <w:t xml:space="preserve">nternal control structure. </w:t>
      </w:r>
      <w:sdt>
        <w:sdtPr>
          <w:rPr>
            <w:rFonts w:ascii="Times New Roman" w:hAnsi="Times New Roman" w:cs="Times New Roman"/>
          </w:rPr>
          <w:id w:val="437950382"/>
          <w:citation/>
        </w:sdtPr>
        <w:sdtEndPr/>
        <w:sdtContent>
          <w:r w:rsidR="004F41F8" w:rsidRPr="006063A0">
            <w:rPr>
              <w:rFonts w:ascii="Times New Roman" w:hAnsi="Times New Roman" w:cs="Times New Roman"/>
            </w:rPr>
            <w:fldChar w:fldCharType="begin"/>
          </w:r>
          <w:r w:rsidR="004F41F8" w:rsidRPr="006063A0">
            <w:rPr>
              <w:rFonts w:ascii="Times New Roman" w:hAnsi="Times New Roman" w:cs="Times New Roman"/>
            </w:rPr>
            <w:instrText xml:space="preserve"> CITATION Sad18 \l 1033 </w:instrText>
          </w:r>
          <w:r w:rsidR="004F41F8" w:rsidRPr="006063A0">
            <w:rPr>
              <w:rFonts w:ascii="Times New Roman" w:hAnsi="Times New Roman" w:cs="Times New Roman"/>
            </w:rPr>
            <w:fldChar w:fldCharType="separate"/>
          </w:r>
          <w:r w:rsidR="00EF3C20" w:rsidRPr="006063A0">
            <w:rPr>
              <w:rFonts w:ascii="Times New Roman" w:hAnsi="Times New Roman" w:cs="Times New Roman"/>
              <w:noProof/>
            </w:rPr>
            <w:t>(Khan, 2018)</w:t>
          </w:r>
          <w:r w:rsidR="004F41F8" w:rsidRPr="006063A0">
            <w:rPr>
              <w:rFonts w:ascii="Times New Roman" w:hAnsi="Times New Roman" w:cs="Times New Roman"/>
            </w:rPr>
            <w:fldChar w:fldCharType="end"/>
          </w:r>
        </w:sdtContent>
      </w:sdt>
    </w:p>
    <w:p w14:paraId="223ABB38" w14:textId="77777777" w:rsidR="00F16BA1" w:rsidRPr="006063A0" w:rsidRDefault="00F16BA1" w:rsidP="00F16BA1">
      <w:pPr>
        <w:pStyle w:val="Default"/>
        <w:rPr>
          <w:color w:val="auto"/>
        </w:rPr>
      </w:pPr>
    </w:p>
    <w:p w14:paraId="15DC6B25" w14:textId="4753EE42" w:rsidR="0047187A" w:rsidRPr="006063A0" w:rsidRDefault="00EB7CA0" w:rsidP="005B33A5">
      <w:pPr>
        <w:pStyle w:val="CM77"/>
        <w:shd w:val="clear" w:color="auto" w:fill="E5DFEC" w:themeFill="accent4" w:themeFillTint="33"/>
        <w:spacing w:after="0" w:line="360" w:lineRule="auto"/>
        <w:jc w:val="both"/>
        <w:rPr>
          <w:rFonts w:ascii="Times New Roman" w:hAnsi="Times New Roman" w:cs="Times New Roman"/>
          <w:b/>
          <w:bCs/>
          <w:sz w:val="28"/>
          <w:szCs w:val="28"/>
        </w:rPr>
      </w:pPr>
      <w:r w:rsidRPr="006063A0">
        <w:rPr>
          <w:rFonts w:ascii="Times New Roman" w:hAnsi="Times New Roman" w:cs="Times New Roman"/>
          <w:b/>
          <w:bCs/>
          <w:sz w:val="28"/>
          <w:szCs w:val="28"/>
        </w:rPr>
        <w:t xml:space="preserve"> </w:t>
      </w:r>
      <w:r w:rsidR="00717D36" w:rsidRPr="006063A0">
        <w:rPr>
          <w:rFonts w:ascii="Times New Roman" w:hAnsi="Times New Roman" w:cs="Times New Roman"/>
          <w:b/>
          <w:bCs/>
          <w:sz w:val="28"/>
          <w:szCs w:val="28"/>
        </w:rPr>
        <w:t>I</w:t>
      </w:r>
      <w:r w:rsidR="005B33A5" w:rsidRPr="006063A0">
        <w:rPr>
          <w:rFonts w:ascii="Times New Roman" w:hAnsi="Times New Roman" w:cs="Times New Roman"/>
          <w:b/>
          <w:bCs/>
          <w:sz w:val="28"/>
          <w:szCs w:val="28"/>
        </w:rPr>
        <w:t>dent</w:t>
      </w:r>
      <w:r w:rsidR="00717D36" w:rsidRPr="006063A0">
        <w:rPr>
          <w:rFonts w:ascii="Times New Roman" w:hAnsi="Times New Roman" w:cs="Times New Roman"/>
          <w:b/>
          <w:bCs/>
          <w:sz w:val="28"/>
          <w:szCs w:val="28"/>
        </w:rPr>
        <w:t>i</w:t>
      </w:r>
      <w:r w:rsidR="005B33A5" w:rsidRPr="006063A0">
        <w:rPr>
          <w:rFonts w:ascii="Times New Roman" w:hAnsi="Times New Roman" w:cs="Times New Roman"/>
          <w:b/>
          <w:bCs/>
          <w:sz w:val="28"/>
          <w:szCs w:val="28"/>
        </w:rPr>
        <w:t>ty cl</w:t>
      </w:r>
      <w:r w:rsidR="00717D36" w:rsidRPr="006063A0">
        <w:rPr>
          <w:rFonts w:ascii="Times New Roman" w:hAnsi="Times New Roman" w:cs="Times New Roman"/>
          <w:b/>
          <w:bCs/>
          <w:sz w:val="28"/>
          <w:szCs w:val="28"/>
        </w:rPr>
        <w:t>i</w:t>
      </w:r>
      <w:r w:rsidR="005B33A5" w:rsidRPr="006063A0">
        <w:rPr>
          <w:rFonts w:ascii="Times New Roman" w:hAnsi="Times New Roman" w:cs="Times New Roman"/>
          <w:b/>
          <w:bCs/>
          <w:sz w:val="28"/>
          <w:szCs w:val="28"/>
        </w:rPr>
        <w:t>ent explanat</w:t>
      </w:r>
      <w:r w:rsidR="00717D36" w:rsidRPr="006063A0">
        <w:rPr>
          <w:rFonts w:ascii="Times New Roman" w:hAnsi="Times New Roman" w:cs="Times New Roman"/>
          <w:b/>
          <w:bCs/>
          <w:sz w:val="28"/>
          <w:szCs w:val="28"/>
        </w:rPr>
        <w:t>i</w:t>
      </w:r>
      <w:r w:rsidR="005B33A5" w:rsidRPr="006063A0">
        <w:rPr>
          <w:rFonts w:ascii="Times New Roman" w:hAnsi="Times New Roman" w:cs="Times New Roman"/>
          <w:b/>
          <w:bCs/>
          <w:sz w:val="28"/>
          <w:szCs w:val="28"/>
        </w:rPr>
        <w:t>on</w:t>
      </w:r>
    </w:p>
    <w:p w14:paraId="585CA758" w14:textId="77777777" w:rsidR="00837A38" w:rsidRPr="00837A38" w:rsidRDefault="00837A38" w:rsidP="007309E0">
      <w:pPr>
        <w:pStyle w:val="Default"/>
        <w:spacing w:line="360" w:lineRule="auto"/>
        <w:jc w:val="both"/>
        <w:rPr>
          <w:color w:val="auto"/>
          <w:sz w:val="16"/>
          <w:szCs w:val="16"/>
        </w:rPr>
      </w:pPr>
    </w:p>
    <w:p w14:paraId="7A05D251" w14:textId="6DD325C3" w:rsidR="00F8231B" w:rsidRPr="006063A0" w:rsidRDefault="00F8231B" w:rsidP="007309E0">
      <w:pPr>
        <w:pStyle w:val="Default"/>
        <w:spacing w:line="360" w:lineRule="auto"/>
        <w:jc w:val="both"/>
        <w:rPr>
          <w:color w:val="auto"/>
        </w:rPr>
      </w:pPr>
      <w:r w:rsidRPr="006063A0">
        <w:rPr>
          <w:color w:val="auto"/>
        </w:rPr>
        <w:t>As an external auditor, HOWLADAR YUNUS &amp; CO. should assess the client's prospects and create and perform the audit to meet those prospects, taking into account materiality.</w:t>
      </w:r>
    </w:p>
    <w:p w14:paraId="4C625BCB" w14:textId="77777777" w:rsidR="00F8231B" w:rsidRPr="006063A0" w:rsidRDefault="00F8231B" w:rsidP="007309E0">
      <w:pPr>
        <w:pStyle w:val="Default"/>
        <w:spacing w:line="360" w:lineRule="auto"/>
        <w:jc w:val="both"/>
        <w:rPr>
          <w:color w:val="auto"/>
        </w:rPr>
      </w:pPr>
    </w:p>
    <w:p w14:paraId="4E8201E3" w14:textId="29E98C27" w:rsidR="007D6B44" w:rsidRPr="006063A0" w:rsidRDefault="00F8231B" w:rsidP="007309E0">
      <w:pPr>
        <w:pStyle w:val="Default"/>
        <w:spacing w:line="360" w:lineRule="auto"/>
        <w:jc w:val="both"/>
        <w:rPr>
          <w:color w:val="auto"/>
        </w:rPr>
      </w:pPr>
      <w:r w:rsidRPr="006063A0">
        <w:rPr>
          <w:color w:val="auto"/>
        </w:rPr>
        <w:t>It is careful material if an oversight or misstatement of information has the possible to influence users' economic rulings based on financial statements. The amount of the item or mistake, as well as the conditions surrounding its nonappearance or misstatement, define its materiality.</w:t>
      </w:r>
    </w:p>
    <w:p w14:paraId="4CF21CEB" w14:textId="1800709B" w:rsidR="00050A2F" w:rsidRPr="006063A0" w:rsidRDefault="005E5285" w:rsidP="007309E0">
      <w:pPr>
        <w:pStyle w:val="CM77"/>
        <w:spacing w:after="0" w:line="360" w:lineRule="auto"/>
        <w:jc w:val="both"/>
        <w:rPr>
          <w:rFonts w:ascii="Times New Roman" w:hAnsi="Times New Roman" w:cs="Times New Roman"/>
        </w:rPr>
      </w:pPr>
      <w:r w:rsidRPr="006063A0">
        <w:rPr>
          <w:rFonts w:ascii="Times New Roman" w:hAnsi="Times New Roman" w:cs="Times New Roman"/>
        </w:rPr>
        <w:t>We</w:t>
      </w:r>
      <w:r w:rsidR="009D59E2" w:rsidRPr="006063A0">
        <w:rPr>
          <w:rFonts w:ascii="Times New Roman" w:hAnsi="Times New Roman" w:cs="Times New Roman"/>
        </w:rPr>
        <w:t xml:space="preserve"> </w:t>
      </w:r>
      <w:r w:rsidRPr="006063A0">
        <w:rPr>
          <w:rFonts w:ascii="Times New Roman" w:hAnsi="Times New Roman" w:cs="Times New Roman"/>
        </w:rPr>
        <w:t>def</w:t>
      </w:r>
      <w:r w:rsidR="00242B09" w:rsidRPr="006063A0">
        <w:rPr>
          <w:rFonts w:ascii="Times New Roman" w:hAnsi="Times New Roman" w:cs="Times New Roman"/>
        </w:rPr>
        <w:t>i</w:t>
      </w:r>
      <w:r w:rsidRPr="006063A0">
        <w:rPr>
          <w:rFonts w:ascii="Times New Roman" w:hAnsi="Times New Roman" w:cs="Times New Roman"/>
        </w:rPr>
        <w:t>ne</w:t>
      </w:r>
      <w:r w:rsidR="009D59E2" w:rsidRPr="006063A0">
        <w:rPr>
          <w:rFonts w:ascii="Times New Roman" w:hAnsi="Times New Roman" w:cs="Times New Roman"/>
        </w:rPr>
        <w:t xml:space="preserve"> </w:t>
      </w:r>
      <w:r w:rsidRPr="006063A0">
        <w:rPr>
          <w:rFonts w:ascii="Times New Roman" w:hAnsi="Times New Roman" w:cs="Times New Roman"/>
        </w:rPr>
        <w:t>an</w:t>
      </w:r>
      <w:r w:rsidR="009D59E2" w:rsidRPr="006063A0">
        <w:rPr>
          <w:rFonts w:ascii="Times New Roman" w:hAnsi="Times New Roman" w:cs="Times New Roman"/>
        </w:rPr>
        <w:t xml:space="preserve"> </w:t>
      </w:r>
      <w:r w:rsidRPr="006063A0">
        <w:rPr>
          <w:rFonts w:ascii="Times New Roman" w:hAnsi="Times New Roman" w:cs="Times New Roman"/>
        </w:rPr>
        <w:t>acceptable</w:t>
      </w:r>
      <w:r w:rsidR="009D59E2" w:rsidRPr="006063A0">
        <w:rPr>
          <w:rFonts w:ascii="Times New Roman" w:hAnsi="Times New Roman" w:cs="Times New Roman"/>
        </w:rPr>
        <w:t xml:space="preserve"> </w:t>
      </w:r>
      <w:r w:rsidRPr="006063A0">
        <w:rPr>
          <w:rFonts w:ascii="Times New Roman" w:hAnsi="Times New Roman" w:cs="Times New Roman"/>
        </w:rPr>
        <w:t>mater</w:t>
      </w:r>
      <w:r w:rsidR="00242B09" w:rsidRPr="006063A0">
        <w:rPr>
          <w:rFonts w:ascii="Times New Roman" w:hAnsi="Times New Roman" w:cs="Times New Roman"/>
        </w:rPr>
        <w:t>i</w:t>
      </w:r>
      <w:r w:rsidRPr="006063A0">
        <w:rPr>
          <w:rFonts w:ascii="Times New Roman" w:hAnsi="Times New Roman" w:cs="Times New Roman"/>
        </w:rPr>
        <w:t>al</w:t>
      </w:r>
      <w:r w:rsidR="00242B09" w:rsidRPr="006063A0">
        <w:rPr>
          <w:rFonts w:ascii="Times New Roman" w:hAnsi="Times New Roman" w:cs="Times New Roman"/>
        </w:rPr>
        <w:t>i</w:t>
      </w:r>
      <w:r w:rsidRPr="006063A0">
        <w:rPr>
          <w:rFonts w:ascii="Times New Roman" w:hAnsi="Times New Roman" w:cs="Times New Roman"/>
        </w:rPr>
        <w:t>ty</w:t>
      </w:r>
      <w:r w:rsidR="009D59E2" w:rsidRPr="006063A0">
        <w:rPr>
          <w:rFonts w:ascii="Times New Roman" w:hAnsi="Times New Roman" w:cs="Times New Roman"/>
        </w:rPr>
        <w:t xml:space="preserve"> </w:t>
      </w:r>
      <w:r w:rsidRPr="006063A0">
        <w:rPr>
          <w:rFonts w:ascii="Times New Roman" w:hAnsi="Times New Roman" w:cs="Times New Roman"/>
        </w:rPr>
        <w:t>level</w:t>
      </w:r>
      <w:r w:rsidR="009D59E2" w:rsidRPr="006063A0">
        <w:rPr>
          <w:rFonts w:ascii="Times New Roman" w:hAnsi="Times New Roman" w:cs="Times New Roman"/>
        </w:rPr>
        <w:t xml:space="preserve"> </w:t>
      </w:r>
      <w:r w:rsidRPr="006063A0">
        <w:rPr>
          <w:rFonts w:ascii="Times New Roman" w:hAnsi="Times New Roman" w:cs="Times New Roman"/>
        </w:rPr>
        <w:t>when</w:t>
      </w:r>
      <w:r w:rsidR="009D59E2" w:rsidRPr="006063A0">
        <w:rPr>
          <w:rFonts w:ascii="Times New Roman" w:hAnsi="Times New Roman" w:cs="Times New Roman"/>
        </w:rPr>
        <w:t xml:space="preserve"> </w:t>
      </w:r>
      <w:r w:rsidR="00F8231B" w:rsidRPr="006063A0">
        <w:rPr>
          <w:rFonts w:ascii="Times New Roman" w:hAnsi="Times New Roman" w:cs="Times New Roman"/>
        </w:rPr>
        <w:t>founding</w:t>
      </w:r>
      <w:r w:rsidR="009D59E2" w:rsidRPr="006063A0">
        <w:rPr>
          <w:rFonts w:ascii="Times New Roman" w:hAnsi="Times New Roman" w:cs="Times New Roman"/>
        </w:rPr>
        <w:t xml:space="preserve"> </w:t>
      </w:r>
      <w:r w:rsidRPr="006063A0">
        <w:rPr>
          <w:rFonts w:ascii="Times New Roman" w:hAnsi="Times New Roman" w:cs="Times New Roman"/>
        </w:rPr>
        <w:t>the</w:t>
      </w:r>
      <w:r w:rsidR="009D59E2" w:rsidRPr="006063A0">
        <w:rPr>
          <w:rFonts w:ascii="Times New Roman" w:hAnsi="Times New Roman" w:cs="Times New Roman"/>
        </w:rPr>
        <w:t xml:space="preserve"> </w:t>
      </w:r>
      <w:r w:rsidRPr="006063A0">
        <w:rPr>
          <w:rFonts w:ascii="Times New Roman" w:hAnsi="Times New Roman" w:cs="Times New Roman"/>
        </w:rPr>
        <w:t>aud</w:t>
      </w:r>
      <w:r w:rsidR="00242B09" w:rsidRPr="006063A0">
        <w:rPr>
          <w:rFonts w:ascii="Times New Roman" w:hAnsi="Times New Roman" w:cs="Times New Roman"/>
        </w:rPr>
        <w:t>it</w:t>
      </w:r>
      <w:r w:rsidR="009D59E2" w:rsidRPr="006063A0">
        <w:rPr>
          <w:rFonts w:ascii="Times New Roman" w:hAnsi="Times New Roman" w:cs="Times New Roman"/>
        </w:rPr>
        <w:t xml:space="preserve"> </w:t>
      </w:r>
      <w:proofErr w:type="gramStart"/>
      <w:r w:rsidRPr="006063A0">
        <w:rPr>
          <w:rFonts w:ascii="Times New Roman" w:hAnsi="Times New Roman" w:cs="Times New Roman"/>
        </w:rPr>
        <w:t>plan</w:t>
      </w:r>
      <w:r w:rsidR="009D59E2" w:rsidRPr="006063A0">
        <w:rPr>
          <w:rFonts w:ascii="Times New Roman" w:hAnsi="Times New Roman" w:cs="Times New Roman"/>
        </w:rPr>
        <w:t xml:space="preserve">  </w:t>
      </w:r>
      <w:r w:rsidR="00242B09" w:rsidRPr="006063A0">
        <w:rPr>
          <w:rFonts w:ascii="Times New Roman" w:hAnsi="Times New Roman" w:cs="Times New Roman"/>
        </w:rPr>
        <w:t>i</w:t>
      </w:r>
      <w:r w:rsidRPr="006063A0">
        <w:rPr>
          <w:rFonts w:ascii="Times New Roman" w:hAnsi="Times New Roman" w:cs="Times New Roman"/>
        </w:rPr>
        <w:t>n</w:t>
      </w:r>
      <w:proofErr w:type="gramEnd"/>
      <w:r w:rsidR="009D59E2" w:rsidRPr="006063A0">
        <w:rPr>
          <w:rFonts w:ascii="Times New Roman" w:hAnsi="Times New Roman" w:cs="Times New Roman"/>
        </w:rPr>
        <w:t xml:space="preserve"> </w:t>
      </w:r>
      <w:r w:rsidRPr="006063A0">
        <w:rPr>
          <w:rFonts w:ascii="Times New Roman" w:hAnsi="Times New Roman" w:cs="Times New Roman"/>
        </w:rPr>
        <w:t>order</w:t>
      </w:r>
      <w:r w:rsidR="00F3582B">
        <w:rPr>
          <w:rFonts w:ascii="Times New Roman" w:hAnsi="Times New Roman" w:cs="Times New Roman"/>
        </w:rPr>
        <w:t xml:space="preserve"> to find out material misstatement quantitively</w:t>
      </w:r>
      <w:r w:rsidRPr="006063A0">
        <w:rPr>
          <w:rFonts w:ascii="Times New Roman" w:hAnsi="Times New Roman" w:cs="Times New Roman"/>
        </w:rPr>
        <w:t>.</w:t>
      </w:r>
      <w:r w:rsidR="009D59E2" w:rsidRPr="006063A0">
        <w:rPr>
          <w:rFonts w:ascii="Times New Roman" w:hAnsi="Times New Roman" w:cs="Times New Roman"/>
        </w:rPr>
        <w:t xml:space="preserve"> </w:t>
      </w:r>
      <w:r w:rsidR="00A8057B">
        <w:rPr>
          <w:rFonts w:ascii="Times New Roman" w:hAnsi="Times New Roman" w:cs="Times New Roman"/>
        </w:rPr>
        <w:t>B</w:t>
      </w:r>
      <w:r w:rsidRPr="006063A0">
        <w:rPr>
          <w:rFonts w:ascii="Times New Roman" w:hAnsi="Times New Roman" w:cs="Times New Roman"/>
        </w:rPr>
        <w:t>oth</w:t>
      </w:r>
      <w:r w:rsidR="009D59E2" w:rsidRPr="006063A0">
        <w:rPr>
          <w:rFonts w:ascii="Times New Roman" w:hAnsi="Times New Roman" w:cs="Times New Roman"/>
        </w:rPr>
        <w:t xml:space="preserve"> </w:t>
      </w:r>
      <w:r w:rsidRPr="006063A0">
        <w:rPr>
          <w:rFonts w:ascii="Times New Roman" w:hAnsi="Times New Roman" w:cs="Times New Roman"/>
        </w:rPr>
        <w:t>the</w:t>
      </w:r>
      <w:r w:rsidR="009D59E2" w:rsidRPr="006063A0">
        <w:rPr>
          <w:rFonts w:ascii="Times New Roman" w:hAnsi="Times New Roman" w:cs="Times New Roman"/>
        </w:rPr>
        <w:t xml:space="preserve"> </w:t>
      </w:r>
      <w:r w:rsidR="00F8231B" w:rsidRPr="006063A0">
        <w:rPr>
          <w:rFonts w:ascii="Times New Roman" w:hAnsi="Times New Roman" w:cs="Times New Roman"/>
        </w:rPr>
        <w:t>amount</w:t>
      </w:r>
      <w:r w:rsidR="009D59E2" w:rsidRPr="006063A0">
        <w:rPr>
          <w:rFonts w:ascii="Times New Roman" w:hAnsi="Times New Roman" w:cs="Times New Roman"/>
        </w:rPr>
        <w:t xml:space="preserve"> </w:t>
      </w:r>
      <w:r w:rsidRPr="006063A0">
        <w:rPr>
          <w:rFonts w:ascii="Times New Roman" w:hAnsi="Times New Roman" w:cs="Times New Roman"/>
        </w:rPr>
        <w:t>(quant</w:t>
      </w:r>
      <w:r w:rsidR="00242B09" w:rsidRPr="006063A0">
        <w:rPr>
          <w:rFonts w:ascii="Times New Roman" w:hAnsi="Times New Roman" w:cs="Times New Roman"/>
        </w:rPr>
        <w:t>i</w:t>
      </w:r>
      <w:r w:rsidRPr="006063A0">
        <w:rPr>
          <w:rFonts w:ascii="Times New Roman" w:hAnsi="Times New Roman" w:cs="Times New Roman"/>
        </w:rPr>
        <w:t>ty)</w:t>
      </w:r>
      <w:r w:rsidR="00A8057B">
        <w:rPr>
          <w:rFonts w:ascii="Times New Roman" w:hAnsi="Times New Roman" w:cs="Times New Roman"/>
        </w:rPr>
        <w:t>,</w:t>
      </w:r>
      <w:r w:rsidR="009D59E2" w:rsidRPr="006063A0">
        <w:rPr>
          <w:rFonts w:ascii="Times New Roman" w:hAnsi="Times New Roman" w:cs="Times New Roman"/>
        </w:rPr>
        <w:t xml:space="preserve"> </w:t>
      </w:r>
      <w:r w:rsidRPr="006063A0">
        <w:rPr>
          <w:rFonts w:ascii="Times New Roman" w:hAnsi="Times New Roman" w:cs="Times New Roman"/>
        </w:rPr>
        <w:t>the</w:t>
      </w:r>
      <w:r w:rsidR="009D59E2" w:rsidRPr="006063A0">
        <w:rPr>
          <w:rFonts w:ascii="Times New Roman" w:hAnsi="Times New Roman" w:cs="Times New Roman"/>
        </w:rPr>
        <w:t xml:space="preserve"> </w:t>
      </w:r>
      <w:r w:rsidRPr="006063A0">
        <w:rPr>
          <w:rFonts w:ascii="Times New Roman" w:hAnsi="Times New Roman" w:cs="Times New Roman"/>
        </w:rPr>
        <w:t>character</w:t>
      </w:r>
      <w:r w:rsidR="009D59E2" w:rsidRPr="006063A0">
        <w:rPr>
          <w:rFonts w:ascii="Times New Roman" w:hAnsi="Times New Roman" w:cs="Times New Roman"/>
        </w:rPr>
        <w:t xml:space="preserve"> </w:t>
      </w:r>
      <w:r w:rsidRPr="006063A0">
        <w:rPr>
          <w:rFonts w:ascii="Times New Roman" w:hAnsi="Times New Roman" w:cs="Times New Roman"/>
        </w:rPr>
        <w:t>(qual</w:t>
      </w:r>
      <w:r w:rsidR="00242B09" w:rsidRPr="006063A0">
        <w:rPr>
          <w:rFonts w:ascii="Times New Roman" w:hAnsi="Times New Roman" w:cs="Times New Roman"/>
        </w:rPr>
        <w:t>i</w:t>
      </w:r>
      <w:r w:rsidRPr="006063A0">
        <w:rPr>
          <w:rFonts w:ascii="Times New Roman" w:hAnsi="Times New Roman" w:cs="Times New Roman"/>
        </w:rPr>
        <w:t>ty)</w:t>
      </w:r>
      <w:r w:rsidR="009D59E2" w:rsidRPr="006063A0">
        <w:rPr>
          <w:rFonts w:ascii="Times New Roman" w:hAnsi="Times New Roman" w:cs="Times New Roman"/>
        </w:rPr>
        <w:t xml:space="preserve"> </w:t>
      </w:r>
      <w:r w:rsidRPr="006063A0">
        <w:rPr>
          <w:rFonts w:ascii="Times New Roman" w:hAnsi="Times New Roman" w:cs="Times New Roman"/>
        </w:rPr>
        <w:t>of</w:t>
      </w:r>
      <w:r w:rsidR="009D59E2" w:rsidRPr="006063A0">
        <w:rPr>
          <w:rFonts w:ascii="Times New Roman" w:hAnsi="Times New Roman" w:cs="Times New Roman"/>
        </w:rPr>
        <w:t xml:space="preserve"> </w:t>
      </w:r>
      <w:r w:rsidRPr="006063A0">
        <w:rPr>
          <w:rFonts w:ascii="Times New Roman" w:hAnsi="Times New Roman" w:cs="Times New Roman"/>
        </w:rPr>
        <w:t>the</w:t>
      </w:r>
      <w:r w:rsidR="009D59E2" w:rsidRPr="006063A0">
        <w:rPr>
          <w:rFonts w:ascii="Times New Roman" w:hAnsi="Times New Roman" w:cs="Times New Roman"/>
        </w:rPr>
        <w:t xml:space="preserve"> </w:t>
      </w:r>
      <w:r w:rsidRPr="006063A0">
        <w:rPr>
          <w:rFonts w:ascii="Times New Roman" w:hAnsi="Times New Roman" w:cs="Times New Roman"/>
        </w:rPr>
        <w:t>m</w:t>
      </w:r>
      <w:r w:rsidR="00242B09" w:rsidRPr="006063A0">
        <w:rPr>
          <w:rFonts w:ascii="Times New Roman" w:hAnsi="Times New Roman" w:cs="Times New Roman"/>
        </w:rPr>
        <w:t>i</w:t>
      </w:r>
      <w:r w:rsidRPr="006063A0">
        <w:rPr>
          <w:rFonts w:ascii="Times New Roman" w:hAnsi="Times New Roman" w:cs="Times New Roman"/>
        </w:rPr>
        <w:t>sstatements</w:t>
      </w:r>
      <w:r w:rsidR="009D59E2" w:rsidRPr="006063A0">
        <w:rPr>
          <w:rFonts w:ascii="Times New Roman" w:hAnsi="Times New Roman" w:cs="Times New Roman"/>
        </w:rPr>
        <w:t xml:space="preserve"> </w:t>
      </w:r>
      <w:r w:rsidRPr="006063A0">
        <w:rPr>
          <w:rFonts w:ascii="Times New Roman" w:hAnsi="Times New Roman" w:cs="Times New Roman"/>
        </w:rPr>
        <w:t>must</w:t>
      </w:r>
      <w:r w:rsidR="009D59E2" w:rsidRPr="006063A0">
        <w:rPr>
          <w:rFonts w:ascii="Times New Roman" w:hAnsi="Times New Roman" w:cs="Times New Roman"/>
        </w:rPr>
        <w:t xml:space="preserve"> </w:t>
      </w:r>
      <w:r w:rsidRPr="006063A0">
        <w:rPr>
          <w:rFonts w:ascii="Times New Roman" w:hAnsi="Times New Roman" w:cs="Times New Roman"/>
        </w:rPr>
        <w:t>take</w:t>
      </w:r>
      <w:r w:rsidR="007605CE">
        <w:rPr>
          <w:rFonts w:ascii="Times New Roman" w:hAnsi="Times New Roman" w:cs="Times New Roman"/>
        </w:rPr>
        <w:t xml:space="preserve"> to do</w:t>
      </w:r>
      <w:r w:rsidR="009D59E2" w:rsidRPr="006063A0">
        <w:rPr>
          <w:rFonts w:ascii="Times New Roman" w:hAnsi="Times New Roman" w:cs="Times New Roman"/>
        </w:rPr>
        <w:t xml:space="preserve"> </w:t>
      </w:r>
      <w:r w:rsidR="00F8231B" w:rsidRPr="006063A0">
        <w:rPr>
          <w:rFonts w:ascii="Times New Roman" w:hAnsi="Times New Roman" w:cs="Times New Roman"/>
        </w:rPr>
        <w:t>explanation</w:t>
      </w:r>
      <w:r w:rsidRPr="006063A0">
        <w:rPr>
          <w:rFonts w:ascii="Times New Roman" w:hAnsi="Times New Roman" w:cs="Times New Roman"/>
        </w:rPr>
        <w:t>.</w:t>
      </w:r>
      <w:r w:rsidR="009D59E2" w:rsidRPr="006063A0">
        <w:rPr>
          <w:rFonts w:ascii="Times New Roman" w:hAnsi="Times New Roman" w:cs="Times New Roman"/>
        </w:rPr>
        <w:t xml:space="preserve"> </w:t>
      </w:r>
    </w:p>
    <w:p w14:paraId="762CE618" w14:textId="4929172A" w:rsidR="00050A2F" w:rsidRDefault="00050A2F" w:rsidP="0019291B">
      <w:pPr>
        <w:pStyle w:val="Default"/>
        <w:spacing w:line="360" w:lineRule="auto"/>
        <w:jc w:val="both"/>
        <w:rPr>
          <w:color w:val="auto"/>
        </w:rPr>
      </w:pPr>
    </w:p>
    <w:p w14:paraId="486A7CE0" w14:textId="38457651" w:rsidR="00F3582B" w:rsidRDefault="00F3582B" w:rsidP="0019291B">
      <w:pPr>
        <w:pStyle w:val="Default"/>
        <w:spacing w:line="360" w:lineRule="auto"/>
        <w:jc w:val="both"/>
        <w:rPr>
          <w:color w:val="auto"/>
        </w:rPr>
      </w:pPr>
    </w:p>
    <w:p w14:paraId="5BD8CC34" w14:textId="77777777" w:rsidR="00F3582B" w:rsidRPr="006063A0" w:rsidRDefault="00F3582B" w:rsidP="0019291B">
      <w:pPr>
        <w:pStyle w:val="Default"/>
        <w:spacing w:line="360" w:lineRule="auto"/>
        <w:jc w:val="both"/>
        <w:rPr>
          <w:color w:val="auto"/>
        </w:rPr>
      </w:pPr>
    </w:p>
    <w:p w14:paraId="338423A0" w14:textId="305B375C" w:rsidR="00050A2F" w:rsidRPr="006063A0" w:rsidRDefault="00050A2F" w:rsidP="00AB63BF">
      <w:pPr>
        <w:pStyle w:val="CM77"/>
        <w:shd w:val="clear" w:color="auto" w:fill="E5DFEC" w:themeFill="accent4" w:themeFillTint="33"/>
        <w:spacing w:after="0" w:line="360" w:lineRule="auto"/>
        <w:jc w:val="both"/>
        <w:rPr>
          <w:rFonts w:ascii="Times New Roman" w:hAnsi="Times New Roman" w:cs="Times New Roman"/>
          <w:b/>
          <w:bCs/>
        </w:rPr>
      </w:pPr>
      <w:r w:rsidRPr="006063A0">
        <w:rPr>
          <w:rFonts w:ascii="Times New Roman" w:hAnsi="Times New Roman" w:cs="Times New Roman"/>
          <w:b/>
          <w:bCs/>
        </w:rPr>
        <w:lastRenderedPageBreak/>
        <w:t>Quant</w:t>
      </w:r>
      <w:r w:rsidR="00717D36" w:rsidRPr="006063A0">
        <w:rPr>
          <w:rFonts w:ascii="Times New Roman" w:hAnsi="Times New Roman" w:cs="Times New Roman"/>
          <w:b/>
          <w:bCs/>
        </w:rPr>
        <w:t>i</w:t>
      </w:r>
      <w:r w:rsidRPr="006063A0">
        <w:rPr>
          <w:rFonts w:ascii="Times New Roman" w:hAnsi="Times New Roman" w:cs="Times New Roman"/>
          <w:b/>
          <w:bCs/>
        </w:rPr>
        <w:t>fy</w:t>
      </w:r>
      <w:r w:rsidR="00717D36" w:rsidRPr="006063A0">
        <w:rPr>
          <w:rFonts w:ascii="Times New Roman" w:hAnsi="Times New Roman" w:cs="Times New Roman"/>
          <w:b/>
          <w:bCs/>
        </w:rPr>
        <w:t>i</w:t>
      </w:r>
      <w:r w:rsidRPr="006063A0">
        <w:rPr>
          <w:rFonts w:ascii="Times New Roman" w:hAnsi="Times New Roman" w:cs="Times New Roman"/>
          <w:b/>
          <w:bCs/>
        </w:rPr>
        <w:t>ng Mater</w:t>
      </w:r>
      <w:r w:rsidR="00717D36" w:rsidRPr="006063A0">
        <w:rPr>
          <w:rFonts w:ascii="Times New Roman" w:hAnsi="Times New Roman" w:cs="Times New Roman"/>
          <w:b/>
          <w:bCs/>
        </w:rPr>
        <w:t>i</w:t>
      </w:r>
      <w:r w:rsidRPr="006063A0">
        <w:rPr>
          <w:rFonts w:ascii="Times New Roman" w:hAnsi="Times New Roman" w:cs="Times New Roman"/>
          <w:b/>
          <w:bCs/>
        </w:rPr>
        <w:t>al</w:t>
      </w:r>
      <w:r w:rsidR="00717D36" w:rsidRPr="006063A0">
        <w:rPr>
          <w:rFonts w:ascii="Times New Roman" w:hAnsi="Times New Roman" w:cs="Times New Roman"/>
          <w:b/>
          <w:bCs/>
        </w:rPr>
        <w:t>i</w:t>
      </w:r>
      <w:r w:rsidRPr="006063A0">
        <w:rPr>
          <w:rFonts w:ascii="Times New Roman" w:hAnsi="Times New Roman" w:cs="Times New Roman"/>
          <w:b/>
          <w:bCs/>
        </w:rPr>
        <w:t xml:space="preserve">ty </w:t>
      </w:r>
    </w:p>
    <w:p w14:paraId="4E6F3FBE" w14:textId="77777777" w:rsidR="00837A38" w:rsidRPr="00837A38" w:rsidRDefault="00837A38" w:rsidP="002F4FC6">
      <w:pPr>
        <w:pStyle w:val="CM77"/>
        <w:spacing w:line="360" w:lineRule="auto"/>
        <w:jc w:val="both"/>
        <w:rPr>
          <w:rFonts w:ascii="Times New Roman" w:hAnsi="Times New Roman" w:cs="Times New Roman"/>
          <w:sz w:val="6"/>
          <w:szCs w:val="6"/>
        </w:rPr>
      </w:pPr>
    </w:p>
    <w:p w14:paraId="38A26570" w14:textId="39C4D013" w:rsidR="002F4FC6" w:rsidRPr="006063A0" w:rsidRDefault="002F4FC6" w:rsidP="002F4FC6">
      <w:pPr>
        <w:pStyle w:val="CM77"/>
        <w:spacing w:line="360" w:lineRule="auto"/>
        <w:jc w:val="both"/>
        <w:rPr>
          <w:rFonts w:ascii="Times New Roman" w:hAnsi="Times New Roman" w:cs="Times New Roman"/>
        </w:rPr>
      </w:pPr>
      <w:r w:rsidRPr="006063A0">
        <w:rPr>
          <w:rFonts w:ascii="Times New Roman" w:hAnsi="Times New Roman" w:cs="Times New Roman"/>
        </w:rPr>
        <w:t>5 to 10% of pre-tax income is a common materiality rule of thumb. Stuffs with a percentage less than 5% are believed insignificant, whereas those with a percentage greater than 10% are considered substantial. In the case of items having a fraction of 5 to 10%, judgment is applied.</w:t>
      </w:r>
    </w:p>
    <w:p w14:paraId="0B5004DB" w14:textId="376FF262" w:rsidR="00050A2F" w:rsidRPr="006063A0" w:rsidRDefault="00B91DEC" w:rsidP="002F4FC6">
      <w:pPr>
        <w:pStyle w:val="CM77"/>
        <w:spacing w:after="0" w:line="360" w:lineRule="auto"/>
        <w:jc w:val="both"/>
        <w:rPr>
          <w:rFonts w:ascii="Times New Roman" w:hAnsi="Times New Roman" w:cs="Times New Roman"/>
        </w:rPr>
      </w:pPr>
      <w:r>
        <w:rPr>
          <w:rFonts w:ascii="Times New Roman" w:hAnsi="Times New Roman" w:cs="Times New Roman"/>
        </w:rPr>
        <w:t>B</w:t>
      </w:r>
      <w:r w:rsidR="002F4FC6" w:rsidRPr="006063A0">
        <w:rPr>
          <w:rFonts w:ascii="Times New Roman" w:hAnsi="Times New Roman" w:cs="Times New Roman"/>
        </w:rPr>
        <w:t>lank material worksheet</w:t>
      </w:r>
      <w:r w:rsidR="008A31DF">
        <w:rPr>
          <w:rFonts w:ascii="Times New Roman" w:hAnsi="Times New Roman" w:cs="Times New Roman"/>
        </w:rPr>
        <w:t xml:space="preserve"> of calculation</w:t>
      </w:r>
      <w:r w:rsidR="002F4FC6" w:rsidRPr="006063A0">
        <w:rPr>
          <w:rFonts w:ascii="Times New Roman" w:hAnsi="Times New Roman" w:cs="Times New Roman"/>
        </w:rPr>
        <w:t xml:space="preserve"> can be used by HOWLADAR YUNUS &amp; CO. in a variety of auditing assignments.</w:t>
      </w:r>
    </w:p>
    <w:p w14:paraId="17D6FF55" w14:textId="77777777" w:rsidR="0047187A" w:rsidRPr="00837A38" w:rsidRDefault="0047187A" w:rsidP="0019291B">
      <w:pPr>
        <w:pStyle w:val="CM77"/>
        <w:spacing w:after="0" w:line="360" w:lineRule="auto"/>
        <w:jc w:val="both"/>
        <w:rPr>
          <w:sz w:val="10"/>
          <w:szCs w:val="10"/>
        </w:rPr>
      </w:pPr>
    </w:p>
    <w:p w14:paraId="2E0E1514" w14:textId="01A069F1" w:rsidR="00050A2F" w:rsidRPr="007309E0" w:rsidRDefault="00487E83" w:rsidP="00AB63BF">
      <w:pPr>
        <w:pStyle w:val="Heading3"/>
        <w:shd w:val="clear" w:color="auto" w:fill="E5DFEC" w:themeFill="accent4" w:themeFillTint="33"/>
        <w:spacing w:line="360" w:lineRule="auto"/>
        <w:rPr>
          <w:color w:val="1F497D" w:themeColor="text2"/>
        </w:rPr>
      </w:pPr>
      <w:bookmarkStart w:id="39" w:name="_Toc87464481"/>
      <w:r w:rsidRPr="007309E0">
        <w:rPr>
          <w:color w:val="1F497D" w:themeColor="text2"/>
        </w:rPr>
        <w:t>5</w:t>
      </w:r>
      <w:r w:rsidR="00050A2F" w:rsidRPr="007309E0">
        <w:rPr>
          <w:color w:val="1F497D" w:themeColor="text2"/>
        </w:rPr>
        <w:t>.2.3 ASSESS GENERAL R</w:t>
      </w:r>
      <w:r w:rsidR="002F4FC6" w:rsidRPr="007309E0">
        <w:rPr>
          <w:color w:val="1F497D" w:themeColor="text2"/>
        </w:rPr>
        <w:t>I</w:t>
      </w:r>
      <w:r w:rsidR="00050A2F" w:rsidRPr="007309E0">
        <w:rPr>
          <w:color w:val="1F497D" w:themeColor="text2"/>
        </w:rPr>
        <w:t>SKS</w:t>
      </w:r>
      <w:bookmarkEnd w:id="39"/>
      <w:r w:rsidR="00050A2F" w:rsidRPr="007309E0">
        <w:rPr>
          <w:color w:val="1F497D" w:themeColor="text2"/>
        </w:rPr>
        <w:t xml:space="preserve"> </w:t>
      </w:r>
    </w:p>
    <w:p w14:paraId="5637AE6D" w14:textId="77777777" w:rsidR="00837A38" w:rsidRPr="00837A38" w:rsidRDefault="00837A38" w:rsidP="007309E0">
      <w:pPr>
        <w:pStyle w:val="Default"/>
        <w:spacing w:line="360" w:lineRule="auto"/>
        <w:jc w:val="both"/>
        <w:rPr>
          <w:color w:val="auto"/>
          <w:sz w:val="8"/>
          <w:szCs w:val="8"/>
        </w:rPr>
      </w:pPr>
    </w:p>
    <w:p w14:paraId="703F0472" w14:textId="1CED49DF" w:rsidR="002F4FC6" w:rsidRPr="006063A0" w:rsidRDefault="002F4FC6" w:rsidP="007309E0">
      <w:pPr>
        <w:pStyle w:val="Default"/>
        <w:spacing w:line="360" w:lineRule="auto"/>
        <w:jc w:val="both"/>
        <w:rPr>
          <w:color w:val="auto"/>
        </w:rPr>
      </w:pPr>
      <w:r w:rsidRPr="006063A0">
        <w:rPr>
          <w:color w:val="auto"/>
        </w:rPr>
        <w:t>Obtaining early audit evidence during audit preparation and risk assessment enables us to: efficiently assess the characteristic potential risk of financial statement misstatements, identify account exact risk, and design an overall audit method to provide sensible assurance of detecting material misstatements.</w:t>
      </w:r>
    </w:p>
    <w:p w14:paraId="3C9A7EE7" w14:textId="77777777" w:rsidR="002F4FC6" w:rsidRPr="00837A38" w:rsidRDefault="002F4FC6" w:rsidP="007309E0">
      <w:pPr>
        <w:pStyle w:val="Default"/>
        <w:spacing w:line="360" w:lineRule="auto"/>
        <w:jc w:val="both"/>
        <w:rPr>
          <w:color w:val="auto"/>
          <w:sz w:val="8"/>
          <w:szCs w:val="8"/>
        </w:rPr>
      </w:pPr>
    </w:p>
    <w:p w14:paraId="4C416ED9" w14:textId="34C18252" w:rsidR="002F4FC6" w:rsidRPr="006063A0" w:rsidRDefault="002F4FC6" w:rsidP="007309E0">
      <w:pPr>
        <w:pStyle w:val="Default"/>
        <w:spacing w:line="360" w:lineRule="auto"/>
        <w:jc w:val="both"/>
        <w:rPr>
          <w:color w:val="auto"/>
        </w:rPr>
      </w:pPr>
      <w:r w:rsidRPr="006063A0">
        <w:rPr>
          <w:color w:val="auto"/>
        </w:rPr>
        <w:t>The risk assessment is done in a "top-down" approach. The audit team initially focuses on high-level data. The amount and type of documentation required is strongminded by the entity's size, complexity, ownership physiognomies, and risk profile.</w:t>
      </w:r>
    </w:p>
    <w:p w14:paraId="733858D1" w14:textId="77777777" w:rsidR="000505A5" w:rsidRPr="00837A38" w:rsidRDefault="000505A5" w:rsidP="007309E0">
      <w:pPr>
        <w:pStyle w:val="Default"/>
        <w:spacing w:line="360" w:lineRule="auto"/>
        <w:jc w:val="both"/>
        <w:rPr>
          <w:color w:val="auto"/>
          <w:sz w:val="12"/>
          <w:szCs w:val="12"/>
        </w:rPr>
      </w:pPr>
    </w:p>
    <w:p w14:paraId="72F7B51D" w14:textId="46A35FDC" w:rsidR="00050A2F" w:rsidRPr="007309E0" w:rsidRDefault="00487E83" w:rsidP="00AB63BF">
      <w:pPr>
        <w:pStyle w:val="Heading3"/>
        <w:shd w:val="clear" w:color="auto" w:fill="E5DFEC" w:themeFill="accent4" w:themeFillTint="33"/>
        <w:spacing w:line="360" w:lineRule="auto"/>
        <w:rPr>
          <w:color w:val="1F497D" w:themeColor="text2"/>
        </w:rPr>
      </w:pPr>
      <w:bookmarkStart w:id="40" w:name="_Toc87464482"/>
      <w:r w:rsidRPr="007309E0">
        <w:rPr>
          <w:color w:val="1F497D" w:themeColor="text2"/>
        </w:rPr>
        <w:t>5</w:t>
      </w:r>
      <w:r w:rsidR="00050A2F" w:rsidRPr="007309E0">
        <w:rPr>
          <w:color w:val="1F497D" w:themeColor="text2"/>
        </w:rPr>
        <w:t>.2.4 ACCOUNT-SPEC</w:t>
      </w:r>
      <w:r w:rsidR="008A3C48" w:rsidRPr="007309E0">
        <w:rPr>
          <w:color w:val="1F497D" w:themeColor="text2"/>
        </w:rPr>
        <w:t>I</w:t>
      </w:r>
      <w:r w:rsidR="00050A2F" w:rsidRPr="007309E0">
        <w:rPr>
          <w:color w:val="1F497D" w:themeColor="text2"/>
        </w:rPr>
        <w:t>F</w:t>
      </w:r>
      <w:r w:rsidR="008A3C48" w:rsidRPr="007309E0">
        <w:rPr>
          <w:color w:val="1F497D" w:themeColor="text2"/>
        </w:rPr>
        <w:t>I</w:t>
      </w:r>
      <w:r w:rsidR="00050A2F" w:rsidRPr="007309E0">
        <w:rPr>
          <w:color w:val="1F497D" w:themeColor="text2"/>
        </w:rPr>
        <w:t>C R</w:t>
      </w:r>
      <w:r w:rsidR="008A3C48" w:rsidRPr="007309E0">
        <w:rPr>
          <w:color w:val="1F497D" w:themeColor="text2"/>
        </w:rPr>
        <w:t>I</w:t>
      </w:r>
      <w:r w:rsidR="00050A2F" w:rsidRPr="007309E0">
        <w:rPr>
          <w:color w:val="1F497D" w:themeColor="text2"/>
        </w:rPr>
        <w:t>SK ANALYS</w:t>
      </w:r>
      <w:r w:rsidR="008A3C48" w:rsidRPr="007309E0">
        <w:rPr>
          <w:color w:val="1F497D" w:themeColor="text2"/>
        </w:rPr>
        <w:t>I</w:t>
      </w:r>
      <w:r w:rsidR="00050A2F" w:rsidRPr="007309E0">
        <w:rPr>
          <w:color w:val="1F497D" w:themeColor="text2"/>
        </w:rPr>
        <w:t>S</w:t>
      </w:r>
      <w:bookmarkEnd w:id="40"/>
      <w:r w:rsidR="00050A2F" w:rsidRPr="007309E0">
        <w:rPr>
          <w:color w:val="1F497D" w:themeColor="text2"/>
        </w:rPr>
        <w:t xml:space="preserve"> </w:t>
      </w:r>
    </w:p>
    <w:p w14:paraId="7AB66CB8" w14:textId="77777777" w:rsidR="00837A38" w:rsidRPr="00837A38" w:rsidRDefault="00837A38" w:rsidP="0019291B">
      <w:pPr>
        <w:pStyle w:val="CM4"/>
        <w:spacing w:line="360" w:lineRule="auto"/>
        <w:jc w:val="both"/>
        <w:rPr>
          <w:rFonts w:ascii="Times New Roman" w:hAnsi="Times New Roman" w:cs="Times New Roman"/>
          <w:sz w:val="12"/>
          <w:szCs w:val="12"/>
        </w:rPr>
      </w:pPr>
    </w:p>
    <w:p w14:paraId="60D59E4F" w14:textId="18AB3254" w:rsidR="009D6A6B" w:rsidRDefault="008A3C48" w:rsidP="0019291B">
      <w:pPr>
        <w:pStyle w:val="CM4"/>
        <w:spacing w:line="360" w:lineRule="auto"/>
        <w:jc w:val="both"/>
        <w:rPr>
          <w:rFonts w:ascii="Times New Roman" w:hAnsi="Times New Roman" w:cs="Times New Roman"/>
        </w:rPr>
      </w:pPr>
      <w:r w:rsidRPr="006063A0">
        <w:rPr>
          <w:rFonts w:ascii="Times New Roman" w:hAnsi="Times New Roman" w:cs="Times New Roman"/>
        </w:rPr>
        <w:t xml:space="preserve">The information learnt during the General Risk Assessment (GRA) is used in the Exact Risk Analysis (SRA), which is assumed after the internal control system has been reviewed. SRA is used to plan the type and scope of </w:t>
      </w:r>
      <w:proofErr w:type="gramStart"/>
      <w:r w:rsidRPr="006063A0">
        <w:rPr>
          <w:rFonts w:ascii="Times New Roman" w:hAnsi="Times New Roman" w:cs="Times New Roman"/>
        </w:rPr>
        <w:t>practical  examinations</w:t>
      </w:r>
      <w:proofErr w:type="gramEnd"/>
      <w:r w:rsidRPr="006063A0">
        <w:rPr>
          <w:rFonts w:ascii="Times New Roman" w:hAnsi="Times New Roman" w:cs="Times New Roman"/>
        </w:rPr>
        <w:t>. SRA has three different functions.</w:t>
      </w:r>
    </w:p>
    <w:p w14:paraId="316B1304" w14:textId="7D130957" w:rsidR="00050A2F" w:rsidRPr="009D6A6B" w:rsidRDefault="009D6A6B" w:rsidP="003C1502">
      <w:pPr>
        <w:pStyle w:val="CM4"/>
        <w:numPr>
          <w:ilvl w:val="0"/>
          <w:numId w:val="36"/>
        </w:numPr>
        <w:spacing w:line="360" w:lineRule="auto"/>
        <w:jc w:val="both"/>
        <w:rPr>
          <w:rFonts w:ascii="Times New Roman" w:hAnsi="Times New Roman" w:cs="Times New Roman"/>
          <w:b/>
          <w:bCs/>
        </w:rPr>
      </w:pPr>
      <w:r w:rsidRPr="009D6A6B">
        <w:rPr>
          <w:rFonts w:ascii="Times New Roman" w:hAnsi="Times New Roman" w:cs="Times New Roman"/>
          <w:b/>
          <w:bCs/>
        </w:rPr>
        <w:t>Assess account specific risks:</w:t>
      </w:r>
    </w:p>
    <w:p w14:paraId="1EA90E51" w14:textId="5B96C3B2" w:rsidR="000505A5" w:rsidRDefault="000505A5" w:rsidP="000505A5">
      <w:pPr>
        <w:pStyle w:val="Default"/>
        <w:spacing w:line="360" w:lineRule="auto"/>
        <w:jc w:val="both"/>
        <w:rPr>
          <w:color w:val="auto"/>
        </w:rPr>
      </w:pPr>
      <w:r>
        <w:rPr>
          <w:color w:val="auto"/>
        </w:rPr>
        <w:t>- Identify accounts spoken</w:t>
      </w:r>
    </w:p>
    <w:p w14:paraId="792D5304" w14:textId="6AC429E9" w:rsidR="000505A5" w:rsidRDefault="000505A5" w:rsidP="000505A5">
      <w:pPr>
        <w:pStyle w:val="Default"/>
        <w:spacing w:line="360" w:lineRule="auto"/>
        <w:jc w:val="both"/>
        <w:rPr>
          <w:color w:val="auto"/>
        </w:rPr>
      </w:pPr>
      <w:r>
        <w:rPr>
          <w:color w:val="auto"/>
        </w:rPr>
        <w:t>- Report the inherent risk (Possible risk/frauds per GRA)</w:t>
      </w:r>
    </w:p>
    <w:p w14:paraId="0288B1A8" w14:textId="45522676" w:rsidR="00983217" w:rsidRDefault="00983217" w:rsidP="000505A5">
      <w:pPr>
        <w:pStyle w:val="Default"/>
        <w:spacing w:line="360" w:lineRule="auto"/>
        <w:jc w:val="both"/>
        <w:rPr>
          <w:color w:val="auto"/>
        </w:rPr>
      </w:pPr>
      <w:r>
        <w:rPr>
          <w:color w:val="auto"/>
        </w:rPr>
        <w:t>-</w:t>
      </w:r>
      <w:r w:rsidR="009D6A6B">
        <w:rPr>
          <w:color w:val="auto"/>
        </w:rPr>
        <w:t xml:space="preserve"> </w:t>
      </w:r>
      <w:r>
        <w:rPr>
          <w:color w:val="auto"/>
        </w:rPr>
        <w:t>Report the characteristics risk (potential risks per GRA)</w:t>
      </w:r>
    </w:p>
    <w:p w14:paraId="250D3099" w14:textId="0AB7A98B" w:rsidR="006E3A05" w:rsidRPr="006063A0" w:rsidRDefault="00983217" w:rsidP="000505A5">
      <w:pPr>
        <w:pStyle w:val="Default"/>
        <w:spacing w:line="360" w:lineRule="auto"/>
        <w:jc w:val="both"/>
        <w:rPr>
          <w:color w:val="auto"/>
        </w:rPr>
      </w:pPr>
      <w:r>
        <w:rPr>
          <w:color w:val="auto"/>
        </w:rPr>
        <w:t>-</w:t>
      </w:r>
      <w:r w:rsidR="009D6A6B">
        <w:rPr>
          <w:color w:val="auto"/>
        </w:rPr>
        <w:t xml:space="preserve"> Visualize control risk (I/</w:t>
      </w:r>
      <w:proofErr w:type="spellStart"/>
      <w:r w:rsidR="009D6A6B">
        <w:rPr>
          <w:color w:val="auto"/>
        </w:rPr>
        <w:t>Cfor</w:t>
      </w:r>
      <w:proofErr w:type="spellEnd"/>
      <w:r w:rsidR="009D6A6B">
        <w:rPr>
          <w:color w:val="auto"/>
        </w:rPr>
        <w:t xml:space="preserve"> those accounts are adequate) </w:t>
      </w:r>
      <w:sdt>
        <w:sdtPr>
          <w:rPr>
            <w:color w:val="auto"/>
          </w:rPr>
          <w:id w:val="-2037582862"/>
          <w:citation/>
        </w:sdtPr>
        <w:sdtEndPr/>
        <w:sdtContent>
          <w:r w:rsidR="006D12FE" w:rsidRPr="006063A0">
            <w:rPr>
              <w:color w:val="auto"/>
            </w:rPr>
            <w:fldChar w:fldCharType="begin"/>
          </w:r>
          <w:r w:rsidR="006D12FE" w:rsidRPr="006063A0">
            <w:rPr>
              <w:color w:val="auto"/>
            </w:rPr>
            <w:instrText xml:space="preserve"> CITATION Maj21 \l 1033 </w:instrText>
          </w:r>
          <w:r w:rsidR="006D12FE" w:rsidRPr="006063A0">
            <w:rPr>
              <w:color w:val="auto"/>
            </w:rPr>
            <w:fldChar w:fldCharType="separate"/>
          </w:r>
          <w:r w:rsidR="00EF3C20" w:rsidRPr="006063A0">
            <w:rPr>
              <w:noProof/>
              <w:color w:val="auto"/>
            </w:rPr>
            <w:t>(Islam M. , 2021)</w:t>
          </w:r>
          <w:r w:rsidR="006D12FE" w:rsidRPr="006063A0">
            <w:rPr>
              <w:color w:val="auto"/>
            </w:rPr>
            <w:fldChar w:fldCharType="end"/>
          </w:r>
        </w:sdtContent>
      </w:sdt>
    </w:p>
    <w:p w14:paraId="65B1129C" w14:textId="67092275" w:rsidR="006E3A05" w:rsidRPr="006063A0" w:rsidRDefault="009D6A6B" w:rsidP="003C1502">
      <w:pPr>
        <w:pStyle w:val="Default"/>
        <w:numPr>
          <w:ilvl w:val="0"/>
          <w:numId w:val="36"/>
        </w:numPr>
        <w:spacing w:line="360" w:lineRule="auto"/>
        <w:jc w:val="both"/>
        <w:rPr>
          <w:b/>
          <w:bCs/>
          <w:color w:val="auto"/>
        </w:rPr>
      </w:pPr>
      <w:r>
        <w:rPr>
          <w:b/>
          <w:bCs/>
          <w:color w:val="auto"/>
        </w:rPr>
        <w:t>Assess the risk of potential fraud</w:t>
      </w:r>
    </w:p>
    <w:p w14:paraId="19F824CA" w14:textId="2C6EF4A5" w:rsidR="006E3A05" w:rsidRDefault="009D6A6B" w:rsidP="003C1502">
      <w:pPr>
        <w:pStyle w:val="Default"/>
        <w:numPr>
          <w:ilvl w:val="0"/>
          <w:numId w:val="36"/>
        </w:numPr>
        <w:spacing w:line="360" w:lineRule="auto"/>
        <w:jc w:val="both"/>
        <w:rPr>
          <w:b/>
          <w:bCs/>
          <w:color w:val="auto"/>
        </w:rPr>
      </w:pPr>
      <w:r>
        <w:rPr>
          <w:b/>
          <w:bCs/>
          <w:color w:val="auto"/>
        </w:rPr>
        <w:t>Develop Audit Plan</w:t>
      </w:r>
    </w:p>
    <w:p w14:paraId="37AC3875" w14:textId="71AB6314" w:rsidR="009D6A6B" w:rsidRPr="009D6A6B" w:rsidRDefault="009D6A6B" w:rsidP="003C1502">
      <w:pPr>
        <w:pStyle w:val="Default"/>
        <w:numPr>
          <w:ilvl w:val="0"/>
          <w:numId w:val="31"/>
        </w:numPr>
        <w:spacing w:line="360" w:lineRule="auto"/>
        <w:jc w:val="both"/>
        <w:rPr>
          <w:b/>
          <w:bCs/>
          <w:color w:val="auto"/>
        </w:rPr>
      </w:pPr>
      <w:r w:rsidRPr="009D6A6B">
        <w:rPr>
          <w:color w:val="auto"/>
        </w:rPr>
        <w:t>select</w:t>
      </w:r>
      <w:r>
        <w:rPr>
          <w:color w:val="auto"/>
        </w:rPr>
        <w:t xml:space="preserve"> an audit procedures </w:t>
      </w:r>
      <w:proofErr w:type="spellStart"/>
      <w:r>
        <w:rPr>
          <w:color w:val="auto"/>
        </w:rPr>
        <w:t>whis</w:t>
      </w:r>
      <w:proofErr w:type="spellEnd"/>
      <w:r>
        <w:rPr>
          <w:color w:val="auto"/>
        </w:rPr>
        <w:t xml:space="preserve"> is substantive- Detect on risk</w:t>
      </w:r>
    </w:p>
    <w:p w14:paraId="5704E5AF" w14:textId="20F9EB6A" w:rsidR="009D6A6B" w:rsidRPr="00DE111E" w:rsidRDefault="009D6A6B" w:rsidP="003C1502">
      <w:pPr>
        <w:pStyle w:val="Default"/>
        <w:numPr>
          <w:ilvl w:val="0"/>
          <w:numId w:val="31"/>
        </w:numPr>
        <w:spacing w:line="360" w:lineRule="auto"/>
        <w:jc w:val="both"/>
        <w:rPr>
          <w:b/>
          <w:bCs/>
          <w:color w:val="auto"/>
        </w:rPr>
      </w:pPr>
      <w:r>
        <w:rPr>
          <w:color w:val="auto"/>
        </w:rPr>
        <w:t xml:space="preserve">Build </w:t>
      </w:r>
      <w:r w:rsidR="00DE111E">
        <w:rPr>
          <w:color w:val="auto"/>
        </w:rPr>
        <w:t xml:space="preserve">a </w:t>
      </w:r>
      <w:proofErr w:type="gramStart"/>
      <w:r w:rsidR="00DE111E">
        <w:rPr>
          <w:color w:val="auto"/>
        </w:rPr>
        <w:t>programs</w:t>
      </w:r>
      <w:proofErr w:type="gramEnd"/>
      <w:r w:rsidR="00DE111E">
        <w:rPr>
          <w:color w:val="auto"/>
        </w:rPr>
        <w:t xml:space="preserve"> for work</w:t>
      </w:r>
    </w:p>
    <w:p w14:paraId="743B52B3" w14:textId="6782624B" w:rsidR="00DE111E" w:rsidRPr="00DE111E" w:rsidRDefault="00DE111E" w:rsidP="003C1502">
      <w:pPr>
        <w:pStyle w:val="Default"/>
        <w:numPr>
          <w:ilvl w:val="0"/>
          <w:numId w:val="31"/>
        </w:numPr>
        <w:spacing w:line="360" w:lineRule="auto"/>
        <w:jc w:val="both"/>
        <w:rPr>
          <w:b/>
          <w:bCs/>
          <w:color w:val="auto"/>
        </w:rPr>
      </w:pPr>
      <w:r>
        <w:rPr>
          <w:color w:val="auto"/>
        </w:rPr>
        <w:t>Perform engagement administration</w:t>
      </w:r>
    </w:p>
    <w:p w14:paraId="67CAD600" w14:textId="4375D57D" w:rsidR="00050A2F" w:rsidRDefault="00050A2F" w:rsidP="0019291B">
      <w:pPr>
        <w:pStyle w:val="Default"/>
        <w:spacing w:line="360" w:lineRule="auto"/>
        <w:jc w:val="both"/>
        <w:rPr>
          <w:color w:val="auto"/>
        </w:rPr>
      </w:pPr>
    </w:p>
    <w:p w14:paraId="1A8C05FD" w14:textId="77777777" w:rsidR="00837A38" w:rsidRPr="006063A0" w:rsidRDefault="00837A38" w:rsidP="0019291B">
      <w:pPr>
        <w:pStyle w:val="Default"/>
        <w:spacing w:line="360" w:lineRule="auto"/>
        <w:jc w:val="both"/>
        <w:rPr>
          <w:color w:val="auto"/>
        </w:rPr>
      </w:pPr>
    </w:p>
    <w:p w14:paraId="6B809AAF" w14:textId="5FCB0550" w:rsidR="00050A2F" w:rsidRPr="007309E0" w:rsidRDefault="00487E83" w:rsidP="00AB63BF">
      <w:pPr>
        <w:pStyle w:val="Heading4"/>
        <w:shd w:val="clear" w:color="auto" w:fill="E5DFEC" w:themeFill="accent4" w:themeFillTint="33"/>
        <w:spacing w:line="360" w:lineRule="auto"/>
        <w:rPr>
          <w:i w:val="0"/>
          <w:iCs w:val="0"/>
          <w:color w:val="1F497D" w:themeColor="text2"/>
        </w:rPr>
      </w:pPr>
      <w:r w:rsidRPr="007309E0">
        <w:rPr>
          <w:i w:val="0"/>
          <w:iCs w:val="0"/>
          <w:color w:val="1F497D" w:themeColor="text2"/>
        </w:rPr>
        <w:lastRenderedPageBreak/>
        <w:t>5</w:t>
      </w:r>
      <w:r w:rsidR="00050A2F" w:rsidRPr="007309E0">
        <w:rPr>
          <w:i w:val="0"/>
          <w:iCs w:val="0"/>
          <w:color w:val="1F497D" w:themeColor="text2"/>
        </w:rPr>
        <w:t>.2.4.1 At the Account Balance and Class of Transact</w:t>
      </w:r>
      <w:r w:rsidR="00B23600" w:rsidRPr="007309E0">
        <w:rPr>
          <w:i w:val="0"/>
          <w:iCs w:val="0"/>
          <w:color w:val="1F497D" w:themeColor="text2"/>
        </w:rPr>
        <w:t>i</w:t>
      </w:r>
      <w:r w:rsidR="00050A2F" w:rsidRPr="007309E0">
        <w:rPr>
          <w:i w:val="0"/>
          <w:iCs w:val="0"/>
          <w:color w:val="1F497D" w:themeColor="text2"/>
        </w:rPr>
        <w:t xml:space="preserve">on </w:t>
      </w:r>
    </w:p>
    <w:p w14:paraId="4C10B075" w14:textId="77777777" w:rsidR="006E3A05" w:rsidRPr="006063A0" w:rsidRDefault="006E3A05" w:rsidP="0019291B">
      <w:pPr>
        <w:spacing w:line="360" w:lineRule="auto"/>
        <w:rPr>
          <w:sz w:val="10"/>
          <w:szCs w:val="10"/>
        </w:rPr>
      </w:pPr>
    </w:p>
    <w:p w14:paraId="2F3AC4E7" w14:textId="1662D271" w:rsidR="00DE111E" w:rsidRDefault="00DE111E" w:rsidP="00DE111E">
      <w:pPr>
        <w:pStyle w:val="Default"/>
      </w:pPr>
      <w:r>
        <w:t>There are some major account heads defined as account balance and class transaction level risk assessment:</w:t>
      </w:r>
    </w:p>
    <w:p w14:paraId="33625E3B" w14:textId="2889F532" w:rsidR="00DE111E" w:rsidRDefault="00DE111E" w:rsidP="003C1502">
      <w:pPr>
        <w:pStyle w:val="Default"/>
        <w:numPr>
          <w:ilvl w:val="0"/>
          <w:numId w:val="37"/>
        </w:numPr>
      </w:pPr>
      <w:r>
        <w:t xml:space="preserve"> Cash account</w:t>
      </w:r>
    </w:p>
    <w:p w14:paraId="2A250A57" w14:textId="7EBE83B1" w:rsidR="00DE111E" w:rsidRDefault="00DE111E" w:rsidP="003C1502">
      <w:pPr>
        <w:pStyle w:val="Default"/>
        <w:numPr>
          <w:ilvl w:val="0"/>
          <w:numId w:val="37"/>
        </w:numPr>
      </w:pPr>
      <w:r>
        <w:t xml:space="preserve"> Bank account</w:t>
      </w:r>
    </w:p>
    <w:p w14:paraId="6DCF1E53" w14:textId="5700B34F" w:rsidR="00DE111E" w:rsidRDefault="003A44E5" w:rsidP="003C1502">
      <w:pPr>
        <w:pStyle w:val="Default"/>
        <w:numPr>
          <w:ilvl w:val="0"/>
          <w:numId w:val="37"/>
        </w:numPr>
      </w:pPr>
      <w:r>
        <w:t xml:space="preserve"> </w:t>
      </w:r>
      <w:r w:rsidR="00DE111E">
        <w:t xml:space="preserve">Inventory account </w:t>
      </w:r>
    </w:p>
    <w:p w14:paraId="71A8D2F6" w14:textId="0ED686DE" w:rsidR="00DE111E" w:rsidRDefault="003A44E5" w:rsidP="003C1502">
      <w:pPr>
        <w:pStyle w:val="Default"/>
        <w:numPr>
          <w:ilvl w:val="0"/>
          <w:numId w:val="37"/>
        </w:numPr>
      </w:pPr>
      <w:r>
        <w:t xml:space="preserve"> </w:t>
      </w:r>
      <w:r w:rsidR="00DE111E">
        <w:t xml:space="preserve">Fixed account </w:t>
      </w:r>
    </w:p>
    <w:p w14:paraId="53B6A46D" w14:textId="712E0DDB" w:rsidR="00DE111E" w:rsidRDefault="003A44E5" w:rsidP="003C1502">
      <w:pPr>
        <w:pStyle w:val="Default"/>
        <w:numPr>
          <w:ilvl w:val="0"/>
          <w:numId w:val="37"/>
        </w:numPr>
      </w:pPr>
      <w:r>
        <w:t xml:space="preserve"> Accounts Receivables account</w:t>
      </w:r>
    </w:p>
    <w:p w14:paraId="25880B06" w14:textId="7D16DD20" w:rsidR="003A44E5" w:rsidRDefault="003A44E5" w:rsidP="003C1502">
      <w:pPr>
        <w:pStyle w:val="Default"/>
        <w:numPr>
          <w:ilvl w:val="0"/>
          <w:numId w:val="37"/>
        </w:numPr>
      </w:pPr>
      <w:r>
        <w:t xml:space="preserve"> Accounts Payable account</w:t>
      </w:r>
    </w:p>
    <w:p w14:paraId="1023C2D7" w14:textId="4B66E91F" w:rsidR="003A44E5" w:rsidRDefault="003A44E5" w:rsidP="003C1502">
      <w:pPr>
        <w:pStyle w:val="Default"/>
        <w:numPr>
          <w:ilvl w:val="0"/>
          <w:numId w:val="37"/>
        </w:numPr>
      </w:pPr>
      <w:r>
        <w:t xml:space="preserve"> Revenue account </w:t>
      </w:r>
    </w:p>
    <w:p w14:paraId="507F8E25" w14:textId="460A1D5B" w:rsidR="003A44E5" w:rsidRDefault="003A44E5" w:rsidP="003C1502">
      <w:pPr>
        <w:pStyle w:val="Default"/>
        <w:numPr>
          <w:ilvl w:val="0"/>
          <w:numId w:val="37"/>
        </w:numPr>
      </w:pPr>
      <w:r>
        <w:t xml:space="preserve"> Expense account</w:t>
      </w:r>
    </w:p>
    <w:p w14:paraId="715CF6CC" w14:textId="0D1516C3" w:rsidR="003A44E5" w:rsidRDefault="003A44E5" w:rsidP="003C1502">
      <w:pPr>
        <w:pStyle w:val="Default"/>
        <w:numPr>
          <w:ilvl w:val="0"/>
          <w:numId w:val="37"/>
        </w:numPr>
      </w:pPr>
      <w:r>
        <w:t xml:space="preserve"> Payroll account</w:t>
      </w:r>
    </w:p>
    <w:p w14:paraId="07E498CD" w14:textId="57469E9B" w:rsidR="003A44E5" w:rsidRDefault="003A44E5" w:rsidP="003C1502">
      <w:pPr>
        <w:pStyle w:val="Default"/>
        <w:numPr>
          <w:ilvl w:val="0"/>
          <w:numId w:val="37"/>
        </w:numPr>
      </w:pPr>
      <w:r>
        <w:t xml:space="preserve"> Net </w:t>
      </w:r>
      <w:proofErr w:type="spellStart"/>
      <w:r>
        <w:t>assest</w:t>
      </w:r>
      <w:proofErr w:type="spellEnd"/>
      <w:r>
        <w:t>, Retained Earnings, Fund balances account</w:t>
      </w:r>
    </w:p>
    <w:p w14:paraId="03C813E1" w14:textId="77777777" w:rsidR="003A44E5" w:rsidRDefault="003A44E5" w:rsidP="003C1502">
      <w:pPr>
        <w:pStyle w:val="Default"/>
        <w:numPr>
          <w:ilvl w:val="0"/>
          <w:numId w:val="37"/>
        </w:numPr>
      </w:pPr>
      <w:r>
        <w:t xml:space="preserve"> Other Assets account</w:t>
      </w:r>
    </w:p>
    <w:p w14:paraId="76C93491" w14:textId="77777777" w:rsidR="00052D5D" w:rsidRDefault="003A44E5" w:rsidP="003C1502">
      <w:pPr>
        <w:pStyle w:val="Default"/>
        <w:numPr>
          <w:ilvl w:val="0"/>
          <w:numId w:val="37"/>
        </w:numPr>
      </w:pPr>
      <w:r>
        <w:t xml:space="preserve"> Other Liabilities account</w:t>
      </w:r>
    </w:p>
    <w:p w14:paraId="4B3F950C" w14:textId="1125EB86" w:rsidR="003A44E5" w:rsidRPr="00DE111E" w:rsidRDefault="003A44E5" w:rsidP="00052D5D">
      <w:pPr>
        <w:pStyle w:val="Default"/>
      </w:pPr>
      <w:r>
        <w:t xml:space="preserve"> </w:t>
      </w:r>
    </w:p>
    <w:p w14:paraId="2478A31F" w14:textId="42B6569F" w:rsidR="00050A2F" w:rsidRPr="006063A0" w:rsidRDefault="00050A2F" w:rsidP="0019291B">
      <w:pPr>
        <w:pStyle w:val="CM77"/>
        <w:spacing w:after="0" w:line="360" w:lineRule="auto"/>
        <w:jc w:val="both"/>
        <w:rPr>
          <w:rFonts w:ascii="Times New Roman" w:hAnsi="Times New Roman" w:cs="Times New Roman"/>
        </w:rPr>
      </w:pPr>
      <w:r w:rsidRPr="006063A0">
        <w:rPr>
          <w:rFonts w:ascii="Times New Roman" w:hAnsi="Times New Roman" w:cs="Times New Roman"/>
        </w:rPr>
        <w:t>We</w:t>
      </w:r>
      <w:r w:rsidR="005623AC" w:rsidRPr="006063A0">
        <w:rPr>
          <w:rFonts w:ascii="Times New Roman" w:hAnsi="Times New Roman" w:cs="Times New Roman"/>
        </w:rPr>
        <w:t xml:space="preserve"> </w:t>
      </w:r>
      <w:r w:rsidRPr="006063A0">
        <w:rPr>
          <w:rFonts w:ascii="Times New Roman" w:hAnsi="Times New Roman" w:cs="Times New Roman"/>
        </w:rPr>
        <w:t>generally</w:t>
      </w:r>
      <w:r w:rsidR="005623AC" w:rsidRPr="006063A0">
        <w:rPr>
          <w:rFonts w:ascii="Times New Roman" w:hAnsi="Times New Roman" w:cs="Times New Roman"/>
        </w:rPr>
        <w:t xml:space="preserve"> </w:t>
      </w:r>
      <w:r w:rsidRPr="006063A0">
        <w:rPr>
          <w:rFonts w:ascii="Times New Roman" w:hAnsi="Times New Roman" w:cs="Times New Roman"/>
        </w:rPr>
        <w:t>assess</w:t>
      </w:r>
      <w:r w:rsidR="005623AC" w:rsidRPr="006063A0">
        <w:rPr>
          <w:rFonts w:ascii="Times New Roman" w:hAnsi="Times New Roman" w:cs="Times New Roman"/>
        </w:rPr>
        <w:t xml:space="preserve"> </w:t>
      </w:r>
      <w:r w:rsidRPr="006063A0">
        <w:rPr>
          <w:rFonts w:ascii="Times New Roman" w:hAnsi="Times New Roman" w:cs="Times New Roman"/>
        </w:rPr>
        <w:t>the</w:t>
      </w:r>
      <w:r w:rsidR="005623AC" w:rsidRPr="006063A0">
        <w:rPr>
          <w:rFonts w:ascii="Times New Roman" w:hAnsi="Times New Roman" w:cs="Times New Roman"/>
        </w:rPr>
        <w:t xml:space="preserve"> </w:t>
      </w:r>
      <w:r w:rsidRPr="006063A0">
        <w:rPr>
          <w:rFonts w:ascii="Times New Roman" w:hAnsi="Times New Roman" w:cs="Times New Roman"/>
        </w:rPr>
        <w:t>r</w:t>
      </w:r>
      <w:r w:rsidR="006B4792" w:rsidRPr="006063A0">
        <w:rPr>
          <w:rFonts w:ascii="Times New Roman" w:hAnsi="Times New Roman" w:cs="Times New Roman"/>
        </w:rPr>
        <w:t>i</w:t>
      </w:r>
      <w:r w:rsidRPr="006063A0">
        <w:rPr>
          <w:rFonts w:ascii="Times New Roman" w:hAnsi="Times New Roman" w:cs="Times New Roman"/>
        </w:rPr>
        <w:t>sks</w:t>
      </w:r>
      <w:r w:rsidR="005623AC" w:rsidRPr="006063A0">
        <w:rPr>
          <w:rFonts w:ascii="Times New Roman" w:hAnsi="Times New Roman" w:cs="Times New Roman"/>
        </w:rPr>
        <w:t xml:space="preserve"> </w:t>
      </w:r>
      <w:r w:rsidRPr="006063A0">
        <w:rPr>
          <w:rFonts w:ascii="Times New Roman" w:hAnsi="Times New Roman" w:cs="Times New Roman"/>
        </w:rPr>
        <w:t>at</w:t>
      </w:r>
      <w:r w:rsidR="005623AC" w:rsidRPr="006063A0">
        <w:rPr>
          <w:rFonts w:ascii="Times New Roman" w:hAnsi="Times New Roman" w:cs="Times New Roman"/>
        </w:rPr>
        <w:t xml:space="preserve"> </w:t>
      </w:r>
      <w:r w:rsidRPr="006063A0">
        <w:rPr>
          <w:rFonts w:ascii="Times New Roman" w:hAnsi="Times New Roman" w:cs="Times New Roman"/>
        </w:rPr>
        <w:t>account</w:t>
      </w:r>
      <w:r w:rsidR="005623AC" w:rsidRPr="006063A0">
        <w:rPr>
          <w:rFonts w:ascii="Times New Roman" w:hAnsi="Times New Roman" w:cs="Times New Roman"/>
        </w:rPr>
        <w:t xml:space="preserve"> </w:t>
      </w:r>
      <w:r w:rsidRPr="006063A0">
        <w:rPr>
          <w:rFonts w:ascii="Times New Roman" w:hAnsi="Times New Roman" w:cs="Times New Roman"/>
        </w:rPr>
        <w:t>balance</w:t>
      </w:r>
      <w:r w:rsidR="005623AC" w:rsidRPr="006063A0">
        <w:rPr>
          <w:rFonts w:ascii="Times New Roman" w:hAnsi="Times New Roman" w:cs="Times New Roman"/>
        </w:rPr>
        <w:t xml:space="preserve"> </w:t>
      </w:r>
      <w:proofErr w:type="gramStart"/>
      <w:r w:rsidRPr="006063A0">
        <w:rPr>
          <w:rFonts w:ascii="Times New Roman" w:hAnsi="Times New Roman" w:cs="Times New Roman"/>
        </w:rPr>
        <w:t>level</w:t>
      </w:r>
      <w:r w:rsidR="005623AC" w:rsidRPr="006063A0">
        <w:rPr>
          <w:rFonts w:ascii="Times New Roman" w:hAnsi="Times New Roman" w:cs="Times New Roman"/>
        </w:rPr>
        <w:t xml:space="preserve">  </w:t>
      </w:r>
      <w:r w:rsidR="006B4792" w:rsidRPr="006063A0">
        <w:rPr>
          <w:rFonts w:ascii="Times New Roman" w:hAnsi="Times New Roman" w:cs="Times New Roman"/>
        </w:rPr>
        <w:t>i</w:t>
      </w:r>
      <w:r w:rsidRPr="006063A0">
        <w:rPr>
          <w:rFonts w:ascii="Times New Roman" w:hAnsi="Times New Roman" w:cs="Times New Roman"/>
        </w:rPr>
        <w:t>n</w:t>
      </w:r>
      <w:proofErr w:type="gramEnd"/>
      <w:r w:rsidR="005623AC" w:rsidRPr="006063A0">
        <w:rPr>
          <w:rFonts w:ascii="Times New Roman" w:hAnsi="Times New Roman" w:cs="Times New Roman"/>
        </w:rPr>
        <w:t xml:space="preserve"> </w:t>
      </w:r>
      <w:r w:rsidRPr="006063A0">
        <w:rPr>
          <w:rFonts w:ascii="Times New Roman" w:hAnsi="Times New Roman" w:cs="Times New Roman"/>
        </w:rPr>
        <w:t>v</w:t>
      </w:r>
      <w:r w:rsidR="006B4792" w:rsidRPr="006063A0">
        <w:rPr>
          <w:rFonts w:ascii="Times New Roman" w:hAnsi="Times New Roman" w:cs="Times New Roman"/>
        </w:rPr>
        <w:t>i</w:t>
      </w:r>
      <w:r w:rsidRPr="006063A0">
        <w:rPr>
          <w:rFonts w:ascii="Times New Roman" w:hAnsi="Times New Roman" w:cs="Times New Roman"/>
        </w:rPr>
        <w:t>ew</w:t>
      </w:r>
      <w:r w:rsidR="005623AC" w:rsidRPr="006063A0">
        <w:rPr>
          <w:rFonts w:ascii="Times New Roman" w:hAnsi="Times New Roman" w:cs="Times New Roman"/>
        </w:rPr>
        <w:t xml:space="preserve"> </w:t>
      </w:r>
      <w:r w:rsidRPr="006063A0">
        <w:rPr>
          <w:rFonts w:ascii="Times New Roman" w:hAnsi="Times New Roman" w:cs="Times New Roman"/>
        </w:rPr>
        <w:t>of</w:t>
      </w:r>
      <w:r w:rsidR="005623AC" w:rsidRPr="006063A0">
        <w:rPr>
          <w:rFonts w:ascii="Times New Roman" w:hAnsi="Times New Roman" w:cs="Times New Roman"/>
        </w:rPr>
        <w:t xml:space="preserve"> </w:t>
      </w:r>
      <w:r w:rsidRPr="006063A0">
        <w:rPr>
          <w:rFonts w:ascii="Times New Roman" w:hAnsi="Times New Roman" w:cs="Times New Roman"/>
        </w:rPr>
        <w:t>the</w:t>
      </w:r>
      <w:r w:rsidR="005623AC" w:rsidRPr="006063A0">
        <w:rPr>
          <w:rFonts w:ascii="Times New Roman" w:hAnsi="Times New Roman" w:cs="Times New Roman"/>
        </w:rPr>
        <w:t xml:space="preserve"> </w:t>
      </w:r>
      <w:r w:rsidRPr="006063A0">
        <w:rPr>
          <w:rFonts w:ascii="Times New Roman" w:hAnsi="Times New Roman" w:cs="Times New Roman"/>
        </w:rPr>
        <w:t>follow</w:t>
      </w:r>
      <w:r w:rsidR="006B4792" w:rsidRPr="006063A0">
        <w:rPr>
          <w:rFonts w:ascii="Times New Roman" w:hAnsi="Times New Roman" w:cs="Times New Roman"/>
        </w:rPr>
        <w:t>i</w:t>
      </w:r>
      <w:r w:rsidRPr="006063A0">
        <w:rPr>
          <w:rFonts w:ascii="Times New Roman" w:hAnsi="Times New Roman" w:cs="Times New Roman"/>
        </w:rPr>
        <w:t>ng</w:t>
      </w:r>
      <w:r w:rsidR="005623AC" w:rsidRPr="006063A0">
        <w:rPr>
          <w:rFonts w:ascii="Times New Roman" w:hAnsi="Times New Roman" w:cs="Times New Roman"/>
        </w:rPr>
        <w:t xml:space="preserve">  </w:t>
      </w:r>
      <w:r w:rsidR="006B4792" w:rsidRPr="006063A0">
        <w:rPr>
          <w:rFonts w:ascii="Times New Roman" w:hAnsi="Times New Roman" w:cs="Times New Roman"/>
        </w:rPr>
        <w:t>i</w:t>
      </w:r>
      <w:r w:rsidRPr="006063A0">
        <w:rPr>
          <w:rFonts w:ascii="Times New Roman" w:hAnsi="Times New Roman" w:cs="Times New Roman"/>
        </w:rPr>
        <w:t>tems:</w:t>
      </w:r>
      <w:r w:rsidR="005623AC" w:rsidRPr="006063A0">
        <w:rPr>
          <w:rFonts w:ascii="Times New Roman" w:hAnsi="Times New Roman" w:cs="Times New Roman"/>
        </w:rPr>
        <w:t xml:space="preserve"> </w:t>
      </w:r>
    </w:p>
    <w:p w14:paraId="073ACBCD" w14:textId="4FE82DFE" w:rsidR="00BB5DF3" w:rsidRPr="006063A0" w:rsidRDefault="00BB5DF3" w:rsidP="003C1502">
      <w:pPr>
        <w:pStyle w:val="Default"/>
        <w:numPr>
          <w:ilvl w:val="0"/>
          <w:numId w:val="10"/>
        </w:numPr>
        <w:spacing w:line="360" w:lineRule="auto"/>
        <w:jc w:val="both"/>
        <w:rPr>
          <w:color w:val="auto"/>
        </w:rPr>
      </w:pPr>
      <w:proofErr w:type="gramStart"/>
      <w:r w:rsidRPr="006063A0">
        <w:rPr>
          <w:color w:val="auto"/>
        </w:rPr>
        <w:t>Accounts</w:t>
      </w:r>
      <w:r w:rsidR="005623AC" w:rsidRPr="006063A0">
        <w:rPr>
          <w:color w:val="auto"/>
        </w:rPr>
        <w:t xml:space="preserve">  </w:t>
      </w:r>
      <w:r w:rsidR="006B4792" w:rsidRPr="006063A0">
        <w:rPr>
          <w:color w:val="auto"/>
        </w:rPr>
        <w:t>i</w:t>
      </w:r>
      <w:r w:rsidRPr="006063A0">
        <w:rPr>
          <w:color w:val="auto"/>
        </w:rPr>
        <w:t>n</w:t>
      </w:r>
      <w:proofErr w:type="gramEnd"/>
      <w:r w:rsidR="005623AC" w:rsidRPr="006063A0">
        <w:rPr>
          <w:color w:val="auto"/>
        </w:rPr>
        <w:t xml:space="preserve"> </w:t>
      </w:r>
      <w:r w:rsidRPr="006063A0">
        <w:rPr>
          <w:color w:val="auto"/>
        </w:rPr>
        <w:t>f</w:t>
      </w:r>
      <w:r w:rsidR="005623AC" w:rsidRPr="006063A0">
        <w:rPr>
          <w:color w:val="auto"/>
        </w:rPr>
        <w:t xml:space="preserve"> </w:t>
      </w:r>
      <w:proofErr w:type="spellStart"/>
      <w:r w:rsidRPr="006063A0">
        <w:rPr>
          <w:color w:val="auto"/>
        </w:rPr>
        <w:t>nanc</w:t>
      </w:r>
      <w:r w:rsidR="006B4792" w:rsidRPr="006063A0">
        <w:rPr>
          <w:color w:val="auto"/>
        </w:rPr>
        <w:t>i</w:t>
      </w:r>
      <w:r w:rsidRPr="006063A0">
        <w:rPr>
          <w:color w:val="auto"/>
        </w:rPr>
        <w:t>al</w:t>
      </w:r>
      <w:proofErr w:type="spellEnd"/>
      <w:r w:rsidR="005623AC" w:rsidRPr="006063A0">
        <w:rPr>
          <w:color w:val="auto"/>
        </w:rPr>
        <w:t xml:space="preserve"> </w:t>
      </w:r>
      <w:r w:rsidRPr="006063A0">
        <w:rPr>
          <w:color w:val="auto"/>
        </w:rPr>
        <w:t>statements</w:t>
      </w:r>
      <w:r w:rsidR="005623AC" w:rsidRPr="006063A0">
        <w:rPr>
          <w:color w:val="auto"/>
        </w:rPr>
        <w:t xml:space="preserve"> </w:t>
      </w:r>
      <w:r w:rsidRPr="006063A0">
        <w:rPr>
          <w:color w:val="auto"/>
        </w:rPr>
        <w:t>are</w:t>
      </w:r>
      <w:r w:rsidR="005623AC" w:rsidRPr="006063A0">
        <w:rPr>
          <w:color w:val="auto"/>
        </w:rPr>
        <w:t xml:space="preserve"> </w:t>
      </w:r>
      <w:r w:rsidRPr="006063A0">
        <w:rPr>
          <w:color w:val="auto"/>
        </w:rPr>
        <w:t>prone</w:t>
      </w:r>
      <w:r w:rsidR="005623AC" w:rsidRPr="006063A0">
        <w:rPr>
          <w:color w:val="auto"/>
        </w:rPr>
        <w:t xml:space="preserve"> </w:t>
      </w:r>
      <w:r w:rsidRPr="006063A0">
        <w:rPr>
          <w:color w:val="auto"/>
        </w:rPr>
        <w:t>to</w:t>
      </w:r>
      <w:r w:rsidR="005623AC" w:rsidRPr="006063A0">
        <w:rPr>
          <w:color w:val="auto"/>
        </w:rPr>
        <w:t xml:space="preserve"> </w:t>
      </w:r>
      <w:r w:rsidRPr="006063A0">
        <w:rPr>
          <w:color w:val="auto"/>
        </w:rPr>
        <w:t>be</w:t>
      </w:r>
      <w:r w:rsidR="006B4792" w:rsidRPr="006063A0">
        <w:rPr>
          <w:color w:val="auto"/>
        </w:rPr>
        <w:t>i</w:t>
      </w:r>
      <w:r w:rsidRPr="006063A0">
        <w:rPr>
          <w:color w:val="auto"/>
        </w:rPr>
        <w:t>ng</w:t>
      </w:r>
      <w:r w:rsidR="005623AC" w:rsidRPr="006063A0">
        <w:rPr>
          <w:color w:val="auto"/>
        </w:rPr>
        <w:t xml:space="preserve"> </w:t>
      </w:r>
      <w:r w:rsidRPr="006063A0">
        <w:rPr>
          <w:color w:val="auto"/>
        </w:rPr>
        <w:t>m</w:t>
      </w:r>
      <w:r w:rsidR="006B4792" w:rsidRPr="006063A0">
        <w:rPr>
          <w:color w:val="auto"/>
        </w:rPr>
        <w:t>i</w:t>
      </w:r>
      <w:r w:rsidRPr="006063A0">
        <w:rPr>
          <w:color w:val="auto"/>
        </w:rPr>
        <w:t>sstated.</w:t>
      </w:r>
      <w:r w:rsidR="005623AC" w:rsidRPr="006063A0">
        <w:rPr>
          <w:color w:val="auto"/>
        </w:rPr>
        <w:t xml:space="preserve"> </w:t>
      </w:r>
    </w:p>
    <w:p w14:paraId="7523C67B" w14:textId="1B183848" w:rsidR="00BB5DF3" w:rsidRPr="006063A0" w:rsidRDefault="00BB5DF3" w:rsidP="003C1502">
      <w:pPr>
        <w:pStyle w:val="Default"/>
        <w:numPr>
          <w:ilvl w:val="0"/>
          <w:numId w:val="10"/>
        </w:numPr>
        <w:spacing w:line="360" w:lineRule="auto"/>
        <w:jc w:val="both"/>
        <w:rPr>
          <w:color w:val="auto"/>
        </w:rPr>
      </w:pPr>
      <w:r w:rsidRPr="006063A0">
        <w:rPr>
          <w:color w:val="auto"/>
        </w:rPr>
        <w:t>The</w:t>
      </w:r>
      <w:r w:rsidR="005623AC" w:rsidRPr="006063A0">
        <w:rPr>
          <w:color w:val="auto"/>
        </w:rPr>
        <w:t xml:space="preserve"> </w:t>
      </w:r>
      <w:r w:rsidRPr="006063A0">
        <w:rPr>
          <w:color w:val="auto"/>
        </w:rPr>
        <w:t>complex</w:t>
      </w:r>
      <w:r w:rsidR="006B4792" w:rsidRPr="006063A0">
        <w:rPr>
          <w:color w:val="auto"/>
        </w:rPr>
        <w:t>i</w:t>
      </w:r>
      <w:r w:rsidRPr="006063A0">
        <w:rPr>
          <w:color w:val="auto"/>
        </w:rPr>
        <w:t>ty</w:t>
      </w:r>
      <w:r w:rsidR="005623AC" w:rsidRPr="006063A0">
        <w:rPr>
          <w:color w:val="auto"/>
        </w:rPr>
        <w:t xml:space="preserve"> </w:t>
      </w:r>
      <w:r w:rsidRPr="006063A0">
        <w:rPr>
          <w:color w:val="auto"/>
        </w:rPr>
        <w:t>of</w:t>
      </w:r>
      <w:r w:rsidR="005623AC" w:rsidRPr="006063A0">
        <w:rPr>
          <w:color w:val="auto"/>
        </w:rPr>
        <w:t xml:space="preserve"> </w:t>
      </w:r>
      <w:r w:rsidRPr="006063A0">
        <w:rPr>
          <w:color w:val="auto"/>
        </w:rPr>
        <w:t>the</w:t>
      </w:r>
      <w:r w:rsidR="005623AC" w:rsidRPr="006063A0">
        <w:rPr>
          <w:color w:val="auto"/>
        </w:rPr>
        <w:t xml:space="preserve"> </w:t>
      </w:r>
      <w:r w:rsidRPr="006063A0">
        <w:rPr>
          <w:color w:val="auto"/>
        </w:rPr>
        <w:t>underly</w:t>
      </w:r>
      <w:r w:rsidR="006B4792" w:rsidRPr="006063A0">
        <w:rPr>
          <w:color w:val="auto"/>
        </w:rPr>
        <w:t>i</w:t>
      </w:r>
      <w:r w:rsidRPr="006063A0">
        <w:rPr>
          <w:color w:val="auto"/>
        </w:rPr>
        <w:t>ng</w:t>
      </w:r>
      <w:r w:rsidR="005623AC" w:rsidRPr="006063A0">
        <w:rPr>
          <w:color w:val="auto"/>
        </w:rPr>
        <w:t xml:space="preserve"> </w:t>
      </w:r>
      <w:r w:rsidRPr="006063A0">
        <w:rPr>
          <w:color w:val="auto"/>
        </w:rPr>
        <w:t>transact</w:t>
      </w:r>
      <w:r w:rsidR="006B4792" w:rsidRPr="006063A0">
        <w:rPr>
          <w:color w:val="auto"/>
        </w:rPr>
        <w:t>i</w:t>
      </w:r>
      <w:r w:rsidRPr="006063A0">
        <w:rPr>
          <w:color w:val="auto"/>
        </w:rPr>
        <w:t>ons</w:t>
      </w:r>
      <w:r w:rsidR="005623AC" w:rsidRPr="006063A0">
        <w:rPr>
          <w:color w:val="auto"/>
        </w:rPr>
        <w:t xml:space="preserve"> </w:t>
      </w:r>
      <w:r w:rsidRPr="006063A0">
        <w:rPr>
          <w:color w:val="auto"/>
        </w:rPr>
        <w:t>and</w:t>
      </w:r>
      <w:r w:rsidR="005623AC" w:rsidRPr="006063A0">
        <w:rPr>
          <w:color w:val="auto"/>
        </w:rPr>
        <w:t xml:space="preserve"> </w:t>
      </w:r>
      <w:r w:rsidRPr="006063A0">
        <w:rPr>
          <w:color w:val="auto"/>
        </w:rPr>
        <w:t>other</w:t>
      </w:r>
      <w:r w:rsidR="005623AC" w:rsidRPr="006063A0">
        <w:rPr>
          <w:color w:val="auto"/>
        </w:rPr>
        <w:t xml:space="preserve"> </w:t>
      </w:r>
      <w:r w:rsidRPr="006063A0">
        <w:rPr>
          <w:color w:val="auto"/>
        </w:rPr>
        <w:t>occurrences</w:t>
      </w:r>
      <w:r w:rsidR="005623AC" w:rsidRPr="006063A0">
        <w:rPr>
          <w:color w:val="auto"/>
        </w:rPr>
        <w:t xml:space="preserve"> </w:t>
      </w:r>
      <w:r w:rsidRPr="006063A0">
        <w:rPr>
          <w:color w:val="auto"/>
        </w:rPr>
        <w:t>that</w:t>
      </w:r>
      <w:r w:rsidR="005623AC" w:rsidRPr="006063A0">
        <w:rPr>
          <w:color w:val="auto"/>
        </w:rPr>
        <w:t xml:space="preserve"> </w:t>
      </w:r>
      <w:r w:rsidRPr="006063A0">
        <w:rPr>
          <w:color w:val="auto"/>
        </w:rPr>
        <w:t>may</w:t>
      </w:r>
      <w:r w:rsidR="005623AC" w:rsidRPr="006063A0">
        <w:rPr>
          <w:color w:val="auto"/>
        </w:rPr>
        <w:t xml:space="preserve"> </w:t>
      </w:r>
      <w:r w:rsidRPr="006063A0">
        <w:rPr>
          <w:color w:val="auto"/>
        </w:rPr>
        <w:t>necess</w:t>
      </w:r>
      <w:r w:rsidR="006B4792" w:rsidRPr="006063A0">
        <w:rPr>
          <w:color w:val="auto"/>
        </w:rPr>
        <w:t>i</w:t>
      </w:r>
      <w:r w:rsidRPr="006063A0">
        <w:rPr>
          <w:color w:val="auto"/>
        </w:rPr>
        <w:t>tate</w:t>
      </w:r>
      <w:r w:rsidR="005623AC" w:rsidRPr="006063A0">
        <w:rPr>
          <w:color w:val="auto"/>
        </w:rPr>
        <w:t xml:space="preserve"> </w:t>
      </w:r>
      <w:r w:rsidRPr="006063A0">
        <w:rPr>
          <w:color w:val="auto"/>
        </w:rPr>
        <w:t>the</w:t>
      </w:r>
      <w:r w:rsidR="005623AC" w:rsidRPr="006063A0">
        <w:rPr>
          <w:color w:val="auto"/>
        </w:rPr>
        <w:t xml:space="preserve"> </w:t>
      </w:r>
      <w:r w:rsidRPr="006063A0">
        <w:rPr>
          <w:color w:val="auto"/>
        </w:rPr>
        <w:t>use</w:t>
      </w:r>
      <w:r w:rsidR="005623AC" w:rsidRPr="006063A0">
        <w:rPr>
          <w:color w:val="auto"/>
        </w:rPr>
        <w:t xml:space="preserve"> </w:t>
      </w:r>
      <w:r w:rsidRPr="006063A0">
        <w:rPr>
          <w:color w:val="auto"/>
        </w:rPr>
        <w:t>of</w:t>
      </w:r>
      <w:r w:rsidR="005623AC" w:rsidRPr="006063A0">
        <w:rPr>
          <w:color w:val="auto"/>
        </w:rPr>
        <w:t xml:space="preserve"> </w:t>
      </w:r>
      <w:r w:rsidRPr="006063A0">
        <w:rPr>
          <w:color w:val="auto"/>
        </w:rPr>
        <w:t>an</w:t>
      </w:r>
      <w:r w:rsidR="005623AC" w:rsidRPr="006063A0">
        <w:rPr>
          <w:color w:val="auto"/>
        </w:rPr>
        <w:t xml:space="preserve"> </w:t>
      </w:r>
      <w:r w:rsidRPr="006063A0">
        <w:rPr>
          <w:color w:val="auto"/>
        </w:rPr>
        <w:t>expert's</w:t>
      </w:r>
      <w:r w:rsidR="005623AC" w:rsidRPr="006063A0">
        <w:rPr>
          <w:color w:val="auto"/>
        </w:rPr>
        <w:t xml:space="preserve"> </w:t>
      </w:r>
      <w:r w:rsidRPr="006063A0">
        <w:rPr>
          <w:color w:val="auto"/>
        </w:rPr>
        <w:t>serv</w:t>
      </w:r>
      <w:r w:rsidR="006B4792" w:rsidRPr="006063A0">
        <w:rPr>
          <w:color w:val="auto"/>
        </w:rPr>
        <w:t>i</w:t>
      </w:r>
      <w:r w:rsidRPr="006063A0">
        <w:rPr>
          <w:color w:val="auto"/>
        </w:rPr>
        <w:t>ces.</w:t>
      </w:r>
      <w:r w:rsidR="005623AC" w:rsidRPr="006063A0">
        <w:rPr>
          <w:color w:val="auto"/>
        </w:rPr>
        <w:t xml:space="preserve"> </w:t>
      </w:r>
    </w:p>
    <w:p w14:paraId="2A237DAE" w14:textId="27066A04" w:rsidR="00BB5DF3" w:rsidRPr="006063A0" w:rsidRDefault="00BB5DF3" w:rsidP="003C1502">
      <w:pPr>
        <w:pStyle w:val="Default"/>
        <w:numPr>
          <w:ilvl w:val="0"/>
          <w:numId w:val="10"/>
        </w:numPr>
        <w:spacing w:line="360" w:lineRule="auto"/>
        <w:jc w:val="both"/>
        <w:rPr>
          <w:color w:val="auto"/>
        </w:rPr>
      </w:pPr>
      <w:r w:rsidRPr="006063A0">
        <w:rPr>
          <w:color w:val="auto"/>
        </w:rPr>
        <w:t xml:space="preserve">The amount of judgment that </w:t>
      </w:r>
      <w:proofErr w:type="gramStart"/>
      <w:r w:rsidRPr="006063A0">
        <w:rPr>
          <w:color w:val="auto"/>
        </w:rPr>
        <w:t xml:space="preserve">goes </w:t>
      </w:r>
      <w:r w:rsidR="005623AC" w:rsidRPr="006063A0">
        <w:rPr>
          <w:color w:val="auto"/>
        </w:rPr>
        <w:t xml:space="preserve"> </w:t>
      </w:r>
      <w:r w:rsidR="006B4792" w:rsidRPr="006063A0">
        <w:rPr>
          <w:color w:val="auto"/>
        </w:rPr>
        <w:t>i</w:t>
      </w:r>
      <w:r w:rsidRPr="006063A0">
        <w:rPr>
          <w:color w:val="auto"/>
        </w:rPr>
        <w:t>nto</w:t>
      </w:r>
      <w:proofErr w:type="gramEnd"/>
      <w:r w:rsidRPr="006063A0">
        <w:rPr>
          <w:color w:val="auto"/>
        </w:rPr>
        <w:t xml:space="preserve"> calculat</w:t>
      </w:r>
      <w:r w:rsidR="006B4792" w:rsidRPr="006063A0">
        <w:rPr>
          <w:color w:val="auto"/>
        </w:rPr>
        <w:t>i</w:t>
      </w:r>
      <w:r w:rsidRPr="006063A0">
        <w:rPr>
          <w:color w:val="auto"/>
        </w:rPr>
        <w:t xml:space="preserve">ng account balances. </w:t>
      </w:r>
    </w:p>
    <w:p w14:paraId="46B5D9E0" w14:textId="5960B31F" w:rsidR="00BB5DF3" w:rsidRPr="006063A0" w:rsidRDefault="00BB5DF3" w:rsidP="003C1502">
      <w:pPr>
        <w:pStyle w:val="Default"/>
        <w:numPr>
          <w:ilvl w:val="0"/>
          <w:numId w:val="10"/>
        </w:numPr>
        <w:spacing w:line="360" w:lineRule="auto"/>
        <w:jc w:val="both"/>
        <w:rPr>
          <w:color w:val="auto"/>
        </w:rPr>
      </w:pPr>
      <w:r w:rsidRPr="006063A0">
        <w:rPr>
          <w:color w:val="auto"/>
        </w:rPr>
        <w:t>Assets' suscept</w:t>
      </w:r>
      <w:r w:rsidR="006B4792" w:rsidRPr="006063A0">
        <w:rPr>
          <w:color w:val="auto"/>
        </w:rPr>
        <w:t>i</w:t>
      </w:r>
      <w:r w:rsidRPr="006063A0">
        <w:rPr>
          <w:color w:val="auto"/>
        </w:rPr>
        <w:t>b</w:t>
      </w:r>
      <w:r w:rsidR="006B4792" w:rsidRPr="006063A0">
        <w:rPr>
          <w:color w:val="auto"/>
        </w:rPr>
        <w:t>i</w:t>
      </w:r>
      <w:r w:rsidRPr="006063A0">
        <w:rPr>
          <w:color w:val="auto"/>
        </w:rPr>
        <w:t>l</w:t>
      </w:r>
      <w:r w:rsidR="006B4792" w:rsidRPr="006063A0">
        <w:rPr>
          <w:color w:val="auto"/>
        </w:rPr>
        <w:t>i</w:t>
      </w:r>
      <w:r w:rsidRPr="006063A0">
        <w:rPr>
          <w:color w:val="auto"/>
        </w:rPr>
        <w:t>ty to theft or m</w:t>
      </w:r>
      <w:r w:rsidR="006B4792" w:rsidRPr="006063A0">
        <w:rPr>
          <w:color w:val="auto"/>
        </w:rPr>
        <w:t>is</w:t>
      </w:r>
      <w:r w:rsidRPr="006063A0">
        <w:rPr>
          <w:color w:val="auto"/>
        </w:rPr>
        <w:t>appropr</w:t>
      </w:r>
      <w:r w:rsidR="006B4792" w:rsidRPr="006063A0">
        <w:rPr>
          <w:color w:val="auto"/>
        </w:rPr>
        <w:t>i</w:t>
      </w:r>
      <w:r w:rsidRPr="006063A0">
        <w:rPr>
          <w:color w:val="auto"/>
        </w:rPr>
        <w:t>at</w:t>
      </w:r>
      <w:r w:rsidR="006B4792" w:rsidRPr="006063A0">
        <w:rPr>
          <w:color w:val="auto"/>
        </w:rPr>
        <w:t>io</w:t>
      </w:r>
      <w:r w:rsidRPr="006063A0">
        <w:rPr>
          <w:color w:val="auto"/>
        </w:rPr>
        <w:t xml:space="preserve">n. </w:t>
      </w:r>
    </w:p>
    <w:p w14:paraId="1AB56131" w14:textId="48321897" w:rsidR="0049522A" w:rsidRDefault="00BB5DF3" w:rsidP="003C1502">
      <w:pPr>
        <w:pStyle w:val="Default"/>
        <w:numPr>
          <w:ilvl w:val="0"/>
          <w:numId w:val="10"/>
        </w:numPr>
        <w:spacing w:line="360" w:lineRule="auto"/>
        <w:jc w:val="both"/>
        <w:rPr>
          <w:color w:val="auto"/>
        </w:rPr>
      </w:pPr>
      <w:r w:rsidRPr="006063A0">
        <w:rPr>
          <w:color w:val="auto"/>
        </w:rPr>
        <w:t>Complet</w:t>
      </w:r>
      <w:r w:rsidR="006B4792" w:rsidRPr="006063A0">
        <w:rPr>
          <w:color w:val="auto"/>
        </w:rPr>
        <w:t>i</w:t>
      </w:r>
      <w:r w:rsidRPr="006063A0">
        <w:rPr>
          <w:color w:val="auto"/>
        </w:rPr>
        <w:t>on of uncommon and complex deals, espec</w:t>
      </w:r>
      <w:r w:rsidR="006B4792" w:rsidRPr="006063A0">
        <w:rPr>
          <w:color w:val="auto"/>
        </w:rPr>
        <w:t>i</w:t>
      </w:r>
      <w:r w:rsidRPr="006063A0">
        <w:rPr>
          <w:color w:val="auto"/>
        </w:rPr>
        <w:t>ally dur</w:t>
      </w:r>
      <w:r w:rsidR="006B4792" w:rsidRPr="006063A0">
        <w:rPr>
          <w:color w:val="auto"/>
        </w:rPr>
        <w:t>i</w:t>
      </w:r>
      <w:r w:rsidRPr="006063A0">
        <w:rPr>
          <w:color w:val="auto"/>
        </w:rPr>
        <w:t>ng or close to a deadl</w:t>
      </w:r>
      <w:r w:rsidR="006B4792" w:rsidRPr="006063A0">
        <w:rPr>
          <w:color w:val="auto"/>
        </w:rPr>
        <w:t>i</w:t>
      </w:r>
      <w:r w:rsidRPr="006063A0">
        <w:rPr>
          <w:color w:val="auto"/>
        </w:rPr>
        <w:t xml:space="preserve">ne. </w:t>
      </w:r>
      <w:r w:rsidR="00050A2F" w:rsidRPr="006063A0">
        <w:rPr>
          <w:color w:val="auto"/>
        </w:rPr>
        <w:t xml:space="preserve">end. </w:t>
      </w:r>
      <w:sdt>
        <w:sdtPr>
          <w:rPr>
            <w:color w:val="auto"/>
          </w:rPr>
          <w:id w:val="-1212265410"/>
          <w:citation/>
        </w:sdtPr>
        <w:sdtEndPr/>
        <w:sdtContent>
          <w:r w:rsidR="006D12FE" w:rsidRPr="006063A0">
            <w:rPr>
              <w:color w:val="auto"/>
            </w:rPr>
            <w:fldChar w:fldCharType="begin"/>
          </w:r>
          <w:r w:rsidR="006D12FE" w:rsidRPr="006063A0">
            <w:rPr>
              <w:color w:val="auto"/>
            </w:rPr>
            <w:instrText xml:space="preserve"> CITATION Are20 \l 1033 </w:instrText>
          </w:r>
          <w:r w:rsidR="006D12FE" w:rsidRPr="006063A0">
            <w:rPr>
              <w:color w:val="auto"/>
            </w:rPr>
            <w:fldChar w:fldCharType="separate"/>
          </w:r>
          <w:r w:rsidR="00EF3C20" w:rsidRPr="006063A0">
            <w:rPr>
              <w:noProof/>
              <w:color w:val="auto"/>
            </w:rPr>
            <w:t>(Arefin, 2020)</w:t>
          </w:r>
          <w:r w:rsidR="006D12FE" w:rsidRPr="006063A0">
            <w:rPr>
              <w:color w:val="auto"/>
            </w:rPr>
            <w:fldChar w:fldCharType="end"/>
          </w:r>
        </w:sdtContent>
      </w:sdt>
    </w:p>
    <w:p w14:paraId="44E638C4" w14:textId="77777777" w:rsidR="005F5BB0" w:rsidRPr="005F5BB0" w:rsidRDefault="005F5BB0" w:rsidP="005F5BB0">
      <w:pPr>
        <w:pStyle w:val="Default"/>
        <w:spacing w:line="360" w:lineRule="auto"/>
        <w:ind w:left="360"/>
        <w:jc w:val="both"/>
        <w:rPr>
          <w:color w:val="auto"/>
          <w:sz w:val="16"/>
          <w:szCs w:val="16"/>
        </w:rPr>
      </w:pPr>
    </w:p>
    <w:p w14:paraId="6BC1C93E" w14:textId="7A44649C" w:rsidR="00050A2F" w:rsidRPr="007309E0" w:rsidRDefault="00487E83" w:rsidP="00AB63BF">
      <w:pPr>
        <w:pStyle w:val="Heading4"/>
        <w:shd w:val="clear" w:color="auto" w:fill="E5DFEC" w:themeFill="accent4" w:themeFillTint="33"/>
        <w:spacing w:line="360" w:lineRule="auto"/>
        <w:rPr>
          <w:i w:val="0"/>
          <w:iCs w:val="0"/>
          <w:color w:val="1F497D" w:themeColor="text2"/>
        </w:rPr>
      </w:pPr>
      <w:r w:rsidRPr="007309E0">
        <w:rPr>
          <w:i w:val="0"/>
          <w:iCs w:val="0"/>
          <w:color w:val="1F497D" w:themeColor="text2"/>
        </w:rPr>
        <w:t>5</w:t>
      </w:r>
      <w:r w:rsidR="00050A2F" w:rsidRPr="007309E0">
        <w:rPr>
          <w:i w:val="0"/>
          <w:iCs w:val="0"/>
          <w:color w:val="1F497D" w:themeColor="text2"/>
        </w:rPr>
        <w:t>.2.4.2 Aud</w:t>
      </w:r>
      <w:r w:rsidR="00D131FB" w:rsidRPr="007309E0">
        <w:rPr>
          <w:i w:val="0"/>
          <w:iCs w:val="0"/>
          <w:color w:val="1F497D" w:themeColor="text2"/>
        </w:rPr>
        <w:t>i</w:t>
      </w:r>
      <w:r w:rsidR="00050A2F" w:rsidRPr="007309E0">
        <w:rPr>
          <w:i w:val="0"/>
          <w:iCs w:val="0"/>
          <w:color w:val="1F497D" w:themeColor="text2"/>
        </w:rPr>
        <w:t>t R</w:t>
      </w:r>
      <w:r w:rsidR="00D131FB" w:rsidRPr="007309E0">
        <w:rPr>
          <w:i w:val="0"/>
          <w:iCs w:val="0"/>
          <w:color w:val="1F497D" w:themeColor="text2"/>
        </w:rPr>
        <w:t>i</w:t>
      </w:r>
      <w:r w:rsidR="00050A2F" w:rsidRPr="007309E0">
        <w:rPr>
          <w:i w:val="0"/>
          <w:iCs w:val="0"/>
          <w:color w:val="1F497D" w:themeColor="text2"/>
        </w:rPr>
        <w:t xml:space="preserve">sks </w:t>
      </w:r>
    </w:p>
    <w:p w14:paraId="52CB0ADD" w14:textId="77777777" w:rsidR="006E3A05" w:rsidRPr="006063A0" w:rsidRDefault="006E3A05" w:rsidP="0019291B">
      <w:pPr>
        <w:spacing w:line="360" w:lineRule="auto"/>
        <w:rPr>
          <w:sz w:val="10"/>
          <w:szCs w:val="10"/>
        </w:rPr>
      </w:pPr>
    </w:p>
    <w:p w14:paraId="3FE8E5CB" w14:textId="0EB0E72A" w:rsidR="00050A2F" w:rsidRPr="006063A0" w:rsidRDefault="00D131FB" w:rsidP="005F5BB0">
      <w:pPr>
        <w:pStyle w:val="CM85"/>
        <w:spacing w:line="360" w:lineRule="auto"/>
        <w:jc w:val="both"/>
        <w:rPr>
          <w:rFonts w:ascii="Times New Roman" w:hAnsi="Times New Roman" w:cs="Times New Roman"/>
        </w:rPr>
      </w:pPr>
      <w:r w:rsidRPr="006063A0">
        <w:rPr>
          <w:rFonts w:ascii="Times New Roman" w:hAnsi="Times New Roman" w:cs="Times New Roman"/>
        </w:rPr>
        <w:t xml:space="preserve">When decisive the type, time, and extent of practical events required to decrease audit risk to </w:t>
      </w:r>
      <w:proofErr w:type="gramStart"/>
      <w:r w:rsidRPr="006063A0">
        <w:rPr>
          <w:rFonts w:ascii="Times New Roman" w:hAnsi="Times New Roman" w:cs="Times New Roman"/>
        </w:rPr>
        <w:t>an</w:t>
      </w:r>
      <w:proofErr w:type="gramEnd"/>
      <w:r w:rsidRPr="006063A0">
        <w:rPr>
          <w:rFonts w:ascii="Times New Roman" w:hAnsi="Times New Roman" w:cs="Times New Roman"/>
        </w:rPr>
        <w:t xml:space="preserve"> satisfactory level, we, the auditor, look at the assessed levels of characteristic and switch risks. In this regard, we examine (a) the character of substantive procedures, (b) substantive process timing, and (c) substantive procedure breadth.</w:t>
      </w:r>
      <w:r w:rsidR="007437F5">
        <w:rPr>
          <w:rFonts w:ascii="Times New Roman" w:hAnsi="Times New Roman" w:cs="Times New Roman"/>
        </w:rPr>
        <w:t xml:space="preserve"> </w:t>
      </w:r>
      <w:r w:rsidRPr="006063A0">
        <w:rPr>
          <w:rFonts w:ascii="Times New Roman" w:hAnsi="Times New Roman" w:cs="Times New Roman"/>
        </w:rPr>
        <w:t>The interaction of Audit Risk Components is depicted in this diagram.</w:t>
      </w:r>
      <w:r w:rsidR="007437F5">
        <w:rPr>
          <w:rFonts w:ascii="Times New Roman" w:hAnsi="Times New Roman" w:cs="Times New Roman"/>
        </w:rPr>
        <w:t xml:space="preserve"> </w:t>
      </w:r>
      <w:r w:rsidRPr="006063A0">
        <w:rPr>
          <w:rFonts w:ascii="Times New Roman" w:hAnsi="Times New Roman" w:cs="Times New Roman"/>
        </w:rPr>
        <w:t>The graph below exemplifies how the allowable degree of detection risk fluctuates based on inherent and control risks.</w:t>
      </w:r>
      <w:r w:rsidR="005623AC" w:rsidRPr="006063A0">
        <w:rPr>
          <w:rFonts w:ascii="Times New Roman" w:hAnsi="Times New Roman" w:cs="Times New Roman"/>
        </w:rPr>
        <w:t xml:space="preserve"> </w:t>
      </w:r>
    </w:p>
    <w:tbl>
      <w:tblPr>
        <w:tblW w:w="8245" w:type="dxa"/>
        <w:jc w:val="center"/>
        <w:tblLook w:val="0000" w:firstRow="0" w:lastRow="0" w:firstColumn="0" w:lastColumn="0" w:noHBand="0" w:noVBand="0"/>
      </w:tblPr>
      <w:tblGrid>
        <w:gridCol w:w="3077"/>
        <w:gridCol w:w="1185"/>
        <w:gridCol w:w="1270"/>
        <w:gridCol w:w="1438"/>
        <w:gridCol w:w="1275"/>
      </w:tblGrid>
      <w:tr w:rsidR="006063A0" w:rsidRPr="006063A0" w14:paraId="7E618309" w14:textId="77777777">
        <w:trPr>
          <w:trHeight w:val="408"/>
          <w:jc w:val="center"/>
        </w:trPr>
        <w:tc>
          <w:tcPr>
            <w:tcW w:w="3078" w:type="dxa"/>
            <w:vMerge w:val="restart"/>
            <w:tcBorders>
              <w:top w:val="single" w:sz="4" w:space="0" w:color="000000"/>
              <w:left w:val="single" w:sz="4" w:space="0" w:color="000000"/>
              <w:bottom w:val="single" w:sz="4" w:space="0" w:color="000000"/>
              <w:right w:val="single" w:sz="4" w:space="0" w:color="000000"/>
            </w:tcBorders>
          </w:tcPr>
          <w:p w14:paraId="64C47EE6" w14:textId="77777777" w:rsidR="00050A2F" w:rsidRPr="006063A0" w:rsidRDefault="00050A2F" w:rsidP="0019291B">
            <w:pPr>
              <w:pStyle w:val="Default"/>
              <w:spacing w:line="360" w:lineRule="auto"/>
              <w:jc w:val="both"/>
              <w:rPr>
                <w:color w:val="auto"/>
              </w:rPr>
            </w:pPr>
          </w:p>
        </w:tc>
        <w:tc>
          <w:tcPr>
            <w:tcW w:w="1185" w:type="dxa"/>
            <w:tcBorders>
              <w:top w:val="single" w:sz="4" w:space="0" w:color="000000"/>
              <w:left w:val="single" w:sz="4" w:space="0" w:color="000000"/>
              <w:bottom w:val="single" w:sz="4" w:space="0" w:color="000000"/>
              <w:right w:val="single" w:sz="4" w:space="0" w:color="000000"/>
            </w:tcBorders>
          </w:tcPr>
          <w:p w14:paraId="61453BCF" w14:textId="77777777" w:rsidR="00050A2F" w:rsidRPr="006063A0" w:rsidRDefault="00050A2F" w:rsidP="0019291B">
            <w:pPr>
              <w:pStyle w:val="Default"/>
              <w:spacing w:line="360" w:lineRule="auto"/>
              <w:jc w:val="both"/>
              <w:rPr>
                <w:color w:val="auto"/>
              </w:rPr>
            </w:pPr>
          </w:p>
        </w:tc>
        <w:tc>
          <w:tcPr>
            <w:tcW w:w="3983" w:type="dxa"/>
            <w:gridSpan w:val="3"/>
            <w:tcBorders>
              <w:top w:val="single" w:sz="4" w:space="0" w:color="000000"/>
              <w:left w:val="single" w:sz="4" w:space="0" w:color="000000"/>
              <w:bottom w:val="single" w:sz="4" w:space="0" w:color="000000"/>
              <w:right w:val="single" w:sz="4" w:space="0" w:color="000000"/>
            </w:tcBorders>
          </w:tcPr>
          <w:p w14:paraId="38145083" w14:textId="7AA110FA" w:rsidR="00050A2F" w:rsidRPr="006063A0" w:rsidRDefault="00344AC5" w:rsidP="00275044">
            <w:pPr>
              <w:pStyle w:val="Default"/>
              <w:spacing w:line="360" w:lineRule="auto"/>
              <w:jc w:val="center"/>
              <w:rPr>
                <w:color w:val="auto"/>
              </w:rPr>
            </w:pPr>
            <w:r>
              <w:rPr>
                <w:color w:val="auto"/>
              </w:rPr>
              <w:t>Assessment of control risk</w:t>
            </w:r>
          </w:p>
        </w:tc>
      </w:tr>
      <w:tr w:rsidR="006063A0" w:rsidRPr="006063A0" w14:paraId="17B56BEE" w14:textId="77777777">
        <w:trPr>
          <w:trHeight w:val="400"/>
          <w:jc w:val="center"/>
        </w:trPr>
        <w:tc>
          <w:tcPr>
            <w:tcW w:w="3078" w:type="dxa"/>
            <w:vMerge/>
            <w:tcBorders>
              <w:top w:val="single" w:sz="4" w:space="0" w:color="000000"/>
              <w:left w:val="single" w:sz="4" w:space="0" w:color="000000"/>
              <w:bottom w:val="single" w:sz="4" w:space="0" w:color="000000"/>
              <w:right w:val="single" w:sz="4" w:space="0" w:color="000000"/>
            </w:tcBorders>
          </w:tcPr>
          <w:p w14:paraId="7DECDB1D" w14:textId="77777777" w:rsidR="00050A2F" w:rsidRPr="006063A0" w:rsidRDefault="00050A2F" w:rsidP="0019291B">
            <w:pPr>
              <w:pStyle w:val="Default"/>
              <w:spacing w:line="360" w:lineRule="auto"/>
              <w:jc w:val="both"/>
              <w:rPr>
                <w:color w:val="auto"/>
              </w:rPr>
            </w:pPr>
          </w:p>
        </w:tc>
        <w:tc>
          <w:tcPr>
            <w:tcW w:w="1185" w:type="dxa"/>
            <w:tcBorders>
              <w:top w:val="single" w:sz="4" w:space="0" w:color="000000"/>
              <w:left w:val="single" w:sz="4" w:space="0" w:color="000000"/>
              <w:bottom w:val="single" w:sz="4" w:space="0" w:color="000000"/>
              <w:right w:val="single" w:sz="4" w:space="0" w:color="000000"/>
            </w:tcBorders>
          </w:tcPr>
          <w:p w14:paraId="029EE8A4" w14:textId="77777777" w:rsidR="00050A2F" w:rsidRPr="006063A0" w:rsidRDefault="00050A2F" w:rsidP="0019291B">
            <w:pPr>
              <w:pStyle w:val="Default"/>
              <w:spacing w:line="360" w:lineRule="auto"/>
              <w:jc w:val="both"/>
              <w:rPr>
                <w:color w:val="auto"/>
              </w:rPr>
            </w:pPr>
          </w:p>
        </w:tc>
        <w:tc>
          <w:tcPr>
            <w:tcW w:w="1270" w:type="dxa"/>
            <w:tcBorders>
              <w:top w:val="single" w:sz="4" w:space="0" w:color="000000"/>
              <w:left w:val="single" w:sz="4" w:space="0" w:color="000000"/>
              <w:bottom w:val="single" w:sz="4" w:space="0" w:color="000000"/>
              <w:right w:val="single" w:sz="4" w:space="0" w:color="000000"/>
            </w:tcBorders>
          </w:tcPr>
          <w:p w14:paraId="254F8DDB" w14:textId="7DC7550A" w:rsidR="00050A2F" w:rsidRPr="006063A0" w:rsidRDefault="00050A2F" w:rsidP="0019291B">
            <w:pPr>
              <w:pStyle w:val="Default"/>
              <w:spacing w:line="360" w:lineRule="auto"/>
              <w:jc w:val="both"/>
              <w:rPr>
                <w:color w:val="auto"/>
              </w:rPr>
            </w:pPr>
            <w:r w:rsidRPr="006063A0">
              <w:rPr>
                <w:color w:val="auto"/>
              </w:rPr>
              <w:t>H</w:t>
            </w:r>
            <w:r w:rsidR="00D131FB" w:rsidRPr="006063A0">
              <w:rPr>
                <w:color w:val="auto"/>
              </w:rPr>
              <w:t>i</w:t>
            </w:r>
            <w:r w:rsidRPr="006063A0">
              <w:rPr>
                <w:color w:val="auto"/>
              </w:rPr>
              <w:t xml:space="preserve">gh </w:t>
            </w:r>
          </w:p>
        </w:tc>
        <w:tc>
          <w:tcPr>
            <w:tcW w:w="1438" w:type="dxa"/>
            <w:tcBorders>
              <w:top w:val="single" w:sz="4" w:space="0" w:color="000000"/>
              <w:left w:val="single" w:sz="4" w:space="0" w:color="000000"/>
              <w:bottom w:val="single" w:sz="4" w:space="0" w:color="000000"/>
              <w:right w:val="single" w:sz="4" w:space="0" w:color="000000"/>
            </w:tcBorders>
          </w:tcPr>
          <w:p w14:paraId="7801DFD4" w14:textId="6AB098F4" w:rsidR="00050A2F" w:rsidRPr="006063A0" w:rsidRDefault="00050A2F" w:rsidP="0019291B">
            <w:pPr>
              <w:pStyle w:val="Default"/>
              <w:spacing w:line="360" w:lineRule="auto"/>
              <w:jc w:val="both"/>
              <w:rPr>
                <w:color w:val="auto"/>
              </w:rPr>
            </w:pPr>
            <w:r w:rsidRPr="006063A0">
              <w:rPr>
                <w:color w:val="auto"/>
              </w:rPr>
              <w:t>Med</w:t>
            </w:r>
            <w:r w:rsidR="00D131FB" w:rsidRPr="006063A0">
              <w:rPr>
                <w:color w:val="auto"/>
              </w:rPr>
              <w:t>i</w:t>
            </w:r>
            <w:r w:rsidRPr="006063A0">
              <w:rPr>
                <w:color w:val="auto"/>
              </w:rPr>
              <w:t xml:space="preserve">um </w:t>
            </w:r>
          </w:p>
        </w:tc>
        <w:tc>
          <w:tcPr>
            <w:tcW w:w="1275" w:type="dxa"/>
            <w:tcBorders>
              <w:top w:val="single" w:sz="4" w:space="0" w:color="000000"/>
              <w:left w:val="single" w:sz="4" w:space="0" w:color="000000"/>
              <w:bottom w:val="single" w:sz="4" w:space="0" w:color="000000"/>
              <w:right w:val="single" w:sz="4" w:space="0" w:color="000000"/>
            </w:tcBorders>
          </w:tcPr>
          <w:p w14:paraId="7AF4AD9D" w14:textId="77777777" w:rsidR="00050A2F" w:rsidRPr="006063A0" w:rsidRDefault="00050A2F" w:rsidP="0019291B">
            <w:pPr>
              <w:pStyle w:val="Default"/>
              <w:spacing w:line="360" w:lineRule="auto"/>
              <w:jc w:val="both"/>
              <w:rPr>
                <w:color w:val="auto"/>
              </w:rPr>
            </w:pPr>
            <w:r w:rsidRPr="006063A0">
              <w:rPr>
                <w:color w:val="auto"/>
              </w:rPr>
              <w:t xml:space="preserve">Low </w:t>
            </w:r>
          </w:p>
        </w:tc>
      </w:tr>
      <w:tr w:rsidR="006063A0" w:rsidRPr="006063A0" w14:paraId="3F775934" w14:textId="77777777">
        <w:trPr>
          <w:trHeight w:val="398"/>
          <w:jc w:val="center"/>
        </w:trPr>
        <w:tc>
          <w:tcPr>
            <w:tcW w:w="3078" w:type="dxa"/>
            <w:tcBorders>
              <w:top w:val="single" w:sz="4" w:space="0" w:color="000000"/>
              <w:left w:val="single" w:sz="4" w:space="0" w:color="000000"/>
              <w:right w:val="single" w:sz="4" w:space="0" w:color="000000"/>
            </w:tcBorders>
          </w:tcPr>
          <w:p w14:paraId="25FA41BC" w14:textId="2F281462" w:rsidR="00050A2F" w:rsidRPr="006063A0" w:rsidRDefault="00275044" w:rsidP="00275044">
            <w:pPr>
              <w:pStyle w:val="Default"/>
              <w:spacing w:line="360" w:lineRule="auto"/>
              <w:jc w:val="center"/>
              <w:rPr>
                <w:color w:val="auto"/>
              </w:rPr>
            </w:pPr>
            <w:r>
              <w:rPr>
                <w:color w:val="auto"/>
              </w:rPr>
              <w:t>Assessment of inherent risk</w:t>
            </w:r>
          </w:p>
        </w:tc>
        <w:tc>
          <w:tcPr>
            <w:tcW w:w="1185" w:type="dxa"/>
            <w:tcBorders>
              <w:top w:val="single" w:sz="4" w:space="0" w:color="000000"/>
              <w:left w:val="single" w:sz="4" w:space="0" w:color="000000"/>
              <w:bottom w:val="single" w:sz="4" w:space="0" w:color="000000"/>
              <w:right w:val="single" w:sz="4" w:space="0" w:color="000000"/>
            </w:tcBorders>
          </w:tcPr>
          <w:p w14:paraId="0CB88C96" w14:textId="406CE9E6" w:rsidR="00050A2F" w:rsidRPr="006063A0" w:rsidRDefault="00050A2F" w:rsidP="0019291B">
            <w:pPr>
              <w:pStyle w:val="Default"/>
              <w:spacing w:line="360" w:lineRule="auto"/>
              <w:jc w:val="both"/>
              <w:rPr>
                <w:color w:val="auto"/>
              </w:rPr>
            </w:pPr>
            <w:r w:rsidRPr="006063A0">
              <w:rPr>
                <w:color w:val="auto"/>
              </w:rPr>
              <w:t>H</w:t>
            </w:r>
            <w:r w:rsidR="006B4792" w:rsidRPr="006063A0">
              <w:rPr>
                <w:color w:val="auto"/>
              </w:rPr>
              <w:t>i</w:t>
            </w:r>
            <w:r w:rsidRPr="006063A0">
              <w:rPr>
                <w:color w:val="auto"/>
              </w:rPr>
              <w:t xml:space="preserve">gh </w:t>
            </w:r>
          </w:p>
        </w:tc>
        <w:tc>
          <w:tcPr>
            <w:tcW w:w="1270" w:type="dxa"/>
            <w:tcBorders>
              <w:top w:val="single" w:sz="4" w:space="0" w:color="000000"/>
              <w:left w:val="single" w:sz="4" w:space="0" w:color="000000"/>
              <w:bottom w:val="single" w:sz="4" w:space="0" w:color="000000"/>
              <w:right w:val="single" w:sz="4" w:space="0" w:color="000000"/>
            </w:tcBorders>
            <w:shd w:val="clear" w:color="auto" w:fill="C0C0C0"/>
          </w:tcPr>
          <w:p w14:paraId="1EF60E51" w14:textId="77777777" w:rsidR="00050A2F" w:rsidRPr="006063A0" w:rsidRDefault="00050A2F" w:rsidP="0019291B">
            <w:pPr>
              <w:pStyle w:val="Default"/>
              <w:spacing w:line="360" w:lineRule="auto"/>
              <w:jc w:val="both"/>
              <w:rPr>
                <w:color w:val="auto"/>
              </w:rPr>
            </w:pPr>
            <w:r w:rsidRPr="006063A0">
              <w:rPr>
                <w:color w:val="auto"/>
              </w:rPr>
              <w:t xml:space="preserve">Lowest </w:t>
            </w:r>
          </w:p>
        </w:tc>
        <w:tc>
          <w:tcPr>
            <w:tcW w:w="1438" w:type="dxa"/>
            <w:tcBorders>
              <w:top w:val="single" w:sz="4" w:space="0" w:color="000000"/>
              <w:left w:val="single" w:sz="4" w:space="0" w:color="000000"/>
              <w:bottom w:val="single" w:sz="4" w:space="0" w:color="000000"/>
              <w:right w:val="single" w:sz="4" w:space="0" w:color="000000"/>
            </w:tcBorders>
            <w:shd w:val="clear" w:color="auto" w:fill="C0C0C0"/>
          </w:tcPr>
          <w:p w14:paraId="608FF943" w14:textId="77777777" w:rsidR="00050A2F" w:rsidRPr="006063A0" w:rsidRDefault="00050A2F" w:rsidP="0019291B">
            <w:pPr>
              <w:pStyle w:val="Default"/>
              <w:spacing w:line="360" w:lineRule="auto"/>
              <w:jc w:val="both"/>
              <w:rPr>
                <w:color w:val="auto"/>
              </w:rPr>
            </w:pPr>
            <w:r w:rsidRPr="006063A0">
              <w:rPr>
                <w:color w:val="auto"/>
              </w:rPr>
              <w:t xml:space="preserve">Lower </w:t>
            </w:r>
          </w:p>
        </w:tc>
        <w:tc>
          <w:tcPr>
            <w:tcW w:w="1275" w:type="dxa"/>
            <w:tcBorders>
              <w:top w:val="single" w:sz="4" w:space="0" w:color="000000"/>
              <w:left w:val="single" w:sz="4" w:space="0" w:color="000000"/>
              <w:bottom w:val="single" w:sz="4" w:space="0" w:color="000000"/>
              <w:right w:val="single" w:sz="4" w:space="0" w:color="000000"/>
            </w:tcBorders>
            <w:shd w:val="clear" w:color="auto" w:fill="C0C0C0"/>
          </w:tcPr>
          <w:p w14:paraId="0E5A7641" w14:textId="0C6ACFD1" w:rsidR="00050A2F" w:rsidRPr="006063A0" w:rsidRDefault="00050A2F" w:rsidP="0019291B">
            <w:pPr>
              <w:pStyle w:val="Default"/>
              <w:spacing w:line="360" w:lineRule="auto"/>
              <w:jc w:val="both"/>
              <w:rPr>
                <w:color w:val="auto"/>
              </w:rPr>
            </w:pPr>
            <w:r w:rsidRPr="006063A0">
              <w:rPr>
                <w:color w:val="auto"/>
              </w:rPr>
              <w:t>Med</w:t>
            </w:r>
            <w:r w:rsidR="006B4792" w:rsidRPr="006063A0">
              <w:rPr>
                <w:color w:val="auto"/>
              </w:rPr>
              <w:t>i</w:t>
            </w:r>
            <w:r w:rsidRPr="006063A0">
              <w:rPr>
                <w:color w:val="auto"/>
              </w:rPr>
              <w:t xml:space="preserve">um </w:t>
            </w:r>
          </w:p>
        </w:tc>
      </w:tr>
      <w:tr w:rsidR="006063A0" w:rsidRPr="006063A0" w14:paraId="21A0C658" w14:textId="77777777">
        <w:trPr>
          <w:trHeight w:val="398"/>
          <w:jc w:val="center"/>
        </w:trPr>
        <w:tc>
          <w:tcPr>
            <w:tcW w:w="3078" w:type="dxa"/>
            <w:vMerge w:val="restart"/>
            <w:tcBorders>
              <w:left w:val="single" w:sz="4" w:space="0" w:color="000000"/>
              <w:bottom w:val="single" w:sz="4" w:space="0" w:color="000000"/>
              <w:right w:val="single" w:sz="4" w:space="0" w:color="000000"/>
            </w:tcBorders>
          </w:tcPr>
          <w:p w14:paraId="60A60591" w14:textId="2FA2C01B" w:rsidR="00050A2F" w:rsidRPr="006063A0" w:rsidRDefault="00050A2F" w:rsidP="0019291B">
            <w:pPr>
              <w:pStyle w:val="Default"/>
              <w:spacing w:line="360" w:lineRule="auto"/>
              <w:jc w:val="both"/>
              <w:rPr>
                <w:color w:val="auto"/>
              </w:rPr>
            </w:pPr>
          </w:p>
        </w:tc>
        <w:tc>
          <w:tcPr>
            <w:tcW w:w="1185" w:type="dxa"/>
            <w:tcBorders>
              <w:top w:val="single" w:sz="4" w:space="0" w:color="000000"/>
              <w:left w:val="single" w:sz="4" w:space="0" w:color="000000"/>
              <w:bottom w:val="single" w:sz="4" w:space="0" w:color="000000"/>
              <w:right w:val="single" w:sz="4" w:space="0" w:color="000000"/>
            </w:tcBorders>
          </w:tcPr>
          <w:p w14:paraId="5C30782C" w14:textId="3E8BC86A" w:rsidR="00050A2F" w:rsidRPr="006063A0" w:rsidRDefault="00050A2F" w:rsidP="0019291B">
            <w:pPr>
              <w:pStyle w:val="Default"/>
              <w:spacing w:line="360" w:lineRule="auto"/>
              <w:jc w:val="both"/>
              <w:rPr>
                <w:color w:val="auto"/>
              </w:rPr>
            </w:pPr>
            <w:r w:rsidRPr="006063A0">
              <w:rPr>
                <w:color w:val="auto"/>
              </w:rPr>
              <w:t>Med</w:t>
            </w:r>
            <w:r w:rsidR="006B4792" w:rsidRPr="006063A0">
              <w:rPr>
                <w:color w:val="auto"/>
              </w:rPr>
              <w:t>i</w:t>
            </w:r>
            <w:r w:rsidRPr="006063A0">
              <w:rPr>
                <w:color w:val="auto"/>
              </w:rPr>
              <w:t xml:space="preserve">um </w:t>
            </w:r>
          </w:p>
        </w:tc>
        <w:tc>
          <w:tcPr>
            <w:tcW w:w="1270" w:type="dxa"/>
            <w:tcBorders>
              <w:top w:val="single" w:sz="4" w:space="0" w:color="000000"/>
              <w:left w:val="single" w:sz="4" w:space="0" w:color="000000"/>
              <w:bottom w:val="single" w:sz="4" w:space="0" w:color="000000"/>
              <w:right w:val="single" w:sz="4" w:space="0" w:color="000000"/>
            </w:tcBorders>
            <w:shd w:val="clear" w:color="auto" w:fill="C0C0C0"/>
          </w:tcPr>
          <w:p w14:paraId="4A7F0A6C" w14:textId="77777777" w:rsidR="00050A2F" w:rsidRPr="006063A0" w:rsidRDefault="00050A2F" w:rsidP="0019291B">
            <w:pPr>
              <w:pStyle w:val="Default"/>
              <w:spacing w:line="360" w:lineRule="auto"/>
              <w:jc w:val="both"/>
              <w:rPr>
                <w:color w:val="auto"/>
              </w:rPr>
            </w:pPr>
            <w:r w:rsidRPr="006063A0">
              <w:rPr>
                <w:color w:val="auto"/>
              </w:rPr>
              <w:t xml:space="preserve">Lower </w:t>
            </w:r>
          </w:p>
        </w:tc>
        <w:tc>
          <w:tcPr>
            <w:tcW w:w="1438" w:type="dxa"/>
            <w:tcBorders>
              <w:top w:val="single" w:sz="4" w:space="0" w:color="000000"/>
              <w:left w:val="single" w:sz="4" w:space="0" w:color="000000"/>
              <w:bottom w:val="single" w:sz="4" w:space="0" w:color="000000"/>
              <w:right w:val="single" w:sz="4" w:space="0" w:color="000000"/>
            </w:tcBorders>
            <w:shd w:val="clear" w:color="auto" w:fill="C0C0C0"/>
          </w:tcPr>
          <w:p w14:paraId="06BFB44B" w14:textId="563A5F79" w:rsidR="00050A2F" w:rsidRPr="006063A0" w:rsidRDefault="00050A2F" w:rsidP="0019291B">
            <w:pPr>
              <w:pStyle w:val="Default"/>
              <w:spacing w:line="360" w:lineRule="auto"/>
              <w:jc w:val="both"/>
              <w:rPr>
                <w:color w:val="auto"/>
              </w:rPr>
            </w:pPr>
            <w:r w:rsidRPr="006063A0">
              <w:rPr>
                <w:color w:val="auto"/>
              </w:rPr>
              <w:t>Med</w:t>
            </w:r>
            <w:r w:rsidR="006B4792" w:rsidRPr="006063A0">
              <w:rPr>
                <w:color w:val="auto"/>
              </w:rPr>
              <w:t>i</w:t>
            </w:r>
            <w:r w:rsidRPr="006063A0">
              <w:rPr>
                <w:color w:val="auto"/>
              </w:rPr>
              <w:t xml:space="preserve">um </w:t>
            </w:r>
          </w:p>
        </w:tc>
        <w:tc>
          <w:tcPr>
            <w:tcW w:w="1275" w:type="dxa"/>
            <w:tcBorders>
              <w:top w:val="single" w:sz="4" w:space="0" w:color="000000"/>
              <w:left w:val="single" w:sz="4" w:space="0" w:color="000000"/>
              <w:bottom w:val="single" w:sz="4" w:space="0" w:color="000000"/>
              <w:right w:val="single" w:sz="4" w:space="0" w:color="000000"/>
            </w:tcBorders>
            <w:shd w:val="clear" w:color="auto" w:fill="C0C0C0"/>
          </w:tcPr>
          <w:p w14:paraId="037459AC" w14:textId="0DCCC180" w:rsidR="00050A2F" w:rsidRPr="006063A0" w:rsidRDefault="00050A2F" w:rsidP="0019291B">
            <w:pPr>
              <w:pStyle w:val="Default"/>
              <w:spacing w:line="360" w:lineRule="auto"/>
              <w:jc w:val="both"/>
              <w:rPr>
                <w:color w:val="auto"/>
              </w:rPr>
            </w:pPr>
            <w:r w:rsidRPr="006063A0">
              <w:rPr>
                <w:color w:val="auto"/>
              </w:rPr>
              <w:t>H</w:t>
            </w:r>
            <w:r w:rsidR="006B4792" w:rsidRPr="006063A0">
              <w:rPr>
                <w:color w:val="auto"/>
              </w:rPr>
              <w:t>i</w:t>
            </w:r>
            <w:r w:rsidRPr="006063A0">
              <w:rPr>
                <w:color w:val="auto"/>
              </w:rPr>
              <w:t xml:space="preserve">gher </w:t>
            </w:r>
          </w:p>
        </w:tc>
      </w:tr>
      <w:tr w:rsidR="006063A0" w:rsidRPr="006063A0" w14:paraId="602ACC81" w14:textId="77777777">
        <w:trPr>
          <w:trHeight w:val="403"/>
          <w:jc w:val="center"/>
        </w:trPr>
        <w:tc>
          <w:tcPr>
            <w:tcW w:w="3078" w:type="dxa"/>
            <w:vMerge/>
            <w:tcBorders>
              <w:left w:val="single" w:sz="4" w:space="0" w:color="000000"/>
              <w:bottom w:val="single" w:sz="4" w:space="0" w:color="000000"/>
              <w:right w:val="single" w:sz="4" w:space="0" w:color="000000"/>
            </w:tcBorders>
          </w:tcPr>
          <w:p w14:paraId="2FE5F3EA" w14:textId="77777777" w:rsidR="00050A2F" w:rsidRPr="006063A0" w:rsidRDefault="00050A2F" w:rsidP="0019291B">
            <w:pPr>
              <w:pStyle w:val="Default"/>
              <w:spacing w:line="360" w:lineRule="auto"/>
              <w:jc w:val="both"/>
              <w:rPr>
                <w:color w:val="auto"/>
              </w:rPr>
            </w:pPr>
          </w:p>
        </w:tc>
        <w:tc>
          <w:tcPr>
            <w:tcW w:w="1185" w:type="dxa"/>
            <w:tcBorders>
              <w:top w:val="single" w:sz="4" w:space="0" w:color="000000"/>
              <w:left w:val="single" w:sz="4" w:space="0" w:color="000000"/>
              <w:bottom w:val="single" w:sz="4" w:space="0" w:color="000000"/>
              <w:right w:val="single" w:sz="4" w:space="0" w:color="000000"/>
            </w:tcBorders>
          </w:tcPr>
          <w:p w14:paraId="23CB1899" w14:textId="77777777" w:rsidR="00050A2F" w:rsidRPr="006063A0" w:rsidRDefault="00050A2F" w:rsidP="0019291B">
            <w:pPr>
              <w:pStyle w:val="Default"/>
              <w:spacing w:line="360" w:lineRule="auto"/>
              <w:jc w:val="both"/>
              <w:rPr>
                <w:color w:val="auto"/>
              </w:rPr>
            </w:pPr>
            <w:r w:rsidRPr="006063A0">
              <w:rPr>
                <w:color w:val="auto"/>
              </w:rPr>
              <w:t xml:space="preserve">Low </w:t>
            </w:r>
          </w:p>
        </w:tc>
        <w:tc>
          <w:tcPr>
            <w:tcW w:w="1270" w:type="dxa"/>
            <w:tcBorders>
              <w:top w:val="single" w:sz="4" w:space="0" w:color="000000"/>
              <w:left w:val="single" w:sz="4" w:space="0" w:color="000000"/>
              <w:bottom w:val="single" w:sz="4" w:space="0" w:color="000000"/>
              <w:right w:val="single" w:sz="4" w:space="0" w:color="000000"/>
            </w:tcBorders>
            <w:shd w:val="clear" w:color="auto" w:fill="C0C0C0"/>
          </w:tcPr>
          <w:p w14:paraId="417B6F16" w14:textId="3045504E" w:rsidR="00050A2F" w:rsidRPr="006063A0" w:rsidRDefault="00050A2F" w:rsidP="0019291B">
            <w:pPr>
              <w:pStyle w:val="Default"/>
              <w:spacing w:line="360" w:lineRule="auto"/>
              <w:jc w:val="both"/>
              <w:rPr>
                <w:color w:val="auto"/>
              </w:rPr>
            </w:pPr>
            <w:r w:rsidRPr="006063A0">
              <w:rPr>
                <w:color w:val="auto"/>
              </w:rPr>
              <w:t>Med</w:t>
            </w:r>
            <w:r w:rsidR="006B4792" w:rsidRPr="006063A0">
              <w:rPr>
                <w:color w:val="auto"/>
              </w:rPr>
              <w:t>i</w:t>
            </w:r>
            <w:r w:rsidRPr="006063A0">
              <w:rPr>
                <w:color w:val="auto"/>
              </w:rPr>
              <w:t xml:space="preserve">um </w:t>
            </w:r>
          </w:p>
        </w:tc>
        <w:tc>
          <w:tcPr>
            <w:tcW w:w="1438" w:type="dxa"/>
            <w:tcBorders>
              <w:top w:val="single" w:sz="4" w:space="0" w:color="000000"/>
              <w:left w:val="single" w:sz="4" w:space="0" w:color="000000"/>
              <w:bottom w:val="single" w:sz="4" w:space="0" w:color="000000"/>
              <w:right w:val="single" w:sz="4" w:space="0" w:color="000000"/>
            </w:tcBorders>
            <w:shd w:val="clear" w:color="auto" w:fill="C0C0C0"/>
          </w:tcPr>
          <w:p w14:paraId="3761801A" w14:textId="570A3AA5" w:rsidR="00050A2F" w:rsidRPr="006063A0" w:rsidRDefault="00050A2F" w:rsidP="0019291B">
            <w:pPr>
              <w:pStyle w:val="Default"/>
              <w:spacing w:line="360" w:lineRule="auto"/>
              <w:jc w:val="both"/>
              <w:rPr>
                <w:color w:val="auto"/>
              </w:rPr>
            </w:pPr>
            <w:r w:rsidRPr="006063A0">
              <w:rPr>
                <w:color w:val="auto"/>
              </w:rPr>
              <w:t>H</w:t>
            </w:r>
            <w:r w:rsidR="006B4792" w:rsidRPr="006063A0">
              <w:rPr>
                <w:color w:val="auto"/>
              </w:rPr>
              <w:t>i</w:t>
            </w:r>
            <w:r w:rsidRPr="006063A0">
              <w:rPr>
                <w:color w:val="auto"/>
              </w:rPr>
              <w:t xml:space="preserve">gher </w:t>
            </w:r>
          </w:p>
        </w:tc>
        <w:tc>
          <w:tcPr>
            <w:tcW w:w="1275" w:type="dxa"/>
            <w:tcBorders>
              <w:top w:val="single" w:sz="4" w:space="0" w:color="000000"/>
              <w:left w:val="single" w:sz="4" w:space="0" w:color="000000"/>
              <w:bottom w:val="single" w:sz="4" w:space="0" w:color="000000"/>
              <w:right w:val="single" w:sz="4" w:space="0" w:color="000000"/>
            </w:tcBorders>
            <w:shd w:val="clear" w:color="auto" w:fill="C0C0C0"/>
          </w:tcPr>
          <w:p w14:paraId="327C2882" w14:textId="396ACE11" w:rsidR="00050A2F" w:rsidRPr="006063A0" w:rsidRDefault="00050A2F" w:rsidP="0019291B">
            <w:pPr>
              <w:pStyle w:val="Default"/>
              <w:spacing w:line="360" w:lineRule="auto"/>
              <w:jc w:val="both"/>
              <w:rPr>
                <w:color w:val="auto"/>
              </w:rPr>
            </w:pPr>
            <w:r w:rsidRPr="006063A0">
              <w:rPr>
                <w:color w:val="auto"/>
              </w:rPr>
              <w:t>H</w:t>
            </w:r>
            <w:r w:rsidR="006B4792" w:rsidRPr="006063A0">
              <w:rPr>
                <w:color w:val="auto"/>
              </w:rPr>
              <w:t>i</w:t>
            </w:r>
            <w:r w:rsidRPr="006063A0">
              <w:rPr>
                <w:color w:val="auto"/>
              </w:rPr>
              <w:t xml:space="preserve">ghest </w:t>
            </w:r>
          </w:p>
        </w:tc>
      </w:tr>
    </w:tbl>
    <w:p w14:paraId="6C0AB407" w14:textId="43F63806" w:rsidR="00050A2F" w:rsidRPr="007309E0" w:rsidRDefault="00487E83" w:rsidP="00AB63BF">
      <w:pPr>
        <w:pStyle w:val="Heading4"/>
        <w:shd w:val="clear" w:color="auto" w:fill="E5DFEC" w:themeFill="accent4" w:themeFillTint="33"/>
        <w:spacing w:line="360" w:lineRule="auto"/>
        <w:rPr>
          <w:i w:val="0"/>
          <w:iCs w:val="0"/>
          <w:color w:val="1F497D" w:themeColor="text2"/>
        </w:rPr>
      </w:pPr>
      <w:r w:rsidRPr="007309E0">
        <w:rPr>
          <w:i w:val="0"/>
          <w:iCs w:val="0"/>
          <w:color w:val="1F497D" w:themeColor="text2"/>
        </w:rPr>
        <w:lastRenderedPageBreak/>
        <w:t>5</w:t>
      </w:r>
      <w:r w:rsidR="00050A2F" w:rsidRPr="007309E0">
        <w:rPr>
          <w:i w:val="0"/>
          <w:iCs w:val="0"/>
          <w:color w:val="1F497D" w:themeColor="text2"/>
        </w:rPr>
        <w:t>.2.4.3 Cons</w:t>
      </w:r>
      <w:r w:rsidR="00D131FB" w:rsidRPr="007309E0">
        <w:rPr>
          <w:i w:val="0"/>
          <w:iCs w:val="0"/>
          <w:color w:val="1F497D" w:themeColor="text2"/>
        </w:rPr>
        <w:t>i</w:t>
      </w:r>
      <w:r w:rsidR="00050A2F" w:rsidRPr="007309E0">
        <w:rPr>
          <w:i w:val="0"/>
          <w:iCs w:val="0"/>
          <w:color w:val="1F497D" w:themeColor="text2"/>
        </w:rPr>
        <w:t>derat</w:t>
      </w:r>
      <w:r w:rsidR="00D131FB" w:rsidRPr="007309E0">
        <w:rPr>
          <w:i w:val="0"/>
          <w:iCs w:val="0"/>
          <w:color w:val="1F497D" w:themeColor="text2"/>
        </w:rPr>
        <w:t>i</w:t>
      </w:r>
      <w:r w:rsidR="00050A2F" w:rsidRPr="007309E0">
        <w:rPr>
          <w:i w:val="0"/>
          <w:iCs w:val="0"/>
          <w:color w:val="1F497D" w:themeColor="text2"/>
        </w:rPr>
        <w:t xml:space="preserve">on of Fraud and Error </w:t>
      </w:r>
    </w:p>
    <w:p w14:paraId="71A9576B" w14:textId="77777777" w:rsidR="00AB785E" w:rsidRPr="006063A0" w:rsidRDefault="00AB785E" w:rsidP="0019291B">
      <w:pPr>
        <w:pStyle w:val="CM77"/>
        <w:spacing w:after="0" w:line="360" w:lineRule="auto"/>
        <w:jc w:val="both"/>
        <w:rPr>
          <w:rFonts w:ascii="KJMACP+TimesNewRoman" w:hAnsi="KJMACP+TimesNewRoman" w:cs="KJMACP+TimesNewRoman"/>
          <w:sz w:val="10"/>
          <w:szCs w:val="10"/>
        </w:rPr>
      </w:pPr>
    </w:p>
    <w:p w14:paraId="45971496" w14:textId="2D9C127D" w:rsidR="00D131FB" w:rsidRPr="006063A0" w:rsidRDefault="00D131FB" w:rsidP="00D131FB">
      <w:pPr>
        <w:pStyle w:val="Default"/>
        <w:spacing w:line="360" w:lineRule="auto"/>
        <w:jc w:val="both"/>
        <w:rPr>
          <w:color w:val="auto"/>
        </w:rPr>
      </w:pPr>
      <w:r w:rsidRPr="006063A0">
        <w:rPr>
          <w:color w:val="auto"/>
        </w:rPr>
        <w:t xml:space="preserve">• We are held liable for financial statements that are materially improper as a consequence of errors and indiscretions. As auditors, we have </w:t>
      </w:r>
      <w:proofErr w:type="gramStart"/>
      <w:r w:rsidRPr="006063A0">
        <w:rPr>
          <w:color w:val="auto"/>
        </w:rPr>
        <w:t>a</w:t>
      </w:r>
      <w:proofErr w:type="gramEnd"/>
      <w:r w:rsidRPr="006063A0">
        <w:rPr>
          <w:color w:val="auto"/>
        </w:rPr>
        <w:t xml:space="preserve"> accountability to ensure that such errors and contradictions in materials are found.</w:t>
      </w:r>
    </w:p>
    <w:p w14:paraId="4FFD91F6" w14:textId="77777777" w:rsidR="00D131FB" w:rsidRPr="006063A0" w:rsidRDefault="00D131FB" w:rsidP="00D131FB">
      <w:pPr>
        <w:pStyle w:val="Default"/>
        <w:spacing w:line="360" w:lineRule="auto"/>
        <w:jc w:val="both"/>
        <w:rPr>
          <w:color w:val="auto"/>
        </w:rPr>
      </w:pPr>
    </w:p>
    <w:p w14:paraId="484006D0" w14:textId="6280CAD3" w:rsidR="00D131FB" w:rsidRPr="006063A0" w:rsidRDefault="00D131FB" w:rsidP="00D131FB">
      <w:pPr>
        <w:pStyle w:val="Default"/>
        <w:spacing w:line="360" w:lineRule="auto"/>
        <w:jc w:val="both"/>
        <w:rPr>
          <w:color w:val="auto"/>
        </w:rPr>
      </w:pPr>
      <w:r w:rsidRPr="006063A0">
        <w:rPr>
          <w:color w:val="auto"/>
        </w:rPr>
        <w:t>• When organizing an audit, the in charge of an audit team deliberates with other members of the review team the entity's susceptibility to major monetary statement misstatements subsequent from fraud or error. Daffodil International Institution, situated in the United Kingdom, is a private university. 37 Financial statement fraud is a possibility in every interaction. To decrease the risk of potential fraud, we must:</w:t>
      </w:r>
    </w:p>
    <w:p w14:paraId="1E47B99B" w14:textId="0E7CC303" w:rsidR="00BB5DF3" w:rsidRPr="006063A0" w:rsidRDefault="00BB5DF3" w:rsidP="00F47F14">
      <w:pPr>
        <w:pStyle w:val="Default"/>
        <w:numPr>
          <w:ilvl w:val="0"/>
          <w:numId w:val="4"/>
        </w:numPr>
        <w:spacing w:line="360" w:lineRule="auto"/>
        <w:jc w:val="both"/>
        <w:rPr>
          <w:color w:val="auto"/>
        </w:rPr>
      </w:pPr>
      <w:r w:rsidRPr="006063A0">
        <w:rPr>
          <w:color w:val="auto"/>
        </w:rPr>
        <w:t>Evaluate</w:t>
      </w:r>
      <w:r w:rsidR="00A54A27" w:rsidRPr="006063A0">
        <w:rPr>
          <w:color w:val="auto"/>
        </w:rPr>
        <w:t xml:space="preserve"> </w:t>
      </w:r>
      <w:r w:rsidRPr="006063A0">
        <w:rPr>
          <w:color w:val="auto"/>
        </w:rPr>
        <w:t>the</w:t>
      </w:r>
      <w:r w:rsidR="00A54A27" w:rsidRPr="006063A0">
        <w:rPr>
          <w:color w:val="auto"/>
        </w:rPr>
        <w:t xml:space="preserve"> </w:t>
      </w:r>
      <w:r w:rsidR="00D131FB" w:rsidRPr="006063A0">
        <w:rPr>
          <w:color w:val="auto"/>
        </w:rPr>
        <w:t>option</w:t>
      </w:r>
      <w:r w:rsidR="00A54A27" w:rsidRPr="006063A0">
        <w:rPr>
          <w:color w:val="auto"/>
        </w:rPr>
        <w:t xml:space="preserve"> </w:t>
      </w:r>
      <w:r w:rsidRPr="006063A0">
        <w:rPr>
          <w:color w:val="auto"/>
        </w:rPr>
        <w:t>of</w:t>
      </w:r>
      <w:r w:rsidR="00A54A27" w:rsidRPr="006063A0">
        <w:rPr>
          <w:color w:val="auto"/>
        </w:rPr>
        <w:t xml:space="preserve"> </w:t>
      </w:r>
      <w:r w:rsidRPr="006063A0">
        <w:rPr>
          <w:color w:val="auto"/>
        </w:rPr>
        <w:t>fraud.</w:t>
      </w:r>
      <w:r w:rsidR="00A54A27" w:rsidRPr="006063A0">
        <w:rPr>
          <w:color w:val="auto"/>
        </w:rPr>
        <w:t xml:space="preserve"> </w:t>
      </w:r>
    </w:p>
    <w:p w14:paraId="2C11B986" w14:textId="4931B7EE" w:rsidR="00BB5DF3" w:rsidRPr="006063A0" w:rsidRDefault="00BB5DF3" w:rsidP="00F47F14">
      <w:pPr>
        <w:pStyle w:val="Default"/>
        <w:numPr>
          <w:ilvl w:val="0"/>
          <w:numId w:val="4"/>
        </w:numPr>
        <w:spacing w:line="360" w:lineRule="auto"/>
        <w:jc w:val="both"/>
        <w:rPr>
          <w:color w:val="auto"/>
        </w:rPr>
      </w:pPr>
      <w:r w:rsidRPr="006063A0">
        <w:rPr>
          <w:color w:val="auto"/>
        </w:rPr>
        <w:t>Our</w:t>
      </w:r>
      <w:r w:rsidR="00A54A27" w:rsidRPr="006063A0">
        <w:rPr>
          <w:color w:val="auto"/>
        </w:rPr>
        <w:t xml:space="preserve"> </w:t>
      </w:r>
      <w:r w:rsidRPr="006063A0">
        <w:rPr>
          <w:color w:val="auto"/>
        </w:rPr>
        <w:t>aud</w:t>
      </w:r>
      <w:r w:rsidR="00FB3F49" w:rsidRPr="006063A0">
        <w:rPr>
          <w:color w:val="auto"/>
        </w:rPr>
        <w:t>i</w:t>
      </w:r>
      <w:r w:rsidRPr="006063A0">
        <w:rPr>
          <w:color w:val="auto"/>
        </w:rPr>
        <w:t>t</w:t>
      </w:r>
      <w:r w:rsidR="00A54A27" w:rsidRPr="006063A0">
        <w:rPr>
          <w:color w:val="auto"/>
        </w:rPr>
        <w:t xml:space="preserve"> </w:t>
      </w:r>
      <w:r w:rsidRPr="006063A0">
        <w:rPr>
          <w:color w:val="auto"/>
        </w:rPr>
        <w:t>methods</w:t>
      </w:r>
      <w:r w:rsidR="00A54A27" w:rsidRPr="006063A0">
        <w:rPr>
          <w:color w:val="auto"/>
        </w:rPr>
        <w:t xml:space="preserve"> </w:t>
      </w:r>
      <w:r w:rsidRPr="006063A0">
        <w:rPr>
          <w:color w:val="auto"/>
        </w:rPr>
        <w:t>should</w:t>
      </w:r>
      <w:r w:rsidR="00A54A27" w:rsidRPr="006063A0">
        <w:rPr>
          <w:color w:val="auto"/>
        </w:rPr>
        <w:t xml:space="preserve"> </w:t>
      </w:r>
      <w:r w:rsidRPr="006063A0">
        <w:rPr>
          <w:color w:val="auto"/>
        </w:rPr>
        <w:t>be</w:t>
      </w:r>
      <w:r w:rsidR="00A54A27" w:rsidRPr="006063A0">
        <w:rPr>
          <w:color w:val="auto"/>
        </w:rPr>
        <w:t xml:space="preserve"> </w:t>
      </w:r>
      <w:r w:rsidR="00D131FB" w:rsidRPr="006063A0">
        <w:rPr>
          <w:color w:val="auto"/>
        </w:rPr>
        <w:t>intended</w:t>
      </w:r>
      <w:r w:rsidR="00A54A27" w:rsidRPr="006063A0">
        <w:rPr>
          <w:color w:val="auto"/>
        </w:rPr>
        <w:t xml:space="preserve"> </w:t>
      </w:r>
      <w:r w:rsidRPr="006063A0">
        <w:rPr>
          <w:color w:val="auto"/>
        </w:rPr>
        <w:t>to</w:t>
      </w:r>
      <w:r w:rsidR="00A54A27" w:rsidRPr="006063A0">
        <w:rPr>
          <w:color w:val="auto"/>
        </w:rPr>
        <w:t xml:space="preserve"> </w:t>
      </w:r>
      <w:r w:rsidRPr="006063A0">
        <w:rPr>
          <w:color w:val="auto"/>
        </w:rPr>
        <w:t>respond</w:t>
      </w:r>
      <w:r w:rsidR="00A54A27" w:rsidRPr="006063A0">
        <w:rPr>
          <w:color w:val="auto"/>
        </w:rPr>
        <w:t xml:space="preserve"> </w:t>
      </w:r>
      <w:r w:rsidRPr="006063A0">
        <w:rPr>
          <w:color w:val="auto"/>
        </w:rPr>
        <w:t>to</w:t>
      </w:r>
      <w:r w:rsidR="00A54A27" w:rsidRPr="006063A0">
        <w:rPr>
          <w:color w:val="auto"/>
        </w:rPr>
        <w:t xml:space="preserve"> </w:t>
      </w:r>
      <w:r w:rsidRPr="006063A0">
        <w:rPr>
          <w:color w:val="auto"/>
        </w:rPr>
        <w:t>the</w:t>
      </w:r>
      <w:r w:rsidR="00A54A27" w:rsidRPr="006063A0">
        <w:rPr>
          <w:color w:val="auto"/>
        </w:rPr>
        <w:t xml:space="preserve"> </w:t>
      </w:r>
      <w:r w:rsidRPr="006063A0">
        <w:rPr>
          <w:color w:val="auto"/>
        </w:rPr>
        <w:t>r</w:t>
      </w:r>
      <w:r w:rsidR="00FB3F49" w:rsidRPr="006063A0">
        <w:rPr>
          <w:color w:val="auto"/>
        </w:rPr>
        <w:t>i</w:t>
      </w:r>
      <w:r w:rsidRPr="006063A0">
        <w:rPr>
          <w:color w:val="auto"/>
        </w:rPr>
        <w:t>sks</w:t>
      </w:r>
      <w:r w:rsidR="00A54A27" w:rsidRPr="006063A0">
        <w:rPr>
          <w:color w:val="auto"/>
        </w:rPr>
        <w:t xml:space="preserve"> </w:t>
      </w:r>
      <w:r w:rsidRPr="006063A0">
        <w:rPr>
          <w:color w:val="auto"/>
        </w:rPr>
        <w:t>that</w:t>
      </w:r>
      <w:r w:rsidR="00A54A27" w:rsidRPr="006063A0">
        <w:rPr>
          <w:color w:val="auto"/>
        </w:rPr>
        <w:t xml:space="preserve"> </w:t>
      </w:r>
      <w:r w:rsidRPr="006063A0">
        <w:rPr>
          <w:color w:val="auto"/>
        </w:rPr>
        <w:t>have</w:t>
      </w:r>
      <w:r w:rsidR="00A54A27" w:rsidRPr="006063A0">
        <w:rPr>
          <w:color w:val="auto"/>
        </w:rPr>
        <w:t xml:space="preserve"> </w:t>
      </w:r>
      <w:proofErr w:type="gramStart"/>
      <w:r w:rsidRPr="006063A0">
        <w:rPr>
          <w:color w:val="auto"/>
        </w:rPr>
        <w:t>been</w:t>
      </w:r>
      <w:r w:rsidR="00A54A27" w:rsidRPr="006063A0">
        <w:rPr>
          <w:color w:val="auto"/>
        </w:rPr>
        <w:t xml:space="preserve">  </w:t>
      </w:r>
      <w:r w:rsidR="00D131FB" w:rsidRPr="006063A0">
        <w:rPr>
          <w:color w:val="auto"/>
        </w:rPr>
        <w:t>recognized</w:t>
      </w:r>
      <w:proofErr w:type="gramEnd"/>
      <w:r w:rsidRPr="006063A0">
        <w:rPr>
          <w:color w:val="auto"/>
        </w:rPr>
        <w:t>.</w:t>
      </w:r>
      <w:r w:rsidR="00A54A27" w:rsidRPr="006063A0">
        <w:rPr>
          <w:color w:val="auto"/>
        </w:rPr>
        <w:t xml:space="preserve"> </w:t>
      </w:r>
    </w:p>
    <w:p w14:paraId="0DA5D11E" w14:textId="14132E27" w:rsidR="00BB5DF3" w:rsidRPr="006063A0" w:rsidRDefault="00A54A27" w:rsidP="00F47F14">
      <w:pPr>
        <w:pStyle w:val="Default"/>
        <w:numPr>
          <w:ilvl w:val="0"/>
          <w:numId w:val="4"/>
        </w:numPr>
        <w:spacing w:line="360" w:lineRule="auto"/>
        <w:jc w:val="both"/>
        <w:rPr>
          <w:color w:val="auto"/>
        </w:rPr>
      </w:pPr>
      <w:r w:rsidRPr="006063A0">
        <w:rPr>
          <w:color w:val="auto"/>
        </w:rPr>
        <w:t xml:space="preserve"> </w:t>
      </w:r>
      <w:r w:rsidR="00FB3F49" w:rsidRPr="006063A0">
        <w:rPr>
          <w:color w:val="auto"/>
        </w:rPr>
        <w:t>I</w:t>
      </w:r>
      <w:r w:rsidR="00BB5DF3" w:rsidRPr="006063A0">
        <w:rPr>
          <w:color w:val="auto"/>
        </w:rPr>
        <w:t>n</w:t>
      </w:r>
      <w:r w:rsidRPr="006063A0">
        <w:rPr>
          <w:color w:val="auto"/>
        </w:rPr>
        <w:t xml:space="preserve"> </w:t>
      </w:r>
      <w:r w:rsidR="00BB5DF3" w:rsidRPr="006063A0">
        <w:rPr>
          <w:color w:val="auto"/>
        </w:rPr>
        <w:t>areas</w:t>
      </w:r>
      <w:r w:rsidRPr="006063A0">
        <w:rPr>
          <w:color w:val="auto"/>
        </w:rPr>
        <w:t xml:space="preserve"> </w:t>
      </w:r>
      <w:r w:rsidR="00BB5DF3" w:rsidRPr="006063A0">
        <w:rPr>
          <w:color w:val="auto"/>
        </w:rPr>
        <w:t>where</w:t>
      </w:r>
      <w:r w:rsidRPr="006063A0">
        <w:rPr>
          <w:color w:val="auto"/>
        </w:rPr>
        <w:t xml:space="preserve"> </w:t>
      </w:r>
      <w:proofErr w:type="gramStart"/>
      <w:r w:rsidR="00BB5DF3" w:rsidRPr="006063A0">
        <w:rPr>
          <w:color w:val="auto"/>
        </w:rPr>
        <w:t>there</w:t>
      </w:r>
      <w:r w:rsidRPr="006063A0">
        <w:rPr>
          <w:color w:val="auto"/>
        </w:rPr>
        <w:t xml:space="preserve">  </w:t>
      </w:r>
      <w:r w:rsidR="00FB3F49" w:rsidRPr="006063A0">
        <w:rPr>
          <w:color w:val="auto"/>
        </w:rPr>
        <w:t>i</w:t>
      </w:r>
      <w:r w:rsidR="00BB5DF3" w:rsidRPr="006063A0">
        <w:rPr>
          <w:color w:val="auto"/>
        </w:rPr>
        <w:t>s</w:t>
      </w:r>
      <w:proofErr w:type="gramEnd"/>
      <w:r w:rsidRPr="006063A0">
        <w:rPr>
          <w:color w:val="auto"/>
        </w:rPr>
        <w:t xml:space="preserve"> </w:t>
      </w:r>
      <w:r w:rsidR="00BB5DF3" w:rsidRPr="006063A0">
        <w:rPr>
          <w:color w:val="auto"/>
        </w:rPr>
        <w:t>the</w:t>
      </w:r>
      <w:r w:rsidRPr="006063A0">
        <w:rPr>
          <w:color w:val="auto"/>
        </w:rPr>
        <w:t xml:space="preserve"> </w:t>
      </w:r>
      <w:r w:rsidR="00BB5DF3" w:rsidRPr="006063A0">
        <w:rPr>
          <w:color w:val="auto"/>
        </w:rPr>
        <w:t>greatest</w:t>
      </w:r>
      <w:r w:rsidRPr="006063A0">
        <w:rPr>
          <w:color w:val="auto"/>
        </w:rPr>
        <w:t xml:space="preserve"> </w:t>
      </w:r>
      <w:r w:rsidR="00D131FB" w:rsidRPr="006063A0">
        <w:rPr>
          <w:color w:val="auto"/>
        </w:rPr>
        <w:t>possible</w:t>
      </w:r>
      <w:r w:rsidRPr="006063A0">
        <w:rPr>
          <w:color w:val="auto"/>
        </w:rPr>
        <w:t xml:space="preserve"> </w:t>
      </w:r>
      <w:r w:rsidR="00BB5DF3" w:rsidRPr="006063A0">
        <w:rPr>
          <w:color w:val="auto"/>
        </w:rPr>
        <w:t>for</w:t>
      </w:r>
      <w:r w:rsidRPr="006063A0">
        <w:rPr>
          <w:color w:val="auto"/>
        </w:rPr>
        <w:t xml:space="preserve"> </w:t>
      </w:r>
      <w:r w:rsidR="00D131FB" w:rsidRPr="006063A0">
        <w:rPr>
          <w:color w:val="auto"/>
        </w:rPr>
        <w:t>operation</w:t>
      </w:r>
      <w:r w:rsidR="00BB5DF3" w:rsidRPr="006063A0">
        <w:rPr>
          <w:color w:val="auto"/>
        </w:rPr>
        <w:t>,</w:t>
      </w:r>
      <w:r w:rsidRPr="006063A0">
        <w:rPr>
          <w:color w:val="auto"/>
        </w:rPr>
        <w:t xml:space="preserve"> </w:t>
      </w:r>
      <w:r w:rsidR="00BB5DF3" w:rsidRPr="006063A0">
        <w:rPr>
          <w:color w:val="auto"/>
        </w:rPr>
        <w:t>we</w:t>
      </w:r>
      <w:r w:rsidRPr="006063A0">
        <w:rPr>
          <w:color w:val="auto"/>
        </w:rPr>
        <w:t xml:space="preserve"> </w:t>
      </w:r>
      <w:r w:rsidR="00BB5DF3" w:rsidRPr="006063A0">
        <w:rPr>
          <w:color w:val="auto"/>
        </w:rPr>
        <w:t>must</w:t>
      </w:r>
      <w:r w:rsidRPr="006063A0">
        <w:rPr>
          <w:color w:val="auto"/>
        </w:rPr>
        <w:t xml:space="preserve"> </w:t>
      </w:r>
      <w:r w:rsidR="00BB5DF3" w:rsidRPr="006063A0">
        <w:rPr>
          <w:color w:val="auto"/>
        </w:rPr>
        <w:t>cons</w:t>
      </w:r>
      <w:r w:rsidR="00FB3F49" w:rsidRPr="006063A0">
        <w:rPr>
          <w:color w:val="auto"/>
        </w:rPr>
        <w:t>i</w:t>
      </w:r>
      <w:r w:rsidR="00BB5DF3" w:rsidRPr="006063A0">
        <w:rPr>
          <w:color w:val="auto"/>
        </w:rPr>
        <w:t>der</w:t>
      </w:r>
      <w:r w:rsidRPr="006063A0">
        <w:rPr>
          <w:color w:val="auto"/>
        </w:rPr>
        <w:t xml:space="preserve"> </w:t>
      </w:r>
      <w:r w:rsidR="00D131FB" w:rsidRPr="006063A0">
        <w:rPr>
          <w:color w:val="auto"/>
        </w:rPr>
        <w:t>adapting</w:t>
      </w:r>
      <w:r w:rsidRPr="006063A0">
        <w:rPr>
          <w:color w:val="auto"/>
        </w:rPr>
        <w:t xml:space="preserve"> </w:t>
      </w:r>
      <w:r w:rsidR="00BB5DF3" w:rsidRPr="006063A0">
        <w:rPr>
          <w:color w:val="auto"/>
        </w:rPr>
        <w:t>the</w:t>
      </w:r>
      <w:r w:rsidRPr="006063A0">
        <w:rPr>
          <w:color w:val="auto"/>
        </w:rPr>
        <w:t xml:space="preserve"> </w:t>
      </w:r>
      <w:r w:rsidR="00BB5DF3" w:rsidRPr="006063A0">
        <w:rPr>
          <w:color w:val="auto"/>
        </w:rPr>
        <w:t>nature,</w:t>
      </w:r>
      <w:r w:rsidRPr="006063A0">
        <w:rPr>
          <w:color w:val="auto"/>
        </w:rPr>
        <w:t xml:space="preserve"> </w:t>
      </w:r>
      <w:r w:rsidR="00BB5DF3" w:rsidRPr="006063A0">
        <w:rPr>
          <w:color w:val="auto"/>
        </w:rPr>
        <w:t>t</w:t>
      </w:r>
      <w:r w:rsidR="00FB3F49" w:rsidRPr="006063A0">
        <w:rPr>
          <w:color w:val="auto"/>
        </w:rPr>
        <w:t>i</w:t>
      </w:r>
      <w:r w:rsidR="00BB5DF3" w:rsidRPr="006063A0">
        <w:rPr>
          <w:color w:val="auto"/>
        </w:rPr>
        <w:t>m</w:t>
      </w:r>
      <w:r w:rsidR="00FB3F49" w:rsidRPr="006063A0">
        <w:rPr>
          <w:color w:val="auto"/>
        </w:rPr>
        <w:t>i</w:t>
      </w:r>
      <w:r w:rsidR="00BB5DF3" w:rsidRPr="006063A0">
        <w:rPr>
          <w:color w:val="auto"/>
        </w:rPr>
        <w:t>ng,</w:t>
      </w:r>
      <w:r w:rsidRPr="006063A0">
        <w:rPr>
          <w:color w:val="auto"/>
        </w:rPr>
        <w:t xml:space="preserve"> </w:t>
      </w:r>
      <w:r w:rsidR="00BB5DF3" w:rsidRPr="006063A0">
        <w:rPr>
          <w:color w:val="auto"/>
        </w:rPr>
        <w:t>and</w:t>
      </w:r>
      <w:r w:rsidRPr="006063A0">
        <w:rPr>
          <w:color w:val="auto"/>
        </w:rPr>
        <w:t xml:space="preserve"> </w:t>
      </w:r>
      <w:r w:rsidR="00BB5DF3" w:rsidRPr="006063A0">
        <w:rPr>
          <w:color w:val="auto"/>
        </w:rPr>
        <w:t>scope</w:t>
      </w:r>
      <w:r w:rsidRPr="006063A0">
        <w:rPr>
          <w:color w:val="auto"/>
        </w:rPr>
        <w:t xml:space="preserve"> </w:t>
      </w:r>
      <w:r w:rsidR="00BB5DF3" w:rsidRPr="006063A0">
        <w:rPr>
          <w:color w:val="auto"/>
        </w:rPr>
        <w:t>of</w:t>
      </w:r>
      <w:r w:rsidRPr="006063A0">
        <w:rPr>
          <w:color w:val="auto"/>
        </w:rPr>
        <w:t xml:space="preserve"> </w:t>
      </w:r>
      <w:r w:rsidR="00BB5DF3" w:rsidRPr="006063A0">
        <w:rPr>
          <w:color w:val="auto"/>
        </w:rPr>
        <w:t>our</w:t>
      </w:r>
      <w:r w:rsidRPr="006063A0">
        <w:rPr>
          <w:color w:val="auto"/>
        </w:rPr>
        <w:t xml:space="preserve"> </w:t>
      </w:r>
      <w:r w:rsidR="00BB5DF3" w:rsidRPr="006063A0">
        <w:rPr>
          <w:color w:val="auto"/>
        </w:rPr>
        <w:t>act</w:t>
      </w:r>
      <w:r w:rsidR="00FB3F49" w:rsidRPr="006063A0">
        <w:rPr>
          <w:color w:val="auto"/>
        </w:rPr>
        <w:t>i</w:t>
      </w:r>
      <w:r w:rsidR="00BB5DF3" w:rsidRPr="006063A0">
        <w:rPr>
          <w:color w:val="auto"/>
        </w:rPr>
        <w:t>v</w:t>
      </w:r>
      <w:r w:rsidR="00FB3F49" w:rsidRPr="006063A0">
        <w:rPr>
          <w:color w:val="auto"/>
        </w:rPr>
        <w:t>i</w:t>
      </w:r>
      <w:r w:rsidR="00BB5DF3" w:rsidRPr="006063A0">
        <w:rPr>
          <w:color w:val="auto"/>
        </w:rPr>
        <w:t>t</w:t>
      </w:r>
      <w:r w:rsidR="00FB3F49" w:rsidRPr="006063A0">
        <w:rPr>
          <w:color w:val="auto"/>
        </w:rPr>
        <w:t>i</w:t>
      </w:r>
      <w:r w:rsidR="00BB5DF3" w:rsidRPr="006063A0">
        <w:rPr>
          <w:color w:val="auto"/>
        </w:rPr>
        <w:t>es.</w:t>
      </w:r>
      <w:r w:rsidRPr="006063A0">
        <w:rPr>
          <w:color w:val="auto"/>
        </w:rPr>
        <w:t xml:space="preserve"> </w:t>
      </w:r>
    </w:p>
    <w:p w14:paraId="64A8E0BE" w14:textId="5A1EEA3F" w:rsidR="00BB5DF3" w:rsidRPr="006063A0" w:rsidRDefault="00BB5DF3" w:rsidP="00F47F14">
      <w:pPr>
        <w:pStyle w:val="Default"/>
        <w:numPr>
          <w:ilvl w:val="0"/>
          <w:numId w:val="4"/>
        </w:numPr>
        <w:spacing w:line="360" w:lineRule="auto"/>
        <w:jc w:val="both"/>
        <w:rPr>
          <w:color w:val="auto"/>
        </w:rPr>
      </w:pPr>
      <w:r w:rsidRPr="006063A0">
        <w:rPr>
          <w:color w:val="auto"/>
        </w:rPr>
        <w:t>We must conduct our aud</w:t>
      </w:r>
      <w:r w:rsidR="00FB3F49" w:rsidRPr="006063A0">
        <w:rPr>
          <w:color w:val="auto"/>
        </w:rPr>
        <w:t>i</w:t>
      </w:r>
      <w:r w:rsidRPr="006063A0">
        <w:rPr>
          <w:color w:val="auto"/>
        </w:rPr>
        <w:t>t w</w:t>
      </w:r>
      <w:r w:rsidR="00D131FB" w:rsidRPr="006063A0">
        <w:rPr>
          <w:color w:val="auto"/>
        </w:rPr>
        <w:t>i</w:t>
      </w:r>
      <w:r w:rsidRPr="006063A0">
        <w:rPr>
          <w:color w:val="auto"/>
        </w:rPr>
        <w:t>th the necessary profess</w:t>
      </w:r>
      <w:r w:rsidR="00FB3F49" w:rsidRPr="006063A0">
        <w:rPr>
          <w:color w:val="auto"/>
        </w:rPr>
        <w:t>i</w:t>
      </w:r>
      <w:r w:rsidRPr="006063A0">
        <w:rPr>
          <w:color w:val="auto"/>
        </w:rPr>
        <w:t xml:space="preserve">onal </w:t>
      </w:r>
      <w:r w:rsidR="00D131FB" w:rsidRPr="006063A0">
        <w:rPr>
          <w:color w:val="auto"/>
        </w:rPr>
        <w:t>cynicism</w:t>
      </w:r>
      <w:r w:rsidRPr="006063A0">
        <w:rPr>
          <w:color w:val="auto"/>
        </w:rPr>
        <w:t xml:space="preserve"> and </w:t>
      </w:r>
      <w:r w:rsidR="00D131FB" w:rsidRPr="006063A0">
        <w:rPr>
          <w:color w:val="auto"/>
        </w:rPr>
        <w:t>technical</w:t>
      </w:r>
      <w:r w:rsidRPr="006063A0">
        <w:rPr>
          <w:color w:val="auto"/>
        </w:rPr>
        <w:t xml:space="preserve"> care. </w:t>
      </w:r>
    </w:p>
    <w:p w14:paraId="721AF108" w14:textId="5AA70500" w:rsidR="00BB5DF3" w:rsidRPr="006063A0" w:rsidRDefault="00BB5DF3" w:rsidP="00F47F14">
      <w:pPr>
        <w:pStyle w:val="Default"/>
        <w:numPr>
          <w:ilvl w:val="0"/>
          <w:numId w:val="4"/>
        </w:numPr>
        <w:spacing w:line="360" w:lineRule="auto"/>
        <w:jc w:val="both"/>
        <w:rPr>
          <w:color w:val="auto"/>
        </w:rPr>
      </w:pPr>
      <w:r w:rsidRPr="006063A0">
        <w:rPr>
          <w:color w:val="auto"/>
        </w:rPr>
        <w:t>F</w:t>
      </w:r>
      <w:r w:rsidR="00FB3F49" w:rsidRPr="006063A0">
        <w:rPr>
          <w:color w:val="auto"/>
        </w:rPr>
        <w:t>i</w:t>
      </w:r>
      <w:r w:rsidRPr="006063A0">
        <w:rPr>
          <w:color w:val="auto"/>
        </w:rPr>
        <w:t>nanc</w:t>
      </w:r>
      <w:r w:rsidR="00FB3F49" w:rsidRPr="006063A0">
        <w:rPr>
          <w:color w:val="auto"/>
        </w:rPr>
        <w:t>i</w:t>
      </w:r>
      <w:r w:rsidRPr="006063A0">
        <w:rPr>
          <w:color w:val="auto"/>
        </w:rPr>
        <w:t xml:space="preserve">al statements can be purposely </w:t>
      </w:r>
      <w:proofErr w:type="gramStart"/>
      <w:r w:rsidRPr="006063A0">
        <w:rPr>
          <w:color w:val="auto"/>
        </w:rPr>
        <w:t>m</w:t>
      </w:r>
      <w:r w:rsidR="00FB3F49" w:rsidRPr="006063A0">
        <w:rPr>
          <w:color w:val="auto"/>
        </w:rPr>
        <w:t>i</w:t>
      </w:r>
      <w:r w:rsidRPr="006063A0">
        <w:rPr>
          <w:color w:val="auto"/>
        </w:rPr>
        <w:t xml:space="preserve">srepresented </w:t>
      </w:r>
      <w:r w:rsidR="00A54A27" w:rsidRPr="006063A0">
        <w:rPr>
          <w:color w:val="auto"/>
        </w:rPr>
        <w:t xml:space="preserve"> </w:t>
      </w:r>
      <w:r w:rsidR="00FB3F49" w:rsidRPr="006063A0">
        <w:rPr>
          <w:color w:val="auto"/>
        </w:rPr>
        <w:t>i</w:t>
      </w:r>
      <w:r w:rsidRPr="006063A0">
        <w:rPr>
          <w:color w:val="auto"/>
        </w:rPr>
        <w:t>n</w:t>
      </w:r>
      <w:proofErr w:type="gramEnd"/>
      <w:r w:rsidRPr="006063A0">
        <w:rPr>
          <w:color w:val="auto"/>
        </w:rPr>
        <w:t xml:space="preserve"> a var</w:t>
      </w:r>
      <w:r w:rsidR="00FB3F49" w:rsidRPr="006063A0">
        <w:rPr>
          <w:color w:val="auto"/>
        </w:rPr>
        <w:t>i</w:t>
      </w:r>
      <w:r w:rsidRPr="006063A0">
        <w:rPr>
          <w:color w:val="auto"/>
        </w:rPr>
        <w:t>ety of ways. The follow</w:t>
      </w:r>
      <w:r w:rsidR="00FB3F49" w:rsidRPr="006063A0">
        <w:rPr>
          <w:color w:val="auto"/>
        </w:rPr>
        <w:t>i</w:t>
      </w:r>
      <w:r w:rsidRPr="006063A0">
        <w:rPr>
          <w:color w:val="auto"/>
        </w:rPr>
        <w:t>ng four types are w</w:t>
      </w:r>
      <w:r w:rsidR="00FB3F49" w:rsidRPr="006063A0">
        <w:rPr>
          <w:color w:val="auto"/>
        </w:rPr>
        <w:t>i</w:t>
      </w:r>
      <w:r w:rsidRPr="006063A0">
        <w:rPr>
          <w:color w:val="auto"/>
        </w:rPr>
        <w:t>dely cons</w:t>
      </w:r>
      <w:r w:rsidR="00FB3F49" w:rsidRPr="006063A0">
        <w:rPr>
          <w:color w:val="auto"/>
        </w:rPr>
        <w:t>i</w:t>
      </w:r>
      <w:r w:rsidRPr="006063A0">
        <w:rPr>
          <w:color w:val="auto"/>
        </w:rPr>
        <w:t xml:space="preserve">dered: </w:t>
      </w:r>
    </w:p>
    <w:p w14:paraId="5270000E" w14:textId="6C2E7B66" w:rsidR="00BB5DF3" w:rsidRPr="006063A0" w:rsidRDefault="00CC7F11" w:rsidP="00F47F14">
      <w:pPr>
        <w:pStyle w:val="Default"/>
        <w:numPr>
          <w:ilvl w:val="0"/>
          <w:numId w:val="4"/>
        </w:numPr>
        <w:spacing w:line="360" w:lineRule="auto"/>
        <w:jc w:val="both"/>
        <w:rPr>
          <w:color w:val="auto"/>
        </w:rPr>
      </w:pPr>
      <w:r w:rsidRPr="006063A0">
        <w:rPr>
          <w:color w:val="auto"/>
        </w:rPr>
        <w:t>Making</w:t>
      </w:r>
      <w:r w:rsidR="00BB5DF3" w:rsidRPr="006063A0">
        <w:rPr>
          <w:color w:val="auto"/>
        </w:rPr>
        <w:t xml:space="preserve"> and </w:t>
      </w:r>
      <w:r w:rsidRPr="006063A0">
        <w:rPr>
          <w:color w:val="auto"/>
        </w:rPr>
        <w:t>knowing</w:t>
      </w:r>
      <w:r w:rsidR="00BB5DF3" w:rsidRPr="006063A0">
        <w:rPr>
          <w:color w:val="auto"/>
        </w:rPr>
        <w:t xml:space="preserve"> revenue where none prev</w:t>
      </w:r>
      <w:r w:rsidR="00FB3F49" w:rsidRPr="006063A0">
        <w:rPr>
          <w:color w:val="auto"/>
        </w:rPr>
        <w:t>i</w:t>
      </w:r>
      <w:r w:rsidR="00BB5DF3" w:rsidRPr="006063A0">
        <w:rPr>
          <w:color w:val="auto"/>
        </w:rPr>
        <w:t xml:space="preserve">ously </w:t>
      </w:r>
      <w:r w:rsidRPr="006063A0">
        <w:rPr>
          <w:color w:val="auto"/>
        </w:rPr>
        <w:t>was</w:t>
      </w:r>
      <w:r w:rsidR="00BB5DF3" w:rsidRPr="006063A0">
        <w:rPr>
          <w:color w:val="auto"/>
        </w:rPr>
        <w:t xml:space="preserve">. </w:t>
      </w:r>
    </w:p>
    <w:p w14:paraId="1548B3EE" w14:textId="2DD14A1B" w:rsidR="00BB5DF3" w:rsidRPr="006063A0" w:rsidRDefault="00A54A27" w:rsidP="00F47F14">
      <w:pPr>
        <w:pStyle w:val="Default"/>
        <w:numPr>
          <w:ilvl w:val="0"/>
          <w:numId w:val="4"/>
        </w:numPr>
        <w:spacing w:line="360" w:lineRule="auto"/>
        <w:jc w:val="both"/>
        <w:rPr>
          <w:color w:val="auto"/>
        </w:rPr>
      </w:pPr>
      <w:r w:rsidRPr="006063A0">
        <w:rPr>
          <w:color w:val="auto"/>
        </w:rPr>
        <w:t xml:space="preserve"> </w:t>
      </w:r>
      <w:r w:rsidR="00FB3F49" w:rsidRPr="006063A0">
        <w:rPr>
          <w:color w:val="auto"/>
        </w:rPr>
        <w:t>I</w:t>
      </w:r>
      <w:r w:rsidR="00BB5DF3" w:rsidRPr="006063A0">
        <w:rPr>
          <w:color w:val="auto"/>
        </w:rPr>
        <w:t>nappropr</w:t>
      </w:r>
      <w:r w:rsidR="00FB3F49" w:rsidRPr="006063A0">
        <w:rPr>
          <w:color w:val="auto"/>
        </w:rPr>
        <w:t>i</w:t>
      </w:r>
      <w:r w:rsidR="00BB5DF3" w:rsidRPr="006063A0">
        <w:rPr>
          <w:color w:val="auto"/>
        </w:rPr>
        <w:t>ate revenue recogn</w:t>
      </w:r>
      <w:r w:rsidR="00FB3F49" w:rsidRPr="006063A0">
        <w:rPr>
          <w:color w:val="auto"/>
        </w:rPr>
        <w:t>i</w:t>
      </w:r>
      <w:r w:rsidR="00BB5DF3" w:rsidRPr="006063A0">
        <w:rPr>
          <w:color w:val="auto"/>
        </w:rPr>
        <w:t>t</w:t>
      </w:r>
      <w:r w:rsidR="00FB3F49" w:rsidRPr="006063A0">
        <w:rPr>
          <w:color w:val="auto"/>
        </w:rPr>
        <w:t>i</w:t>
      </w:r>
      <w:r w:rsidR="00BB5DF3" w:rsidRPr="006063A0">
        <w:rPr>
          <w:color w:val="auto"/>
        </w:rPr>
        <w:t xml:space="preserve">on </w:t>
      </w:r>
      <w:r w:rsidR="00CC7F11" w:rsidRPr="006063A0">
        <w:rPr>
          <w:color w:val="auto"/>
        </w:rPr>
        <w:t>hastening</w:t>
      </w:r>
      <w:r w:rsidR="00BB5DF3" w:rsidRPr="006063A0">
        <w:rPr>
          <w:color w:val="auto"/>
        </w:rPr>
        <w:t xml:space="preserve"> </w:t>
      </w:r>
    </w:p>
    <w:p w14:paraId="20132F47" w14:textId="3D65691E" w:rsidR="00BB5DF3" w:rsidRPr="006063A0" w:rsidRDefault="00BB5DF3" w:rsidP="00F47F14">
      <w:pPr>
        <w:pStyle w:val="Default"/>
        <w:numPr>
          <w:ilvl w:val="0"/>
          <w:numId w:val="4"/>
        </w:numPr>
        <w:spacing w:line="360" w:lineRule="auto"/>
        <w:jc w:val="both"/>
        <w:rPr>
          <w:color w:val="auto"/>
        </w:rPr>
      </w:pPr>
      <w:proofErr w:type="gramStart"/>
      <w:r w:rsidRPr="006063A0">
        <w:rPr>
          <w:color w:val="auto"/>
        </w:rPr>
        <w:t>Transact</w:t>
      </w:r>
      <w:r w:rsidR="00FB3F49" w:rsidRPr="006063A0">
        <w:rPr>
          <w:color w:val="auto"/>
        </w:rPr>
        <w:t>i</w:t>
      </w:r>
      <w:r w:rsidRPr="006063A0">
        <w:rPr>
          <w:color w:val="auto"/>
        </w:rPr>
        <w:t xml:space="preserve">ons </w:t>
      </w:r>
      <w:r w:rsidR="00A54A27" w:rsidRPr="006063A0">
        <w:rPr>
          <w:color w:val="auto"/>
        </w:rPr>
        <w:t xml:space="preserve"> </w:t>
      </w:r>
      <w:r w:rsidR="00FB3F49" w:rsidRPr="006063A0">
        <w:rPr>
          <w:color w:val="auto"/>
        </w:rPr>
        <w:t>i</w:t>
      </w:r>
      <w:r w:rsidRPr="006063A0">
        <w:rPr>
          <w:color w:val="auto"/>
        </w:rPr>
        <w:t>nvolv</w:t>
      </w:r>
      <w:r w:rsidR="00FB3F49" w:rsidRPr="006063A0">
        <w:rPr>
          <w:color w:val="auto"/>
        </w:rPr>
        <w:t>i</w:t>
      </w:r>
      <w:r w:rsidRPr="006063A0">
        <w:rPr>
          <w:color w:val="auto"/>
        </w:rPr>
        <w:t>ng</w:t>
      </w:r>
      <w:proofErr w:type="gramEnd"/>
      <w:r w:rsidRPr="006063A0">
        <w:rPr>
          <w:color w:val="auto"/>
        </w:rPr>
        <w:t xml:space="preserve"> l</w:t>
      </w:r>
      <w:r w:rsidR="00FB3F49" w:rsidRPr="006063A0">
        <w:rPr>
          <w:color w:val="auto"/>
        </w:rPr>
        <w:t>i</w:t>
      </w:r>
      <w:r w:rsidRPr="006063A0">
        <w:rPr>
          <w:color w:val="auto"/>
        </w:rPr>
        <w:t>nked part</w:t>
      </w:r>
      <w:r w:rsidR="00FB3F49" w:rsidRPr="006063A0">
        <w:rPr>
          <w:color w:val="auto"/>
        </w:rPr>
        <w:t>i</w:t>
      </w:r>
      <w:r w:rsidRPr="006063A0">
        <w:rPr>
          <w:color w:val="auto"/>
        </w:rPr>
        <w:t>es are valued at a lower or h</w:t>
      </w:r>
      <w:r w:rsidR="00FB3F49" w:rsidRPr="006063A0">
        <w:rPr>
          <w:color w:val="auto"/>
        </w:rPr>
        <w:t>i</w:t>
      </w:r>
      <w:r w:rsidRPr="006063A0">
        <w:rPr>
          <w:color w:val="auto"/>
        </w:rPr>
        <w:t>gher level than transact</w:t>
      </w:r>
      <w:r w:rsidR="00FB3F49" w:rsidRPr="006063A0">
        <w:rPr>
          <w:color w:val="auto"/>
        </w:rPr>
        <w:t>i</w:t>
      </w:r>
      <w:r w:rsidRPr="006063A0">
        <w:rPr>
          <w:color w:val="auto"/>
        </w:rPr>
        <w:t xml:space="preserve">ons </w:t>
      </w:r>
      <w:r w:rsidR="00A54A27" w:rsidRPr="006063A0">
        <w:rPr>
          <w:color w:val="auto"/>
        </w:rPr>
        <w:t xml:space="preserve"> </w:t>
      </w:r>
      <w:r w:rsidR="00FB3F49" w:rsidRPr="006063A0">
        <w:rPr>
          <w:color w:val="auto"/>
        </w:rPr>
        <w:t>i</w:t>
      </w:r>
      <w:r w:rsidRPr="006063A0">
        <w:rPr>
          <w:color w:val="auto"/>
        </w:rPr>
        <w:t>nvolv</w:t>
      </w:r>
      <w:r w:rsidR="00FB3F49" w:rsidRPr="006063A0">
        <w:rPr>
          <w:color w:val="auto"/>
        </w:rPr>
        <w:t>i</w:t>
      </w:r>
      <w:r w:rsidRPr="006063A0">
        <w:rPr>
          <w:color w:val="auto"/>
        </w:rPr>
        <w:t xml:space="preserve">ng </w:t>
      </w:r>
      <w:r w:rsidR="00CC7F11" w:rsidRPr="006063A0">
        <w:rPr>
          <w:color w:val="auto"/>
        </w:rPr>
        <w:t>unconnected</w:t>
      </w:r>
      <w:r w:rsidRPr="006063A0">
        <w:rPr>
          <w:color w:val="auto"/>
        </w:rPr>
        <w:t xml:space="preserve"> part</w:t>
      </w:r>
      <w:r w:rsidR="00FB3F49" w:rsidRPr="006063A0">
        <w:rPr>
          <w:color w:val="auto"/>
        </w:rPr>
        <w:t>i</w:t>
      </w:r>
      <w:r w:rsidRPr="006063A0">
        <w:rPr>
          <w:color w:val="auto"/>
        </w:rPr>
        <w:t xml:space="preserve">es. </w:t>
      </w:r>
    </w:p>
    <w:p w14:paraId="169DA434" w14:textId="3FC29C1A" w:rsidR="00050A2F" w:rsidRPr="006063A0" w:rsidRDefault="00BB5DF3" w:rsidP="00F47F14">
      <w:pPr>
        <w:pStyle w:val="Default"/>
        <w:numPr>
          <w:ilvl w:val="0"/>
          <w:numId w:val="4"/>
        </w:numPr>
        <w:spacing w:line="360" w:lineRule="auto"/>
        <w:jc w:val="both"/>
        <w:rPr>
          <w:color w:val="auto"/>
        </w:rPr>
      </w:pPr>
      <w:r w:rsidRPr="006063A0">
        <w:rPr>
          <w:color w:val="auto"/>
        </w:rPr>
        <w:t>Costs and expenses are understated and sh</w:t>
      </w:r>
      <w:r w:rsidR="00FB3F49" w:rsidRPr="006063A0">
        <w:rPr>
          <w:color w:val="auto"/>
        </w:rPr>
        <w:t>i</w:t>
      </w:r>
      <w:r w:rsidRPr="006063A0">
        <w:rPr>
          <w:color w:val="auto"/>
        </w:rPr>
        <w:t xml:space="preserve">fted. </w:t>
      </w:r>
      <w:sdt>
        <w:sdtPr>
          <w:rPr>
            <w:color w:val="auto"/>
          </w:rPr>
          <w:id w:val="-21164403"/>
          <w:citation/>
        </w:sdtPr>
        <w:sdtEndPr/>
        <w:sdtContent>
          <w:r w:rsidR="006D12FE" w:rsidRPr="006063A0">
            <w:rPr>
              <w:color w:val="auto"/>
            </w:rPr>
            <w:fldChar w:fldCharType="begin"/>
          </w:r>
          <w:r w:rsidR="006D12FE" w:rsidRPr="006063A0">
            <w:rPr>
              <w:color w:val="auto"/>
            </w:rPr>
            <w:instrText xml:space="preserve"> CITATION Mic16 \l 1033 </w:instrText>
          </w:r>
          <w:r w:rsidR="006D12FE" w:rsidRPr="006063A0">
            <w:rPr>
              <w:color w:val="auto"/>
            </w:rPr>
            <w:fldChar w:fldCharType="separate"/>
          </w:r>
          <w:r w:rsidR="00EF3C20" w:rsidRPr="006063A0">
            <w:rPr>
              <w:noProof/>
              <w:color w:val="auto"/>
            </w:rPr>
            <w:t>(Hackett, 2016)</w:t>
          </w:r>
          <w:r w:rsidR="006D12FE" w:rsidRPr="006063A0">
            <w:rPr>
              <w:color w:val="auto"/>
            </w:rPr>
            <w:fldChar w:fldCharType="end"/>
          </w:r>
        </w:sdtContent>
      </w:sdt>
    </w:p>
    <w:p w14:paraId="78893FE9" w14:textId="77777777" w:rsidR="00AB785E" w:rsidRPr="007309E0" w:rsidRDefault="00AB785E" w:rsidP="0019291B">
      <w:pPr>
        <w:pStyle w:val="CM77"/>
        <w:spacing w:after="0" w:line="360" w:lineRule="auto"/>
        <w:jc w:val="both"/>
        <w:rPr>
          <w:rFonts w:ascii="KJPDNA+Calibri" w:hAnsi="KJPDNA+Calibri" w:cs="KJPDNA+Calibri"/>
          <w:color w:val="1F497D" w:themeColor="text2"/>
          <w:sz w:val="22"/>
          <w:szCs w:val="22"/>
        </w:rPr>
      </w:pPr>
    </w:p>
    <w:p w14:paraId="4465CD79" w14:textId="4DC72C60" w:rsidR="00050A2F" w:rsidRPr="007309E0" w:rsidRDefault="00487E83" w:rsidP="00AB63BF">
      <w:pPr>
        <w:pStyle w:val="Heading4"/>
        <w:shd w:val="clear" w:color="auto" w:fill="E5DFEC" w:themeFill="accent4" w:themeFillTint="33"/>
        <w:spacing w:line="360" w:lineRule="auto"/>
        <w:rPr>
          <w:i w:val="0"/>
          <w:iCs w:val="0"/>
          <w:color w:val="1F497D" w:themeColor="text2"/>
        </w:rPr>
      </w:pPr>
      <w:r w:rsidRPr="007309E0">
        <w:rPr>
          <w:i w:val="0"/>
          <w:iCs w:val="0"/>
          <w:color w:val="1F497D" w:themeColor="text2"/>
        </w:rPr>
        <w:t>5</w:t>
      </w:r>
      <w:r w:rsidR="00050A2F" w:rsidRPr="007309E0">
        <w:rPr>
          <w:i w:val="0"/>
          <w:iCs w:val="0"/>
          <w:color w:val="1F497D" w:themeColor="text2"/>
        </w:rPr>
        <w:t>.2.4.</w:t>
      </w:r>
      <w:r w:rsidR="00275044">
        <w:rPr>
          <w:i w:val="0"/>
          <w:iCs w:val="0"/>
          <w:color w:val="1F497D" w:themeColor="text2"/>
        </w:rPr>
        <w:t>4</w:t>
      </w:r>
      <w:r w:rsidR="00050A2F" w:rsidRPr="007309E0">
        <w:rPr>
          <w:i w:val="0"/>
          <w:iCs w:val="0"/>
          <w:color w:val="1F497D" w:themeColor="text2"/>
        </w:rPr>
        <w:t xml:space="preserve"> Assessment of Detect</w:t>
      </w:r>
      <w:r w:rsidR="00233AD8" w:rsidRPr="007309E0">
        <w:rPr>
          <w:i w:val="0"/>
          <w:iCs w:val="0"/>
          <w:color w:val="1F497D" w:themeColor="text2"/>
        </w:rPr>
        <w:t>i</w:t>
      </w:r>
      <w:r w:rsidR="00050A2F" w:rsidRPr="007309E0">
        <w:rPr>
          <w:i w:val="0"/>
          <w:iCs w:val="0"/>
          <w:color w:val="1F497D" w:themeColor="text2"/>
        </w:rPr>
        <w:t>on R</w:t>
      </w:r>
      <w:r w:rsidR="008220DA" w:rsidRPr="007309E0">
        <w:rPr>
          <w:i w:val="0"/>
          <w:iCs w:val="0"/>
          <w:color w:val="1F497D" w:themeColor="text2"/>
        </w:rPr>
        <w:t>i</w:t>
      </w:r>
      <w:r w:rsidR="00050A2F" w:rsidRPr="007309E0">
        <w:rPr>
          <w:i w:val="0"/>
          <w:iCs w:val="0"/>
          <w:color w:val="1F497D" w:themeColor="text2"/>
        </w:rPr>
        <w:t xml:space="preserve">sk </w:t>
      </w:r>
    </w:p>
    <w:p w14:paraId="1088704E" w14:textId="77777777" w:rsidR="00AB785E" w:rsidRPr="006063A0" w:rsidRDefault="00AB785E" w:rsidP="0019291B">
      <w:pPr>
        <w:pStyle w:val="CM80"/>
        <w:spacing w:after="0" w:line="360" w:lineRule="auto"/>
        <w:jc w:val="both"/>
        <w:rPr>
          <w:rFonts w:ascii="KJMACP+TimesNewRoman" w:hAnsi="KJMACP+TimesNewRoman" w:cs="KJMACP+TimesNewRoman"/>
          <w:sz w:val="10"/>
          <w:szCs w:val="10"/>
        </w:rPr>
      </w:pPr>
    </w:p>
    <w:p w14:paraId="5D490F8A" w14:textId="6C40C195" w:rsidR="00050A2F" w:rsidRPr="006063A0" w:rsidRDefault="00564BFF" w:rsidP="0019291B">
      <w:pPr>
        <w:pStyle w:val="CM80"/>
        <w:spacing w:after="0" w:line="360" w:lineRule="auto"/>
        <w:jc w:val="both"/>
        <w:rPr>
          <w:rFonts w:ascii="Times New Roman" w:hAnsi="Times New Roman" w:cs="Times New Roman"/>
        </w:rPr>
      </w:pPr>
      <w:r w:rsidRPr="006063A0">
        <w:rPr>
          <w:rFonts w:ascii="Times New Roman" w:hAnsi="Times New Roman" w:cs="Times New Roman"/>
        </w:rPr>
        <w:t>We</w:t>
      </w:r>
      <w:r w:rsidR="00A54A27" w:rsidRPr="006063A0">
        <w:rPr>
          <w:rFonts w:ascii="Times New Roman" w:hAnsi="Times New Roman" w:cs="Times New Roman"/>
        </w:rPr>
        <w:t xml:space="preserve"> </w:t>
      </w:r>
      <w:r w:rsidRPr="006063A0">
        <w:rPr>
          <w:rFonts w:ascii="Times New Roman" w:hAnsi="Times New Roman" w:cs="Times New Roman"/>
        </w:rPr>
        <w:t>bu</w:t>
      </w:r>
      <w:r w:rsidR="005410C1" w:rsidRPr="006063A0">
        <w:rPr>
          <w:rFonts w:ascii="Times New Roman" w:hAnsi="Times New Roman" w:cs="Times New Roman"/>
        </w:rPr>
        <w:t>i</w:t>
      </w:r>
      <w:r w:rsidRPr="006063A0">
        <w:rPr>
          <w:rFonts w:ascii="Times New Roman" w:hAnsi="Times New Roman" w:cs="Times New Roman"/>
        </w:rPr>
        <w:t>ld</w:t>
      </w:r>
      <w:r w:rsidR="00A54A27" w:rsidRPr="006063A0">
        <w:rPr>
          <w:rFonts w:ascii="Times New Roman" w:hAnsi="Times New Roman" w:cs="Times New Roman"/>
        </w:rPr>
        <w:t xml:space="preserve"> </w:t>
      </w:r>
      <w:r w:rsidRPr="006063A0">
        <w:rPr>
          <w:rFonts w:ascii="Times New Roman" w:hAnsi="Times New Roman" w:cs="Times New Roman"/>
        </w:rPr>
        <w:t>mean</w:t>
      </w:r>
      <w:r w:rsidR="005410C1" w:rsidRPr="006063A0">
        <w:rPr>
          <w:rFonts w:ascii="Times New Roman" w:hAnsi="Times New Roman" w:cs="Times New Roman"/>
        </w:rPr>
        <w:t>i</w:t>
      </w:r>
      <w:r w:rsidRPr="006063A0">
        <w:rPr>
          <w:rFonts w:ascii="Times New Roman" w:hAnsi="Times New Roman" w:cs="Times New Roman"/>
        </w:rPr>
        <w:t>ngful</w:t>
      </w:r>
      <w:r w:rsidR="00A54A27" w:rsidRPr="006063A0">
        <w:rPr>
          <w:rFonts w:ascii="Times New Roman" w:hAnsi="Times New Roman" w:cs="Times New Roman"/>
        </w:rPr>
        <w:t xml:space="preserve"> </w:t>
      </w:r>
      <w:r w:rsidR="008220DA" w:rsidRPr="006063A0">
        <w:rPr>
          <w:rFonts w:ascii="Times New Roman" w:hAnsi="Times New Roman" w:cs="Times New Roman"/>
        </w:rPr>
        <w:t>procedures</w:t>
      </w:r>
      <w:r w:rsidR="00A54A27" w:rsidRPr="006063A0">
        <w:rPr>
          <w:rFonts w:ascii="Times New Roman" w:hAnsi="Times New Roman" w:cs="Times New Roman"/>
        </w:rPr>
        <w:t xml:space="preserve"> </w:t>
      </w:r>
      <w:r w:rsidRPr="006063A0">
        <w:rPr>
          <w:rFonts w:ascii="Times New Roman" w:hAnsi="Times New Roman" w:cs="Times New Roman"/>
        </w:rPr>
        <w:t>to</w:t>
      </w:r>
      <w:r w:rsidR="00A54A27" w:rsidRPr="006063A0">
        <w:rPr>
          <w:rFonts w:ascii="Times New Roman" w:hAnsi="Times New Roman" w:cs="Times New Roman"/>
        </w:rPr>
        <w:t xml:space="preserve"> </w:t>
      </w:r>
      <w:r w:rsidRPr="006063A0">
        <w:rPr>
          <w:rFonts w:ascii="Times New Roman" w:hAnsi="Times New Roman" w:cs="Times New Roman"/>
        </w:rPr>
        <w:t>m</w:t>
      </w:r>
      <w:r w:rsidR="005410C1" w:rsidRPr="006063A0">
        <w:rPr>
          <w:rFonts w:ascii="Times New Roman" w:hAnsi="Times New Roman" w:cs="Times New Roman"/>
        </w:rPr>
        <w:t>i</w:t>
      </w:r>
      <w:r w:rsidRPr="006063A0">
        <w:rPr>
          <w:rFonts w:ascii="Times New Roman" w:hAnsi="Times New Roman" w:cs="Times New Roman"/>
        </w:rPr>
        <w:t>n</w:t>
      </w:r>
      <w:r w:rsidR="005410C1" w:rsidRPr="006063A0">
        <w:rPr>
          <w:rFonts w:ascii="Times New Roman" w:hAnsi="Times New Roman" w:cs="Times New Roman"/>
        </w:rPr>
        <w:t>imi</w:t>
      </w:r>
      <w:r w:rsidRPr="006063A0">
        <w:rPr>
          <w:rFonts w:ascii="Times New Roman" w:hAnsi="Times New Roman" w:cs="Times New Roman"/>
        </w:rPr>
        <w:t>ze</w:t>
      </w:r>
      <w:r w:rsidR="00A54A27" w:rsidRPr="006063A0">
        <w:rPr>
          <w:rFonts w:ascii="Times New Roman" w:hAnsi="Times New Roman" w:cs="Times New Roman"/>
        </w:rPr>
        <w:t xml:space="preserve"> </w:t>
      </w:r>
      <w:r w:rsidRPr="006063A0">
        <w:rPr>
          <w:rFonts w:ascii="Times New Roman" w:hAnsi="Times New Roman" w:cs="Times New Roman"/>
        </w:rPr>
        <w:t>the</w:t>
      </w:r>
      <w:r w:rsidR="00A54A27" w:rsidRPr="006063A0">
        <w:rPr>
          <w:rFonts w:ascii="Times New Roman" w:hAnsi="Times New Roman" w:cs="Times New Roman"/>
        </w:rPr>
        <w:t xml:space="preserve"> </w:t>
      </w:r>
      <w:r w:rsidR="008220DA" w:rsidRPr="006063A0">
        <w:rPr>
          <w:rFonts w:ascii="Times New Roman" w:hAnsi="Times New Roman" w:cs="Times New Roman"/>
        </w:rPr>
        <w:t>discovery</w:t>
      </w:r>
      <w:r w:rsidR="00A54A27" w:rsidRPr="006063A0">
        <w:rPr>
          <w:rFonts w:ascii="Times New Roman" w:hAnsi="Times New Roman" w:cs="Times New Roman"/>
        </w:rPr>
        <w:t xml:space="preserve"> </w:t>
      </w:r>
      <w:r w:rsidRPr="006063A0">
        <w:rPr>
          <w:rFonts w:ascii="Times New Roman" w:hAnsi="Times New Roman" w:cs="Times New Roman"/>
        </w:rPr>
        <w:t>r</w:t>
      </w:r>
      <w:r w:rsidR="005410C1" w:rsidRPr="006063A0">
        <w:rPr>
          <w:rFonts w:ascii="Times New Roman" w:hAnsi="Times New Roman" w:cs="Times New Roman"/>
        </w:rPr>
        <w:t>i</w:t>
      </w:r>
      <w:r w:rsidRPr="006063A0">
        <w:rPr>
          <w:rFonts w:ascii="Times New Roman" w:hAnsi="Times New Roman" w:cs="Times New Roman"/>
        </w:rPr>
        <w:t>sk</w:t>
      </w:r>
      <w:r w:rsidR="00A54A27" w:rsidRPr="006063A0">
        <w:rPr>
          <w:rFonts w:ascii="Times New Roman" w:hAnsi="Times New Roman" w:cs="Times New Roman"/>
        </w:rPr>
        <w:t xml:space="preserve"> </w:t>
      </w:r>
      <w:r w:rsidRPr="006063A0">
        <w:rPr>
          <w:rFonts w:ascii="Times New Roman" w:hAnsi="Times New Roman" w:cs="Times New Roman"/>
        </w:rPr>
        <w:t>to</w:t>
      </w:r>
      <w:r w:rsidR="00A54A27" w:rsidRPr="006063A0">
        <w:rPr>
          <w:rFonts w:ascii="Times New Roman" w:hAnsi="Times New Roman" w:cs="Times New Roman"/>
        </w:rPr>
        <w:t xml:space="preserve"> </w:t>
      </w:r>
      <w:r w:rsidRPr="006063A0">
        <w:rPr>
          <w:rFonts w:ascii="Times New Roman" w:hAnsi="Times New Roman" w:cs="Times New Roman"/>
        </w:rPr>
        <w:t>an</w:t>
      </w:r>
      <w:r w:rsidR="00A54A27" w:rsidRPr="006063A0">
        <w:rPr>
          <w:rFonts w:ascii="Times New Roman" w:hAnsi="Times New Roman" w:cs="Times New Roman"/>
        </w:rPr>
        <w:t xml:space="preserve"> </w:t>
      </w:r>
      <w:r w:rsidRPr="006063A0">
        <w:rPr>
          <w:rFonts w:ascii="Times New Roman" w:hAnsi="Times New Roman" w:cs="Times New Roman"/>
        </w:rPr>
        <w:t>acceptable</w:t>
      </w:r>
      <w:r w:rsidR="00A54A27" w:rsidRPr="006063A0">
        <w:rPr>
          <w:rFonts w:ascii="Times New Roman" w:hAnsi="Times New Roman" w:cs="Times New Roman"/>
        </w:rPr>
        <w:t xml:space="preserve"> </w:t>
      </w:r>
      <w:r w:rsidRPr="006063A0">
        <w:rPr>
          <w:rFonts w:ascii="Times New Roman" w:hAnsi="Times New Roman" w:cs="Times New Roman"/>
        </w:rPr>
        <w:t>low</w:t>
      </w:r>
      <w:r w:rsidR="00A54A27" w:rsidRPr="006063A0">
        <w:rPr>
          <w:rFonts w:ascii="Times New Roman" w:hAnsi="Times New Roman" w:cs="Times New Roman"/>
        </w:rPr>
        <w:t xml:space="preserve"> </w:t>
      </w:r>
      <w:r w:rsidRPr="006063A0">
        <w:rPr>
          <w:rFonts w:ascii="Times New Roman" w:hAnsi="Times New Roman" w:cs="Times New Roman"/>
        </w:rPr>
        <w:t>level</w:t>
      </w:r>
      <w:r w:rsidR="00A54A27" w:rsidRPr="006063A0">
        <w:rPr>
          <w:rFonts w:ascii="Times New Roman" w:hAnsi="Times New Roman" w:cs="Times New Roman"/>
        </w:rPr>
        <w:t xml:space="preserve"> </w:t>
      </w:r>
      <w:r w:rsidRPr="006063A0">
        <w:rPr>
          <w:rFonts w:ascii="Times New Roman" w:hAnsi="Times New Roman" w:cs="Times New Roman"/>
        </w:rPr>
        <w:t>based</w:t>
      </w:r>
      <w:r w:rsidR="00A54A27" w:rsidRPr="006063A0">
        <w:rPr>
          <w:rFonts w:ascii="Times New Roman" w:hAnsi="Times New Roman" w:cs="Times New Roman"/>
        </w:rPr>
        <w:t xml:space="preserve"> </w:t>
      </w:r>
      <w:r w:rsidRPr="006063A0">
        <w:rPr>
          <w:rFonts w:ascii="Times New Roman" w:hAnsi="Times New Roman" w:cs="Times New Roman"/>
        </w:rPr>
        <w:t>on</w:t>
      </w:r>
      <w:r w:rsidR="00A54A27" w:rsidRPr="006063A0">
        <w:rPr>
          <w:rFonts w:ascii="Times New Roman" w:hAnsi="Times New Roman" w:cs="Times New Roman"/>
        </w:rPr>
        <w:t xml:space="preserve"> </w:t>
      </w:r>
      <w:r w:rsidRPr="006063A0">
        <w:rPr>
          <w:rFonts w:ascii="Times New Roman" w:hAnsi="Times New Roman" w:cs="Times New Roman"/>
        </w:rPr>
        <w:t>the</w:t>
      </w:r>
      <w:r w:rsidR="00A54A27" w:rsidRPr="006063A0">
        <w:rPr>
          <w:rFonts w:ascii="Times New Roman" w:hAnsi="Times New Roman" w:cs="Times New Roman"/>
        </w:rPr>
        <w:t xml:space="preserve"> </w:t>
      </w:r>
      <w:r w:rsidRPr="006063A0">
        <w:rPr>
          <w:rFonts w:ascii="Times New Roman" w:hAnsi="Times New Roman" w:cs="Times New Roman"/>
        </w:rPr>
        <w:t>assessment</w:t>
      </w:r>
      <w:r w:rsidR="00A54A27" w:rsidRPr="006063A0">
        <w:rPr>
          <w:rFonts w:ascii="Times New Roman" w:hAnsi="Times New Roman" w:cs="Times New Roman"/>
        </w:rPr>
        <w:t xml:space="preserve"> </w:t>
      </w:r>
      <w:proofErr w:type="gramStart"/>
      <w:r w:rsidRPr="006063A0">
        <w:rPr>
          <w:rFonts w:ascii="Times New Roman" w:hAnsi="Times New Roman" w:cs="Times New Roman"/>
        </w:rPr>
        <w:t>of</w:t>
      </w:r>
      <w:r w:rsidR="00A54A27" w:rsidRPr="006063A0">
        <w:rPr>
          <w:rFonts w:ascii="Times New Roman" w:hAnsi="Times New Roman" w:cs="Times New Roman"/>
        </w:rPr>
        <w:t xml:space="preserve">  </w:t>
      </w:r>
      <w:r w:rsidR="005410C1" w:rsidRPr="006063A0">
        <w:rPr>
          <w:rFonts w:ascii="Times New Roman" w:hAnsi="Times New Roman" w:cs="Times New Roman"/>
        </w:rPr>
        <w:t>i</w:t>
      </w:r>
      <w:r w:rsidRPr="006063A0">
        <w:rPr>
          <w:rFonts w:ascii="Times New Roman" w:hAnsi="Times New Roman" w:cs="Times New Roman"/>
        </w:rPr>
        <w:t>nherent</w:t>
      </w:r>
      <w:proofErr w:type="gramEnd"/>
      <w:r w:rsidR="00A54A27" w:rsidRPr="006063A0">
        <w:rPr>
          <w:rFonts w:ascii="Times New Roman" w:hAnsi="Times New Roman" w:cs="Times New Roman"/>
        </w:rPr>
        <w:t xml:space="preserve"> </w:t>
      </w:r>
      <w:r w:rsidRPr="006063A0">
        <w:rPr>
          <w:rFonts w:ascii="Times New Roman" w:hAnsi="Times New Roman" w:cs="Times New Roman"/>
        </w:rPr>
        <w:t>and</w:t>
      </w:r>
      <w:r w:rsidR="00A54A27" w:rsidRPr="006063A0">
        <w:rPr>
          <w:rFonts w:ascii="Times New Roman" w:hAnsi="Times New Roman" w:cs="Times New Roman"/>
        </w:rPr>
        <w:t xml:space="preserve"> </w:t>
      </w:r>
      <w:r w:rsidR="008220DA" w:rsidRPr="006063A0">
        <w:rPr>
          <w:rFonts w:ascii="Times New Roman" w:hAnsi="Times New Roman" w:cs="Times New Roman"/>
        </w:rPr>
        <w:t>switch</w:t>
      </w:r>
      <w:r w:rsidR="00A54A27" w:rsidRPr="006063A0">
        <w:rPr>
          <w:rFonts w:ascii="Times New Roman" w:hAnsi="Times New Roman" w:cs="Times New Roman"/>
        </w:rPr>
        <w:t xml:space="preserve"> </w:t>
      </w:r>
      <w:r w:rsidRPr="006063A0">
        <w:rPr>
          <w:rFonts w:ascii="Times New Roman" w:hAnsi="Times New Roman" w:cs="Times New Roman"/>
        </w:rPr>
        <w:t>r</w:t>
      </w:r>
      <w:r w:rsidR="005410C1" w:rsidRPr="006063A0">
        <w:rPr>
          <w:rFonts w:ascii="Times New Roman" w:hAnsi="Times New Roman" w:cs="Times New Roman"/>
        </w:rPr>
        <w:t>i</w:t>
      </w:r>
      <w:r w:rsidRPr="006063A0">
        <w:rPr>
          <w:rFonts w:ascii="Times New Roman" w:hAnsi="Times New Roman" w:cs="Times New Roman"/>
        </w:rPr>
        <w:t>sks.</w:t>
      </w:r>
      <w:r w:rsidR="00A54A27" w:rsidRPr="006063A0">
        <w:rPr>
          <w:rFonts w:ascii="Times New Roman" w:hAnsi="Times New Roman" w:cs="Times New Roman"/>
        </w:rPr>
        <w:t xml:space="preserve"> </w:t>
      </w:r>
      <w:r w:rsidRPr="006063A0">
        <w:rPr>
          <w:rFonts w:ascii="Times New Roman" w:hAnsi="Times New Roman" w:cs="Times New Roman"/>
        </w:rPr>
        <w:t>We</w:t>
      </w:r>
      <w:r w:rsidR="00A54A27" w:rsidRPr="006063A0">
        <w:rPr>
          <w:rFonts w:ascii="Times New Roman" w:hAnsi="Times New Roman" w:cs="Times New Roman"/>
        </w:rPr>
        <w:t xml:space="preserve"> </w:t>
      </w:r>
      <w:r w:rsidRPr="006063A0">
        <w:rPr>
          <w:rFonts w:ascii="Times New Roman" w:hAnsi="Times New Roman" w:cs="Times New Roman"/>
        </w:rPr>
        <w:t>handle</w:t>
      </w:r>
      <w:r w:rsidR="00A54A27" w:rsidRPr="006063A0">
        <w:rPr>
          <w:rFonts w:ascii="Times New Roman" w:hAnsi="Times New Roman" w:cs="Times New Roman"/>
        </w:rPr>
        <w:t xml:space="preserve"> </w:t>
      </w:r>
      <w:r w:rsidRPr="006063A0">
        <w:rPr>
          <w:rFonts w:ascii="Times New Roman" w:hAnsi="Times New Roman" w:cs="Times New Roman"/>
        </w:rPr>
        <w:t>the</w:t>
      </w:r>
      <w:r w:rsidR="00A54A27" w:rsidRPr="006063A0">
        <w:rPr>
          <w:rFonts w:ascii="Times New Roman" w:hAnsi="Times New Roman" w:cs="Times New Roman"/>
        </w:rPr>
        <w:t xml:space="preserve"> </w:t>
      </w:r>
      <w:r w:rsidRPr="006063A0">
        <w:rPr>
          <w:rFonts w:ascii="Times New Roman" w:hAnsi="Times New Roman" w:cs="Times New Roman"/>
        </w:rPr>
        <w:t>fraud</w:t>
      </w:r>
      <w:r w:rsidR="00A54A27" w:rsidRPr="006063A0">
        <w:rPr>
          <w:rFonts w:ascii="Times New Roman" w:hAnsi="Times New Roman" w:cs="Times New Roman"/>
        </w:rPr>
        <w:t xml:space="preserve"> </w:t>
      </w:r>
      <w:r w:rsidRPr="006063A0">
        <w:rPr>
          <w:rFonts w:ascii="Times New Roman" w:hAnsi="Times New Roman" w:cs="Times New Roman"/>
        </w:rPr>
        <w:t>r</w:t>
      </w:r>
      <w:r w:rsidR="005410C1" w:rsidRPr="006063A0">
        <w:rPr>
          <w:rFonts w:ascii="Times New Roman" w:hAnsi="Times New Roman" w:cs="Times New Roman"/>
        </w:rPr>
        <w:t>i</w:t>
      </w:r>
      <w:r w:rsidRPr="006063A0">
        <w:rPr>
          <w:rFonts w:ascii="Times New Roman" w:hAnsi="Times New Roman" w:cs="Times New Roman"/>
        </w:rPr>
        <w:t>sk</w:t>
      </w:r>
      <w:r w:rsidR="00A54A27" w:rsidRPr="006063A0">
        <w:rPr>
          <w:rFonts w:ascii="Times New Roman" w:hAnsi="Times New Roman" w:cs="Times New Roman"/>
        </w:rPr>
        <w:t xml:space="preserve"> </w:t>
      </w:r>
      <w:r w:rsidRPr="006063A0">
        <w:rPr>
          <w:rFonts w:ascii="Times New Roman" w:hAnsi="Times New Roman" w:cs="Times New Roman"/>
        </w:rPr>
        <w:t>var</w:t>
      </w:r>
      <w:r w:rsidR="005410C1" w:rsidRPr="006063A0">
        <w:rPr>
          <w:rFonts w:ascii="Times New Roman" w:hAnsi="Times New Roman" w:cs="Times New Roman"/>
        </w:rPr>
        <w:t>i</w:t>
      </w:r>
      <w:r w:rsidRPr="006063A0">
        <w:rPr>
          <w:rFonts w:ascii="Times New Roman" w:hAnsi="Times New Roman" w:cs="Times New Roman"/>
        </w:rPr>
        <w:t xml:space="preserve">ables that have been </w:t>
      </w:r>
      <w:proofErr w:type="gramStart"/>
      <w:r w:rsidRPr="006063A0">
        <w:rPr>
          <w:rFonts w:ascii="Times New Roman" w:hAnsi="Times New Roman" w:cs="Times New Roman"/>
        </w:rPr>
        <w:t>d</w:t>
      </w:r>
      <w:r w:rsidR="005410C1" w:rsidRPr="006063A0">
        <w:rPr>
          <w:rFonts w:ascii="Times New Roman" w:hAnsi="Times New Roman" w:cs="Times New Roman"/>
        </w:rPr>
        <w:t>i</w:t>
      </w:r>
      <w:r w:rsidRPr="006063A0">
        <w:rPr>
          <w:rFonts w:ascii="Times New Roman" w:hAnsi="Times New Roman" w:cs="Times New Roman"/>
        </w:rPr>
        <w:t xml:space="preserve">scovered </w:t>
      </w:r>
      <w:r w:rsidR="00A54A27" w:rsidRPr="006063A0">
        <w:rPr>
          <w:rFonts w:ascii="Times New Roman" w:hAnsi="Times New Roman" w:cs="Times New Roman"/>
        </w:rPr>
        <w:t xml:space="preserve"> </w:t>
      </w:r>
      <w:r w:rsidR="005410C1" w:rsidRPr="006063A0">
        <w:rPr>
          <w:rFonts w:ascii="Times New Roman" w:hAnsi="Times New Roman" w:cs="Times New Roman"/>
        </w:rPr>
        <w:t>i</w:t>
      </w:r>
      <w:r w:rsidRPr="006063A0">
        <w:rPr>
          <w:rFonts w:ascii="Times New Roman" w:hAnsi="Times New Roman" w:cs="Times New Roman"/>
        </w:rPr>
        <w:t>n</w:t>
      </w:r>
      <w:proofErr w:type="gramEnd"/>
      <w:r w:rsidRPr="006063A0">
        <w:rPr>
          <w:rFonts w:ascii="Times New Roman" w:hAnsi="Times New Roman" w:cs="Times New Roman"/>
        </w:rPr>
        <w:t xml:space="preserve"> the des</w:t>
      </w:r>
      <w:r w:rsidR="005410C1" w:rsidRPr="006063A0">
        <w:rPr>
          <w:rFonts w:ascii="Times New Roman" w:hAnsi="Times New Roman" w:cs="Times New Roman"/>
        </w:rPr>
        <w:t>i</w:t>
      </w:r>
      <w:r w:rsidRPr="006063A0">
        <w:rPr>
          <w:rFonts w:ascii="Times New Roman" w:hAnsi="Times New Roman" w:cs="Times New Roman"/>
        </w:rPr>
        <w:t>gn of the substant</w:t>
      </w:r>
      <w:r w:rsidR="005410C1" w:rsidRPr="006063A0">
        <w:rPr>
          <w:rFonts w:ascii="Times New Roman" w:hAnsi="Times New Roman" w:cs="Times New Roman"/>
        </w:rPr>
        <w:t>i</w:t>
      </w:r>
      <w:r w:rsidRPr="006063A0">
        <w:rPr>
          <w:rFonts w:ascii="Times New Roman" w:hAnsi="Times New Roman" w:cs="Times New Roman"/>
        </w:rPr>
        <w:t xml:space="preserve">ve procedures. </w:t>
      </w:r>
    </w:p>
    <w:p w14:paraId="56E60B9B" w14:textId="77777777" w:rsidR="00AB785E" w:rsidRPr="006063A0" w:rsidRDefault="00AB785E" w:rsidP="0019291B">
      <w:pPr>
        <w:pStyle w:val="CM77"/>
        <w:spacing w:after="0" w:line="360" w:lineRule="auto"/>
        <w:jc w:val="both"/>
        <w:rPr>
          <w:sz w:val="22"/>
          <w:szCs w:val="22"/>
        </w:rPr>
      </w:pPr>
    </w:p>
    <w:p w14:paraId="5258176B" w14:textId="45F04500" w:rsidR="00050A2F" w:rsidRPr="007309E0" w:rsidRDefault="00487E83" w:rsidP="00AB63BF">
      <w:pPr>
        <w:pStyle w:val="Heading4"/>
        <w:shd w:val="clear" w:color="auto" w:fill="E5DFEC" w:themeFill="accent4" w:themeFillTint="33"/>
        <w:spacing w:line="360" w:lineRule="auto"/>
        <w:rPr>
          <w:i w:val="0"/>
          <w:iCs w:val="0"/>
          <w:color w:val="1F497D" w:themeColor="text2"/>
        </w:rPr>
      </w:pPr>
      <w:r w:rsidRPr="007309E0">
        <w:rPr>
          <w:i w:val="0"/>
          <w:iCs w:val="0"/>
          <w:color w:val="1F497D" w:themeColor="text2"/>
        </w:rPr>
        <w:t>5</w:t>
      </w:r>
      <w:r w:rsidR="00050A2F" w:rsidRPr="007309E0">
        <w:rPr>
          <w:i w:val="0"/>
          <w:iCs w:val="0"/>
          <w:color w:val="1F497D" w:themeColor="text2"/>
        </w:rPr>
        <w:t>.2.4.</w:t>
      </w:r>
      <w:r w:rsidR="00275044">
        <w:rPr>
          <w:i w:val="0"/>
          <w:iCs w:val="0"/>
          <w:color w:val="1F497D" w:themeColor="text2"/>
        </w:rPr>
        <w:t>5</w:t>
      </w:r>
      <w:r w:rsidR="00050A2F" w:rsidRPr="007309E0">
        <w:rPr>
          <w:i w:val="0"/>
          <w:iCs w:val="0"/>
          <w:color w:val="1F497D" w:themeColor="text2"/>
        </w:rPr>
        <w:t xml:space="preserve"> Documentat</w:t>
      </w:r>
      <w:r w:rsidR="006003BC" w:rsidRPr="007309E0">
        <w:rPr>
          <w:i w:val="0"/>
          <w:iCs w:val="0"/>
          <w:color w:val="1F497D" w:themeColor="text2"/>
        </w:rPr>
        <w:t>i</w:t>
      </w:r>
      <w:r w:rsidR="00050A2F" w:rsidRPr="007309E0">
        <w:rPr>
          <w:i w:val="0"/>
          <w:iCs w:val="0"/>
          <w:color w:val="1F497D" w:themeColor="text2"/>
        </w:rPr>
        <w:t xml:space="preserve">on </w:t>
      </w:r>
    </w:p>
    <w:p w14:paraId="1887431C" w14:textId="77777777" w:rsidR="00AB785E" w:rsidRPr="006063A0" w:rsidRDefault="00AB785E" w:rsidP="0019291B">
      <w:pPr>
        <w:pStyle w:val="CM80"/>
        <w:spacing w:after="0" w:line="360" w:lineRule="auto"/>
        <w:jc w:val="both"/>
        <w:rPr>
          <w:rFonts w:ascii="KJMACP+TimesNewRoman" w:hAnsi="KJMACP+TimesNewRoman" w:cs="KJMACP+TimesNewRoman"/>
          <w:sz w:val="10"/>
          <w:szCs w:val="10"/>
        </w:rPr>
      </w:pPr>
    </w:p>
    <w:p w14:paraId="0D2B26E7" w14:textId="15AA7EEE" w:rsidR="00AB785E" w:rsidRPr="006063A0" w:rsidRDefault="008220DA" w:rsidP="0019291B">
      <w:pPr>
        <w:pStyle w:val="CM77"/>
        <w:spacing w:after="0" w:line="360" w:lineRule="auto"/>
        <w:jc w:val="both"/>
        <w:rPr>
          <w:rFonts w:ascii="Times New Roman" w:hAnsi="Times New Roman" w:cs="Times New Roman"/>
        </w:rPr>
      </w:pPr>
      <w:r w:rsidRPr="006063A0">
        <w:rPr>
          <w:rFonts w:ascii="Times New Roman" w:hAnsi="Times New Roman" w:cs="Times New Roman"/>
        </w:rPr>
        <w:t>If the auditor discovers fraud risk indicators during the audit that lead to the conclusion that further audit procedures are required, the auditor should document the presence of these risk factors as well as the auditor's response to them.</w:t>
      </w:r>
    </w:p>
    <w:p w14:paraId="4B802EC1" w14:textId="1EEA08AD" w:rsidR="00050A2F" w:rsidRPr="007309E0" w:rsidRDefault="00487E83" w:rsidP="00AB63BF">
      <w:pPr>
        <w:pStyle w:val="Heading4"/>
        <w:shd w:val="clear" w:color="auto" w:fill="E5DFEC" w:themeFill="accent4" w:themeFillTint="33"/>
        <w:spacing w:line="360" w:lineRule="auto"/>
        <w:rPr>
          <w:i w:val="0"/>
          <w:iCs w:val="0"/>
          <w:color w:val="1F497D" w:themeColor="text2"/>
        </w:rPr>
      </w:pPr>
      <w:r w:rsidRPr="007309E0">
        <w:rPr>
          <w:i w:val="0"/>
          <w:iCs w:val="0"/>
          <w:color w:val="1F497D" w:themeColor="text2"/>
        </w:rPr>
        <w:lastRenderedPageBreak/>
        <w:t>5</w:t>
      </w:r>
      <w:r w:rsidR="00050A2F" w:rsidRPr="007309E0">
        <w:rPr>
          <w:i w:val="0"/>
          <w:iCs w:val="0"/>
          <w:color w:val="1F497D" w:themeColor="text2"/>
        </w:rPr>
        <w:t>.2.4.</w:t>
      </w:r>
      <w:r w:rsidR="00275044">
        <w:rPr>
          <w:i w:val="0"/>
          <w:iCs w:val="0"/>
          <w:color w:val="1F497D" w:themeColor="text2"/>
        </w:rPr>
        <w:t>7</w:t>
      </w:r>
      <w:r w:rsidR="00050A2F" w:rsidRPr="007309E0">
        <w:rPr>
          <w:i w:val="0"/>
          <w:iCs w:val="0"/>
          <w:color w:val="1F497D" w:themeColor="text2"/>
        </w:rPr>
        <w:t xml:space="preserve"> Management Representat</w:t>
      </w:r>
      <w:r w:rsidR="00A476ED" w:rsidRPr="007309E0">
        <w:rPr>
          <w:i w:val="0"/>
          <w:iCs w:val="0"/>
          <w:color w:val="1F497D" w:themeColor="text2"/>
        </w:rPr>
        <w:t>i</w:t>
      </w:r>
      <w:r w:rsidR="00050A2F" w:rsidRPr="007309E0">
        <w:rPr>
          <w:i w:val="0"/>
          <w:iCs w:val="0"/>
          <w:color w:val="1F497D" w:themeColor="text2"/>
        </w:rPr>
        <w:t xml:space="preserve">ons </w:t>
      </w:r>
    </w:p>
    <w:p w14:paraId="1524242B" w14:textId="77777777" w:rsidR="006E3A05" w:rsidRPr="006063A0" w:rsidRDefault="006E3A05" w:rsidP="0019291B">
      <w:pPr>
        <w:spacing w:line="360" w:lineRule="auto"/>
        <w:rPr>
          <w:sz w:val="10"/>
          <w:szCs w:val="10"/>
        </w:rPr>
      </w:pPr>
    </w:p>
    <w:p w14:paraId="22EEB57D" w14:textId="6CD11ABB" w:rsidR="008220DA" w:rsidRPr="006063A0" w:rsidRDefault="008220DA" w:rsidP="008220DA">
      <w:pPr>
        <w:pStyle w:val="Default"/>
        <w:spacing w:line="360" w:lineRule="auto"/>
        <w:ind w:left="504" w:hanging="504"/>
        <w:jc w:val="both"/>
        <w:rPr>
          <w:color w:val="auto"/>
        </w:rPr>
      </w:pPr>
      <w:r w:rsidRPr="006063A0">
        <w:rPr>
          <w:color w:val="auto"/>
        </w:rPr>
        <w:t>The auditor should obtain written pledges from management that:</w:t>
      </w:r>
    </w:p>
    <w:p w14:paraId="77CEFDB8" w14:textId="00CD2846" w:rsidR="008220DA" w:rsidRPr="006063A0" w:rsidRDefault="008220DA" w:rsidP="008220DA">
      <w:pPr>
        <w:pStyle w:val="Default"/>
        <w:spacing w:line="360" w:lineRule="auto"/>
        <w:ind w:left="504" w:hanging="504"/>
        <w:jc w:val="both"/>
        <w:rPr>
          <w:color w:val="auto"/>
        </w:rPr>
      </w:pPr>
      <w:r w:rsidRPr="006063A0">
        <w:rPr>
          <w:color w:val="auto"/>
        </w:rPr>
        <w:t xml:space="preserve"> a. it accepts responsibility for the application and operation of accounting and internal control systems intended to stop and notice fraud and error; and </w:t>
      </w:r>
    </w:p>
    <w:p w14:paraId="5E1BDB0C" w14:textId="370442FB" w:rsidR="008220DA" w:rsidRPr="006063A0" w:rsidRDefault="008220DA" w:rsidP="008220DA">
      <w:pPr>
        <w:pStyle w:val="Default"/>
        <w:spacing w:line="360" w:lineRule="auto"/>
        <w:ind w:left="504" w:hanging="504"/>
        <w:jc w:val="both"/>
        <w:rPr>
          <w:color w:val="auto"/>
        </w:rPr>
      </w:pPr>
      <w:r w:rsidRPr="006063A0">
        <w:rPr>
          <w:color w:val="auto"/>
        </w:rPr>
        <w:t>b. it accepts accountability for the implementation and process of accounting and interior control systems calculated to prevent and detect fraud and error.</w:t>
      </w:r>
    </w:p>
    <w:p w14:paraId="46AA43D0" w14:textId="183E805C" w:rsidR="008220DA" w:rsidRPr="006063A0" w:rsidRDefault="008220DA" w:rsidP="008220DA">
      <w:pPr>
        <w:pStyle w:val="Default"/>
        <w:spacing w:line="360" w:lineRule="auto"/>
        <w:ind w:left="504" w:hanging="504"/>
        <w:jc w:val="both"/>
        <w:rPr>
          <w:color w:val="auto"/>
        </w:rPr>
      </w:pPr>
      <w:r w:rsidRPr="006063A0">
        <w:rPr>
          <w:color w:val="auto"/>
        </w:rPr>
        <w:t xml:space="preserve">C. it has provided the auditor with the results of its risk assessment of materially misstated financial statements as a </w:t>
      </w:r>
      <w:r w:rsidR="008F2A75" w:rsidRPr="006063A0">
        <w:rPr>
          <w:color w:val="auto"/>
        </w:rPr>
        <w:t>consequence</w:t>
      </w:r>
      <w:r w:rsidRPr="006063A0">
        <w:rPr>
          <w:color w:val="auto"/>
        </w:rPr>
        <w:t xml:space="preserve"> of fraud.</w:t>
      </w:r>
    </w:p>
    <w:p w14:paraId="507488CE" w14:textId="77777777" w:rsidR="008F2A75" w:rsidRPr="006063A0" w:rsidRDefault="008F2A75" w:rsidP="00275044">
      <w:pPr>
        <w:pStyle w:val="Default"/>
        <w:spacing w:line="360" w:lineRule="auto"/>
        <w:jc w:val="both"/>
        <w:rPr>
          <w:color w:val="auto"/>
        </w:rPr>
      </w:pPr>
    </w:p>
    <w:p w14:paraId="4F90C554" w14:textId="3BE54EAB" w:rsidR="00050A2F" w:rsidRPr="007309E0" w:rsidRDefault="00487E83" w:rsidP="00AB63BF">
      <w:pPr>
        <w:pStyle w:val="Heading4"/>
        <w:shd w:val="clear" w:color="auto" w:fill="E5DFEC" w:themeFill="accent4" w:themeFillTint="33"/>
        <w:spacing w:line="360" w:lineRule="auto"/>
        <w:rPr>
          <w:i w:val="0"/>
          <w:iCs w:val="0"/>
          <w:color w:val="1F497D" w:themeColor="text2"/>
        </w:rPr>
      </w:pPr>
      <w:r w:rsidRPr="007309E0">
        <w:rPr>
          <w:i w:val="0"/>
          <w:iCs w:val="0"/>
          <w:color w:val="1F497D" w:themeColor="text2"/>
        </w:rPr>
        <w:t>5</w:t>
      </w:r>
      <w:r w:rsidR="00050A2F" w:rsidRPr="007309E0">
        <w:rPr>
          <w:i w:val="0"/>
          <w:iCs w:val="0"/>
          <w:color w:val="1F497D" w:themeColor="text2"/>
        </w:rPr>
        <w:t>.2.4.</w:t>
      </w:r>
      <w:r w:rsidR="00275044">
        <w:rPr>
          <w:i w:val="0"/>
          <w:iCs w:val="0"/>
          <w:color w:val="1F497D" w:themeColor="text2"/>
        </w:rPr>
        <w:t>8</w:t>
      </w:r>
      <w:r w:rsidR="00050A2F" w:rsidRPr="007309E0">
        <w:rPr>
          <w:i w:val="0"/>
          <w:iCs w:val="0"/>
          <w:color w:val="1F497D" w:themeColor="text2"/>
        </w:rPr>
        <w:t xml:space="preserve"> Commun</w:t>
      </w:r>
      <w:r w:rsidR="008F2A75" w:rsidRPr="007309E0">
        <w:rPr>
          <w:i w:val="0"/>
          <w:iCs w:val="0"/>
          <w:color w:val="1F497D" w:themeColor="text2"/>
        </w:rPr>
        <w:t>i</w:t>
      </w:r>
      <w:r w:rsidR="00050A2F" w:rsidRPr="007309E0">
        <w:rPr>
          <w:i w:val="0"/>
          <w:iCs w:val="0"/>
          <w:color w:val="1F497D" w:themeColor="text2"/>
        </w:rPr>
        <w:t>cat</w:t>
      </w:r>
      <w:r w:rsidR="008F2A75" w:rsidRPr="007309E0">
        <w:rPr>
          <w:i w:val="0"/>
          <w:iCs w:val="0"/>
          <w:color w:val="1F497D" w:themeColor="text2"/>
        </w:rPr>
        <w:t>i</w:t>
      </w:r>
      <w:r w:rsidR="00050A2F" w:rsidRPr="007309E0">
        <w:rPr>
          <w:i w:val="0"/>
          <w:iCs w:val="0"/>
          <w:color w:val="1F497D" w:themeColor="text2"/>
        </w:rPr>
        <w:t xml:space="preserve">on </w:t>
      </w:r>
    </w:p>
    <w:p w14:paraId="6B35543C" w14:textId="77777777" w:rsidR="006E3A05" w:rsidRPr="006063A0" w:rsidRDefault="006E3A05" w:rsidP="0019291B">
      <w:pPr>
        <w:spacing w:line="360" w:lineRule="auto"/>
        <w:rPr>
          <w:sz w:val="10"/>
          <w:szCs w:val="10"/>
        </w:rPr>
      </w:pPr>
    </w:p>
    <w:p w14:paraId="7FEF08C5" w14:textId="46822EEF" w:rsidR="00050A2F" w:rsidRPr="006063A0" w:rsidRDefault="008F2A75" w:rsidP="0019291B">
      <w:pPr>
        <w:pStyle w:val="CM4"/>
        <w:spacing w:line="360" w:lineRule="auto"/>
        <w:jc w:val="both"/>
        <w:rPr>
          <w:rFonts w:ascii="Times New Roman" w:hAnsi="Times New Roman" w:cs="Times New Roman"/>
        </w:rPr>
      </w:pPr>
      <w:r w:rsidRPr="006063A0">
        <w:rPr>
          <w:rFonts w:ascii="Times New Roman" w:hAnsi="Times New Roman" w:cs="Times New Roman"/>
        </w:rPr>
        <w:t xml:space="preserve">When a misstatement rising from fraud or a supposed fraud or error is recognized by the auditor, he or she must tell management, those accountable for supremacy, and, in some situations, regulatory and </w:t>
      </w:r>
      <w:r w:rsidR="0077696E" w:rsidRPr="006063A0">
        <w:rPr>
          <w:rFonts w:ascii="Times New Roman" w:hAnsi="Times New Roman" w:cs="Times New Roman"/>
        </w:rPr>
        <w:t>application</w:t>
      </w:r>
      <w:r w:rsidRPr="006063A0">
        <w:rPr>
          <w:rFonts w:ascii="Times New Roman" w:hAnsi="Times New Roman" w:cs="Times New Roman"/>
        </w:rPr>
        <w:t xml:space="preserve"> </w:t>
      </w:r>
      <w:proofErr w:type="gramStart"/>
      <w:r w:rsidRPr="006063A0">
        <w:rPr>
          <w:rFonts w:ascii="Times New Roman" w:hAnsi="Times New Roman" w:cs="Times New Roman"/>
        </w:rPr>
        <w:t>organizations.</w:t>
      </w:r>
      <w:r w:rsidR="00A83A03" w:rsidRPr="006063A0">
        <w:rPr>
          <w:rFonts w:ascii="Times New Roman" w:hAnsi="Times New Roman" w:cs="Times New Roman"/>
        </w:rPr>
        <w:t>.</w:t>
      </w:r>
      <w:proofErr w:type="gramEnd"/>
      <w:r w:rsidR="00A83A03" w:rsidRPr="006063A0">
        <w:rPr>
          <w:rFonts w:ascii="Times New Roman" w:hAnsi="Times New Roman" w:cs="Times New Roman"/>
        </w:rPr>
        <w:t xml:space="preserve"> </w:t>
      </w:r>
      <w:sdt>
        <w:sdtPr>
          <w:rPr>
            <w:rFonts w:ascii="Times New Roman" w:hAnsi="Times New Roman" w:cs="Times New Roman"/>
          </w:rPr>
          <w:id w:val="-1076440565"/>
          <w:citation/>
        </w:sdtPr>
        <w:sdtEndPr/>
        <w:sdtContent>
          <w:r w:rsidR="006D12FE" w:rsidRPr="006063A0">
            <w:rPr>
              <w:rFonts w:ascii="Times New Roman" w:hAnsi="Times New Roman" w:cs="Times New Roman"/>
            </w:rPr>
            <w:fldChar w:fldCharType="begin"/>
          </w:r>
          <w:r w:rsidR="006D12FE" w:rsidRPr="006063A0">
            <w:rPr>
              <w:rFonts w:ascii="Times New Roman" w:hAnsi="Times New Roman" w:cs="Times New Roman"/>
            </w:rPr>
            <w:instrText xml:space="preserve"> CITATION Sha01 \l 1033 </w:instrText>
          </w:r>
          <w:r w:rsidR="006D12FE" w:rsidRPr="006063A0">
            <w:rPr>
              <w:rFonts w:ascii="Times New Roman" w:hAnsi="Times New Roman" w:cs="Times New Roman"/>
            </w:rPr>
            <w:fldChar w:fldCharType="separate"/>
          </w:r>
          <w:r w:rsidR="00EF3C20" w:rsidRPr="006063A0">
            <w:rPr>
              <w:rFonts w:ascii="Times New Roman" w:hAnsi="Times New Roman" w:cs="Times New Roman"/>
              <w:noProof/>
            </w:rPr>
            <w:t>(Imam, Association of audit delay and audit firms’ international links: evidence from Bangladesh, 2001)</w:t>
          </w:r>
          <w:r w:rsidR="006D12FE" w:rsidRPr="006063A0">
            <w:rPr>
              <w:rFonts w:ascii="Times New Roman" w:hAnsi="Times New Roman" w:cs="Times New Roman"/>
            </w:rPr>
            <w:fldChar w:fldCharType="end"/>
          </w:r>
        </w:sdtContent>
      </w:sdt>
    </w:p>
    <w:p w14:paraId="103064EE" w14:textId="77777777" w:rsidR="00AB785E" w:rsidRPr="006063A0" w:rsidRDefault="00AB785E" w:rsidP="0019291B">
      <w:pPr>
        <w:pStyle w:val="CM77"/>
        <w:spacing w:after="0" w:line="360" w:lineRule="auto"/>
        <w:jc w:val="both"/>
        <w:rPr>
          <w:sz w:val="22"/>
          <w:szCs w:val="22"/>
        </w:rPr>
      </w:pPr>
    </w:p>
    <w:p w14:paraId="2B9CBF93" w14:textId="5125778D" w:rsidR="00050A2F" w:rsidRPr="007309E0" w:rsidRDefault="00487E83" w:rsidP="00AB63BF">
      <w:pPr>
        <w:pStyle w:val="Heading3"/>
        <w:shd w:val="clear" w:color="auto" w:fill="E5DFEC" w:themeFill="accent4" w:themeFillTint="33"/>
        <w:spacing w:line="360" w:lineRule="auto"/>
        <w:rPr>
          <w:color w:val="1F497D" w:themeColor="text2"/>
        </w:rPr>
      </w:pPr>
      <w:bookmarkStart w:id="41" w:name="_Toc87464483"/>
      <w:r w:rsidRPr="007309E0">
        <w:rPr>
          <w:color w:val="1F497D" w:themeColor="text2"/>
        </w:rPr>
        <w:t>5</w:t>
      </w:r>
      <w:r w:rsidR="00050A2F" w:rsidRPr="007309E0">
        <w:rPr>
          <w:color w:val="1F497D" w:themeColor="text2"/>
        </w:rPr>
        <w:t>.2.5 DEVELOPMENT OF EFFECT</w:t>
      </w:r>
      <w:r w:rsidR="0077696E" w:rsidRPr="007309E0">
        <w:rPr>
          <w:color w:val="1F497D" w:themeColor="text2"/>
        </w:rPr>
        <w:t>I</w:t>
      </w:r>
      <w:r w:rsidR="00050A2F" w:rsidRPr="007309E0">
        <w:rPr>
          <w:color w:val="1F497D" w:themeColor="text2"/>
        </w:rPr>
        <w:t>VE AND EFF</w:t>
      </w:r>
      <w:r w:rsidR="0077696E" w:rsidRPr="007309E0">
        <w:rPr>
          <w:color w:val="1F497D" w:themeColor="text2"/>
        </w:rPr>
        <w:t>I</w:t>
      </w:r>
      <w:r w:rsidR="00050A2F" w:rsidRPr="007309E0">
        <w:rPr>
          <w:color w:val="1F497D" w:themeColor="text2"/>
        </w:rPr>
        <w:t>C</w:t>
      </w:r>
      <w:r w:rsidR="0077696E" w:rsidRPr="007309E0">
        <w:rPr>
          <w:color w:val="1F497D" w:themeColor="text2"/>
        </w:rPr>
        <w:t>I</w:t>
      </w:r>
      <w:r w:rsidR="00050A2F" w:rsidRPr="007309E0">
        <w:rPr>
          <w:color w:val="1F497D" w:themeColor="text2"/>
        </w:rPr>
        <w:t>ENT AUD</w:t>
      </w:r>
      <w:r w:rsidR="0077696E" w:rsidRPr="007309E0">
        <w:rPr>
          <w:color w:val="1F497D" w:themeColor="text2"/>
        </w:rPr>
        <w:t>I</w:t>
      </w:r>
      <w:r w:rsidR="00050A2F" w:rsidRPr="007309E0">
        <w:rPr>
          <w:color w:val="1F497D" w:themeColor="text2"/>
        </w:rPr>
        <w:t>T PLAN/ WORK PROGRAM</w:t>
      </w:r>
      <w:bookmarkEnd w:id="41"/>
      <w:r w:rsidR="00050A2F" w:rsidRPr="007309E0">
        <w:rPr>
          <w:color w:val="1F497D" w:themeColor="text2"/>
        </w:rPr>
        <w:t xml:space="preserve"> </w:t>
      </w:r>
    </w:p>
    <w:p w14:paraId="376E3E53" w14:textId="77777777" w:rsidR="00AB785E" w:rsidRPr="006063A0" w:rsidRDefault="00AB785E" w:rsidP="0019291B">
      <w:pPr>
        <w:pStyle w:val="CM77"/>
        <w:spacing w:after="0" w:line="360" w:lineRule="auto"/>
        <w:jc w:val="both"/>
        <w:rPr>
          <w:rFonts w:ascii="KJMACP+TimesNewRoman" w:hAnsi="KJMACP+TimesNewRoman" w:cs="KJMACP+TimesNewRoman"/>
          <w:sz w:val="10"/>
          <w:szCs w:val="10"/>
        </w:rPr>
      </w:pPr>
    </w:p>
    <w:p w14:paraId="532373C1" w14:textId="77777777" w:rsidR="0077696E" w:rsidRPr="006063A0" w:rsidRDefault="0077696E" w:rsidP="0077696E">
      <w:pPr>
        <w:pStyle w:val="CM77"/>
        <w:spacing w:line="360" w:lineRule="auto"/>
        <w:jc w:val="both"/>
        <w:rPr>
          <w:rFonts w:ascii="Times New Roman" w:hAnsi="Times New Roman" w:cs="Times New Roman"/>
        </w:rPr>
      </w:pPr>
      <w:r w:rsidRPr="006063A0">
        <w:rPr>
          <w:rFonts w:ascii="Times New Roman" w:hAnsi="Times New Roman" w:cs="Times New Roman"/>
        </w:rPr>
        <w:t>A work program is a set of procedures that must be followed in order for the auditing process to be completed. The program may also include audit objectives for each area, and it should be precise enough to serve as both a set of instructions for the assistants who will be involved in the audit and a way to ensure that the task is done correctly.</w:t>
      </w:r>
    </w:p>
    <w:p w14:paraId="121C8D68" w14:textId="77777777" w:rsidR="0077696E" w:rsidRPr="006063A0" w:rsidRDefault="0077696E" w:rsidP="0077696E">
      <w:pPr>
        <w:pStyle w:val="CM77"/>
        <w:spacing w:line="360" w:lineRule="auto"/>
        <w:jc w:val="both"/>
        <w:rPr>
          <w:rFonts w:ascii="Times New Roman" w:hAnsi="Times New Roman" w:cs="Times New Roman"/>
        </w:rPr>
      </w:pPr>
    </w:p>
    <w:p w14:paraId="2601D7CC" w14:textId="77777777" w:rsidR="0077696E" w:rsidRPr="006063A0" w:rsidRDefault="0077696E" w:rsidP="0077696E">
      <w:pPr>
        <w:pStyle w:val="CM77"/>
        <w:spacing w:after="0" w:line="360" w:lineRule="auto"/>
        <w:jc w:val="both"/>
        <w:rPr>
          <w:rFonts w:ascii="Times New Roman" w:hAnsi="Times New Roman" w:cs="Times New Roman"/>
        </w:rPr>
      </w:pPr>
      <w:r w:rsidRPr="006063A0">
        <w:rPr>
          <w:rFonts w:ascii="Times New Roman" w:hAnsi="Times New Roman" w:cs="Times New Roman"/>
        </w:rPr>
        <w:t>HOWLADER YOUNUS &amp; CO. has devised work programs for several types of account heads. Different work programs were created for different types of business and different types of account heads. An audit program usually comprises the following elements:</w:t>
      </w:r>
    </w:p>
    <w:p w14:paraId="2E7A87CE" w14:textId="5550BE2B" w:rsidR="00275044" w:rsidRDefault="00275044" w:rsidP="003C1502">
      <w:pPr>
        <w:pStyle w:val="Default"/>
        <w:numPr>
          <w:ilvl w:val="0"/>
          <w:numId w:val="38"/>
        </w:numPr>
        <w:spacing w:line="360" w:lineRule="auto"/>
        <w:jc w:val="both"/>
        <w:rPr>
          <w:color w:val="auto"/>
        </w:rPr>
      </w:pPr>
      <w:r>
        <w:rPr>
          <w:color w:val="auto"/>
        </w:rPr>
        <w:t xml:space="preserve">Information of </w:t>
      </w:r>
      <w:proofErr w:type="spellStart"/>
      <w:r>
        <w:rPr>
          <w:color w:val="auto"/>
        </w:rPr>
        <w:t>Clinet’s</w:t>
      </w:r>
      <w:proofErr w:type="spellEnd"/>
      <w:r>
        <w:rPr>
          <w:color w:val="auto"/>
        </w:rPr>
        <w:t xml:space="preserve"> background</w:t>
      </w:r>
    </w:p>
    <w:p w14:paraId="159C55CF" w14:textId="1F5FF9A1" w:rsidR="00275044" w:rsidRDefault="00275044" w:rsidP="003C1502">
      <w:pPr>
        <w:pStyle w:val="Default"/>
        <w:numPr>
          <w:ilvl w:val="0"/>
          <w:numId w:val="38"/>
        </w:numPr>
        <w:spacing w:line="360" w:lineRule="auto"/>
        <w:jc w:val="both"/>
        <w:rPr>
          <w:color w:val="auto"/>
        </w:rPr>
      </w:pPr>
      <w:r>
        <w:rPr>
          <w:color w:val="auto"/>
        </w:rPr>
        <w:t>Objectives of audit</w:t>
      </w:r>
    </w:p>
    <w:p w14:paraId="3FF8661D" w14:textId="4D7C8715" w:rsidR="00275044" w:rsidRDefault="00275044" w:rsidP="003C1502">
      <w:pPr>
        <w:pStyle w:val="Default"/>
        <w:numPr>
          <w:ilvl w:val="0"/>
          <w:numId w:val="38"/>
        </w:numPr>
        <w:spacing w:line="360" w:lineRule="auto"/>
        <w:jc w:val="both"/>
        <w:rPr>
          <w:color w:val="auto"/>
        </w:rPr>
      </w:pPr>
      <w:r>
        <w:rPr>
          <w:color w:val="auto"/>
        </w:rPr>
        <w:t>Procedures of audit</w:t>
      </w:r>
    </w:p>
    <w:p w14:paraId="7DA3B74B" w14:textId="65EDA97A" w:rsidR="00275044" w:rsidRDefault="00275044" w:rsidP="003C1502">
      <w:pPr>
        <w:pStyle w:val="Default"/>
        <w:numPr>
          <w:ilvl w:val="0"/>
          <w:numId w:val="38"/>
        </w:numPr>
        <w:spacing w:line="360" w:lineRule="auto"/>
        <w:jc w:val="both"/>
        <w:rPr>
          <w:color w:val="auto"/>
        </w:rPr>
      </w:pPr>
      <w:r>
        <w:rPr>
          <w:color w:val="auto"/>
        </w:rPr>
        <w:t>Result and performance of work</w:t>
      </w:r>
    </w:p>
    <w:p w14:paraId="5F015EB7" w14:textId="39BF9C4A" w:rsidR="00275044" w:rsidRDefault="00275044" w:rsidP="003C1502">
      <w:pPr>
        <w:pStyle w:val="Default"/>
        <w:numPr>
          <w:ilvl w:val="0"/>
          <w:numId w:val="38"/>
        </w:numPr>
        <w:spacing w:line="360" w:lineRule="auto"/>
        <w:jc w:val="both"/>
        <w:rPr>
          <w:color w:val="auto"/>
        </w:rPr>
      </w:pPr>
      <w:r>
        <w:rPr>
          <w:color w:val="auto"/>
        </w:rPr>
        <w:t>Conclusions.</w:t>
      </w:r>
    </w:p>
    <w:p w14:paraId="06DBA591" w14:textId="336B679F" w:rsidR="00275044" w:rsidRDefault="00275044" w:rsidP="00275044">
      <w:pPr>
        <w:pStyle w:val="Default"/>
        <w:spacing w:line="360" w:lineRule="auto"/>
        <w:jc w:val="both"/>
        <w:rPr>
          <w:color w:val="auto"/>
        </w:rPr>
      </w:pPr>
    </w:p>
    <w:p w14:paraId="3A72FE3A" w14:textId="688FCB23" w:rsidR="00275044" w:rsidRDefault="00275044" w:rsidP="00275044">
      <w:pPr>
        <w:pStyle w:val="Default"/>
        <w:spacing w:line="360" w:lineRule="auto"/>
        <w:jc w:val="both"/>
        <w:rPr>
          <w:color w:val="auto"/>
        </w:rPr>
      </w:pPr>
    </w:p>
    <w:p w14:paraId="6F70F646" w14:textId="77777777" w:rsidR="00275044" w:rsidRPr="00275044" w:rsidRDefault="00275044" w:rsidP="00275044">
      <w:pPr>
        <w:pStyle w:val="Default"/>
        <w:spacing w:line="360" w:lineRule="auto"/>
        <w:jc w:val="both"/>
        <w:rPr>
          <w:color w:val="auto"/>
        </w:rPr>
      </w:pPr>
    </w:p>
    <w:p w14:paraId="298EC004" w14:textId="6707BA14" w:rsidR="00887496" w:rsidRPr="006063A0" w:rsidRDefault="00887496" w:rsidP="00887496">
      <w:pPr>
        <w:pStyle w:val="Default"/>
        <w:spacing w:line="360" w:lineRule="auto"/>
        <w:jc w:val="both"/>
        <w:rPr>
          <w:color w:val="auto"/>
        </w:rPr>
      </w:pPr>
      <w:r w:rsidRPr="006063A0">
        <w:rPr>
          <w:color w:val="auto"/>
        </w:rPr>
        <w:lastRenderedPageBreak/>
        <w:t>Work programs aid auditors in guaranteeing the quality of audit activities by providing them with the necessary guidelines on how to conduct audits and appropriately analyze all account heads. As a result, after a new student has been accepted as an articled student at HOWLADAR YUNUS &amp; CO., managers and supervisors have the responsibility of familiarizing him or her with the various types of work programs offered.</w:t>
      </w:r>
    </w:p>
    <w:p w14:paraId="6469328A" w14:textId="77777777" w:rsidR="00887496" w:rsidRPr="006063A0" w:rsidRDefault="00887496" w:rsidP="00887496">
      <w:pPr>
        <w:pStyle w:val="Default"/>
        <w:spacing w:line="360" w:lineRule="auto"/>
        <w:jc w:val="both"/>
        <w:rPr>
          <w:color w:val="auto"/>
        </w:rPr>
      </w:pPr>
      <w:r w:rsidRPr="006063A0">
        <w:rPr>
          <w:color w:val="auto"/>
        </w:rPr>
        <w:t>Due to changes in the following, the in-charge may update, revise, or construct a new work program as the audit progresses:</w:t>
      </w:r>
    </w:p>
    <w:p w14:paraId="2623B20A" w14:textId="3EAC0BC0" w:rsidR="00887496" w:rsidRPr="006063A0" w:rsidRDefault="00887496" w:rsidP="003C1502">
      <w:pPr>
        <w:pStyle w:val="Default"/>
        <w:numPr>
          <w:ilvl w:val="0"/>
          <w:numId w:val="29"/>
        </w:numPr>
        <w:spacing w:line="360" w:lineRule="auto"/>
        <w:jc w:val="both"/>
        <w:rPr>
          <w:color w:val="auto"/>
        </w:rPr>
      </w:pPr>
      <w:r w:rsidRPr="006063A0">
        <w:rPr>
          <w:color w:val="auto"/>
        </w:rPr>
        <w:t xml:space="preserve">Accounting procedures for clients </w:t>
      </w:r>
    </w:p>
    <w:p w14:paraId="32C4D736" w14:textId="694BAD6C" w:rsidR="00887496" w:rsidRPr="006063A0" w:rsidRDefault="00887496" w:rsidP="003C1502">
      <w:pPr>
        <w:pStyle w:val="Default"/>
        <w:numPr>
          <w:ilvl w:val="0"/>
          <w:numId w:val="29"/>
        </w:numPr>
        <w:spacing w:line="360" w:lineRule="auto"/>
        <w:jc w:val="both"/>
        <w:rPr>
          <w:color w:val="auto"/>
        </w:rPr>
      </w:pPr>
      <w:r w:rsidRPr="006063A0">
        <w:rPr>
          <w:color w:val="auto"/>
        </w:rPr>
        <w:t>Internal controls for clients</w:t>
      </w:r>
    </w:p>
    <w:p w14:paraId="29CD4DEC" w14:textId="1748FEEC" w:rsidR="00050A2F" w:rsidRPr="006063A0" w:rsidRDefault="00887496" w:rsidP="003C1502">
      <w:pPr>
        <w:pStyle w:val="Default"/>
        <w:numPr>
          <w:ilvl w:val="0"/>
          <w:numId w:val="29"/>
        </w:numPr>
        <w:spacing w:line="360" w:lineRule="auto"/>
        <w:jc w:val="both"/>
        <w:rPr>
          <w:color w:val="auto"/>
        </w:rPr>
      </w:pPr>
      <w:r w:rsidRPr="006063A0">
        <w:rPr>
          <w:color w:val="auto"/>
        </w:rPr>
        <w:t>Testing yielded unexpected results.</w:t>
      </w:r>
    </w:p>
    <w:p w14:paraId="25290A5C" w14:textId="1B6119F4" w:rsidR="00A83A03" w:rsidRPr="006063A0" w:rsidRDefault="00A83A03" w:rsidP="0019291B">
      <w:pPr>
        <w:pStyle w:val="CM4"/>
        <w:spacing w:line="360" w:lineRule="auto"/>
        <w:jc w:val="both"/>
        <w:rPr>
          <w:rFonts w:ascii="Times New Roman" w:hAnsi="Times New Roman" w:cs="Times New Roman"/>
        </w:rPr>
      </w:pPr>
      <w:r w:rsidRPr="006063A0">
        <w:rPr>
          <w:rFonts w:ascii="Times New Roman" w:hAnsi="Times New Roman" w:cs="Times New Roman"/>
        </w:rPr>
        <w:t>All</w:t>
      </w:r>
      <w:r w:rsidR="00307D11" w:rsidRPr="006063A0">
        <w:rPr>
          <w:rFonts w:ascii="Times New Roman" w:hAnsi="Times New Roman" w:cs="Times New Roman"/>
        </w:rPr>
        <w:t xml:space="preserve"> </w:t>
      </w:r>
      <w:r w:rsidRPr="006063A0">
        <w:rPr>
          <w:rFonts w:ascii="Times New Roman" w:hAnsi="Times New Roman" w:cs="Times New Roman"/>
        </w:rPr>
        <w:t>processes</w:t>
      </w:r>
      <w:r w:rsidR="00307D11" w:rsidRPr="006063A0">
        <w:rPr>
          <w:rFonts w:ascii="Times New Roman" w:hAnsi="Times New Roman" w:cs="Times New Roman"/>
        </w:rPr>
        <w:t xml:space="preserve"> </w:t>
      </w:r>
      <w:proofErr w:type="gramStart"/>
      <w:r w:rsidRPr="006063A0">
        <w:rPr>
          <w:rFonts w:ascii="Times New Roman" w:hAnsi="Times New Roman" w:cs="Times New Roman"/>
        </w:rPr>
        <w:t>spec</w:t>
      </w:r>
      <w:r w:rsidR="00C447A6" w:rsidRPr="006063A0">
        <w:rPr>
          <w:rFonts w:ascii="Times New Roman" w:hAnsi="Times New Roman" w:cs="Times New Roman"/>
        </w:rPr>
        <w:t>i</w:t>
      </w:r>
      <w:r w:rsidRPr="006063A0">
        <w:rPr>
          <w:rFonts w:ascii="Times New Roman" w:hAnsi="Times New Roman" w:cs="Times New Roman"/>
        </w:rPr>
        <w:t>f</w:t>
      </w:r>
      <w:r w:rsidR="00C447A6" w:rsidRPr="006063A0">
        <w:rPr>
          <w:rFonts w:ascii="Times New Roman" w:hAnsi="Times New Roman" w:cs="Times New Roman"/>
        </w:rPr>
        <w:t>i</w:t>
      </w:r>
      <w:r w:rsidRPr="006063A0">
        <w:rPr>
          <w:rFonts w:ascii="Times New Roman" w:hAnsi="Times New Roman" w:cs="Times New Roman"/>
        </w:rPr>
        <w:t>ed</w:t>
      </w:r>
      <w:r w:rsidR="00307D11" w:rsidRPr="006063A0">
        <w:rPr>
          <w:rFonts w:ascii="Times New Roman" w:hAnsi="Times New Roman" w:cs="Times New Roman"/>
        </w:rPr>
        <w:t xml:space="preserve">  </w:t>
      </w:r>
      <w:r w:rsidR="00C447A6" w:rsidRPr="006063A0">
        <w:rPr>
          <w:rFonts w:ascii="Times New Roman" w:hAnsi="Times New Roman" w:cs="Times New Roman"/>
        </w:rPr>
        <w:t>i</w:t>
      </w:r>
      <w:r w:rsidRPr="006063A0">
        <w:rPr>
          <w:rFonts w:ascii="Times New Roman" w:hAnsi="Times New Roman" w:cs="Times New Roman"/>
        </w:rPr>
        <w:t>n</w:t>
      </w:r>
      <w:proofErr w:type="gramEnd"/>
      <w:r w:rsidR="00307D11" w:rsidRPr="006063A0">
        <w:rPr>
          <w:rFonts w:ascii="Times New Roman" w:hAnsi="Times New Roman" w:cs="Times New Roman"/>
        </w:rPr>
        <w:t xml:space="preserve"> </w:t>
      </w:r>
      <w:r w:rsidRPr="006063A0">
        <w:rPr>
          <w:rFonts w:ascii="Times New Roman" w:hAnsi="Times New Roman" w:cs="Times New Roman"/>
        </w:rPr>
        <w:t>the</w:t>
      </w:r>
      <w:r w:rsidR="00307D11" w:rsidRPr="006063A0">
        <w:rPr>
          <w:rFonts w:ascii="Times New Roman" w:hAnsi="Times New Roman" w:cs="Times New Roman"/>
        </w:rPr>
        <w:t xml:space="preserve"> </w:t>
      </w:r>
      <w:r w:rsidRPr="006063A0">
        <w:rPr>
          <w:rFonts w:ascii="Times New Roman" w:hAnsi="Times New Roman" w:cs="Times New Roman"/>
        </w:rPr>
        <w:t>work</w:t>
      </w:r>
      <w:r w:rsidR="00307D11" w:rsidRPr="006063A0">
        <w:rPr>
          <w:rFonts w:ascii="Times New Roman" w:hAnsi="Times New Roman" w:cs="Times New Roman"/>
        </w:rPr>
        <w:t xml:space="preserve"> </w:t>
      </w:r>
      <w:r w:rsidRPr="006063A0">
        <w:rPr>
          <w:rFonts w:ascii="Times New Roman" w:hAnsi="Times New Roman" w:cs="Times New Roman"/>
        </w:rPr>
        <w:t>program</w:t>
      </w:r>
      <w:r w:rsidR="00307D11" w:rsidRPr="006063A0">
        <w:rPr>
          <w:rFonts w:ascii="Times New Roman" w:hAnsi="Times New Roman" w:cs="Times New Roman"/>
        </w:rPr>
        <w:t xml:space="preserve"> </w:t>
      </w:r>
      <w:r w:rsidRPr="006063A0">
        <w:rPr>
          <w:rFonts w:ascii="Times New Roman" w:hAnsi="Times New Roman" w:cs="Times New Roman"/>
        </w:rPr>
        <w:t>must</w:t>
      </w:r>
      <w:r w:rsidR="00307D11" w:rsidRPr="006063A0">
        <w:rPr>
          <w:rFonts w:ascii="Times New Roman" w:hAnsi="Times New Roman" w:cs="Times New Roman"/>
        </w:rPr>
        <w:t xml:space="preserve"> </w:t>
      </w:r>
      <w:r w:rsidRPr="006063A0">
        <w:rPr>
          <w:rFonts w:ascii="Times New Roman" w:hAnsi="Times New Roman" w:cs="Times New Roman"/>
        </w:rPr>
        <w:t>be</w:t>
      </w:r>
      <w:r w:rsidR="00307D11" w:rsidRPr="006063A0">
        <w:rPr>
          <w:rFonts w:ascii="Times New Roman" w:hAnsi="Times New Roman" w:cs="Times New Roman"/>
        </w:rPr>
        <w:t xml:space="preserve"> </w:t>
      </w:r>
      <w:r w:rsidR="00887496" w:rsidRPr="006063A0">
        <w:rPr>
          <w:rFonts w:ascii="Times New Roman" w:hAnsi="Times New Roman" w:cs="Times New Roman"/>
        </w:rPr>
        <w:t>did</w:t>
      </w:r>
      <w:r w:rsidRPr="006063A0">
        <w:rPr>
          <w:rFonts w:ascii="Times New Roman" w:hAnsi="Times New Roman" w:cs="Times New Roman"/>
        </w:rPr>
        <w:t>,</w:t>
      </w:r>
      <w:r w:rsidR="00307D11" w:rsidRPr="006063A0">
        <w:rPr>
          <w:rFonts w:ascii="Times New Roman" w:hAnsi="Times New Roman" w:cs="Times New Roman"/>
        </w:rPr>
        <w:t xml:space="preserve"> </w:t>
      </w:r>
      <w:r w:rsidRPr="006063A0">
        <w:rPr>
          <w:rFonts w:ascii="Times New Roman" w:hAnsi="Times New Roman" w:cs="Times New Roman"/>
        </w:rPr>
        <w:t>and</w:t>
      </w:r>
      <w:r w:rsidR="00307D11" w:rsidRPr="006063A0">
        <w:rPr>
          <w:rFonts w:ascii="Times New Roman" w:hAnsi="Times New Roman" w:cs="Times New Roman"/>
        </w:rPr>
        <w:t xml:space="preserve"> </w:t>
      </w:r>
      <w:r w:rsidRPr="006063A0">
        <w:rPr>
          <w:rFonts w:ascii="Times New Roman" w:hAnsi="Times New Roman" w:cs="Times New Roman"/>
        </w:rPr>
        <w:t>any</w:t>
      </w:r>
      <w:r w:rsidR="00307D11" w:rsidRPr="006063A0">
        <w:rPr>
          <w:rFonts w:ascii="Times New Roman" w:hAnsi="Times New Roman" w:cs="Times New Roman"/>
        </w:rPr>
        <w:t xml:space="preserve"> </w:t>
      </w:r>
      <w:r w:rsidRPr="006063A0">
        <w:rPr>
          <w:rFonts w:ascii="Times New Roman" w:hAnsi="Times New Roman" w:cs="Times New Roman"/>
        </w:rPr>
        <w:t>changes</w:t>
      </w:r>
      <w:r w:rsidR="00307D11" w:rsidRPr="006063A0">
        <w:rPr>
          <w:rFonts w:ascii="Times New Roman" w:hAnsi="Times New Roman" w:cs="Times New Roman"/>
        </w:rPr>
        <w:t xml:space="preserve"> </w:t>
      </w:r>
      <w:r w:rsidRPr="006063A0">
        <w:rPr>
          <w:rFonts w:ascii="Times New Roman" w:hAnsi="Times New Roman" w:cs="Times New Roman"/>
        </w:rPr>
        <w:t>to</w:t>
      </w:r>
      <w:r w:rsidR="00307D11" w:rsidRPr="006063A0">
        <w:rPr>
          <w:rFonts w:ascii="Times New Roman" w:hAnsi="Times New Roman" w:cs="Times New Roman"/>
        </w:rPr>
        <w:t xml:space="preserve"> </w:t>
      </w:r>
      <w:r w:rsidRPr="006063A0">
        <w:rPr>
          <w:rFonts w:ascii="Times New Roman" w:hAnsi="Times New Roman" w:cs="Times New Roman"/>
        </w:rPr>
        <w:t>the</w:t>
      </w:r>
      <w:r w:rsidR="00307D11" w:rsidRPr="006063A0">
        <w:rPr>
          <w:rFonts w:ascii="Times New Roman" w:hAnsi="Times New Roman" w:cs="Times New Roman"/>
        </w:rPr>
        <w:t xml:space="preserve"> </w:t>
      </w:r>
      <w:r w:rsidR="00887496" w:rsidRPr="006063A0">
        <w:rPr>
          <w:rFonts w:ascii="Times New Roman" w:hAnsi="Times New Roman" w:cs="Times New Roman"/>
        </w:rPr>
        <w:t>package</w:t>
      </w:r>
      <w:r w:rsidR="00307D11" w:rsidRPr="006063A0">
        <w:rPr>
          <w:rFonts w:ascii="Times New Roman" w:hAnsi="Times New Roman" w:cs="Times New Roman"/>
        </w:rPr>
        <w:t xml:space="preserve"> </w:t>
      </w:r>
      <w:r w:rsidRPr="006063A0">
        <w:rPr>
          <w:rFonts w:ascii="Times New Roman" w:hAnsi="Times New Roman" w:cs="Times New Roman"/>
        </w:rPr>
        <w:t>that</w:t>
      </w:r>
      <w:r w:rsidR="00307D11" w:rsidRPr="006063A0">
        <w:rPr>
          <w:rFonts w:ascii="Times New Roman" w:hAnsi="Times New Roman" w:cs="Times New Roman"/>
        </w:rPr>
        <w:t xml:space="preserve"> </w:t>
      </w:r>
      <w:r w:rsidRPr="006063A0">
        <w:rPr>
          <w:rFonts w:ascii="Times New Roman" w:hAnsi="Times New Roman" w:cs="Times New Roman"/>
        </w:rPr>
        <w:t>are</w:t>
      </w:r>
      <w:r w:rsidR="00307D11" w:rsidRPr="006063A0">
        <w:rPr>
          <w:rFonts w:ascii="Times New Roman" w:hAnsi="Times New Roman" w:cs="Times New Roman"/>
        </w:rPr>
        <w:t xml:space="preserve"> </w:t>
      </w:r>
      <w:r w:rsidRPr="006063A0">
        <w:rPr>
          <w:rFonts w:ascii="Times New Roman" w:hAnsi="Times New Roman" w:cs="Times New Roman"/>
        </w:rPr>
        <w:t>made</w:t>
      </w:r>
      <w:r w:rsidR="00307D11" w:rsidRPr="006063A0">
        <w:rPr>
          <w:rFonts w:ascii="Times New Roman" w:hAnsi="Times New Roman" w:cs="Times New Roman"/>
        </w:rPr>
        <w:t xml:space="preserve"> </w:t>
      </w:r>
      <w:r w:rsidRPr="006063A0">
        <w:rPr>
          <w:rFonts w:ascii="Times New Roman" w:hAnsi="Times New Roman" w:cs="Times New Roman"/>
        </w:rPr>
        <w:t>dur</w:t>
      </w:r>
      <w:r w:rsidR="00C447A6" w:rsidRPr="006063A0">
        <w:rPr>
          <w:rFonts w:ascii="Times New Roman" w:hAnsi="Times New Roman" w:cs="Times New Roman"/>
        </w:rPr>
        <w:t>i</w:t>
      </w:r>
      <w:r w:rsidRPr="006063A0">
        <w:rPr>
          <w:rFonts w:ascii="Times New Roman" w:hAnsi="Times New Roman" w:cs="Times New Roman"/>
        </w:rPr>
        <w:t>ng</w:t>
      </w:r>
      <w:r w:rsidR="00307D11" w:rsidRPr="006063A0">
        <w:rPr>
          <w:rFonts w:ascii="Times New Roman" w:hAnsi="Times New Roman" w:cs="Times New Roman"/>
        </w:rPr>
        <w:t xml:space="preserve"> </w:t>
      </w:r>
      <w:r w:rsidR="00887496" w:rsidRPr="006063A0">
        <w:rPr>
          <w:rFonts w:ascii="Times New Roman" w:hAnsi="Times New Roman" w:cs="Times New Roman"/>
        </w:rPr>
        <w:t>challenging</w:t>
      </w:r>
      <w:r w:rsidR="00307D11" w:rsidRPr="006063A0">
        <w:rPr>
          <w:rFonts w:ascii="Times New Roman" w:hAnsi="Times New Roman" w:cs="Times New Roman"/>
        </w:rPr>
        <w:t xml:space="preserve"> </w:t>
      </w:r>
      <w:r w:rsidRPr="006063A0">
        <w:rPr>
          <w:rFonts w:ascii="Times New Roman" w:hAnsi="Times New Roman" w:cs="Times New Roman"/>
        </w:rPr>
        <w:t>must</w:t>
      </w:r>
      <w:r w:rsidR="00307D11" w:rsidRPr="006063A0">
        <w:rPr>
          <w:rFonts w:ascii="Times New Roman" w:hAnsi="Times New Roman" w:cs="Times New Roman"/>
        </w:rPr>
        <w:t xml:space="preserve"> </w:t>
      </w:r>
      <w:r w:rsidRPr="006063A0">
        <w:rPr>
          <w:rFonts w:ascii="Times New Roman" w:hAnsi="Times New Roman" w:cs="Times New Roman"/>
        </w:rPr>
        <w:t>be</w:t>
      </w:r>
      <w:r w:rsidR="00307D11" w:rsidRPr="006063A0">
        <w:rPr>
          <w:rFonts w:ascii="Times New Roman" w:hAnsi="Times New Roman" w:cs="Times New Roman"/>
        </w:rPr>
        <w:t xml:space="preserve"> </w:t>
      </w:r>
      <w:r w:rsidR="00887496" w:rsidRPr="006063A0">
        <w:rPr>
          <w:rFonts w:ascii="Times New Roman" w:hAnsi="Times New Roman" w:cs="Times New Roman"/>
        </w:rPr>
        <w:t>correctly</w:t>
      </w:r>
      <w:r w:rsidR="00307D11" w:rsidRPr="006063A0">
        <w:rPr>
          <w:rFonts w:ascii="Times New Roman" w:hAnsi="Times New Roman" w:cs="Times New Roman"/>
        </w:rPr>
        <w:t xml:space="preserve"> </w:t>
      </w:r>
      <w:r w:rsidRPr="006063A0">
        <w:rPr>
          <w:rFonts w:ascii="Times New Roman" w:hAnsi="Times New Roman" w:cs="Times New Roman"/>
        </w:rPr>
        <w:t>expla</w:t>
      </w:r>
      <w:r w:rsidR="00C447A6" w:rsidRPr="006063A0">
        <w:rPr>
          <w:rFonts w:ascii="Times New Roman" w:hAnsi="Times New Roman" w:cs="Times New Roman"/>
        </w:rPr>
        <w:t>i</w:t>
      </w:r>
      <w:r w:rsidRPr="006063A0">
        <w:rPr>
          <w:rFonts w:ascii="Times New Roman" w:hAnsi="Times New Roman" w:cs="Times New Roman"/>
        </w:rPr>
        <w:t>ned</w:t>
      </w:r>
      <w:r w:rsidR="00307D11" w:rsidRPr="006063A0">
        <w:rPr>
          <w:rFonts w:ascii="Times New Roman" w:hAnsi="Times New Roman" w:cs="Times New Roman"/>
        </w:rPr>
        <w:t xml:space="preserve"> </w:t>
      </w:r>
      <w:r w:rsidRPr="006063A0">
        <w:rPr>
          <w:rFonts w:ascii="Times New Roman" w:hAnsi="Times New Roman" w:cs="Times New Roman"/>
        </w:rPr>
        <w:t>and</w:t>
      </w:r>
      <w:r w:rsidR="00307D11" w:rsidRPr="006063A0">
        <w:rPr>
          <w:rFonts w:ascii="Times New Roman" w:hAnsi="Times New Roman" w:cs="Times New Roman"/>
        </w:rPr>
        <w:t xml:space="preserve"> </w:t>
      </w:r>
      <w:r w:rsidR="00887496" w:rsidRPr="006063A0">
        <w:rPr>
          <w:rFonts w:ascii="Times New Roman" w:hAnsi="Times New Roman" w:cs="Times New Roman"/>
        </w:rPr>
        <w:t>official</w:t>
      </w:r>
      <w:r w:rsidR="00307D11" w:rsidRPr="006063A0">
        <w:rPr>
          <w:rFonts w:ascii="Times New Roman" w:hAnsi="Times New Roman" w:cs="Times New Roman"/>
        </w:rPr>
        <w:t xml:space="preserve"> </w:t>
      </w:r>
      <w:r w:rsidRPr="006063A0">
        <w:rPr>
          <w:rFonts w:ascii="Times New Roman" w:hAnsi="Times New Roman" w:cs="Times New Roman"/>
        </w:rPr>
        <w:t>by</w:t>
      </w:r>
      <w:r w:rsidR="00307D11" w:rsidRPr="006063A0">
        <w:rPr>
          <w:rFonts w:ascii="Times New Roman" w:hAnsi="Times New Roman" w:cs="Times New Roman"/>
        </w:rPr>
        <w:t xml:space="preserve"> </w:t>
      </w:r>
      <w:r w:rsidRPr="006063A0">
        <w:rPr>
          <w:rFonts w:ascii="Times New Roman" w:hAnsi="Times New Roman" w:cs="Times New Roman"/>
        </w:rPr>
        <w:t>the</w:t>
      </w:r>
      <w:r w:rsidR="00307D11" w:rsidRPr="006063A0">
        <w:rPr>
          <w:rFonts w:ascii="Times New Roman" w:hAnsi="Times New Roman" w:cs="Times New Roman"/>
        </w:rPr>
        <w:t xml:space="preserve"> </w:t>
      </w:r>
      <w:r w:rsidRPr="006063A0">
        <w:rPr>
          <w:rFonts w:ascii="Times New Roman" w:hAnsi="Times New Roman" w:cs="Times New Roman"/>
        </w:rPr>
        <w:t>sen</w:t>
      </w:r>
      <w:r w:rsidR="00C447A6" w:rsidRPr="006063A0">
        <w:rPr>
          <w:rFonts w:ascii="Times New Roman" w:hAnsi="Times New Roman" w:cs="Times New Roman"/>
        </w:rPr>
        <w:t>i</w:t>
      </w:r>
      <w:r w:rsidRPr="006063A0">
        <w:rPr>
          <w:rFonts w:ascii="Times New Roman" w:hAnsi="Times New Roman" w:cs="Times New Roman"/>
        </w:rPr>
        <w:t>or</w:t>
      </w:r>
      <w:r w:rsidR="00307D11" w:rsidRPr="006063A0">
        <w:rPr>
          <w:rFonts w:ascii="Times New Roman" w:hAnsi="Times New Roman" w:cs="Times New Roman"/>
        </w:rPr>
        <w:t xml:space="preserve"> </w:t>
      </w:r>
      <w:r w:rsidRPr="006063A0">
        <w:rPr>
          <w:rFonts w:ascii="Times New Roman" w:hAnsi="Times New Roman" w:cs="Times New Roman"/>
        </w:rPr>
        <w:t>or</w:t>
      </w:r>
      <w:r w:rsidR="00307D11" w:rsidRPr="006063A0">
        <w:rPr>
          <w:rFonts w:ascii="Times New Roman" w:hAnsi="Times New Roman" w:cs="Times New Roman"/>
        </w:rPr>
        <w:t xml:space="preserve"> </w:t>
      </w:r>
      <w:r w:rsidRPr="006063A0">
        <w:rPr>
          <w:rFonts w:ascii="Times New Roman" w:hAnsi="Times New Roman" w:cs="Times New Roman"/>
        </w:rPr>
        <w:t>management</w:t>
      </w:r>
      <w:r w:rsidR="00307D11" w:rsidRPr="006063A0">
        <w:rPr>
          <w:rFonts w:ascii="Times New Roman" w:hAnsi="Times New Roman" w:cs="Times New Roman"/>
        </w:rPr>
        <w:t xml:space="preserve">  </w:t>
      </w:r>
      <w:r w:rsidR="00C447A6" w:rsidRPr="006063A0">
        <w:rPr>
          <w:rFonts w:ascii="Times New Roman" w:hAnsi="Times New Roman" w:cs="Times New Roman"/>
        </w:rPr>
        <w:t>i</w:t>
      </w:r>
      <w:r w:rsidRPr="006063A0">
        <w:rPr>
          <w:rFonts w:ascii="Times New Roman" w:hAnsi="Times New Roman" w:cs="Times New Roman"/>
        </w:rPr>
        <w:t>n</w:t>
      </w:r>
      <w:r w:rsidR="00307D11" w:rsidRPr="006063A0">
        <w:rPr>
          <w:rFonts w:ascii="Times New Roman" w:hAnsi="Times New Roman" w:cs="Times New Roman"/>
        </w:rPr>
        <w:t xml:space="preserve"> </w:t>
      </w:r>
      <w:r w:rsidRPr="006063A0">
        <w:rPr>
          <w:rFonts w:ascii="Times New Roman" w:hAnsi="Times New Roman" w:cs="Times New Roman"/>
        </w:rPr>
        <w:t>charge</w:t>
      </w:r>
      <w:r w:rsidR="00307D11" w:rsidRPr="006063A0">
        <w:rPr>
          <w:rFonts w:ascii="Times New Roman" w:hAnsi="Times New Roman" w:cs="Times New Roman"/>
        </w:rPr>
        <w:t xml:space="preserve"> </w:t>
      </w:r>
      <w:r w:rsidRPr="006063A0">
        <w:rPr>
          <w:rFonts w:ascii="Times New Roman" w:hAnsi="Times New Roman" w:cs="Times New Roman"/>
        </w:rPr>
        <w:t>of</w:t>
      </w:r>
      <w:r w:rsidR="00307D11" w:rsidRPr="006063A0">
        <w:rPr>
          <w:rFonts w:ascii="Times New Roman" w:hAnsi="Times New Roman" w:cs="Times New Roman"/>
        </w:rPr>
        <w:t xml:space="preserve"> </w:t>
      </w:r>
      <w:r w:rsidRPr="006063A0">
        <w:rPr>
          <w:rFonts w:ascii="Times New Roman" w:hAnsi="Times New Roman" w:cs="Times New Roman"/>
        </w:rPr>
        <w:t>the</w:t>
      </w:r>
      <w:r w:rsidR="00307D11" w:rsidRPr="006063A0">
        <w:rPr>
          <w:rFonts w:ascii="Times New Roman" w:hAnsi="Times New Roman" w:cs="Times New Roman"/>
        </w:rPr>
        <w:t xml:space="preserve"> </w:t>
      </w:r>
      <w:r w:rsidRPr="006063A0">
        <w:rPr>
          <w:rFonts w:ascii="Times New Roman" w:hAnsi="Times New Roman" w:cs="Times New Roman"/>
        </w:rPr>
        <w:t>project.</w:t>
      </w:r>
      <w:r w:rsidR="00307D11" w:rsidRPr="006063A0">
        <w:rPr>
          <w:rFonts w:ascii="Times New Roman" w:hAnsi="Times New Roman" w:cs="Times New Roman"/>
        </w:rPr>
        <w:t xml:space="preserve"> </w:t>
      </w:r>
    </w:p>
    <w:p w14:paraId="7951F586" w14:textId="584508FE" w:rsidR="007E7A8B" w:rsidRPr="007E7A8B" w:rsidRDefault="00A83A03" w:rsidP="007E7A8B">
      <w:pPr>
        <w:pStyle w:val="CM4"/>
        <w:spacing w:line="360" w:lineRule="auto"/>
        <w:jc w:val="both"/>
        <w:rPr>
          <w:rFonts w:ascii="Times New Roman" w:hAnsi="Times New Roman" w:cs="Times New Roman"/>
        </w:rPr>
      </w:pPr>
      <w:r w:rsidRPr="006063A0">
        <w:rPr>
          <w:rFonts w:ascii="Times New Roman" w:hAnsi="Times New Roman" w:cs="Times New Roman"/>
        </w:rPr>
        <w:t>When</w:t>
      </w:r>
      <w:r w:rsidR="00307D11" w:rsidRPr="006063A0">
        <w:rPr>
          <w:rFonts w:ascii="Times New Roman" w:hAnsi="Times New Roman" w:cs="Times New Roman"/>
        </w:rPr>
        <w:t xml:space="preserve"> </w:t>
      </w:r>
      <w:r w:rsidRPr="006063A0">
        <w:rPr>
          <w:rFonts w:ascii="Times New Roman" w:hAnsi="Times New Roman" w:cs="Times New Roman"/>
        </w:rPr>
        <w:t>the</w:t>
      </w:r>
      <w:r w:rsidR="00307D11" w:rsidRPr="006063A0">
        <w:rPr>
          <w:rFonts w:ascii="Times New Roman" w:hAnsi="Times New Roman" w:cs="Times New Roman"/>
        </w:rPr>
        <w:t xml:space="preserve"> </w:t>
      </w:r>
      <w:r w:rsidRPr="006063A0">
        <w:rPr>
          <w:rFonts w:ascii="Times New Roman" w:hAnsi="Times New Roman" w:cs="Times New Roman"/>
        </w:rPr>
        <w:t>work</w:t>
      </w:r>
      <w:r w:rsidR="00307D11" w:rsidRPr="006063A0">
        <w:rPr>
          <w:rFonts w:ascii="Times New Roman" w:hAnsi="Times New Roman" w:cs="Times New Roman"/>
        </w:rPr>
        <w:t xml:space="preserve"> </w:t>
      </w:r>
      <w:proofErr w:type="gramStart"/>
      <w:r w:rsidRPr="006063A0">
        <w:rPr>
          <w:rFonts w:ascii="Times New Roman" w:hAnsi="Times New Roman" w:cs="Times New Roman"/>
        </w:rPr>
        <w:t>program</w:t>
      </w:r>
      <w:r w:rsidR="00307D11" w:rsidRPr="006063A0">
        <w:rPr>
          <w:rFonts w:ascii="Times New Roman" w:hAnsi="Times New Roman" w:cs="Times New Roman"/>
        </w:rPr>
        <w:t xml:space="preserve">  </w:t>
      </w:r>
      <w:r w:rsidR="00C447A6" w:rsidRPr="006063A0">
        <w:rPr>
          <w:rFonts w:ascii="Times New Roman" w:hAnsi="Times New Roman" w:cs="Times New Roman"/>
        </w:rPr>
        <w:t>i</w:t>
      </w:r>
      <w:r w:rsidRPr="006063A0">
        <w:rPr>
          <w:rFonts w:ascii="Times New Roman" w:hAnsi="Times New Roman" w:cs="Times New Roman"/>
        </w:rPr>
        <w:t>s</w:t>
      </w:r>
      <w:proofErr w:type="gramEnd"/>
      <w:r w:rsidR="00307D11" w:rsidRPr="006063A0">
        <w:rPr>
          <w:rFonts w:ascii="Times New Roman" w:hAnsi="Times New Roman" w:cs="Times New Roman"/>
        </w:rPr>
        <w:t xml:space="preserve"> </w:t>
      </w:r>
      <w:r w:rsidRPr="006063A0">
        <w:rPr>
          <w:rFonts w:ascii="Times New Roman" w:hAnsi="Times New Roman" w:cs="Times New Roman"/>
        </w:rPr>
        <w:t>completed,</w:t>
      </w:r>
      <w:r w:rsidR="00307D11" w:rsidRPr="006063A0">
        <w:rPr>
          <w:rFonts w:ascii="Times New Roman" w:hAnsi="Times New Roman" w:cs="Times New Roman"/>
        </w:rPr>
        <w:t xml:space="preserve"> </w:t>
      </w:r>
      <w:r w:rsidRPr="006063A0">
        <w:rPr>
          <w:rFonts w:ascii="Times New Roman" w:hAnsi="Times New Roman" w:cs="Times New Roman"/>
        </w:rPr>
        <w:t>the</w:t>
      </w:r>
      <w:r w:rsidR="00307D11" w:rsidRPr="006063A0">
        <w:rPr>
          <w:rFonts w:ascii="Times New Roman" w:hAnsi="Times New Roman" w:cs="Times New Roman"/>
        </w:rPr>
        <w:t xml:space="preserve"> </w:t>
      </w:r>
      <w:r w:rsidRPr="006063A0">
        <w:rPr>
          <w:rFonts w:ascii="Times New Roman" w:hAnsi="Times New Roman" w:cs="Times New Roman"/>
        </w:rPr>
        <w:t>aud</w:t>
      </w:r>
      <w:r w:rsidR="00C447A6" w:rsidRPr="006063A0">
        <w:rPr>
          <w:rFonts w:ascii="Times New Roman" w:hAnsi="Times New Roman" w:cs="Times New Roman"/>
        </w:rPr>
        <w:t>it</w:t>
      </w:r>
      <w:r w:rsidRPr="006063A0">
        <w:rPr>
          <w:rFonts w:ascii="Times New Roman" w:hAnsi="Times New Roman" w:cs="Times New Roman"/>
        </w:rPr>
        <w:t>or</w:t>
      </w:r>
      <w:r w:rsidR="00307D11" w:rsidRPr="006063A0">
        <w:rPr>
          <w:rFonts w:ascii="Times New Roman" w:hAnsi="Times New Roman" w:cs="Times New Roman"/>
        </w:rPr>
        <w:t xml:space="preserve"> </w:t>
      </w:r>
      <w:r w:rsidRPr="006063A0">
        <w:rPr>
          <w:rFonts w:ascii="Times New Roman" w:hAnsi="Times New Roman" w:cs="Times New Roman"/>
        </w:rPr>
        <w:t>w</w:t>
      </w:r>
      <w:r w:rsidR="00C447A6" w:rsidRPr="006063A0">
        <w:rPr>
          <w:rFonts w:ascii="Times New Roman" w:hAnsi="Times New Roman" w:cs="Times New Roman"/>
        </w:rPr>
        <w:t>i</w:t>
      </w:r>
      <w:r w:rsidRPr="006063A0">
        <w:rPr>
          <w:rFonts w:ascii="Times New Roman" w:hAnsi="Times New Roman" w:cs="Times New Roman"/>
        </w:rPr>
        <w:t>ll</w:t>
      </w:r>
      <w:r w:rsidR="00307D11" w:rsidRPr="006063A0">
        <w:rPr>
          <w:rFonts w:ascii="Times New Roman" w:hAnsi="Times New Roman" w:cs="Times New Roman"/>
        </w:rPr>
        <w:t xml:space="preserve"> </w:t>
      </w:r>
      <w:r w:rsidR="00C164F9" w:rsidRPr="006063A0">
        <w:rPr>
          <w:rFonts w:ascii="Times New Roman" w:hAnsi="Times New Roman" w:cs="Times New Roman"/>
        </w:rPr>
        <w:t>routine</w:t>
      </w:r>
      <w:r w:rsidR="00307D11" w:rsidRPr="006063A0">
        <w:rPr>
          <w:rFonts w:ascii="Times New Roman" w:hAnsi="Times New Roman" w:cs="Times New Roman"/>
        </w:rPr>
        <w:t xml:space="preserve"> </w:t>
      </w:r>
      <w:r w:rsidRPr="006063A0">
        <w:rPr>
          <w:rFonts w:ascii="Times New Roman" w:hAnsi="Times New Roman" w:cs="Times New Roman"/>
        </w:rPr>
        <w:t>a</w:t>
      </w:r>
      <w:r w:rsidR="00307D11" w:rsidRPr="006063A0">
        <w:rPr>
          <w:rFonts w:ascii="Times New Roman" w:hAnsi="Times New Roman" w:cs="Times New Roman"/>
        </w:rPr>
        <w:t xml:space="preserve"> </w:t>
      </w:r>
      <w:r w:rsidRPr="006063A0">
        <w:rPr>
          <w:rFonts w:ascii="Times New Roman" w:hAnsi="Times New Roman" w:cs="Times New Roman"/>
        </w:rPr>
        <w:t>f</w:t>
      </w:r>
      <w:r w:rsidR="00C447A6" w:rsidRPr="006063A0">
        <w:rPr>
          <w:rFonts w:ascii="Times New Roman" w:hAnsi="Times New Roman" w:cs="Times New Roman"/>
        </w:rPr>
        <w:t>i</w:t>
      </w:r>
      <w:r w:rsidRPr="006063A0">
        <w:rPr>
          <w:rFonts w:ascii="Times New Roman" w:hAnsi="Times New Roman" w:cs="Times New Roman"/>
        </w:rPr>
        <w:t>nal</w:t>
      </w:r>
      <w:r w:rsidR="00307D11" w:rsidRPr="006063A0">
        <w:rPr>
          <w:rFonts w:ascii="Times New Roman" w:hAnsi="Times New Roman" w:cs="Times New Roman"/>
        </w:rPr>
        <w:t xml:space="preserve"> </w:t>
      </w:r>
      <w:r w:rsidRPr="006063A0">
        <w:rPr>
          <w:rFonts w:ascii="Times New Roman" w:hAnsi="Times New Roman" w:cs="Times New Roman"/>
        </w:rPr>
        <w:t>exam</w:t>
      </w:r>
      <w:r w:rsidR="00307D11" w:rsidRPr="006063A0">
        <w:rPr>
          <w:rFonts w:ascii="Times New Roman" w:hAnsi="Times New Roman" w:cs="Times New Roman"/>
        </w:rPr>
        <w:t xml:space="preserve"> </w:t>
      </w:r>
      <w:r w:rsidRPr="006063A0">
        <w:rPr>
          <w:rFonts w:ascii="Times New Roman" w:hAnsi="Times New Roman" w:cs="Times New Roman"/>
        </w:rPr>
        <w:t>nat</w:t>
      </w:r>
      <w:r w:rsidR="00C447A6" w:rsidRPr="006063A0">
        <w:rPr>
          <w:rFonts w:ascii="Times New Roman" w:hAnsi="Times New Roman" w:cs="Times New Roman"/>
        </w:rPr>
        <w:t>i</w:t>
      </w:r>
      <w:r w:rsidRPr="006063A0">
        <w:rPr>
          <w:rFonts w:ascii="Times New Roman" w:hAnsi="Times New Roman" w:cs="Times New Roman"/>
        </w:rPr>
        <w:t>on.</w:t>
      </w:r>
      <w:r w:rsidR="00307D11" w:rsidRPr="006063A0">
        <w:rPr>
          <w:rFonts w:ascii="Times New Roman" w:hAnsi="Times New Roman" w:cs="Times New Roman"/>
        </w:rPr>
        <w:t xml:space="preserve"> </w:t>
      </w:r>
      <w:r w:rsidR="00307D11" w:rsidRPr="006063A0">
        <w:t xml:space="preserve"> </w:t>
      </w:r>
      <w:r w:rsidR="00050A2F" w:rsidRPr="006063A0">
        <w:t>Uses</w:t>
      </w:r>
      <w:r w:rsidR="00307D11" w:rsidRPr="006063A0">
        <w:t xml:space="preserve"> </w:t>
      </w:r>
      <w:r w:rsidR="00050A2F" w:rsidRPr="006063A0">
        <w:t>a</w:t>
      </w:r>
      <w:r w:rsidR="00307D11" w:rsidRPr="006063A0">
        <w:t xml:space="preserve"> </w:t>
      </w:r>
      <w:r w:rsidR="00050A2F" w:rsidRPr="006063A0">
        <w:t>red</w:t>
      </w:r>
      <w:r w:rsidR="00307D11" w:rsidRPr="006063A0">
        <w:t xml:space="preserve"> </w:t>
      </w:r>
      <w:r w:rsidR="00C164F9" w:rsidRPr="006063A0">
        <w:t>write</w:t>
      </w:r>
      <w:r w:rsidR="00307D11" w:rsidRPr="006063A0">
        <w:t xml:space="preserve"> </w:t>
      </w:r>
      <w:r w:rsidR="00050A2F" w:rsidRPr="006063A0">
        <w:t>to</w:t>
      </w:r>
      <w:r w:rsidR="00307D11" w:rsidRPr="006063A0">
        <w:t xml:space="preserve"> </w:t>
      </w:r>
      <w:r w:rsidR="00050A2F" w:rsidRPr="006063A0">
        <w:t>show</w:t>
      </w:r>
      <w:r w:rsidR="00307D11" w:rsidRPr="006063A0">
        <w:t xml:space="preserve"> </w:t>
      </w:r>
      <w:r w:rsidR="00050A2F" w:rsidRPr="006063A0">
        <w:t>where</w:t>
      </w:r>
      <w:r w:rsidR="00307D11" w:rsidRPr="006063A0">
        <w:t xml:space="preserve"> </w:t>
      </w:r>
      <w:r w:rsidR="00050A2F" w:rsidRPr="006063A0">
        <w:t>the</w:t>
      </w:r>
      <w:r w:rsidR="00307D11" w:rsidRPr="006063A0">
        <w:t xml:space="preserve"> </w:t>
      </w:r>
      <w:proofErr w:type="gramStart"/>
      <w:r w:rsidR="00050A2F" w:rsidRPr="006063A0">
        <w:t>work</w:t>
      </w:r>
      <w:r w:rsidR="00307D11" w:rsidRPr="006063A0">
        <w:t xml:space="preserve">  </w:t>
      </w:r>
      <w:r w:rsidR="00C447A6" w:rsidRPr="006063A0">
        <w:t>i</w:t>
      </w:r>
      <w:r w:rsidR="00050A2F" w:rsidRPr="006063A0">
        <w:t>s</w:t>
      </w:r>
      <w:proofErr w:type="gramEnd"/>
      <w:r w:rsidR="00307D11" w:rsidRPr="006063A0">
        <w:t xml:space="preserve"> </w:t>
      </w:r>
      <w:r w:rsidR="00C164F9" w:rsidRPr="006063A0">
        <w:t>recognized</w:t>
      </w:r>
      <w:r w:rsidR="00307D11" w:rsidRPr="006063A0">
        <w:t xml:space="preserve">  </w:t>
      </w:r>
      <w:r w:rsidR="00C447A6" w:rsidRPr="006063A0">
        <w:t>i</w:t>
      </w:r>
      <w:r w:rsidR="00050A2F" w:rsidRPr="006063A0">
        <w:t>n</w:t>
      </w:r>
      <w:r w:rsidR="00307D11" w:rsidRPr="006063A0">
        <w:t xml:space="preserve"> </w:t>
      </w:r>
      <w:r w:rsidR="00050A2F" w:rsidRPr="006063A0">
        <w:t>the</w:t>
      </w:r>
      <w:r w:rsidR="00307D11" w:rsidRPr="006063A0">
        <w:t xml:space="preserve"> </w:t>
      </w:r>
      <w:r w:rsidR="00050A2F" w:rsidRPr="006063A0">
        <w:t>work</w:t>
      </w:r>
      <w:r w:rsidR="00307D11" w:rsidRPr="006063A0">
        <w:t xml:space="preserve"> </w:t>
      </w:r>
      <w:r w:rsidR="00050A2F" w:rsidRPr="006063A0">
        <w:t>paper</w:t>
      </w:r>
      <w:r w:rsidR="00307D11" w:rsidRPr="006063A0">
        <w:t xml:space="preserve"> </w:t>
      </w:r>
      <w:r w:rsidR="00C164F9" w:rsidRPr="006063A0">
        <w:t>orientation</w:t>
      </w:r>
      <w:r w:rsidR="00307D11" w:rsidRPr="006063A0">
        <w:t xml:space="preserve"> </w:t>
      </w:r>
      <w:r w:rsidR="00050A2F" w:rsidRPr="006063A0">
        <w:t>column.</w:t>
      </w:r>
      <w:r w:rsidR="00307D11" w:rsidRPr="006063A0">
        <w:t xml:space="preserve"> </w:t>
      </w:r>
      <w:r w:rsidR="00050A2F" w:rsidRPr="006063A0">
        <w:t>Uses</w:t>
      </w:r>
      <w:r w:rsidR="00307D11" w:rsidRPr="006063A0">
        <w:t xml:space="preserve"> </w:t>
      </w:r>
      <w:r w:rsidR="00050A2F" w:rsidRPr="006063A0">
        <w:t>a</w:t>
      </w:r>
      <w:r w:rsidR="00307D11" w:rsidRPr="006063A0">
        <w:t xml:space="preserve"> </w:t>
      </w:r>
      <w:r w:rsidR="00050A2F" w:rsidRPr="006063A0">
        <w:t>black</w:t>
      </w:r>
      <w:r w:rsidR="00307D11" w:rsidRPr="006063A0">
        <w:t xml:space="preserve"> </w:t>
      </w:r>
      <w:r w:rsidR="00050A2F" w:rsidRPr="006063A0">
        <w:t>penc</w:t>
      </w:r>
      <w:r w:rsidR="00C447A6" w:rsidRPr="006063A0">
        <w:t>i</w:t>
      </w:r>
      <w:r w:rsidR="00050A2F" w:rsidRPr="006063A0">
        <w:t>l</w:t>
      </w:r>
      <w:r w:rsidR="00307D11" w:rsidRPr="006063A0">
        <w:t xml:space="preserve"> </w:t>
      </w:r>
      <w:r w:rsidR="00050A2F" w:rsidRPr="006063A0">
        <w:t>to</w:t>
      </w:r>
      <w:r w:rsidR="00307D11" w:rsidRPr="006063A0">
        <w:t xml:space="preserve"> </w:t>
      </w:r>
      <w:proofErr w:type="gramStart"/>
      <w:r w:rsidR="00050A2F" w:rsidRPr="006063A0">
        <w:t>wr</w:t>
      </w:r>
      <w:r w:rsidR="00C447A6" w:rsidRPr="006063A0">
        <w:t>i</w:t>
      </w:r>
      <w:r w:rsidR="00050A2F" w:rsidRPr="006063A0">
        <w:t>te</w:t>
      </w:r>
      <w:r w:rsidR="00307D11" w:rsidRPr="006063A0">
        <w:t xml:space="preserve">  </w:t>
      </w:r>
      <w:r w:rsidR="00C164F9" w:rsidRPr="006063A0">
        <w:t>personalizes</w:t>
      </w:r>
      <w:proofErr w:type="gramEnd"/>
      <w:r w:rsidR="00307D11" w:rsidRPr="006063A0">
        <w:t xml:space="preserve">  </w:t>
      </w:r>
      <w:r w:rsidR="00C447A6" w:rsidRPr="006063A0">
        <w:t>i</w:t>
      </w:r>
      <w:r w:rsidR="00050A2F" w:rsidRPr="006063A0">
        <w:t>n</w:t>
      </w:r>
      <w:r w:rsidR="00307D11" w:rsidRPr="006063A0">
        <w:t xml:space="preserve"> </w:t>
      </w:r>
      <w:r w:rsidR="00050A2F" w:rsidRPr="006063A0">
        <w:t>the</w:t>
      </w:r>
      <w:r w:rsidR="00307D11" w:rsidRPr="006063A0">
        <w:t xml:space="preserve"> </w:t>
      </w:r>
      <w:r w:rsidR="00050A2F" w:rsidRPr="006063A0">
        <w:t>“By”</w:t>
      </w:r>
      <w:r w:rsidR="00307D11" w:rsidRPr="006063A0">
        <w:t xml:space="preserve"> </w:t>
      </w:r>
      <w:r w:rsidR="00050A2F" w:rsidRPr="006063A0">
        <w:t>column.</w:t>
      </w:r>
      <w:r w:rsidR="00307D11" w:rsidRPr="006063A0">
        <w:t xml:space="preserve"> </w:t>
      </w:r>
    </w:p>
    <w:p w14:paraId="0FB54A55" w14:textId="6B76E717" w:rsidR="00050A2F" w:rsidRDefault="00050A2F" w:rsidP="0019291B">
      <w:pPr>
        <w:pStyle w:val="CM79"/>
        <w:spacing w:after="0" w:line="360" w:lineRule="auto"/>
        <w:jc w:val="both"/>
        <w:rPr>
          <w:rFonts w:ascii="Times New Roman" w:hAnsi="Times New Roman" w:cs="Times New Roman"/>
        </w:rPr>
      </w:pPr>
      <w:r w:rsidRPr="006063A0">
        <w:rPr>
          <w:rFonts w:ascii="Times New Roman" w:hAnsi="Times New Roman" w:cs="Times New Roman"/>
        </w:rPr>
        <w:t>Th</w:t>
      </w:r>
      <w:r w:rsidR="00C447A6" w:rsidRPr="006063A0">
        <w:rPr>
          <w:rFonts w:ascii="Times New Roman" w:hAnsi="Times New Roman" w:cs="Times New Roman"/>
        </w:rPr>
        <w:t>i</w:t>
      </w:r>
      <w:r w:rsidRPr="006063A0">
        <w:rPr>
          <w:rFonts w:ascii="Times New Roman" w:hAnsi="Times New Roman" w:cs="Times New Roman"/>
        </w:rPr>
        <w:t>s</w:t>
      </w:r>
      <w:r w:rsidR="00307D11" w:rsidRPr="006063A0">
        <w:rPr>
          <w:rFonts w:ascii="Times New Roman" w:hAnsi="Times New Roman" w:cs="Times New Roman"/>
        </w:rPr>
        <w:t xml:space="preserve"> </w:t>
      </w:r>
      <w:proofErr w:type="gramStart"/>
      <w:r w:rsidRPr="006063A0">
        <w:rPr>
          <w:rFonts w:ascii="Times New Roman" w:hAnsi="Times New Roman" w:cs="Times New Roman"/>
        </w:rPr>
        <w:t>process</w:t>
      </w:r>
      <w:r w:rsidR="00307D11" w:rsidRPr="006063A0">
        <w:rPr>
          <w:rFonts w:ascii="Times New Roman" w:hAnsi="Times New Roman" w:cs="Times New Roman"/>
        </w:rPr>
        <w:t xml:space="preserve">  </w:t>
      </w:r>
      <w:r w:rsidR="00C447A6" w:rsidRPr="006063A0">
        <w:rPr>
          <w:rFonts w:ascii="Times New Roman" w:hAnsi="Times New Roman" w:cs="Times New Roman"/>
        </w:rPr>
        <w:t>i</w:t>
      </w:r>
      <w:r w:rsidRPr="006063A0">
        <w:rPr>
          <w:rFonts w:ascii="Times New Roman" w:hAnsi="Times New Roman" w:cs="Times New Roman"/>
        </w:rPr>
        <w:t>s</w:t>
      </w:r>
      <w:proofErr w:type="gramEnd"/>
      <w:r w:rsidR="00307D11" w:rsidRPr="006063A0">
        <w:rPr>
          <w:rFonts w:ascii="Times New Roman" w:hAnsi="Times New Roman" w:cs="Times New Roman"/>
        </w:rPr>
        <w:t xml:space="preserve"> </w:t>
      </w:r>
      <w:r w:rsidRPr="006063A0">
        <w:rPr>
          <w:rFonts w:ascii="Times New Roman" w:hAnsi="Times New Roman" w:cs="Times New Roman"/>
        </w:rPr>
        <w:t>called</w:t>
      </w:r>
      <w:r w:rsidR="00307D11" w:rsidRPr="006063A0">
        <w:rPr>
          <w:rFonts w:ascii="Times New Roman" w:hAnsi="Times New Roman" w:cs="Times New Roman"/>
        </w:rPr>
        <w:t xml:space="preserve"> </w:t>
      </w:r>
      <w:r w:rsidRPr="006063A0">
        <w:rPr>
          <w:rFonts w:ascii="Times New Roman" w:hAnsi="Times New Roman" w:cs="Times New Roman"/>
        </w:rPr>
        <w:t>“S</w:t>
      </w:r>
      <w:r w:rsidR="00C447A6" w:rsidRPr="006063A0">
        <w:rPr>
          <w:rFonts w:ascii="Times New Roman" w:hAnsi="Times New Roman" w:cs="Times New Roman"/>
        </w:rPr>
        <w:t>i</w:t>
      </w:r>
      <w:r w:rsidRPr="006063A0">
        <w:rPr>
          <w:rFonts w:ascii="Times New Roman" w:hAnsi="Times New Roman" w:cs="Times New Roman"/>
        </w:rPr>
        <w:t>gn</w:t>
      </w:r>
      <w:r w:rsidR="00C447A6" w:rsidRPr="006063A0">
        <w:rPr>
          <w:rFonts w:ascii="Times New Roman" w:hAnsi="Times New Roman" w:cs="Times New Roman"/>
        </w:rPr>
        <w:t>i</w:t>
      </w:r>
      <w:r w:rsidRPr="006063A0">
        <w:rPr>
          <w:rFonts w:ascii="Times New Roman" w:hAnsi="Times New Roman" w:cs="Times New Roman"/>
        </w:rPr>
        <w:t>ng</w:t>
      </w:r>
      <w:r w:rsidR="00307D11" w:rsidRPr="006063A0">
        <w:rPr>
          <w:rFonts w:ascii="Times New Roman" w:hAnsi="Times New Roman" w:cs="Times New Roman"/>
        </w:rPr>
        <w:t xml:space="preserve"> </w:t>
      </w:r>
      <w:r w:rsidRPr="006063A0">
        <w:rPr>
          <w:rFonts w:ascii="Times New Roman" w:hAnsi="Times New Roman" w:cs="Times New Roman"/>
        </w:rPr>
        <w:t>off</w:t>
      </w:r>
      <w:r w:rsidR="00307D11" w:rsidRPr="006063A0">
        <w:rPr>
          <w:rFonts w:ascii="Times New Roman" w:hAnsi="Times New Roman" w:cs="Times New Roman"/>
        </w:rPr>
        <w:t xml:space="preserve"> </w:t>
      </w:r>
      <w:r w:rsidRPr="006063A0">
        <w:rPr>
          <w:rFonts w:ascii="Times New Roman" w:hAnsi="Times New Roman" w:cs="Times New Roman"/>
        </w:rPr>
        <w:t>on</w:t>
      </w:r>
      <w:r w:rsidR="00307D11" w:rsidRPr="006063A0">
        <w:rPr>
          <w:rFonts w:ascii="Times New Roman" w:hAnsi="Times New Roman" w:cs="Times New Roman"/>
        </w:rPr>
        <w:t xml:space="preserve"> </w:t>
      </w:r>
      <w:r w:rsidRPr="006063A0">
        <w:rPr>
          <w:rFonts w:ascii="Times New Roman" w:hAnsi="Times New Roman" w:cs="Times New Roman"/>
        </w:rPr>
        <w:t>the</w:t>
      </w:r>
      <w:r w:rsidR="00307D11" w:rsidRPr="006063A0">
        <w:rPr>
          <w:rFonts w:ascii="Times New Roman" w:hAnsi="Times New Roman" w:cs="Times New Roman"/>
        </w:rPr>
        <w:t xml:space="preserve"> </w:t>
      </w:r>
      <w:r w:rsidRPr="006063A0">
        <w:rPr>
          <w:rFonts w:ascii="Times New Roman" w:hAnsi="Times New Roman" w:cs="Times New Roman"/>
        </w:rPr>
        <w:t>work</w:t>
      </w:r>
      <w:r w:rsidR="00307D11" w:rsidRPr="006063A0">
        <w:rPr>
          <w:rFonts w:ascii="Times New Roman" w:hAnsi="Times New Roman" w:cs="Times New Roman"/>
        </w:rPr>
        <w:t xml:space="preserve"> </w:t>
      </w:r>
      <w:r w:rsidRPr="006063A0">
        <w:rPr>
          <w:rFonts w:ascii="Times New Roman" w:hAnsi="Times New Roman" w:cs="Times New Roman"/>
        </w:rPr>
        <w:t>program”.</w:t>
      </w:r>
      <w:r w:rsidR="00EB7CA0" w:rsidRPr="006063A0">
        <w:rPr>
          <w:rFonts w:ascii="Times New Roman" w:hAnsi="Times New Roman" w:cs="Times New Roman"/>
        </w:rPr>
        <w:t xml:space="preserve"> </w:t>
      </w:r>
      <w:sdt>
        <w:sdtPr>
          <w:rPr>
            <w:rFonts w:ascii="Times New Roman" w:hAnsi="Times New Roman" w:cs="Times New Roman"/>
          </w:rPr>
          <w:id w:val="-721831741"/>
          <w:citation/>
        </w:sdtPr>
        <w:sdtEndPr/>
        <w:sdtContent>
          <w:r w:rsidR="006D12FE" w:rsidRPr="006063A0">
            <w:rPr>
              <w:rFonts w:ascii="Times New Roman" w:hAnsi="Times New Roman" w:cs="Times New Roman"/>
            </w:rPr>
            <w:fldChar w:fldCharType="begin"/>
          </w:r>
          <w:r w:rsidR="006D12FE" w:rsidRPr="006063A0">
            <w:rPr>
              <w:rFonts w:ascii="Times New Roman" w:hAnsi="Times New Roman" w:cs="Times New Roman"/>
            </w:rPr>
            <w:instrText xml:space="preserve"> CITATION Maj21 \l 1033 </w:instrText>
          </w:r>
          <w:r w:rsidR="006D12FE" w:rsidRPr="006063A0">
            <w:rPr>
              <w:rFonts w:ascii="Times New Roman" w:hAnsi="Times New Roman" w:cs="Times New Roman"/>
            </w:rPr>
            <w:fldChar w:fldCharType="separate"/>
          </w:r>
          <w:r w:rsidR="00EF3C20" w:rsidRPr="006063A0">
            <w:rPr>
              <w:rFonts w:ascii="Times New Roman" w:hAnsi="Times New Roman" w:cs="Times New Roman"/>
              <w:noProof/>
            </w:rPr>
            <w:t>(Islam M. , 2021)</w:t>
          </w:r>
          <w:r w:rsidR="006D12FE" w:rsidRPr="006063A0">
            <w:rPr>
              <w:rFonts w:ascii="Times New Roman" w:hAnsi="Times New Roman" w:cs="Times New Roman"/>
            </w:rPr>
            <w:fldChar w:fldCharType="end"/>
          </w:r>
        </w:sdtContent>
      </w:sdt>
    </w:p>
    <w:p w14:paraId="4B8C4FFF" w14:textId="77777777" w:rsidR="007E7A8B" w:rsidRPr="007E7A8B" w:rsidRDefault="007E7A8B" w:rsidP="007E7A8B">
      <w:pPr>
        <w:pStyle w:val="Default"/>
      </w:pPr>
    </w:p>
    <w:p w14:paraId="38F15787" w14:textId="676AC547" w:rsidR="00050A2F" w:rsidRPr="007309E0" w:rsidRDefault="00487E83" w:rsidP="00AB63BF">
      <w:pPr>
        <w:pStyle w:val="Heading3"/>
        <w:shd w:val="clear" w:color="auto" w:fill="E5DFEC" w:themeFill="accent4" w:themeFillTint="33"/>
        <w:spacing w:line="360" w:lineRule="auto"/>
        <w:rPr>
          <w:color w:val="1F497D" w:themeColor="text2"/>
        </w:rPr>
      </w:pPr>
      <w:bookmarkStart w:id="42" w:name="_Toc87464484"/>
      <w:r w:rsidRPr="007309E0">
        <w:rPr>
          <w:color w:val="1F497D" w:themeColor="text2"/>
        </w:rPr>
        <w:t>5</w:t>
      </w:r>
      <w:r w:rsidR="00050A2F" w:rsidRPr="007309E0">
        <w:rPr>
          <w:color w:val="1F497D" w:themeColor="text2"/>
        </w:rPr>
        <w:t>.2.6 CONDUCT AUD</w:t>
      </w:r>
      <w:r w:rsidR="00927413" w:rsidRPr="007309E0">
        <w:rPr>
          <w:color w:val="1F497D" w:themeColor="text2"/>
        </w:rPr>
        <w:t>I</w:t>
      </w:r>
      <w:r w:rsidR="00050A2F" w:rsidRPr="007309E0">
        <w:rPr>
          <w:color w:val="1F497D" w:themeColor="text2"/>
        </w:rPr>
        <w:t>T TEST</w:t>
      </w:r>
      <w:r w:rsidR="00927413" w:rsidRPr="007309E0">
        <w:rPr>
          <w:color w:val="1F497D" w:themeColor="text2"/>
        </w:rPr>
        <w:t>I</w:t>
      </w:r>
      <w:r w:rsidR="00050A2F" w:rsidRPr="007309E0">
        <w:rPr>
          <w:color w:val="1F497D" w:themeColor="text2"/>
        </w:rPr>
        <w:t>NG</w:t>
      </w:r>
      <w:bookmarkEnd w:id="42"/>
      <w:r w:rsidR="00050A2F" w:rsidRPr="007309E0">
        <w:rPr>
          <w:color w:val="1F497D" w:themeColor="text2"/>
        </w:rPr>
        <w:t xml:space="preserve"> </w:t>
      </w:r>
    </w:p>
    <w:p w14:paraId="461D86A2" w14:textId="77777777" w:rsidR="00C60CE3" w:rsidRPr="006063A0" w:rsidRDefault="00C60CE3" w:rsidP="0019291B">
      <w:pPr>
        <w:spacing w:line="360" w:lineRule="auto"/>
        <w:rPr>
          <w:sz w:val="14"/>
          <w:szCs w:val="14"/>
        </w:rPr>
      </w:pPr>
    </w:p>
    <w:p w14:paraId="1DB795CF" w14:textId="23938F23" w:rsidR="00050A2F" w:rsidRPr="006063A0" w:rsidRDefault="00050A2F" w:rsidP="0019291B">
      <w:pPr>
        <w:pStyle w:val="CM4"/>
        <w:spacing w:line="360" w:lineRule="auto"/>
        <w:jc w:val="both"/>
        <w:rPr>
          <w:rFonts w:ascii="Times New Roman" w:hAnsi="Times New Roman" w:cs="Times New Roman"/>
        </w:rPr>
      </w:pPr>
      <w:r w:rsidRPr="006063A0">
        <w:rPr>
          <w:rFonts w:ascii="Times New Roman" w:hAnsi="Times New Roman" w:cs="Times New Roman"/>
        </w:rPr>
        <w:t>After</w:t>
      </w:r>
      <w:r w:rsidR="00307D11" w:rsidRPr="006063A0">
        <w:rPr>
          <w:rFonts w:ascii="Times New Roman" w:hAnsi="Times New Roman" w:cs="Times New Roman"/>
        </w:rPr>
        <w:t xml:space="preserve"> </w:t>
      </w:r>
      <w:r w:rsidR="00C164F9" w:rsidRPr="006063A0">
        <w:rPr>
          <w:rFonts w:ascii="Times New Roman" w:hAnsi="Times New Roman" w:cs="Times New Roman"/>
        </w:rPr>
        <w:t>implementation</w:t>
      </w:r>
      <w:r w:rsidR="00307D11" w:rsidRPr="006063A0">
        <w:rPr>
          <w:rFonts w:ascii="Times New Roman" w:hAnsi="Times New Roman" w:cs="Times New Roman"/>
        </w:rPr>
        <w:t xml:space="preserve"> </w:t>
      </w:r>
      <w:r w:rsidRPr="006063A0">
        <w:rPr>
          <w:rFonts w:ascii="Times New Roman" w:hAnsi="Times New Roman" w:cs="Times New Roman"/>
        </w:rPr>
        <w:t>work</w:t>
      </w:r>
      <w:r w:rsidR="00307D11" w:rsidRPr="006063A0">
        <w:rPr>
          <w:rFonts w:ascii="Times New Roman" w:hAnsi="Times New Roman" w:cs="Times New Roman"/>
        </w:rPr>
        <w:t xml:space="preserve"> </w:t>
      </w:r>
      <w:r w:rsidRPr="006063A0">
        <w:rPr>
          <w:rFonts w:ascii="Times New Roman" w:hAnsi="Times New Roman" w:cs="Times New Roman"/>
        </w:rPr>
        <w:t>program,</w:t>
      </w:r>
      <w:r w:rsidR="00307D11" w:rsidRPr="006063A0">
        <w:rPr>
          <w:rFonts w:ascii="Times New Roman" w:hAnsi="Times New Roman" w:cs="Times New Roman"/>
        </w:rPr>
        <w:t xml:space="preserve"> </w:t>
      </w:r>
      <w:r w:rsidRPr="006063A0">
        <w:rPr>
          <w:rFonts w:ascii="Times New Roman" w:hAnsi="Times New Roman" w:cs="Times New Roman"/>
        </w:rPr>
        <w:t>the</w:t>
      </w:r>
      <w:r w:rsidR="00307D11" w:rsidRPr="006063A0">
        <w:rPr>
          <w:rFonts w:ascii="Times New Roman" w:hAnsi="Times New Roman" w:cs="Times New Roman"/>
        </w:rPr>
        <w:t xml:space="preserve"> </w:t>
      </w:r>
      <w:r w:rsidRPr="006063A0">
        <w:rPr>
          <w:rFonts w:ascii="Times New Roman" w:hAnsi="Times New Roman" w:cs="Times New Roman"/>
        </w:rPr>
        <w:t>aud</w:t>
      </w:r>
      <w:r w:rsidR="00C447A6" w:rsidRPr="006063A0">
        <w:rPr>
          <w:rFonts w:ascii="Times New Roman" w:hAnsi="Times New Roman" w:cs="Times New Roman"/>
        </w:rPr>
        <w:t>i</w:t>
      </w:r>
      <w:r w:rsidRPr="006063A0">
        <w:rPr>
          <w:rFonts w:ascii="Times New Roman" w:hAnsi="Times New Roman" w:cs="Times New Roman"/>
        </w:rPr>
        <w:t>t</w:t>
      </w:r>
      <w:r w:rsidR="00307D11" w:rsidRPr="006063A0">
        <w:rPr>
          <w:rFonts w:ascii="Times New Roman" w:hAnsi="Times New Roman" w:cs="Times New Roman"/>
        </w:rPr>
        <w:t xml:space="preserve"> </w:t>
      </w:r>
      <w:r w:rsidRPr="006063A0">
        <w:rPr>
          <w:rFonts w:ascii="Times New Roman" w:hAnsi="Times New Roman" w:cs="Times New Roman"/>
        </w:rPr>
        <w:t>team</w:t>
      </w:r>
      <w:r w:rsidR="00307D11" w:rsidRPr="006063A0">
        <w:rPr>
          <w:rFonts w:ascii="Times New Roman" w:hAnsi="Times New Roman" w:cs="Times New Roman"/>
        </w:rPr>
        <w:t xml:space="preserve"> </w:t>
      </w:r>
      <w:r w:rsidR="00C164F9" w:rsidRPr="006063A0">
        <w:rPr>
          <w:rFonts w:ascii="Times New Roman" w:hAnsi="Times New Roman" w:cs="Times New Roman"/>
        </w:rPr>
        <w:t>behaviors</w:t>
      </w:r>
      <w:r w:rsidR="00307D11" w:rsidRPr="006063A0">
        <w:rPr>
          <w:rFonts w:ascii="Times New Roman" w:hAnsi="Times New Roman" w:cs="Times New Roman"/>
        </w:rPr>
        <w:t xml:space="preserve"> </w:t>
      </w:r>
      <w:r w:rsidRPr="006063A0">
        <w:rPr>
          <w:rFonts w:ascii="Times New Roman" w:hAnsi="Times New Roman" w:cs="Times New Roman"/>
        </w:rPr>
        <w:t>two</w:t>
      </w:r>
      <w:r w:rsidR="00307D11" w:rsidRPr="006063A0">
        <w:rPr>
          <w:rFonts w:ascii="Times New Roman" w:hAnsi="Times New Roman" w:cs="Times New Roman"/>
        </w:rPr>
        <w:t xml:space="preserve"> </w:t>
      </w:r>
      <w:r w:rsidRPr="006063A0">
        <w:rPr>
          <w:rFonts w:ascii="Times New Roman" w:hAnsi="Times New Roman" w:cs="Times New Roman"/>
        </w:rPr>
        <w:t>types</w:t>
      </w:r>
      <w:r w:rsidR="00307D11" w:rsidRPr="006063A0">
        <w:rPr>
          <w:rFonts w:ascii="Times New Roman" w:hAnsi="Times New Roman" w:cs="Times New Roman"/>
        </w:rPr>
        <w:t xml:space="preserve"> </w:t>
      </w:r>
      <w:r w:rsidRPr="006063A0">
        <w:rPr>
          <w:rFonts w:ascii="Times New Roman" w:hAnsi="Times New Roman" w:cs="Times New Roman"/>
        </w:rPr>
        <w:t>of</w:t>
      </w:r>
      <w:r w:rsidR="00307D11" w:rsidRPr="006063A0">
        <w:rPr>
          <w:rFonts w:ascii="Times New Roman" w:hAnsi="Times New Roman" w:cs="Times New Roman"/>
        </w:rPr>
        <w:t xml:space="preserve"> </w:t>
      </w:r>
      <w:r w:rsidRPr="006063A0">
        <w:rPr>
          <w:rFonts w:ascii="Times New Roman" w:hAnsi="Times New Roman" w:cs="Times New Roman"/>
        </w:rPr>
        <w:t>tests</w:t>
      </w:r>
      <w:r w:rsidR="00307D11" w:rsidRPr="006063A0">
        <w:rPr>
          <w:rFonts w:ascii="Times New Roman" w:hAnsi="Times New Roman" w:cs="Times New Roman"/>
        </w:rPr>
        <w:t xml:space="preserve"> </w:t>
      </w:r>
      <w:r w:rsidRPr="006063A0">
        <w:rPr>
          <w:rFonts w:ascii="Times New Roman" w:hAnsi="Times New Roman" w:cs="Times New Roman"/>
        </w:rPr>
        <w:t>wh</w:t>
      </w:r>
      <w:r w:rsidR="00C447A6" w:rsidRPr="006063A0">
        <w:rPr>
          <w:rFonts w:ascii="Times New Roman" w:hAnsi="Times New Roman" w:cs="Times New Roman"/>
        </w:rPr>
        <w:t>i</w:t>
      </w:r>
      <w:r w:rsidRPr="006063A0">
        <w:rPr>
          <w:rFonts w:ascii="Times New Roman" w:hAnsi="Times New Roman" w:cs="Times New Roman"/>
        </w:rPr>
        <w:t>ch</w:t>
      </w:r>
      <w:r w:rsidR="00307D11" w:rsidRPr="006063A0">
        <w:rPr>
          <w:rFonts w:ascii="Times New Roman" w:hAnsi="Times New Roman" w:cs="Times New Roman"/>
        </w:rPr>
        <w:t xml:space="preserve"> </w:t>
      </w:r>
      <w:r w:rsidRPr="006063A0">
        <w:rPr>
          <w:rFonts w:ascii="Times New Roman" w:hAnsi="Times New Roman" w:cs="Times New Roman"/>
        </w:rPr>
        <w:t>we</w:t>
      </w:r>
      <w:r w:rsidR="00307D11" w:rsidRPr="006063A0">
        <w:rPr>
          <w:rFonts w:ascii="Times New Roman" w:hAnsi="Times New Roman" w:cs="Times New Roman"/>
        </w:rPr>
        <w:t xml:space="preserve"> </w:t>
      </w:r>
      <w:proofErr w:type="gramStart"/>
      <w:r w:rsidR="00C164F9" w:rsidRPr="006063A0">
        <w:rPr>
          <w:rFonts w:ascii="Times New Roman" w:hAnsi="Times New Roman" w:cs="Times New Roman"/>
        </w:rPr>
        <w:t>stated</w:t>
      </w:r>
      <w:r w:rsidR="00307D11" w:rsidRPr="006063A0">
        <w:rPr>
          <w:rFonts w:ascii="Times New Roman" w:hAnsi="Times New Roman" w:cs="Times New Roman"/>
        </w:rPr>
        <w:t xml:space="preserve">  </w:t>
      </w:r>
      <w:r w:rsidR="00C447A6" w:rsidRPr="006063A0">
        <w:rPr>
          <w:rFonts w:ascii="Times New Roman" w:hAnsi="Times New Roman" w:cs="Times New Roman"/>
        </w:rPr>
        <w:t>i</w:t>
      </w:r>
      <w:r w:rsidRPr="006063A0">
        <w:rPr>
          <w:rFonts w:ascii="Times New Roman" w:hAnsi="Times New Roman" w:cs="Times New Roman"/>
        </w:rPr>
        <w:t>n</w:t>
      </w:r>
      <w:proofErr w:type="gramEnd"/>
      <w:r w:rsidR="00307D11" w:rsidRPr="006063A0">
        <w:rPr>
          <w:rFonts w:ascii="Times New Roman" w:hAnsi="Times New Roman" w:cs="Times New Roman"/>
        </w:rPr>
        <w:t xml:space="preserve"> </w:t>
      </w:r>
      <w:r w:rsidRPr="006063A0">
        <w:rPr>
          <w:rFonts w:ascii="Times New Roman" w:hAnsi="Times New Roman" w:cs="Times New Roman"/>
        </w:rPr>
        <w:t>our</w:t>
      </w:r>
      <w:r w:rsidR="00307D11" w:rsidRPr="006063A0">
        <w:rPr>
          <w:rFonts w:ascii="Times New Roman" w:hAnsi="Times New Roman" w:cs="Times New Roman"/>
        </w:rPr>
        <w:t xml:space="preserve"> </w:t>
      </w:r>
      <w:r w:rsidRPr="006063A0">
        <w:rPr>
          <w:rFonts w:ascii="Times New Roman" w:hAnsi="Times New Roman" w:cs="Times New Roman"/>
        </w:rPr>
        <w:t>earl</w:t>
      </w:r>
      <w:r w:rsidR="00C447A6" w:rsidRPr="006063A0">
        <w:rPr>
          <w:rFonts w:ascii="Times New Roman" w:hAnsi="Times New Roman" w:cs="Times New Roman"/>
        </w:rPr>
        <w:t>i</w:t>
      </w:r>
      <w:r w:rsidRPr="006063A0">
        <w:rPr>
          <w:rFonts w:ascii="Times New Roman" w:hAnsi="Times New Roman" w:cs="Times New Roman"/>
        </w:rPr>
        <w:t>er</w:t>
      </w:r>
      <w:r w:rsidR="00307D11" w:rsidRPr="006063A0">
        <w:rPr>
          <w:rFonts w:ascii="Times New Roman" w:hAnsi="Times New Roman" w:cs="Times New Roman"/>
        </w:rPr>
        <w:t xml:space="preserve"> </w:t>
      </w:r>
      <w:r w:rsidRPr="006063A0">
        <w:rPr>
          <w:rFonts w:ascii="Times New Roman" w:hAnsi="Times New Roman" w:cs="Times New Roman"/>
        </w:rPr>
        <w:t>d</w:t>
      </w:r>
      <w:r w:rsidR="00C447A6" w:rsidRPr="006063A0">
        <w:rPr>
          <w:rFonts w:ascii="Times New Roman" w:hAnsi="Times New Roman" w:cs="Times New Roman"/>
        </w:rPr>
        <w:t>i</w:t>
      </w:r>
      <w:r w:rsidRPr="006063A0">
        <w:rPr>
          <w:rFonts w:ascii="Times New Roman" w:hAnsi="Times New Roman" w:cs="Times New Roman"/>
        </w:rPr>
        <w:t>scuss</w:t>
      </w:r>
      <w:r w:rsidR="00C447A6" w:rsidRPr="006063A0">
        <w:rPr>
          <w:rFonts w:ascii="Times New Roman" w:hAnsi="Times New Roman" w:cs="Times New Roman"/>
        </w:rPr>
        <w:t>i</w:t>
      </w:r>
      <w:r w:rsidRPr="006063A0">
        <w:rPr>
          <w:rFonts w:ascii="Times New Roman" w:hAnsi="Times New Roman" w:cs="Times New Roman"/>
        </w:rPr>
        <w:t>on.</w:t>
      </w:r>
      <w:r w:rsidR="00307D11" w:rsidRPr="006063A0">
        <w:rPr>
          <w:rFonts w:ascii="Times New Roman" w:hAnsi="Times New Roman" w:cs="Times New Roman"/>
        </w:rPr>
        <w:t xml:space="preserve"> </w:t>
      </w:r>
      <w:r w:rsidRPr="006063A0">
        <w:rPr>
          <w:rFonts w:ascii="Times New Roman" w:hAnsi="Times New Roman" w:cs="Times New Roman"/>
        </w:rPr>
        <w:t>Two</w:t>
      </w:r>
      <w:r w:rsidR="00307D11" w:rsidRPr="006063A0">
        <w:rPr>
          <w:rFonts w:ascii="Times New Roman" w:hAnsi="Times New Roman" w:cs="Times New Roman"/>
        </w:rPr>
        <w:t xml:space="preserve"> </w:t>
      </w:r>
      <w:r w:rsidRPr="006063A0">
        <w:rPr>
          <w:rFonts w:ascii="Times New Roman" w:hAnsi="Times New Roman" w:cs="Times New Roman"/>
        </w:rPr>
        <w:t>tests</w:t>
      </w:r>
      <w:r w:rsidR="00307D11" w:rsidRPr="006063A0">
        <w:rPr>
          <w:rFonts w:ascii="Times New Roman" w:hAnsi="Times New Roman" w:cs="Times New Roman"/>
        </w:rPr>
        <w:t xml:space="preserve"> </w:t>
      </w:r>
      <w:r w:rsidRPr="006063A0">
        <w:rPr>
          <w:rFonts w:ascii="Times New Roman" w:hAnsi="Times New Roman" w:cs="Times New Roman"/>
        </w:rPr>
        <w:t>are:</w:t>
      </w:r>
      <w:r w:rsidR="00307D11" w:rsidRPr="006063A0">
        <w:rPr>
          <w:rFonts w:ascii="Times New Roman" w:hAnsi="Times New Roman" w:cs="Times New Roman"/>
        </w:rPr>
        <w:t xml:space="preserve"> </w:t>
      </w:r>
    </w:p>
    <w:p w14:paraId="26FAEFC8" w14:textId="064BE587" w:rsidR="00050A2F" w:rsidRPr="006063A0" w:rsidRDefault="00050A2F" w:rsidP="0019291B">
      <w:pPr>
        <w:pStyle w:val="Default"/>
        <w:spacing w:line="360" w:lineRule="auto"/>
        <w:jc w:val="both"/>
        <w:rPr>
          <w:color w:val="auto"/>
        </w:rPr>
      </w:pPr>
      <w:r w:rsidRPr="006063A0">
        <w:rPr>
          <w:color w:val="auto"/>
        </w:rPr>
        <w:t>o</w:t>
      </w:r>
      <w:r w:rsidR="00307D11" w:rsidRPr="006063A0">
        <w:rPr>
          <w:color w:val="auto"/>
        </w:rPr>
        <w:t xml:space="preserve"> </w:t>
      </w:r>
      <w:r w:rsidRPr="006063A0">
        <w:rPr>
          <w:color w:val="auto"/>
        </w:rPr>
        <w:t>Test</w:t>
      </w:r>
      <w:r w:rsidR="00307D11" w:rsidRPr="006063A0">
        <w:rPr>
          <w:color w:val="auto"/>
        </w:rPr>
        <w:t xml:space="preserve"> </w:t>
      </w:r>
      <w:r w:rsidRPr="006063A0">
        <w:rPr>
          <w:color w:val="auto"/>
        </w:rPr>
        <w:t>of</w:t>
      </w:r>
      <w:r w:rsidR="00307D11" w:rsidRPr="006063A0">
        <w:rPr>
          <w:color w:val="auto"/>
        </w:rPr>
        <w:t xml:space="preserve"> </w:t>
      </w:r>
      <w:r w:rsidRPr="006063A0">
        <w:rPr>
          <w:color w:val="auto"/>
        </w:rPr>
        <w:t>Controls</w:t>
      </w:r>
      <w:r w:rsidR="00307D11" w:rsidRPr="006063A0">
        <w:rPr>
          <w:color w:val="auto"/>
        </w:rPr>
        <w:t xml:space="preserve"> </w:t>
      </w:r>
    </w:p>
    <w:p w14:paraId="03CD8D5F" w14:textId="0CB734E1" w:rsidR="00050A2F" w:rsidRPr="006063A0" w:rsidRDefault="00050A2F" w:rsidP="0019291B">
      <w:pPr>
        <w:pStyle w:val="Default"/>
        <w:spacing w:line="360" w:lineRule="auto"/>
        <w:jc w:val="both"/>
        <w:rPr>
          <w:rFonts w:ascii="KJMACP+TimesNewRoman" w:hAnsi="KJMACP+TimesNewRoman" w:cs="KJMACP+TimesNewRoman"/>
          <w:color w:val="auto"/>
          <w:sz w:val="22"/>
          <w:szCs w:val="22"/>
        </w:rPr>
      </w:pPr>
      <w:r w:rsidRPr="006063A0">
        <w:rPr>
          <w:color w:val="auto"/>
        </w:rPr>
        <w:t>o</w:t>
      </w:r>
      <w:r w:rsidR="00307D11" w:rsidRPr="006063A0">
        <w:rPr>
          <w:color w:val="auto"/>
        </w:rPr>
        <w:t xml:space="preserve"> </w:t>
      </w:r>
      <w:r w:rsidRPr="006063A0">
        <w:rPr>
          <w:color w:val="auto"/>
        </w:rPr>
        <w:t>Substant</w:t>
      </w:r>
      <w:r w:rsidR="00C447A6" w:rsidRPr="006063A0">
        <w:rPr>
          <w:color w:val="auto"/>
        </w:rPr>
        <w:t>i</w:t>
      </w:r>
      <w:r w:rsidRPr="006063A0">
        <w:rPr>
          <w:color w:val="auto"/>
        </w:rPr>
        <w:t>ve</w:t>
      </w:r>
      <w:r w:rsidR="00307D11" w:rsidRPr="006063A0">
        <w:rPr>
          <w:color w:val="auto"/>
        </w:rPr>
        <w:t xml:space="preserve"> </w:t>
      </w:r>
      <w:r w:rsidRPr="006063A0">
        <w:rPr>
          <w:color w:val="auto"/>
        </w:rPr>
        <w:t>Test</w:t>
      </w:r>
      <w:r w:rsidR="00307D11" w:rsidRPr="006063A0">
        <w:rPr>
          <w:rFonts w:ascii="KJMACP+TimesNewRoman" w:hAnsi="KJMACP+TimesNewRoman" w:cs="KJMACP+TimesNewRoman"/>
          <w:color w:val="auto"/>
          <w:sz w:val="22"/>
          <w:szCs w:val="22"/>
        </w:rPr>
        <w:t xml:space="preserve"> </w:t>
      </w:r>
    </w:p>
    <w:p w14:paraId="7FB53473" w14:textId="77777777" w:rsidR="00050A2F" w:rsidRPr="006063A0" w:rsidRDefault="00050A2F" w:rsidP="0019291B">
      <w:pPr>
        <w:pStyle w:val="Default"/>
        <w:spacing w:line="360" w:lineRule="auto"/>
        <w:jc w:val="both"/>
        <w:rPr>
          <w:rFonts w:ascii="KJMACP+TimesNewRoman" w:hAnsi="KJMACP+TimesNewRoman" w:cs="KJMACP+TimesNewRoman"/>
          <w:color w:val="auto"/>
          <w:sz w:val="22"/>
          <w:szCs w:val="22"/>
        </w:rPr>
      </w:pPr>
    </w:p>
    <w:p w14:paraId="65AA0FCB" w14:textId="17BB95EC" w:rsidR="00050A2F" w:rsidRPr="007309E0" w:rsidRDefault="00487E83" w:rsidP="00AB63BF">
      <w:pPr>
        <w:pStyle w:val="Heading4"/>
        <w:shd w:val="clear" w:color="auto" w:fill="E5DFEC" w:themeFill="accent4" w:themeFillTint="33"/>
        <w:spacing w:line="360" w:lineRule="auto"/>
        <w:rPr>
          <w:i w:val="0"/>
          <w:iCs w:val="0"/>
          <w:color w:val="1F497D" w:themeColor="text2"/>
        </w:rPr>
      </w:pPr>
      <w:r w:rsidRPr="007309E0">
        <w:rPr>
          <w:i w:val="0"/>
          <w:iCs w:val="0"/>
          <w:color w:val="1F497D" w:themeColor="text2"/>
        </w:rPr>
        <w:t>5</w:t>
      </w:r>
      <w:r w:rsidR="00050A2F" w:rsidRPr="007309E0">
        <w:rPr>
          <w:i w:val="0"/>
          <w:iCs w:val="0"/>
          <w:color w:val="1F497D" w:themeColor="text2"/>
        </w:rPr>
        <w:t>.2.6.1</w:t>
      </w:r>
      <w:r w:rsidR="00AB785E" w:rsidRPr="007309E0">
        <w:rPr>
          <w:i w:val="0"/>
          <w:iCs w:val="0"/>
          <w:color w:val="1F497D" w:themeColor="text2"/>
        </w:rPr>
        <w:t xml:space="preserve"> </w:t>
      </w:r>
      <w:r w:rsidR="00050A2F" w:rsidRPr="007309E0">
        <w:rPr>
          <w:i w:val="0"/>
          <w:iCs w:val="0"/>
          <w:color w:val="1F497D" w:themeColor="text2"/>
        </w:rPr>
        <w:t xml:space="preserve">Test </w:t>
      </w:r>
      <w:r w:rsidR="00C60CE3" w:rsidRPr="007309E0">
        <w:rPr>
          <w:i w:val="0"/>
          <w:iCs w:val="0"/>
          <w:color w:val="1F497D" w:themeColor="text2"/>
        </w:rPr>
        <w:t>of</w:t>
      </w:r>
      <w:r w:rsidR="00050A2F" w:rsidRPr="007309E0">
        <w:rPr>
          <w:i w:val="0"/>
          <w:iCs w:val="0"/>
          <w:color w:val="1F497D" w:themeColor="text2"/>
        </w:rPr>
        <w:t xml:space="preserve"> Controls: </w:t>
      </w:r>
    </w:p>
    <w:p w14:paraId="482CCDDD" w14:textId="77777777" w:rsidR="00AB785E" w:rsidRPr="006063A0" w:rsidRDefault="00AB785E" w:rsidP="0019291B">
      <w:pPr>
        <w:pStyle w:val="CM77"/>
        <w:spacing w:after="0" w:line="360" w:lineRule="auto"/>
        <w:jc w:val="both"/>
        <w:rPr>
          <w:rFonts w:ascii="KJMACP+TimesNewRoman" w:hAnsi="KJMACP+TimesNewRoman" w:cs="KJMACP+TimesNewRoman"/>
          <w:sz w:val="10"/>
          <w:szCs w:val="10"/>
        </w:rPr>
      </w:pPr>
    </w:p>
    <w:p w14:paraId="33B72645" w14:textId="4C4D3CF9" w:rsidR="00C164F9" w:rsidRPr="006063A0" w:rsidRDefault="00C164F9" w:rsidP="0061672B">
      <w:pPr>
        <w:pStyle w:val="CM79"/>
        <w:spacing w:line="360" w:lineRule="auto"/>
        <w:jc w:val="both"/>
        <w:rPr>
          <w:rFonts w:ascii="Times New Roman" w:hAnsi="Times New Roman" w:cs="Times New Roman"/>
        </w:rPr>
      </w:pPr>
      <w:r w:rsidRPr="006063A0">
        <w:rPr>
          <w:rFonts w:ascii="Times New Roman" w:hAnsi="Times New Roman" w:cs="Times New Roman"/>
        </w:rPr>
        <w:t>We decide whether to run a control test based on the GRA, SRA, and appraisal of the internal control system.</w:t>
      </w:r>
      <w:r w:rsidR="0061672B">
        <w:rPr>
          <w:rFonts w:ascii="Times New Roman" w:hAnsi="Times New Roman" w:cs="Times New Roman"/>
        </w:rPr>
        <w:t xml:space="preserve"> </w:t>
      </w:r>
      <w:r w:rsidRPr="006063A0">
        <w:rPr>
          <w:rFonts w:ascii="Times New Roman" w:hAnsi="Times New Roman" w:cs="Times New Roman"/>
        </w:rPr>
        <w:t>To limit the probability of financial statement misstatements, the audit team should evaluate any internal controls on which reliance is put, and the reduced substantive test has been decided.</w:t>
      </w:r>
      <w:r w:rsidR="0061672B">
        <w:rPr>
          <w:rFonts w:ascii="Times New Roman" w:hAnsi="Times New Roman" w:cs="Times New Roman"/>
        </w:rPr>
        <w:t xml:space="preserve"> </w:t>
      </w:r>
      <w:r w:rsidRPr="006063A0">
        <w:rPr>
          <w:rFonts w:ascii="Times New Roman" w:hAnsi="Times New Roman" w:cs="Times New Roman"/>
        </w:rPr>
        <w:t>We conduct Test of Control in at least three primary accounting areas, which will cover most of the account level tests in any client, for the efficiency of audit work.</w:t>
      </w:r>
    </w:p>
    <w:p w14:paraId="0D3096DB" w14:textId="77777777" w:rsidR="001D09D0" w:rsidRPr="006063A0" w:rsidRDefault="00307D11" w:rsidP="0019291B">
      <w:pPr>
        <w:pStyle w:val="CM79"/>
        <w:spacing w:after="0" w:line="360" w:lineRule="auto"/>
        <w:jc w:val="both"/>
        <w:rPr>
          <w:rFonts w:ascii="Times New Roman" w:hAnsi="Times New Roman" w:cs="Times New Roman"/>
        </w:rPr>
      </w:pPr>
      <w:r w:rsidRPr="006063A0">
        <w:rPr>
          <w:rFonts w:ascii="Times New Roman" w:hAnsi="Times New Roman" w:cs="Times New Roman"/>
        </w:rPr>
        <w:t xml:space="preserve"> </w:t>
      </w:r>
    </w:p>
    <w:tbl>
      <w:tblPr>
        <w:tblStyle w:val="TableGrid"/>
        <w:tblW w:w="0" w:type="auto"/>
        <w:tblLook w:val="04A0" w:firstRow="1" w:lastRow="0" w:firstColumn="1" w:lastColumn="0" w:noHBand="0" w:noVBand="1"/>
      </w:tblPr>
      <w:tblGrid>
        <w:gridCol w:w="4509"/>
        <w:gridCol w:w="4510"/>
      </w:tblGrid>
      <w:tr w:rsidR="001D09D0" w14:paraId="6CC42A7B" w14:textId="77777777" w:rsidTr="001D09D0">
        <w:tc>
          <w:tcPr>
            <w:tcW w:w="4509" w:type="dxa"/>
          </w:tcPr>
          <w:p w14:paraId="5CBB0CFF" w14:textId="43EA4BEA" w:rsidR="001D09D0" w:rsidRPr="006C75AE" w:rsidRDefault="001D09D0" w:rsidP="001D09D0">
            <w:pPr>
              <w:pStyle w:val="CM79"/>
              <w:spacing w:after="0" w:line="360" w:lineRule="auto"/>
              <w:jc w:val="center"/>
              <w:rPr>
                <w:rFonts w:ascii="Times New Roman" w:hAnsi="Times New Roman" w:cs="Times New Roman"/>
                <w:b/>
                <w:bCs/>
                <w:sz w:val="28"/>
                <w:szCs w:val="28"/>
              </w:rPr>
            </w:pPr>
            <w:r w:rsidRPr="006C75AE">
              <w:rPr>
                <w:rFonts w:ascii="Times New Roman" w:hAnsi="Times New Roman" w:cs="Times New Roman"/>
                <w:b/>
                <w:bCs/>
                <w:sz w:val="28"/>
                <w:szCs w:val="28"/>
              </w:rPr>
              <w:lastRenderedPageBreak/>
              <w:t>Type of test</w:t>
            </w:r>
          </w:p>
        </w:tc>
        <w:tc>
          <w:tcPr>
            <w:tcW w:w="4510" w:type="dxa"/>
          </w:tcPr>
          <w:p w14:paraId="0EEE7326" w14:textId="7BE5B191" w:rsidR="001D09D0" w:rsidRPr="006C75AE" w:rsidRDefault="001D09D0" w:rsidP="001D09D0">
            <w:pPr>
              <w:pStyle w:val="CM79"/>
              <w:spacing w:after="0" w:line="360" w:lineRule="auto"/>
              <w:jc w:val="center"/>
              <w:rPr>
                <w:rFonts w:ascii="Times New Roman" w:hAnsi="Times New Roman" w:cs="Times New Roman"/>
                <w:b/>
                <w:bCs/>
                <w:sz w:val="28"/>
                <w:szCs w:val="28"/>
              </w:rPr>
            </w:pPr>
            <w:r w:rsidRPr="006C75AE">
              <w:rPr>
                <w:rFonts w:ascii="Times New Roman" w:hAnsi="Times New Roman" w:cs="Times New Roman"/>
                <w:b/>
                <w:bCs/>
                <w:sz w:val="28"/>
                <w:szCs w:val="28"/>
              </w:rPr>
              <w:t>Account level test covered</w:t>
            </w:r>
          </w:p>
        </w:tc>
      </w:tr>
      <w:tr w:rsidR="001D09D0" w14:paraId="48D093E2" w14:textId="77777777" w:rsidTr="001D09D0">
        <w:tc>
          <w:tcPr>
            <w:tcW w:w="4509" w:type="dxa"/>
          </w:tcPr>
          <w:p w14:paraId="3C9E9AEF" w14:textId="6B359ED0" w:rsidR="001D09D0" w:rsidRPr="001D09D0" w:rsidRDefault="001D09D0" w:rsidP="003C1502">
            <w:pPr>
              <w:pStyle w:val="CM79"/>
              <w:numPr>
                <w:ilvl w:val="0"/>
                <w:numId w:val="39"/>
              </w:numPr>
              <w:spacing w:after="0" w:line="360" w:lineRule="auto"/>
              <w:jc w:val="both"/>
              <w:rPr>
                <w:rFonts w:ascii="Times New Roman" w:hAnsi="Times New Roman" w:cs="Times New Roman"/>
              </w:rPr>
            </w:pPr>
            <w:proofErr w:type="gramStart"/>
            <w:r>
              <w:rPr>
                <w:rFonts w:ascii="Times New Roman" w:hAnsi="Times New Roman" w:cs="Times New Roman"/>
              </w:rPr>
              <w:t>Cash  receipts</w:t>
            </w:r>
            <w:proofErr w:type="gramEnd"/>
            <w:r>
              <w:rPr>
                <w:rFonts w:ascii="Times New Roman" w:hAnsi="Times New Roman" w:cs="Times New Roman"/>
              </w:rPr>
              <w:t xml:space="preserve"> test</w:t>
            </w:r>
          </w:p>
        </w:tc>
        <w:tc>
          <w:tcPr>
            <w:tcW w:w="4510" w:type="dxa"/>
          </w:tcPr>
          <w:p w14:paraId="2BAA8C2E" w14:textId="3892359A" w:rsidR="001D09D0" w:rsidRDefault="001D09D0" w:rsidP="001D09D0">
            <w:pPr>
              <w:pStyle w:val="CM79"/>
              <w:spacing w:after="0" w:line="360" w:lineRule="auto"/>
              <w:jc w:val="center"/>
              <w:rPr>
                <w:rFonts w:ascii="Times New Roman" w:hAnsi="Times New Roman" w:cs="Times New Roman"/>
              </w:rPr>
            </w:pPr>
            <w:r>
              <w:rPr>
                <w:rFonts w:ascii="Times New Roman" w:hAnsi="Times New Roman" w:cs="Times New Roman"/>
              </w:rPr>
              <w:t>Sales, Revenue, Bank, Receivables, Cash</w:t>
            </w:r>
          </w:p>
        </w:tc>
      </w:tr>
      <w:tr w:rsidR="001D09D0" w14:paraId="13AD8650" w14:textId="77777777" w:rsidTr="001D09D0">
        <w:tc>
          <w:tcPr>
            <w:tcW w:w="4509" w:type="dxa"/>
          </w:tcPr>
          <w:p w14:paraId="04C61069" w14:textId="694DBBD1" w:rsidR="001D09D0" w:rsidRDefault="001D09D0" w:rsidP="003C1502">
            <w:pPr>
              <w:pStyle w:val="CM79"/>
              <w:numPr>
                <w:ilvl w:val="0"/>
                <w:numId w:val="39"/>
              </w:numPr>
              <w:spacing w:after="0" w:line="360" w:lineRule="auto"/>
              <w:jc w:val="both"/>
              <w:rPr>
                <w:rFonts w:ascii="Times New Roman" w:hAnsi="Times New Roman" w:cs="Times New Roman"/>
              </w:rPr>
            </w:pPr>
            <w:r>
              <w:rPr>
                <w:rFonts w:ascii="Times New Roman" w:hAnsi="Times New Roman" w:cs="Times New Roman"/>
              </w:rPr>
              <w:t>Cash disbursement test</w:t>
            </w:r>
          </w:p>
        </w:tc>
        <w:tc>
          <w:tcPr>
            <w:tcW w:w="4510" w:type="dxa"/>
          </w:tcPr>
          <w:p w14:paraId="3D702E50" w14:textId="10151B79" w:rsidR="001D09D0" w:rsidRDefault="001D09D0" w:rsidP="001D09D0">
            <w:pPr>
              <w:pStyle w:val="CM79"/>
              <w:spacing w:after="0" w:line="360" w:lineRule="auto"/>
              <w:jc w:val="center"/>
              <w:rPr>
                <w:rFonts w:ascii="Times New Roman" w:hAnsi="Times New Roman" w:cs="Times New Roman"/>
              </w:rPr>
            </w:pPr>
            <w:r>
              <w:rPr>
                <w:rFonts w:ascii="Times New Roman" w:hAnsi="Times New Roman" w:cs="Times New Roman"/>
              </w:rPr>
              <w:t>Expense, Payables, Purchase, Fixed Assets, Cash, Bank, Inventory</w:t>
            </w:r>
          </w:p>
        </w:tc>
      </w:tr>
      <w:tr w:rsidR="001D09D0" w14:paraId="22CEE246" w14:textId="77777777" w:rsidTr="001D09D0">
        <w:tc>
          <w:tcPr>
            <w:tcW w:w="4509" w:type="dxa"/>
          </w:tcPr>
          <w:p w14:paraId="030656F9" w14:textId="7E990EE4" w:rsidR="001D09D0" w:rsidRDefault="001D09D0" w:rsidP="003C1502">
            <w:pPr>
              <w:pStyle w:val="CM79"/>
              <w:numPr>
                <w:ilvl w:val="0"/>
                <w:numId w:val="39"/>
              </w:numPr>
              <w:spacing w:after="0" w:line="360" w:lineRule="auto"/>
              <w:jc w:val="both"/>
              <w:rPr>
                <w:rFonts w:ascii="Times New Roman" w:hAnsi="Times New Roman" w:cs="Times New Roman"/>
              </w:rPr>
            </w:pPr>
            <w:r>
              <w:rPr>
                <w:rFonts w:ascii="Times New Roman" w:hAnsi="Times New Roman" w:cs="Times New Roman"/>
              </w:rPr>
              <w:t>Payroll test</w:t>
            </w:r>
          </w:p>
        </w:tc>
        <w:tc>
          <w:tcPr>
            <w:tcW w:w="4510" w:type="dxa"/>
          </w:tcPr>
          <w:p w14:paraId="254352DE" w14:textId="0F4C51EE" w:rsidR="001D09D0" w:rsidRDefault="001D09D0" w:rsidP="001D09D0">
            <w:pPr>
              <w:pStyle w:val="CM79"/>
              <w:spacing w:after="0" w:line="360" w:lineRule="auto"/>
              <w:jc w:val="center"/>
              <w:rPr>
                <w:rFonts w:ascii="Times New Roman" w:hAnsi="Times New Roman" w:cs="Times New Roman"/>
              </w:rPr>
            </w:pPr>
            <w:r>
              <w:rPr>
                <w:rFonts w:ascii="Times New Roman" w:hAnsi="Times New Roman" w:cs="Times New Roman"/>
              </w:rPr>
              <w:t>Bank, Cash, Payroll expense</w:t>
            </w:r>
          </w:p>
        </w:tc>
      </w:tr>
    </w:tbl>
    <w:p w14:paraId="038D0032" w14:textId="6FEA5E4D" w:rsidR="00050A2F" w:rsidRPr="006063A0" w:rsidRDefault="00050A2F" w:rsidP="0019291B">
      <w:pPr>
        <w:pStyle w:val="CM79"/>
        <w:spacing w:after="0" w:line="360" w:lineRule="auto"/>
        <w:jc w:val="both"/>
        <w:rPr>
          <w:rFonts w:ascii="Times New Roman" w:hAnsi="Times New Roman" w:cs="Times New Roman"/>
        </w:rPr>
      </w:pPr>
    </w:p>
    <w:p w14:paraId="26D4DB85" w14:textId="77777777" w:rsidR="00CE2AC2" w:rsidRPr="006063A0" w:rsidRDefault="00CE2AC2" w:rsidP="0019291B">
      <w:pPr>
        <w:pStyle w:val="Default"/>
        <w:spacing w:line="360" w:lineRule="auto"/>
        <w:jc w:val="both"/>
        <w:rPr>
          <w:color w:val="auto"/>
        </w:rPr>
      </w:pPr>
    </w:p>
    <w:p w14:paraId="12B8F383" w14:textId="79B36DF3" w:rsidR="00050A2F" w:rsidRPr="006063A0" w:rsidRDefault="00050A2F" w:rsidP="00AB63BF">
      <w:pPr>
        <w:pStyle w:val="CM4"/>
        <w:shd w:val="clear" w:color="auto" w:fill="E5DFEC" w:themeFill="accent4" w:themeFillTint="33"/>
        <w:spacing w:line="360" w:lineRule="auto"/>
        <w:jc w:val="both"/>
        <w:rPr>
          <w:rFonts w:ascii="Times New Roman" w:hAnsi="Times New Roman" w:cs="Times New Roman"/>
          <w:b/>
          <w:bCs/>
        </w:rPr>
      </w:pPr>
      <w:r w:rsidRPr="006063A0">
        <w:rPr>
          <w:rFonts w:ascii="Times New Roman" w:hAnsi="Times New Roman" w:cs="Times New Roman"/>
          <w:b/>
          <w:bCs/>
        </w:rPr>
        <w:t>Control Outl</w:t>
      </w:r>
      <w:r w:rsidR="00C164F9" w:rsidRPr="006063A0">
        <w:rPr>
          <w:rFonts w:ascii="Times New Roman" w:hAnsi="Times New Roman" w:cs="Times New Roman"/>
          <w:b/>
          <w:bCs/>
        </w:rPr>
        <w:t>i</w:t>
      </w:r>
      <w:r w:rsidRPr="006063A0">
        <w:rPr>
          <w:rFonts w:ascii="Times New Roman" w:hAnsi="Times New Roman" w:cs="Times New Roman"/>
          <w:b/>
          <w:bCs/>
        </w:rPr>
        <w:t xml:space="preserve">nes </w:t>
      </w:r>
    </w:p>
    <w:p w14:paraId="00C14892" w14:textId="77777777" w:rsidR="00566F74" w:rsidRPr="00566F74" w:rsidRDefault="00566F74" w:rsidP="00150279">
      <w:pPr>
        <w:pStyle w:val="Default"/>
        <w:spacing w:line="360" w:lineRule="auto"/>
        <w:jc w:val="both"/>
        <w:rPr>
          <w:color w:val="auto"/>
          <w:sz w:val="12"/>
          <w:szCs w:val="12"/>
        </w:rPr>
      </w:pPr>
    </w:p>
    <w:p w14:paraId="4FAC6990" w14:textId="723BF209" w:rsidR="00150279" w:rsidRPr="006063A0" w:rsidRDefault="00150279" w:rsidP="00150279">
      <w:pPr>
        <w:pStyle w:val="Default"/>
        <w:spacing w:line="360" w:lineRule="auto"/>
        <w:jc w:val="both"/>
        <w:rPr>
          <w:color w:val="auto"/>
        </w:rPr>
      </w:pPr>
      <w:r w:rsidRPr="006063A0">
        <w:rPr>
          <w:color w:val="auto"/>
        </w:rPr>
        <w:t>The elements comprised in the three control form tests can be changed to comprise new items, delete non-applicable items, and adapt the test for each and every type of client-specific procedure that is applied.</w:t>
      </w:r>
    </w:p>
    <w:p w14:paraId="245AA01E" w14:textId="11ECB021" w:rsidR="00150279" w:rsidRPr="006063A0" w:rsidRDefault="00150279" w:rsidP="00150279">
      <w:pPr>
        <w:pStyle w:val="Default"/>
        <w:spacing w:line="360" w:lineRule="auto"/>
        <w:jc w:val="both"/>
        <w:rPr>
          <w:color w:val="auto"/>
        </w:rPr>
      </w:pPr>
      <w:r w:rsidRPr="006063A0">
        <w:rPr>
          <w:color w:val="auto"/>
        </w:rPr>
        <w:t>It's critical to keep the next sorts of internal controls in mind while building procedures for internal control testing.</w:t>
      </w:r>
    </w:p>
    <w:p w14:paraId="59A96312" w14:textId="6FF53C98" w:rsidR="00150279" w:rsidRPr="006063A0" w:rsidRDefault="00150279" w:rsidP="00150279">
      <w:pPr>
        <w:pStyle w:val="Default"/>
        <w:spacing w:line="360" w:lineRule="auto"/>
        <w:jc w:val="both"/>
        <w:rPr>
          <w:color w:val="auto"/>
        </w:rPr>
      </w:pPr>
      <w:r w:rsidRPr="006063A0">
        <w:rPr>
          <w:color w:val="auto"/>
        </w:rPr>
        <w:t>Approval controls are in place to keep belongings from going wrong. To put it alternative way, they're designed to prevent misstatements as a result of doings that are either unlawful or indecorously approved.</w:t>
      </w:r>
    </w:p>
    <w:p w14:paraId="6760E3F4" w14:textId="14C62E1A" w:rsidR="00150279" w:rsidRPr="006063A0" w:rsidRDefault="00150279" w:rsidP="00150279">
      <w:pPr>
        <w:pStyle w:val="Default"/>
        <w:spacing w:line="360" w:lineRule="auto"/>
        <w:jc w:val="both"/>
        <w:rPr>
          <w:color w:val="auto"/>
        </w:rPr>
      </w:pPr>
      <w:r w:rsidRPr="006063A0">
        <w:rPr>
          <w:color w:val="auto"/>
        </w:rPr>
        <w:t xml:space="preserve">Controls for business processing are also meant at evading errors from occurring. They are intended to prevent errors from happening during deal processing and, in most situations, consist of a </w:t>
      </w:r>
      <w:proofErr w:type="spellStart"/>
      <w:r w:rsidRPr="006063A0">
        <w:rPr>
          <w:color w:val="auto"/>
        </w:rPr>
        <w:t>heirarchy</w:t>
      </w:r>
      <w:proofErr w:type="spellEnd"/>
      <w:r w:rsidRPr="006063A0">
        <w:rPr>
          <w:color w:val="auto"/>
        </w:rPr>
        <w:t xml:space="preserve"> of controls that are linked to one another.</w:t>
      </w:r>
    </w:p>
    <w:p w14:paraId="634108CA" w14:textId="62938769" w:rsidR="00150279" w:rsidRPr="006063A0" w:rsidRDefault="00150279" w:rsidP="00150279">
      <w:pPr>
        <w:pStyle w:val="Default"/>
        <w:spacing w:line="360" w:lineRule="auto"/>
        <w:jc w:val="both"/>
        <w:rPr>
          <w:color w:val="auto"/>
        </w:rPr>
      </w:pPr>
      <w:r w:rsidRPr="006063A0">
        <w:rPr>
          <w:color w:val="auto"/>
        </w:rPr>
        <w:t>Controls for substantiation and evaluation are designed to catch on</w:t>
      </w:r>
      <w:r w:rsidR="00E13D52">
        <w:rPr>
          <w:color w:val="auto"/>
        </w:rPr>
        <w:t>. That</w:t>
      </w:r>
      <w:r w:rsidRPr="006063A0">
        <w:rPr>
          <w:color w:val="auto"/>
        </w:rPr>
        <w:t xml:space="preserve"> are usually more interested with account balances or groupings of dealings than with individual transactions.</w:t>
      </w:r>
    </w:p>
    <w:p w14:paraId="468957FE" w14:textId="3DDA6076" w:rsidR="00050A2F" w:rsidRPr="006063A0" w:rsidRDefault="00150279" w:rsidP="00150279">
      <w:pPr>
        <w:pStyle w:val="Default"/>
        <w:spacing w:line="360" w:lineRule="auto"/>
        <w:jc w:val="both"/>
        <w:rPr>
          <w:color w:val="auto"/>
        </w:rPr>
      </w:pPr>
      <w:r w:rsidRPr="006063A0">
        <w:rPr>
          <w:color w:val="auto"/>
        </w:rPr>
        <w:t>Division of tasks and other strategies to restrict access to assets, papers, forms, and dispensation locations, as well as procedures and approaches of doing business, are examples of prevention-oriented bodily safety measures</w:t>
      </w:r>
      <w:r w:rsidR="001977B7" w:rsidRPr="006063A0">
        <w:rPr>
          <w:color w:val="auto"/>
        </w:rPr>
        <w:t xml:space="preserve">. </w:t>
      </w:r>
      <w:sdt>
        <w:sdtPr>
          <w:rPr>
            <w:color w:val="auto"/>
          </w:rPr>
          <w:id w:val="395021217"/>
          <w:citation/>
        </w:sdtPr>
        <w:sdtEndPr/>
        <w:sdtContent>
          <w:r w:rsidR="006D12FE" w:rsidRPr="006063A0">
            <w:rPr>
              <w:color w:val="auto"/>
            </w:rPr>
            <w:fldChar w:fldCharType="begin"/>
          </w:r>
          <w:r w:rsidR="006D12FE" w:rsidRPr="006063A0">
            <w:rPr>
              <w:color w:val="auto"/>
            </w:rPr>
            <w:instrText xml:space="preserve"> CITATION Sad18 \l 1033 </w:instrText>
          </w:r>
          <w:r w:rsidR="006D12FE" w:rsidRPr="006063A0">
            <w:rPr>
              <w:color w:val="auto"/>
            </w:rPr>
            <w:fldChar w:fldCharType="separate"/>
          </w:r>
          <w:r w:rsidR="00EF3C20" w:rsidRPr="006063A0">
            <w:rPr>
              <w:noProof/>
              <w:color w:val="auto"/>
            </w:rPr>
            <w:t>(Khan, 2018)</w:t>
          </w:r>
          <w:r w:rsidR="006D12FE" w:rsidRPr="006063A0">
            <w:rPr>
              <w:color w:val="auto"/>
            </w:rPr>
            <w:fldChar w:fldCharType="end"/>
          </w:r>
        </w:sdtContent>
      </w:sdt>
    </w:p>
    <w:p w14:paraId="1E01781D" w14:textId="77777777" w:rsidR="00050A2F" w:rsidRPr="006063A0" w:rsidRDefault="00050A2F" w:rsidP="0019291B">
      <w:pPr>
        <w:pStyle w:val="Default"/>
        <w:spacing w:line="360" w:lineRule="auto"/>
        <w:jc w:val="both"/>
        <w:rPr>
          <w:rFonts w:ascii="KJMACP+TimesNewRoman" w:hAnsi="KJMACP+TimesNewRoman" w:cs="KJMACP+TimesNewRoman"/>
          <w:color w:val="auto"/>
          <w:sz w:val="22"/>
          <w:szCs w:val="22"/>
        </w:rPr>
      </w:pPr>
    </w:p>
    <w:p w14:paraId="50A838D8" w14:textId="63A8019D" w:rsidR="00C60CE3" w:rsidRPr="007309E0" w:rsidRDefault="00487E83" w:rsidP="00AB63BF">
      <w:pPr>
        <w:pStyle w:val="Heading4"/>
        <w:shd w:val="clear" w:color="auto" w:fill="E5DFEC" w:themeFill="accent4" w:themeFillTint="33"/>
        <w:spacing w:line="360" w:lineRule="auto"/>
        <w:rPr>
          <w:i w:val="0"/>
          <w:iCs w:val="0"/>
          <w:color w:val="1F497D" w:themeColor="text2"/>
        </w:rPr>
      </w:pPr>
      <w:r w:rsidRPr="007309E0">
        <w:rPr>
          <w:i w:val="0"/>
          <w:iCs w:val="0"/>
          <w:color w:val="1F497D" w:themeColor="text2"/>
        </w:rPr>
        <w:t>5</w:t>
      </w:r>
      <w:r w:rsidR="00050A2F" w:rsidRPr="007309E0">
        <w:rPr>
          <w:i w:val="0"/>
          <w:iCs w:val="0"/>
          <w:color w:val="1F497D" w:themeColor="text2"/>
        </w:rPr>
        <w:t>.2.6.2   Substant</w:t>
      </w:r>
      <w:r w:rsidR="00AE4DDD" w:rsidRPr="007309E0">
        <w:rPr>
          <w:i w:val="0"/>
          <w:iCs w:val="0"/>
          <w:color w:val="1F497D" w:themeColor="text2"/>
        </w:rPr>
        <w:t>i</w:t>
      </w:r>
      <w:r w:rsidR="00050A2F" w:rsidRPr="007309E0">
        <w:rPr>
          <w:i w:val="0"/>
          <w:iCs w:val="0"/>
          <w:color w:val="1F497D" w:themeColor="text2"/>
        </w:rPr>
        <w:t>ve Tests</w:t>
      </w:r>
    </w:p>
    <w:p w14:paraId="3969C19C" w14:textId="15BEB812" w:rsidR="00050A2F" w:rsidRPr="006063A0" w:rsidRDefault="00050A2F" w:rsidP="0019291B">
      <w:pPr>
        <w:pStyle w:val="Heading4"/>
        <w:spacing w:line="360" w:lineRule="auto"/>
        <w:rPr>
          <w:color w:val="auto"/>
          <w:sz w:val="10"/>
          <w:szCs w:val="10"/>
        </w:rPr>
      </w:pPr>
      <w:r w:rsidRPr="006063A0">
        <w:rPr>
          <w:color w:val="auto"/>
        </w:rPr>
        <w:t xml:space="preserve"> </w:t>
      </w:r>
    </w:p>
    <w:p w14:paraId="6D4F397B" w14:textId="0E5F2427" w:rsidR="001977B7" w:rsidRPr="006063A0" w:rsidRDefault="001977B7" w:rsidP="0019291B">
      <w:pPr>
        <w:pStyle w:val="Default"/>
        <w:spacing w:line="360" w:lineRule="auto"/>
        <w:jc w:val="both"/>
        <w:rPr>
          <w:color w:val="auto"/>
        </w:rPr>
      </w:pPr>
      <w:r w:rsidRPr="006063A0">
        <w:rPr>
          <w:color w:val="auto"/>
        </w:rPr>
        <w:t>Substant</w:t>
      </w:r>
      <w:r w:rsidR="00D95D8F" w:rsidRPr="006063A0">
        <w:rPr>
          <w:color w:val="auto"/>
        </w:rPr>
        <w:t>i</w:t>
      </w:r>
      <w:r w:rsidRPr="006063A0">
        <w:rPr>
          <w:color w:val="auto"/>
        </w:rPr>
        <w:t>ve</w:t>
      </w:r>
      <w:r w:rsidR="00307D11" w:rsidRPr="006063A0">
        <w:rPr>
          <w:color w:val="auto"/>
        </w:rPr>
        <w:t xml:space="preserve"> </w:t>
      </w:r>
      <w:r w:rsidRPr="006063A0">
        <w:rPr>
          <w:color w:val="auto"/>
        </w:rPr>
        <w:t>tests</w:t>
      </w:r>
      <w:r w:rsidR="00307D11" w:rsidRPr="006063A0">
        <w:rPr>
          <w:color w:val="auto"/>
        </w:rPr>
        <w:t xml:space="preserve"> </w:t>
      </w:r>
      <w:r w:rsidRPr="006063A0">
        <w:rPr>
          <w:color w:val="auto"/>
        </w:rPr>
        <w:t>are</w:t>
      </w:r>
      <w:r w:rsidR="00307D11" w:rsidRPr="006063A0">
        <w:rPr>
          <w:color w:val="auto"/>
        </w:rPr>
        <w:t xml:space="preserve"> </w:t>
      </w:r>
      <w:r w:rsidR="00150279" w:rsidRPr="006063A0">
        <w:rPr>
          <w:color w:val="auto"/>
        </w:rPr>
        <w:t>procedures</w:t>
      </w:r>
      <w:r w:rsidR="00307D11" w:rsidRPr="006063A0">
        <w:rPr>
          <w:color w:val="auto"/>
        </w:rPr>
        <w:t xml:space="preserve"> </w:t>
      </w:r>
      <w:r w:rsidRPr="006063A0">
        <w:rPr>
          <w:color w:val="auto"/>
        </w:rPr>
        <w:t>that are carr</w:t>
      </w:r>
      <w:r w:rsidR="00D95D8F" w:rsidRPr="006063A0">
        <w:rPr>
          <w:color w:val="auto"/>
        </w:rPr>
        <w:t>i</w:t>
      </w:r>
      <w:r w:rsidRPr="006063A0">
        <w:rPr>
          <w:color w:val="auto"/>
        </w:rPr>
        <w:t xml:space="preserve">ed </w:t>
      </w:r>
      <w:proofErr w:type="gramStart"/>
      <w:r w:rsidRPr="006063A0">
        <w:rPr>
          <w:color w:val="auto"/>
        </w:rPr>
        <w:t xml:space="preserve">out </w:t>
      </w:r>
      <w:r w:rsidR="00307D11" w:rsidRPr="006063A0">
        <w:rPr>
          <w:color w:val="auto"/>
        </w:rPr>
        <w:t xml:space="preserve"> </w:t>
      </w:r>
      <w:r w:rsidR="00D95D8F" w:rsidRPr="006063A0">
        <w:rPr>
          <w:color w:val="auto"/>
        </w:rPr>
        <w:t>i</w:t>
      </w:r>
      <w:r w:rsidRPr="006063A0">
        <w:rPr>
          <w:color w:val="auto"/>
        </w:rPr>
        <w:t>n</w:t>
      </w:r>
      <w:proofErr w:type="gramEnd"/>
      <w:r w:rsidRPr="006063A0">
        <w:rPr>
          <w:color w:val="auto"/>
        </w:rPr>
        <w:t xml:space="preserve"> order to </w:t>
      </w:r>
      <w:r w:rsidR="00307D11" w:rsidRPr="006063A0">
        <w:rPr>
          <w:color w:val="auto"/>
        </w:rPr>
        <w:t xml:space="preserve"> </w:t>
      </w:r>
      <w:r w:rsidR="00150279" w:rsidRPr="006063A0">
        <w:rPr>
          <w:color w:val="auto"/>
        </w:rPr>
        <w:t>classify</w:t>
      </w:r>
      <w:r w:rsidRPr="006063A0">
        <w:rPr>
          <w:color w:val="auto"/>
        </w:rPr>
        <w:t xml:space="preserve"> m</w:t>
      </w:r>
      <w:r w:rsidR="00D95D8F" w:rsidRPr="006063A0">
        <w:rPr>
          <w:color w:val="auto"/>
        </w:rPr>
        <w:t>i</w:t>
      </w:r>
      <w:r w:rsidRPr="006063A0">
        <w:rPr>
          <w:color w:val="auto"/>
        </w:rPr>
        <w:t xml:space="preserve">sstatements </w:t>
      </w:r>
      <w:r w:rsidR="00307D11" w:rsidRPr="006063A0">
        <w:rPr>
          <w:color w:val="auto"/>
        </w:rPr>
        <w:t xml:space="preserve"> </w:t>
      </w:r>
      <w:r w:rsidR="00D95D8F" w:rsidRPr="006063A0">
        <w:rPr>
          <w:color w:val="auto"/>
        </w:rPr>
        <w:t>i</w:t>
      </w:r>
      <w:r w:rsidRPr="006063A0">
        <w:rPr>
          <w:color w:val="auto"/>
        </w:rPr>
        <w:t xml:space="preserve">n the balances of </w:t>
      </w:r>
      <w:r w:rsidR="00150279" w:rsidRPr="006063A0">
        <w:rPr>
          <w:color w:val="auto"/>
        </w:rPr>
        <w:t>monetary</w:t>
      </w:r>
      <w:r w:rsidRPr="006063A0">
        <w:rPr>
          <w:color w:val="auto"/>
        </w:rPr>
        <w:t xml:space="preserve"> accounts. Spec</w:t>
      </w:r>
      <w:r w:rsidR="00D95D8F" w:rsidRPr="006063A0">
        <w:rPr>
          <w:color w:val="auto"/>
        </w:rPr>
        <w:t>i</w:t>
      </w:r>
      <w:r w:rsidRPr="006063A0">
        <w:rPr>
          <w:color w:val="auto"/>
        </w:rPr>
        <w:t>f</w:t>
      </w:r>
      <w:r w:rsidR="00D95D8F" w:rsidRPr="006063A0">
        <w:rPr>
          <w:color w:val="auto"/>
        </w:rPr>
        <w:t>i</w:t>
      </w:r>
      <w:r w:rsidRPr="006063A0">
        <w:rPr>
          <w:color w:val="auto"/>
        </w:rPr>
        <w:t>cally, we do the two k</w:t>
      </w:r>
      <w:r w:rsidR="00D95D8F" w:rsidRPr="006063A0">
        <w:rPr>
          <w:color w:val="auto"/>
        </w:rPr>
        <w:t>i</w:t>
      </w:r>
      <w:r w:rsidRPr="006063A0">
        <w:rPr>
          <w:color w:val="auto"/>
        </w:rPr>
        <w:t xml:space="preserve">nds of </w:t>
      </w:r>
      <w:r w:rsidR="00150279" w:rsidRPr="006063A0">
        <w:rPr>
          <w:color w:val="auto"/>
        </w:rPr>
        <w:t>Practical</w:t>
      </w:r>
      <w:r w:rsidRPr="006063A0">
        <w:rPr>
          <w:color w:val="auto"/>
        </w:rPr>
        <w:t xml:space="preserve"> Tests l</w:t>
      </w:r>
      <w:r w:rsidR="00D95D8F" w:rsidRPr="006063A0">
        <w:rPr>
          <w:color w:val="auto"/>
        </w:rPr>
        <w:t>i</w:t>
      </w:r>
      <w:r w:rsidRPr="006063A0">
        <w:rPr>
          <w:color w:val="auto"/>
        </w:rPr>
        <w:t xml:space="preserve">sted below: </w:t>
      </w:r>
    </w:p>
    <w:p w14:paraId="7BBEED0A" w14:textId="1209C1EA" w:rsidR="00050A2F" w:rsidRDefault="001977B7" w:rsidP="0019291B">
      <w:pPr>
        <w:pStyle w:val="Default"/>
        <w:spacing w:line="360" w:lineRule="auto"/>
        <w:jc w:val="both"/>
        <w:rPr>
          <w:color w:val="auto"/>
        </w:rPr>
      </w:pPr>
      <w:r w:rsidRPr="006063A0">
        <w:rPr>
          <w:color w:val="auto"/>
        </w:rPr>
        <w:t>Analyt</w:t>
      </w:r>
      <w:r w:rsidR="00D95D8F" w:rsidRPr="006063A0">
        <w:rPr>
          <w:color w:val="auto"/>
        </w:rPr>
        <w:t>i</w:t>
      </w:r>
      <w:r w:rsidRPr="006063A0">
        <w:rPr>
          <w:color w:val="auto"/>
        </w:rPr>
        <w:t>cal processes are those that are carr</w:t>
      </w:r>
      <w:r w:rsidR="00D95D8F" w:rsidRPr="006063A0">
        <w:rPr>
          <w:color w:val="auto"/>
        </w:rPr>
        <w:t>i</w:t>
      </w:r>
      <w:r w:rsidRPr="006063A0">
        <w:rPr>
          <w:color w:val="auto"/>
        </w:rPr>
        <w:t xml:space="preserve">ed out. </w:t>
      </w:r>
    </w:p>
    <w:p w14:paraId="1B60DC51" w14:textId="6DF0D824" w:rsidR="00566F74" w:rsidRDefault="00566F74" w:rsidP="0019291B">
      <w:pPr>
        <w:pStyle w:val="Default"/>
        <w:spacing w:line="360" w:lineRule="auto"/>
        <w:jc w:val="both"/>
        <w:rPr>
          <w:color w:val="auto"/>
        </w:rPr>
      </w:pPr>
    </w:p>
    <w:p w14:paraId="4BA0D4ED" w14:textId="77777777" w:rsidR="00566F74" w:rsidRPr="006063A0" w:rsidRDefault="00566F74" w:rsidP="0019291B">
      <w:pPr>
        <w:pStyle w:val="Default"/>
        <w:spacing w:line="360" w:lineRule="auto"/>
        <w:jc w:val="both"/>
        <w:rPr>
          <w:color w:val="auto"/>
        </w:rPr>
      </w:pPr>
    </w:p>
    <w:p w14:paraId="049CB8FB" w14:textId="04692EA2" w:rsidR="00050A2F" w:rsidRPr="006063A0" w:rsidRDefault="00050A2F" w:rsidP="00AB63BF">
      <w:pPr>
        <w:pStyle w:val="Default"/>
        <w:shd w:val="clear" w:color="auto" w:fill="E5DFEC" w:themeFill="accent4" w:themeFillTint="33"/>
        <w:spacing w:line="360" w:lineRule="auto"/>
        <w:jc w:val="both"/>
        <w:rPr>
          <w:b/>
          <w:bCs/>
          <w:caps/>
          <w:color w:val="auto"/>
        </w:rPr>
      </w:pPr>
      <w:r w:rsidRPr="006063A0">
        <w:rPr>
          <w:b/>
          <w:bCs/>
          <w:caps/>
          <w:color w:val="auto"/>
        </w:rPr>
        <w:lastRenderedPageBreak/>
        <w:t>Deta</w:t>
      </w:r>
      <w:r w:rsidR="00150279" w:rsidRPr="006063A0">
        <w:rPr>
          <w:b/>
          <w:bCs/>
          <w:caps/>
          <w:color w:val="auto"/>
        </w:rPr>
        <w:t>I</w:t>
      </w:r>
      <w:r w:rsidRPr="006063A0">
        <w:rPr>
          <w:b/>
          <w:bCs/>
          <w:caps/>
          <w:color w:val="auto"/>
        </w:rPr>
        <w:t xml:space="preserve">l Tests </w:t>
      </w:r>
    </w:p>
    <w:p w14:paraId="0B711BB3" w14:textId="1E4AED7C" w:rsidR="00050A2F" w:rsidRPr="006063A0" w:rsidRDefault="00050A2F" w:rsidP="0019291B">
      <w:pPr>
        <w:pStyle w:val="Default"/>
        <w:spacing w:line="360" w:lineRule="auto"/>
        <w:jc w:val="both"/>
        <w:rPr>
          <w:b/>
          <w:bCs/>
          <w:color w:val="auto"/>
        </w:rPr>
      </w:pPr>
      <w:r w:rsidRPr="006063A0">
        <w:rPr>
          <w:b/>
          <w:bCs/>
          <w:color w:val="auto"/>
          <w:u w:val="single"/>
        </w:rPr>
        <w:t>Analyt</w:t>
      </w:r>
      <w:r w:rsidR="00AF1DBF" w:rsidRPr="006063A0">
        <w:rPr>
          <w:b/>
          <w:bCs/>
          <w:color w:val="auto"/>
          <w:u w:val="single"/>
        </w:rPr>
        <w:t>i</w:t>
      </w:r>
      <w:r w:rsidRPr="006063A0">
        <w:rPr>
          <w:b/>
          <w:bCs/>
          <w:color w:val="auto"/>
          <w:u w:val="single"/>
        </w:rPr>
        <w:t xml:space="preserve">cal Procedures </w:t>
      </w:r>
    </w:p>
    <w:p w14:paraId="0D406371" w14:textId="77777777" w:rsidR="00050A2F" w:rsidRPr="006063A0" w:rsidRDefault="00050A2F" w:rsidP="0019291B">
      <w:pPr>
        <w:pStyle w:val="Default"/>
        <w:spacing w:line="360" w:lineRule="auto"/>
        <w:jc w:val="both"/>
        <w:rPr>
          <w:color w:val="auto"/>
        </w:rPr>
      </w:pPr>
    </w:p>
    <w:p w14:paraId="504D6EF8" w14:textId="644A1626" w:rsidR="001E5EC7" w:rsidRPr="006063A0" w:rsidRDefault="001E5EC7" w:rsidP="001E5EC7">
      <w:pPr>
        <w:pStyle w:val="Default"/>
        <w:spacing w:line="360" w:lineRule="auto"/>
        <w:jc w:val="both"/>
        <w:rPr>
          <w:color w:val="auto"/>
        </w:rPr>
      </w:pPr>
      <w:r w:rsidRPr="006063A0">
        <w:rPr>
          <w:color w:val="auto"/>
        </w:rPr>
        <w:t>• "Statistically important ratios and trends, as well as the inspection of variations and relations that are unpredictable with other relevant data or vary from expected quantities, are all instances of statistically important ratios and trends." Examples are used to prove analytical procedures.</w:t>
      </w:r>
    </w:p>
    <w:p w14:paraId="3DF2FEEE" w14:textId="5B5194AB" w:rsidR="001E5EC7" w:rsidRPr="006063A0" w:rsidRDefault="001E5EC7" w:rsidP="001E5EC7">
      <w:pPr>
        <w:pStyle w:val="Default"/>
        <w:spacing w:line="360" w:lineRule="auto"/>
        <w:jc w:val="both"/>
        <w:rPr>
          <w:color w:val="auto"/>
        </w:rPr>
      </w:pPr>
      <w:r w:rsidRPr="006063A0">
        <w:rPr>
          <w:color w:val="auto"/>
        </w:rPr>
        <w:t>• Investigative processes are used in monetary analysis to examine financial data by assessing actual vs. anticipated relations between financial and non-financial issues such as utilities, rent, and payroll. Logical methods can be used as a last assessment of year-end financial accounts in addition to being used as a substantive test of balances.</w:t>
      </w:r>
    </w:p>
    <w:p w14:paraId="565CD911" w14:textId="644C072D" w:rsidR="001E5EC7" w:rsidRPr="006063A0" w:rsidRDefault="001E5EC7" w:rsidP="001E5EC7">
      <w:pPr>
        <w:pStyle w:val="Default"/>
        <w:spacing w:line="360" w:lineRule="auto"/>
        <w:jc w:val="both"/>
        <w:rPr>
          <w:color w:val="auto"/>
        </w:rPr>
      </w:pPr>
      <w:r w:rsidRPr="006063A0">
        <w:rPr>
          <w:color w:val="auto"/>
        </w:rPr>
        <w:t>• The auditor should employ logical approaches to aid him or her during the audit's groundwork and general review phases. Analytical methods may be used at various stages throughout the process. Contrasts between the financial information of the firm and other financial information from similar times in the past are taken into consideration by analysis methods.</w:t>
      </w:r>
    </w:p>
    <w:p w14:paraId="43004E59" w14:textId="77777777" w:rsidR="001E5EC7" w:rsidRPr="006063A0" w:rsidRDefault="001E5EC7" w:rsidP="001E5EC7">
      <w:pPr>
        <w:pStyle w:val="Default"/>
        <w:spacing w:line="360" w:lineRule="auto"/>
        <w:jc w:val="both"/>
        <w:rPr>
          <w:color w:val="auto"/>
        </w:rPr>
      </w:pPr>
    </w:p>
    <w:p w14:paraId="73C2FAD4" w14:textId="399965D7" w:rsidR="001E5EC7" w:rsidRPr="006063A0" w:rsidRDefault="001E5EC7" w:rsidP="001E5EC7">
      <w:pPr>
        <w:pStyle w:val="Default"/>
        <w:spacing w:line="360" w:lineRule="auto"/>
        <w:jc w:val="both"/>
        <w:rPr>
          <w:color w:val="auto"/>
        </w:rPr>
      </w:pPr>
      <w:r w:rsidRPr="006063A0">
        <w:rPr>
          <w:color w:val="auto"/>
        </w:rPr>
        <w:t>• An entity's predictable outcomes (</w:t>
      </w:r>
      <w:proofErr w:type="gramStart"/>
      <w:r w:rsidRPr="006063A0">
        <w:rPr>
          <w:color w:val="auto"/>
        </w:rPr>
        <w:t>e.g.</w:t>
      </w:r>
      <w:proofErr w:type="gramEnd"/>
      <w:r w:rsidRPr="006063A0">
        <w:rPr>
          <w:color w:val="auto"/>
        </w:rPr>
        <w:t xml:space="preserve"> budgets or forecasts), or the auditor's prospects (e.g., an estimate of depreciation).</w:t>
      </w:r>
    </w:p>
    <w:p w14:paraId="2967AC8A" w14:textId="6F7B6B89" w:rsidR="00383D91" w:rsidRPr="006063A0" w:rsidRDefault="00383D91" w:rsidP="00383D91">
      <w:pPr>
        <w:pStyle w:val="Default"/>
        <w:spacing w:line="360" w:lineRule="auto"/>
        <w:jc w:val="both"/>
        <w:rPr>
          <w:color w:val="auto"/>
        </w:rPr>
      </w:pPr>
      <w:r w:rsidRPr="006063A0">
        <w:rPr>
          <w:color w:val="auto"/>
        </w:rPr>
        <w:t>On the internet, you can find similar industry figures, such as a contrast of the entity's sales-to-accounts receivable ratio to industry averages or to other objects of alike size in the same industry.</w:t>
      </w:r>
    </w:p>
    <w:p w14:paraId="4C87EA46" w14:textId="4552B54E" w:rsidR="00383D91" w:rsidRPr="006063A0" w:rsidRDefault="00383D91" w:rsidP="00383D91">
      <w:pPr>
        <w:pStyle w:val="Default"/>
        <w:spacing w:line="360" w:lineRule="auto"/>
        <w:jc w:val="both"/>
        <w:rPr>
          <w:color w:val="auto"/>
        </w:rPr>
      </w:pPr>
      <w:r w:rsidRPr="006063A0">
        <w:rPr>
          <w:color w:val="auto"/>
        </w:rPr>
        <w:t xml:space="preserve">• Relationships between financial info components, such as uncultured margin percentages, are among the financial information mechanisms that would be predictable to follow a predictable design based on the entity's past experience. </w:t>
      </w:r>
    </w:p>
    <w:p w14:paraId="1F2627D1" w14:textId="22C82F77" w:rsidR="00050A2F" w:rsidRPr="006063A0" w:rsidRDefault="00383D91" w:rsidP="00383D91">
      <w:pPr>
        <w:pStyle w:val="Default"/>
        <w:spacing w:line="360" w:lineRule="auto"/>
        <w:jc w:val="both"/>
        <w:rPr>
          <w:color w:val="auto"/>
        </w:rPr>
      </w:pPr>
      <w:r w:rsidRPr="006063A0">
        <w:rPr>
          <w:color w:val="auto"/>
        </w:rPr>
        <w:t xml:space="preserve">• There is </w:t>
      </w:r>
      <w:proofErr w:type="spellStart"/>
      <w:proofErr w:type="gramStart"/>
      <w:r w:rsidRPr="006063A0">
        <w:rPr>
          <w:color w:val="auto"/>
        </w:rPr>
        <w:t>a</w:t>
      </w:r>
      <w:proofErr w:type="spellEnd"/>
      <w:proofErr w:type="gramEnd"/>
      <w:r w:rsidRPr="006063A0">
        <w:rPr>
          <w:color w:val="auto"/>
        </w:rPr>
        <w:t xml:space="preserve"> association between financial information and important non-financial information, such as payroll expenses and telecommunications costs.</w:t>
      </w:r>
    </w:p>
    <w:p w14:paraId="3A96F620" w14:textId="7A0A476E" w:rsidR="00602ACE" w:rsidRPr="006063A0" w:rsidRDefault="00383D91" w:rsidP="006D12FE">
      <w:pPr>
        <w:pStyle w:val="CM80"/>
        <w:spacing w:after="0" w:line="360" w:lineRule="auto"/>
        <w:jc w:val="both"/>
        <w:rPr>
          <w:rFonts w:ascii="Times New Roman" w:hAnsi="Times New Roman" w:cs="Times New Roman"/>
        </w:rPr>
      </w:pPr>
      <w:r w:rsidRPr="006063A0">
        <w:rPr>
          <w:rFonts w:ascii="Times New Roman" w:hAnsi="Times New Roman" w:cs="Times New Roman"/>
        </w:rPr>
        <w:t xml:space="preserve">At or near the end of the audit, we often employ logical approaches to grow </w:t>
      </w:r>
      <w:proofErr w:type="gramStart"/>
      <w:r w:rsidRPr="006063A0">
        <w:rPr>
          <w:rFonts w:ascii="Times New Roman" w:hAnsi="Times New Roman" w:cs="Times New Roman"/>
        </w:rPr>
        <w:t>an</w:t>
      </w:r>
      <w:proofErr w:type="gramEnd"/>
      <w:r w:rsidRPr="006063A0">
        <w:rPr>
          <w:rFonts w:ascii="Times New Roman" w:hAnsi="Times New Roman" w:cs="Times New Roman"/>
        </w:rPr>
        <w:t xml:space="preserve"> general judgment on whether the financial statements as a entire are reliable with the auditor's sympathetic of the company. We examine and obtain adequate clarifications as well as appropriate verifying evidence when analytical events identify significant fluctuations or relationships that are unpredictable with other relevant info or that deviate from predicted amounts, which we then present to the </w:t>
      </w:r>
      <w:proofErr w:type="gramStart"/>
      <w:r w:rsidRPr="006063A0">
        <w:rPr>
          <w:rFonts w:ascii="Times New Roman" w:hAnsi="Times New Roman" w:cs="Times New Roman"/>
        </w:rPr>
        <w:t>client.</w:t>
      </w:r>
      <w:r w:rsidR="001977B7" w:rsidRPr="006063A0">
        <w:rPr>
          <w:rFonts w:ascii="Times New Roman" w:hAnsi="Times New Roman" w:cs="Times New Roman"/>
        </w:rPr>
        <w:t>.</w:t>
      </w:r>
      <w:proofErr w:type="gramEnd"/>
      <w:r w:rsidR="001977B7" w:rsidRPr="006063A0">
        <w:rPr>
          <w:rFonts w:ascii="Times New Roman" w:hAnsi="Times New Roman" w:cs="Times New Roman"/>
        </w:rPr>
        <w:t xml:space="preserve"> </w:t>
      </w:r>
      <w:sdt>
        <w:sdtPr>
          <w:rPr>
            <w:rFonts w:ascii="Times New Roman" w:hAnsi="Times New Roman" w:cs="Times New Roman"/>
          </w:rPr>
          <w:id w:val="-1921553482"/>
          <w:citation/>
        </w:sdtPr>
        <w:sdtEndPr/>
        <w:sdtContent>
          <w:r w:rsidR="006D12FE" w:rsidRPr="006063A0">
            <w:rPr>
              <w:rFonts w:ascii="Times New Roman" w:hAnsi="Times New Roman" w:cs="Times New Roman"/>
            </w:rPr>
            <w:fldChar w:fldCharType="begin"/>
          </w:r>
          <w:r w:rsidR="006D12FE" w:rsidRPr="006063A0">
            <w:rPr>
              <w:rFonts w:ascii="Times New Roman" w:hAnsi="Times New Roman" w:cs="Times New Roman"/>
            </w:rPr>
            <w:instrText xml:space="preserve"> CITATION Rah10 \l 1033 </w:instrText>
          </w:r>
          <w:r w:rsidR="006D12FE" w:rsidRPr="006063A0">
            <w:rPr>
              <w:rFonts w:ascii="Times New Roman" w:hAnsi="Times New Roman" w:cs="Times New Roman"/>
            </w:rPr>
            <w:fldChar w:fldCharType="separate"/>
          </w:r>
          <w:r w:rsidR="00EF3C20" w:rsidRPr="006063A0">
            <w:rPr>
              <w:rFonts w:ascii="Times New Roman" w:hAnsi="Times New Roman" w:cs="Times New Roman"/>
              <w:noProof/>
            </w:rPr>
            <w:t>(Rahim, 2010)</w:t>
          </w:r>
          <w:r w:rsidR="006D12FE" w:rsidRPr="006063A0">
            <w:rPr>
              <w:rFonts w:ascii="Times New Roman" w:hAnsi="Times New Roman" w:cs="Times New Roman"/>
            </w:rPr>
            <w:fldChar w:fldCharType="end"/>
          </w:r>
        </w:sdtContent>
      </w:sdt>
    </w:p>
    <w:p w14:paraId="2CC74CF5" w14:textId="77777777" w:rsidR="00383D91" w:rsidRPr="006063A0" w:rsidRDefault="00383D91" w:rsidP="00383D91">
      <w:pPr>
        <w:pStyle w:val="Default"/>
        <w:rPr>
          <w:color w:val="auto"/>
        </w:rPr>
      </w:pPr>
    </w:p>
    <w:p w14:paraId="74E00F78" w14:textId="77777777" w:rsidR="00383D91" w:rsidRPr="006063A0" w:rsidRDefault="00383D91" w:rsidP="00383D91">
      <w:pPr>
        <w:pStyle w:val="Default"/>
        <w:rPr>
          <w:color w:val="auto"/>
        </w:rPr>
      </w:pPr>
    </w:p>
    <w:p w14:paraId="585239C9" w14:textId="2C272A47" w:rsidR="00AB785E" w:rsidRPr="00812221" w:rsidRDefault="00812221" w:rsidP="003C1502">
      <w:pPr>
        <w:pStyle w:val="CM80"/>
        <w:numPr>
          <w:ilvl w:val="0"/>
          <w:numId w:val="40"/>
        </w:numPr>
        <w:spacing w:after="0" w:line="360" w:lineRule="auto"/>
        <w:jc w:val="both"/>
        <w:rPr>
          <w:rFonts w:ascii="Times New Roman" w:hAnsi="Times New Roman" w:cs="Times New Roman"/>
          <w:b/>
          <w:bCs/>
        </w:rPr>
      </w:pPr>
      <w:r w:rsidRPr="00812221">
        <w:rPr>
          <w:rFonts w:ascii="Times New Roman" w:hAnsi="Times New Roman" w:cs="Times New Roman"/>
          <w:b/>
          <w:bCs/>
        </w:rPr>
        <w:lastRenderedPageBreak/>
        <w:t>Detail Tests</w:t>
      </w:r>
    </w:p>
    <w:p w14:paraId="758DAC5F" w14:textId="6D062301" w:rsidR="00812221" w:rsidRDefault="00812221" w:rsidP="00812221">
      <w:pPr>
        <w:pStyle w:val="Default"/>
      </w:pPr>
      <w:r>
        <w:t>This detail test included:</w:t>
      </w:r>
    </w:p>
    <w:p w14:paraId="1F79BF26" w14:textId="4CA2F36A" w:rsidR="00812221" w:rsidRDefault="00812221" w:rsidP="003C1502">
      <w:pPr>
        <w:pStyle w:val="Default"/>
        <w:numPr>
          <w:ilvl w:val="0"/>
          <w:numId w:val="41"/>
        </w:numPr>
      </w:pPr>
      <w:r>
        <w:t>Third party’s conformation- Bank, Accounts payable, Accounts receivable</w:t>
      </w:r>
    </w:p>
    <w:p w14:paraId="22611794" w14:textId="53450551" w:rsidR="00812221" w:rsidRDefault="00812221" w:rsidP="003C1502">
      <w:pPr>
        <w:pStyle w:val="Default"/>
        <w:numPr>
          <w:ilvl w:val="0"/>
          <w:numId w:val="41"/>
        </w:numPr>
      </w:pPr>
      <w:r>
        <w:t>Asset’s observation</w:t>
      </w:r>
      <w:r w:rsidR="00E76DFD">
        <w:t>- inventory count, FA, Cash count, Payroll cheque distribution</w:t>
      </w:r>
    </w:p>
    <w:p w14:paraId="19E9E99E" w14:textId="624DB5C6" w:rsidR="00E76DFD" w:rsidRDefault="00E76DFD" w:rsidP="003C1502">
      <w:pPr>
        <w:pStyle w:val="Default"/>
        <w:numPr>
          <w:ilvl w:val="0"/>
          <w:numId w:val="41"/>
        </w:numPr>
      </w:pPr>
      <w:r>
        <w:t>Tests of reconciliation- bank reconciliation, inter-co reconciliation</w:t>
      </w:r>
    </w:p>
    <w:p w14:paraId="5A4363D7" w14:textId="4E75259B" w:rsidR="00E76DFD" w:rsidRDefault="00E76DFD" w:rsidP="003C1502">
      <w:pPr>
        <w:pStyle w:val="Default"/>
        <w:numPr>
          <w:ilvl w:val="0"/>
          <w:numId w:val="41"/>
        </w:numPr>
      </w:pPr>
      <w:r>
        <w:t>Account analysis</w:t>
      </w:r>
    </w:p>
    <w:p w14:paraId="7F309CBF" w14:textId="5980FAF6" w:rsidR="00E76DFD" w:rsidRDefault="00E76DFD" w:rsidP="003C1502">
      <w:pPr>
        <w:pStyle w:val="Default"/>
        <w:numPr>
          <w:ilvl w:val="0"/>
          <w:numId w:val="41"/>
        </w:numPr>
      </w:pPr>
      <w:r>
        <w:t>Vouching</w:t>
      </w:r>
    </w:p>
    <w:p w14:paraId="149B1E40" w14:textId="0BC145A3" w:rsidR="00E76DFD" w:rsidRDefault="00E76DFD" w:rsidP="003C1502">
      <w:pPr>
        <w:pStyle w:val="Default"/>
        <w:numPr>
          <w:ilvl w:val="0"/>
          <w:numId w:val="41"/>
        </w:numPr>
      </w:pPr>
      <w:r>
        <w:t>Exception tests</w:t>
      </w:r>
    </w:p>
    <w:p w14:paraId="109930F2" w14:textId="249DB928" w:rsidR="00E76DFD" w:rsidRDefault="00E76DFD" w:rsidP="003C1502">
      <w:pPr>
        <w:pStyle w:val="Default"/>
        <w:numPr>
          <w:ilvl w:val="0"/>
          <w:numId w:val="41"/>
        </w:numPr>
      </w:pPr>
      <w:r>
        <w:t>Cut off tests</w:t>
      </w:r>
    </w:p>
    <w:p w14:paraId="51D4EAC1" w14:textId="0E5D4B60" w:rsidR="00E76DFD" w:rsidRDefault="00E76DFD" w:rsidP="003C1502">
      <w:pPr>
        <w:pStyle w:val="Default"/>
        <w:numPr>
          <w:ilvl w:val="0"/>
          <w:numId w:val="41"/>
        </w:numPr>
      </w:pPr>
      <w:r>
        <w:t>Inquire</w:t>
      </w:r>
    </w:p>
    <w:p w14:paraId="2C2150C8" w14:textId="2ED9B732" w:rsidR="00E76DFD" w:rsidRDefault="00E76DFD" w:rsidP="003C1502">
      <w:pPr>
        <w:pStyle w:val="Default"/>
        <w:numPr>
          <w:ilvl w:val="0"/>
          <w:numId w:val="41"/>
        </w:numPr>
      </w:pPr>
      <w:r>
        <w:t>Valuation tests</w:t>
      </w:r>
    </w:p>
    <w:p w14:paraId="7155CA02" w14:textId="70344698" w:rsidR="00E76DFD" w:rsidRDefault="00E76DFD" w:rsidP="003C1502">
      <w:pPr>
        <w:pStyle w:val="Default"/>
        <w:numPr>
          <w:ilvl w:val="0"/>
          <w:numId w:val="41"/>
        </w:numPr>
      </w:pPr>
      <w:r>
        <w:t>Reading of FS</w:t>
      </w:r>
    </w:p>
    <w:p w14:paraId="20852384" w14:textId="1D4B3B29" w:rsidR="00E76DFD" w:rsidRDefault="00E76DFD" w:rsidP="003C1502">
      <w:pPr>
        <w:pStyle w:val="Default"/>
        <w:numPr>
          <w:ilvl w:val="0"/>
          <w:numId w:val="41"/>
        </w:numPr>
      </w:pPr>
      <w:r>
        <w:t xml:space="preserve">Reading of minute of meeting of stockholders, </w:t>
      </w:r>
      <w:proofErr w:type="spellStart"/>
      <w:r>
        <w:t>directiors</w:t>
      </w:r>
      <w:proofErr w:type="spellEnd"/>
      <w:r>
        <w:t xml:space="preserve"> and committee.</w:t>
      </w:r>
    </w:p>
    <w:p w14:paraId="1D4319EE" w14:textId="3246751C" w:rsidR="00812221" w:rsidRPr="00566F74" w:rsidRDefault="00812221" w:rsidP="00812221">
      <w:pPr>
        <w:pStyle w:val="Default"/>
        <w:rPr>
          <w:sz w:val="12"/>
          <w:szCs w:val="12"/>
        </w:rPr>
      </w:pPr>
    </w:p>
    <w:p w14:paraId="54078F1C" w14:textId="77777777" w:rsidR="00812221" w:rsidRPr="00812221" w:rsidRDefault="00812221" w:rsidP="00812221">
      <w:pPr>
        <w:pStyle w:val="Default"/>
      </w:pPr>
    </w:p>
    <w:p w14:paraId="657FC802" w14:textId="5FA3BC18" w:rsidR="00050A2F" w:rsidRPr="006063A0" w:rsidRDefault="00050A2F" w:rsidP="00AB63BF">
      <w:pPr>
        <w:pStyle w:val="CM77"/>
        <w:shd w:val="clear" w:color="auto" w:fill="E5DFEC" w:themeFill="accent4" w:themeFillTint="33"/>
        <w:spacing w:after="0" w:line="360" w:lineRule="auto"/>
        <w:jc w:val="both"/>
        <w:rPr>
          <w:rFonts w:ascii="Times New Roman" w:hAnsi="Times New Roman" w:cs="Times New Roman"/>
          <w:b/>
          <w:bCs/>
        </w:rPr>
      </w:pPr>
      <w:r w:rsidRPr="006063A0">
        <w:rPr>
          <w:rFonts w:ascii="Times New Roman" w:hAnsi="Times New Roman" w:cs="Times New Roman"/>
          <w:b/>
          <w:bCs/>
        </w:rPr>
        <w:t>Conf</w:t>
      </w:r>
      <w:r w:rsidR="004F2666" w:rsidRPr="006063A0">
        <w:rPr>
          <w:rFonts w:ascii="Times New Roman" w:hAnsi="Times New Roman" w:cs="Times New Roman"/>
          <w:b/>
          <w:bCs/>
        </w:rPr>
        <w:t>i</w:t>
      </w:r>
      <w:r w:rsidRPr="006063A0">
        <w:rPr>
          <w:rFonts w:ascii="Times New Roman" w:hAnsi="Times New Roman" w:cs="Times New Roman"/>
          <w:b/>
          <w:bCs/>
        </w:rPr>
        <w:t>rmat</w:t>
      </w:r>
      <w:r w:rsidR="004F2666" w:rsidRPr="006063A0">
        <w:rPr>
          <w:rFonts w:ascii="Times New Roman" w:hAnsi="Times New Roman" w:cs="Times New Roman"/>
          <w:b/>
          <w:bCs/>
        </w:rPr>
        <w:t>i</w:t>
      </w:r>
      <w:r w:rsidRPr="006063A0">
        <w:rPr>
          <w:rFonts w:ascii="Times New Roman" w:hAnsi="Times New Roman" w:cs="Times New Roman"/>
          <w:b/>
          <w:bCs/>
        </w:rPr>
        <w:t xml:space="preserve">ons </w:t>
      </w:r>
    </w:p>
    <w:p w14:paraId="738EC387" w14:textId="77777777" w:rsidR="00566F74" w:rsidRPr="00566F74" w:rsidRDefault="00566F74" w:rsidP="0019291B">
      <w:pPr>
        <w:pStyle w:val="CM77"/>
        <w:spacing w:after="0" w:line="360" w:lineRule="auto"/>
        <w:jc w:val="both"/>
        <w:rPr>
          <w:rFonts w:ascii="Times New Roman" w:hAnsi="Times New Roman" w:cs="Times New Roman"/>
          <w:sz w:val="12"/>
          <w:szCs w:val="12"/>
        </w:rPr>
      </w:pPr>
    </w:p>
    <w:p w14:paraId="267B8819" w14:textId="74156348" w:rsidR="001977B7" w:rsidRPr="006063A0" w:rsidRDefault="007E73E0" w:rsidP="0019291B">
      <w:pPr>
        <w:pStyle w:val="CM77"/>
        <w:spacing w:after="0" w:line="360" w:lineRule="auto"/>
        <w:jc w:val="both"/>
        <w:rPr>
          <w:rFonts w:ascii="Times New Roman" w:hAnsi="Times New Roman" w:cs="Times New Roman"/>
        </w:rPr>
      </w:pPr>
      <w:r w:rsidRPr="006063A0">
        <w:rPr>
          <w:rFonts w:ascii="Times New Roman" w:hAnsi="Times New Roman" w:cs="Times New Roman"/>
        </w:rPr>
        <w:t>The audit team should control whether external validations are obligatory in order to get adequate acceptable audit indication to support certain financial statement claims. This conclusion is based on the materiality of the financial statement declarations, the assessed level of characteristic and control risk, and indication from other planned audit procedures that will decrease audit risk for the associated financial statement statements to a satisfactory level.</w:t>
      </w:r>
    </w:p>
    <w:p w14:paraId="33492624" w14:textId="027FC04B" w:rsidR="001977B7" w:rsidRPr="006063A0" w:rsidRDefault="007E73E0" w:rsidP="0019291B">
      <w:pPr>
        <w:pStyle w:val="CM77"/>
        <w:spacing w:after="0" w:line="360" w:lineRule="auto"/>
        <w:jc w:val="both"/>
        <w:rPr>
          <w:rFonts w:ascii="Times New Roman" w:hAnsi="Times New Roman" w:cs="Times New Roman"/>
        </w:rPr>
      </w:pPr>
      <w:r w:rsidRPr="006063A0">
        <w:rPr>
          <w:rFonts w:ascii="Times New Roman" w:hAnsi="Times New Roman" w:cs="Times New Roman"/>
        </w:rPr>
        <w:t>Audit evidence got from outside sources is more dependable than audit indication produced inside, and audit indication obtained in writing is more dependable than audit evidence obtained vocally. As a result, audit evidence in the form of written responses to authentication requests received directly by the auditor from third parties unconnected to the object being audited, when considered separately or in combination with audit evidence from other procedures, may assist in reducing audit risk for the related assertions to an acceptable low level.</w:t>
      </w:r>
    </w:p>
    <w:p w14:paraId="5735399C" w14:textId="77777777" w:rsidR="00F16BA1" w:rsidRPr="00566F74" w:rsidRDefault="00F16BA1" w:rsidP="0019291B">
      <w:pPr>
        <w:pStyle w:val="Default"/>
        <w:spacing w:line="360" w:lineRule="auto"/>
        <w:rPr>
          <w:color w:val="auto"/>
          <w:sz w:val="12"/>
          <w:szCs w:val="12"/>
        </w:rPr>
      </w:pPr>
    </w:p>
    <w:p w14:paraId="1FB0C15B" w14:textId="3F081D01" w:rsidR="00050A2F" w:rsidRPr="006063A0" w:rsidRDefault="00F32178" w:rsidP="00AB63BF">
      <w:pPr>
        <w:pStyle w:val="Heading3"/>
        <w:shd w:val="clear" w:color="auto" w:fill="E5DFEC" w:themeFill="accent4" w:themeFillTint="33"/>
        <w:spacing w:line="360" w:lineRule="auto"/>
        <w:rPr>
          <w:color w:val="auto"/>
        </w:rPr>
      </w:pPr>
      <w:bookmarkStart w:id="43" w:name="_Toc87464485"/>
      <w:r w:rsidRPr="006063A0">
        <w:rPr>
          <w:color w:val="auto"/>
        </w:rPr>
        <w:t>5</w:t>
      </w:r>
      <w:r w:rsidR="00050A2F" w:rsidRPr="006063A0">
        <w:rPr>
          <w:color w:val="auto"/>
        </w:rPr>
        <w:t>.2.7 EVALUATE AND COMMUN</w:t>
      </w:r>
      <w:r w:rsidR="00166B52" w:rsidRPr="006063A0">
        <w:rPr>
          <w:color w:val="auto"/>
        </w:rPr>
        <w:t>I</w:t>
      </w:r>
      <w:r w:rsidR="00050A2F" w:rsidRPr="006063A0">
        <w:rPr>
          <w:color w:val="auto"/>
        </w:rPr>
        <w:t>CATE AUD</w:t>
      </w:r>
      <w:r w:rsidR="00166B52" w:rsidRPr="006063A0">
        <w:rPr>
          <w:color w:val="auto"/>
        </w:rPr>
        <w:t>I</w:t>
      </w:r>
      <w:r w:rsidR="00050A2F" w:rsidRPr="006063A0">
        <w:rPr>
          <w:color w:val="auto"/>
        </w:rPr>
        <w:t>T RESULTS</w:t>
      </w:r>
      <w:bookmarkEnd w:id="43"/>
      <w:r w:rsidR="00050A2F" w:rsidRPr="006063A0">
        <w:rPr>
          <w:color w:val="auto"/>
        </w:rPr>
        <w:t xml:space="preserve"> </w:t>
      </w:r>
    </w:p>
    <w:p w14:paraId="79C396FE" w14:textId="77777777" w:rsidR="009C05EE" w:rsidRPr="006063A0" w:rsidRDefault="009C05EE" w:rsidP="0019291B">
      <w:pPr>
        <w:spacing w:line="360" w:lineRule="auto"/>
        <w:rPr>
          <w:sz w:val="10"/>
          <w:szCs w:val="10"/>
        </w:rPr>
      </w:pPr>
    </w:p>
    <w:p w14:paraId="71A275B5" w14:textId="31F77D99" w:rsidR="007E73E0" w:rsidRPr="006063A0" w:rsidRDefault="007E73E0" w:rsidP="00F16BA1">
      <w:pPr>
        <w:spacing w:line="360" w:lineRule="auto"/>
        <w:jc w:val="both"/>
      </w:pPr>
      <w:r w:rsidRPr="006063A0">
        <w:t>At the conclusion of the audit, the audit team gifts the findings to the company's administration and other stakeholders. The audit team's report can be categorized into two categories:</w:t>
      </w:r>
    </w:p>
    <w:p w14:paraId="464208E3" w14:textId="77777777" w:rsidR="007E73E0" w:rsidRPr="006063A0" w:rsidRDefault="007E73E0" w:rsidP="00F16BA1">
      <w:pPr>
        <w:spacing w:line="360" w:lineRule="auto"/>
        <w:jc w:val="both"/>
      </w:pPr>
      <w:r w:rsidRPr="006063A0">
        <w:t>Internal Report (also known as "Management Letter") and</w:t>
      </w:r>
    </w:p>
    <w:p w14:paraId="008A9C51" w14:textId="53743D41" w:rsidR="007E73E0" w:rsidRPr="006063A0" w:rsidRDefault="007E73E0" w:rsidP="00F16BA1">
      <w:pPr>
        <w:spacing w:line="360" w:lineRule="auto"/>
        <w:jc w:val="both"/>
      </w:pPr>
      <w:r w:rsidRPr="006063A0">
        <w:t>External Report (also known as "Auditor's Report").</w:t>
      </w:r>
    </w:p>
    <w:p w14:paraId="7FB96F77" w14:textId="198E5B16" w:rsidR="00050A2F" w:rsidRPr="006063A0" w:rsidRDefault="007E73E0" w:rsidP="00F16BA1">
      <w:pPr>
        <w:pStyle w:val="CM83"/>
        <w:spacing w:after="0" w:line="360" w:lineRule="auto"/>
        <w:jc w:val="both"/>
        <w:rPr>
          <w:rFonts w:ascii="Times New Roman" w:hAnsi="Times New Roman" w:cs="Times New Roman"/>
        </w:rPr>
      </w:pPr>
      <w:r w:rsidRPr="006063A0">
        <w:t>As a result, there are three important parts to deal with: audit reports without identifications, audit reports with experiences, audit reports with qualifications, and administration letters (also known as letter of weakness or letter of comment).</w:t>
      </w:r>
      <w:sdt>
        <w:sdtPr>
          <w:rPr>
            <w:rFonts w:ascii="Times New Roman" w:hAnsi="Times New Roman" w:cs="Times New Roman"/>
          </w:rPr>
          <w:id w:val="-1339074176"/>
          <w:citation/>
        </w:sdtPr>
        <w:sdtEndPr/>
        <w:sdtContent>
          <w:r w:rsidR="00790400" w:rsidRPr="006063A0">
            <w:rPr>
              <w:rFonts w:ascii="Times New Roman" w:hAnsi="Times New Roman" w:cs="Times New Roman"/>
            </w:rPr>
            <w:fldChar w:fldCharType="begin"/>
          </w:r>
          <w:r w:rsidR="00790400" w:rsidRPr="006063A0">
            <w:rPr>
              <w:rFonts w:ascii="Times New Roman" w:hAnsi="Times New Roman" w:cs="Times New Roman"/>
            </w:rPr>
            <w:instrText xml:space="preserve"> CITATION Sar21 \l 1033 </w:instrText>
          </w:r>
          <w:r w:rsidR="00790400" w:rsidRPr="006063A0">
            <w:rPr>
              <w:rFonts w:ascii="Times New Roman" w:hAnsi="Times New Roman" w:cs="Times New Roman"/>
            </w:rPr>
            <w:fldChar w:fldCharType="separate"/>
          </w:r>
          <w:r w:rsidR="00EF3C20" w:rsidRPr="006063A0">
            <w:rPr>
              <w:rFonts w:ascii="Times New Roman" w:hAnsi="Times New Roman" w:cs="Times New Roman"/>
              <w:noProof/>
            </w:rPr>
            <w:t>(Sarker, 2021)</w:t>
          </w:r>
          <w:r w:rsidR="00790400" w:rsidRPr="006063A0">
            <w:rPr>
              <w:rFonts w:ascii="Times New Roman" w:hAnsi="Times New Roman" w:cs="Times New Roman"/>
            </w:rPr>
            <w:fldChar w:fldCharType="end"/>
          </w:r>
        </w:sdtContent>
      </w:sdt>
    </w:p>
    <w:p w14:paraId="07F63373" w14:textId="77777777" w:rsidR="00AB785E" w:rsidRPr="006063A0" w:rsidRDefault="00AB785E" w:rsidP="0019291B">
      <w:pPr>
        <w:pStyle w:val="CM77"/>
        <w:spacing w:after="0" w:line="360" w:lineRule="auto"/>
        <w:jc w:val="both"/>
        <w:rPr>
          <w:rFonts w:ascii="Times New Roman" w:hAnsi="Times New Roman" w:cs="Times New Roman"/>
        </w:rPr>
      </w:pPr>
    </w:p>
    <w:p w14:paraId="0B208923" w14:textId="0A3008DB" w:rsidR="00050A2F" w:rsidRPr="006063A0" w:rsidRDefault="00050A2F" w:rsidP="00AB63BF">
      <w:pPr>
        <w:pStyle w:val="CM77"/>
        <w:shd w:val="clear" w:color="auto" w:fill="E5DFEC" w:themeFill="accent4" w:themeFillTint="33"/>
        <w:spacing w:after="0" w:line="360" w:lineRule="auto"/>
        <w:jc w:val="both"/>
        <w:rPr>
          <w:rFonts w:ascii="Times New Roman" w:hAnsi="Times New Roman" w:cs="Times New Roman"/>
          <w:b/>
          <w:bCs/>
        </w:rPr>
      </w:pPr>
      <w:r w:rsidRPr="006063A0">
        <w:rPr>
          <w:rFonts w:ascii="Times New Roman" w:hAnsi="Times New Roman" w:cs="Times New Roman"/>
          <w:b/>
          <w:bCs/>
        </w:rPr>
        <w:lastRenderedPageBreak/>
        <w:t>Mod</w:t>
      </w:r>
      <w:r w:rsidR="007E73E0" w:rsidRPr="006063A0">
        <w:rPr>
          <w:rFonts w:ascii="Times New Roman" w:hAnsi="Times New Roman" w:cs="Times New Roman"/>
          <w:b/>
          <w:bCs/>
        </w:rPr>
        <w:t>i</w:t>
      </w:r>
      <w:r w:rsidRPr="006063A0">
        <w:rPr>
          <w:rFonts w:ascii="Times New Roman" w:hAnsi="Times New Roman" w:cs="Times New Roman"/>
          <w:b/>
          <w:bCs/>
        </w:rPr>
        <w:t>f</w:t>
      </w:r>
      <w:r w:rsidR="007E73E0" w:rsidRPr="006063A0">
        <w:rPr>
          <w:rFonts w:ascii="Times New Roman" w:hAnsi="Times New Roman" w:cs="Times New Roman"/>
          <w:b/>
          <w:bCs/>
        </w:rPr>
        <w:t>i</w:t>
      </w:r>
      <w:r w:rsidRPr="006063A0">
        <w:rPr>
          <w:rFonts w:ascii="Times New Roman" w:hAnsi="Times New Roman" w:cs="Times New Roman"/>
          <w:b/>
          <w:bCs/>
        </w:rPr>
        <w:t xml:space="preserve">ed Reports </w:t>
      </w:r>
    </w:p>
    <w:p w14:paraId="03494904" w14:textId="77777777" w:rsidR="00566F74" w:rsidRPr="00566F74" w:rsidRDefault="00566F74" w:rsidP="0019291B">
      <w:pPr>
        <w:pStyle w:val="CM3"/>
        <w:spacing w:line="360" w:lineRule="auto"/>
        <w:jc w:val="both"/>
        <w:rPr>
          <w:rFonts w:ascii="Times New Roman" w:hAnsi="Times New Roman" w:cs="Times New Roman"/>
          <w:sz w:val="12"/>
          <w:szCs w:val="12"/>
        </w:rPr>
      </w:pPr>
    </w:p>
    <w:p w14:paraId="7A39CCB1" w14:textId="46F01458" w:rsidR="00050A2F" w:rsidRPr="006063A0" w:rsidRDefault="003A6B8E" w:rsidP="0019291B">
      <w:pPr>
        <w:pStyle w:val="CM3"/>
        <w:spacing w:line="360" w:lineRule="auto"/>
        <w:jc w:val="both"/>
        <w:rPr>
          <w:rFonts w:ascii="Times New Roman" w:hAnsi="Times New Roman" w:cs="Times New Roman"/>
        </w:rPr>
      </w:pPr>
      <w:r w:rsidRPr="006063A0">
        <w:rPr>
          <w:rFonts w:ascii="Times New Roman" w:hAnsi="Times New Roman" w:cs="Times New Roman"/>
        </w:rPr>
        <w:t>I</w:t>
      </w:r>
      <w:r w:rsidR="00050A2F" w:rsidRPr="006063A0">
        <w:rPr>
          <w:rFonts w:ascii="Times New Roman" w:hAnsi="Times New Roman" w:cs="Times New Roman"/>
        </w:rPr>
        <w:t>n</w:t>
      </w:r>
      <w:r w:rsidR="00307D11" w:rsidRPr="006063A0">
        <w:rPr>
          <w:rFonts w:ascii="Times New Roman" w:hAnsi="Times New Roman" w:cs="Times New Roman"/>
        </w:rPr>
        <w:t xml:space="preserve"> </w:t>
      </w:r>
      <w:r w:rsidR="00050A2F" w:rsidRPr="006063A0">
        <w:rPr>
          <w:rFonts w:ascii="Times New Roman" w:hAnsi="Times New Roman" w:cs="Times New Roman"/>
        </w:rPr>
        <w:t>add</w:t>
      </w:r>
      <w:r w:rsidRPr="006063A0">
        <w:rPr>
          <w:rFonts w:ascii="Times New Roman" w:hAnsi="Times New Roman" w:cs="Times New Roman"/>
        </w:rPr>
        <w:t>i</w:t>
      </w:r>
      <w:r w:rsidR="00050A2F" w:rsidRPr="006063A0">
        <w:rPr>
          <w:rFonts w:ascii="Times New Roman" w:hAnsi="Times New Roman" w:cs="Times New Roman"/>
        </w:rPr>
        <w:t>t</w:t>
      </w:r>
      <w:r w:rsidRPr="006063A0">
        <w:rPr>
          <w:rFonts w:ascii="Times New Roman" w:hAnsi="Times New Roman" w:cs="Times New Roman"/>
        </w:rPr>
        <w:t>i</w:t>
      </w:r>
      <w:r w:rsidR="00050A2F" w:rsidRPr="006063A0">
        <w:rPr>
          <w:rFonts w:ascii="Times New Roman" w:hAnsi="Times New Roman" w:cs="Times New Roman"/>
        </w:rPr>
        <w:t>on</w:t>
      </w:r>
      <w:r w:rsidR="00307D11" w:rsidRPr="006063A0">
        <w:rPr>
          <w:rFonts w:ascii="Times New Roman" w:hAnsi="Times New Roman" w:cs="Times New Roman"/>
        </w:rPr>
        <w:t xml:space="preserve"> </w:t>
      </w:r>
      <w:r w:rsidR="00050A2F" w:rsidRPr="006063A0">
        <w:rPr>
          <w:rFonts w:ascii="Times New Roman" w:hAnsi="Times New Roman" w:cs="Times New Roman"/>
        </w:rPr>
        <w:t>to</w:t>
      </w:r>
      <w:r w:rsidR="00307D11" w:rsidRPr="006063A0">
        <w:rPr>
          <w:rFonts w:ascii="Times New Roman" w:hAnsi="Times New Roman" w:cs="Times New Roman"/>
        </w:rPr>
        <w:t xml:space="preserve"> </w:t>
      </w:r>
      <w:r w:rsidR="00050A2F" w:rsidRPr="006063A0">
        <w:rPr>
          <w:rFonts w:ascii="Times New Roman" w:hAnsi="Times New Roman" w:cs="Times New Roman"/>
        </w:rPr>
        <w:t>unqual</w:t>
      </w:r>
      <w:r w:rsidRPr="006063A0">
        <w:rPr>
          <w:rFonts w:ascii="Times New Roman" w:hAnsi="Times New Roman" w:cs="Times New Roman"/>
        </w:rPr>
        <w:t>i</w:t>
      </w:r>
      <w:r w:rsidR="00050A2F" w:rsidRPr="006063A0">
        <w:rPr>
          <w:rFonts w:ascii="Times New Roman" w:hAnsi="Times New Roman" w:cs="Times New Roman"/>
        </w:rPr>
        <w:t>f</w:t>
      </w:r>
      <w:r w:rsidRPr="006063A0">
        <w:rPr>
          <w:rFonts w:ascii="Times New Roman" w:hAnsi="Times New Roman" w:cs="Times New Roman"/>
        </w:rPr>
        <w:t>i</w:t>
      </w:r>
      <w:r w:rsidR="00050A2F" w:rsidRPr="006063A0">
        <w:rPr>
          <w:rFonts w:ascii="Times New Roman" w:hAnsi="Times New Roman" w:cs="Times New Roman"/>
        </w:rPr>
        <w:t>ed</w:t>
      </w:r>
      <w:r w:rsidR="00307D11" w:rsidRPr="006063A0">
        <w:rPr>
          <w:rFonts w:ascii="Times New Roman" w:hAnsi="Times New Roman" w:cs="Times New Roman"/>
        </w:rPr>
        <w:t xml:space="preserve"> </w:t>
      </w:r>
      <w:r w:rsidR="00050A2F" w:rsidRPr="006063A0">
        <w:rPr>
          <w:rFonts w:ascii="Times New Roman" w:hAnsi="Times New Roman" w:cs="Times New Roman"/>
        </w:rPr>
        <w:t>or</w:t>
      </w:r>
      <w:r w:rsidR="00307D11" w:rsidRPr="006063A0">
        <w:rPr>
          <w:rFonts w:ascii="Times New Roman" w:hAnsi="Times New Roman" w:cs="Times New Roman"/>
        </w:rPr>
        <w:t xml:space="preserve"> </w:t>
      </w:r>
      <w:r w:rsidR="00050A2F" w:rsidRPr="006063A0">
        <w:rPr>
          <w:rFonts w:ascii="Times New Roman" w:hAnsi="Times New Roman" w:cs="Times New Roman"/>
        </w:rPr>
        <w:t>qual</w:t>
      </w:r>
      <w:r w:rsidRPr="006063A0">
        <w:rPr>
          <w:rFonts w:ascii="Times New Roman" w:hAnsi="Times New Roman" w:cs="Times New Roman"/>
        </w:rPr>
        <w:t>i</w:t>
      </w:r>
      <w:r w:rsidR="00050A2F" w:rsidRPr="006063A0">
        <w:rPr>
          <w:rFonts w:ascii="Times New Roman" w:hAnsi="Times New Roman" w:cs="Times New Roman"/>
        </w:rPr>
        <w:t>f</w:t>
      </w:r>
      <w:r w:rsidRPr="006063A0">
        <w:rPr>
          <w:rFonts w:ascii="Times New Roman" w:hAnsi="Times New Roman" w:cs="Times New Roman"/>
        </w:rPr>
        <w:t>i</w:t>
      </w:r>
      <w:r w:rsidR="00050A2F" w:rsidRPr="006063A0">
        <w:rPr>
          <w:rFonts w:ascii="Times New Roman" w:hAnsi="Times New Roman" w:cs="Times New Roman"/>
        </w:rPr>
        <w:t>ed,</w:t>
      </w:r>
      <w:r w:rsidR="00307D11" w:rsidRPr="006063A0">
        <w:rPr>
          <w:rFonts w:ascii="Times New Roman" w:hAnsi="Times New Roman" w:cs="Times New Roman"/>
        </w:rPr>
        <w:t xml:space="preserve"> </w:t>
      </w:r>
      <w:r w:rsidR="00050A2F" w:rsidRPr="006063A0">
        <w:rPr>
          <w:rFonts w:ascii="Times New Roman" w:hAnsi="Times New Roman" w:cs="Times New Roman"/>
        </w:rPr>
        <w:t>we</w:t>
      </w:r>
      <w:r w:rsidR="00307D11" w:rsidRPr="006063A0">
        <w:rPr>
          <w:rFonts w:ascii="Times New Roman" w:hAnsi="Times New Roman" w:cs="Times New Roman"/>
        </w:rPr>
        <w:t xml:space="preserve"> </w:t>
      </w:r>
      <w:r w:rsidR="00050A2F" w:rsidRPr="006063A0">
        <w:rPr>
          <w:rFonts w:ascii="Times New Roman" w:hAnsi="Times New Roman" w:cs="Times New Roman"/>
        </w:rPr>
        <w:t>somet</w:t>
      </w:r>
      <w:r w:rsidRPr="006063A0">
        <w:rPr>
          <w:rFonts w:ascii="Times New Roman" w:hAnsi="Times New Roman" w:cs="Times New Roman"/>
        </w:rPr>
        <w:t>i</w:t>
      </w:r>
      <w:r w:rsidR="00050A2F" w:rsidRPr="006063A0">
        <w:rPr>
          <w:rFonts w:ascii="Times New Roman" w:hAnsi="Times New Roman" w:cs="Times New Roman"/>
        </w:rPr>
        <w:t>mes</w:t>
      </w:r>
      <w:r w:rsidR="00307D11" w:rsidRPr="006063A0">
        <w:rPr>
          <w:rFonts w:ascii="Times New Roman" w:hAnsi="Times New Roman" w:cs="Times New Roman"/>
        </w:rPr>
        <w:t xml:space="preserve"> </w:t>
      </w:r>
      <w:r w:rsidR="00050A2F" w:rsidRPr="006063A0">
        <w:rPr>
          <w:rFonts w:ascii="Times New Roman" w:hAnsi="Times New Roman" w:cs="Times New Roman"/>
        </w:rPr>
        <w:t>prov</w:t>
      </w:r>
      <w:r w:rsidRPr="006063A0">
        <w:rPr>
          <w:rFonts w:ascii="Times New Roman" w:hAnsi="Times New Roman" w:cs="Times New Roman"/>
        </w:rPr>
        <w:t>i</w:t>
      </w:r>
      <w:r w:rsidR="00050A2F" w:rsidRPr="006063A0">
        <w:rPr>
          <w:rFonts w:ascii="Times New Roman" w:hAnsi="Times New Roman" w:cs="Times New Roman"/>
        </w:rPr>
        <w:t>de</w:t>
      </w:r>
      <w:r w:rsidR="00307D11" w:rsidRPr="006063A0">
        <w:rPr>
          <w:rFonts w:ascii="Times New Roman" w:hAnsi="Times New Roman" w:cs="Times New Roman"/>
        </w:rPr>
        <w:t xml:space="preserve"> </w:t>
      </w:r>
      <w:r w:rsidR="00050A2F" w:rsidRPr="006063A0">
        <w:rPr>
          <w:rFonts w:ascii="Times New Roman" w:hAnsi="Times New Roman" w:cs="Times New Roman"/>
        </w:rPr>
        <w:t>mod</w:t>
      </w:r>
      <w:r w:rsidRPr="006063A0">
        <w:rPr>
          <w:rFonts w:ascii="Times New Roman" w:hAnsi="Times New Roman" w:cs="Times New Roman"/>
        </w:rPr>
        <w:t>i</w:t>
      </w:r>
      <w:r w:rsidR="00050A2F" w:rsidRPr="006063A0">
        <w:rPr>
          <w:rFonts w:ascii="Times New Roman" w:hAnsi="Times New Roman" w:cs="Times New Roman"/>
        </w:rPr>
        <w:t>f</w:t>
      </w:r>
      <w:r w:rsidRPr="006063A0">
        <w:rPr>
          <w:rFonts w:ascii="Times New Roman" w:hAnsi="Times New Roman" w:cs="Times New Roman"/>
        </w:rPr>
        <w:t>i</w:t>
      </w:r>
      <w:r w:rsidR="00050A2F" w:rsidRPr="006063A0">
        <w:rPr>
          <w:rFonts w:ascii="Times New Roman" w:hAnsi="Times New Roman" w:cs="Times New Roman"/>
        </w:rPr>
        <w:t>ed</w:t>
      </w:r>
      <w:r w:rsidR="00307D11" w:rsidRPr="006063A0">
        <w:rPr>
          <w:rFonts w:ascii="Times New Roman" w:hAnsi="Times New Roman" w:cs="Times New Roman"/>
        </w:rPr>
        <w:t xml:space="preserve"> </w:t>
      </w:r>
      <w:r w:rsidR="00050A2F" w:rsidRPr="006063A0">
        <w:rPr>
          <w:rFonts w:ascii="Times New Roman" w:hAnsi="Times New Roman" w:cs="Times New Roman"/>
        </w:rPr>
        <w:t>aud</w:t>
      </w:r>
      <w:r w:rsidRPr="006063A0">
        <w:rPr>
          <w:rFonts w:ascii="Times New Roman" w:hAnsi="Times New Roman" w:cs="Times New Roman"/>
        </w:rPr>
        <w:t>i</w:t>
      </w:r>
      <w:r w:rsidR="00050A2F" w:rsidRPr="006063A0">
        <w:rPr>
          <w:rFonts w:ascii="Times New Roman" w:hAnsi="Times New Roman" w:cs="Times New Roman"/>
        </w:rPr>
        <w:t>t</w:t>
      </w:r>
      <w:r w:rsidR="00307D11" w:rsidRPr="006063A0">
        <w:rPr>
          <w:rFonts w:ascii="Times New Roman" w:hAnsi="Times New Roman" w:cs="Times New Roman"/>
        </w:rPr>
        <w:t xml:space="preserve"> </w:t>
      </w:r>
      <w:r w:rsidR="00050A2F" w:rsidRPr="006063A0">
        <w:rPr>
          <w:rFonts w:ascii="Times New Roman" w:hAnsi="Times New Roman" w:cs="Times New Roman"/>
        </w:rPr>
        <w:t>report.</w:t>
      </w:r>
      <w:r w:rsidR="00307D11" w:rsidRPr="006063A0">
        <w:rPr>
          <w:rFonts w:ascii="Times New Roman" w:hAnsi="Times New Roman" w:cs="Times New Roman"/>
        </w:rPr>
        <w:t xml:space="preserve"> </w:t>
      </w:r>
      <w:r w:rsidR="00050A2F" w:rsidRPr="006063A0">
        <w:rPr>
          <w:rFonts w:ascii="Times New Roman" w:hAnsi="Times New Roman" w:cs="Times New Roman"/>
        </w:rPr>
        <w:t>An</w:t>
      </w:r>
      <w:r w:rsidR="00307D11" w:rsidRPr="006063A0">
        <w:rPr>
          <w:rFonts w:ascii="Times New Roman" w:hAnsi="Times New Roman" w:cs="Times New Roman"/>
        </w:rPr>
        <w:t xml:space="preserve"> </w:t>
      </w:r>
      <w:r w:rsidR="00050A2F" w:rsidRPr="006063A0">
        <w:rPr>
          <w:rFonts w:ascii="Times New Roman" w:hAnsi="Times New Roman" w:cs="Times New Roman"/>
        </w:rPr>
        <w:t>aud</w:t>
      </w:r>
      <w:r w:rsidRPr="006063A0">
        <w:rPr>
          <w:rFonts w:ascii="Times New Roman" w:hAnsi="Times New Roman" w:cs="Times New Roman"/>
        </w:rPr>
        <w:t>i</w:t>
      </w:r>
      <w:r w:rsidR="00050A2F" w:rsidRPr="006063A0">
        <w:rPr>
          <w:rFonts w:ascii="Times New Roman" w:hAnsi="Times New Roman" w:cs="Times New Roman"/>
        </w:rPr>
        <w:t>tor’s</w:t>
      </w:r>
      <w:r w:rsidR="00307D11" w:rsidRPr="006063A0">
        <w:rPr>
          <w:rFonts w:ascii="Times New Roman" w:hAnsi="Times New Roman" w:cs="Times New Roman"/>
        </w:rPr>
        <w:t xml:space="preserve"> </w:t>
      </w:r>
      <w:proofErr w:type="gramStart"/>
      <w:r w:rsidR="00050A2F" w:rsidRPr="006063A0">
        <w:rPr>
          <w:rFonts w:ascii="Times New Roman" w:hAnsi="Times New Roman" w:cs="Times New Roman"/>
        </w:rPr>
        <w:t>report</w:t>
      </w:r>
      <w:r w:rsidR="00307D11" w:rsidRPr="006063A0">
        <w:rPr>
          <w:rFonts w:ascii="Times New Roman" w:hAnsi="Times New Roman" w:cs="Times New Roman"/>
        </w:rPr>
        <w:t xml:space="preserve">  </w:t>
      </w:r>
      <w:r w:rsidRPr="006063A0">
        <w:rPr>
          <w:rFonts w:ascii="Times New Roman" w:hAnsi="Times New Roman" w:cs="Times New Roman"/>
        </w:rPr>
        <w:t>i</w:t>
      </w:r>
      <w:r w:rsidR="00050A2F" w:rsidRPr="006063A0">
        <w:rPr>
          <w:rFonts w:ascii="Times New Roman" w:hAnsi="Times New Roman" w:cs="Times New Roman"/>
        </w:rPr>
        <w:t>s</w:t>
      </w:r>
      <w:proofErr w:type="gramEnd"/>
      <w:r w:rsidR="00307D11" w:rsidRPr="006063A0">
        <w:rPr>
          <w:rFonts w:ascii="Times New Roman" w:hAnsi="Times New Roman" w:cs="Times New Roman"/>
        </w:rPr>
        <w:t xml:space="preserve"> </w:t>
      </w:r>
      <w:r w:rsidR="00050A2F" w:rsidRPr="006063A0">
        <w:rPr>
          <w:rFonts w:ascii="Times New Roman" w:hAnsi="Times New Roman" w:cs="Times New Roman"/>
        </w:rPr>
        <w:t>cons</w:t>
      </w:r>
      <w:r w:rsidRPr="006063A0">
        <w:rPr>
          <w:rFonts w:ascii="Times New Roman" w:hAnsi="Times New Roman" w:cs="Times New Roman"/>
        </w:rPr>
        <w:t>i</w:t>
      </w:r>
      <w:r w:rsidR="00050A2F" w:rsidRPr="006063A0">
        <w:rPr>
          <w:rFonts w:ascii="Times New Roman" w:hAnsi="Times New Roman" w:cs="Times New Roman"/>
        </w:rPr>
        <w:t>dered</w:t>
      </w:r>
      <w:r w:rsidR="00307D11" w:rsidRPr="006063A0">
        <w:rPr>
          <w:rFonts w:ascii="Times New Roman" w:hAnsi="Times New Roman" w:cs="Times New Roman"/>
        </w:rPr>
        <w:t xml:space="preserve"> </w:t>
      </w:r>
      <w:r w:rsidR="00050A2F" w:rsidRPr="006063A0">
        <w:rPr>
          <w:rFonts w:ascii="Times New Roman" w:hAnsi="Times New Roman" w:cs="Times New Roman"/>
        </w:rPr>
        <w:t>to</w:t>
      </w:r>
      <w:r w:rsidR="00307D11" w:rsidRPr="006063A0">
        <w:rPr>
          <w:rFonts w:ascii="Times New Roman" w:hAnsi="Times New Roman" w:cs="Times New Roman"/>
        </w:rPr>
        <w:t xml:space="preserve"> </w:t>
      </w:r>
      <w:r w:rsidR="00050A2F" w:rsidRPr="006063A0">
        <w:rPr>
          <w:rFonts w:ascii="Times New Roman" w:hAnsi="Times New Roman" w:cs="Times New Roman"/>
        </w:rPr>
        <w:t>be</w:t>
      </w:r>
      <w:r w:rsidR="00307D11" w:rsidRPr="006063A0">
        <w:rPr>
          <w:rFonts w:ascii="Times New Roman" w:hAnsi="Times New Roman" w:cs="Times New Roman"/>
        </w:rPr>
        <w:t xml:space="preserve"> </w:t>
      </w:r>
      <w:r w:rsidR="00050A2F" w:rsidRPr="006063A0">
        <w:rPr>
          <w:rFonts w:ascii="Times New Roman" w:hAnsi="Times New Roman" w:cs="Times New Roman"/>
        </w:rPr>
        <w:t>mod</w:t>
      </w:r>
      <w:r w:rsidRPr="006063A0">
        <w:rPr>
          <w:rFonts w:ascii="Times New Roman" w:hAnsi="Times New Roman" w:cs="Times New Roman"/>
        </w:rPr>
        <w:t>i</w:t>
      </w:r>
      <w:r w:rsidR="00050A2F" w:rsidRPr="006063A0">
        <w:rPr>
          <w:rFonts w:ascii="Times New Roman" w:hAnsi="Times New Roman" w:cs="Times New Roman"/>
        </w:rPr>
        <w:t>f</w:t>
      </w:r>
      <w:r w:rsidRPr="006063A0">
        <w:rPr>
          <w:rFonts w:ascii="Times New Roman" w:hAnsi="Times New Roman" w:cs="Times New Roman"/>
        </w:rPr>
        <w:t>i</w:t>
      </w:r>
      <w:r w:rsidR="00050A2F" w:rsidRPr="006063A0">
        <w:rPr>
          <w:rFonts w:ascii="Times New Roman" w:hAnsi="Times New Roman" w:cs="Times New Roman"/>
        </w:rPr>
        <w:t>ed</w:t>
      </w:r>
      <w:r w:rsidR="00307D11" w:rsidRPr="006063A0">
        <w:rPr>
          <w:rFonts w:ascii="Times New Roman" w:hAnsi="Times New Roman" w:cs="Times New Roman"/>
        </w:rPr>
        <w:t xml:space="preserve">  </w:t>
      </w:r>
      <w:r w:rsidRPr="006063A0">
        <w:rPr>
          <w:rFonts w:ascii="Times New Roman" w:hAnsi="Times New Roman" w:cs="Times New Roman"/>
        </w:rPr>
        <w:t>i</w:t>
      </w:r>
      <w:r w:rsidR="00050A2F" w:rsidRPr="006063A0">
        <w:rPr>
          <w:rFonts w:ascii="Times New Roman" w:hAnsi="Times New Roman" w:cs="Times New Roman"/>
        </w:rPr>
        <w:t>n</w:t>
      </w:r>
      <w:r w:rsidR="00307D11" w:rsidRPr="006063A0">
        <w:rPr>
          <w:rFonts w:ascii="Times New Roman" w:hAnsi="Times New Roman" w:cs="Times New Roman"/>
        </w:rPr>
        <w:t xml:space="preserve"> </w:t>
      </w:r>
      <w:r w:rsidR="00050A2F" w:rsidRPr="006063A0">
        <w:rPr>
          <w:rFonts w:ascii="Times New Roman" w:hAnsi="Times New Roman" w:cs="Times New Roman"/>
        </w:rPr>
        <w:t>the</w:t>
      </w:r>
      <w:r w:rsidR="00307D11" w:rsidRPr="006063A0">
        <w:rPr>
          <w:rFonts w:ascii="Times New Roman" w:hAnsi="Times New Roman" w:cs="Times New Roman"/>
        </w:rPr>
        <w:t xml:space="preserve"> </w:t>
      </w:r>
      <w:r w:rsidR="00050A2F" w:rsidRPr="006063A0">
        <w:rPr>
          <w:rFonts w:ascii="Times New Roman" w:hAnsi="Times New Roman" w:cs="Times New Roman"/>
        </w:rPr>
        <w:t>follow</w:t>
      </w:r>
      <w:r w:rsidRPr="006063A0">
        <w:rPr>
          <w:rFonts w:ascii="Times New Roman" w:hAnsi="Times New Roman" w:cs="Times New Roman"/>
        </w:rPr>
        <w:t>i</w:t>
      </w:r>
      <w:r w:rsidR="00050A2F" w:rsidRPr="006063A0">
        <w:rPr>
          <w:rFonts w:ascii="Times New Roman" w:hAnsi="Times New Roman" w:cs="Times New Roman"/>
        </w:rPr>
        <w:t>ng</w:t>
      </w:r>
      <w:r w:rsidR="00307D11" w:rsidRPr="006063A0">
        <w:rPr>
          <w:rFonts w:ascii="Times New Roman" w:hAnsi="Times New Roman" w:cs="Times New Roman"/>
        </w:rPr>
        <w:t xml:space="preserve"> </w:t>
      </w:r>
      <w:r w:rsidR="00050A2F" w:rsidRPr="006063A0">
        <w:rPr>
          <w:rFonts w:ascii="Times New Roman" w:hAnsi="Times New Roman" w:cs="Times New Roman"/>
        </w:rPr>
        <w:t>s</w:t>
      </w:r>
      <w:r w:rsidRPr="006063A0">
        <w:rPr>
          <w:rFonts w:ascii="Times New Roman" w:hAnsi="Times New Roman" w:cs="Times New Roman"/>
        </w:rPr>
        <w:t>i</w:t>
      </w:r>
      <w:r w:rsidR="00050A2F" w:rsidRPr="006063A0">
        <w:rPr>
          <w:rFonts w:ascii="Times New Roman" w:hAnsi="Times New Roman" w:cs="Times New Roman"/>
        </w:rPr>
        <w:t>tuat</w:t>
      </w:r>
      <w:r w:rsidRPr="006063A0">
        <w:rPr>
          <w:rFonts w:ascii="Times New Roman" w:hAnsi="Times New Roman" w:cs="Times New Roman"/>
        </w:rPr>
        <w:t>i</w:t>
      </w:r>
      <w:r w:rsidR="00050A2F" w:rsidRPr="006063A0">
        <w:rPr>
          <w:rFonts w:ascii="Times New Roman" w:hAnsi="Times New Roman" w:cs="Times New Roman"/>
        </w:rPr>
        <w:t>ons:</w:t>
      </w:r>
      <w:r w:rsidR="00307D11" w:rsidRPr="006063A0">
        <w:rPr>
          <w:rFonts w:ascii="Times New Roman" w:hAnsi="Times New Roman" w:cs="Times New Roman"/>
        </w:rPr>
        <w:t xml:space="preserve"> </w:t>
      </w:r>
    </w:p>
    <w:p w14:paraId="166E9F5C" w14:textId="6F312D86" w:rsidR="00050A2F" w:rsidRPr="006063A0" w:rsidRDefault="00307D11" w:rsidP="0019291B">
      <w:pPr>
        <w:pStyle w:val="CM89"/>
        <w:spacing w:after="0" w:line="360" w:lineRule="auto"/>
        <w:jc w:val="both"/>
        <w:rPr>
          <w:rFonts w:ascii="Times New Roman" w:hAnsi="Times New Roman" w:cs="Times New Roman"/>
        </w:rPr>
      </w:pPr>
      <w:r w:rsidRPr="006063A0">
        <w:rPr>
          <w:rFonts w:ascii="Times New Roman" w:hAnsi="Times New Roman" w:cs="Times New Roman"/>
        </w:rPr>
        <w:t xml:space="preserve"> </w:t>
      </w:r>
      <w:r w:rsidR="00050A2F" w:rsidRPr="006063A0">
        <w:rPr>
          <w:rFonts w:ascii="Times New Roman" w:hAnsi="Times New Roman" w:cs="Times New Roman"/>
        </w:rPr>
        <w:t>.</w:t>
      </w:r>
      <w:r w:rsidR="00050A2F" w:rsidRPr="006063A0">
        <w:rPr>
          <w:rFonts w:ascii="Times New Roman" w:hAnsi="Times New Roman" w:cs="Times New Roman"/>
        </w:rPr>
        <w:tab/>
        <w:t>Matters</w:t>
      </w:r>
      <w:r w:rsidRPr="006063A0">
        <w:rPr>
          <w:rFonts w:ascii="Times New Roman" w:hAnsi="Times New Roman" w:cs="Times New Roman"/>
        </w:rPr>
        <w:t xml:space="preserve"> </w:t>
      </w:r>
      <w:r w:rsidR="00050A2F" w:rsidRPr="006063A0">
        <w:rPr>
          <w:rFonts w:ascii="Times New Roman" w:hAnsi="Times New Roman" w:cs="Times New Roman"/>
        </w:rPr>
        <w:t>That</w:t>
      </w:r>
      <w:r w:rsidRPr="006063A0">
        <w:rPr>
          <w:rFonts w:ascii="Times New Roman" w:hAnsi="Times New Roman" w:cs="Times New Roman"/>
        </w:rPr>
        <w:t xml:space="preserve"> </w:t>
      </w:r>
      <w:r w:rsidR="00050A2F" w:rsidRPr="006063A0">
        <w:rPr>
          <w:rFonts w:ascii="Times New Roman" w:hAnsi="Times New Roman" w:cs="Times New Roman"/>
        </w:rPr>
        <w:t>Do</w:t>
      </w:r>
      <w:r w:rsidRPr="006063A0">
        <w:rPr>
          <w:rFonts w:ascii="Times New Roman" w:hAnsi="Times New Roman" w:cs="Times New Roman"/>
        </w:rPr>
        <w:t xml:space="preserve"> </w:t>
      </w:r>
      <w:r w:rsidR="00050A2F" w:rsidRPr="006063A0">
        <w:rPr>
          <w:rFonts w:ascii="Times New Roman" w:hAnsi="Times New Roman" w:cs="Times New Roman"/>
        </w:rPr>
        <w:t>Not</w:t>
      </w:r>
      <w:r w:rsidRPr="006063A0">
        <w:rPr>
          <w:rFonts w:ascii="Times New Roman" w:hAnsi="Times New Roman" w:cs="Times New Roman"/>
        </w:rPr>
        <w:t xml:space="preserve"> </w:t>
      </w:r>
      <w:r w:rsidR="00050A2F" w:rsidRPr="006063A0">
        <w:rPr>
          <w:rFonts w:ascii="Times New Roman" w:hAnsi="Times New Roman" w:cs="Times New Roman"/>
        </w:rPr>
        <w:t>Affect</w:t>
      </w:r>
      <w:r w:rsidRPr="006063A0">
        <w:rPr>
          <w:rFonts w:ascii="Times New Roman" w:hAnsi="Times New Roman" w:cs="Times New Roman"/>
        </w:rPr>
        <w:t xml:space="preserve"> </w:t>
      </w:r>
      <w:r w:rsidR="00050A2F" w:rsidRPr="006063A0">
        <w:rPr>
          <w:rFonts w:ascii="Times New Roman" w:hAnsi="Times New Roman" w:cs="Times New Roman"/>
        </w:rPr>
        <w:t>the</w:t>
      </w:r>
      <w:r w:rsidRPr="006063A0">
        <w:rPr>
          <w:rFonts w:ascii="Times New Roman" w:hAnsi="Times New Roman" w:cs="Times New Roman"/>
        </w:rPr>
        <w:t xml:space="preserve"> </w:t>
      </w:r>
      <w:r w:rsidR="00050A2F" w:rsidRPr="006063A0">
        <w:rPr>
          <w:rFonts w:ascii="Times New Roman" w:hAnsi="Times New Roman" w:cs="Times New Roman"/>
        </w:rPr>
        <w:t>Aud</w:t>
      </w:r>
      <w:r w:rsidR="003A6B8E" w:rsidRPr="006063A0">
        <w:rPr>
          <w:rFonts w:ascii="Times New Roman" w:hAnsi="Times New Roman" w:cs="Times New Roman"/>
        </w:rPr>
        <w:t>i</w:t>
      </w:r>
      <w:r w:rsidR="00050A2F" w:rsidRPr="006063A0">
        <w:rPr>
          <w:rFonts w:ascii="Times New Roman" w:hAnsi="Times New Roman" w:cs="Times New Roman"/>
        </w:rPr>
        <w:t>tor’s</w:t>
      </w:r>
      <w:r w:rsidRPr="006063A0">
        <w:rPr>
          <w:rFonts w:ascii="Times New Roman" w:hAnsi="Times New Roman" w:cs="Times New Roman"/>
        </w:rPr>
        <w:t xml:space="preserve"> </w:t>
      </w:r>
      <w:r w:rsidR="00050A2F" w:rsidRPr="006063A0">
        <w:rPr>
          <w:rFonts w:ascii="Times New Roman" w:hAnsi="Times New Roman" w:cs="Times New Roman"/>
        </w:rPr>
        <w:t>Op</w:t>
      </w:r>
      <w:r w:rsidR="003A6B8E" w:rsidRPr="006063A0">
        <w:rPr>
          <w:rFonts w:ascii="Times New Roman" w:hAnsi="Times New Roman" w:cs="Times New Roman"/>
        </w:rPr>
        <w:t>i</w:t>
      </w:r>
      <w:r w:rsidR="00050A2F" w:rsidRPr="006063A0">
        <w:rPr>
          <w:rFonts w:ascii="Times New Roman" w:hAnsi="Times New Roman" w:cs="Times New Roman"/>
        </w:rPr>
        <w:t>n</w:t>
      </w:r>
      <w:r w:rsidR="003A6B8E" w:rsidRPr="006063A0">
        <w:rPr>
          <w:rFonts w:ascii="Times New Roman" w:hAnsi="Times New Roman" w:cs="Times New Roman"/>
        </w:rPr>
        <w:t>i</w:t>
      </w:r>
      <w:r w:rsidR="00050A2F" w:rsidRPr="006063A0">
        <w:rPr>
          <w:rFonts w:ascii="Times New Roman" w:hAnsi="Times New Roman" w:cs="Times New Roman"/>
        </w:rPr>
        <w:t>on</w:t>
      </w:r>
      <w:r w:rsidRPr="006063A0">
        <w:rPr>
          <w:rFonts w:ascii="Times New Roman" w:hAnsi="Times New Roman" w:cs="Times New Roman"/>
        </w:rPr>
        <w:t xml:space="preserve"> </w:t>
      </w:r>
    </w:p>
    <w:p w14:paraId="2CE4460B" w14:textId="097F9CC9" w:rsidR="00050A2F" w:rsidRPr="006063A0" w:rsidRDefault="00050A2F" w:rsidP="0019291B">
      <w:pPr>
        <w:pStyle w:val="CM80"/>
        <w:spacing w:after="0" w:line="360" w:lineRule="auto"/>
        <w:jc w:val="both"/>
        <w:rPr>
          <w:rFonts w:ascii="Times New Roman" w:hAnsi="Times New Roman" w:cs="Times New Roman"/>
        </w:rPr>
      </w:pPr>
      <w:r w:rsidRPr="006063A0">
        <w:rPr>
          <w:rFonts w:ascii="Times New Roman" w:hAnsi="Times New Roman" w:cs="Times New Roman"/>
        </w:rPr>
        <w:t>a)</w:t>
      </w:r>
      <w:r w:rsidRPr="006063A0">
        <w:rPr>
          <w:rFonts w:ascii="Times New Roman" w:hAnsi="Times New Roman" w:cs="Times New Roman"/>
        </w:rPr>
        <w:tab/>
        <w:t>emphas</w:t>
      </w:r>
      <w:r w:rsidR="003A6B8E" w:rsidRPr="006063A0">
        <w:rPr>
          <w:rFonts w:ascii="Times New Roman" w:hAnsi="Times New Roman" w:cs="Times New Roman"/>
        </w:rPr>
        <w:t>i</w:t>
      </w:r>
      <w:r w:rsidRPr="006063A0">
        <w:rPr>
          <w:rFonts w:ascii="Times New Roman" w:hAnsi="Times New Roman" w:cs="Times New Roman"/>
        </w:rPr>
        <w:t>s</w:t>
      </w:r>
      <w:r w:rsidR="00307D11" w:rsidRPr="006063A0">
        <w:rPr>
          <w:rFonts w:ascii="Times New Roman" w:hAnsi="Times New Roman" w:cs="Times New Roman"/>
        </w:rPr>
        <w:t xml:space="preserve"> </w:t>
      </w:r>
      <w:r w:rsidRPr="006063A0">
        <w:rPr>
          <w:rFonts w:ascii="Times New Roman" w:hAnsi="Times New Roman" w:cs="Times New Roman"/>
        </w:rPr>
        <w:t>of</w:t>
      </w:r>
      <w:r w:rsidR="00307D11" w:rsidRPr="006063A0">
        <w:rPr>
          <w:rFonts w:ascii="Times New Roman" w:hAnsi="Times New Roman" w:cs="Times New Roman"/>
        </w:rPr>
        <w:t xml:space="preserve"> </w:t>
      </w:r>
      <w:r w:rsidRPr="006063A0">
        <w:rPr>
          <w:rFonts w:ascii="Times New Roman" w:hAnsi="Times New Roman" w:cs="Times New Roman"/>
        </w:rPr>
        <w:t>matter</w:t>
      </w:r>
      <w:r w:rsidR="00307D11" w:rsidRPr="006063A0">
        <w:rPr>
          <w:rFonts w:ascii="Times New Roman" w:hAnsi="Times New Roman" w:cs="Times New Roman"/>
        </w:rPr>
        <w:t xml:space="preserve"> </w:t>
      </w:r>
    </w:p>
    <w:p w14:paraId="4C5FE19F" w14:textId="62E5E14A" w:rsidR="00050A2F" w:rsidRPr="006063A0" w:rsidRDefault="00307D11" w:rsidP="0019291B">
      <w:pPr>
        <w:pStyle w:val="CM89"/>
        <w:spacing w:after="0" w:line="360" w:lineRule="auto"/>
        <w:jc w:val="both"/>
        <w:rPr>
          <w:rFonts w:ascii="Times New Roman" w:hAnsi="Times New Roman" w:cs="Times New Roman"/>
        </w:rPr>
      </w:pPr>
      <w:r w:rsidRPr="006063A0">
        <w:rPr>
          <w:rFonts w:ascii="Times New Roman" w:hAnsi="Times New Roman" w:cs="Times New Roman"/>
        </w:rPr>
        <w:t xml:space="preserve">  </w:t>
      </w:r>
      <w:r w:rsidR="00050A2F" w:rsidRPr="006063A0">
        <w:rPr>
          <w:rFonts w:ascii="Times New Roman" w:hAnsi="Times New Roman" w:cs="Times New Roman"/>
        </w:rPr>
        <w:t>.</w:t>
      </w:r>
      <w:r w:rsidR="00050A2F" w:rsidRPr="006063A0">
        <w:rPr>
          <w:rFonts w:ascii="Times New Roman" w:hAnsi="Times New Roman" w:cs="Times New Roman"/>
        </w:rPr>
        <w:tab/>
        <w:t>Matters</w:t>
      </w:r>
      <w:r w:rsidRPr="006063A0">
        <w:rPr>
          <w:rFonts w:ascii="Times New Roman" w:hAnsi="Times New Roman" w:cs="Times New Roman"/>
        </w:rPr>
        <w:t xml:space="preserve"> </w:t>
      </w:r>
      <w:r w:rsidR="00050A2F" w:rsidRPr="006063A0">
        <w:rPr>
          <w:rFonts w:ascii="Times New Roman" w:hAnsi="Times New Roman" w:cs="Times New Roman"/>
        </w:rPr>
        <w:t>That</w:t>
      </w:r>
      <w:r w:rsidRPr="006063A0">
        <w:rPr>
          <w:rFonts w:ascii="Times New Roman" w:hAnsi="Times New Roman" w:cs="Times New Roman"/>
        </w:rPr>
        <w:t xml:space="preserve"> </w:t>
      </w:r>
      <w:r w:rsidR="00050A2F" w:rsidRPr="006063A0">
        <w:rPr>
          <w:rFonts w:ascii="Times New Roman" w:hAnsi="Times New Roman" w:cs="Times New Roman"/>
        </w:rPr>
        <w:t>Do</w:t>
      </w:r>
      <w:r w:rsidRPr="006063A0">
        <w:rPr>
          <w:rFonts w:ascii="Times New Roman" w:hAnsi="Times New Roman" w:cs="Times New Roman"/>
        </w:rPr>
        <w:t xml:space="preserve"> </w:t>
      </w:r>
      <w:r w:rsidR="00050A2F" w:rsidRPr="006063A0">
        <w:rPr>
          <w:rFonts w:ascii="Times New Roman" w:hAnsi="Times New Roman" w:cs="Times New Roman"/>
        </w:rPr>
        <w:t>Affect</w:t>
      </w:r>
      <w:r w:rsidRPr="006063A0">
        <w:rPr>
          <w:rFonts w:ascii="Times New Roman" w:hAnsi="Times New Roman" w:cs="Times New Roman"/>
        </w:rPr>
        <w:t xml:space="preserve"> </w:t>
      </w:r>
      <w:r w:rsidR="00050A2F" w:rsidRPr="006063A0">
        <w:rPr>
          <w:rFonts w:ascii="Times New Roman" w:hAnsi="Times New Roman" w:cs="Times New Roman"/>
        </w:rPr>
        <w:t>the</w:t>
      </w:r>
      <w:r w:rsidRPr="006063A0">
        <w:rPr>
          <w:rFonts w:ascii="Times New Roman" w:hAnsi="Times New Roman" w:cs="Times New Roman"/>
        </w:rPr>
        <w:t xml:space="preserve"> </w:t>
      </w:r>
      <w:r w:rsidR="00050A2F" w:rsidRPr="006063A0">
        <w:rPr>
          <w:rFonts w:ascii="Times New Roman" w:hAnsi="Times New Roman" w:cs="Times New Roman"/>
        </w:rPr>
        <w:t>Aud</w:t>
      </w:r>
      <w:r w:rsidR="003A6B8E" w:rsidRPr="006063A0">
        <w:rPr>
          <w:rFonts w:ascii="Times New Roman" w:hAnsi="Times New Roman" w:cs="Times New Roman"/>
        </w:rPr>
        <w:t>i</w:t>
      </w:r>
      <w:r w:rsidR="00050A2F" w:rsidRPr="006063A0">
        <w:rPr>
          <w:rFonts w:ascii="Times New Roman" w:hAnsi="Times New Roman" w:cs="Times New Roman"/>
        </w:rPr>
        <w:t>tor’s</w:t>
      </w:r>
      <w:r w:rsidRPr="006063A0">
        <w:rPr>
          <w:rFonts w:ascii="Times New Roman" w:hAnsi="Times New Roman" w:cs="Times New Roman"/>
        </w:rPr>
        <w:t xml:space="preserve"> </w:t>
      </w:r>
      <w:r w:rsidR="00050A2F" w:rsidRPr="006063A0">
        <w:rPr>
          <w:rFonts w:ascii="Times New Roman" w:hAnsi="Times New Roman" w:cs="Times New Roman"/>
        </w:rPr>
        <w:t>Op</w:t>
      </w:r>
      <w:r w:rsidR="003A6B8E" w:rsidRPr="006063A0">
        <w:rPr>
          <w:rFonts w:ascii="Times New Roman" w:hAnsi="Times New Roman" w:cs="Times New Roman"/>
        </w:rPr>
        <w:t>i</w:t>
      </w:r>
      <w:r w:rsidR="00050A2F" w:rsidRPr="006063A0">
        <w:rPr>
          <w:rFonts w:ascii="Times New Roman" w:hAnsi="Times New Roman" w:cs="Times New Roman"/>
        </w:rPr>
        <w:t>n</w:t>
      </w:r>
      <w:r w:rsidR="003A6B8E" w:rsidRPr="006063A0">
        <w:rPr>
          <w:rFonts w:ascii="Times New Roman" w:hAnsi="Times New Roman" w:cs="Times New Roman"/>
        </w:rPr>
        <w:t>i</w:t>
      </w:r>
      <w:r w:rsidR="00050A2F" w:rsidRPr="006063A0">
        <w:rPr>
          <w:rFonts w:ascii="Times New Roman" w:hAnsi="Times New Roman" w:cs="Times New Roman"/>
        </w:rPr>
        <w:t>on</w:t>
      </w:r>
      <w:r w:rsidRPr="006063A0">
        <w:rPr>
          <w:rFonts w:ascii="Times New Roman" w:hAnsi="Times New Roman" w:cs="Times New Roman"/>
        </w:rPr>
        <w:t xml:space="preserve"> </w:t>
      </w:r>
    </w:p>
    <w:p w14:paraId="155F717F" w14:textId="33B80FAC" w:rsidR="00050A2F" w:rsidRPr="006063A0" w:rsidRDefault="00050A2F" w:rsidP="0019291B">
      <w:pPr>
        <w:pStyle w:val="CM77"/>
        <w:spacing w:after="0" w:line="360" w:lineRule="auto"/>
        <w:jc w:val="both"/>
        <w:rPr>
          <w:rFonts w:ascii="Times New Roman" w:hAnsi="Times New Roman" w:cs="Times New Roman"/>
        </w:rPr>
      </w:pPr>
      <w:r w:rsidRPr="006063A0">
        <w:rPr>
          <w:rFonts w:ascii="Times New Roman" w:hAnsi="Times New Roman" w:cs="Times New Roman"/>
        </w:rPr>
        <w:t>a)</w:t>
      </w:r>
      <w:r w:rsidRPr="006063A0">
        <w:rPr>
          <w:rFonts w:ascii="Times New Roman" w:hAnsi="Times New Roman" w:cs="Times New Roman"/>
        </w:rPr>
        <w:tab/>
        <w:t>qual</w:t>
      </w:r>
      <w:r w:rsidR="003A6B8E" w:rsidRPr="006063A0">
        <w:rPr>
          <w:rFonts w:ascii="Times New Roman" w:hAnsi="Times New Roman" w:cs="Times New Roman"/>
        </w:rPr>
        <w:t>i</w:t>
      </w:r>
      <w:r w:rsidRPr="006063A0">
        <w:rPr>
          <w:rFonts w:ascii="Times New Roman" w:hAnsi="Times New Roman" w:cs="Times New Roman"/>
        </w:rPr>
        <w:t>f</w:t>
      </w:r>
      <w:r w:rsidR="003A6B8E" w:rsidRPr="006063A0">
        <w:rPr>
          <w:rFonts w:ascii="Times New Roman" w:hAnsi="Times New Roman" w:cs="Times New Roman"/>
        </w:rPr>
        <w:t>i</w:t>
      </w:r>
      <w:r w:rsidRPr="006063A0">
        <w:rPr>
          <w:rFonts w:ascii="Times New Roman" w:hAnsi="Times New Roman" w:cs="Times New Roman"/>
        </w:rPr>
        <w:t>ed</w:t>
      </w:r>
      <w:r w:rsidR="00307D11" w:rsidRPr="006063A0">
        <w:rPr>
          <w:rFonts w:ascii="Times New Roman" w:hAnsi="Times New Roman" w:cs="Times New Roman"/>
        </w:rPr>
        <w:t xml:space="preserve"> </w:t>
      </w:r>
      <w:r w:rsidRPr="006063A0">
        <w:rPr>
          <w:rFonts w:ascii="Times New Roman" w:hAnsi="Times New Roman" w:cs="Times New Roman"/>
        </w:rPr>
        <w:t>op</w:t>
      </w:r>
      <w:r w:rsidR="003A6B8E" w:rsidRPr="006063A0">
        <w:rPr>
          <w:rFonts w:ascii="Times New Roman" w:hAnsi="Times New Roman" w:cs="Times New Roman"/>
        </w:rPr>
        <w:t>i</w:t>
      </w:r>
      <w:r w:rsidRPr="006063A0">
        <w:rPr>
          <w:rFonts w:ascii="Times New Roman" w:hAnsi="Times New Roman" w:cs="Times New Roman"/>
        </w:rPr>
        <w:t>n</w:t>
      </w:r>
      <w:r w:rsidR="003A6B8E" w:rsidRPr="006063A0">
        <w:rPr>
          <w:rFonts w:ascii="Times New Roman" w:hAnsi="Times New Roman" w:cs="Times New Roman"/>
        </w:rPr>
        <w:t>i</w:t>
      </w:r>
      <w:r w:rsidRPr="006063A0">
        <w:rPr>
          <w:rFonts w:ascii="Times New Roman" w:hAnsi="Times New Roman" w:cs="Times New Roman"/>
        </w:rPr>
        <w:t>on,</w:t>
      </w:r>
      <w:r w:rsidR="00307D11" w:rsidRPr="006063A0">
        <w:rPr>
          <w:rFonts w:ascii="Times New Roman" w:hAnsi="Times New Roman" w:cs="Times New Roman"/>
        </w:rPr>
        <w:t xml:space="preserve"> </w:t>
      </w:r>
    </w:p>
    <w:p w14:paraId="0991DBB9" w14:textId="06928DBF" w:rsidR="00050A2F" w:rsidRPr="006063A0" w:rsidRDefault="00050A2F" w:rsidP="0019291B">
      <w:pPr>
        <w:pStyle w:val="CM77"/>
        <w:spacing w:after="0" w:line="360" w:lineRule="auto"/>
        <w:jc w:val="both"/>
        <w:rPr>
          <w:rFonts w:ascii="Times New Roman" w:hAnsi="Times New Roman" w:cs="Times New Roman"/>
        </w:rPr>
      </w:pPr>
      <w:r w:rsidRPr="006063A0">
        <w:rPr>
          <w:rFonts w:ascii="Times New Roman" w:hAnsi="Times New Roman" w:cs="Times New Roman"/>
        </w:rPr>
        <w:t>b)</w:t>
      </w:r>
      <w:r w:rsidRPr="006063A0">
        <w:rPr>
          <w:rFonts w:ascii="Times New Roman" w:hAnsi="Times New Roman" w:cs="Times New Roman"/>
        </w:rPr>
        <w:tab/>
        <w:t>d</w:t>
      </w:r>
      <w:r w:rsidR="003A6B8E" w:rsidRPr="006063A0">
        <w:rPr>
          <w:rFonts w:ascii="Times New Roman" w:hAnsi="Times New Roman" w:cs="Times New Roman"/>
        </w:rPr>
        <w:t>i</w:t>
      </w:r>
      <w:r w:rsidRPr="006063A0">
        <w:rPr>
          <w:rFonts w:ascii="Times New Roman" w:hAnsi="Times New Roman" w:cs="Times New Roman"/>
        </w:rPr>
        <w:t>scla</w:t>
      </w:r>
      <w:r w:rsidR="003A6B8E" w:rsidRPr="006063A0">
        <w:rPr>
          <w:rFonts w:ascii="Times New Roman" w:hAnsi="Times New Roman" w:cs="Times New Roman"/>
        </w:rPr>
        <w:t>i</w:t>
      </w:r>
      <w:r w:rsidRPr="006063A0">
        <w:rPr>
          <w:rFonts w:ascii="Times New Roman" w:hAnsi="Times New Roman" w:cs="Times New Roman"/>
        </w:rPr>
        <w:t>mer</w:t>
      </w:r>
      <w:r w:rsidR="00307D11" w:rsidRPr="006063A0">
        <w:rPr>
          <w:rFonts w:ascii="Times New Roman" w:hAnsi="Times New Roman" w:cs="Times New Roman"/>
        </w:rPr>
        <w:t xml:space="preserve"> </w:t>
      </w:r>
      <w:r w:rsidRPr="006063A0">
        <w:rPr>
          <w:rFonts w:ascii="Times New Roman" w:hAnsi="Times New Roman" w:cs="Times New Roman"/>
        </w:rPr>
        <w:t>of</w:t>
      </w:r>
      <w:r w:rsidR="00307D11" w:rsidRPr="006063A0">
        <w:rPr>
          <w:rFonts w:ascii="Times New Roman" w:hAnsi="Times New Roman" w:cs="Times New Roman"/>
        </w:rPr>
        <w:t xml:space="preserve"> </w:t>
      </w:r>
      <w:r w:rsidRPr="006063A0">
        <w:rPr>
          <w:rFonts w:ascii="Times New Roman" w:hAnsi="Times New Roman" w:cs="Times New Roman"/>
        </w:rPr>
        <w:t>op</w:t>
      </w:r>
      <w:r w:rsidR="003A6B8E" w:rsidRPr="006063A0">
        <w:rPr>
          <w:rFonts w:ascii="Times New Roman" w:hAnsi="Times New Roman" w:cs="Times New Roman"/>
        </w:rPr>
        <w:t>i</w:t>
      </w:r>
      <w:r w:rsidRPr="006063A0">
        <w:rPr>
          <w:rFonts w:ascii="Times New Roman" w:hAnsi="Times New Roman" w:cs="Times New Roman"/>
        </w:rPr>
        <w:t>n</w:t>
      </w:r>
      <w:r w:rsidR="003A6B8E" w:rsidRPr="006063A0">
        <w:rPr>
          <w:rFonts w:ascii="Times New Roman" w:hAnsi="Times New Roman" w:cs="Times New Roman"/>
        </w:rPr>
        <w:t>i</w:t>
      </w:r>
      <w:r w:rsidRPr="006063A0">
        <w:rPr>
          <w:rFonts w:ascii="Times New Roman" w:hAnsi="Times New Roman" w:cs="Times New Roman"/>
        </w:rPr>
        <w:t>on,</w:t>
      </w:r>
      <w:r w:rsidR="00307D11" w:rsidRPr="006063A0">
        <w:rPr>
          <w:rFonts w:ascii="Times New Roman" w:hAnsi="Times New Roman" w:cs="Times New Roman"/>
        </w:rPr>
        <w:t xml:space="preserve"> </w:t>
      </w:r>
      <w:r w:rsidRPr="006063A0">
        <w:rPr>
          <w:rFonts w:ascii="Times New Roman" w:hAnsi="Times New Roman" w:cs="Times New Roman"/>
        </w:rPr>
        <w:t>or</w:t>
      </w:r>
      <w:r w:rsidR="00307D11" w:rsidRPr="006063A0">
        <w:rPr>
          <w:rFonts w:ascii="Times New Roman" w:hAnsi="Times New Roman" w:cs="Times New Roman"/>
        </w:rPr>
        <w:t xml:space="preserve"> </w:t>
      </w:r>
    </w:p>
    <w:p w14:paraId="3BA6FFBB" w14:textId="598A5FC3" w:rsidR="00050A2F" w:rsidRPr="006063A0" w:rsidRDefault="00050A2F" w:rsidP="0019291B">
      <w:pPr>
        <w:pStyle w:val="CM85"/>
        <w:spacing w:after="0" w:line="360" w:lineRule="auto"/>
        <w:jc w:val="both"/>
        <w:rPr>
          <w:rFonts w:ascii="Times New Roman" w:hAnsi="Times New Roman" w:cs="Times New Roman"/>
        </w:rPr>
      </w:pPr>
      <w:r w:rsidRPr="006063A0">
        <w:rPr>
          <w:rFonts w:ascii="Times New Roman" w:hAnsi="Times New Roman" w:cs="Times New Roman"/>
        </w:rPr>
        <w:t>c)</w:t>
      </w:r>
      <w:r w:rsidRPr="006063A0">
        <w:rPr>
          <w:rFonts w:ascii="Times New Roman" w:hAnsi="Times New Roman" w:cs="Times New Roman"/>
        </w:rPr>
        <w:tab/>
        <w:t>adverse</w:t>
      </w:r>
      <w:r w:rsidR="00307D11" w:rsidRPr="006063A0">
        <w:rPr>
          <w:rFonts w:ascii="Times New Roman" w:hAnsi="Times New Roman" w:cs="Times New Roman"/>
        </w:rPr>
        <w:t xml:space="preserve"> </w:t>
      </w:r>
      <w:r w:rsidRPr="006063A0">
        <w:rPr>
          <w:rFonts w:ascii="Times New Roman" w:hAnsi="Times New Roman" w:cs="Times New Roman"/>
        </w:rPr>
        <w:t>op</w:t>
      </w:r>
      <w:r w:rsidR="003A6B8E" w:rsidRPr="006063A0">
        <w:rPr>
          <w:rFonts w:ascii="Times New Roman" w:hAnsi="Times New Roman" w:cs="Times New Roman"/>
        </w:rPr>
        <w:t>i</w:t>
      </w:r>
      <w:r w:rsidRPr="006063A0">
        <w:rPr>
          <w:rFonts w:ascii="Times New Roman" w:hAnsi="Times New Roman" w:cs="Times New Roman"/>
        </w:rPr>
        <w:t>n</w:t>
      </w:r>
      <w:r w:rsidR="003A6B8E" w:rsidRPr="006063A0">
        <w:rPr>
          <w:rFonts w:ascii="Times New Roman" w:hAnsi="Times New Roman" w:cs="Times New Roman"/>
        </w:rPr>
        <w:t>i</w:t>
      </w:r>
      <w:r w:rsidRPr="006063A0">
        <w:rPr>
          <w:rFonts w:ascii="Times New Roman" w:hAnsi="Times New Roman" w:cs="Times New Roman"/>
        </w:rPr>
        <w:t>on.</w:t>
      </w:r>
      <w:r w:rsidR="00307D11" w:rsidRPr="006063A0">
        <w:rPr>
          <w:rFonts w:ascii="Times New Roman" w:hAnsi="Times New Roman" w:cs="Times New Roman"/>
        </w:rPr>
        <w:t xml:space="preserve"> </w:t>
      </w:r>
    </w:p>
    <w:p w14:paraId="10AD7344" w14:textId="77777777" w:rsidR="00AB785E" w:rsidRPr="006063A0" w:rsidRDefault="00AB785E" w:rsidP="0019291B">
      <w:pPr>
        <w:pStyle w:val="CM77"/>
        <w:spacing w:after="0" w:line="360" w:lineRule="auto"/>
        <w:jc w:val="both"/>
        <w:rPr>
          <w:sz w:val="10"/>
          <w:szCs w:val="10"/>
          <w:u w:val="single"/>
        </w:rPr>
      </w:pPr>
    </w:p>
    <w:p w14:paraId="692BB25F" w14:textId="6CFAF0A0" w:rsidR="00050A2F" w:rsidRPr="004A4543" w:rsidRDefault="00F32178" w:rsidP="00AB63BF">
      <w:pPr>
        <w:pStyle w:val="Heading4"/>
        <w:shd w:val="clear" w:color="auto" w:fill="E5DFEC" w:themeFill="accent4" w:themeFillTint="33"/>
        <w:spacing w:line="360" w:lineRule="auto"/>
        <w:rPr>
          <w:i w:val="0"/>
          <w:iCs w:val="0"/>
          <w:color w:val="1F497D" w:themeColor="text2"/>
        </w:rPr>
      </w:pPr>
      <w:r w:rsidRPr="004A4543">
        <w:rPr>
          <w:i w:val="0"/>
          <w:iCs w:val="0"/>
          <w:color w:val="1F497D" w:themeColor="text2"/>
        </w:rPr>
        <w:t>5</w:t>
      </w:r>
      <w:r w:rsidR="00DF192E" w:rsidRPr="004A4543">
        <w:rPr>
          <w:i w:val="0"/>
          <w:iCs w:val="0"/>
          <w:color w:val="1F497D" w:themeColor="text2"/>
        </w:rPr>
        <w:t xml:space="preserve">.2.7.1 </w:t>
      </w:r>
      <w:r w:rsidR="00050A2F" w:rsidRPr="004A4543">
        <w:rPr>
          <w:i w:val="0"/>
          <w:iCs w:val="0"/>
          <w:color w:val="1F497D" w:themeColor="text2"/>
        </w:rPr>
        <w:t>Matters That Do Not Affect the Aud</w:t>
      </w:r>
      <w:r w:rsidR="001C4F81" w:rsidRPr="004A4543">
        <w:rPr>
          <w:i w:val="0"/>
          <w:iCs w:val="0"/>
          <w:color w:val="1F497D" w:themeColor="text2"/>
        </w:rPr>
        <w:t>i</w:t>
      </w:r>
      <w:r w:rsidR="00050A2F" w:rsidRPr="004A4543">
        <w:rPr>
          <w:i w:val="0"/>
          <w:iCs w:val="0"/>
          <w:color w:val="1F497D" w:themeColor="text2"/>
        </w:rPr>
        <w:t>tor’s Op</w:t>
      </w:r>
      <w:r w:rsidR="001C4F81" w:rsidRPr="004A4543">
        <w:rPr>
          <w:i w:val="0"/>
          <w:iCs w:val="0"/>
          <w:color w:val="1F497D" w:themeColor="text2"/>
        </w:rPr>
        <w:t>i</w:t>
      </w:r>
      <w:r w:rsidR="00050A2F" w:rsidRPr="004A4543">
        <w:rPr>
          <w:i w:val="0"/>
          <w:iCs w:val="0"/>
          <w:color w:val="1F497D" w:themeColor="text2"/>
        </w:rPr>
        <w:t>n</w:t>
      </w:r>
      <w:r w:rsidR="001C4F81" w:rsidRPr="004A4543">
        <w:rPr>
          <w:i w:val="0"/>
          <w:iCs w:val="0"/>
          <w:color w:val="1F497D" w:themeColor="text2"/>
        </w:rPr>
        <w:t>i</w:t>
      </w:r>
      <w:r w:rsidR="00050A2F" w:rsidRPr="004A4543">
        <w:rPr>
          <w:i w:val="0"/>
          <w:iCs w:val="0"/>
          <w:color w:val="1F497D" w:themeColor="text2"/>
        </w:rPr>
        <w:t xml:space="preserve">on </w:t>
      </w:r>
    </w:p>
    <w:p w14:paraId="7AA2B857" w14:textId="77777777" w:rsidR="009C05EE" w:rsidRPr="006063A0" w:rsidRDefault="009C05EE" w:rsidP="0019291B">
      <w:pPr>
        <w:spacing w:line="360" w:lineRule="auto"/>
        <w:rPr>
          <w:sz w:val="10"/>
          <w:szCs w:val="10"/>
        </w:rPr>
      </w:pPr>
    </w:p>
    <w:p w14:paraId="3FB9056A" w14:textId="2D82D826" w:rsidR="004A4543" w:rsidRDefault="003A6B8E" w:rsidP="004A4543">
      <w:pPr>
        <w:pStyle w:val="CM3"/>
        <w:spacing w:line="360" w:lineRule="auto"/>
        <w:jc w:val="both"/>
        <w:rPr>
          <w:rFonts w:ascii="Times New Roman" w:hAnsi="Times New Roman" w:cs="Times New Roman"/>
        </w:rPr>
      </w:pPr>
      <w:r w:rsidRPr="006063A0">
        <w:rPr>
          <w:rFonts w:ascii="Times New Roman" w:hAnsi="Times New Roman" w:cs="Times New Roman"/>
        </w:rPr>
        <w:t>I</w:t>
      </w:r>
      <w:r w:rsidR="001977B7" w:rsidRPr="006063A0">
        <w:rPr>
          <w:rFonts w:ascii="Times New Roman" w:hAnsi="Times New Roman" w:cs="Times New Roman"/>
        </w:rPr>
        <w:t>n</w:t>
      </w:r>
      <w:r w:rsidR="00307D11" w:rsidRPr="006063A0">
        <w:rPr>
          <w:rFonts w:ascii="Times New Roman" w:hAnsi="Times New Roman" w:cs="Times New Roman"/>
        </w:rPr>
        <w:t xml:space="preserve"> </w:t>
      </w:r>
      <w:r w:rsidR="001977B7" w:rsidRPr="006063A0">
        <w:rPr>
          <w:rFonts w:ascii="Times New Roman" w:hAnsi="Times New Roman" w:cs="Times New Roman"/>
        </w:rPr>
        <w:t>some</w:t>
      </w:r>
      <w:r w:rsidR="00307D11" w:rsidRPr="006063A0">
        <w:rPr>
          <w:rFonts w:ascii="Times New Roman" w:hAnsi="Times New Roman" w:cs="Times New Roman"/>
        </w:rPr>
        <w:t xml:space="preserve"> </w:t>
      </w:r>
      <w:r w:rsidR="001977B7" w:rsidRPr="006063A0">
        <w:rPr>
          <w:rFonts w:ascii="Times New Roman" w:hAnsi="Times New Roman" w:cs="Times New Roman"/>
        </w:rPr>
        <w:t>s</w:t>
      </w:r>
      <w:r w:rsidRPr="006063A0">
        <w:rPr>
          <w:rFonts w:ascii="Times New Roman" w:hAnsi="Times New Roman" w:cs="Times New Roman"/>
        </w:rPr>
        <w:t>i</w:t>
      </w:r>
      <w:r w:rsidR="001977B7" w:rsidRPr="006063A0">
        <w:rPr>
          <w:rFonts w:ascii="Times New Roman" w:hAnsi="Times New Roman" w:cs="Times New Roman"/>
        </w:rPr>
        <w:t>tuat</w:t>
      </w:r>
      <w:r w:rsidRPr="006063A0">
        <w:rPr>
          <w:rFonts w:ascii="Times New Roman" w:hAnsi="Times New Roman" w:cs="Times New Roman"/>
        </w:rPr>
        <w:t>i</w:t>
      </w:r>
      <w:r w:rsidR="001977B7" w:rsidRPr="006063A0">
        <w:rPr>
          <w:rFonts w:ascii="Times New Roman" w:hAnsi="Times New Roman" w:cs="Times New Roman"/>
        </w:rPr>
        <w:t>ons,</w:t>
      </w:r>
      <w:r w:rsidR="00307D11" w:rsidRPr="006063A0">
        <w:rPr>
          <w:rFonts w:ascii="Times New Roman" w:hAnsi="Times New Roman" w:cs="Times New Roman"/>
        </w:rPr>
        <w:t xml:space="preserve"> </w:t>
      </w:r>
      <w:r w:rsidR="001977B7" w:rsidRPr="006063A0">
        <w:rPr>
          <w:rFonts w:ascii="Times New Roman" w:hAnsi="Times New Roman" w:cs="Times New Roman"/>
        </w:rPr>
        <w:t>an</w:t>
      </w:r>
      <w:r w:rsidR="00307D11" w:rsidRPr="006063A0">
        <w:rPr>
          <w:rFonts w:ascii="Times New Roman" w:hAnsi="Times New Roman" w:cs="Times New Roman"/>
        </w:rPr>
        <w:t xml:space="preserve"> </w:t>
      </w:r>
      <w:r w:rsidR="001977B7" w:rsidRPr="006063A0">
        <w:rPr>
          <w:rFonts w:ascii="Times New Roman" w:hAnsi="Times New Roman" w:cs="Times New Roman"/>
        </w:rPr>
        <w:t>aud</w:t>
      </w:r>
      <w:r w:rsidRPr="006063A0">
        <w:rPr>
          <w:rFonts w:ascii="Times New Roman" w:hAnsi="Times New Roman" w:cs="Times New Roman"/>
        </w:rPr>
        <w:t>i</w:t>
      </w:r>
      <w:r w:rsidR="001977B7" w:rsidRPr="006063A0">
        <w:rPr>
          <w:rFonts w:ascii="Times New Roman" w:hAnsi="Times New Roman" w:cs="Times New Roman"/>
        </w:rPr>
        <w:t>tor's</w:t>
      </w:r>
      <w:r w:rsidR="00307D11" w:rsidRPr="006063A0">
        <w:rPr>
          <w:rFonts w:ascii="Times New Roman" w:hAnsi="Times New Roman" w:cs="Times New Roman"/>
        </w:rPr>
        <w:t xml:space="preserve"> </w:t>
      </w:r>
      <w:r w:rsidR="001977B7" w:rsidRPr="006063A0">
        <w:rPr>
          <w:rFonts w:ascii="Times New Roman" w:hAnsi="Times New Roman" w:cs="Times New Roman"/>
        </w:rPr>
        <w:t>report</w:t>
      </w:r>
      <w:r w:rsidR="00307D11" w:rsidRPr="006063A0">
        <w:rPr>
          <w:rFonts w:ascii="Times New Roman" w:hAnsi="Times New Roman" w:cs="Times New Roman"/>
        </w:rPr>
        <w:t xml:space="preserve"> </w:t>
      </w:r>
      <w:r w:rsidR="001977B7" w:rsidRPr="006063A0">
        <w:rPr>
          <w:rFonts w:ascii="Times New Roman" w:hAnsi="Times New Roman" w:cs="Times New Roman"/>
        </w:rPr>
        <w:t>may</w:t>
      </w:r>
      <w:r w:rsidR="00307D11" w:rsidRPr="006063A0">
        <w:rPr>
          <w:rFonts w:ascii="Times New Roman" w:hAnsi="Times New Roman" w:cs="Times New Roman"/>
        </w:rPr>
        <w:t xml:space="preserve"> </w:t>
      </w:r>
      <w:r w:rsidR="001977B7" w:rsidRPr="006063A0">
        <w:rPr>
          <w:rFonts w:ascii="Times New Roman" w:hAnsi="Times New Roman" w:cs="Times New Roman"/>
        </w:rPr>
        <w:t>be</w:t>
      </w:r>
      <w:r w:rsidR="00307D11" w:rsidRPr="006063A0">
        <w:rPr>
          <w:rFonts w:ascii="Times New Roman" w:hAnsi="Times New Roman" w:cs="Times New Roman"/>
        </w:rPr>
        <w:t xml:space="preserve"> </w:t>
      </w:r>
      <w:r w:rsidR="0050793D" w:rsidRPr="006063A0">
        <w:rPr>
          <w:rFonts w:ascii="Times New Roman" w:hAnsi="Times New Roman" w:cs="Times New Roman"/>
        </w:rPr>
        <w:t>edited</w:t>
      </w:r>
      <w:r w:rsidR="00307D11" w:rsidRPr="006063A0">
        <w:rPr>
          <w:rFonts w:ascii="Times New Roman" w:hAnsi="Times New Roman" w:cs="Times New Roman"/>
        </w:rPr>
        <w:t xml:space="preserve"> </w:t>
      </w:r>
      <w:proofErr w:type="gramStart"/>
      <w:r w:rsidR="001977B7" w:rsidRPr="006063A0">
        <w:rPr>
          <w:rFonts w:ascii="Times New Roman" w:hAnsi="Times New Roman" w:cs="Times New Roman"/>
        </w:rPr>
        <w:t>by</w:t>
      </w:r>
      <w:r w:rsidR="00307D11" w:rsidRPr="006063A0">
        <w:rPr>
          <w:rFonts w:ascii="Times New Roman" w:hAnsi="Times New Roman" w:cs="Times New Roman"/>
        </w:rPr>
        <w:t xml:space="preserve">  </w:t>
      </w:r>
      <w:r w:rsidRPr="006063A0">
        <w:rPr>
          <w:rFonts w:ascii="Times New Roman" w:hAnsi="Times New Roman" w:cs="Times New Roman"/>
        </w:rPr>
        <w:t>i</w:t>
      </w:r>
      <w:r w:rsidR="001977B7" w:rsidRPr="006063A0">
        <w:rPr>
          <w:rFonts w:ascii="Times New Roman" w:hAnsi="Times New Roman" w:cs="Times New Roman"/>
        </w:rPr>
        <w:t>nclud</w:t>
      </w:r>
      <w:r w:rsidRPr="006063A0">
        <w:rPr>
          <w:rFonts w:ascii="Times New Roman" w:hAnsi="Times New Roman" w:cs="Times New Roman"/>
        </w:rPr>
        <w:t>i</w:t>
      </w:r>
      <w:r w:rsidR="001977B7" w:rsidRPr="006063A0">
        <w:rPr>
          <w:rFonts w:ascii="Times New Roman" w:hAnsi="Times New Roman" w:cs="Times New Roman"/>
        </w:rPr>
        <w:t>ng</w:t>
      </w:r>
      <w:proofErr w:type="gramEnd"/>
      <w:r w:rsidR="00307D11" w:rsidRPr="006063A0">
        <w:rPr>
          <w:rFonts w:ascii="Times New Roman" w:hAnsi="Times New Roman" w:cs="Times New Roman"/>
        </w:rPr>
        <w:t xml:space="preserve"> </w:t>
      </w:r>
      <w:r w:rsidR="001977B7" w:rsidRPr="006063A0">
        <w:rPr>
          <w:rFonts w:ascii="Times New Roman" w:hAnsi="Times New Roman" w:cs="Times New Roman"/>
        </w:rPr>
        <w:t>an</w:t>
      </w:r>
      <w:r w:rsidR="00307D11" w:rsidRPr="006063A0">
        <w:rPr>
          <w:rFonts w:ascii="Times New Roman" w:hAnsi="Times New Roman" w:cs="Times New Roman"/>
        </w:rPr>
        <w:t xml:space="preserve"> </w:t>
      </w:r>
      <w:r w:rsidR="0050793D" w:rsidRPr="006063A0">
        <w:rPr>
          <w:rFonts w:ascii="Times New Roman" w:hAnsi="Times New Roman" w:cs="Times New Roman"/>
        </w:rPr>
        <w:t>stress</w:t>
      </w:r>
      <w:r w:rsidR="00307D11" w:rsidRPr="006063A0">
        <w:rPr>
          <w:rFonts w:ascii="Times New Roman" w:hAnsi="Times New Roman" w:cs="Times New Roman"/>
        </w:rPr>
        <w:t xml:space="preserve"> </w:t>
      </w:r>
      <w:r w:rsidR="001977B7" w:rsidRPr="006063A0">
        <w:rPr>
          <w:rFonts w:ascii="Times New Roman" w:hAnsi="Times New Roman" w:cs="Times New Roman"/>
        </w:rPr>
        <w:t>of</w:t>
      </w:r>
      <w:r w:rsidR="00307D11" w:rsidRPr="006063A0">
        <w:rPr>
          <w:rFonts w:ascii="Times New Roman" w:hAnsi="Times New Roman" w:cs="Times New Roman"/>
        </w:rPr>
        <w:t xml:space="preserve"> </w:t>
      </w:r>
      <w:r w:rsidR="001977B7" w:rsidRPr="006063A0">
        <w:rPr>
          <w:rFonts w:ascii="Times New Roman" w:hAnsi="Times New Roman" w:cs="Times New Roman"/>
        </w:rPr>
        <w:t>matter</w:t>
      </w:r>
      <w:r w:rsidR="00307D11" w:rsidRPr="006063A0">
        <w:rPr>
          <w:rFonts w:ascii="Times New Roman" w:hAnsi="Times New Roman" w:cs="Times New Roman"/>
        </w:rPr>
        <w:t xml:space="preserve"> </w:t>
      </w:r>
      <w:r w:rsidR="001977B7" w:rsidRPr="006063A0">
        <w:rPr>
          <w:rFonts w:ascii="Times New Roman" w:hAnsi="Times New Roman" w:cs="Times New Roman"/>
        </w:rPr>
        <w:t>paragraph</w:t>
      </w:r>
      <w:r w:rsidR="00307D11" w:rsidRPr="006063A0">
        <w:rPr>
          <w:rFonts w:ascii="Times New Roman" w:hAnsi="Times New Roman" w:cs="Times New Roman"/>
        </w:rPr>
        <w:t xml:space="preserve"> </w:t>
      </w:r>
      <w:r w:rsidR="001977B7" w:rsidRPr="006063A0">
        <w:rPr>
          <w:rFonts w:ascii="Times New Roman" w:hAnsi="Times New Roman" w:cs="Times New Roman"/>
        </w:rPr>
        <w:t>to</w:t>
      </w:r>
      <w:r w:rsidR="00307D11" w:rsidRPr="006063A0">
        <w:rPr>
          <w:rFonts w:ascii="Times New Roman" w:hAnsi="Times New Roman" w:cs="Times New Roman"/>
        </w:rPr>
        <w:t xml:space="preserve"> </w:t>
      </w:r>
      <w:r w:rsidR="001977B7" w:rsidRPr="006063A0">
        <w:rPr>
          <w:rFonts w:ascii="Times New Roman" w:hAnsi="Times New Roman" w:cs="Times New Roman"/>
        </w:rPr>
        <w:t>draw</w:t>
      </w:r>
      <w:r w:rsidR="00307D11" w:rsidRPr="006063A0">
        <w:rPr>
          <w:rFonts w:ascii="Times New Roman" w:hAnsi="Times New Roman" w:cs="Times New Roman"/>
        </w:rPr>
        <w:t xml:space="preserve"> </w:t>
      </w:r>
      <w:r w:rsidR="0050793D" w:rsidRPr="006063A0">
        <w:rPr>
          <w:rFonts w:ascii="Times New Roman" w:hAnsi="Times New Roman" w:cs="Times New Roman"/>
        </w:rPr>
        <w:t>care</w:t>
      </w:r>
      <w:r w:rsidR="00307D11" w:rsidRPr="006063A0">
        <w:rPr>
          <w:rFonts w:ascii="Times New Roman" w:hAnsi="Times New Roman" w:cs="Times New Roman"/>
        </w:rPr>
        <w:t xml:space="preserve"> </w:t>
      </w:r>
      <w:r w:rsidR="001977B7" w:rsidRPr="006063A0">
        <w:rPr>
          <w:rFonts w:ascii="Times New Roman" w:hAnsi="Times New Roman" w:cs="Times New Roman"/>
        </w:rPr>
        <w:t>to</w:t>
      </w:r>
      <w:r w:rsidR="00307D11" w:rsidRPr="006063A0">
        <w:rPr>
          <w:rFonts w:ascii="Times New Roman" w:hAnsi="Times New Roman" w:cs="Times New Roman"/>
        </w:rPr>
        <w:t xml:space="preserve"> </w:t>
      </w:r>
      <w:r w:rsidR="001977B7" w:rsidRPr="006063A0">
        <w:rPr>
          <w:rFonts w:ascii="Times New Roman" w:hAnsi="Times New Roman" w:cs="Times New Roman"/>
        </w:rPr>
        <w:t>the</w:t>
      </w:r>
      <w:r w:rsidR="00307D11" w:rsidRPr="006063A0">
        <w:rPr>
          <w:rFonts w:ascii="Times New Roman" w:hAnsi="Times New Roman" w:cs="Times New Roman"/>
        </w:rPr>
        <w:t xml:space="preserve"> </w:t>
      </w:r>
      <w:r w:rsidR="001977B7" w:rsidRPr="006063A0">
        <w:rPr>
          <w:rFonts w:ascii="Times New Roman" w:hAnsi="Times New Roman" w:cs="Times New Roman"/>
        </w:rPr>
        <w:t>follow</w:t>
      </w:r>
      <w:r w:rsidRPr="006063A0">
        <w:rPr>
          <w:rFonts w:ascii="Times New Roman" w:hAnsi="Times New Roman" w:cs="Times New Roman"/>
        </w:rPr>
        <w:t>i</w:t>
      </w:r>
      <w:r w:rsidR="001977B7" w:rsidRPr="006063A0">
        <w:rPr>
          <w:rFonts w:ascii="Times New Roman" w:hAnsi="Times New Roman" w:cs="Times New Roman"/>
        </w:rPr>
        <w:t>ng</w:t>
      </w:r>
      <w:r w:rsidR="00307D11" w:rsidRPr="006063A0">
        <w:rPr>
          <w:rFonts w:ascii="Times New Roman" w:hAnsi="Times New Roman" w:cs="Times New Roman"/>
        </w:rPr>
        <w:t xml:space="preserve"> </w:t>
      </w:r>
      <w:r w:rsidR="001977B7" w:rsidRPr="006063A0">
        <w:rPr>
          <w:rFonts w:ascii="Times New Roman" w:hAnsi="Times New Roman" w:cs="Times New Roman"/>
        </w:rPr>
        <w:t>po</w:t>
      </w:r>
      <w:r w:rsidRPr="006063A0">
        <w:rPr>
          <w:rFonts w:ascii="Times New Roman" w:hAnsi="Times New Roman" w:cs="Times New Roman"/>
        </w:rPr>
        <w:t>i</w:t>
      </w:r>
      <w:r w:rsidR="001977B7" w:rsidRPr="006063A0">
        <w:rPr>
          <w:rFonts w:ascii="Times New Roman" w:hAnsi="Times New Roman" w:cs="Times New Roman"/>
        </w:rPr>
        <w:t>nts:</w:t>
      </w:r>
      <w:r w:rsidR="00307D11" w:rsidRPr="006063A0">
        <w:rPr>
          <w:rFonts w:ascii="Times New Roman" w:hAnsi="Times New Roman" w:cs="Times New Roman"/>
        </w:rPr>
        <w:t xml:space="preserve"> </w:t>
      </w:r>
    </w:p>
    <w:p w14:paraId="1E389F7F" w14:textId="4E9831BD" w:rsidR="00050A2F" w:rsidRPr="006063A0" w:rsidRDefault="00050A2F" w:rsidP="003C1502">
      <w:pPr>
        <w:pStyle w:val="CM3"/>
        <w:numPr>
          <w:ilvl w:val="0"/>
          <w:numId w:val="30"/>
        </w:numPr>
        <w:spacing w:line="360" w:lineRule="auto"/>
        <w:jc w:val="both"/>
        <w:rPr>
          <w:rFonts w:ascii="Times New Roman" w:hAnsi="Times New Roman" w:cs="Times New Roman"/>
        </w:rPr>
      </w:pPr>
      <w:r w:rsidRPr="006063A0">
        <w:rPr>
          <w:rFonts w:ascii="Times New Roman" w:hAnsi="Times New Roman" w:cs="Times New Roman"/>
        </w:rPr>
        <w:t>a</w:t>
      </w:r>
      <w:r w:rsidR="00307D11" w:rsidRPr="006063A0">
        <w:rPr>
          <w:rFonts w:ascii="Times New Roman" w:hAnsi="Times New Roman" w:cs="Times New Roman"/>
        </w:rPr>
        <w:t xml:space="preserve"> </w:t>
      </w:r>
      <w:r w:rsidRPr="006063A0">
        <w:rPr>
          <w:rFonts w:ascii="Times New Roman" w:hAnsi="Times New Roman" w:cs="Times New Roman"/>
        </w:rPr>
        <w:t>mater</w:t>
      </w:r>
      <w:r w:rsidR="003A6B8E" w:rsidRPr="006063A0">
        <w:rPr>
          <w:rFonts w:ascii="Times New Roman" w:hAnsi="Times New Roman" w:cs="Times New Roman"/>
        </w:rPr>
        <w:t>i</w:t>
      </w:r>
      <w:r w:rsidRPr="006063A0">
        <w:rPr>
          <w:rFonts w:ascii="Times New Roman" w:hAnsi="Times New Roman" w:cs="Times New Roman"/>
        </w:rPr>
        <w:t>al</w:t>
      </w:r>
      <w:r w:rsidR="00307D11" w:rsidRPr="006063A0">
        <w:rPr>
          <w:rFonts w:ascii="Times New Roman" w:hAnsi="Times New Roman" w:cs="Times New Roman"/>
        </w:rPr>
        <w:t xml:space="preserve"> </w:t>
      </w:r>
      <w:r w:rsidRPr="006063A0">
        <w:rPr>
          <w:rFonts w:ascii="Times New Roman" w:hAnsi="Times New Roman" w:cs="Times New Roman"/>
        </w:rPr>
        <w:t>matter</w:t>
      </w:r>
      <w:r w:rsidR="00307D11" w:rsidRPr="006063A0">
        <w:rPr>
          <w:rFonts w:ascii="Times New Roman" w:hAnsi="Times New Roman" w:cs="Times New Roman"/>
        </w:rPr>
        <w:t xml:space="preserve"> </w:t>
      </w:r>
      <w:r w:rsidR="0050793D" w:rsidRPr="006063A0">
        <w:rPr>
          <w:rFonts w:ascii="Times New Roman" w:hAnsi="Times New Roman" w:cs="Times New Roman"/>
        </w:rPr>
        <w:t>concerning</w:t>
      </w:r>
      <w:r w:rsidR="00307D11" w:rsidRPr="006063A0">
        <w:rPr>
          <w:rFonts w:ascii="Times New Roman" w:hAnsi="Times New Roman" w:cs="Times New Roman"/>
        </w:rPr>
        <w:t xml:space="preserve"> </w:t>
      </w:r>
      <w:r w:rsidRPr="006063A0">
        <w:rPr>
          <w:rFonts w:ascii="Times New Roman" w:hAnsi="Times New Roman" w:cs="Times New Roman"/>
        </w:rPr>
        <w:t>a</w:t>
      </w:r>
      <w:r w:rsidR="00307D11" w:rsidRPr="006063A0">
        <w:rPr>
          <w:rFonts w:ascii="Times New Roman" w:hAnsi="Times New Roman" w:cs="Times New Roman"/>
        </w:rPr>
        <w:t xml:space="preserve"> </w:t>
      </w:r>
      <w:r w:rsidRPr="006063A0">
        <w:rPr>
          <w:rFonts w:ascii="Times New Roman" w:hAnsi="Times New Roman" w:cs="Times New Roman"/>
        </w:rPr>
        <w:t>go</w:t>
      </w:r>
      <w:r w:rsidR="003A6B8E" w:rsidRPr="006063A0">
        <w:rPr>
          <w:rFonts w:ascii="Times New Roman" w:hAnsi="Times New Roman" w:cs="Times New Roman"/>
        </w:rPr>
        <w:t>i</w:t>
      </w:r>
      <w:r w:rsidRPr="006063A0">
        <w:rPr>
          <w:rFonts w:ascii="Times New Roman" w:hAnsi="Times New Roman" w:cs="Times New Roman"/>
        </w:rPr>
        <w:t>ng</w:t>
      </w:r>
      <w:r w:rsidR="00307D11" w:rsidRPr="006063A0">
        <w:rPr>
          <w:rFonts w:ascii="Times New Roman" w:hAnsi="Times New Roman" w:cs="Times New Roman"/>
        </w:rPr>
        <w:t xml:space="preserve"> </w:t>
      </w:r>
      <w:r w:rsidRPr="006063A0">
        <w:rPr>
          <w:rFonts w:ascii="Times New Roman" w:hAnsi="Times New Roman" w:cs="Times New Roman"/>
        </w:rPr>
        <w:t>concern</w:t>
      </w:r>
      <w:r w:rsidR="00307D11" w:rsidRPr="006063A0">
        <w:rPr>
          <w:rFonts w:ascii="Times New Roman" w:hAnsi="Times New Roman" w:cs="Times New Roman"/>
        </w:rPr>
        <w:t xml:space="preserve"> </w:t>
      </w:r>
      <w:r w:rsidRPr="006063A0">
        <w:rPr>
          <w:rFonts w:ascii="Times New Roman" w:hAnsi="Times New Roman" w:cs="Times New Roman"/>
        </w:rPr>
        <w:t>problem.</w:t>
      </w:r>
      <w:r w:rsidR="00307D11" w:rsidRPr="006063A0">
        <w:rPr>
          <w:rFonts w:ascii="Times New Roman" w:hAnsi="Times New Roman" w:cs="Times New Roman"/>
        </w:rPr>
        <w:t xml:space="preserve"> </w:t>
      </w:r>
    </w:p>
    <w:p w14:paraId="7D4B96F6" w14:textId="64022B7B" w:rsidR="00050A2F" w:rsidRPr="006063A0" w:rsidRDefault="00050A2F" w:rsidP="003C1502">
      <w:pPr>
        <w:pStyle w:val="CM77"/>
        <w:numPr>
          <w:ilvl w:val="0"/>
          <w:numId w:val="30"/>
        </w:numPr>
        <w:spacing w:after="0" w:line="360" w:lineRule="auto"/>
        <w:jc w:val="both"/>
        <w:rPr>
          <w:rFonts w:ascii="Times New Roman" w:hAnsi="Times New Roman" w:cs="Times New Roman"/>
        </w:rPr>
      </w:pPr>
      <w:r w:rsidRPr="006063A0">
        <w:rPr>
          <w:rFonts w:ascii="Times New Roman" w:hAnsi="Times New Roman" w:cs="Times New Roman"/>
        </w:rPr>
        <w:t>a</w:t>
      </w:r>
      <w:r w:rsidR="00307D11" w:rsidRPr="006063A0">
        <w:rPr>
          <w:rFonts w:ascii="Times New Roman" w:hAnsi="Times New Roman" w:cs="Times New Roman"/>
        </w:rPr>
        <w:t xml:space="preserve"> </w:t>
      </w:r>
      <w:r w:rsidRPr="006063A0">
        <w:rPr>
          <w:rFonts w:ascii="Times New Roman" w:hAnsi="Times New Roman" w:cs="Times New Roman"/>
        </w:rPr>
        <w:t>s</w:t>
      </w:r>
      <w:r w:rsidR="003A6B8E" w:rsidRPr="006063A0">
        <w:rPr>
          <w:rFonts w:ascii="Times New Roman" w:hAnsi="Times New Roman" w:cs="Times New Roman"/>
        </w:rPr>
        <w:t>i</w:t>
      </w:r>
      <w:r w:rsidRPr="006063A0">
        <w:rPr>
          <w:rFonts w:ascii="Times New Roman" w:hAnsi="Times New Roman" w:cs="Times New Roman"/>
        </w:rPr>
        <w:t>gn</w:t>
      </w:r>
      <w:r w:rsidR="003A6B8E" w:rsidRPr="006063A0">
        <w:rPr>
          <w:rFonts w:ascii="Times New Roman" w:hAnsi="Times New Roman" w:cs="Times New Roman"/>
        </w:rPr>
        <w:t>i</w:t>
      </w:r>
      <w:r w:rsidRPr="006063A0">
        <w:rPr>
          <w:rFonts w:ascii="Times New Roman" w:hAnsi="Times New Roman" w:cs="Times New Roman"/>
        </w:rPr>
        <w:t>f</w:t>
      </w:r>
      <w:r w:rsidR="003A6B8E" w:rsidRPr="006063A0">
        <w:rPr>
          <w:rFonts w:ascii="Times New Roman" w:hAnsi="Times New Roman" w:cs="Times New Roman"/>
        </w:rPr>
        <w:t>i</w:t>
      </w:r>
      <w:r w:rsidRPr="006063A0">
        <w:rPr>
          <w:rFonts w:ascii="Times New Roman" w:hAnsi="Times New Roman" w:cs="Times New Roman"/>
        </w:rPr>
        <w:t>cant</w:t>
      </w:r>
      <w:r w:rsidR="00307D11" w:rsidRPr="006063A0">
        <w:rPr>
          <w:rFonts w:ascii="Times New Roman" w:hAnsi="Times New Roman" w:cs="Times New Roman"/>
        </w:rPr>
        <w:t xml:space="preserve"> </w:t>
      </w:r>
      <w:r w:rsidR="0050793D" w:rsidRPr="006063A0">
        <w:rPr>
          <w:rFonts w:ascii="Times New Roman" w:hAnsi="Times New Roman" w:cs="Times New Roman"/>
        </w:rPr>
        <w:t>doubt</w:t>
      </w:r>
      <w:r w:rsidR="00307D11" w:rsidRPr="006063A0">
        <w:rPr>
          <w:rFonts w:ascii="Times New Roman" w:hAnsi="Times New Roman" w:cs="Times New Roman"/>
        </w:rPr>
        <w:t xml:space="preserve"> </w:t>
      </w:r>
      <w:r w:rsidRPr="006063A0">
        <w:rPr>
          <w:rFonts w:ascii="Times New Roman" w:hAnsi="Times New Roman" w:cs="Times New Roman"/>
        </w:rPr>
        <w:t>(other</w:t>
      </w:r>
      <w:r w:rsidR="00307D11" w:rsidRPr="006063A0">
        <w:rPr>
          <w:rFonts w:ascii="Times New Roman" w:hAnsi="Times New Roman" w:cs="Times New Roman"/>
        </w:rPr>
        <w:t xml:space="preserve"> </w:t>
      </w:r>
      <w:r w:rsidRPr="006063A0">
        <w:rPr>
          <w:rFonts w:ascii="Times New Roman" w:hAnsi="Times New Roman" w:cs="Times New Roman"/>
        </w:rPr>
        <w:t>than</w:t>
      </w:r>
      <w:r w:rsidR="00307D11" w:rsidRPr="006063A0">
        <w:rPr>
          <w:rFonts w:ascii="Times New Roman" w:hAnsi="Times New Roman" w:cs="Times New Roman"/>
        </w:rPr>
        <w:t xml:space="preserve"> </w:t>
      </w:r>
      <w:r w:rsidRPr="006063A0">
        <w:rPr>
          <w:rFonts w:ascii="Times New Roman" w:hAnsi="Times New Roman" w:cs="Times New Roman"/>
        </w:rPr>
        <w:t>a</w:t>
      </w:r>
      <w:r w:rsidR="00307D11" w:rsidRPr="006063A0">
        <w:rPr>
          <w:rFonts w:ascii="Times New Roman" w:hAnsi="Times New Roman" w:cs="Times New Roman"/>
        </w:rPr>
        <w:t xml:space="preserve"> </w:t>
      </w:r>
      <w:r w:rsidRPr="006063A0">
        <w:rPr>
          <w:rFonts w:ascii="Times New Roman" w:hAnsi="Times New Roman" w:cs="Times New Roman"/>
        </w:rPr>
        <w:t>go</w:t>
      </w:r>
      <w:r w:rsidR="003A6B8E" w:rsidRPr="006063A0">
        <w:rPr>
          <w:rFonts w:ascii="Times New Roman" w:hAnsi="Times New Roman" w:cs="Times New Roman"/>
        </w:rPr>
        <w:t>i</w:t>
      </w:r>
      <w:r w:rsidRPr="006063A0">
        <w:rPr>
          <w:rFonts w:ascii="Times New Roman" w:hAnsi="Times New Roman" w:cs="Times New Roman"/>
        </w:rPr>
        <w:t>ng</w:t>
      </w:r>
      <w:r w:rsidR="00307D11" w:rsidRPr="006063A0">
        <w:rPr>
          <w:rFonts w:ascii="Times New Roman" w:hAnsi="Times New Roman" w:cs="Times New Roman"/>
        </w:rPr>
        <w:t xml:space="preserve"> </w:t>
      </w:r>
      <w:r w:rsidRPr="006063A0">
        <w:rPr>
          <w:rFonts w:ascii="Times New Roman" w:hAnsi="Times New Roman" w:cs="Times New Roman"/>
        </w:rPr>
        <w:t>concern</w:t>
      </w:r>
      <w:r w:rsidR="00307D11" w:rsidRPr="006063A0">
        <w:rPr>
          <w:rFonts w:ascii="Times New Roman" w:hAnsi="Times New Roman" w:cs="Times New Roman"/>
        </w:rPr>
        <w:t xml:space="preserve"> </w:t>
      </w:r>
      <w:r w:rsidRPr="006063A0">
        <w:rPr>
          <w:rFonts w:ascii="Times New Roman" w:hAnsi="Times New Roman" w:cs="Times New Roman"/>
        </w:rPr>
        <w:t>problem</w:t>
      </w:r>
      <w:r w:rsidR="0050793D" w:rsidRPr="006063A0">
        <w:rPr>
          <w:rFonts w:ascii="Times New Roman" w:hAnsi="Times New Roman" w:cs="Times New Roman"/>
        </w:rPr>
        <w:t>)</w:t>
      </w:r>
      <w:r w:rsidR="00307D11" w:rsidRPr="006063A0">
        <w:rPr>
          <w:rFonts w:ascii="Times New Roman" w:hAnsi="Times New Roman" w:cs="Times New Roman"/>
        </w:rPr>
        <w:t xml:space="preserve"> </w:t>
      </w:r>
    </w:p>
    <w:p w14:paraId="57EB54AD" w14:textId="3217BE60" w:rsidR="00050A2F" w:rsidRDefault="0050793D" w:rsidP="0019291B">
      <w:pPr>
        <w:pStyle w:val="CM80"/>
        <w:spacing w:after="0" w:line="360" w:lineRule="auto"/>
        <w:jc w:val="both"/>
        <w:rPr>
          <w:rFonts w:ascii="Times New Roman" w:hAnsi="Times New Roman" w:cs="Times New Roman"/>
        </w:rPr>
      </w:pPr>
      <w:r w:rsidRPr="006063A0">
        <w:rPr>
          <w:rFonts w:ascii="Times New Roman" w:hAnsi="Times New Roman" w:cs="Times New Roman"/>
        </w:rPr>
        <w:t xml:space="preserve">The auditor's ruling on the topic matter is genuine by the presence of such a topic paragraph stress. The paragraph would typically come after the view paragraph and would usually imply that the auditor's opinion is definite in this regard. In many cases, one or two paragraphs classifying a going concern issue or significant ambiguity is frequently adequate to meet the auditor's broadcasting duties. However, in extreme cases, such as those connecting important reservations that are </w:t>
      </w:r>
      <w:r w:rsidR="00A35B3E" w:rsidRPr="006063A0">
        <w:rPr>
          <w:rFonts w:ascii="Times New Roman" w:hAnsi="Times New Roman" w:cs="Times New Roman"/>
        </w:rPr>
        <w:t>physical</w:t>
      </w:r>
      <w:r w:rsidRPr="006063A0">
        <w:rPr>
          <w:rFonts w:ascii="Times New Roman" w:hAnsi="Times New Roman" w:cs="Times New Roman"/>
        </w:rPr>
        <w:t xml:space="preserve"> to the financial statements, the auditor may decide that a disclaimer of opinion rather than an emphasis of content paragraph in the financial statements is more appropriate.</w:t>
      </w:r>
      <w:r w:rsidR="00307D11" w:rsidRPr="006063A0">
        <w:rPr>
          <w:rFonts w:ascii="Times New Roman" w:hAnsi="Times New Roman" w:cs="Times New Roman"/>
        </w:rPr>
        <w:t xml:space="preserve"> </w:t>
      </w:r>
    </w:p>
    <w:p w14:paraId="53EF4410" w14:textId="77777777" w:rsidR="00566F74" w:rsidRPr="00566F74" w:rsidRDefault="00566F74" w:rsidP="00566F74">
      <w:pPr>
        <w:pStyle w:val="Default"/>
        <w:rPr>
          <w:sz w:val="12"/>
          <w:szCs w:val="12"/>
        </w:rPr>
      </w:pPr>
    </w:p>
    <w:p w14:paraId="2ADD0E70" w14:textId="7B431139" w:rsidR="00050A2F" w:rsidRPr="004A4543" w:rsidRDefault="00F32178" w:rsidP="00AB63BF">
      <w:pPr>
        <w:pStyle w:val="Heading4"/>
        <w:shd w:val="clear" w:color="auto" w:fill="E5DFEC" w:themeFill="accent4" w:themeFillTint="33"/>
        <w:spacing w:line="360" w:lineRule="auto"/>
        <w:rPr>
          <w:rFonts w:ascii="Times New Roman" w:hAnsi="Times New Roman" w:cs="Times New Roman"/>
          <w:i w:val="0"/>
          <w:iCs w:val="0"/>
          <w:color w:val="1F497D" w:themeColor="text2"/>
        </w:rPr>
      </w:pPr>
      <w:proofErr w:type="gramStart"/>
      <w:r w:rsidRPr="004A4543">
        <w:rPr>
          <w:rFonts w:ascii="Times New Roman" w:hAnsi="Times New Roman" w:cs="Times New Roman"/>
          <w:i w:val="0"/>
          <w:iCs w:val="0"/>
          <w:color w:val="1F497D" w:themeColor="text2"/>
        </w:rPr>
        <w:t>5</w:t>
      </w:r>
      <w:r w:rsidR="00050A2F" w:rsidRPr="004A4543">
        <w:rPr>
          <w:rFonts w:ascii="Times New Roman" w:hAnsi="Times New Roman" w:cs="Times New Roman"/>
          <w:i w:val="0"/>
          <w:iCs w:val="0"/>
          <w:color w:val="1F497D" w:themeColor="text2"/>
        </w:rPr>
        <w:t xml:space="preserve">.2.7.2 </w:t>
      </w:r>
      <w:r w:rsidR="00EB7CA0" w:rsidRPr="004A4543">
        <w:rPr>
          <w:rFonts w:ascii="Times New Roman" w:hAnsi="Times New Roman" w:cs="Times New Roman"/>
          <w:i w:val="0"/>
          <w:iCs w:val="0"/>
          <w:color w:val="1F497D" w:themeColor="text2"/>
        </w:rPr>
        <w:t xml:space="preserve"> </w:t>
      </w:r>
      <w:r w:rsidR="00E62914" w:rsidRPr="004A4543">
        <w:rPr>
          <w:rFonts w:ascii="Times New Roman" w:hAnsi="Times New Roman" w:cs="Times New Roman"/>
          <w:i w:val="0"/>
          <w:iCs w:val="0"/>
          <w:color w:val="1F497D" w:themeColor="text2"/>
        </w:rPr>
        <w:t>I</w:t>
      </w:r>
      <w:r w:rsidR="00050A2F" w:rsidRPr="004A4543">
        <w:rPr>
          <w:rFonts w:ascii="Times New Roman" w:hAnsi="Times New Roman" w:cs="Times New Roman"/>
          <w:i w:val="0"/>
          <w:iCs w:val="0"/>
          <w:color w:val="1F497D" w:themeColor="text2"/>
        </w:rPr>
        <w:t>nternal</w:t>
      </w:r>
      <w:proofErr w:type="gramEnd"/>
      <w:r w:rsidR="00050A2F" w:rsidRPr="004A4543">
        <w:rPr>
          <w:rFonts w:ascii="Times New Roman" w:hAnsi="Times New Roman" w:cs="Times New Roman"/>
          <w:i w:val="0"/>
          <w:iCs w:val="0"/>
          <w:color w:val="1F497D" w:themeColor="text2"/>
        </w:rPr>
        <w:t xml:space="preserve"> Report/ Management letter </w:t>
      </w:r>
    </w:p>
    <w:p w14:paraId="2DEE82AC" w14:textId="77777777" w:rsidR="00566F74" w:rsidRPr="00566F74" w:rsidRDefault="00566F74" w:rsidP="0019291B">
      <w:pPr>
        <w:pStyle w:val="CM78"/>
        <w:spacing w:after="0" w:line="360" w:lineRule="auto"/>
        <w:jc w:val="both"/>
        <w:rPr>
          <w:rFonts w:ascii="Times New Roman" w:hAnsi="Times New Roman" w:cs="Times New Roman"/>
          <w:sz w:val="12"/>
          <w:szCs w:val="12"/>
        </w:rPr>
      </w:pPr>
    </w:p>
    <w:p w14:paraId="7D7FACD6" w14:textId="0FAAFE68" w:rsidR="00AB785E" w:rsidRDefault="00E62914" w:rsidP="0019291B">
      <w:pPr>
        <w:pStyle w:val="CM78"/>
        <w:spacing w:after="0" w:line="360" w:lineRule="auto"/>
        <w:jc w:val="both"/>
        <w:rPr>
          <w:rFonts w:ascii="Times New Roman" w:hAnsi="Times New Roman" w:cs="Times New Roman"/>
        </w:rPr>
      </w:pPr>
      <w:r w:rsidRPr="006063A0">
        <w:rPr>
          <w:rFonts w:ascii="Times New Roman" w:hAnsi="Times New Roman" w:cs="Times New Roman"/>
        </w:rPr>
        <w:t xml:space="preserve">HOWLADER YOUNUS &amp; CO. &amp; CO. provides an extra value service to audit clients in the form of a Supervision Letter as a gallantry. A letter of management's principal objective is to draw management's attention to areas of weakness that must be spoken and mended. It is also possible for the auditor Daffodil International University 48 to make recommendations on cost-cutting or efficiency-improving events. As is well known, an audit letter of this type is not </w:t>
      </w:r>
      <w:proofErr w:type="spellStart"/>
      <w:proofErr w:type="gramStart"/>
      <w:r w:rsidRPr="006063A0">
        <w:rPr>
          <w:rFonts w:ascii="Times New Roman" w:hAnsi="Times New Roman" w:cs="Times New Roman"/>
        </w:rPr>
        <w:t>a</w:t>
      </w:r>
      <w:proofErr w:type="spellEnd"/>
      <w:proofErr w:type="gramEnd"/>
      <w:r w:rsidRPr="006063A0">
        <w:rPr>
          <w:rFonts w:ascii="Times New Roman" w:hAnsi="Times New Roman" w:cs="Times New Roman"/>
        </w:rPr>
        <w:t xml:space="preserve"> additional for a qualification in the audit report. It will typically deal with issues that aren't serious enough to require an audit guarantee.</w:t>
      </w:r>
    </w:p>
    <w:p w14:paraId="6E471DEF" w14:textId="77777777" w:rsidR="00101AD9" w:rsidRPr="00101AD9" w:rsidRDefault="00101AD9" w:rsidP="00101AD9">
      <w:pPr>
        <w:pStyle w:val="Default"/>
      </w:pPr>
    </w:p>
    <w:p w14:paraId="47289314" w14:textId="08A894E4" w:rsidR="00050A2F" w:rsidRPr="006063A0" w:rsidRDefault="00050A2F" w:rsidP="00AB63BF">
      <w:pPr>
        <w:pStyle w:val="CM78"/>
        <w:shd w:val="clear" w:color="auto" w:fill="E5DFEC" w:themeFill="accent4" w:themeFillTint="33"/>
        <w:spacing w:after="0" w:line="360" w:lineRule="auto"/>
        <w:jc w:val="both"/>
        <w:rPr>
          <w:rFonts w:ascii="Times New Roman" w:hAnsi="Times New Roman" w:cs="Times New Roman"/>
          <w:b/>
          <w:bCs/>
        </w:rPr>
      </w:pPr>
      <w:r w:rsidRPr="006063A0">
        <w:rPr>
          <w:rFonts w:ascii="Times New Roman" w:hAnsi="Times New Roman" w:cs="Times New Roman"/>
          <w:b/>
          <w:bCs/>
        </w:rPr>
        <w:lastRenderedPageBreak/>
        <w:t xml:space="preserve">Purposes of Management Letter: </w:t>
      </w:r>
    </w:p>
    <w:p w14:paraId="3565669F" w14:textId="77777777" w:rsidR="00BA0FB4" w:rsidRPr="00BA0FB4" w:rsidRDefault="00BA0FB4" w:rsidP="008A7DC6">
      <w:pPr>
        <w:pStyle w:val="Default"/>
        <w:spacing w:line="360" w:lineRule="auto"/>
        <w:jc w:val="both"/>
        <w:rPr>
          <w:color w:val="auto"/>
          <w:sz w:val="12"/>
          <w:szCs w:val="12"/>
        </w:rPr>
      </w:pPr>
    </w:p>
    <w:p w14:paraId="509342CA" w14:textId="211ECB2E" w:rsidR="00E62914" w:rsidRPr="006063A0" w:rsidRDefault="00E62914" w:rsidP="008A7DC6">
      <w:pPr>
        <w:pStyle w:val="Default"/>
        <w:spacing w:line="360" w:lineRule="auto"/>
        <w:jc w:val="both"/>
        <w:rPr>
          <w:color w:val="auto"/>
        </w:rPr>
      </w:pPr>
      <w:r w:rsidRPr="006063A0">
        <w:rPr>
          <w:color w:val="auto"/>
        </w:rPr>
        <w:t>The major goal of a statement to management is to give the auditor a chance to precise his or her thoughts on the accounting records, systems, and controls that he or she has examined through the audit. Important weaknesses in systems and controls that have the potential to result in major mistakes should be exposed and brought to senior management's notice.</w:t>
      </w:r>
    </w:p>
    <w:p w14:paraId="53835184" w14:textId="7656C059" w:rsidR="001977B7" w:rsidRPr="006063A0" w:rsidRDefault="00307D11" w:rsidP="008A7DC6">
      <w:pPr>
        <w:pStyle w:val="Default"/>
        <w:spacing w:line="360" w:lineRule="auto"/>
        <w:jc w:val="both"/>
        <w:rPr>
          <w:color w:val="auto"/>
        </w:rPr>
      </w:pPr>
      <w:r w:rsidRPr="006063A0">
        <w:rPr>
          <w:color w:val="auto"/>
        </w:rPr>
        <w:t xml:space="preserve"> </w:t>
      </w:r>
      <w:r w:rsidR="001977B7" w:rsidRPr="006063A0">
        <w:rPr>
          <w:color w:val="auto"/>
        </w:rPr>
        <w:t>As</w:t>
      </w:r>
      <w:r w:rsidRPr="006063A0">
        <w:rPr>
          <w:color w:val="auto"/>
        </w:rPr>
        <w:t xml:space="preserve"> </w:t>
      </w:r>
      <w:r w:rsidR="001977B7" w:rsidRPr="006063A0">
        <w:rPr>
          <w:color w:val="auto"/>
        </w:rPr>
        <w:t>a</w:t>
      </w:r>
      <w:r w:rsidRPr="006063A0">
        <w:rPr>
          <w:color w:val="auto"/>
        </w:rPr>
        <w:t xml:space="preserve"> </w:t>
      </w:r>
      <w:r w:rsidR="001977B7" w:rsidRPr="006063A0">
        <w:rPr>
          <w:color w:val="auto"/>
        </w:rPr>
        <w:t>secondary</w:t>
      </w:r>
      <w:r w:rsidRPr="006063A0">
        <w:rPr>
          <w:color w:val="auto"/>
        </w:rPr>
        <w:t xml:space="preserve"> </w:t>
      </w:r>
      <w:r w:rsidR="001977B7" w:rsidRPr="006063A0">
        <w:rPr>
          <w:color w:val="auto"/>
        </w:rPr>
        <w:t>funct</w:t>
      </w:r>
      <w:r w:rsidR="00BC2618" w:rsidRPr="006063A0">
        <w:rPr>
          <w:color w:val="auto"/>
        </w:rPr>
        <w:t>i</w:t>
      </w:r>
      <w:r w:rsidR="001977B7" w:rsidRPr="006063A0">
        <w:rPr>
          <w:color w:val="auto"/>
        </w:rPr>
        <w:t>on,</w:t>
      </w:r>
      <w:r w:rsidRPr="006063A0">
        <w:rPr>
          <w:color w:val="auto"/>
        </w:rPr>
        <w:t xml:space="preserve"> </w:t>
      </w:r>
      <w:r w:rsidR="001977B7" w:rsidRPr="006063A0">
        <w:rPr>
          <w:color w:val="auto"/>
        </w:rPr>
        <w:t>a</w:t>
      </w:r>
      <w:r w:rsidRPr="006063A0">
        <w:rPr>
          <w:color w:val="auto"/>
        </w:rPr>
        <w:t xml:space="preserve"> </w:t>
      </w:r>
      <w:r w:rsidR="001977B7" w:rsidRPr="006063A0">
        <w:rPr>
          <w:color w:val="auto"/>
        </w:rPr>
        <w:t>letter</w:t>
      </w:r>
      <w:r w:rsidRPr="006063A0">
        <w:rPr>
          <w:color w:val="auto"/>
        </w:rPr>
        <w:t xml:space="preserve"> </w:t>
      </w:r>
      <w:r w:rsidR="001977B7" w:rsidRPr="006063A0">
        <w:rPr>
          <w:color w:val="auto"/>
        </w:rPr>
        <w:t>to</w:t>
      </w:r>
      <w:r w:rsidRPr="006063A0">
        <w:rPr>
          <w:color w:val="auto"/>
        </w:rPr>
        <w:t xml:space="preserve"> </w:t>
      </w:r>
      <w:r w:rsidR="00E62914" w:rsidRPr="006063A0">
        <w:rPr>
          <w:color w:val="auto"/>
        </w:rPr>
        <w:t>organization</w:t>
      </w:r>
      <w:r w:rsidRPr="006063A0">
        <w:rPr>
          <w:color w:val="auto"/>
        </w:rPr>
        <w:t xml:space="preserve"> </w:t>
      </w:r>
      <w:r w:rsidR="001977B7" w:rsidRPr="006063A0">
        <w:rPr>
          <w:color w:val="auto"/>
        </w:rPr>
        <w:t>may</w:t>
      </w:r>
      <w:r w:rsidRPr="006063A0">
        <w:rPr>
          <w:color w:val="auto"/>
        </w:rPr>
        <w:t xml:space="preserve"> </w:t>
      </w:r>
      <w:r w:rsidR="001977B7" w:rsidRPr="006063A0">
        <w:rPr>
          <w:color w:val="auto"/>
        </w:rPr>
        <w:t>also</w:t>
      </w:r>
      <w:r w:rsidRPr="006063A0">
        <w:rPr>
          <w:color w:val="auto"/>
        </w:rPr>
        <w:t xml:space="preserve"> </w:t>
      </w:r>
      <w:r w:rsidR="001977B7" w:rsidRPr="006063A0">
        <w:rPr>
          <w:color w:val="auto"/>
        </w:rPr>
        <w:t>be</w:t>
      </w:r>
      <w:r w:rsidRPr="006063A0">
        <w:rPr>
          <w:color w:val="auto"/>
        </w:rPr>
        <w:t xml:space="preserve"> </w:t>
      </w:r>
      <w:r w:rsidR="001977B7" w:rsidRPr="006063A0">
        <w:rPr>
          <w:color w:val="auto"/>
        </w:rPr>
        <w:t>used</w:t>
      </w:r>
      <w:r w:rsidRPr="006063A0">
        <w:rPr>
          <w:color w:val="auto"/>
        </w:rPr>
        <w:t xml:space="preserve"> </w:t>
      </w:r>
      <w:r w:rsidR="001977B7" w:rsidRPr="006063A0">
        <w:rPr>
          <w:color w:val="auto"/>
        </w:rPr>
        <w:t>to</w:t>
      </w:r>
      <w:r w:rsidRPr="006063A0">
        <w:rPr>
          <w:color w:val="auto"/>
        </w:rPr>
        <w:t xml:space="preserve"> </w:t>
      </w:r>
      <w:r w:rsidR="001977B7" w:rsidRPr="006063A0">
        <w:rPr>
          <w:color w:val="auto"/>
        </w:rPr>
        <w:t>offer</w:t>
      </w:r>
      <w:r w:rsidRPr="006063A0">
        <w:rPr>
          <w:color w:val="auto"/>
        </w:rPr>
        <w:t xml:space="preserve"> </w:t>
      </w:r>
      <w:r w:rsidR="001977B7" w:rsidRPr="006063A0">
        <w:rPr>
          <w:color w:val="auto"/>
        </w:rPr>
        <w:t>management</w:t>
      </w:r>
      <w:r w:rsidRPr="006063A0">
        <w:rPr>
          <w:color w:val="auto"/>
        </w:rPr>
        <w:t xml:space="preserve"> </w:t>
      </w:r>
      <w:r w:rsidR="001977B7" w:rsidRPr="006063A0">
        <w:rPr>
          <w:color w:val="auto"/>
        </w:rPr>
        <w:t>w</w:t>
      </w:r>
      <w:r w:rsidR="00BC2618" w:rsidRPr="006063A0">
        <w:rPr>
          <w:color w:val="auto"/>
        </w:rPr>
        <w:t>i</w:t>
      </w:r>
      <w:r w:rsidR="001977B7" w:rsidRPr="006063A0">
        <w:rPr>
          <w:color w:val="auto"/>
        </w:rPr>
        <w:t>th</w:t>
      </w:r>
      <w:r w:rsidRPr="006063A0">
        <w:rPr>
          <w:color w:val="auto"/>
        </w:rPr>
        <w:t xml:space="preserve"> </w:t>
      </w:r>
      <w:r w:rsidR="001977B7" w:rsidRPr="006063A0">
        <w:rPr>
          <w:color w:val="auto"/>
        </w:rPr>
        <w:t>add</w:t>
      </w:r>
      <w:r w:rsidR="00BC2618" w:rsidRPr="006063A0">
        <w:rPr>
          <w:color w:val="auto"/>
        </w:rPr>
        <w:t>i</w:t>
      </w:r>
      <w:r w:rsidR="001977B7" w:rsidRPr="006063A0">
        <w:rPr>
          <w:color w:val="auto"/>
        </w:rPr>
        <w:t>t</w:t>
      </w:r>
      <w:r w:rsidR="00BC2618" w:rsidRPr="006063A0">
        <w:rPr>
          <w:color w:val="auto"/>
        </w:rPr>
        <w:t>i</w:t>
      </w:r>
      <w:r w:rsidR="001977B7" w:rsidRPr="006063A0">
        <w:rPr>
          <w:color w:val="auto"/>
        </w:rPr>
        <w:t>onal</w:t>
      </w:r>
      <w:r w:rsidRPr="006063A0">
        <w:rPr>
          <w:color w:val="auto"/>
        </w:rPr>
        <w:t xml:space="preserve"> </w:t>
      </w:r>
      <w:r w:rsidR="00E62914" w:rsidRPr="006063A0">
        <w:rPr>
          <w:color w:val="auto"/>
        </w:rPr>
        <w:t>positive</w:t>
      </w:r>
      <w:r w:rsidRPr="006063A0">
        <w:rPr>
          <w:color w:val="auto"/>
        </w:rPr>
        <w:t xml:space="preserve"> </w:t>
      </w:r>
      <w:r w:rsidR="001977B7" w:rsidRPr="006063A0">
        <w:rPr>
          <w:color w:val="auto"/>
        </w:rPr>
        <w:t>suggest</w:t>
      </w:r>
      <w:r w:rsidR="00BC2618" w:rsidRPr="006063A0">
        <w:rPr>
          <w:color w:val="auto"/>
        </w:rPr>
        <w:t>i</w:t>
      </w:r>
      <w:r w:rsidR="001977B7" w:rsidRPr="006063A0">
        <w:rPr>
          <w:color w:val="auto"/>
        </w:rPr>
        <w:t>ons</w:t>
      </w:r>
      <w:r w:rsidRPr="006063A0">
        <w:rPr>
          <w:color w:val="auto"/>
        </w:rPr>
        <w:t xml:space="preserve"> </w:t>
      </w:r>
      <w:r w:rsidR="001977B7" w:rsidRPr="006063A0">
        <w:rPr>
          <w:color w:val="auto"/>
        </w:rPr>
        <w:t>that</w:t>
      </w:r>
      <w:r w:rsidR="0079259A" w:rsidRPr="006063A0">
        <w:rPr>
          <w:color w:val="auto"/>
        </w:rPr>
        <w:t xml:space="preserve"> i</w:t>
      </w:r>
      <w:r w:rsidR="001977B7" w:rsidRPr="006063A0">
        <w:rPr>
          <w:color w:val="auto"/>
        </w:rPr>
        <w:t>s</w:t>
      </w:r>
      <w:r w:rsidRPr="006063A0">
        <w:rPr>
          <w:color w:val="auto"/>
        </w:rPr>
        <w:t xml:space="preserve"> </w:t>
      </w:r>
      <w:r w:rsidR="00E62914" w:rsidRPr="006063A0">
        <w:rPr>
          <w:color w:val="auto"/>
        </w:rPr>
        <w:t>pertinent</w:t>
      </w:r>
      <w:r w:rsidRPr="006063A0">
        <w:rPr>
          <w:color w:val="auto"/>
        </w:rPr>
        <w:t xml:space="preserve"> </w:t>
      </w:r>
      <w:r w:rsidR="001977B7" w:rsidRPr="006063A0">
        <w:rPr>
          <w:color w:val="auto"/>
        </w:rPr>
        <w:t>to</w:t>
      </w:r>
      <w:r w:rsidRPr="006063A0">
        <w:rPr>
          <w:color w:val="auto"/>
        </w:rPr>
        <w:t xml:space="preserve"> </w:t>
      </w:r>
      <w:r w:rsidR="001977B7" w:rsidRPr="006063A0">
        <w:rPr>
          <w:color w:val="auto"/>
        </w:rPr>
        <w:t>the</w:t>
      </w:r>
      <w:r w:rsidRPr="006063A0">
        <w:rPr>
          <w:color w:val="auto"/>
        </w:rPr>
        <w:t xml:space="preserve"> </w:t>
      </w:r>
      <w:r w:rsidR="001977B7" w:rsidRPr="006063A0">
        <w:rPr>
          <w:color w:val="auto"/>
        </w:rPr>
        <w:t>top</w:t>
      </w:r>
      <w:r w:rsidR="0079259A" w:rsidRPr="006063A0">
        <w:rPr>
          <w:color w:val="auto"/>
        </w:rPr>
        <w:t>i</w:t>
      </w:r>
      <w:r w:rsidR="001977B7" w:rsidRPr="006063A0">
        <w:rPr>
          <w:color w:val="auto"/>
        </w:rPr>
        <w:t>c</w:t>
      </w:r>
      <w:r w:rsidRPr="006063A0">
        <w:rPr>
          <w:color w:val="auto"/>
        </w:rPr>
        <w:t xml:space="preserve"> </w:t>
      </w:r>
      <w:r w:rsidR="001977B7" w:rsidRPr="006063A0">
        <w:rPr>
          <w:color w:val="auto"/>
        </w:rPr>
        <w:t>at</w:t>
      </w:r>
      <w:r w:rsidRPr="006063A0">
        <w:rPr>
          <w:color w:val="auto"/>
        </w:rPr>
        <w:t xml:space="preserve"> </w:t>
      </w:r>
      <w:r w:rsidR="001977B7" w:rsidRPr="006063A0">
        <w:rPr>
          <w:color w:val="auto"/>
        </w:rPr>
        <w:t>hand.</w:t>
      </w:r>
      <w:r w:rsidRPr="006063A0">
        <w:rPr>
          <w:color w:val="auto"/>
        </w:rPr>
        <w:t xml:space="preserve"> </w:t>
      </w:r>
      <w:r w:rsidR="001977B7" w:rsidRPr="006063A0">
        <w:rPr>
          <w:color w:val="auto"/>
        </w:rPr>
        <w:t>The</w:t>
      </w:r>
      <w:r w:rsidRPr="006063A0">
        <w:rPr>
          <w:color w:val="auto"/>
        </w:rPr>
        <w:t xml:space="preserve"> </w:t>
      </w:r>
      <w:r w:rsidR="001977B7" w:rsidRPr="006063A0">
        <w:rPr>
          <w:color w:val="auto"/>
        </w:rPr>
        <w:t>aud</w:t>
      </w:r>
      <w:r w:rsidR="0079259A" w:rsidRPr="006063A0">
        <w:rPr>
          <w:color w:val="auto"/>
        </w:rPr>
        <w:t>i</w:t>
      </w:r>
      <w:r w:rsidR="001977B7" w:rsidRPr="006063A0">
        <w:rPr>
          <w:color w:val="auto"/>
        </w:rPr>
        <w:t>tor,</w:t>
      </w:r>
      <w:r w:rsidRPr="006063A0">
        <w:rPr>
          <w:color w:val="auto"/>
        </w:rPr>
        <w:t xml:space="preserve"> </w:t>
      </w:r>
      <w:r w:rsidR="001977B7" w:rsidRPr="006063A0">
        <w:rPr>
          <w:color w:val="auto"/>
        </w:rPr>
        <w:t>for</w:t>
      </w:r>
      <w:r w:rsidRPr="006063A0">
        <w:rPr>
          <w:color w:val="auto"/>
        </w:rPr>
        <w:t xml:space="preserve"> </w:t>
      </w:r>
      <w:r w:rsidR="001977B7" w:rsidRPr="006063A0">
        <w:rPr>
          <w:color w:val="auto"/>
        </w:rPr>
        <w:t>example,</w:t>
      </w:r>
      <w:r w:rsidRPr="006063A0">
        <w:rPr>
          <w:color w:val="auto"/>
        </w:rPr>
        <w:t xml:space="preserve"> </w:t>
      </w:r>
      <w:r w:rsidR="001977B7" w:rsidRPr="006063A0">
        <w:rPr>
          <w:color w:val="auto"/>
        </w:rPr>
        <w:t>may</w:t>
      </w:r>
      <w:r w:rsidRPr="006063A0">
        <w:rPr>
          <w:color w:val="auto"/>
        </w:rPr>
        <w:t xml:space="preserve"> </w:t>
      </w:r>
      <w:r w:rsidR="001977B7" w:rsidRPr="006063A0">
        <w:rPr>
          <w:color w:val="auto"/>
        </w:rPr>
        <w:t>be</w:t>
      </w:r>
      <w:r w:rsidRPr="006063A0">
        <w:rPr>
          <w:color w:val="auto"/>
        </w:rPr>
        <w:t xml:space="preserve"> </w:t>
      </w:r>
      <w:r w:rsidR="001977B7" w:rsidRPr="006063A0">
        <w:rPr>
          <w:color w:val="auto"/>
        </w:rPr>
        <w:t>able</w:t>
      </w:r>
      <w:r w:rsidRPr="006063A0">
        <w:rPr>
          <w:color w:val="auto"/>
        </w:rPr>
        <w:t xml:space="preserve"> </w:t>
      </w:r>
      <w:r w:rsidR="001977B7" w:rsidRPr="006063A0">
        <w:rPr>
          <w:color w:val="auto"/>
        </w:rPr>
        <w:t>to</w:t>
      </w:r>
      <w:r w:rsidRPr="006063A0">
        <w:rPr>
          <w:color w:val="auto"/>
        </w:rPr>
        <w:t xml:space="preserve"> </w:t>
      </w:r>
      <w:r w:rsidR="00E62914" w:rsidRPr="006063A0">
        <w:rPr>
          <w:color w:val="auto"/>
        </w:rPr>
        <w:t>indorse</w:t>
      </w:r>
      <w:r w:rsidRPr="006063A0">
        <w:rPr>
          <w:color w:val="auto"/>
        </w:rPr>
        <w:t xml:space="preserve"> </w:t>
      </w:r>
      <w:r w:rsidR="001977B7" w:rsidRPr="006063A0">
        <w:rPr>
          <w:color w:val="auto"/>
        </w:rPr>
        <w:t>areas</w:t>
      </w:r>
      <w:r w:rsidRPr="006063A0">
        <w:rPr>
          <w:color w:val="auto"/>
        </w:rPr>
        <w:t xml:space="preserve"> </w:t>
      </w:r>
      <w:r w:rsidR="001977B7" w:rsidRPr="006063A0">
        <w:rPr>
          <w:color w:val="auto"/>
        </w:rPr>
        <w:t>where</w:t>
      </w:r>
      <w:r w:rsidRPr="006063A0">
        <w:rPr>
          <w:color w:val="auto"/>
        </w:rPr>
        <w:t xml:space="preserve"> </w:t>
      </w:r>
      <w:r w:rsidR="001977B7" w:rsidRPr="006063A0">
        <w:rPr>
          <w:color w:val="auto"/>
        </w:rPr>
        <w:t>cost</w:t>
      </w:r>
      <w:r w:rsidRPr="006063A0">
        <w:rPr>
          <w:color w:val="auto"/>
        </w:rPr>
        <w:t xml:space="preserve"> </w:t>
      </w:r>
      <w:r w:rsidR="001977B7" w:rsidRPr="006063A0">
        <w:rPr>
          <w:color w:val="auto"/>
        </w:rPr>
        <w:t>sav</w:t>
      </w:r>
      <w:r w:rsidR="0079259A" w:rsidRPr="006063A0">
        <w:rPr>
          <w:color w:val="auto"/>
        </w:rPr>
        <w:t>i</w:t>
      </w:r>
      <w:r w:rsidR="001977B7" w:rsidRPr="006063A0">
        <w:rPr>
          <w:color w:val="auto"/>
        </w:rPr>
        <w:t>ngs</w:t>
      </w:r>
      <w:r w:rsidRPr="006063A0">
        <w:rPr>
          <w:color w:val="auto"/>
        </w:rPr>
        <w:t xml:space="preserve"> </w:t>
      </w:r>
      <w:r w:rsidR="001977B7" w:rsidRPr="006063A0">
        <w:rPr>
          <w:color w:val="auto"/>
        </w:rPr>
        <w:t>m</w:t>
      </w:r>
      <w:r w:rsidR="0079259A" w:rsidRPr="006063A0">
        <w:rPr>
          <w:color w:val="auto"/>
        </w:rPr>
        <w:t>i</w:t>
      </w:r>
      <w:r w:rsidR="001977B7" w:rsidRPr="006063A0">
        <w:rPr>
          <w:color w:val="auto"/>
        </w:rPr>
        <w:t>ght</w:t>
      </w:r>
      <w:r w:rsidRPr="006063A0">
        <w:rPr>
          <w:color w:val="auto"/>
        </w:rPr>
        <w:t xml:space="preserve"> </w:t>
      </w:r>
      <w:r w:rsidR="001977B7" w:rsidRPr="006063A0">
        <w:rPr>
          <w:color w:val="auto"/>
        </w:rPr>
        <w:t>be</w:t>
      </w:r>
      <w:r w:rsidRPr="006063A0">
        <w:rPr>
          <w:color w:val="auto"/>
        </w:rPr>
        <w:t xml:space="preserve"> </w:t>
      </w:r>
      <w:r w:rsidR="001977B7" w:rsidRPr="006063A0">
        <w:rPr>
          <w:color w:val="auto"/>
        </w:rPr>
        <w:t>real</w:t>
      </w:r>
      <w:r w:rsidR="0079259A" w:rsidRPr="006063A0">
        <w:rPr>
          <w:color w:val="auto"/>
        </w:rPr>
        <w:t>i</w:t>
      </w:r>
      <w:r w:rsidR="001977B7" w:rsidRPr="006063A0">
        <w:rPr>
          <w:color w:val="auto"/>
        </w:rPr>
        <w:t>zed</w:t>
      </w:r>
      <w:r w:rsidRPr="006063A0">
        <w:rPr>
          <w:color w:val="auto"/>
        </w:rPr>
        <w:t xml:space="preserve"> </w:t>
      </w:r>
      <w:r w:rsidR="001977B7" w:rsidRPr="006063A0">
        <w:rPr>
          <w:color w:val="auto"/>
        </w:rPr>
        <w:t>or</w:t>
      </w:r>
      <w:r w:rsidRPr="006063A0">
        <w:rPr>
          <w:color w:val="auto"/>
        </w:rPr>
        <w:t xml:space="preserve"> </w:t>
      </w:r>
      <w:r w:rsidR="001977B7" w:rsidRPr="006063A0">
        <w:rPr>
          <w:color w:val="auto"/>
        </w:rPr>
        <w:t>places</w:t>
      </w:r>
      <w:r w:rsidRPr="006063A0">
        <w:rPr>
          <w:color w:val="auto"/>
        </w:rPr>
        <w:t xml:space="preserve"> </w:t>
      </w:r>
      <w:r w:rsidR="001977B7" w:rsidRPr="006063A0">
        <w:rPr>
          <w:color w:val="auto"/>
        </w:rPr>
        <w:t>where</w:t>
      </w:r>
      <w:r w:rsidRPr="006063A0">
        <w:rPr>
          <w:color w:val="auto"/>
        </w:rPr>
        <w:t xml:space="preserve"> </w:t>
      </w:r>
      <w:r w:rsidR="001977B7" w:rsidRPr="006063A0">
        <w:rPr>
          <w:color w:val="auto"/>
        </w:rPr>
        <w:t>resources</w:t>
      </w:r>
      <w:r w:rsidRPr="006063A0">
        <w:rPr>
          <w:color w:val="auto"/>
        </w:rPr>
        <w:t xml:space="preserve"> </w:t>
      </w:r>
      <w:r w:rsidR="001977B7" w:rsidRPr="006063A0">
        <w:rPr>
          <w:color w:val="auto"/>
        </w:rPr>
        <w:t>could</w:t>
      </w:r>
      <w:r w:rsidRPr="006063A0">
        <w:rPr>
          <w:color w:val="auto"/>
        </w:rPr>
        <w:t xml:space="preserve"> </w:t>
      </w:r>
      <w:r w:rsidR="001977B7" w:rsidRPr="006063A0">
        <w:rPr>
          <w:color w:val="auto"/>
        </w:rPr>
        <w:t>be</w:t>
      </w:r>
      <w:r w:rsidRPr="006063A0">
        <w:rPr>
          <w:color w:val="auto"/>
        </w:rPr>
        <w:t xml:space="preserve"> </w:t>
      </w:r>
      <w:r w:rsidR="001977B7" w:rsidRPr="006063A0">
        <w:rPr>
          <w:color w:val="auto"/>
        </w:rPr>
        <w:t>ut</w:t>
      </w:r>
      <w:r w:rsidR="0079259A" w:rsidRPr="006063A0">
        <w:rPr>
          <w:color w:val="auto"/>
        </w:rPr>
        <w:t>i</w:t>
      </w:r>
      <w:r w:rsidR="001977B7" w:rsidRPr="006063A0">
        <w:rPr>
          <w:color w:val="auto"/>
        </w:rPr>
        <w:t>l</w:t>
      </w:r>
      <w:r w:rsidR="0079259A" w:rsidRPr="006063A0">
        <w:rPr>
          <w:color w:val="auto"/>
        </w:rPr>
        <w:t>i</w:t>
      </w:r>
      <w:r w:rsidR="001977B7" w:rsidRPr="006063A0">
        <w:rPr>
          <w:color w:val="auto"/>
        </w:rPr>
        <w:t>zed</w:t>
      </w:r>
      <w:r w:rsidRPr="006063A0">
        <w:rPr>
          <w:color w:val="auto"/>
        </w:rPr>
        <w:t xml:space="preserve"> </w:t>
      </w:r>
      <w:r w:rsidR="001977B7" w:rsidRPr="006063A0">
        <w:rPr>
          <w:color w:val="auto"/>
        </w:rPr>
        <w:t>more</w:t>
      </w:r>
      <w:r w:rsidRPr="006063A0">
        <w:rPr>
          <w:color w:val="auto"/>
        </w:rPr>
        <w:t xml:space="preserve"> </w:t>
      </w:r>
      <w:r w:rsidR="001977B7" w:rsidRPr="008059C9">
        <w:rPr>
          <w:color w:val="auto"/>
        </w:rPr>
        <w:t>effect</w:t>
      </w:r>
      <w:r w:rsidR="0079259A" w:rsidRPr="008059C9">
        <w:rPr>
          <w:color w:val="auto"/>
        </w:rPr>
        <w:t>i</w:t>
      </w:r>
      <w:r w:rsidR="001977B7" w:rsidRPr="008059C9">
        <w:rPr>
          <w:color w:val="auto"/>
        </w:rPr>
        <w:t>vely</w:t>
      </w:r>
      <w:r w:rsidRPr="008059C9">
        <w:rPr>
          <w:color w:val="auto"/>
        </w:rPr>
        <w:t xml:space="preserve"> </w:t>
      </w:r>
      <w:r w:rsidR="001977B7" w:rsidRPr="008059C9">
        <w:rPr>
          <w:color w:val="auto"/>
        </w:rPr>
        <w:t>than</w:t>
      </w:r>
      <w:r w:rsidRPr="008059C9">
        <w:rPr>
          <w:color w:val="auto"/>
        </w:rPr>
        <w:t xml:space="preserve"> </w:t>
      </w:r>
      <w:r w:rsidR="001977B7" w:rsidRPr="008059C9">
        <w:rPr>
          <w:color w:val="auto"/>
        </w:rPr>
        <w:t>they</w:t>
      </w:r>
      <w:r w:rsidRPr="008059C9">
        <w:rPr>
          <w:color w:val="auto"/>
        </w:rPr>
        <w:t xml:space="preserve"> </w:t>
      </w:r>
      <w:r w:rsidR="001977B7" w:rsidRPr="008059C9">
        <w:rPr>
          <w:color w:val="auto"/>
        </w:rPr>
        <w:t>now</w:t>
      </w:r>
      <w:r w:rsidRPr="008059C9">
        <w:rPr>
          <w:color w:val="auto"/>
        </w:rPr>
        <w:t xml:space="preserve"> </w:t>
      </w:r>
      <w:r w:rsidR="001977B7" w:rsidRPr="008059C9">
        <w:rPr>
          <w:color w:val="auto"/>
        </w:rPr>
        <w:t>are.</w:t>
      </w:r>
      <w:r w:rsidRPr="008059C9">
        <w:rPr>
          <w:color w:val="auto"/>
        </w:rPr>
        <w:t xml:space="preserve"> </w:t>
      </w:r>
    </w:p>
    <w:p w14:paraId="46649258" w14:textId="1E158543" w:rsidR="001977B7" w:rsidRPr="006063A0" w:rsidRDefault="00307D11" w:rsidP="008A7DC6">
      <w:pPr>
        <w:pStyle w:val="Default"/>
        <w:spacing w:line="360" w:lineRule="auto"/>
        <w:jc w:val="both"/>
        <w:rPr>
          <w:color w:val="auto"/>
        </w:rPr>
      </w:pPr>
      <w:r w:rsidRPr="006063A0">
        <w:rPr>
          <w:color w:val="auto"/>
        </w:rPr>
        <w:t xml:space="preserve"> </w:t>
      </w:r>
      <w:proofErr w:type="spellStart"/>
      <w:proofErr w:type="gramStart"/>
      <w:r w:rsidR="0079259A" w:rsidRPr="006063A0">
        <w:rPr>
          <w:color w:val="auto"/>
        </w:rPr>
        <w:t>I</w:t>
      </w:r>
      <w:r w:rsidR="001977B7" w:rsidRPr="006063A0">
        <w:rPr>
          <w:color w:val="auto"/>
        </w:rPr>
        <w:t>t</w:t>
      </w:r>
      <w:r w:rsidRPr="006063A0">
        <w:rPr>
          <w:color w:val="auto"/>
        </w:rPr>
        <w:t xml:space="preserve">  </w:t>
      </w:r>
      <w:r w:rsidR="001977B7" w:rsidRPr="006063A0">
        <w:rPr>
          <w:color w:val="auto"/>
        </w:rPr>
        <w:t>s</w:t>
      </w:r>
      <w:proofErr w:type="spellEnd"/>
      <w:proofErr w:type="gramEnd"/>
      <w:r w:rsidRPr="006063A0">
        <w:rPr>
          <w:color w:val="auto"/>
        </w:rPr>
        <w:t xml:space="preserve"> </w:t>
      </w:r>
      <w:r w:rsidR="001977B7" w:rsidRPr="006063A0">
        <w:rPr>
          <w:color w:val="auto"/>
        </w:rPr>
        <w:t>also</w:t>
      </w:r>
      <w:r w:rsidRPr="006063A0">
        <w:rPr>
          <w:color w:val="auto"/>
        </w:rPr>
        <w:t xml:space="preserve"> </w:t>
      </w:r>
      <w:r w:rsidR="001977B7" w:rsidRPr="006063A0">
        <w:rPr>
          <w:color w:val="auto"/>
        </w:rPr>
        <w:t>poss</w:t>
      </w:r>
      <w:r w:rsidR="0079259A" w:rsidRPr="006063A0">
        <w:rPr>
          <w:color w:val="auto"/>
        </w:rPr>
        <w:t>i</w:t>
      </w:r>
      <w:r w:rsidR="001977B7" w:rsidRPr="006063A0">
        <w:rPr>
          <w:color w:val="auto"/>
        </w:rPr>
        <w:t>ble</w:t>
      </w:r>
      <w:r w:rsidRPr="006063A0">
        <w:rPr>
          <w:color w:val="auto"/>
        </w:rPr>
        <w:t xml:space="preserve"> </w:t>
      </w:r>
      <w:r w:rsidR="001977B7" w:rsidRPr="006063A0">
        <w:rPr>
          <w:color w:val="auto"/>
        </w:rPr>
        <w:t>to</w:t>
      </w:r>
      <w:r w:rsidRPr="006063A0">
        <w:rPr>
          <w:color w:val="auto"/>
        </w:rPr>
        <w:t xml:space="preserve"> </w:t>
      </w:r>
      <w:r w:rsidR="001977B7" w:rsidRPr="006063A0">
        <w:rPr>
          <w:color w:val="auto"/>
        </w:rPr>
        <w:t>commun</w:t>
      </w:r>
      <w:r w:rsidR="0079259A" w:rsidRPr="006063A0">
        <w:rPr>
          <w:color w:val="auto"/>
        </w:rPr>
        <w:t>i</w:t>
      </w:r>
      <w:r w:rsidR="001977B7" w:rsidRPr="006063A0">
        <w:rPr>
          <w:color w:val="auto"/>
        </w:rPr>
        <w:t>cate</w:t>
      </w:r>
      <w:r w:rsidRPr="006063A0">
        <w:rPr>
          <w:color w:val="auto"/>
        </w:rPr>
        <w:t xml:space="preserve">  </w:t>
      </w:r>
      <w:r w:rsidR="0079259A" w:rsidRPr="006063A0">
        <w:rPr>
          <w:color w:val="auto"/>
        </w:rPr>
        <w:t>i</w:t>
      </w:r>
      <w:r w:rsidR="001977B7" w:rsidRPr="006063A0">
        <w:rPr>
          <w:color w:val="auto"/>
        </w:rPr>
        <w:t>ssues</w:t>
      </w:r>
      <w:r w:rsidRPr="006063A0">
        <w:rPr>
          <w:color w:val="auto"/>
        </w:rPr>
        <w:t xml:space="preserve"> </w:t>
      </w:r>
      <w:r w:rsidR="001977B7" w:rsidRPr="006063A0">
        <w:rPr>
          <w:color w:val="auto"/>
        </w:rPr>
        <w:t>that</w:t>
      </w:r>
      <w:r w:rsidRPr="006063A0">
        <w:rPr>
          <w:color w:val="auto"/>
        </w:rPr>
        <w:t xml:space="preserve"> </w:t>
      </w:r>
      <w:r w:rsidR="001977B7" w:rsidRPr="006063A0">
        <w:rPr>
          <w:color w:val="auto"/>
        </w:rPr>
        <w:t>have</w:t>
      </w:r>
      <w:r w:rsidRPr="006063A0">
        <w:rPr>
          <w:color w:val="auto"/>
        </w:rPr>
        <w:t xml:space="preserve"> </w:t>
      </w:r>
      <w:r w:rsidR="001977B7" w:rsidRPr="006063A0">
        <w:rPr>
          <w:color w:val="auto"/>
        </w:rPr>
        <w:t>come</w:t>
      </w:r>
      <w:r w:rsidRPr="006063A0">
        <w:rPr>
          <w:color w:val="auto"/>
        </w:rPr>
        <w:t xml:space="preserve"> </w:t>
      </w:r>
      <w:r w:rsidR="001977B7" w:rsidRPr="006063A0">
        <w:rPr>
          <w:color w:val="auto"/>
        </w:rPr>
        <w:t>to</w:t>
      </w:r>
      <w:r w:rsidRPr="006063A0">
        <w:rPr>
          <w:color w:val="auto"/>
        </w:rPr>
        <w:t xml:space="preserve"> </w:t>
      </w:r>
      <w:r w:rsidR="001977B7" w:rsidRPr="006063A0">
        <w:rPr>
          <w:color w:val="auto"/>
        </w:rPr>
        <w:t>the</w:t>
      </w:r>
      <w:r w:rsidRPr="006063A0">
        <w:rPr>
          <w:color w:val="auto"/>
        </w:rPr>
        <w:t xml:space="preserve"> </w:t>
      </w:r>
      <w:r w:rsidR="001977B7" w:rsidRPr="006063A0">
        <w:rPr>
          <w:color w:val="auto"/>
        </w:rPr>
        <w:t>aud</w:t>
      </w:r>
      <w:r w:rsidR="0079259A" w:rsidRPr="006063A0">
        <w:rPr>
          <w:color w:val="auto"/>
        </w:rPr>
        <w:t>i</w:t>
      </w:r>
      <w:r w:rsidR="001977B7" w:rsidRPr="006063A0">
        <w:rPr>
          <w:color w:val="auto"/>
        </w:rPr>
        <w:t>tor's</w:t>
      </w:r>
      <w:r w:rsidRPr="006063A0">
        <w:rPr>
          <w:color w:val="auto"/>
        </w:rPr>
        <w:t xml:space="preserve"> </w:t>
      </w:r>
      <w:r w:rsidR="001977B7" w:rsidRPr="006063A0">
        <w:rPr>
          <w:color w:val="auto"/>
        </w:rPr>
        <w:t>not</w:t>
      </w:r>
      <w:r w:rsidR="0079259A" w:rsidRPr="006063A0">
        <w:rPr>
          <w:color w:val="auto"/>
        </w:rPr>
        <w:t>i</w:t>
      </w:r>
      <w:r w:rsidR="001977B7" w:rsidRPr="006063A0">
        <w:rPr>
          <w:color w:val="auto"/>
        </w:rPr>
        <w:t>ce</w:t>
      </w:r>
      <w:r w:rsidRPr="006063A0">
        <w:rPr>
          <w:color w:val="auto"/>
        </w:rPr>
        <w:t xml:space="preserve"> </w:t>
      </w:r>
      <w:r w:rsidR="001977B7" w:rsidRPr="006063A0">
        <w:rPr>
          <w:color w:val="auto"/>
        </w:rPr>
        <w:t>dur</w:t>
      </w:r>
      <w:r w:rsidR="0079259A" w:rsidRPr="006063A0">
        <w:rPr>
          <w:color w:val="auto"/>
        </w:rPr>
        <w:t>i</w:t>
      </w:r>
      <w:r w:rsidR="001977B7" w:rsidRPr="006063A0">
        <w:rPr>
          <w:color w:val="auto"/>
        </w:rPr>
        <w:t>ng</w:t>
      </w:r>
      <w:r w:rsidRPr="006063A0">
        <w:rPr>
          <w:color w:val="auto"/>
        </w:rPr>
        <w:t xml:space="preserve"> </w:t>
      </w:r>
      <w:r w:rsidR="001977B7" w:rsidRPr="006063A0">
        <w:rPr>
          <w:color w:val="auto"/>
        </w:rPr>
        <w:t>the</w:t>
      </w:r>
      <w:r w:rsidRPr="006063A0">
        <w:rPr>
          <w:color w:val="auto"/>
        </w:rPr>
        <w:t xml:space="preserve"> </w:t>
      </w:r>
      <w:r w:rsidR="001977B7" w:rsidRPr="006063A0">
        <w:rPr>
          <w:color w:val="auto"/>
        </w:rPr>
        <w:t>aud</w:t>
      </w:r>
      <w:r w:rsidR="0079259A" w:rsidRPr="006063A0">
        <w:rPr>
          <w:color w:val="auto"/>
        </w:rPr>
        <w:t>i</w:t>
      </w:r>
      <w:r w:rsidR="001977B7" w:rsidRPr="006063A0">
        <w:rPr>
          <w:color w:val="auto"/>
        </w:rPr>
        <w:t>t</w:t>
      </w:r>
      <w:r w:rsidRPr="006063A0">
        <w:rPr>
          <w:color w:val="auto"/>
        </w:rPr>
        <w:t xml:space="preserve"> </w:t>
      </w:r>
      <w:r w:rsidR="001977B7" w:rsidRPr="006063A0">
        <w:rPr>
          <w:color w:val="auto"/>
        </w:rPr>
        <w:t>and</w:t>
      </w:r>
      <w:r w:rsidRPr="006063A0">
        <w:rPr>
          <w:color w:val="auto"/>
        </w:rPr>
        <w:t xml:space="preserve"> </w:t>
      </w:r>
      <w:r w:rsidR="001977B7" w:rsidRPr="006063A0">
        <w:rPr>
          <w:color w:val="auto"/>
        </w:rPr>
        <w:t>wh</w:t>
      </w:r>
      <w:r w:rsidR="0079259A" w:rsidRPr="006063A0">
        <w:rPr>
          <w:color w:val="auto"/>
        </w:rPr>
        <w:t>i</w:t>
      </w:r>
      <w:r w:rsidR="001977B7" w:rsidRPr="006063A0">
        <w:rPr>
          <w:color w:val="auto"/>
        </w:rPr>
        <w:t>ch</w:t>
      </w:r>
      <w:r w:rsidRPr="006063A0">
        <w:rPr>
          <w:color w:val="auto"/>
        </w:rPr>
        <w:t xml:space="preserve"> </w:t>
      </w:r>
      <w:r w:rsidR="001977B7" w:rsidRPr="006063A0">
        <w:rPr>
          <w:color w:val="auto"/>
        </w:rPr>
        <w:t>may</w:t>
      </w:r>
      <w:r w:rsidRPr="006063A0">
        <w:rPr>
          <w:color w:val="auto"/>
        </w:rPr>
        <w:t xml:space="preserve"> </w:t>
      </w:r>
      <w:r w:rsidR="001977B7" w:rsidRPr="006063A0">
        <w:rPr>
          <w:color w:val="auto"/>
        </w:rPr>
        <w:t>have</w:t>
      </w:r>
      <w:r w:rsidRPr="006063A0">
        <w:rPr>
          <w:color w:val="auto"/>
        </w:rPr>
        <w:t xml:space="preserve"> </w:t>
      </w:r>
      <w:r w:rsidR="001977B7" w:rsidRPr="006063A0">
        <w:rPr>
          <w:color w:val="auto"/>
        </w:rPr>
        <w:t>an</w:t>
      </w:r>
      <w:r w:rsidRPr="006063A0">
        <w:rPr>
          <w:color w:val="auto"/>
        </w:rPr>
        <w:t xml:space="preserve"> </w:t>
      </w:r>
      <w:r w:rsidR="001977B7" w:rsidRPr="006063A0">
        <w:rPr>
          <w:color w:val="auto"/>
        </w:rPr>
        <w:t>effect</w:t>
      </w:r>
      <w:r w:rsidRPr="006063A0">
        <w:rPr>
          <w:color w:val="auto"/>
        </w:rPr>
        <w:t xml:space="preserve"> </w:t>
      </w:r>
      <w:r w:rsidR="001977B7" w:rsidRPr="006063A0">
        <w:rPr>
          <w:color w:val="auto"/>
        </w:rPr>
        <w:t>on</w:t>
      </w:r>
      <w:r w:rsidRPr="006063A0">
        <w:rPr>
          <w:color w:val="auto"/>
        </w:rPr>
        <w:t xml:space="preserve"> </w:t>
      </w:r>
      <w:r w:rsidR="001977B7" w:rsidRPr="006063A0">
        <w:rPr>
          <w:color w:val="auto"/>
        </w:rPr>
        <w:t>future</w:t>
      </w:r>
      <w:r w:rsidRPr="006063A0">
        <w:rPr>
          <w:color w:val="auto"/>
        </w:rPr>
        <w:t xml:space="preserve"> </w:t>
      </w:r>
      <w:r w:rsidR="00E62914" w:rsidRPr="006063A0">
        <w:rPr>
          <w:color w:val="auto"/>
        </w:rPr>
        <w:t>reviews</w:t>
      </w:r>
      <w:r w:rsidRPr="006063A0">
        <w:rPr>
          <w:color w:val="auto"/>
        </w:rPr>
        <w:t xml:space="preserve"> </w:t>
      </w:r>
      <w:r w:rsidR="001977B7" w:rsidRPr="006063A0">
        <w:rPr>
          <w:color w:val="auto"/>
        </w:rPr>
        <w:t>v</w:t>
      </w:r>
      <w:r w:rsidR="0079259A" w:rsidRPr="006063A0">
        <w:rPr>
          <w:color w:val="auto"/>
        </w:rPr>
        <w:t>i</w:t>
      </w:r>
      <w:r w:rsidR="001977B7" w:rsidRPr="006063A0">
        <w:rPr>
          <w:color w:val="auto"/>
        </w:rPr>
        <w:t>a</w:t>
      </w:r>
      <w:r w:rsidRPr="006063A0">
        <w:rPr>
          <w:color w:val="auto"/>
        </w:rPr>
        <w:t xml:space="preserve"> </w:t>
      </w:r>
      <w:r w:rsidR="001977B7" w:rsidRPr="006063A0">
        <w:rPr>
          <w:color w:val="auto"/>
        </w:rPr>
        <w:t>the</w:t>
      </w:r>
      <w:r w:rsidRPr="006063A0">
        <w:rPr>
          <w:color w:val="auto"/>
        </w:rPr>
        <w:t xml:space="preserve"> </w:t>
      </w:r>
      <w:r w:rsidR="001977B7" w:rsidRPr="006063A0">
        <w:rPr>
          <w:color w:val="auto"/>
        </w:rPr>
        <w:t>use</w:t>
      </w:r>
      <w:r w:rsidRPr="006063A0">
        <w:rPr>
          <w:color w:val="auto"/>
        </w:rPr>
        <w:t xml:space="preserve"> </w:t>
      </w:r>
      <w:r w:rsidR="001977B7" w:rsidRPr="006063A0">
        <w:rPr>
          <w:color w:val="auto"/>
        </w:rPr>
        <w:t>of</w:t>
      </w:r>
      <w:r w:rsidRPr="006063A0">
        <w:rPr>
          <w:color w:val="auto"/>
        </w:rPr>
        <w:t xml:space="preserve"> </w:t>
      </w:r>
      <w:r w:rsidR="001977B7" w:rsidRPr="006063A0">
        <w:rPr>
          <w:color w:val="auto"/>
        </w:rPr>
        <w:t>a</w:t>
      </w:r>
      <w:r w:rsidRPr="006063A0">
        <w:rPr>
          <w:color w:val="auto"/>
        </w:rPr>
        <w:t xml:space="preserve"> </w:t>
      </w:r>
      <w:r w:rsidR="001977B7" w:rsidRPr="006063A0">
        <w:rPr>
          <w:color w:val="auto"/>
        </w:rPr>
        <w:t>letter</w:t>
      </w:r>
      <w:r w:rsidRPr="006063A0">
        <w:rPr>
          <w:color w:val="auto"/>
        </w:rPr>
        <w:t xml:space="preserve"> </w:t>
      </w:r>
      <w:r w:rsidR="001977B7" w:rsidRPr="006063A0">
        <w:rPr>
          <w:color w:val="auto"/>
        </w:rPr>
        <w:t>to</w:t>
      </w:r>
      <w:r w:rsidRPr="006063A0">
        <w:rPr>
          <w:color w:val="auto"/>
        </w:rPr>
        <w:t xml:space="preserve"> </w:t>
      </w:r>
      <w:r w:rsidR="001977B7" w:rsidRPr="006063A0">
        <w:rPr>
          <w:color w:val="auto"/>
        </w:rPr>
        <w:t>management.</w:t>
      </w:r>
      <w:sdt>
        <w:sdtPr>
          <w:rPr>
            <w:color w:val="auto"/>
          </w:rPr>
          <w:id w:val="-626846247"/>
          <w:citation/>
        </w:sdtPr>
        <w:sdtEndPr/>
        <w:sdtContent>
          <w:r w:rsidR="00790400" w:rsidRPr="006063A0">
            <w:rPr>
              <w:color w:val="auto"/>
            </w:rPr>
            <w:fldChar w:fldCharType="begin"/>
          </w:r>
          <w:r w:rsidR="00790400" w:rsidRPr="006063A0">
            <w:rPr>
              <w:color w:val="auto"/>
            </w:rPr>
            <w:instrText xml:space="preserve"> CITATION Udd17 \l 1033 </w:instrText>
          </w:r>
          <w:r w:rsidR="00790400" w:rsidRPr="006063A0">
            <w:rPr>
              <w:color w:val="auto"/>
            </w:rPr>
            <w:fldChar w:fldCharType="separate"/>
          </w:r>
          <w:r w:rsidR="00EF3C20" w:rsidRPr="006063A0">
            <w:rPr>
              <w:noProof/>
              <w:color w:val="auto"/>
            </w:rPr>
            <w:t xml:space="preserve"> (Uddin, 2017)</w:t>
          </w:r>
          <w:r w:rsidR="00790400" w:rsidRPr="006063A0">
            <w:rPr>
              <w:color w:val="auto"/>
            </w:rPr>
            <w:fldChar w:fldCharType="end"/>
          </w:r>
        </w:sdtContent>
      </w:sdt>
    </w:p>
    <w:p w14:paraId="6F2DC1EF" w14:textId="77777777" w:rsidR="00050A2F" w:rsidRPr="00BA0FB4" w:rsidRDefault="00050A2F" w:rsidP="008A7DC6">
      <w:pPr>
        <w:pStyle w:val="Default"/>
        <w:spacing w:line="360" w:lineRule="auto"/>
        <w:jc w:val="both"/>
        <w:rPr>
          <w:color w:val="auto"/>
          <w:sz w:val="12"/>
          <w:szCs w:val="12"/>
        </w:rPr>
      </w:pPr>
    </w:p>
    <w:p w14:paraId="4975D4B3" w14:textId="77777777" w:rsidR="00050A2F" w:rsidRPr="006063A0" w:rsidRDefault="00050A2F" w:rsidP="00AB63BF">
      <w:pPr>
        <w:pStyle w:val="CM78"/>
        <w:shd w:val="clear" w:color="auto" w:fill="E5DFEC" w:themeFill="accent4" w:themeFillTint="33"/>
        <w:spacing w:after="0" w:line="360" w:lineRule="auto"/>
        <w:jc w:val="both"/>
        <w:rPr>
          <w:rFonts w:ascii="Times New Roman" w:hAnsi="Times New Roman" w:cs="Times New Roman"/>
          <w:b/>
          <w:bCs/>
        </w:rPr>
      </w:pPr>
      <w:r w:rsidRPr="006063A0">
        <w:rPr>
          <w:rFonts w:ascii="Times New Roman" w:hAnsi="Times New Roman" w:cs="Times New Roman"/>
          <w:b/>
          <w:bCs/>
        </w:rPr>
        <w:t xml:space="preserve">Contents: </w:t>
      </w:r>
    </w:p>
    <w:p w14:paraId="4D3DA70A" w14:textId="77777777" w:rsidR="00BA0FB4" w:rsidRPr="00BA0FB4" w:rsidRDefault="00BA0FB4" w:rsidP="00DC7481">
      <w:pPr>
        <w:pStyle w:val="CM77"/>
        <w:spacing w:line="360" w:lineRule="auto"/>
        <w:jc w:val="both"/>
        <w:rPr>
          <w:rFonts w:ascii="Times New Roman" w:hAnsi="Times New Roman" w:cs="Times New Roman"/>
          <w:sz w:val="12"/>
          <w:szCs w:val="12"/>
        </w:rPr>
      </w:pPr>
    </w:p>
    <w:p w14:paraId="7F82AD1B" w14:textId="0E1EC379" w:rsidR="00DC7481" w:rsidRPr="006063A0" w:rsidRDefault="00DC7481" w:rsidP="00DC7481">
      <w:pPr>
        <w:pStyle w:val="CM77"/>
        <w:spacing w:line="360" w:lineRule="auto"/>
        <w:jc w:val="both"/>
        <w:rPr>
          <w:rFonts w:ascii="Times New Roman" w:hAnsi="Times New Roman" w:cs="Times New Roman"/>
        </w:rPr>
      </w:pPr>
      <w:r w:rsidRPr="006063A0">
        <w:rPr>
          <w:rFonts w:ascii="Times New Roman" w:hAnsi="Times New Roman" w:cs="Times New Roman"/>
        </w:rPr>
        <w:t>In general, a letter to management will cover the following items that arise from the audit:</w:t>
      </w:r>
    </w:p>
    <w:p w14:paraId="2276348C" w14:textId="77777777" w:rsidR="00DC7481" w:rsidRPr="006063A0" w:rsidRDefault="00DC7481" w:rsidP="00DC7481">
      <w:pPr>
        <w:pStyle w:val="CM77"/>
        <w:spacing w:after="0" w:line="360" w:lineRule="auto"/>
        <w:jc w:val="both"/>
        <w:rPr>
          <w:rFonts w:ascii="Times New Roman" w:hAnsi="Times New Roman" w:cs="Times New Roman"/>
        </w:rPr>
      </w:pPr>
      <w:r w:rsidRPr="006063A0">
        <w:rPr>
          <w:rFonts w:ascii="Times New Roman" w:hAnsi="Times New Roman" w:cs="Times New Roman"/>
        </w:rPr>
        <w:t xml:space="preserve">a) flaws in accounting systems and internal controls' structure; </w:t>
      </w:r>
    </w:p>
    <w:p w14:paraId="15E99894" w14:textId="77777777" w:rsidR="00DC7481" w:rsidRPr="006063A0" w:rsidRDefault="00DC7481" w:rsidP="00DC7481">
      <w:pPr>
        <w:pStyle w:val="CM77"/>
        <w:spacing w:after="0" w:line="360" w:lineRule="auto"/>
        <w:jc w:val="both"/>
        <w:rPr>
          <w:rFonts w:ascii="Times New Roman" w:hAnsi="Times New Roman" w:cs="Times New Roman"/>
        </w:rPr>
      </w:pPr>
      <w:r w:rsidRPr="006063A0">
        <w:rPr>
          <w:rFonts w:ascii="Times New Roman" w:hAnsi="Times New Roman" w:cs="Times New Roman"/>
        </w:rPr>
        <w:t xml:space="preserve">b) flaws in accounting systems and internal controls' operation; </w:t>
      </w:r>
    </w:p>
    <w:p w14:paraId="39F2A137" w14:textId="2727FA37" w:rsidR="00DC7481" w:rsidRPr="006063A0" w:rsidRDefault="00DC7481" w:rsidP="00DC7481">
      <w:pPr>
        <w:pStyle w:val="CM77"/>
        <w:spacing w:after="0" w:line="360" w:lineRule="auto"/>
        <w:jc w:val="both"/>
        <w:rPr>
          <w:rFonts w:ascii="Times New Roman" w:hAnsi="Times New Roman" w:cs="Times New Roman"/>
        </w:rPr>
      </w:pPr>
      <w:r w:rsidRPr="006063A0">
        <w:rPr>
          <w:rFonts w:ascii="Times New Roman" w:hAnsi="Times New Roman" w:cs="Times New Roman"/>
        </w:rPr>
        <w:t xml:space="preserve">c) inappropriate accounting rules and procedures; </w:t>
      </w:r>
    </w:p>
    <w:p w14:paraId="2E66455F" w14:textId="513DF94F" w:rsidR="00AB785E" w:rsidRDefault="00DC7481" w:rsidP="00DC7481">
      <w:pPr>
        <w:pStyle w:val="CM77"/>
        <w:spacing w:after="0" w:line="360" w:lineRule="auto"/>
        <w:jc w:val="both"/>
        <w:rPr>
          <w:rFonts w:ascii="Times New Roman" w:hAnsi="Times New Roman" w:cs="Times New Roman"/>
        </w:rPr>
      </w:pPr>
      <w:r w:rsidRPr="006063A0">
        <w:rPr>
          <w:rFonts w:ascii="Times New Roman" w:hAnsi="Times New Roman" w:cs="Times New Roman"/>
        </w:rPr>
        <w:t>d) non-compliance with accounting rules or legislation</w:t>
      </w:r>
    </w:p>
    <w:p w14:paraId="51921AE6" w14:textId="77777777" w:rsidR="00BA0FB4" w:rsidRPr="00BA0FB4" w:rsidRDefault="00BA0FB4" w:rsidP="00BA0FB4">
      <w:pPr>
        <w:pStyle w:val="Default"/>
        <w:rPr>
          <w:sz w:val="12"/>
          <w:szCs w:val="12"/>
        </w:rPr>
      </w:pPr>
    </w:p>
    <w:p w14:paraId="2480210F" w14:textId="48E8C361" w:rsidR="00050A2F" w:rsidRPr="006063A0" w:rsidRDefault="00050A2F" w:rsidP="00AB63BF">
      <w:pPr>
        <w:pStyle w:val="CM77"/>
        <w:shd w:val="clear" w:color="auto" w:fill="E5DFEC" w:themeFill="accent4" w:themeFillTint="33"/>
        <w:spacing w:after="0" w:line="360" w:lineRule="auto"/>
        <w:jc w:val="both"/>
        <w:rPr>
          <w:rFonts w:ascii="Times New Roman" w:hAnsi="Times New Roman" w:cs="Times New Roman"/>
          <w:b/>
          <w:bCs/>
        </w:rPr>
      </w:pPr>
      <w:r w:rsidRPr="006063A0">
        <w:rPr>
          <w:rFonts w:ascii="Times New Roman" w:hAnsi="Times New Roman" w:cs="Times New Roman"/>
          <w:b/>
          <w:bCs/>
        </w:rPr>
        <w:t xml:space="preserve">Management response </w:t>
      </w:r>
    </w:p>
    <w:p w14:paraId="50322BC0" w14:textId="77777777" w:rsidR="00BA0FB4" w:rsidRPr="00BA0FB4" w:rsidRDefault="00BA0FB4" w:rsidP="0019291B">
      <w:pPr>
        <w:pStyle w:val="CM80"/>
        <w:spacing w:after="0" w:line="360" w:lineRule="auto"/>
        <w:jc w:val="both"/>
        <w:rPr>
          <w:rFonts w:ascii="Times New Roman" w:hAnsi="Times New Roman" w:cs="Times New Roman"/>
          <w:sz w:val="12"/>
          <w:szCs w:val="12"/>
        </w:rPr>
      </w:pPr>
    </w:p>
    <w:p w14:paraId="6281043B" w14:textId="2FC54A94" w:rsidR="00050A2F" w:rsidRDefault="00DC7481" w:rsidP="0019291B">
      <w:pPr>
        <w:pStyle w:val="CM80"/>
        <w:spacing w:after="0" w:line="360" w:lineRule="auto"/>
        <w:jc w:val="both"/>
        <w:rPr>
          <w:rFonts w:ascii="Times New Roman" w:hAnsi="Times New Roman" w:cs="Times New Roman"/>
        </w:rPr>
      </w:pPr>
      <w:r w:rsidRPr="006063A0">
        <w:rPr>
          <w:rFonts w:ascii="Times New Roman" w:hAnsi="Times New Roman" w:cs="Times New Roman"/>
        </w:rPr>
        <w:t xml:space="preserve">The auditor should request a response to all of the issues raised in the organization letter, as well as info on what events management intends to take in retort to the letter's remarks. It should be made basic in the report that the auditor expects at the very least </w:t>
      </w:r>
      <w:proofErr w:type="gramStart"/>
      <w:r w:rsidRPr="006063A0">
        <w:rPr>
          <w:rFonts w:ascii="Times New Roman" w:hAnsi="Times New Roman" w:cs="Times New Roman"/>
        </w:rPr>
        <w:t>an</w:t>
      </w:r>
      <w:proofErr w:type="gramEnd"/>
      <w:r w:rsidRPr="006063A0">
        <w:rPr>
          <w:rFonts w:ascii="Times New Roman" w:hAnsi="Times New Roman" w:cs="Times New Roman"/>
        </w:rPr>
        <w:t xml:space="preserve"> salutation of the letter or, if appropriate, a recording of the directors' consideration of the letter in the board minutes.</w:t>
      </w:r>
    </w:p>
    <w:p w14:paraId="3ECAE3D6" w14:textId="08935AF1" w:rsidR="00BA0FB4" w:rsidRDefault="00BA0FB4" w:rsidP="00BA0FB4">
      <w:pPr>
        <w:pStyle w:val="Default"/>
        <w:rPr>
          <w:sz w:val="12"/>
          <w:szCs w:val="12"/>
        </w:rPr>
      </w:pPr>
    </w:p>
    <w:p w14:paraId="18148CFF" w14:textId="6771C403" w:rsidR="00BA0FB4" w:rsidRDefault="00BA0FB4" w:rsidP="00BA0FB4">
      <w:pPr>
        <w:pStyle w:val="Default"/>
        <w:rPr>
          <w:sz w:val="12"/>
          <w:szCs w:val="12"/>
        </w:rPr>
      </w:pPr>
    </w:p>
    <w:p w14:paraId="12799BD5" w14:textId="5E5BEDB4" w:rsidR="00BA0FB4" w:rsidRDefault="00BA0FB4" w:rsidP="00BA0FB4">
      <w:pPr>
        <w:pStyle w:val="Default"/>
        <w:rPr>
          <w:sz w:val="12"/>
          <w:szCs w:val="12"/>
        </w:rPr>
      </w:pPr>
    </w:p>
    <w:p w14:paraId="07BAFC7E" w14:textId="2B75290B" w:rsidR="00BA0FB4" w:rsidRDefault="00BA0FB4" w:rsidP="00BA0FB4">
      <w:pPr>
        <w:pStyle w:val="Default"/>
        <w:rPr>
          <w:sz w:val="12"/>
          <w:szCs w:val="12"/>
        </w:rPr>
      </w:pPr>
    </w:p>
    <w:p w14:paraId="48B45879" w14:textId="49B2ECC1" w:rsidR="00BA0FB4" w:rsidRDefault="00BA0FB4" w:rsidP="00BA0FB4">
      <w:pPr>
        <w:pStyle w:val="Default"/>
        <w:rPr>
          <w:sz w:val="12"/>
          <w:szCs w:val="12"/>
        </w:rPr>
      </w:pPr>
    </w:p>
    <w:p w14:paraId="703176EF" w14:textId="34ACB253" w:rsidR="00BA0FB4" w:rsidRDefault="00BA0FB4" w:rsidP="00BA0FB4">
      <w:pPr>
        <w:pStyle w:val="Default"/>
        <w:rPr>
          <w:sz w:val="12"/>
          <w:szCs w:val="12"/>
        </w:rPr>
      </w:pPr>
    </w:p>
    <w:p w14:paraId="6041EB99" w14:textId="5BF8376E" w:rsidR="00BA0FB4" w:rsidRDefault="00BA0FB4" w:rsidP="00BA0FB4">
      <w:pPr>
        <w:pStyle w:val="Default"/>
        <w:rPr>
          <w:sz w:val="12"/>
          <w:szCs w:val="12"/>
        </w:rPr>
      </w:pPr>
    </w:p>
    <w:p w14:paraId="5C73518C" w14:textId="4F0C58DA" w:rsidR="00BA0FB4" w:rsidRDefault="00BA0FB4" w:rsidP="00BA0FB4">
      <w:pPr>
        <w:pStyle w:val="Default"/>
        <w:rPr>
          <w:sz w:val="12"/>
          <w:szCs w:val="12"/>
        </w:rPr>
      </w:pPr>
    </w:p>
    <w:p w14:paraId="27B979BD" w14:textId="118019A3" w:rsidR="00BA0FB4" w:rsidRDefault="00BA0FB4" w:rsidP="00BA0FB4">
      <w:pPr>
        <w:pStyle w:val="Default"/>
        <w:rPr>
          <w:sz w:val="12"/>
          <w:szCs w:val="12"/>
        </w:rPr>
      </w:pPr>
    </w:p>
    <w:p w14:paraId="7A642ABF" w14:textId="6FC8EBDA" w:rsidR="00BA0FB4" w:rsidRDefault="00BA0FB4" w:rsidP="00BA0FB4">
      <w:pPr>
        <w:pStyle w:val="Default"/>
        <w:rPr>
          <w:sz w:val="12"/>
          <w:szCs w:val="12"/>
        </w:rPr>
      </w:pPr>
    </w:p>
    <w:p w14:paraId="0A0CFDD0" w14:textId="2F71D288" w:rsidR="00BA0FB4" w:rsidRDefault="00BA0FB4" w:rsidP="00BA0FB4">
      <w:pPr>
        <w:pStyle w:val="Default"/>
        <w:rPr>
          <w:sz w:val="12"/>
          <w:szCs w:val="12"/>
        </w:rPr>
      </w:pPr>
    </w:p>
    <w:p w14:paraId="3CA66733" w14:textId="56D1E76B" w:rsidR="00BA0FB4" w:rsidRDefault="00BA0FB4" w:rsidP="00BA0FB4">
      <w:pPr>
        <w:pStyle w:val="Default"/>
        <w:rPr>
          <w:sz w:val="12"/>
          <w:szCs w:val="12"/>
        </w:rPr>
      </w:pPr>
    </w:p>
    <w:p w14:paraId="4DA7D02F" w14:textId="39EA6C86" w:rsidR="00BA0FB4" w:rsidRDefault="00BA0FB4" w:rsidP="00BA0FB4">
      <w:pPr>
        <w:pStyle w:val="Default"/>
        <w:rPr>
          <w:sz w:val="12"/>
          <w:szCs w:val="12"/>
        </w:rPr>
      </w:pPr>
    </w:p>
    <w:p w14:paraId="71521529" w14:textId="7502C6D8" w:rsidR="00BA0FB4" w:rsidRDefault="00BA0FB4" w:rsidP="00BA0FB4">
      <w:pPr>
        <w:pStyle w:val="Default"/>
        <w:rPr>
          <w:sz w:val="12"/>
          <w:szCs w:val="12"/>
        </w:rPr>
      </w:pPr>
    </w:p>
    <w:p w14:paraId="06933D8A" w14:textId="59AC8E5B" w:rsidR="00BA0FB4" w:rsidRDefault="00BA0FB4" w:rsidP="00BA0FB4">
      <w:pPr>
        <w:pStyle w:val="Default"/>
        <w:rPr>
          <w:sz w:val="12"/>
          <w:szCs w:val="12"/>
        </w:rPr>
      </w:pPr>
    </w:p>
    <w:p w14:paraId="4BDE0DE1" w14:textId="20C73BE5" w:rsidR="00BA0FB4" w:rsidRDefault="00BA0FB4" w:rsidP="00BA0FB4">
      <w:pPr>
        <w:pStyle w:val="Default"/>
        <w:rPr>
          <w:sz w:val="12"/>
          <w:szCs w:val="12"/>
        </w:rPr>
      </w:pPr>
    </w:p>
    <w:p w14:paraId="16517ACA" w14:textId="4EE04C82" w:rsidR="00BA0FB4" w:rsidRDefault="00BA0FB4" w:rsidP="00BA0FB4">
      <w:pPr>
        <w:pStyle w:val="Default"/>
        <w:rPr>
          <w:sz w:val="12"/>
          <w:szCs w:val="12"/>
        </w:rPr>
      </w:pPr>
    </w:p>
    <w:p w14:paraId="0DE3E8C0" w14:textId="412E6EE9" w:rsidR="00BA0FB4" w:rsidRDefault="00BA0FB4" w:rsidP="00BA0FB4">
      <w:pPr>
        <w:pStyle w:val="Default"/>
        <w:rPr>
          <w:sz w:val="12"/>
          <w:szCs w:val="12"/>
        </w:rPr>
      </w:pPr>
    </w:p>
    <w:p w14:paraId="2D61B22B" w14:textId="77777777" w:rsidR="00BA0FB4" w:rsidRPr="00BA0FB4" w:rsidRDefault="00BA0FB4" w:rsidP="00BA0FB4">
      <w:pPr>
        <w:pStyle w:val="Default"/>
        <w:rPr>
          <w:sz w:val="12"/>
          <w:szCs w:val="12"/>
        </w:rPr>
      </w:pPr>
    </w:p>
    <w:p w14:paraId="0A8C25BA" w14:textId="77777777" w:rsidR="00050A2F" w:rsidRPr="006063A0" w:rsidRDefault="00050A2F" w:rsidP="00AB63BF">
      <w:pPr>
        <w:pStyle w:val="CM77"/>
        <w:shd w:val="clear" w:color="auto" w:fill="E5DFEC" w:themeFill="accent4" w:themeFillTint="33"/>
        <w:spacing w:after="0" w:line="360" w:lineRule="auto"/>
        <w:jc w:val="both"/>
        <w:rPr>
          <w:rFonts w:ascii="Times New Roman" w:hAnsi="Times New Roman" w:cs="Times New Roman"/>
          <w:b/>
          <w:bCs/>
        </w:rPr>
      </w:pPr>
      <w:r w:rsidRPr="006063A0">
        <w:rPr>
          <w:rFonts w:ascii="Times New Roman" w:hAnsi="Times New Roman" w:cs="Times New Roman"/>
          <w:b/>
          <w:bCs/>
        </w:rPr>
        <w:lastRenderedPageBreak/>
        <w:t>Bas</w:t>
      </w:r>
      <w:r w:rsidR="00DC7481" w:rsidRPr="006063A0">
        <w:rPr>
          <w:rFonts w:ascii="Times New Roman" w:hAnsi="Times New Roman" w:cs="Times New Roman"/>
          <w:b/>
          <w:bCs/>
        </w:rPr>
        <w:t>i</w:t>
      </w:r>
      <w:r w:rsidRPr="006063A0">
        <w:rPr>
          <w:rFonts w:ascii="Times New Roman" w:hAnsi="Times New Roman" w:cs="Times New Roman"/>
          <w:b/>
          <w:bCs/>
        </w:rPr>
        <w:t xml:space="preserve">c Elements of the Management Letter </w:t>
      </w:r>
    </w:p>
    <w:p w14:paraId="3D8FFF53" w14:textId="77777777" w:rsidR="00D32B7C" w:rsidRPr="000A75CF" w:rsidRDefault="00D32B7C" w:rsidP="0019291B">
      <w:pPr>
        <w:pStyle w:val="CM78"/>
        <w:spacing w:after="0" w:line="360" w:lineRule="auto"/>
        <w:jc w:val="both"/>
        <w:rPr>
          <w:rFonts w:ascii="Times New Roman" w:hAnsi="Times New Roman" w:cs="Times New Roman"/>
          <w:sz w:val="14"/>
          <w:szCs w:val="14"/>
        </w:rPr>
      </w:pPr>
    </w:p>
    <w:p w14:paraId="5842FA2D" w14:textId="32C01F03" w:rsidR="00050A2F" w:rsidRPr="006063A0" w:rsidRDefault="00050A2F" w:rsidP="0019291B">
      <w:pPr>
        <w:pStyle w:val="CM78"/>
        <w:spacing w:after="0" w:line="360" w:lineRule="auto"/>
        <w:jc w:val="both"/>
        <w:rPr>
          <w:rFonts w:ascii="Times New Roman" w:hAnsi="Times New Roman" w:cs="Times New Roman"/>
        </w:rPr>
      </w:pPr>
      <w:r w:rsidRPr="006063A0">
        <w:rPr>
          <w:rFonts w:ascii="Times New Roman" w:hAnsi="Times New Roman" w:cs="Times New Roman"/>
        </w:rPr>
        <w:t>The</w:t>
      </w:r>
      <w:r w:rsidR="00307D11" w:rsidRPr="006063A0">
        <w:rPr>
          <w:rFonts w:ascii="Times New Roman" w:hAnsi="Times New Roman" w:cs="Times New Roman"/>
        </w:rPr>
        <w:t xml:space="preserve"> </w:t>
      </w:r>
      <w:r w:rsidRPr="006063A0">
        <w:rPr>
          <w:rFonts w:ascii="Times New Roman" w:hAnsi="Times New Roman" w:cs="Times New Roman"/>
        </w:rPr>
        <w:t>management</w:t>
      </w:r>
      <w:r w:rsidR="00307D11" w:rsidRPr="006063A0">
        <w:rPr>
          <w:rFonts w:ascii="Times New Roman" w:hAnsi="Times New Roman" w:cs="Times New Roman"/>
        </w:rPr>
        <w:t xml:space="preserve"> </w:t>
      </w:r>
      <w:proofErr w:type="gramStart"/>
      <w:r w:rsidRPr="006063A0">
        <w:rPr>
          <w:rFonts w:ascii="Times New Roman" w:hAnsi="Times New Roman" w:cs="Times New Roman"/>
        </w:rPr>
        <w:t>letter</w:t>
      </w:r>
      <w:r w:rsidR="00307D11" w:rsidRPr="006063A0">
        <w:rPr>
          <w:rFonts w:ascii="Times New Roman" w:hAnsi="Times New Roman" w:cs="Times New Roman"/>
        </w:rPr>
        <w:t xml:space="preserve">  </w:t>
      </w:r>
      <w:r w:rsidR="00DC7481" w:rsidRPr="006063A0">
        <w:rPr>
          <w:rFonts w:ascii="Times New Roman" w:hAnsi="Times New Roman" w:cs="Times New Roman"/>
        </w:rPr>
        <w:t>comprises</w:t>
      </w:r>
      <w:proofErr w:type="gramEnd"/>
      <w:r w:rsidR="00307D11" w:rsidRPr="006063A0">
        <w:rPr>
          <w:rFonts w:ascii="Times New Roman" w:hAnsi="Times New Roman" w:cs="Times New Roman"/>
        </w:rPr>
        <w:t xml:space="preserve"> </w:t>
      </w:r>
      <w:r w:rsidRPr="006063A0">
        <w:rPr>
          <w:rFonts w:ascii="Times New Roman" w:hAnsi="Times New Roman" w:cs="Times New Roman"/>
        </w:rPr>
        <w:t>the</w:t>
      </w:r>
      <w:r w:rsidR="00307D11" w:rsidRPr="006063A0">
        <w:rPr>
          <w:rFonts w:ascii="Times New Roman" w:hAnsi="Times New Roman" w:cs="Times New Roman"/>
        </w:rPr>
        <w:t xml:space="preserve"> </w:t>
      </w:r>
      <w:r w:rsidRPr="006063A0">
        <w:rPr>
          <w:rFonts w:ascii="Times New Roman" w:hAnsi="Times New Roman" w:cs="Times New Roman"/>
        </w:rPr>
        <w:t>follow</w:t>
      </w:r>
      <w:r w:rsidR="004F2666" w:rsidRPr="006063A0">
        <w:rPr>
          <w:rFonts w:ascii="Times New Roman" w:hAnsi="Times New Roman" w:cs="Times New Roman"/>
        </w:rPr>
        <w:t>i</w:t>
      </w:r>
      <w:r w:rsidRPr="006063A0">
        <w:rPr>
          <w:rFonts w:ascii="Times New Roman" w:hAnsi="Times New Roman" w:cs="Times New Roman"/>
        </w:rPr>
        <w:t>ng</w:t>
      </w:r>
      <w:r w:rsidR="00307D11" w:rsidRPr="006063A0">
        <w:rPr>
          <w:rFonts w:ascii="Times New Roman" w:hAnsi="Times New Roman" w:cs="Times New Roman"/>
        </w:rPr>
        <w:t xml:space="preserve"> </w:t>
      </w:r>
      <w:r w:rsidRPr="006063A0">
        <w:rPr>
          <w:rFonts w:ascii="Times New Roman" w:hAnsi="Times New Roman" w:cs="Times New Roman"/>
        </w:rPr>
        <w:t>bas</w:t>
      </w:r>
      <w:r w:rsidR="004F2666" w:rsidRPr="006063A0">
        <w:rPr>
          <w:rFonts w:ascii="Times New Roman" w:hAnsi="Times New Roman" w:cs="Times New Roman"/>
        </w:rPr>
        <w:t>i</w:t>
      </w:r>
      <w:r w:rsidRPr="006063A0">
        <w:rPr>
          <w:rFonts w:ascii="Times New Roman" w:hAnsi="Times New Roman" w:cs="Times New Roman"/>
        </w:rPr>
        <w:t>c</w:t>
      </w:r>
      <w:r w:rsidR="00307D11" w:rsidRPr="006063A0">
        <w:rPr>
          <w:rFonts w:ascii="Times New Roman" w:hAnsi="Times New Roman" w:cs="Times New Roman"/>
        </w:rPr>
        <w:t xml:space="preserve"> </w:t>
      </w:r>
      <w:r w:rsidRPr="006063A0">
        <w:rPr>
          <w:rFonts w:ascii="Times New Roman" w:hAnsi="Times New Roman" w:cs="Times New Roman"/>
        </w:rPr>
        <w:t>elements,</w:t>
      </w:r>
      <w:r w:rsidR="00307D11" w:rsidRPr="006063A0">
        <w:rPr>
          <w:rFonts w:ascii="Times New Roman" w:hAnsi="Times New Roman" w:cs="Times New Roman"/>
        </w:rPr>
        <w:t xml:space="preserve"> </w:t>
      </w:r>
      <w:r w:rsidR="00DC7481" w:rsidRPr="006063A0">
        <w:rPr>
          <w:rFonts w:ascii="Times New Roman" w:hAnsi="Times New Roman" w:cs="Times New Roman"/>
        </w:rPr>
        <w:t>normally</w:t>
      </w:r>
      <w:r w:rsidR="00307D11" w:rsidRPr="006063A0">
        <w:rPr>
          <w:rFonts w:ascii="Times New Roman" w:hAnsi="Times New Roman" w:cs="Times New Roman"/>
        </w:rPr>
        <w:t xml:space="preserve">  </w:t>
      </w:r>
      <w:r w:rsidR="004F2666" w:rsidRPr="006063A0">
        <w:rPr>
          <w:rFonts w:ascii="Times New Roman" w:hAnsi="Times New Roman" w:cs="Times New Roman"/>
        </w:rPr>
        <w:t>i</w:t>
      </w:r>
      <w:r w:rsidRPr="006063A0">
        <w:rPr>
          <w:rFonts w:ascii="Times New Roman" w:hAnsi="Times New Roman" w:cs="Times New Roman"/>
        </w:rPr>
        <w:t>n</w:t>
      </w:r>
      <w:r w:rsidR="00307D11" w:rsidRPr="006063A0">
        <w:rPr>
          <w:rFonts w:ascii="Times New Roman" w:hAnsi="Times New Roman" w:cs="Times New Roman"/>
        </w:rPr>
        <w:t xml:space="preserve"> </w:t>
      </w:r>
      <w:r w:rsidRPr="006063A0">
        <w:rPr>
          <w:rFonts w:ascii="Times New Roman" w:hAnsi="Times New Roman" w:cs="Times New Roman"/>
        </w:rPr>
        <w:t>the</w:t>
      </w:r>
      <w:r w:rsidR="00307D11" w:rsidRPr="006063A0">
        <w:rPr>
          <w:rFonts w:ascii="Times New Roman" w:hAnsi="Times New Roman" w:cs="Times New Roman"/>
        </w:rPr>
        <w:t xml:space="preserve"> </w:t>
      </w:r>
      <w:r w:rsidRPr="006063A0">
        <w:rPr>
          <w:rFonts w:ascii="Times New Roman" w:hAnsi="Times New Roman" w:cs="Times New Roman"/>
        </w:rPr>
        <w:t>follow</w:t>
      </w:r>
      <w:r w:rsidR="004F2666" w:rsidRPr="006063A0">
        <w:rPr>
          <w:rFonts w:ascii="Times New Roman" w:hAnsi="Times New Roman" w:cs="Times New Roman"/>
        </w:rPr>
        <w:t>i</w:t>
      </w:r>
      <w:r w:rsidRPr="006063A0">
        <w:rPr>
          <w:rFonts w:ascii="Times New Roman" w:hAnsi="Times New Roman" w:cs="Times New Roman"/>
        </w:rPr>
        <w:t>ng</w:t>
      </w:r>
      <w:r w:rsidR="00307D11" w:rsidRPr="006063A0">
        <w:rPr>
          <w:rFonts w:ascii="Times New Roman" w:hAnsi="Times New Roman" w:cs="Times New Roman"/>
        </w:rPr>
        <w:t xml:space="preserve"> </w:t>
      </w:r>
      <w:r w:rsidRPr="006063A0">
        <w:rPr>
          <w:rFonts w:ascii="Times New Roman" w:hAnsi="Times New Roman" w:cs="Times New Roman"/>
        </w:rPr>
        <w:t>layout:</w:t>
      </w:r>
      <w:r w:rsidR="00307D11" w:rsidRPr="006063A0">
        <w:rPr>
          <w:rFonts w:ascii="Times New Roman" w:hAnsi="Times New Roman" w:cs="Times New Roman"/>
        </w:rPr>
        <w:t xml:space="preserve"> </w:t>
      </w:r>
    </w:p>
    <w:p w14:paraId="005F4E71" w14:textId="7D6240A0" w:rsidR="008059C9" w:rsidRDefault="008059C9" w:rsidP="003C1502">
      <w:pPr>
        <w:pStyle w:val="Default"/>
        <w:numPr>
          <w:ilvl w:val="0"/>
          <w:numId w:val="42"/>
        </w:numPr>
      </w:pPr>
      <w:r>
        <w:t>Transmittal letter</w:t>
      </w:r>
    </w:p>
    <w:p w14:paraId="1DAA7AB0" w14:textId="26E37DD6" w:rsidR="008059C9" w:rsidRDefault="008059C9" w:rsidP="003C1502">
      <w:pPr>
        <w:pStyle w:val="Default"/>
        <w:numPr>
          <w:ilvl w:val="0"/>
          <w:numId w:val="42"/>
        </w:numPr>
      </w:pPr>
      <w:r>
        <w:t>Title</w:t>
      </w:r>
    </w:p>
    <w:p w14:paraId="7E1CEC74" w14:textId="6E2CE81B" w:rsidR="008059C9" w:rsidRDefault="008059C9" w:rsidP="003C1502">
      <w:pPr>
        <w:pStyle w:val="Default"/>
        <w:numPr>
          <w:ilvl w:val="0"/>
          <w:numId w:val="42"/>
        </w:numPr>
      </w:pPr>
      <w:r>
        <w:t>Background information</w:t>
      </w:r>
    </w:p>
    <w:p w14:paraId="427EAFA7" w14:textId="7950A642" w:rsidR="008059C9" w:rsidRDefault="008059C9" w:rsidP="003C1502">
      <w:pPr>
        <w:pStyle w:val="Default"/>
        <w:numPr>
          <w:ilvl w:val="0"/>
          <w:numId w:val="42"/>
        </w:numPr>
      </w:pPr>
      <w:r>
        <w:t>Addressee</w:t>
      </w:r>
    </w:p>
    <w:p w14:paraId="5EB3436E" w14:textId="207895B4" w:rsidR="008059C9" w:rsidRDefault="008059C9" w:rsidP="003C1502">
      <w:pPr>
        <w:pStyle w:val="Default"/>
        <w:numPr>
          <w:ilvl w:val="0"/>
          <w:numId w:val="42"/>
        </w:numPr>
      </w:pPr>
      <w:r>
        <w:t>Scope of Work:</w:t>
      </w:r>
    </w:p>
    <w:p w14:paraId="24649D4E" w14:textId="08F04A56" w:rsidR="008059C9" w:rsidRDefault="008059C9" w:rsidP="003C1502">
      <w:pPr>
        <w:pStyle w:val="Default"/>
        <w:numPr>
          <w:ilvl w:val="0"/>
          <w:numId w:val="39"/>
        </w:numPr>
      </w:pPr>
      <w:r>
        <w:t>Authorization</w:t>
      </w:r>
    </w:p>
    <w:p w14:paraId="05607F04" w14:textId="207FDC57" w:rsidR="008059C9" w:rsidRDefault="008059C9" w:rsidP="003C1502">
      <w:pPr>
        <w:pStyle w:val="Default"/>
        <w:numPr>
          <w:ilvl w:val="0"/>
          <w:numId w:val="39"/>
        </w:numPr>
      </w:pPr>
      <w:r>
        <w:t>Compliance</w:t>
      </w:r>
    </w:p>
    <w:p w14:paraId="6434ACD3" w14:textId="3C26FE40" w:rsidR="008059C9" w:rsidRDefault="008059C9" w:rsidP="003C1502">
      <w:pPr>
        <w:pStyle w:val="Default"/>
        <w:numPr>
          <w:ilvl w:val="0"/>
          <w:numId w:val="39"/>
        </w:numPr>
      </w:pPr>
      <w:r>
        <w:t>Monitoring</w:t>
      </w:r>
    </w:p>
    <w:p w14:paraId="3EF4B644" w14:textId="7C1C99AC" w:rsidR="008059C9" w:rsidRDefault="008059C9" w:rsidP="003C1502">
      <w:pPr>
        <w:pStyle w:val="Default"/>
        <w:numPr>
          <w:ilvl w:val="0"/>
          <w:numId w:val="39"/>
        </w:numPr>
      </w:pPr>
      <w:r>
        <w:t>Accuracy</w:t>
      </w:r>
    </w:p>
    <w:p w14:paraId="70406533" w14:textId="1593A08C" w:rsidR="008059C9" w:rsidRDefault="008059C9" w:rsidP="003C1502">
      <w:pPr>
        <w:pStyle w:val="Default"/>
        <w:numPr>
          <w:ilvl w:val="0"/>
          <w:numId w:val="39"/>
        </w:numPr>
      </w:pPr>
      <w:r>
        <w:t>Safeguarding</w:t>
      </w:r>
    </w:p>
    <w:p w14:paraId="5B82EABB" w14:textId="77777777" w:rsidR="000A75CF" w:rsidRDefault="000A75CF" w:rsidP="000A75CF">
      <w:pPr>
        <w:pStyle w:val="Default"/>
        <w:ind w:left="720"/>
      </w:pPr>
    </w:p>
    <w:p w14:paraId="4FEF43B5" w14:textId="38CA6E40" w:rsidR="008059C9" w:rsidRDefault="008059C9" w:rsidP="003C1502">
      <w:pPr>
        <w:pStyle w:val="Default"/>
        <w:numPr>
          <w:ilvl w:val="0"/>
          <w:numId w:val="43"/>
        </w:numPr>
      </w:pPr>
      <w:r>
        <w:t xml:space="preserve">Findings: </w:t>
      </w:r>
      <w:r w:rsidR="00050A2F" w:rsidRPr="008059C9">
        <w:t>Each</w:t>
      </w:r>
      <w:r w:rsidR="00307D11" w:rsidRPr="008059C9">
        <w:t xml:space="preserve"> </w:t>
      </w:r>
      <w:r w:rsidR="00050A2F" w:rsidRPr="008059C9">
        <w:t>f</w:t>
      </w:r>
      <w:r w:rsidR="004F2666" w:rsidRPr="008059C9">
        <w:t>i</w:t>
      </w:r>
      <w:r w:rsidR="00050A2F" w:rsidRPr="008059C9">
        <w:t>nd</w:t>
      </w:r>
      <w:r w:rsidR="004F2666" w:rsidRPr="008059C9">
        <w:t>i</w:t>
      </w:r>
      <w:r w:rsidR="00050A2F" w:rsidRPr="008059C9">
        <w:t>ng</w:t>
      </w:r>
      <w:r w:rsidR="00307D11" w:rsidRPr="008059C9">
        <w:t xml:space="preserve"> </w:t>
      </w:r>
      <w:r w:rsidR="00DC7481" w:rsidRPr="008059C9">
        <w:t>contains</w:t>
      </w:r>
      <w:r w:rsidR="00307D11" w:rsidRPr="008059C9">
        <w:t xml:space="preserve"> </w:t>
      </w:r>
      <w:r w:rsidR="00050A2F" w:rsidRPr="008059C9">
        <w:t>of</w:t>
      </w:r>
      <w:r w:rsidR="00307D11" w:rsidRPr="008059C9">
        <w:t xml:space="preserve"> </w:t>
      </w:r>
      <w:r w:rsidR="00050A2F" w:rsidRPr="008059C9">
        <w:t>four</w:t>
      </w:r>
      <w:r w:rsidR="00307D11" w:rsidRPr="008059C9">
        <w:t xml:space="preserve"> </w:t>
      </w:r>
      <w:r w:rsidR="00050A2F" w:rsidRPr="008059C9">
        <w:t>d</w:t>
      </w:r>
      <w:r w:rsidR="004F2666" w:rsidRPr="008059C9">
        <w:t>i</w:t>
      </w:r>
      <w:r w:rsidR="00050A2F" w:rsidRPr="008059C9">
        <w:t>fferent</w:t>
      </w:r>
      <w:r w:rsidR="00307D11" w:rsidRPr="008059C9">
        <w:t xml:space="preserve"> </w:t>
      </w:r>
      <w:r w:rsidR="00050A2F" w:rsidRPr="008059C9">
        <w:t>sect</w:t>
      </w:r>
      <w:r w:rsidR="004F2666" w:rsidRPr="008059C9">
        <w:t>i</w:t>
      </w:r>
      <w:r w:rsidR="00050A2F" w:rsidRPr="008059C9">
        <w:t>ons</w:t>
      </w:r>
      <w:r w:rsidRPr="008059C9">
        <w:t xml:space="preserve">: </w:t>
      </w:r>
      <w:r w:rsidR="00307D11" w:rsidRPr="008059C9">
        <w:t xml:space="preserve"> </w:t>
      </w:r>
    </w:p>
    <w:p w14:paraId="4E9C1F6C" w14:textId="3B888C1E" w:rsidR="008059C9" w:rsidRDefault="008059C9" w:rsidP="003C1502">
      <w:pPr>
        <w:pStyle w:val="Default"/>
        <w:numPr>
          <w:ilvl w:val="0"/>
          <w:numId w:val="44"/>
        </w:numPr>
      </w:pPr>
      <w:r>
        <w:t>Fact</w:t>
      </w:r>
    </w:p>
    <w:p w14:paraId="00741E1D" w14:textId="20A04255" w:rsidR="008059C9" w:rsidRDefault="008059C9" w:rsidP="003C1502">
      <w:pPr>
        <w:pStyle w:val="Default"/>
        <w:numPr>
          <w:ilvl w:val="0"/>
          <w:numId w:val="44"/>
        </w:numPr>
      </w:pPr>
      <w:r>
        <w:t>Effect</w:t>
      </w:r>
    </w:p>
    <w:p w14:paraId="3F1D6B41" w14:textId="1E791F2E" w:rsidR="008059C9" w:rsidRDefault="000A75CF" w:rsidP="003C1502">
      <w:pPr>
        <w:pStyle w:val="Default"/>
        <w:numPr>
          <w:ilvl w:val="0"/>
          <w:numId w:val="44"/>
        </w:numPr>
      </w:pPr>
      <w:r>
        <w:t>Recommendation</w:t>
      </w:r>
    </w:p>
    <w:p w14:paraId="27ADF9C2" w14:textId="732BBF19" w:rsidR="000A75CF" w:rsidRPr="008059C9" w:rsidRDefault="000A75CF" w:rsidP="003C1502">
      <w:pPr>
        <w:pStyle w:val="Default"/>
        <w:numPr>
          <w:ilvl w:val="0"/>
          <w:numId w:val="44"/>
        </w:numPr>
      </w:pPr>
      <w:r>
        <w:t>Management Response</w:t>
      </w:r>
    </w:p>
    <w:p w14:paraId="578D795A" w14:textId="4873F9E6" w:rsidR="00050A2F" w:rsidRDefault="00050A2F" w:rsidP="0019291B">
      <w:pPr>
        <w:pStyle w:val="Default"/>
        <w:spacing w:line="360" w:lineRule="auto"/>
        <w:jc w:val="both"/>
        <w:rPr>
          <w:color w:val="auto"/>
        </w:rPr>
      </w:pPr>
    </w:p>
    <w:p w14:paraId="2446D0F6" w14:textId="6E8538B7" w:rsidR="000A75CF" w:rsidRDefault="000A75CF" w:rsidP="003C1502">
      <w:pPr>
        <w:pStyle w:val="Default"/>
        <w:numPr>
          <w:ilvl w:val="0"/>
          <w:numId w:val="43"/>
        </w:numPr>
        <w:spacing w:line="360" w:lineRule="auto"/>
        <w:jc w:val="both"/>
        <w:rPr>
          <w:color w:val="auto"/>
        </w:rPr>
      </w:pPr>
      <w:r>
        <w:rPr>
          <w:color w:val="auto"/>
        </w:rPr>
        <w:t>Report’s Data</w:t>
      </w:r>
    </w:p>
    <w:p w14:paraId="69754BD5" w14:textId="04405B24" w:rsidR="00050A2F" w:rsidRPr="007A0DFE" w:rsidRDefault="000A75CF" w:rsidP="003C1502">
      <w:pPr>
        <w:pStyle w:val="Default"/>
        <w:numPr>
          <w:ilvl w:val="0"/>
          <w:numId w:val="43"/>
        </w:numPr>
        <w:spacing w:line="360" w:lineRule="auto"/>
        <w:jc w:val="both"/>
        <w:rPr>
          <w:color w:val="auto"/>
        </w:rPr>
      </w:pPr>
      <w:r>
        <w:rPr>
          <w:color w:val="auto"/>
        </w:rPr>
        <w:t>Address of auditor and signature of an auditor.</w:t>
      </w:r>
      <w:r w:rsidR="007A0DFE">
        <w:rPr>
          <w:color w:val="auto"/>
        </w:rPr>
        <w:t xml:space="preserve"> </w:t>
      </w:r>
      <w:sdt>
        <w:sdtPr>
          <w:id w:val="-2137720354"/>
          <w:citation/>
        </w:sdtPr>
        <w:sdtEndPr/>
        <w:sdtContent>
          <w:r w:rsidR="00790400" w:rsidRPr="007A0DFE">
            <w:fldChar w:fldCharType="begin"/>
          </w:r>
          <w:r w:rsidR="00790400" w:rsidRPr="007A0DFE">
            <w:instrText xml:space="preserve"> CITATION Tow21 \l 1033 </w:instrText>
          </w:r>
          <w:r w:rsidR="00790400" w:rsidRPr="007A0DFE">
            <w:fldChar w:fldCharType="separate"/>
          </w:r>
          <w:r w:rsidR="00EF3C20" w:rsidRPr="007A0DFE">
            <w:rPr>
              <w:noProof/>
            </w:rPr>
            <w:t>(Towsif, 2021)</w:t>
          </w:r>
          <w:r w:rsidR="00790400" w:rsidRPr="007A0DFE">
            <w:fldChar w:fldCharType="end"/>
          </w:r>
        </w:sdtContent>
      </w:sdt>
    </w:p>
    <w:p w14:paraId="53EB17EC" w14:textId="77777777" w:rsidR="00050A2F" w:rsidRPr="006063A0" w:rsidRDefault="00050A2F" w:rsidP="0019291B">
      <w:pPr>
        <w:pStyle w:val="Default"/>
        <w:spacing w:line="360" w:lineRule="auto"/>
        <w:jc w:val="center"/>
        <w:rPr>
          <w:color w:val="auto"/>
        </w:rPr>
      </w:pPr>
    </w:p>
    <w:p w14:paraId="7D01A800" w14:textId="77777777" w:rsidR="009A72F2" w:rsidRPr="006063A0" w:rsidRDefault="00050A2F" w:rsidP="009A72F2">
      <w:pPr>
        <w:pStyle w:val="Default"/>
        <w:rPr>
          <w:color w:val="auto"/>
        </w:rPr>
      </w:pPr>
      <w:r w:rsidRPr="006063A0">
        <w:rPr>
          <w:color w:val="auto"/>
        </w:rPr>
        <w:br w:type="page"/>
      </w:r>
    </w:p>
    <w:p w14:paraId="4396FE16" w14:textId="77777777" w:rsidR="009A72F2" w:rsidRPr="006063A0" w:rsidRDefault="009A72F2" w:rsidP="009A72F2">
      <w:pPr>
        <w:pStyle w:val="Default"/>
        <w:rPr>
          <w:color w:val="auto"/>
        </w:rPr>
      </w:pPr>
      <w:r w:rsidRPr="006063A0">
        <w:rPr>
          <w:color w:val="auto"/>
        </w:rPr>
        <w:lastRenderedPageBreak/>
        <w:t xml:space="preserve"> </w:t>
      </w:r>
    </w:p>
    <w:p w14:paraId="129E7606" w14:textId="77777777" w:rsidR="009A72F2" w:rsidRPr="006063A0" w:rsidRDefault="009A72F2" w:rsidP="009A72F2">
      <w:pPr>
        <w:pStyle w:val="Default"/>
        <w:rPr>
          <w:color w:val="auto"/>
        </w:rPr>
      </w:pPr>
      <w:r w:rsidRPr="006063A0">
        <w:rPr>
          <w:color w:val="auto"/>
        </w:rPr>
        <w:t xml:space="preserve"> </w:t>
      </w:r>
    </w:p>
    <w:p w14:paraId="64228A76" w14:textId="77777777" w:rsidR="009A72F2" w:rsidRPr="006063A0" w:rsidRDefault="009A72F2" w:rsidP="009A72F2">
      <w:pPr>
        <w:pStyle w:val="Default"/>
        <w:rPr>
          <w:color w:val="auto"/>
        </w:rPr>
      </w:pPr>
      <w:r w:rsidRPr="006063A0">
        <w:rPr>
          <w:color w:val="auto"/>
        </w:rPr>
        <w:t xml:space="preserve"> </w:t>
      </w:r>
    </w:p>
    <w:p w14:paraId="1C26B93F" w14:textId="77777777" w:rsidR="009A72F2" w:rsidRPr="006063A0" w:rsidRDefault="009A72F2" w:rsidP="009A72F2">
      <w:pPr>
        <w:pStyle w:val="Default"/>
        <w:rPr>
          <w:color w:val="auto"/>
        </w:rPr>
      </w:pPr>
      <w:r w:rsidRPr="006063A0">
        <w:rPr>
          <w:color w:val="auto"/>
        </w:rPr>
        <w:t xml:space="preserve">   </w:t>
      </w:r>
    </w:p>
    <w:p w14:paraId="149D5A57" w14:textId="77777777" w:rsidR="009A72F2" w:rsidRPr="006063A0" w:rsidRDefault="009A72F2" w:rsidP="009A72F2">
      <w:pPr>
        <w:pStyle w:val="Default"/>
        <w:rPr>
          <w:color w:val="auto"/>
        </w:rPr>
      </w:pPr>
      <w:r w:rsidRPr="006063A0">
        <w:rPr>
          <w:color w:val="auto"/>
        </w:rPr>
        <w:t xml:space="preserve"> </w:t>
      </w:r>
    </w:p>
    <w:p w14:paraId="739F74C6" w14:textId="77777777" w:rsidR="009A72F2" w:rsidRPr="006063A0" w:rsidRDefault="009A72F2" w:rsidP="009A72F2">
      <w:pPr>
        <w:pStyle w:val="Default"/>
        <w:rPr>
          <w:color w:val="auto"/>
        </w:rPr>
      </w:pPr>
      <w:r w:rsidRPr="006063A0">
        <w:rPr>
          <w:color w:val="auto"/>
        </w:rPr>
        <w:t xml:space="preserve"> </w:t>
      </w:r>
    </w:p>
    <w:p w14:paraId="474FC079" w14:textId="77777777" w:rsidR="009A72F2" w:rsidRPr="006063A0" w:rsidRDefault="009A72F2" w:rsidP="009A72F2">
      <w:pPr>
        <w:pStyle w:val="Default"/>
        <w:rPr>
          <w:color w:val="auto"/>
        </w:rPr>
      </w:pPr>
      <w:r w:rsidRPr="006063A0">
        <w:rPr>
          <w:color w:val="auto"/>
        </w:rPr>
        <w:t xml:space="preserve"> </w:t>
      </w:r>
    </w:p>
    <w:p w14:paraId="5997B533" w14:textId="77777777" w:rsidR="009A72F2" w:rsidRPr="006063A0" w:rsidRDefault="009A72F2" w:rsidP="009A72F2">
      <w:pPr>
        <w:pStyle w:val="Default"/>
        <w:rPr>
          <w:color w:val="auto"/>
        </w:rPr>
      </w:pPr>
      <w:r w:rsidRPr="006063A0">
        <w:rPr>
          <w:color w:val="auto"/>
        </w:rPr>
        <w:t xml:space="preserve"> </w:t>
      </w:r>
    </w:p>
    <w:p w14:paraId="2C0F5E2A" w14:textId="77777777" w:rsidR="009A72F2" w:rsidRPr="006063A0" w:rsidRDefault="009A72F2" w:rsidP="009A72F2">
      <w:pPr>
        <w:pStyle w:val="Default"/>
        <w:rPr>
          <w:color w:val="auto"/>
        </w:rPr>
      </w:pPr>
      <w:r w:rsidRPr="006063A0">
        <w:rPr>
          <w:color w:val="auto"/>
        </w:rPr>
        <w:t xml:space="preserve"> </w:t>
      </w:r>
    </w:p>
    <w:p w14:paraId="649C35AA" w14:textId="77777777" w:rsidR="009A72F2" w:rsidRPr="006063A0" w:rsidRDefault="009A72F2" w:rsidP="009A72F2">
      <w:pPr>
        <w:pStyle w:val="Default"/>
        <w:rPr>
          <w:color w:val="auto"/>
        </w:rPr>
      </w:pPr>
      <w:r w:rsidRPr="006063A0">
        <w:rPr>
          <w:color w:val="auto"/>
        </w:rPr>
        <w:t xml:space="preserve"> </w:t>
      </w:r>
    </w:p>
    <w:p w14:paraId="57C3B4BD" w14:textId="77777777" w:rsidR="009A72F2" w:rsidRPr="006063A0" w:rsidRDefault="009A72F2" w:rsidP="009A72F2">
      <w:pPr>
        <w:pStyle w:val="Default"/>
        <w:rPr>
          <w:color w:val="auto"/>
        </w:rPr>
      </w:pPr>
      <w:r w:rsidRPr="006063A0">
        <w:rPr>
          <w:color w:val="auto"/>
        </w:rPr>
        <w:t xml:space="preserve"> </w:t>
      </w:r>
    </w:p>
    <w:p w14:paraId="09F9ABC7" w14:textId="77777777" w:rsidR="009A72F2" w:rsidRPr="006063A0" w:rsidRDefault="009A72F2" w:rsidP="009A72F2">
      <w:pPr>
        <w:pStyle w:val="Default"/>
        <w:rPr>
          <w:color w:val="auto"/>
        </w:rPr>
      </w:pPr>
      <w:r w:rsidRPr="006063A0">
        <w:rPr>
          <w:color w:val="auto"/>
        </w:rPr>
        <w:t xml:space="preserve"> </w:t>
      </w:r>
    </w:p>
    <w:p w14:paraId="4A3FA119" w14:textId="77777777" w:rsidR="009A72F2" w:rsidRPr="006063A0" w:rsidRDefault="009A72F2" w:rsidP="009A72F2">
      <w:pPr>
        <w:pStyle w:val="Default"/>
        <w:rPr>
          <w:color w:val="auto"/>
        </w:rPr>
      </w:pPr>
      <w:r w:rsidRPr="006063A0">
        <w:rPr>
          <w:color w:val="auto"/>
        </w:rPr>
        <w:t xml:space="preserve"> </w:t>
      </w:r>
    </w:p>
    <w:p w14:paraId="06141194" w14:textId="77777777" w:rsidR="009A72F2" w:rsidRPr="006063A0" w:rsidRDefault="009A72F2" w:rsidP="009A72F2">
      <w:pPr>
        <w:pStyle w:val="Default"/>
        <w:rPr>
          <w:color w:val="auto"/>
        </w:rPr>
      </w:pPr>
      <w:r w:rsidRPr="006063A0">
        <w:rPr>
          <w:color w:val="auto"/>
        </w:rPr>
        <w:t xml:space="preserve"> </w:t>
      </w:r>
    </w:p>
    <w:p w14:paraId="4AF317E8" w14:textId="77777777" w:rsidR="009A72F2" w:rsidRPr="006063A0" w:rsidRDefault="009A72F2" w:rsidP="009A72F2">
      <w:pPr>
        <w:pStyle w:val="Default"/>
        <w:rPr>
          <w:color w:val="auto"/>
        </w:rPr>
      </w:pPr>
      <w:r w:rsidRPr="006063A0">
        <w:rPr>
          <w:color w:val="auto"/>
        </w:rPr>
        <w:t xml:space="preserve"> </w:t>
      </w:r>
    </w:p>
    <w:p w14:paraId="6AE90183" w14:textId="77777777" w:rsidR="009A72F2" w:rsidRPr="006063A0" w:rsidRDefault="009A72F2" w:rsidP="009A72F2">
      <w:pPr>
        <w:pStyle w:val="Default"/>
        <w:rPr>
          <w:color w:val="auto"/>
        </w:rPr>
      </w:pPr>
      <w:r w:rsidRPr="006063A0">
        <w:rPr>
          <w:color w:val="auto"/>
        </w:rPr>
        <w:t xml:space="preserve"> </w:t>
      </w:r>
    </w:p>
    <w:p w14:paraId="07EBDD74" w14:textId="77777777" w:rsidR="009A72F2" w:rsidRPr="006063A0" w:rsidRDefault="009A72F2" w:rsidP="009A72F2">
      <w:pPr>
        <w:pStyle w:val="Default"/>
        <w:rPr>
          <w:color w:val="auto"/>
        </w:rPr>
      </w:pPr>
      <w:r w:rsidRPr="006063A0">
        <w:rPr>
          <w:color w:val="auto"/>
        </w:rPr>
        <w:t xml:space="preserve"> </w:t>
      </w:r>
    </w:p>
    <w:p w14:paraId="7E9B5D1D" w14:textId="77777777" w:rsidR="009A72F2" w:rsidRPr="006063A0" w:rsidRDefault="009A72F2" w:rsidP="009A72F2">
      <w:pPr>
        <w:pStyle w:val="Default"/>
        <w:rPr>
          <w:color w:val="auto"/>
        </w:rPr>
      </w:pPr>
      <w:r w:rsidRPr="006063A0">
        <w:rPr>
          <w:color w:val="auto"/>
        </w:rPr>
        <w:t xml:space="preserve"> </w:t>
      </w:r>
    </w:p>
    <w:p w14:paraId="295027A9" w14:textId="77777777" w:rsidR="009A72F2" w:rsidRPr="006063A0" w:rsidRDefault="009A72F2" w:rsidP="009A72F2">
      <w:pPr>
        <w:pStyle w:val="Default"/>
        <w:rPr>
          <w:color w:val="auto"/>
        </w:rPr>
      </w:pPr>
      <w:r w:rsidRPr="006063A0">
        <w:rPr>
          <w:color w:val="auto"/>
        </w:rPr>
        <w:t xml:space="preserve"> </w:t>
      </w:r>
    </w:p>
    <w:p w14:paraId="030E3745" w14:textId="154CD68D" w:rsidR="009A72F2" w:rsidRPr="004A4543" w:rsidRDefault="009A72F2" w:rsidP="00CF4F25">
      <w:pPr>
        <w:pStyle w:val="Default"/>
        <w:shd w:val="clear" w:color="auto" w:fill="E5B8B7" w:themeFill="accent2" w:themeFillTint="66"/>
        <w:jc w:val="center"/>
        <w:rPr>
          <w:color w:val="1F497D" w:themeColor="text2"/>
          <w:sz w:val="104"/>
          <w:szCs w:val="104"/>
        </w:rPr>
      </w:pPr>
      <w:r w:rsidRPr="004A4543">
        <w:rPr>
          <w:b/>
          <w:bCs/>
          <w:color w:val="1F497D" w:themeColor="text2"/>
          <w:sz w:val="104"/>
          <w:szCs w:val="104"/>
        </w:rPr>
        <w:t xml:space="preserve">Chapter </w:t>
      </w:r>
      <w:r w:rsidR="00F32178" w:rsidRPr="004A4543">
        <w:rPr>
          <w:b/>
          <w:bCs/>
          <w:color w:val="1F497D" w:themeColor="text2"/>
          <w:sz w:val="104"/>
          <w:szCs w:val="104"/>
        </w:rPr>
        <w:t>S</w:t>
      </w:r>
      <w:r w:rsidR="00507F31" w:rsidRPr="004A4543">
        <w:rPr>
          <w:b/>
          <w:bCs/>
          <w:color w:val="1F497D" w:themeColor="text2"/>
          <w:sz w:val="104"/>
          <w:szCs w:val="104"/>
        </w:rPr>
        <w:t>i</w:t>
      </w:r>
      <w:r w:rsidR="00F32178" w:rsidRPr="004A4543">
        <w:rPr>
          <w:b/>
          <w:bCs/>
          <w:color w:val="1F497D" w:themeColor="text2"/>
          <w:sz w:val="104"/>
          <w:szCs w:val="104"/>
        </w:rPr>
        <w:t>x</w:t>
      </w:r>
    </w:p>
    <w:p w14:paraId="536B005F" w14:textId="77777777" w:rsidR="00AB785E" w:rsidRPr="006063A0" w:rsidRDefault="009A72F2" w:rsidP="009A72F2">
      <w:pPr>
        <w:pStyle w:val="Default"/>
        <w:rPr>
          <w:color w:val="auto"/>
        </w:rPr>
      </w:pPr>
      <w:r w:rsidRPr="006063A0">
        <w:rPr>
          <w:color w:val="auto"/>
        </w:rPr>
        <w:t xml:space="preserve"> </w:t>
      </w:r>
    </w:p>
    <w:p w14:paraId="4AFA2018" w14:textId="77777777" w:rsidR="009A72F2" w:rsidRPr="006063A0" w:rsidRDefault="00AB785E" w:rsidP="009A72F2">
      <w:pPr>
        <w:pStyle w:val="Default"/>
        <w:rPr>
          <w:color w:val="auto"/>
        </w:rPr>
      </w:pPr>
      <w:r w:rsidRPr="006063A0">
        <w:rPr>
          <w:color w:val="auto"/>
        </w:rPr>
        <w:br w:type="page"/>
      </w:r>
    </w:p>
    <w:p w14:paraId="78AE128E" w14:textId="6ADB781D" w:rsidR="007E28F8" w:rsidRPr="006063A0" w:rsidRDefault="00671D71" w:rsidP="009A72F2">
      <w:pPr>
        <w:pStyle w:val="Default"/>
        <w:rPr>
          <w:color w:val="auto"/>
        </w:rPr>
      </w:pPr>
      <w:r w:rsidRPr="006063A0">
        <w:rPr>
          <w:noProof/>
          <w:color w:val="auto"/>
        </w:rPr>
        <w:lastRenderedPageBreak/>
        <mc:AlternateContent>
          <mc:Choice Requires="wps">
            <w:drawing>
              <wp:anchor distT="0" distB="0" distL="114300" distR="114300" simplePos="0" relativeHeight="251656192" behindDoc="1" locked="0" layoutInCell="1" allowOverlap="1" wp14:anchorId="36C2B631" wp14:editId="7D4C9992">
                <wp:simplePos x="0" y="0"/>
                <wp:positionH relativeFrom="column">
                  <wp:posOffset>-58420</wp:posOffset>
                </wp:positionH>
                <wp:positionV relativeFrom="paragraph">
                  <wp:posOffset>381</wp:posOffset>
                </wp:positionV>
                <wp:extent cx="5779008" cy="702259"/>
                <wp:effectExtent l="57150" t="38100" r="69850" b="98425"/>
                <wp:wrapNone/>
                <wp:docPr id="21"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9008" cy="702259"/>
                        </a:xfrm>
                        <a:prstGeom prst="rect">
                          <a:avLst/>
                        </a:prstGeom>
                        <a:ln/>
                      </wps:spPr>
                      <wps:style>
                        <a:lnRef idx="1">
                          <a:schemeClr val="accent1"/>
                        </a:lnRef>
                        <a:fillRef idx="2">
                          <a:schemeClr val="accent1"/>
                        </a:fillRef>
                        <a:effectRef idx="1">
                          <a:schemeClr val="accent1"/>
                        </a:effectRef>
                        <a:fontRef idx="minor">
                          <a:schemeClr val="dk1"/>
                        </a:fontRef>
                      </wps:style>
                      <wps:txbx>
                        <w:txbxContent>
                          <w:p w14:paraId="66FEDFCF" w14:textId="012904B2" w:rsidR="00F403A3" w:rsidRPr="009737F5" w:rsidRDefault="00F403A3" w:rsidP="003E3932">
                            <w:pPr>
                              <w:pStyle w:val="Heading1"/>
                              <w:jc w:val="center"/>
                              <w:rPr>
                                <w:b/>
                                <w:bCs/>
                                <w:color w:val="1F497D" w:themeColor="text2"/>
                                <w:sz w:val="20"/>
                                <w:szCs w:val="20"/>
                              </w:rPr>
                            </w:pPr>
                            <w:bookmarkStart w:id="44" w:name="_Toc83724232"/>
                            <w:bookmarkStart w:id="45" w:name="_Toc87464486"/>
                            <w:r w:rsidRPr="009737F5">
                              <w:rPr>
                                <w:b/>
                                <w:bCs/>
                                <w:color w:val="1F497D" w:themeColor="text2"/>
                              </w:rPr>
                              <w:t xml:space="preserve">Chapter </w:t>
                            </w:r>
                            <w:proofErr w:type="gramStart"/>
                            <w:r>
                              <w:rPr>
                                <w:b/>
                                <w:bCs/>
                                <w:color w:val="1F497D" w:themeColor="text2"/>
                              </w:rPr>
                              <w:t>6</w:t>
                            </w:r>
                            <w:r w:rsidRPr="009737F5">
                              <w:rPr>
                                <w:b/>
                                <w:bCs/>
                                <w:color w:val="1F497D" w:themeColor="text2"/>
                              </w:rPr>
                              <w:t xml:space="preserve"> :</w:t>
                            </w:r>
                            <w:proofErr w:type="gramEnd"/>
                            <w:r w:rsidRPr="009737F5">
                              <w:rPr>
                                <w:b/>
                                <w:bCs/>
                                <w:color w:val="1F497D" w:themeColor="text2"/>
                              </w:rPr>
                              <w:t xml:space="preserve"> Audit Sequences of </w:t>
                            </w:r>
                            <w:proofErr w:type="spellStart"/>
                            <w:r w:rsidRPr="009737F5">
                              <w:rPr>
                                <w:b/>
                                <w:bCs/>
                                <w:color w:val="1F497D" w:themeColor="text2"/>
                              </w:rPr>
                              <w:t>Howladar</w:t>
                            </w:r>
                            <w:proofErr w:type="spellEnd"/>
                            <w:r w:rsidRPr="009737F5">
                              <w:rPr>
                                <w:b/>
                                <w:bCs/>
                                <w:color w:val="1F497D" w:themeColor="text2"/>
                              </w:rPr>
                              <w:t xml:space="preserve"> Younus &amp; Co. Chartered Accountants</w:t>
                            </w:r>
                            <w:bookmarkEnd w:id="44"/>
                            <w:bookmarkEnd w:id="45"/>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C2B631" id="Rectangle 12" o:spid="_x0000_s1040" style="position:absolute;margin-left:-4.6pt;margin-top:.05pt;width:455.05pt;height:5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" fillcolor="#a7bfde [1620]" strokecolor="#4579b8 [3044]">
                <v:fill color2="#e4ecf5 [500]" rotate="t" angle="180" colors="0 #a3c4ff;22938f #bfd5ff;1 #e5eeff" focus="100%" type="gradient"/>
                <v:shadow on="t" color="black" opacity="24903f" origin=",.5" offset="0,.55556mm"/>
                <v:textbox inset="0,0,0,0">
                  <w:txbxContent>
                    <w:p w14:paraId="66FEDFCF" w14:textId="012904B2" w:rsidR="00F403A3" w:rsidRPr="009737F5" w:rsidRDefault="00F403A3" w:rsidP="003E3932">
                      <w:pPr>
                        <w:pStyle w:val="Heading1"/>
                        <w:jc w:val="center"/>
                        <w:rPr>
                          <w:b/>
                          <w:bCs/>
                          <w:color w:val="1F497D" w:themeColor="text2"/>
                          <w:sz w:val="20"/>
                          <w:szCs w:val="20"/>
                        </w:rPr>
                      </w:pPr>
                      <w:bookmarkStart w:id="46" w:name="_Toc83724232"/>
                      <w:bookmarkStart w:id="47" w:name="_Toc87464486"/>
                      <w:r w:rsidRPr="009737F5">
                        <w:rPr>
                          <w:b/>
                          <w:bCs/>
                          <w:color w:val="1F497D" w:themeColor="text2"/>
                        </w:rPr>
                        <w:t xml:space="preserve">Chapter </w:t>
                      </w:r>
                      <w:proofErr w:type="gramStart"/>
                      <w:r>
                        <w:rPr>
                          <w:b/>
                          <w:bCs/>
                          <w:color w:val="1F497D" w:themeColor="text2"/>
                        </w:rPr>
                        <w:t>6</w:t>
                      </w:r>
                      <w:r w:rsidRPr="009737F5">
                        <w:rPr>
                          <w:b/>
                          <w:bCs/>
                          <w:color w:val="1F497D" w:themeColor="text2"/>
                        </w:rPr>
                        <w:t xml:space="preserve"> :</w:t>
                      </w:r>
                      <w:proofErr w:type="gramEnd"/>
                      <w:r w:rsidRPr="009737F5">
                        <w:rPr>
                          <w:b/>
                          <w:bCs/>
                          <w:color w:val="1F497D" w:themeColor="text2"/>
                        </w:rPr>
                        <w:t xml:space="preserve"> Audit Sequences of </w:t>
                      </w:r>
                      <w:proofErr w:type="spellStart"/>
                      <w:r w:rsidRPr="009737F5">
                        <w:rPr>
                          <w:b/>
                          <w:bCs/>
                          <w:color w:val="1F497D" w:themeColor="text2"/>
                        </w:rPr>
                        <w:t>Howladar</w:t>
                      </w:r>
                      <w:proofErr w:type="spellEnd"/>
                      <w:r w:rsidRPr="009737F5">
                        <w:rPr>
                          <w:b/>
                          <w:bCs/>
                          <w:color w:val="1F497D" w:themeColor="text2"/>
                        </w:rPr>
                        <w:t xml:space="preserve"> Younus &amp; Co. Chartered Accountants</w:t>
                      </w:r>
                      <w:bookmarkEnd w:id="46"/>
                      <w:bookmarkEnd w:id="47"/>
                    </w:p>
                  </w:txbxContent>
                </v:textbox>
              </v:rect>
            </w:pict>
          </mc:Fallback>
        </mc:AlternateContent>
      </w:r>
    </w:p>
    <w:p w14:paraId="490AC99F" w14:textId="77777777" w:rsidR="007E28F8" w:rsidRPr="006063A0" w:rsidRDefault="007E28F8" w:rsidP="009A72F2">
      <w:pPr>
        <w:pStyle w:val="Default"/>
        <w:rPr>
          <w:color w:val="auto"/>
        </w:rPr>
      </w:pPr>
    </w:p>
    <w:p w14:paraId="3DE5B24D" w14:textId="77777777" w:rsidR="007E28F8" w:rsidRPr="006063A0" w:rsidRDefault="007E28F8" w:rsidP="009A72F2">
      <w:pPr>
        <w:pStyle w:val="Default"/>
        <w:rPr>
          <w:color w:val="auto"/>
        </w:rPr>
      </w:pPr>
    </w:p>
    <w:p w14:paraId="6F252017" w14:textId="0195D769" w:rsidR="00B7537F" w:rsidRPr="006063A0" w:rsidRDefault="00B7537F" w:rsidP="003E3932">
      <w:pPr>
        <w:pStyle w:val="Heading2"/>
        <w:rPr>
          <w:color w:val="auto"/>
        </w:rPr>
      </w:pPr>
    </w:p>
    <w:p w14:paraId="6C758B11" w14:textId="77777777" w:rsidR="00F32178" w:rsidRPr="006063A0" w:rsidRDefault="00F32178" w:rsidP="00F32178"/>
    <w:p w14:paraId="2FF61023" w14:textId="38D97132" w:rsidR="00AB785E" w:rsidRPr="004A4543" w:rsidRDefault="00F32178" w:rsidP="00E3344D">
      <w:pPr>
        <w:pStyle w:val="Heading2"/>
        <w:shd w:val="clear" w:color="auto" w:fill="E5DFEC" w:themeFill="accent4" w:themeFillTint="33"/>
        <w:rPr>
          <w:color w:val="1F497D" w:themeColor="text2"/>
        </w:rPr>
      </w:pPr>
      <w:bookmarkStart w:id="48" w:name="_Toc87464487"/>
      <w:r w:rsidRPr="004A4543">
        <w:rPr>
          <w:color w:val="1F497D" w:themeColor="text2"/>
        </w:rPr>
        <w:t>6</w:t>
      </w:r>
      <w:r w:rsidR="009A72F2" w:rsidRPr="004A4543">
        <w:rPr>
          <w:color w:val="1F497D" w:themeColor="text2"/>
        </w:rPr>
        <w:t xml:space="preserve">.1 </w:t>
      </w:r>
      <w:proofErr w:type="spellStart"/>
      <w:r w:rsidR="009A72F2" w:rsidRPr="004A4543">
        <w:rPr>
          <w:color w:val="1F497D" w:themeColor="text2"/>
        </w:rPr>
        <w:t>Howladar</w:t>
      </w:r>
      <w:proofErr w:type="spellEnd"/>
      <w:r w:rsidR="009A72F2" w:rsidRPr="004A4543">
        <w:rPr>
          <w:color w:val="1F497D" w:themeColor="text2"/>
        </w:rPr>
        <w:t xml:space="preserve"> </w:t>
      </w:r>
      <w:proofErr w:type="spellStart"/>
      <w:r w:rsidR="009A72F2" w:rsidRPr="004A4543">
        <w:rPr>
          <w:color w:val="1F497D" w:themeColor="text2"/>
        </w:rPr>
        <w:t>Yunus</w:t>
      </w:r>
      <w:proofErr w:type="spellEnd"/>
      <w:r w:rsidR="009A72F2" w:rsidRPr="004A4543">
        <w:rPr>
          <w:color w:val="1F497D" w:themeColor="text2"/>
        </w:rPr>
        <w:t xml:space="preserve"> &amp; Co. Aud</w:t>
      </w:r>
      <w:r w:rsidR="00507F31" w:rsidRPr="004A4543">
        <w:rPr>
          <w:color w:val="1F497D" w:themeColor="text2"/>
        </w:rPr>
        <w:t>i</w:t>
      </w:r>
      <w:r w:rsidR="009A72F2" w:rsidRPr="004A4543">
        <w:rPr>
          <w:color w:val="1F497D" w:themeColor="text2"/>
        </w:rPr>
        <w:t>t L</w:t>
      </w:r>
      <w:r w:rsidR="00DC7481" w:rsidRPr="004A4543">
        <w:rPr>
          <w:color w:val="1F497D" w:themeColor="text2"/>
        </w:rPr>
        <w:t>i</w:t>
      </w:r>
      <w:r w:rsidR="009A72F2" w:rsidRPr="004A4543">
        <w:rPr>
          <w:color w:val="1F497D" w:themeColor="text2"/>
        </w:rPr>
        <w:t>nkage</w:t>
      </w:r>
      <w:bookmarkEnd w:id="48"/>
      <w:r w:rsidR="009A72F2" w:rsidRPr="004A4543">
        <w:rPr>
          <w:color w:val="1F497D" w:themeColor="text2"/>
        </w:rPr>
        <w:t xml:space="preserve"> </w:t>
      </w:r>
    </w:p>
    <w:p w14:paraId="0DD5D23B" w14:textId="77777777" w:rsidR="00AB785E" w:rsidRPr="006063A0" w:rsidRDefault="00AB785E" w:rsidP="009A72F2">
      <w:pPr>
        <w:pStyle w:val="Default"/>
        <w:rPr>
          <w:color w:val="auto"/>
        </w:rPr>
      </w:pPr>
    </w:p>
    <w:p w14:paraId="5EEEC7CC" w14:textId="77CE8335" w:rsidR="009A72F2" w:rsidRPr="006063A0" w:rsidRDefault="00671D71" w:rsidP="009A72F2">
      <w:pPr>
        <w:pStyle w:val="Default"/>
        <w:rPr>
          <w:color w:val="auto"/>
        </w:rPr>
      </w:pPr>
      <w:r w:rsidRPr="006063A0">
        <w:rPr>
          <w:noProof/>
          <w:color w:val="auto"/>
        </w:rPr>
        <w:drawing>
          <wp:inline distT="0" distB="0" distL="0" distR="0" wp14:anchorId="7A2B364F" wp14:editId="7EAC63F5">
            <wp:extent cx="5709285" cy="6337300"/>
            <wp:effectExtent l="0" t="0" r="5715"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09285" cy="6337300"/>
                    </a:xfrm>
                    <a:prstGeom prst="rect">
                      <a:avLst/>
                    </a:prstGeom>
                    <a:noFill/>
                    <a:ln>
                      <a:noFill/>
                    </a:ln>
                  </pic:spPr>
                </pic:pic>
              </a:graphicData>
            </a:graphic>
          </wp:inline>
        </w:drawing>
      </w:r>
    </w:p>
    <w:p w14:paraId="0973B6F4" w14:textId="77777777" w:rsidR="009A72F2" w:rsidRPr="006063A0" w:rsidRDefault="009A72F2" w:rsidP="009A72F2">
      <w:pPr>
        <w:pStyle w:val="Default"/>
        <w:rPr>
          <w:color w:val="auto"/>
        </w:rPr>
      </w:pPr>
      <w:r w:rsidRPr="006063A0">
        <w:rPr>
          <w:color w:val="auto"/>
        </w:rPr>
        <w:t xml:space="preserve"> </w:t>
      </w:r>
    </w:p>
    <w:p w14:paraId="373E59F3" w14:textId="77777777" w:rsidR="009A72F2" w:rsidRPr="006063A0" w:rsidRDefault="009A72F2" w:rsidP="009A72F2">
      <w:pPr>
        <w:pStyle w:val="Default"/>
        <w:rPr>
          <w:color w:val="auto"/>
        </w:rPr>
      </w:pPr>
      <w:r w:rsidRPr="006063A0">
        <w:rPr>
          <w:color w:val="auto"/>
        </w:rPr>
        <w:t xml:space="preserve"> </w:t>
      </w:r>
    </w:p>
    <w:p w14:paraId="6E0D98AA" w14:textId="77777777" w:rsidR="009A72F2" w:rsidRPr="006063A0" w:rsidRDefault="009A72F2" w:rsidP="009A72F2">
      <w:pPr>
        <w:pStyle w:val="Default"/>
        <w:rPr>
          <w:color w:val="auto"/>
        </w:rPr>
      </w:pPr>
      <w:r w:rsidRPr="006063A0">
        <w:rPr>
          <w:color w:val="auto"/>
        </w:rPr>
        <w:t xml:space="preserve"> </w:t>
      </w:r>
    </w:p>
    <w:p w14:paraId="1AA6A659" w14:textId="77777777" w:rsidR="009A72F2" w:rsidRPr="006063A0" w:rsidRDefault="009A72F2" w:rsidP="009A72F2">
      <w:pPr>
        <w:pStyle w:val="Default"/>
        <w:rPr>
          <w:color w:val="auto"/>
        </w:rPr>
      </w:pPr>
      <w:r w:rsidRPr="006063A0">
        <w:rPr>
          <w:color w:val="auto"/>
        </w:rPr>
        <w:t xml:space="preserve"> </w:t>
      </w:r>
    </w:p>
    <w:p w14:paraId="06487017" w14:textId="77777777" w:rsidR="009A72F2" w:rsidRPr="006063A0" w:rsidRDefault="009A72F2" w:rsidP="009A72F2">
      <w:pPr>
        <w:pStyle w:val="Default"/>
        <w:rPr>
          <w:color w:val="auto"/>
        </w:rPr>
      </w:pPr>
      <w:r w:rsidRPr="006063A0">
        <w:rPr>
          <w:color w:val="auto"/>
        </w:rPr>
        <w:t xml:space="preserve"> </w:t>
      </w:r>
    </w:p>
    <w:p w14:paraId="2400C7F9" w14:textId="77777777" w:rsidR="009A72F2" w:rsidRPr="006063A0" w:rsidRDefault="009A72F2" w:rsidP="009A72F2">
      <w:pPr>
        <w:pStyle w:val="Default"/>
        <w:rPr>
          <w:color w:val="auto"/>
        </w:rPr>
      </w:pPr>
      <w:r w:rsidRPr="006063A0">
        <w:rPr>
          <w:color w:val="auto"/>
        </w:rPr>
        <w:t xml:space="preserve"> </w:t>
      </w:r>
    </w:p>
    <w:p w14:paraId="09A8DB41" w14:textId="601F22FA" w:rsidR="009A72F2" w:rsidRPr="006063A0" w:rsidRDefault="009A72F2" w:rsidP="009A72F2">
      <w:pPr>
        <w:pStyle w:val="Default"/>
        <w:rPr>
          <w:color w:val="auto"/>
        </w:rPr>
      </w:pPr>
      <w:r w:rsidRPr="006063A0">
        <w:rPr>
          <w:color w:val="auto"/>
        </w:rPr>
        <w:lastRenderedPageBreak/>
        <w:t xml:space="preserve"> </w:t>
      </w:r>
    </w:p>
    <w:p w14:paraId="2DEFF154" w14:textId="4C7A356A" w:rsidR="009A72F2" w:rsidRPr="004A4543" w:rsidRDefault="00F32178" w:rsidP="00E3344D">
      <w:pPr>
        <w:pStyle w:val="Heading2"/>
        <w:shd w:val="clear" w:color="auto" w:fill="E5DFEC" w:themeFill="accent4" w:themeFillTint="33"/>
        <w:spacing w:line="360" w:lineRule="auto"/>
        <w:rPr>
          <w:color w:val="1F497D" w:themeColor="text2"/>
        </w:rPr>
      </w:pPr>
      <w:bookmarkStart w:id="49" w:name="_Toc87464488"/>
      <w:r w:rsidRPr="004A4543">
        <w:rPr>
          <w:color w:val="1F497D" w:themeColor="text2"/>
        </w:rPr>
        <w:t>6</w:t>
      </w:r>
      <w:r w:rsidR="009A72F2" w:rsidRPr="004A4543">
        <w:rPr>
          <w:color w:val="1F497D" w:themeColor="text2"/>
        </w:rPr>
        <w:t xml:space="preserve">.2 </w:t>
      </w:r>
      <w:proofErr w:type="spellStart"/>
      <w:r w:rsidR="009A72F2" w:rsidRPr="004A4543">
        <w:rPr>
          <w:color w:val="1F497D" w:themeColor="text2"/>
        </w:rPr>
        <w:t>Aud</w:t>
      </w:r>
      <w:proofErr w:type="spellEnd"/>
      <w:r w:rsidR="00EB7CA0" w:rsidRPr="004A4543">
        <w:rPr>
          <w:color w:val="1F497D" w:themeColor="text2"/>
        </w:rPr>
        <w:t xml:space="preserve"> </w:t>
      </w:r>
      <w:r w:rsidR="009A72F2" w:rsidRPr="004A4543">
        <w:rPr>
          <w:color w:val="1F497D" w:themeColor="text2"/>
        </w:rPr>
        <w:t xml:space="preserve">t Sequences of </w:t>
      </w:r>
      <w:proofErr w:type="spellStart"/>
      <w:r w:rsidR="009A72F2" w:rsidRPr="004A4543">
        <w:rPr>
          <w:color w:val="1F497D" w:themeColor="text2"/>
        </w:rPr>
        <w:t>Howladar</w:t>
      </w:r>
      <w:proofErr w:type="spellEnd"/>
      <w:r w:rsidR="009A72F2" w:rsidRPr="004A4543">
        <w:rPr>
          <w:color w:val="1F497D" w:themeColor="text2"/>
        </w:rPr>
        <w:t xml:space="preserve"> </w:t>
      </w:r>
      <w:proofErr w:type="spellStart"/>
      <w:r w:rsidR="009A72F2" w:rsidRPr="004A4543">
        <w:rPr>
          <w:color w:val="1F497D" w:themeColor="text2"/>
        </w:rPr>
        <w:t>Yunus</w:t>
      </w:r>
      <w:proofErr w:type="spellEnd"/>
      <w:r w:rsidR="009A72F2" w:rsidRPr="004A4543">
        <w:rPr>
          <w:color w:val="1F497D" w:themeColor="text2"/>
        </w:rPr>
        <w:t xml:space="preserve"> &amp; Co. Chartered Accountants</w:t>
      </w:r>
      <w:bookmarkEnd w:id="49"/>
      <w:r w:rsidR="009A72F2" w:rsidRPr="004A4543">
        <w:rPr>
          <w:color w:val="1F497D" w:themeColor="text2"/>
        </w:rPr>
        <w:t xml:space="preserve"> </w:t>
      </w:r>
    </w:p>
    <w:p w14:paraId="6909FD81" w14:textId="77777777" w:rsidR="009A72F2" w:rsidRPr="006063A0" w:rsidRDefault="009A72F2" w:rsidP="00051F25">
      <w:pPr>
        <w:pStyle w:val="Default"/>
        <w:spacing w:line="360" w:lineRule="auto"/>
        <w:rPr>
          <w:color w:val="auto"/>
        </w:rPr>
      </w:pPr>
      <w:r w:rsidRPr="006063A0">
        <w:rPr>
          <w:color w:val="auto"/>
        </w:rPr>
        <w:t xml:space="preserve"> </w:t>
      </w:r>
    </w:p>
    <w:p w14:paraId="3F4F1D79" w14:textId="523B15E1" w:rsidR="009A72F2" w:rsidRPr="004A4543" w:rsidRDefault="00F32178" w:rsidP="00E3344D">
      <w:pPr>
        <w:pStyle w:val="Heading3"/>
        <w:shd w:val="clear" w:color="auto" w:fill="E5DFEC" w:themeFill="accent4" w:themeFillTint="33"/>
        <w:spacing w:line="360" w:lineRule="auto"/>
        <w:rPr>
          <w:color w:val="1F497D" w:themeColor="text2"/>
        </w:rPr>
      </w:pPr>
      <w:bookmarkStart w:id="50" w:name="_Toc87464489"/>
      <w:r w:rsidRPr="004A4543">
        <w:rPr>
          <w:color w:val="1F497D" w:themeColor="text2"/>
        </w:rPr>
        <w:t>6</w:t>
      </w:r>
      <w:r w:rsidR="009A72F2" w:rsidRPr="004A4543">
        <w:rPr>
          <w:color w:val="1F497D" w:themeColor="text2"/>
        </w:rPr>
        <w:t>.2.1 Engagement Procedure</w:t>
      </w:r>
      <w:bookmarkEnd w:id="50"/>
      <w:r w:rsidR="009A72F2" w:rsidRPr="004A4543">
        <w:rPr>
          <w:color w:val="1F497D" w:themeColor="text2"/>
        </w:rPr>
        <w:t xml:space="preserve">  </w:t>
      </w:r>
    </w:p>
    <w:p w14:paraId="592A7C1A" w14:textId="77777777" w:rsidR="009A72F2" w:rsidRPr="00BA0FB4" w:rsidRDefault="009A72F2" w:rsidP="00051F25">
      <w:pPr>
        <w:pStyle w:val="Default"/>
        <w:spacing w:line="360" w:lineRule="auto"/>
        <w:rPr>
          <w:color w:val="auto"/>
          <w:sz w:val="12"/>
          <w:szCs w:val="12"/>
        </w:rPr>
      </w:pPr>
      <w:r w:rsidRPr="006063A0">
        <w:rPr>
          <w:color w:val="auto"/>
        </w:rPr>
        <w:t xml:space="preserve"> </w:t>
      </w:r>
    </w:p>
    <w:p w14:paraId="4DE7E6C8" w14:textId="30E1F05E" w:rsidR="009A72F2" w:rsidRPr="006063A0" w:rsidRDefault="00DF6932" w:rsidP="00051F25">
      <w:pPr>
        <w:pStyle w:val="Default"/>
        <w:spacing w:line="360" w:lineRule="auto"/>
        <w:jc w:val="both"/>
        <w:rPr>
          <w:color w:val="auto"/>
        </w:rPr>
      </w:pPr>
      <w:r w:rsidRPr="006063A0">
        <w:rPr>
          <w:color w:val="auto"/>
        </w:rPr>
        <w:t>Before</w:t>
      </w:r>
      <w:r w:rsidR="005C4907" w:rsidRPr="006063A0">
        <w:rPr>
          <w:color w:val="auto"/>
        </w:rPr>
        <w:t xml:space="preserve"> </w:t>
      </w:r>
      <w:r w:rsidRPr="006063A0">
        <w:rPr>
          <w:color w:val="auto"/>
        </w:rPr>
        <w:t>the</w:t>
      </w:r>
      <w:r w:rsidR="005C4907" w:rsidRPr="006063A0">
        <w:rPr>
          <w:color w:val="auto"/>
        </w:rPr>
        <w:t xml:space="preserve"> </w:t>
      </w:r>
      <w:r w:rsidRPr="006063A0">
        <w:rPr>
          <w:color w:val="auto"/>
        </w:rPr>
        <w:t>real</w:t>
      </w:r>
      <w:r w:rsidR="005C4907" w:rsidRPr="006063A0">
        <w:rPr>
          <w:color w:val="auto"/>
        </w:rPr>
        <w:t xml:space="preserve"> </w:t>
      </w:r>
      <w:r w:rsidRPr="006063A0">
        <w:rPr>
          <w:color w:val="auto"/>
        </w:rPr>
        <w:t>operat</w:t>
      </w:r>
      <w:r w:rsidR="00507F31" w:rsidRPr="006063A0">
        <w:rPr>
          <w:color w:val="auto"/>
        </w:rPr>
        <w:t>i</w:t>
      </w:r>
      <w:r w:rsidRPr="006063A0">
        <w:rPr>
          <w:color w:val="auto"/>
        </w:rPr>
        <w:t>on</w:t>
      </w:r>
      <w:r w:rsidR="005C4907" w:rsidRPr="006063A0">
        <w:rPr>
          <w:color w:val="auto"/>
        </w:rPr>
        <w:t xml:space="preserve"> </w:t>
      </w:r>
      <w:r w:rsidRPr="006063A0">
        <w:rPr>
          <w:color w:val="auto"/>
        </w:rPr>
        <w:t>can</w:t>
      </w:r>
      <w:r w:rsidR="005C4907" w:rsidRPr="006063A0">
        <w:rPr>
          <w:color w:val="auto"/>
        </w:rPr>
        <w:t xml:space="preserve"> </w:t>
      </w:r>
      <w:proofErr w:type="gramStart"/>
      <w:r w:rsidRPr="006063A0">
        <w:rPr>
          <w:color w:val="auto"/>
        </w:rPr>
        <w:t>beg</w:t>
      </w:r>
      <w:r w:rsidR="00507F31" w:rsidRPr="006063A0">
        <w:rPr>
          <w:color w:val="auto"/>
        </w:rPr>
        <w:t>i</w:t>
      </w:r>
      <w:r w:rsidRPr="006063A0">
        <w:rPr>
          <w:color w:val="auto"/>
        </w:rPr>
        <w:t>n,</w:t>
      </w:r>
      <w:r w:rsidR="005C4907" w:rsidRPr="006063A0">
        <w:rPr>
          <w:color w:val="auto"/>
        </w:rPr>
        <w:t xml:space="preserve">  </w:t>
      </w:r>
      <w:r w:rsidR="00507F31" w:rsidRPr="006063A0">
        <w:rPr>
          <w:color w:val="auto"/>
        </w:rPr>
        <w:t>i</w:t>
      </w:r>
      <w:r w:rsidRPr="006063A0">
        <w:rPr>
          <w:color w:val="auto"/>
        </w:rPr>
        <w:t>t</w:t>
      </w:r>
      <w:proofErr w:type="gramEnd"/>
      <w:r w:rsidR="005C4907" w:rsidRPr="006063A0">
        <w:rPr>
          <w:color w:val="auto"/>
        </w:rPr>
        <w:t xml:space="preserve"> </w:t>
      </w:r>
      <w:r w:rsidR="00507F31" w:rsidRPr="006063A0">
        <w:rPr>
          <w:color w:val="auto"/>
        </w:rPr>
        <w:t>i</w:t>
      </w:r>
      <w:r w:rsidRPr="006063A0">
        <w:rPr>
          <w:color w:val="auto"/>
        </w:rPr>
        <w:t>s</w:t>
      </w:r>
      <w:r w:rsidR="005C4907" w:rsidRPr="006063A0">
        <w:rPr>
          <w:color w:val="auto"/>
        </w:rPr>
        <w:t xml:space="preserve"> </w:t>
      </w:r>
      <w:r w:rsidRPr="006063A0">
        <w:rPr>
          <w:color w:val="auto"/>
        </w:rPr>
        <w:t>necessary</w:t>
      </w:r>
      <w:r w:rsidR="005C4907" w:rsidRPr="006063A0">
        <w:rPr>
          <w:color w:val="auto"/>
        </w:rPr>
        <w:t xml:space="preserve"> </w:t>
      </w:r>
      <w:r w:rsidRPr="006063A0">
        <w:rPr>
          <w:color w:val="auto"/>
        </w:rPr>
        <w:t>to</w:t>
      </w:r>
      <w:r w:rsidR="005C4907" w:rsidRPr="006063A0">
        <w:rPr>
          <w:color w:val="auto"/>
        </w:rPr>
        <w:t xml:space="preserve"> </w:t>
      </w:r>
      <w:r w:rsidRPr="006063A0">
        <w:rPr>
          <w:color w:val="auto"/>
        </w:rPr>
        <w:t>understand</w:t>
      </w:r>
      <w:r w:rsidR="005C4907" w:rsidRPr="006063A0">
        <w:rPr>
          <w:color w:val="auto"/>
        </w:rPr>
        <w:t xml:space="preserve"> </w:t>
      </w:r>
      <w:r w:rsidRPr="006063A0">
        <w:rPr>
          <w:color w:val="auto"/>
        </w:rPr>
        <w:t>the</w:t>
      </w:r>
      <w:r w:rsidR="005C4907" w:rsidRPr="006063A0">
        <w:rPr>
          <w:color w:val="auto"/>
        </w:rPr>
        <w:t xml:space="preserve"> </w:t>
      </w:r>
      <w:r w:rsidRPr="006063A0">
        <w:rPr>
          <w:color w:val="auto"/>
        </w:rPr>
        <w:t>nature</w:t>
      </w:r>
      <w:r w:rsidR="005C4907" w:rsidRPr="006063A0">
        <w:rPr>
          <w:color w:val="auto"/>
        </w:rPr>
        <w:t xml:space="preserve"> </w:t>
      </w:r>
      <w:r w:rsidRPr="006063A0">
        <w:rPr>
          <w:color w:val="auto"/>
        </w:rPr>
        <w:t>of</w:t>
      </w:r>
      <w:r w:rsidR="005C4907" w:rsidRPr="006063A0">
        <w:rPr>
          <w:color w:val="auto"/>
        </w:rPr>
        <w:t xml:space="preserve"> </w:t>
      </w:r>
      <w:r w:rsidRPr="006063A0">
        <w:rPr>
          <w:color w:val="auto"/>
        </w:rPr>
        <w:t>the</w:t>
      </w:r>
      <w:r w:rsidR="005C4907" w:rsidRPr="006063A0">
        <w:rPr>
          <w:color w:val="auto"/>
        </w:rPr>
        <w:t xml:space="preserve"> </w:t>
      </w:r>
      <w:r w:rsidRPr="006063A0">
        <w:rPr>
          <w:color w:val="auto"/>
        </w:rPr>
        <w:t>cl</w:t>
      </w:r>
      <w:r w:rsidR="00507F31" w:rsidRPr="006063A0">
        <w:rPr>
          <w:color w:val="auto"/>
        </w:rPr>
        <w:t>i</w:t>
      </w:r>
      <w:r w:rsidRPr="006063A0">
        <w:rPr>
          <w:color w:val="auto"/>
        </w:rPr>
        <w:t>ent's</w:t>
      </w:r>
      <w:r w:rsidR="005C4907" w:rsidRPr="006063A0">
        <w:rPr>
          <w:color w:val="auto"/>
        </w:rPr>
        <w:t xml:space="preserve"> </w:t>
      </w:r>
      <w:r w:rsidRPr="006063A0">
        <w:rPr>
          <w:color w:val="auto"/>
        </w:rPr>
        <w:t>bus</w:t>
      </w:r>
      <w:r w:rsidR="00507F31" w:rsidRPr="006063A0">
        <w:rPr>
          <w:color w:val="auto"/>
        </w:rPr>
        <w:t>i</w:t>
      </w:r>
      <w:r w:rsidRPr="006063A0">
        <w:rPr>
          <w:color w:val="auto"/>
        </w:rPr>
        <w:t>ness</w:t>
      </w:r>
      <w:r w:rsidR="005C4907" w:rsidRPr="006063A0">
        <w:rPr>
          <w:color w:val="auto"/>
        </w:rPr>
        <w:t xml:space="preserve"> </w:t>
      </w:r>
      <w:r w:rsidRPr="006063A0">
        <w:rPr>
          <w:color w:val="auto"/>
        </w:rPr>
        <w:t>and</w:t>
      </w:r>
      <w:r w:rsidR="005C4907" w:rsidRPr="006063A0">
        <w:rPr>
          <w:color w:val="auto"/>
        </w:rPr>
        <w:t xml:space="preserve"> </w:t>
      </w:r>
      <w:r w:rsidRPr="006063A0">
        <w:rPr>
          <w:color w:val="auto"/>
        </w:rPr>
        <w:t>the</w:t>
      </w:r>
      <w:r w:rsidR="005C4907" w:rsidRPr="006063A0">
        <w:rPr>
          <w:color w:val="auto"/>
        </w:rPr>
        <w:t xml:space="preserve"> </w:t>
      </w:r>
      <w:r w:rsidRPr="006063A0">
        <w:rPr>
          <w:color w:val="auto"/>
        </w:rPr>
        <w:t>sort</w:t>
      </w:r>
      <w:r w:rsidR="005C4907" w:rsidRPr="006063A0">
        <w:rPr>
          <w:color w:val="auto"/>
        </w:rPr>
        <w:t xml:space="preserve"> </w:t>
      </w:r>
      <w:r w:rsidRPr="006063A0">
        <w:rPr>
          <w:color w:val="auto"/>
        </w:rPr>
        <w:t>of</w:t>
      </w:r>
      <w:r w:rsidR="005C4907" w:rsidRPr="006063A0">
        <w:rPr>
          <w:color w:val="auto"/>
        </w:rPr>
        <w:t xml:space="preserve"> </w:t>
      </w:r>
      <w:r w:rsidRPr="006063A0">
        <w:rPr>
          <w:color w:val="auto"/>
        </w:rPr>
        <w:t>bus</w:t>
      </w:r>
      <w:r w:rsidR="00507F31" w:rsidRPr="006063A0">
        <w:rPr>
          <w:color w:val="auto"/>
        </w:rPr>
        <w:t>i</w:t>
      </w:r>
      <w:r w:rsidRPr="006063A0">
        <w:rPr>
          <w:color w:val="auto"/>
        </w:rPr>
        <w:t>ness.</w:t>
      </w:r>
      <w:r w:rsidR="005C4907" w:rsidRPr="006063A0">
        <w:rPr>
          <w:color w:val="auto"/>
        </w:rPr>
        <w:t xml:space="preserve"> </w:t>
      </w:r>
      <w:r w:rsidRPr="006063A0">
        <w:rPr>
          <w:color w:val="auto"/>
        </w:rPr>
        <w:t>The</w:t>
      </w:r>
      <w:r w:rsidR="005C4907" w:rsidRPr="006063A0">
        <w:rPr>
          <w:color w:val="auto"/>
        </w:rPr>
        <w:t xml:space="preserve"> </w:t>
      </w:r>
      <w:r w:rsidRPr="006063A0">
        <w:rPr>
          <w:color w:val="auto"/>
        </w:rPr>
        <w:t>cl</w:t>
      </w:r>
      <w:r w:rsidR="00507F31" w:rsidRPr="006063A0">
        <w:rPr>
          <w:color w:val="auto"/>
        </w:rPr>
        <w:t>i</w:t>
      </w:r>
      <w:r w:rsidRPr="006063A0">
        <w:rPr>
          <w:color w:val="auto"/>
        </w:rPr>
        <w:t>entele</w:t>
      </w:r>
      <w:r w:rsidR="005C4907" w:rsidRPr="006063A0">
        <w:rPr>
          <w:color w:val="auto"/>
        </w:rPr>
        <w:t xml:space="preserve"> </w:t>
      </w:r>
      <w:r w:rsidRPr="006063A0">
        <w:rPr>
          <w:color w:val="auto"/>
        </w:rPr>
        <w:t>of</w:t>
      </w:r>
      <w:r w:rsidR="005C4907" w:rsidRPr="006063A0">
        <w:rPr>
          <w:color w:val="auto"/>
        </w:rPr>
        <w:t xml:space="preserve"> </w:t>
      </w:r>
      <w:proofErr w:type="spellStart"/>
      <w:r w:rsidRPr="006063A0">
        <w:rPr>
          <w:color w:val="auto"/>
        </w:rPr>
        <w:t>Howladar</w:t>
      </w:r>
      <w:proofErr w:type="spellEnd"/>
      <w:r w:rsidR="005C4907" w:rsidRPr="006063A0">
        <w:rPr>
          <w:color w:val="auto"/>
        </w:rPr>
        <w:t xml:space="preserve"> </w:t>
      </w:r>
      <w:proofErr w:type="spellStart"/>
      <w:r w:rsidRPr="006063A0">
        <w:rPr>
          <w:color w:val="auto"/>
        </w:rPr>
        <w:t>Yunus</w:t>
      </w:r>
      <w:proofErr w:type="spellEnd"/>
      <w:r w:rsidR="005C4907" w:rsidRPr="006063A0">
        <w:rPr>
          <w:color w:val="auto"/>
        </w:rPr>
        <w:t xml:space="preserve"> </w:t>
      </w:r>
      <w:r w:rsidRPr="006063A0">
        <w:rPr>
          <w:color w:val="auto"/>
        </w:rPr>
        <w:t>&amp;</w:t>
      </w:r>
      <w:r w:rsidR="005C4907" w:rsidRPr="006063A0">
        <w:rPr>
          <w:color w:val="auto"/>
        </w:rPr>
        <w:t xml:space="preserve"> </w:t>
      </w:r>
      <w:r w:rsidRPr="006063A0">
        <w:rPr>
          <w:color w:val="auto"/>
        </w:rPr>
        <w:t>Co.</w:t>
      </w:r>
      <w:r w:rsidR="005C4907" w:rsidRPr="006063A0">
        <w:rPr>
          <w:color w:val="auto"/>
        </w:rPr>
        <w:t xml:space="preserve"> </w:t>
      </w:r>
      <w:r w:rsidRPr="006063A0">
        <w:rPr>
          <w:color w:val="auto"/>
        </w:rPr>
        <w:t>Chartered</w:t>
      </w:r>
      <w:r w:rsidR="005C4907" w:rsidRPr="006063A0">
        <w:rPr>
          <w:color w:val="auto"/>
        </w:rPr>
        <w:t xml:space="preserve"> </w:t>
      </w:r>
      <w:proofErr w:type="gramStart"/>
      <w:r w:rsidRPr="006063A0">
        <w:rPr>
          <w:color w:val="auto"/>
        </w:rPr>
        <w:t>Accountants</w:t>
      </w:r>
      <w:r w:rsidR="005C4907" w:rsidRPr="006063A0">
        <w:rPr>
          <w:color w:val="auto"/>
        </w:rPr>
        <w:t xml:space="preserve">  </w:t>
      </w:r>
      <w:r w:rsidR="00507F31" w:rsidRPr="006063A0">
        <w:rPr>
          <w:color w:val="auto"/>
        </w:rPr>
        <w:t>i</w:t>
      </w:r>
      <w:r w:rsidRPr="006063A0">
        <w:rPr>
          <w:color w:val="auto"/>
        </w:rPr>
        <w:t>s</w:t>
      </w:r>
      <w:proofErr w:type="gramEnd"/>
      <w:r w:rsidR="005C4907" w:rsidRPr="006063A0">
        <w:rPr>
          <w:color w:val="auto"/>
        </w:rPr>
        <w:t xml:space="preserve"> </w:t>
      </w:r>
      <w:r w:rsidRPr="006063A0">
        <w:rPr>
          <w:color w:val="auto"/>
        </w:rPr>
        <w:t>d</w:t>
      </w:r>
      <w:r w:rsidR="00507F31" w:rsidRPr="006063A0">
        <w:rPr>
          <w:color w:val="auto"/>
        </w:rPr>
        <w:t>i</w:t>
      </w:r>
      <w:r w:rsidRPr="006063A0">
        <w:rPr>
          <w:color w:val="auto"/>
        </w:rPr>
        <w:t>vers</w:t>
      </w:r>
      <w:r w:rsidR="00507F31" w:rsidRPr="006063A0">
        <w:rPr>
          <w:color w:val="auto"/>
        </w:rPr>
        <w:t>i</w:t>
      </w:r>
      <w:r w:rsidRPr="006063A0">
        <w:rPr>
          <w:color w:val="auto"/>
        </w:rPr>
        <w:t>f</w:t>
      </w:r>
      <w:r w:rsidR="00507F31" w:rsidRPr="006063A0">
        <w:rPr>
          <w:color w:val="auto"/>
        </w:rPr>
        <w:t>i</w:t>
      </w:r>
      <w:r w:rsidRPr="006063A0">
        <w:rPr>
          <w:color w:val="auto"/>
        </w:rPr>
        <w:t>ed.</w:t>
      </w:r>
      <w:r w:rsidR="005C4907" w:rsidRPr="006063A0">
        <w:rPr>
          <w:color w:val="auto"/>
        </w:rPr>
        <w:t xml:space="preserve"> </w:t>
      </w:r>
      <w:r w:rsidRPr="006063A0">
        <w:rPr>
          <w:color w:val="auto"/>
        </w:rPr>
        <w:t>Cl</w:t>
      </w:r>
      <w:r w:rsidR="00507F31" w:rsidRPr="006063A0">
        <w:rPr>
          <w:color w:val="auto"/>
        </w:rPr>
        <w:t>ie</w:t>
      </w:r>
      <w:r w:rsidRPr="006063A0">
        <w:rPr>
          <w:color w:val="auto"/>
        </w:rPr>
        <w:t>nts</w:t>
      </w:r>
      <w:r w:rsidR="005C4907" w:rsidRPr="006063A0">
        <w:rPr>
          <w:color w:val="auto"/>
        </w:rPr>
        <w:t xml:space="preserve"> </w:t>
      </w:r>
      <w:r w:rsidRPr="006063A0">
        <w:rPr>
          <w:color w:val="auto"/>
        </w:rPr>
        <w:t>can</w:t>
      </w:r>
      <w:r w:rsidR="005C4907" w:rsidRPr="006063A0">
        <w:rPr>
          <w:color w:val="auto"/>
        </w:rPr>
        <w:t xml:space="preserve"> </w:t>
      </w:r>
      <w:r w:rsidRPr="006063A0">
        <w:rPr>
          <w:color w:val="auto"/>
        </w:rPr>
        <w:t>be</w:t>
      </w:r>
      <w:r w:rsidR="005C4907" w:rsidRPr="006063A0">
        <w:rPr>
          <w:color w:val="auto"/>
        </w:rPr>
        <w:t xml:space="preserve"> </w:t>
      </w:r>
      <w:r w:rsidRPr="006063A0">
        <w:rPr>
          <w:color w:val="auto"/>
        </w:rPr>
        <w:t>new</w:t>
      </w:r>
      <w:r w:rsidR="005C4907" w:rsidRPr="006063A0">
        <w:rPr>
          <w:color w:val="auto"/>
        </w:rPr>
        <w:t xml:space="preserve"> </w:t>
      </w:r>
      <w:r w:rsidRPr="006063A0">
        <w:rPr>
          <w:color w:val="auto"/>
        </w:rPr>
        <w:t>or</w:t>
      </w:r>
      <w:r w:rsidR="005C4907" w:rsidRPr="006063A0">
        <w:rPr>
          <w:color w:val="auto"/>
        </w:rPr>
        <w:t xml:space="preserve"> </w:t>
      </w:r>
      <w:r w:rsidRPr="006063A0">
        <w:rPr>
          <w:color w:val="auto"/>
        </w:rPr>
        <w:t>ex</w:t>
      </w:r>
      <w:r w:rsidR="00507F31" w:rsidRPr="006063A0">
        <w:rPr>
          <w:color w:val="auto"/>
        </w:rPr>
        <w:t>i</w:t>
      </w:r>
      <w:r w:rsidRPr="006063A0">
        <w:rPr>
          <w:color w:val="auto"/>
        </w:rPr>
        <w:t>st</w:t>
      </w:r>
      <w:r w:rsidR="005C4907" w:rsidRPr="006063A0">
        <w:rPr>
          <w:color w:val="auto"/>
        </w:rPr>
        <w:t xml:space="preserve"> </w:t>
      </w:r>
      <w:r w:rsidRPr="006063A0">
        <w:rPr>
          <w:color w:val="auto"/>
        </w:rPr>
        <w:t>ng,</w:t>
      </w:r>
      <w:r w:rsidR="005C4907" w:rsidRPr="006063A0">
        <w:rPr>
          <w:color w:val="auto"/>
        </w:rPr>
        <w:t xml:space="preserve"> </w:t>
      </w:r>
      <w:r w:rsidRPr="006063A0">
        <w:rPr>
          <w:color w:val="auto"/>
        </w:rPr>
        <w:t>and</w:t>
      </w:r>
      <w:r w:rsidR="005C4907" w:rsidRPr="006063A0">
        <w:rPr>
          <w:color w:val="auto"/>
        </w:rPr>
        <w:t xml:space="preserve"> </w:t>
      </w:r>
      <w:r w:rsidRPr="006063A0">
        <w:rPr>
          <w:color w:val="auto"/>
        </w:rPr>
        <w:t>the</w:t>
      </w:r>
      <w:r w:rsidR="005C4907" w:rsidRPr="006063A0">
        <w:rPr>
          <w:color w:val="auto"/>
        </w:rPr>
        <w:t xml:space="preserve"> </w:t>
      </w:r>
      <w:r w:rsidRPr="006063A0">
        <w:rPr>
          <w:color w:val="auto"/>
        </w:rPr>
        <w:t>approaches</w:t>
      </w:r>
      <w:r w:rsidR="005C4907" w:rsidRPr="006063A0">
        <w:rPr>
          <w:color w:val="auto"/>
        </w:rPr>
        <w:t xml:space="preserve"> </w:t>
      </w:r>
      <w:r w:rsidRPr="006063A0">
        <w:rPr>
          <w:color w:val="auto"/>
        </w:rPr>
        <w:t>are</w:t>
      </w:r>
      <w:r w:rsidR="005C4907" w:rsidRPr="006063A0">
        <w:rPr>
          <w:color w:val="auto"/>
        </w:rPr>
        <w:t xml:space="preserve"> </w:t>
      </w:r>
      <w:r w:rsidRPr="006063A0">
        <w:rPr>
          <w:color w:val="auto"/>
        </w:rPr>
        <w:t>d</w:t>
      </w:r>
      <w:r w:rsidR="00507F31" w:rsidRPr="006063A0">
        <w:rPr>
          <w:color w:val="auto"/>
        </w:rPr>
        <w:t>i</w:t>
      </w:r>
      <w:r w:rsidRPr="006063A0">
        <w:rPr>
          <w:color w:val="auto"/>
        </w:rPr>
        <w:t>fferent</w:t>
      </w:r>
      <w:r w:rsidR="005C4907" w:rsidRPr="006063A0">
        <w:rPr>
          <w:color w:val="auto"/>
        </w:rPr>
        <w:t xml:space="preserve"> </w:t>
      </w:r>
      <w:r w:rsidRPr="006063A0">
        <w:rPr>
          <w:color w:val="auto"/>
        </w:rPr>
        <w:t>for</w:t>
      </w:r>
      <w:r w:rsidR="005C4907" w:rsidRPr="006063A0">
        <w:rPr>
          <w:color w:val="auto"/>
        </w:rPr>
        <w:t xml:space="preserve"> </w:t>
      </w:r>
      <w:r w:rsidRPr="006063A0">
        <w:rPr>
          <w:color w:val="auto"/>
        </w:rPr>
        <w:t>these</w:t>
      </w:r>
      <w:r w:rsidR="005C4907" w:rsidRPr="006063A0">
        <w:rPr>
          <w:color w:val="auto"/>
        </w:rPr>
        <w:t xml:space="preserve"> </w:t>
      </w:r>
      <w:r w:rsidRPr="006063A0">
        <w:rPr>
          <w:color w:val="auto"/>
        </w:rPr>
        <w:t>two</w:t>
      </w:r>
      <w:r w:rsidR="005C4907" w:rsidRPr="006063A0">
        <w:rPr>
          <w:color w:val="auto"/>
        </w:rPr>
        <w:t xml:space="preserve"> </w:t>
      </w:r>
      <w:r w:rsidRPr="006063A0">
        <w:rPr>
          <w:color w:val="auto"/>
        </w:rPr>
        <w:t>sorts</w:t>
      </w:r>
      <w:r w:rsidR="005C4907" w:rsidRPr="006063A0">
        <w:rPr>
          <w:color w:val="auto"/>
        </w:rPr>
        <w:t xml:space="preserve"> </w:t>
      </w:r>
      <w:r w:rsidRPr="006063A0">
        <w:rPr>
          <w:color w:val="auto"/>
        </w:rPr>
        <w:t>of</w:t>
      </w:r>
      <w:r w:rsidR="005C4907" w:rsidRPr="006063A0">
        <w:rPr>
          <w:color w:val="auto"/>
        </w:rPr>
        <w:t xml:space="preserve"> </w:t>
      </w:r>
      <w:r w:rsidRPr="006063A0">
        <w:rPr>
          <w:color w:val="auto"/>
        </w:rPr>
        <w:t>cl</w:t>
      </w:r>
      <w:r w:rsidR="00507F31" w:rsidRPr="006063A0">
        <w:rPr>
          <w:color w:val="auto"/>
        </w:rPr>
        <w:t>i</w:t>
      </w:r>
      <w:r w:rsidRPr="006063A0">
        <w:rPr>
          <w:color w:val="auto"/>
        </w:rPr>
        <w:t>ents,</w:t>
      </w:r>
      <w:r w:rsidR="005C4907" w:rsidRPr="006063A0">
        <w:rPr>
          <w:color w:val="auto"/>
        </w:rPr>
        <w:t xml:space="preserve"> </w:t>
      </w:r>
      <w:r w:rsidRPr="006063A0">
        <w:rPr>
          <w:color w:val="auto"/>
        </w:rPr>
        <w:t>as</w:t>
      </w:r>
      <w:r w:rsidR="005C4907" w:rsidRPr="006063A0">
        <w:rPr>
          <w:color w:val="auto"/>
        </w:rPr>
        <w:t xml:space="preserve"> </w:t>
      </w:r>
      <w:r w:rsidRPr="006063A0">
        <w:rPr>
          <w:color w:val="auto"/>
        </w:rPr>
        <w:t>expla</w:t>
      </w:r>
      <w:r w:rsidR="00507F31" w:rsidRPr="006063A0">
        <w:rPr>
          <w:color w:val="auto"/>
        </w:rPr>
        <w:t>i</w:t>
      </w:r>
      <w:r w:rsidRPr="006063A0">
        <w:rPr>
          <w:color w:val="auto"/>
        </w:rPr>
        <w:t>ned</w:t>
      </w:r>
      <w:r w:rsidR="005C4907" w:rsidRPr="006063A0">
        <w:rPr>
          <w:color w:val="auto"/>
        </w:rPr>
        <w:t xml:space="preserve"> </w:t>
      </w:r>
      <w:r w:rsidRPr="006063A0">
        <w:rPr>
          <w:color w:val="auto"/>
        </w:rPr>
        <w:t>below:</w:t>
      </w:r>
      <w:r w:rsidR="005C4907" w:rsidRPr="006063A0">
        <w:rPr>
          <w:color w:val="auto"/>
        </w:rPr>
        <w:t xml:space="preserve"> </w:t>
      </w:r>
    </w:p>
    <w:p w14:paraId="548D71BA" w14:textId="77777777" w:rsidR="009A72F2" w:rsidRPr="002B028D" w:rsidRDefault="009A72F2" w:rsidP="00051F25">
      <w:pPr>
        <w:pStyle w:val="Default"/>
        <w:spacing w:line="360" w:lineRule="auto"/>
        <w:rPr>
          <w:color w:val="auto"/>
          <w:sz w:val="8"/>
          <w:szCs w:val="8"/>
        </w:rPr>
      </w:pPr>
      <w:r w:rsidRPr="006063A0">
        <w:rPr>
          <w:color w:val="auto"/>
        </w:rPr>
        <w:t xml:space="preserve"> </w:t>
      </w:r>
    </w:p>
    <w:p w14:paraId="5150DC10" w14:textId="5C31DF76" w:rsidR="009A72F2" w:rsidRPr="004A4543" w:rsidRDefault="00F32178" w:rsidP="00E3344D">
      <w:pPr>
        <w:pStyle w:val="Heading4"/>
        <w:shd w:val="clear" w:color="auto" w:fill="E5DFEC" w:themeFill="accent4" w:themeFillTint="33"/>
        <w:spacing w:line="360" w:lineRule="auto"/>
        <w:rPr>
          <w:i w:val="0"/>
          <w:iCs w:val="0"/>
          <w:color w:val="1F497D" w:themeColor="text2"/>
        </w:rPr>
      </w:pPr>
      <w:r w:rsidRPr="004A4543">
        <w:rPr>
          <w:i w:val="0"/>
          <w:iCs w:val="0"/>
          <w:color w:val="1F497D" w:themeColor="text2"/>
        </w:rPr>
        <w:t>6</w:t>
      </w:r>
      <w:r w:rsidR="009A72F2" w:rsidRPr="004A4543">
        <w:rPr>
          <w:i w:val="0"/>
          <w:iCs w:val="0"/>
          <w:color w:val="1F497D" w:themeColor="text2"/>
        </w:rPr>
        <w:t>.2.1.1 Engagement w</w:t>
      </w:r>
      <w:r w:rsidR="00783296" w:rsidRPr="004A4543">
        <w:rPr>
          <w:i w:val="0"/>
          <w:iCs w:val="0"/>
          <w:color w:val="1F497D" w:themeColor="text2"/>
        </w:rPr>
        <w:t>i</w:t>
      </w:r>
      <w:r w:rsidR="009A72F2" w:rsidRPr="004A4543">
        <w:rPr>
          <w:i w:val="0"/>
          <w:iCs w:val="0"/>
          <w:color w:val="1F497D" w:themeColor="text2"/>
        </w:rPr>
        <w:t>th New Cl</w:t>
      </w:r>
      <w:r w:rsidR="00CB05EA" w:rsidRPr="004A4543">
        <w:rPr>
          <w:i w:val="0"/>
          <w:iCs w:val="0"/>
          <w:color w:val="1F497D" w:themeColor="text2"/>
        </w:rPr>
        <w:t>i</w:t>
      </w:r>
      <w:r w:rsidR="009A72F2" w:rsidRPr="004A4543">
        <w:rPr>
          <w:i w:val="0"/>
          <w:iCs w:val="0"/>
          <w:color w:val="1F497D" w:themeColor="text2"/>
        </w:rPr>
        <w:t xml:space="preserve">ents </w:t>
      </w:r>
    </w:p>
    <w:p w14:paraId="26173671" w14:textId="77777777" w:rsidR="009A72F2" w:rsidRPr="00BA0FB4" w:rsidRDefault="009A72F2" w:rsidP="00051F25">
      <w:pPr>
        <w:pStyle w:val="Default"/>
        <w:spacing w:line="360" w:lineRule="auto"/>
        <w:rPr>
          <w:color w:val="auto"/>
          <w:sz w:val="12"/>
          <w:szCs w:val="12"/>
        </w:rPr>
      </w:pPr>
      <w:r w:rsidRPr="006063A0">
        <w:rPr>
          <w:color w:val="auto"/>
        </w:rPr>
        <w:t xml:space="preserve"> </w:t>
      </w:r>
    </w:p>
    <w:p w14:paraId="639064B7" w14:textId="38C1D991" w:rsidR="009A72F2" w:rsidRPr="006063A0" w:rsidRDefault="00DF6932" w:rsidP="00051F25">
      <w:pPr>
        <w:pStyle w:val="Default"/>
        <w:spacing w:line="360" w:lineRule="auto"/>
        <w:rPr>
          <w:color w:val="auto"/>
        </w:rPr>
      </w:pPr>
      <w:r w:rsidRPr="006063A0">
        <w:rPr>
          <w:color w:val="auto"/>
        </w:rPr>
        <w:t>When</w:t>
      </w:r>
      <w:r w:rsidR="005C4907" w:rsidRPr="006063A0">
        <w:rPr>
          <w:color w:val="auto"/>
        </w:rPr>
        <w:t xml:space="preserve"> </w:t>
      </w:r>
      <w:r w:rsidRPr="006063A0">
        <w:rPr>
          <w:color w:val="auto"/>
        </w:rPr>
        <w:t>deal</w:t>
      </w:r>
      <w:r w:rsidR="00507F31" w:rsidRPr="006063A0">
        <w:rPr>
          <w:color w:val="auto"/>
        </w:rPr>
        <w:t>i</w:t>
      </w:r>
      <w:r w:rsidRPr="006063A0">
        <w:rPr>
          <w:color w:val="auto"/>
        </w:rPr>
        <w:t>ng</w:t>
      </w:r>
      <w:r w:rsidR="005C4907" w:rsidRPr="006063A0">
        <w:rPr>
          <w:color w:val="auto"/>
        </w:rPr>
        <w:t xml:space="preserve"> </w:t>
      </w:r>
      <w:r w:rsidRPr="006063A0">
        <w:rPr>
          <w:color w:val="auto"/>
        </w:rPr>
        <w:t>w</w:t>
      </w:r>
      <w:r w:rsidR="00507F31" w:rsidRPr="006063A0">
        <w:rPr>
          <w:color w:val="auto"/>
        </w:rPr>
        <w:t>i</w:t>
      </w:r>
      <w:r w:rsidRPr="006063A0">
        <w:rPr>
          <w:color w:val="auto"/>
        </w:rPr>
        <w:t>th</w:t>
      </w:r>
      <w:r w:rsidR="005C4907" w:rsidRPr="006063A0">
        <w:rPr>
          <w:color w:val="auto"/>
        </w:rPr>
        <w:t xml:space="preserve"> </w:t>
      </w:r>
      <w:r w:rsidRPr="006063A0">
        <w:rPr>
          <w:color w:val="auto"/>
        </w:rPr>
        <w:t>a</w:t>
      </w:r>
      <w:r w:rsidR="005C4907" w:rsidRPr="006063A0">
        <w:rPr>
          <w:color w:val="auto"/>
        </w:rPr>
        <w:t xml:space="preserve"> </w:t>
      </w:r>
      <w:r w:rsidRPr="006063A0">
        <w:rPr>
          <w:color w:val="auto"/>
        </w:rPr>
        <w:t>new</w:t>
      </w:r>
      <w:r w:rsidR="005C4907" w:rsidRPr="006063A0">
        <w:rPr>
          <w:color w:val="auto"/>
        </w:rPr>
        <w:t xml:space="preserve"> </w:t>
      </w:r>
      <w:r w:rsidRPr="006063A0">
        <w:rPr>
          <w:color w:val="auto"/>
        </w:rPr>
        <w:t>cl</w:t>
      </w:r>
      <w:r w:rsidR="00507F31" w:rsidRPr="006063A0">
        <w:rPr>
          <w:color w:val="auto"/>
        </w:rPr>
        <w:t>i</w:t>
      </w:r>
      <w:r w:rsidRPr="006063A0">
        <w:rPr>
          <w:color w:val="auto"/>
        </w:rPr>
        <w:t>ent,</w:t>
      </w:r>
      <w:r w:rsidR="005C4907" w:rsidRPr="006063A0">
        <w:rPr>
          <w:color w:val="auto"/>
        </w:rPr>
        <w:t xml:space="preserve"> </w:t>
      </w:r>
      <w:r w:rsidRPr="006063A0">
        <w:rPr>
          <w:color w:val="auto"/>
        </w:rPr>
        <w:t>there</w:t>
      </w:r>
      <w:r w:rsidR="005C4907" w:rsidRPr="006063A0">
        <w:rPr>
          <w:color w:val="auto"/>
        </w:rPr>
        <w:t xml:space="preserve"> </w:t>
      </w:r>
      <w:r w:rsidRPr="006063A0">
        <w:rPr>
          <w:color w:val="auto"/>
        </w:rPr>
        <w:t>are</w:t>
      </w:r>
      <w:r w:rsidR="005C4907" w:rsidRPr="006063A0">
        <w:rPr>
          <w:color w:val="auto"/>
        </w:rPr>
        <w:t xml:space="preserve"> </w:t>
      </w:r>
      <w:r w:rsidRPr="006063A0">
        <w:rPr>
          <w:color w:val="auto"/>
        </w:rPr>
        <w:t>a</w:t>
      </w:r>
      <w:r w:rsidR="005C4907" w:rsidRPr="006063A0">
        <w:rPr>
          <w:color w:val="auto"/>
        </w:rPr>
        <w:t xml:space="preserve"> </w:t>
      </w:r>
      <w:r w:rsidRPr="006063A0">
        <w:rPr>
          <w:color w:val="auto"/>
        </w:rPr>
        <w:t>few</w:t>
      </w:r>
      <w:r w:rsidR="005C4907" w:rsidRPr="006063A0">
        <w:rPr>
          <w:color w:val="auto"/>
        </w:rPr>
        <w:t xml:space="preserve"> </w:t>
      </w:r>
      <w:r w:rsidRPr="006063A0">
        <w:rPr>
          <w:color w:val="auto"/>
        </w:rPr>
        <w:t>more</w:t>
      </w:r>
      <w:r w:rsidR="005C4907" w:rsidRPr="006063A0">
        <w:rPr>
          <w:color w:val="auto"/>
        </w:rPr>
        <w:t xml:space="preserve"> </w:t>
      </w:r>
      <w:r w:rsidRPr="006063A0">
        <w:rPr>
          <w:color w:val="auto"/>
        </w:rPr>
        <w:t>steps</w:t>
      </w:r>
      <w:r w:rsidR="005C4907" w:rsidRPr="006063A0">
        <w:rPr>
          <w:color w:val="auto"/>
        </w:rPr>
        <w:t xml:space="preserve"> </w:t>
      </w:r>
      <w:r w:rsidRPr="006063A0">
        <w:rPr>
          <w:color w:val="auto"/>
        </w:rPr>
        <w:t>than</w:t>
      </w:r>
      <w:r w:rsidR="005C4907" w:rsidRPr="006063A0">
        <w:rPr>
          <w:color w:val="auto"/>
        </w:rPr>
        <w:t xml:space="preserve"> </w:t>
      </w:r>
      <w:r w:rsidRPr="006063A0">
        <w:rPr>
          <w:color w:val="auto"/>
        </w:rPr>
        <w:t>when</w:t>
      </w:r>
      <w:r w:rsidR="005C4907" w:rsidRPr="006063A0">
        <w:rPr>
          <w:color w:val="auto"/>
        </w:rPr>
        <w:t xml:space="preserve"> </w:t>
      </w:r>
      <w:r w:rsidRPr="006063A0">
        <w:rPr>
          <w:color w:val="auto"/>
        </w:rPr>
        <w:t>deal</w:t>
      </w:r>
      <w:r w:rsidR="00507F31" w:rsidRPr="006063A0">
        <w:rPr>
          <w:color w:val="auto"/>
        </w:rPr>
        <w:t>i</w:t>
      </w:r>
      <w:r w:rsidRPr="006063A0">
        <w:rPr>
          <w:color w:val="auto"/>
        </w:rPr>
        <w:t>ng</w:t>
      </w:r>
      <w:r w:rsidR="005C4907" w:rsidRPr="006063A0">
        <w:rPr>
          <w:color w:val="auto"/>
        </w:rPr>
        <w:t xml:space="preserve"> </w:t>
      </w:r>
      <w:r w:rsidRPr="006063A0">
        <w:rPr>
          <w:color w:val="auto"/>
        </w:rPr>
        <w:t>w</w:t>
      </w:r>
      <w:r w:rsidR="00507F31" w:rsidRPr="006063A0">
        <w:rPr>
          <w:color w:val="auto"/>
        </w:rPr>
        <w:t>i</w:t>
      </w:r>
      <w:r w:rsidRPr="006063A0">
        <w:rPr>
          <w:color w:val="auto"/>
        </w:rPr>
        <w:t>th</w:t>
      </w:r>
      <w:r w:rsidR="005C4907" w:rsidRPr="006063A0">
        <w:rPr>
          <w:color w:val="auto"/>
        </w:rPr>
        <w:t xml:space="preserve"> </w:t>
      </w:r>
      <w:r w:rsidRPr="006063A0">
        <w:rPr>
          <w:color w:val="auto"/>
        </w:rPr>
        <w:t>an</w:t>
      </w:r>
      <w:r w:rsidR="005C4907" w:rsidRPr="006063A0">
        <w:rPr>
          <w:color w:val="auto"/>
        </w:rPr>
        <w:t xml:space="preserve"> </w:t>
      </w:r>
      <w:r w:rsidRPr="006063A0">
        <w:rPr>
          <w:color w:val="auto"/>
        </w:rPr>
        <w:t>ex</w:t>
      </w:r>
      <w:r w:rsidR="00507F31" w:rsidRPr="006063A0">
        <w:rPr>
          <w:color w:val="auto"/>
        </w:rPr>
        <w:t>i</w:t>
      </w:r>
      <w:r w:rsidRPr="006063A0">
        <w:rPr>
          <w:color w:val="auto"/>
        </w:rPr>
        <w:t>st</w:t>
      </w:r>
      <w:r w:rsidR="00507F31" w:rsidRPr="006063A0">
        <w:rPr>
          <w:color w:val="auto"/>
        </w:rPr>
        <w:t>i</w:t>
      </w:r>
      <w:r w:rsidRPr="006063A0">
        <w:rPr>
          <w:color w:val="auto"/>
        </w:rPr>
        <w:t>ng</w:t>
      </w:r>
      <w:r w:rsidR="005C4907" w:rsidRPr="006063A0">
        <w:rPr>
          <w:color w:val="auto"/>
        </w:rPr>
        <w:t xml:space="preserve"> </w:t>
      </w:r>
      <w:r w:rsidRPr="006063A0">
        <w:rPr>
          <w:color w:val="auto"/>
        </w:rPr>
        <w:t>cl</w:t>
      </w:r>
      <w:r w:rsidR="00507F31" w:rsidRPr="006063A0">
        <w:rPr>
          <w:color w:val="auto"/>
        </w:rPr>
        <w:t>i</w:t>
      </w:r>
      <w:r w:rsidRPr="006063A0">
        <w:rPr>
          <w:color w:val="auto"/>
        </w:rPr>
        <w:t>ent.</w:t>
      </w:r>
      <w:r w:rsidR="005C4907" w:rsidRPr="006063A0">
        <w:rPr>
          <w:color w:val="auto"/>
        </w:rPr>
        <w:t xml:space="preserve"> </w:t>
      </w:r>
      <w:r w:rsidRPr="006063A0">
        <w:rPr>
          <w:color w:val="auto"/>
        </w:rPr>
        <w:t>The</w:t>
      </w:r>
      <w:r w:rsidR="005C4907" w:rsidRPr="006063A0">
        <w:rPr>
          <w:color w:val="auto"/>
        </w:rPr>
        <w:t xml:space="preserve"> </w:t>
      </w:r>
      <w:r w:rsidRPr="006063A0">
        <w:rPr>
          <w:color w:val="auto"/>
        </w:rPr>
        <w:t>follow</w:t>
      </w:r>
      <w:r w:rsidR="00507F31" w:rsidRPr="006063A0">
        <w:rPr>
          <w:color w:val="auto"/>
        </w:rPr>
        <w:t>i</w:t>
      </w:r>
      <w:r w:rsidRPr="006063A0">
        <w:rPr>
          <w:color w:val="auto"/>
        </w:rPr>
        <w:t>ng</w:t>
      </w:r>
      <w:r w:rsidR="005C4907" w:rsidRPr="006063A0">
        <w:rPr>
          <w:color w:val="auto"/>
        </w:rPr>
        <w:t xml:space="preserve"> </w:t>
      </w:r>
      <w:r w:rsidRPr="006063A0">
        <w:rPr>
          <w:color w:val="auto"/>
        </w:rPr>
        <w:t>are</w:t>
      </w:r>
      <w:r w:rsidR="005C4907" w:rsidRPr="006063A0">
        <w:rPr>
          <w:color w:val="auto"/>
        </w:rPr>
        <w:t xml:space="preserve"> </w:t>
      </w:r>
      <w:r w:rsidRPr="006063A0">
        <w:rPr>
          <w:color w:val="auto"/>
        </w:rPr>
        <w:t>the</w:t>
      </w:r>
      <w:r w:rsidR="005C4907" w:rsidRPr="006063A0">
        <w:rPr>
          <w:color w:val="auto"/>
        </w:rPr>
        <w:t xml:space="preserve"> </w:t>
      </w:r>
      <w:r w:rsidRPr="006063A0">
        <w:rPr>
          <w:color w:val="auto"/>
        </w:rPr>
        <w:t>stages:</w:t>
      </w:r>
      <w:r w:rsidR="005C4907" w:rsidRPr="006063A0">
        <w:rPr>
          <w:color w:val="auto"/>
        </w:rPr>
        <w:t xml:space="preserve"> </w:t>
      </w:r>
    </w:p>
    <w:p w14:paraId="3574AE40" w14:textId="0FA3E652" w:rsidR="009A72F2" w:rsidRPr="002B028D" w:rsidRDefault="005C4907" w:rsidP="00051F25">
      <w:pPr>
        <w:pStyle w:val="Default"/>
        <w:spacing w:line="360" w:lineRule="auto"/>
        <w:rPr>
          <w:color w:val="auto"/>
          <w:sz w:val="8"/>
          <w:szCs w:val="8"/>
        </w:rPr>
      </w:pPr>
      <w:r w:rsidRPr="006063A0">
        <w:rPr>
          <w:color w:val="auto"/>
        </w:rPr>
        <w:t xml:space="preserve"> </w:t>
      </w:r>
    </w:p>
    <w:p w14:paraId="584DAB0F" w14:textId="057AA5B4" w:rsidR="009A72F2" w:rsidRPr="006063A0" w:rsidRDefault="009A72F2" w:rsidP="003C1502">
      <w:pPr>
        <w:pStyle w:val="Default"/>
        <w:numPr>
          <w:ilvl w:val="0"/>
          <w:numId w:val="11"/>
        </w:numPr>
        <w:spacing w:line="360" w:lineRule="auto"/>
        <w:jc w:val="both"/>
        <w:rPr>
          <w:color w:val="auto"/>
        </w:rPr>
      </w:pPr>
      <w:r w:rsidRPr="006063A0">
        <w:rPr>
          <w:b/>
          <w:bCs/>
          <w:color w:val="auto"/>
        </w:rPr>
        <w:t>C</w:t>
      </w:r>
      <w:r w:rsidR="00507F31" w:rsidRPr="006063A0">
        <w:rPr>
          <w:b/>
          <w:bCs/>
          <w:color w:val="auto"/>
        </w:rPr>
        <w:t>i</w:t>
      </w:r>
      <w:r w:rsidRPr="006063A0">
        <w:rPr>
          <w:b/>
          <w:bCs/>
          <w:color w:val="auto"/>
        </w:rPr>
        <w:t>rcular</w:t>
      </w:r>
      <w:r w:rsidR="005C4907" w:rsidRPr="006063A0">
        <w:rPr>
          <w:b/>
          <w:bCs/>
          <w:color w:val="auto"/>
        </w:rPr>
        <w:t xml:space="preserve"> </w:t>
      </w:r>
      <w:r w:rsidRPr="006063A0">
        <w:rPr>
          <w:b/>
          <w:bCs/>
          <w:color w:val="auto"/>
        </w:rPr>
        <w:t>by</w:t>
      </w:r>
      <w:r w:rsidR="005C4907" w:rsidRPr="006063A0">
        <w:rPr>
          <w:b/>
          <w:bCs/>
          <w:color w:val="auto"/>
        </w:rPr>
        <w:t xml:space="preserve"> </w:t>
      </w:r>
      <w:r w:rsidRPr="006063A0">
        <w:rPr>
          <w:b/>
          <w:bCs/>
          <w:color w:val="auto"/>
        </w:rPr>
        <w:t>Cl</w:t>
      </w:r>
      <w:r w:rsidR="00507F31" w:rsidRPr="006063A0">
        <w:rPr>
          <w:b/>
          <w:bCs/>
          <w:color w:val="auto"/>
        </w:rPr>
        <w:t>i</w:t>
      </w:r>
      <w:r w:rsidRPr="006063A0">
        <w:rPr>
          <w:b/>
          <w:bCs/>
          <w:color w:val="auto"/>
        </w:rPr>
        <w:t>ent:</w:t>
      </w:r>
      <w:r w:rsidR="005C4907" w:rsidRPr="006063A0">
        <w:rPr>
          <w:b/>
          <w:bCs/>
          <w:color w:val="auto"/>
        </w:rPr>
        <w:t xml:space="preserve"> </w:t>
      </w:r>
      <w:r w:rsidR="00DC7481" w:rsidRPr="006063A0">
        <w:rPr>
          <w:bCs/>
          <w:color w:val="auto"/>
        </w:rPr>
        <w:t xml:space="preserve">New clients can submit a request for proposal or select their own firm. When a client chooses a firm on their own, they ask for a proposal letter to be sent directly to them. If this is the case, </w:t>
      </w:r>
      <w:proofErr w:type="spellStart"/>
      <w:r w:rsidR="00DC7481" w:rsidRPr="006063A0">
        <w:rPr>
          <w:bCs/>
          <w:color w:val="auto"/>
        </w:rPr>
        <w:t>Howladar</w:t>
      </w:r>
      <w:proofErr w:type="spellEnd"/>
      <w:r w:rsidR="00DC7481" w:rsidRPr="006063A0">
        <w:rPr>
          <w:bCs/>
          <w:color w:val="auto"/>
        </w:rPr>
        <w:t xml:space="preserve"> </w:t>
      </w:r>
      <w:proofErr w:type="spellStart"/>
      <w:r w:rsidR="00DC7481" w:rsidRPr="006063A0">
        <w:rPr>
          <w:bCs/>
          <w:color w:val="auto"/>
        </w:rPr>
        <w:t>Yunus</w:t>
      </w:r>
      <w:proofErr w:type="spellEnd"/>
      <w:r w:rsidR="00DC7481" w:rsidRPr="006063A0">
        <w:rPr>
          <w:bCs/>
          <w:color w:val="auto"/>
        </w:rPr>
        <w:t xml:space="preserve"> &amp; Co. Chartered Accountants will estimate the cost and time it will take to </w:t>
      </w:r>
      <w:r w:rsidR="00F61790" w:rsidRPr="006063A0">
        <w:rPr>
          <w:bCs/>
          <w:color w:val="auto"/>
        </w:rPr>
        <w:t>behavior</w:t>
      </w:r>
      <w:r w:rsidR="00DC7481" w:rsidRPr="006063A0">
        <w:rPr>
          <w:bCs/>
          <w:color w:val="auto"/>
        </w:rPr>
        <w:t xml:space="preserve"> an effective audit based on the client's </w:t>
      </w:r>
      <w:r w:rsidR="00F61790" w:rsidRPr="006063A0">
        <w:rPr>
          <w:bCs/>
          <w:color w:val="auto"/>
        </w:rPr>
        <w:t>report</w:t>
      </w:r>
      <w:r w:rsidR="00DC7481" w:rsidRPr="006063A0">
        <w:rPr>
          <w:bCs/>
          <w:color w:val="auto"/>
        </w:rPr>
        <w:t xml:space="preserve"> of the audit areas.</w:t>
      </w:r>
    </w:p>
    <w:p w14:paraId="36A8482D" w14:textId="049DDB10" w:rsidR="009A72F2" w:rsidRPr="006063A0" w:rsidRDefault="002E0B2C" w:rsidP="003C1502">
      <w:pPr>
        <w:pStyle w:val="Default"/>
        <w:numPr>
          <w:ilvl w:val="0"/>
          <w:numId w:val="11"/>
        </w:numPr>
        <w:spacing w:line="360" w:lineRule="auto"/>
        <w:jc w:val="both"/>
        <w:rPr>
          <w:color w:val="auto"/>
        </w:rPr>
      </w:pPr>
      <w:proofErr w:type="spellStart"/>
      <w:r>
        <w:rPr>
          <w:b/>
          <w:bCs/>
          <w:color w:val="auto"/>
        </w:rPr>
        <w:t>Howladar</w:t>
      </w:r>
      <w:proofErr w:type="spellEnd"/>
      <w:r>
        <w:rPr>
          <w:b/>
          <w:bCs/>
          <w:color w:val="auto"/>
        </w:rPr>
        <w:t xml:space="preserve"> </w:t>
      </w:r>
      <w:proofErr w:type="spellStart"/>
      <w:r>
        <w:rPr>
          <w:b/>
          <w:bCs/>
          <w:color w:val="auto"/>
        </w:rPr>
        <w:t>Yunus</w:t>
      </w:r>
      <w:proofErr w:type="spellEnd"/>
      <w:r>
        <w:rPr>
          <w:b/>
          <w:bCs/>
          <w:color w:val="auto"/>
        </w:rPr>
        <w:t xml:space="preserve"> &amp; Co. (HYC) Chartered Accounts sent a proposal letter to a client</w:t>
      </w:r>
      <w:r w:rsidR="009A72F2" w:rsidRPr="006063A0">
        <w:rPr>
          <w:b/>
          <w:bCs/>
          <w:color w:val="auto"/>
        </w:rPr>
        <w:t>:</w:t>
      </w:r>
      <w:r w:rsidR="005C4907" w:rsidRPr="006063A0">
        <w:rPr>
          <w:color w:val="auto"/>
        </w:rPr>
        <w:t xml:space="preserve"> </w:t>
      </w:r>
      <w:r w:rsidR="00F61790" w:rsidRPr="006063A0">
        <w:rPr>
          <w:color w:val="auto"/>
        </w:rPr>
        <w:t xml:space="preserve">After investigative the documents given by the client and finalizing the monetary and technical terms, </w:t>
      </w:r>
      <w:proofErr w:type="spellStart"/>
      <w:r w:rsidR="00F61790" w:rsidRPr="006063A0">
        <w:rPr>
          <w:color w:val="auto"/>
        </w:rPr>
        <w:t>Howladar</w:t>
      </w:r>
      <w:proofErr w:type="spellEnd"/>
      <w:r w:rsidR="00F61790" w:rsidRPr="006063A0">
        <w:rPr>
          <w:color w:val="auto"/>
        </w:rPr>
        <w:t xml:space="preserve"> </w:t>
      </w:r>
      <w:proofErr w:type="spellStart"/>
      <w:r w:rsidR="00F61790" w:rsidRPr="006063A0">
        <w:rPr>
          <w:color w:val="auto"/>
        </w:rPr>
        <w:t>Yunus</w:t>
      </w:r>
      <w:proofErr w:type="spellEnd"/>
      <w:r w:rsidR="00F61790" w:rsidRPr="006063A0">
        <w:rPr>
          <w:color w:val="auto"/>
        </w:rPr>
        <w:t xml:space="preserve"> &amp; Co. Chartered Accountants brings a proposal letter to the relevant client. The suggestion shows the firm's keenness to placate the client's requirements, as well as the expected time and cost of delivering the desired service.</w:t>
      </w:r>
    </w:p>
    <w:p w14:paraId="2AFEE18A" w14:textId="42D39344" w:rsidR="00432D9F" w:rsidRPr="002B028D" w:rsidRDefault="009A72F2" w:rsidP="00432D9F">
      <w:pPr>
        <w:pStyle w:val="Default"/>
        <w:numPr>
          <w:ilvl w:val="0"/>
          <w:numId w:val="11"/>
        </w:numPr>
        <w:spacing w:line="360" w:lineRule="auto"/>
        <w:jc w:val="both"/>
        <w:rPr>
          <w:color w:val="auto"/>
        </w:rPr>
      </w:pPr>
      <w:r w:rsidRPr="006063A0">
        <w:rPr>
          <w:b/>
          <w:bCs/>
          <w:color w:val="auto"/>
        </w:rPr>
        <w:t>Proposal</w:t>
      </w:r>
      <w:r w:rsidR="005C4907" w:rsidRPr="006063A0">
        <w:rPr>
          <w:b/>
          <w:bCs/>
          <w:color w:val="auto"/>
        </w:rPr>
        <w:t xml:space="preserve"> </w:t>
      </w:r>
      <w:r w:rsidRPr="006063A0">
        <w:rPr>
          <w:b/>
          <w:bCs/>
          <w:color w:val="auto"/>
        </w:rPr>
        <w:t>Acceptance</w:t>
      </w:r>
      <w:r w:rsidR="005C4907" w:rsidRPr="006063A0">
        <w:rPr>
          <w:b/>
          <w:bCs/>
          <w:color w:val="auto"/>
        </w:rPr>
        <w:t xml:space="preserve"> </w:t>
      </w:r>
      <w:r w:rsidRPr="006063A0">
        <w:rPr>
          <w:b/>
          <w:bCs/>
          <w:color w:val="auto"/>
        </w:rPr>
        <w:t>and</w:t>
      </w:r>
      <w:r w:rsidR="005C4907" w:rsidRPr="006063A0">
        <w:rPr>
          <w:b/>
          <w:bCs/>
          <w:color w:val="auto"/>
        </w:rPr>
        <w:t xml:space="preserve"> </w:t>
      </w:r>
      <w:r w:rsidRPr="006063A0">
        <w:rPr>
          <w:b/>
          <w:bCs/>
          <w:color w:val="auto"/>
        </w:rPr>
        <w:t>Letter</w:t>
      </w:r>
      <w:r w:rsidR="005C4907" w:rsidRPr="006063A0">
        <w:rPr>
          <w:b/>
          <w:bCs/>
          <w:color w:val="auto"/>
        </w:rPr>
        <w:t xml:space="preserve"> </w:t>
      </w:r>
      <w:r w:rsidRPr="006063A0">
        <w:rPr>
          <w:b/>
          <w:bCs/>
          <w:color w:val="auto"/>
        </w:rPr>
        <w:t>of</w:t>
      </w:r>
      <w:r w:rsidR="005C4907" w:rsidRPr="006063A0">
        <w:rPr>
          <w:b/>
          <w:bCs/>
          <w:color w:val="auto"/>
        </w:rPr>
        <w:t xml:space="preserve"> </w:t>
      </w:r>
      <w:r w:rsidRPr="006063A0">
        <w:rPr>
          <w:b/>
          <w:bCs/>
          <w:color w:val="auto"/>
        </w:rPr>
        <w:t>Contract:</w:t>
      </w:r>
      <w:r w:rsidR="00F61790" w:rsidRPr="006063A0">
        <w:rPr>
          <w:color w:val="auto"/>
        </w:rPr>
        <w:t xml:space="preserve"> </w:t>
      </w:r>
      <w:r w:rsidR="00F61790" w:rsidRPr="006063A0">
        <w:rPr>
          <w:bCs/>
          <w:color w:val="auto"/>
        </w:rPr>
        <w:t xml:space="preserve">Following the publication of a circular, a company may obtain proposals from a number of leased accounting companies, from which it can choose the one that best fulfills its needs. If the secure is chosen right by the company, the proposal letter is received and inspected by the company, and a letter of contract is written and sent to </w:t>
      </w:r>
      <w:proofErr w:type="spellStart"/>
      <w:r w:rsidR="00F61790" w:rsidRPr="006063A0">
        <w:rPr>
          <w:bCs/>
          <w:color w:val="auto"/>
        </w:rPr>
        <w:t>Howladar</w:t>
      </w:r>
      <w:proofErr w:type="spellEnd"/>
      <w:r w:rsidR="00F61790" w:rsidRPr="006063A0">
        <w:rPr>
          <w:bCs/>
          <w:color w:val="auto"/>
        </w:rPr>
        <w:t xml:space="preserve"> </w:t>
      </w:r>
      <w:proofErr w:type="spellStart"/>
      <w:r w:rsidR="00F61790" w:rsidRPr="006063A0">
        <w:rPr>
          <w:bCs/>
          <w:color w:val="auto"/>
        </w:rPr>
        <w:t>Yunus</w:t>
      </w:r>
      <w:proofErr w:type="spellEnd"/>
      <w:r w:rsidR="00F61790" w:rsidRPr="006063A0">
        <w:rPr>
          <w:bCs/>
          <w:color w:val="auto"/>
        </w:rPr>
        <w:t xml:space="preserve"> &amp; Co. Chartered Accountants after finalization</w:t>
      </w:r>
      <w:r w:rsidR="00F61790" w:rsidRPr="006063A0">
        <w:rPr>
          <w:b/>
          <w:bCs/>
          <w:color w:val="auto"/>
        </w:rPr>
        <w:t>.</w:t>
      </w:r>
      <w:r w:rsidR="00EB7CA0" w:rsidRPr="006063A0">
        <w:rPr>
          <w:color w:val="auto"/>
        </w:rPr>
        <w:t xml:space="preserve"> </w:t>
      </w:r>
      <w:sdt>
        <w:sdtPr>
          <w:rPr>
            <w:color w:val="auto"/>
          </w:rPr>
          <w:id w:val="661591609"/>
          <w:citation/>
        </w:sdtPr>
        <w:sdtEndPr/>
        <w:sdtContent>
          <w:r w:rsidR="00BE5E46" w:rsidRPr="006063A0">
            <w:rPr>
              <w:color w:val="auto"/>
            </w:rPr>
            <w:fldChar w:fldCharType="begin"/>
          </w:r>
          <w:r w:rsidR="00BE5E46" w:rsidRPr="006063A0">
            <w:rPr>
              <w:color w:val="auto"/>
            </w:rPr>
            <w:instrText xml:space="preserve"> CITATION Rah10 \l 1033 </w:instrText>
          </w:r>
          <w:r w:rsidR="00BE5E46" w:rsidRPr="006063A0">
            <w:rPr>
              <w:color w:val="auto"/>
            </w:rPr>
            <w:fldChar w:fldCharType="separate"/>
          </w:r>
          <w:r w:rsidR="00EF3C20" w:rsidRPr="006063A0">
            <w:rPr>
              <w:noProof/>
              <w:color w:val="auto"/>
            </w:rPr>
            <w:t>(Rahim, 2010)</w:t>
          </w:r>
          <w:r w:rsidR="00BE5E46" w:rsidRPr="006063A0">
            <w:rPr>
              <w:color w:val="auto"/>
            </w:rPr>
            <w:fldChar w:fldCharType="end"/>
          </w:r>
        </w:sdtContent>
      </w:sdt>
    </w:p>
    <w:p w14:paraId="6BA0901B" w14:textId="00D2529D" w:rsidR="009A72F2" w:rsidRPr="006063A0" w:rsidRDefault="009A72F2" w:rsidP="002B028D">
      <w:pPr>
        <w:pStyle w:val="Default"/>
        <w:numPr>
          <w:ilvl w:val="0"/>
          <w:numId w:val="11"/>
        </w:numPr>
        <w:spacing w:line="360" w:lineRule="auto"/>
        <w:jc w:val="both"/>
        <w:rPr>
          <w:color w:val="auto"/>
        </w:rPr>
      </w:pPr>
      <w:r w:rsidRPr="006063A0">
        <w:rPr>
          <w:b/>
          <w:bCs/>
          <w:color w:val="auto"/>
        </w:rPr>
        <w:t>Conf</w:t>
      </w:r>
      <w:r w:rsidR="00507F31" w:rsidRPr="006063A0">
        <w:rPr>
          <w:b/>
          <w:bCs/>
          <w:color w:val="auto"/>
        </w:rPr>
        <w:t>i</w:t>
      </w:r>
      <w:r w:rsidRPr="006063A0">
        <w:rPr>
          <w:b/>
          <w:bCs/>
          <w:color w:val="auto"/>
        </w:rPr>
        <w:t>rmat</w:t>
      </w:r>
      <w:r w:rsidR="00507F31" w:rsidRPr="006063A0">
        <w:rPr>
          <w:b/>
          <w:bCs/>
          <w:color w:val="auto"/>
        </w:rPr>
        <w:t>i</w:t>
      </w:r>
      <w:r w:rsidRPr="006063A0">
        <w:rPr>
          <w:b/>
          <w:bCs/>
          <w:color w:val="auto"/>
        </w:rPr>
        <w:t>on</w:t>
      </w:r>
      <w:r w:rsidR="005C4907" w:rsidRPr="006063A0">
        <w:rPr>
          <w:b/>
          <w:bCs/>
          <w:color w:val="auto"/>
        </w:rPr>
        <w:t xml:space="preserve"> </w:t>
      </w:r>
      <w:r w:rsidRPr="006063A0">
        <w:rPr>
          <w:b/>
          <w:bCs/>
          <w:color w:val="auto"/>
        </w:rPr>
        <w:t>Letter:</w:t>
      </w:r>
      <w:r w:rsidR="005C4907" w:rsidRPr="006063A0">
        <w:rPr>
          <w:color w:val="auto"/>
        </w:rPr>
        <w:t xml:space="preserve"> </w:t>
      </w:r>
      <w:r w:rsidR="00DF6932" w:rsidRPr="006063A0">
        <w:rPr>
          <w:color w:val="auto"/>
        </w:rPr>
        <w:t>After</w:t>
      </w:r>
      <w:r w:rsidR="005C4907" w:rsidRPr="006063A0">
        <w:rPr>
          <w:color w:val="auto"/>
        </w:rPr>
        <w:t xml:space="preserve"> </w:t>
      </w:r>
      <w:r w:rsidR="00DF6932" w:rsidRPr="006063A0">
        <w:rPr>
          <w:color w:val="auto"/>
        </w:rPr>
        <w:t>rece</w:t>
      </w:r>
      <w:r w:rsidR="00507F31" w:rsidRPr="006063A0">
        <w:rPr>
          <w:color w:val="auto"/>
        </w:rPr>
        <w:t>i</w:t>
      </w:r>
      <w:r w:rsidR="00DF6932" w:rsidRPr="006063A0">
        <w:rPr>
          <w:color w:val="auto"/>
        </w:rPr>
        <w:t>v</w:t>
      </w:r>
      <w:r w:rsidR="00507F31" w:rsidRPr="006063A0">
        <w:rPr>
          <w:color w:val="auto"/>
        </w:rPr>
        <w:t>i</w:t>
      </w:r>
      <w:r w:rsidR="00DF6932" w:rsidRPr="006063A0">
        <w:rPr>
          <w:color w:val="auto"/>
        </w:rPr>
        <w:t>ng</w:t>
      </w:r>
      <w:r w:rsidR="005C4907" w:rsidRPr="006063A0">
        <w:rPr>
          <w:color w:val="auto"/>
        </w:rPr>
        <w:t xml:space="preserve"> </w:t>
      </w:r>
      <w:r w:rsidR="00DF6932" w:rsidRPr="006063A0">
        <w:rPr>
          <w:color w:val="auto"/>
        </w:rPr>
        <w:t>the</w:t>
      </w:r>
      <w:r w:rsidR="005C4907" w:rsidRPr="006063A0">
        <w:rPr>
          <w:color w:val="auto"/>
        </w:rPr>
        <w:t xml:space="preserve"> </w:t>
      </w:r>
      <w:r w:rsidR="00DF6932" w:rsidRPr="006063A0">
        <w:rPr>
          <w:color w:val="auto"/>
        </w:rPr>
        <w:t>letter</w:t>
      </w:r>
      <w:r w:rsidR="005C4907" w:rsidRPr="006063A0">
        <w:rPr>
          <w:color w:val="auto"/>
        </w:rPr>
        <w:t xml:space="preserve"> </w:t>
      </w:r>
      <w:r w:rsidR="00DF6932" w:rsidRPr="006063A0">
        <w:rPr>
          <w:color w:val="auto"/>
        </w:rPr>
        <w:t>of</w:t>
      </w:r>
      <w:r w:rsidR="005C4907" w:rsidRPr="006063A0">
        <w:rPr>
          <w:color w:val="auto"/>
        </w:rPr>
        <w:t xml:space="preserve"> </w:t>
      </w:r>
      <w:r w:rsidR="00DF6932" w:rsidRPr="006063A0">
        <w:rPr>
          <w:color w:val="auto"/>
        </w:rPr>
        <w:t>contract,</w:t>
      </w:r>
      <w:r w:rsidR="005C4907" w:rsidRPr="006063A0">
        <w:rPr>
          <w:color w:val="auto"/>
        </w:rPr>
        <w:t xml:space="preserve"> </w:t>
      </w:r>
      <w:proofErr w:type="spellStart"/>
      <w:r w:rsidR="00DF6932" w:rsidRPr="006063A0">
        <w:rPr>
          <w:color w:val="auto"/>
        </w:rPr>
        <w:t>Howladar</w:t>
      </w:r>
      <w:proofErr w:type="spellEnd"/>
      <w:r w:rsidR="005C4907" w:rsidRPr="006063A0">
        <w:rPr>
          <w:color w:val="auto"/>
        </w:rPr>
        <w:t xml:space="preserve"> </w:t>
      </w:r>
      <w:proofErr w:type="spellStart"/>
      <w:r w:rsidR="00DF6932" w:rsidRPr="006063A0">
        <w:rPr>
          <w:color w:val="auto"/>
        </w:rPr>
        <w:t>Yunus</w:t>
      </w:r>
      <w:proofErr w:type="spellEnd"/>
      <w:r w:rsidR="005C4907" w:rsidRPr="006063A0">
        <w:rPr>
          <w:color w:val="auto"/>
        </w:rPr>
        <w:t xml:space="preserve"> </w:t>
      </w:r>
      <w:r w:rsidR="00DF6932" w:rsidRPr="006063A0">
        <w:rPr>
          <w:color w:val="auto"/>
        </w:rPr>
        <w:t>&amp;</w:t>
      </w:r>
      <w:r w:rsidR="005C4907" w:rsidRPr="006063A0">
        <w:rPr>
          <w:color w:val="auto"/>
        </w:rPr>
        <w:t xml:space="preserve"> </w:t>
      </w:r>
      <w:r w:rsidR="00DF6932" w:rsidRPr="006063A0">
        <w:rPr>
          <w:color w:val="auto"/>
        </w:rPr>
        <w:t>Co.</w:t>
      </w:r>
      <w:r w:rsidR="005C4907" w:rsidRPr="006063A0">
        <w:rPr>
          <w:color w:val="auto"/>
        </w:rPr>
        <w:t xml:space="preserve"> </w:t>
      </w:r>
      <w:r w:rsidR="00DF6932" w:rsidRPr="006063A0">
        <w:rPr>
          <w:color w:val="auto"/>
        </w:rPr>
        <w:t>Chartered</w:t>
      </w:r>
      <w:r w:rsidR="005C4907" w:rsidRPr="006063A0">
        <w:rPr>
          <w:color w:val="auto"/>
        </w:rPr>
        <w:t xml:space="preserve"> </w:t>
      </w:r>
      <w:r w:rsidR="00DF6932" w:rsidRPr="006063A0">
        <w:rPr>
          <w:color w:val="auto"/>
        </w:rPr>
        <w:t>Accountants</w:t>
      </w:r>
      <w:r w:rsidR="005C4907" w:rsidRPr="006063A0">
        <w:rPr>
          <w:color w:val="auto"/>
        </w:rPr>
        <w:t xml:space="preserve"> </w:t>
      </w:r>
      <w:r w:rsidR="00DF6932" w:rsidRPr="006063A0">
        <w:rPr>
          <w:color w:val="auto"/>
        </w:rPr>
        <w:t>sends</w:t>
      </w:r>
      <w:r w:rsidR="005C4907" w:rsidRPr="006063A0">
        <w:rPr>
          <w:color w:val="auto"/>
        </w:rPr>
        <w:t xml:space="preserve"> </w:t>
      </w:r>
      <w:r w:rsidR="00DF6932" w:rsidRPr="006063A0">
        <w:rPr>
          <w:color w:val="auto"/>
        </w:rPr>
        <w:t>a</w:t>
      </w:r>
      <w:r w:rsidR="005C4907" w:rsidRPr="006063A0">
        <w:rPr>
          <w:color w:val="auto"/>
        </w:rPr>
        <w:t xml:space="preserve"> </w:t>
      </w:r>
      <w:r w:rsidR="00DF6932" w:rsidRPr="006063A0">
        <w:rPr>
          <w:color w:val="auto"/>
        </w:rPr>
        <w:t>letter</w:t>
      </w:r>
      <w:r w:rsidR="005C4907" w:rsidRPr="006063A0">
        <w:rPr>
          <w:color w:val="auto"/>
        </w:rPr>
        <w:t xml:space="preserve"> </w:t>
      </w:r>
      <w:r w:rsidR="00DF6932" w:rsidRPr="006063A0">
        <w:rPr>
          <w:color w:val="auto"/>
        </w:rPr>
        <w:t>of</w:t>
      </w:r>
      <w:r w:rsidR="005C4907" w:rsidRPr="006063A0">
        <w:rPr>
          <w:color w:val="auto"/>
        </w:rPr>
        <w:t xml:space="preserve"> </w:t>
      </w:r>
      <w:r w:rsidR="00F61790" w:rsidRPr="006063A0">
        <w:rPr>
          <w:color w:val="auto"/>
        </w:rPr>
        <w:t>validation</w:t>
      </w:r>
      <w:r w:rsidR="005C4907" w:rsidRPr="006063A0">
        <w:rPr>
          <w:color w:val="auto"/>
        </w:rPr>
        <w:t xml:space="preserve"> </w:t>
      </w:r>
      <w:r w:rsidR="00DF6932" w:rsidRPr="006063A0">
        <w:rPr>
          <w:color w:val="auto"/>
        </w:rPr>
        <w:t>to</w:t>
      </w:r>
      <w:r w:rsidR="005C4907" w:rsidRPr="006063A0">
        <w:rPr>
          <w:color w:val="auto"/>
        </w:rPr>
        <w:t xml:space="preserve"> </w:t>
      </w:r>
      <w:r w:rsidR="00DF6932" w:rsidRPr="006063A0">
        <w:rPr>
          <w:color w:val="auto"/>
        </w:rPr>
        <w:t>the</w:t>
      </w:r>
      <w:r w:rsidR="005C4907" w:rsidRPr="006063A0">
        <w:rPr>
          <w:color w:val="auto"/>
        </w:rPr>
        <w:t xml:space="preserve"> </w:t>
      </w:r>
      <w:r w:rsidR="00DF6932" w:rsidRPr="006063A0">
        <w:rPr>
          <w:color w:val="auto"/>
        </w:rPr>
        <w:t>company's</w:t>
      </w:r>
      <w:r w:rsidR="005C4907" w:rsidRPr="006063A0">
        <w:rPr>
          <w:color w:val="auto"/>
        </w:rPr>
        <w:t xml:space="preserve"> </w:t>
      </w:r>
      <w:r w:rsidR="00DF6932" w:rsidRPr="006063A0">
        <w:rPr>
          <w:color w:val="auto"/>
        </w:rPr>
        <w:t>management.</w:t>
      </w:r>
      <w:r w:rsidR="005C4907" w:rsidRPr="006063A0">
        <w:rPr>
          <w:color w:val="auto"/>
        </w:rPr>
        <w:t xml:space="preserve"> </w:t>
      </w:r>
    </w:p>
    <w:p w14:paraId="09C54337" w14:textId="77777777" w:rsidR="009A72F2" w:rsidRPr="006063A0" w:rsidRDefault="009A72F2" w:rsidP="00051F25">
      <w:pPr>
        <w:pStyle w:val="Default"/>
        <w:spacing w:line="360" w:lineRule="auto"/>
        <w:rPr>
          <w:color w:val="auto"/>
        </w:rPr>
      </w:pPr>
      <w:r w:rsidRPr="006063A0">
        <w:rPr>
          <w:b/>
          <w:bCs/>
          <w:color w:val="auto"/>
        </w:rPr>
        <w:t xml:space="preserve"> </w:t>
      </w:r>
    </w:p>
    <w:p w14:paraId="6FB03B91" w14:textId="7ED920B1" w:rsidR="009A72F2" w:rsidRPr="004A4543" w:rsidRDefault="00F32178" w:rsidP="00E3344D">
      <w:pPr>
        <w:pStyle w:val="Heading4"/>
        <w:shd w:val="clear" w:color="auto" w:fill="E5DFEC" w:themeFill="accent4" w:themeFillTint="33"/>
        <w:spacing w:line="360" w:lineRule="auto"/>
        <w:rPr>
          <w:i w:val="0"/>
          <w:iCs w:val="0"/>
          <w:color w:val="1F497D" w:themeColor="text2"/>
        </w:rPr>
      </w:pPr>
      <w:r w:rsidRPr="004A4543">
        <w:rPr>
          <w:i w:val="0"/>
          <w:iCs w:val="0"/>
          <w:color w:val="1F497D" w:themeColor="text2"/>
        </w:rPr>
        <w:lastRenderedPageBreak/>
        <w:t>6</w:t>
      </w:r>
      <w:r w:rsidR="009A72F2" w:rsidRPr="004A4543">
        <w:rPr>
          <w:i w:val="0"/>
          <w:iCs w:val="0"/>
          <w:color w:val="1F497D" w:themeColor="text2"/>
        </w:rPr>
        <w:t>.2.1.2 Engagement w</w:t>
      </w:r>
      <w:r w:rsidR="00F61790" w:rsidRPr="004A4543">
        <w:rPr>
          <w:i w:val="0"/>
          <w:iCs w:val="0"/>
          <w:color w:val="1F497D" w:themeColor="text2"/>
        </w:rPr>
        <w:t>i</w:t>
      </w:r>
      <w:r w:rsidR="009A72F2" w:rsidRPr="004A4543">
        <w:rPr>
          <w:i w:val="0"/>
          <w:iCs w:val="0"/>
          <w:color w:val="1F497D" w:themeColor="text2"/>
        </w:rPr>
        <w:t>th Ex</w:t>
      </w:r>
      <w:r w:rsidR="00F61790" w:rsidRPr="004A4543">
        <w:rPr>
          <w:i w:val="0"/>
          <w:iCs w:val="0"/>
          <w:color w:val="1F497D" w:themeColor="text2"/>
        </w:rPr>
        <w:t>i</w:t>
      </w:r>
      <w:r w:rsidR="009A72F2" w:rsidRPr="004A4543">
        <w:rPr>
          <w:i w:val="0"/>
          <w:iCs w:val="0"/>
          <w:color w:val="1F497D" w:themeColor="text2"/>
        </w:rPr>
        <w:t>st</w:t>
      </w:r>
      <w:r w:rsidR="00F61790" w:rsidRPr="004A4543">
        <w:rPr>
          <w:i w:val="0"/>
          <w:iCs w:val="0"/>
          <w:color w:val="1F497D" w:themeColor="text2"/>
        </w:rPr>
        <w:t>i</w:t>
      </w:r>
      <w:r w:rsidR="009A72F2" w:rsidRPr="004A4543">
        <w:rPr>
          <w:i w:val="0"/>
          <w:iCs w:val="0"/>
          <w:color w:val="1F497D" w:themeColor="text2"/>
        </w:rPr>
        <w:t>ng Cl</w:t>
      </w:r>
      <w:r w:rsidR="00F61790" w:rsidRPr="004A4543">
        <w:rPr>
          <w:i w:val="0"/>
          <w:iCs w:val="0"/>
          <w:color w:val="1F497D" w:themeColor="text2"/>
        </w:rPr>
        <w:t>i</w:t>
      </w:r>
      <w:r w:rsidR="009A72F2" w:rsidRPr="004A4543">
        <w:rPr>
          <w:i w:val="0"/>
          <w:iCs w:val="0"/>
          <w:color w:val="1F497D" w:themeColor="text2"/>
        </w:rPr>
        <w:t xml:space="preserve">ents </w:t>
      </w:r>
    </w:p>
    <w:p w14:paraId="56EA186B" w14:textId="77777777" w:rsidR="009A72F2" w:rsidRPr="00BA0FB4" w:rsidRDefault="009A72F2" w:rsidP="00051F25">
      <w:pPr>
        <w:pStyle w:val="Default"/>
        <w:spacing w:line="360" w:lineRule="auto"/>
        <w:rPr>
          <w:color w:val="auto"/>
          <w:sz w:val="12"/>
          <w:szCs w:val="12"/>
        </w:rPr>
      </w:pPr>
      <w:r w:rsidRPr="006063A0">
        <w:rPr>
          <w:color w:val="auto"/>
        </w:rPr>
        <w:t xml:space="preserve"> </w:t>
      </w:r>
    </w:p>
    <w:p w14:paraId="2E96A2C5" w14:textId="66BA0A2F" w:rsidR="00942278" w:rsidRDefault="00F61790" w:rsidP="004A4543">
      <w:pPr>
        <w:pStyle w:val="Default"/>
        <w:spacing w:line="360" w:lineRule="auto"/>
        <w:jc w:val="both"/>
        <w:rPr>
          <w:color w:val="auto"/>
        </w:rPr>
      </w:pPr>
      <w:r w:rsidRPr="006063A0">
        <w:rPr>
          <w:color w:val="auto"/>
        </w:rPr>
        <w:t xml:space="preserve">The stages of interrelating with a long-term customer are simpler and easier. In this scenario, the client </w:t>
      </w:r>
      <w:r w:rsidR="005E665E" w:rsidRPr="006063A0">
        <w:rPr>
          <w:color w:val="auto"/>
        </w:rPr>
        <w:t>inscribes</w:t>
      </w:r>
      <w:r w:rsidRPr="006063A0">
        <w:rPr>
          <w:color w:val="auto"/>
        </w:rPr>
        <w:t xml:space="preserve"> an appointment letter to </w:t>
      </w:r>
      <w:proofErr w:type="spellStart"/>
      <w:r w:rsidRPr="006063A0">
        <w:rPr>
          <w:color w:val="auto"/>
        </w:rPr>
        <w:t>Howladar</w:t>
      </w:r>
      <w:proofErr w:type="spellEnd"/>
      <w:r w:rsidRPr="006063A0">
        <w:rPr>
          <w:color w:val="auto"/>
        </w:rPr>
        <w:t xml:space="preserve"> </w:t>
      </w:r>
      <w:proofErr w:type="spellStart"/>
      <w:r w:rsidRPr="006063A0">
        <w:rPr>
          <w:color w:val="auto"/>
        </w:rPr>
        <w:t>Yunus</w:t>
      </w:r>
      <w:proofErr w:type="spellEnd"/>
      <w:r w:rsidRPr="006063A0">
        <w:rPr>
          <w:color w:val="auto"/>
        </w:rPr>
        <w:t xml:space="preserve"> &amp; Co. Chartered Accountants, </w:t>
      </w:r>
      <w:r w:rsidR="005E665E" w:rsidRPr="006063A0">
        <w:rPr>
          <w:color w:val="auto"/>
        </w:rPr>
        <w:t>demanding</w:t>
      </w:r>
      <w:r w:rsidRPr="006063A0">
        <w:rPr>
          <w:color w:val="auto"/>
        </w:rPr>
        <w:t xml:space="preserve"> their services for the </w:t>
      </w:r>
      <w:r w:rsidR="005E665E" w:rsidRPr="006063A0">
        <w:rPr>
          <w:color w:val="auto"/>
        </w:rPr>
        <w:t>imminent</w:t>
      </w:r>
      <w:r w:rsidRPr="006063A0">
        <w:rPr>
          <w:color w:val="auto"/>
        </w:rPr>
        <w:t xml:space="preserve"> year. After receiving the appointment letter, if the firm approves the proposal, the firm will send a </w:t>
      </w:r>
      <w:r w:rsidR="005E665E" w:rsidRPr="006063A0">
        <w:rPr>
          <w:color w:val="auto"/>
        </w:rPr>
        <w:t>validation</w:t>
      </w:r>
      <w:r w:rsidRPr="006063A0">
        <w:rPr>
          <w:color w:val="auto"/>
        </w:rPr>
        <w:t xml:space="preserve"> letter. The audit fees and other service fees may change in the coming year, but they will not be less than the current year unless CAB expressly </w:t>
      </w:r>
      <w:r w:rsidR="005E665E" w:rsidRPr="006063A0">
        <w:rPr>
          <w:color w:val="auto"/>
        </w:rPr>
        <w:t>specifies</w:t>
      </w:r>
      <w:r w:rsidRPr="006063A0">
        <w:rPr>
          <w:color w:val="auto"/>
        </w:rPr>
        <w:t xml:space="preserve"> and </w:t>
      </w:r>
      <w:r w:rsidR="005E665E" w:rsidRPr="006063A0">
        <w:rPr>
          <w:color w:val="auto"/>
        </w:rPr>
        <w:t>agrees</w:t>
      </w:r>
      <w:r w:rsidRPr="006063A0">
        <w:rPr>
          <w:color w:val="auto"/>
        </w:rPr>
        <w:t xml:space="preserve"> otherwise.</w:t>
      </w:r>
    </w:p>
    <w:p w14:paraId="0A25A6FC" w14:textId="77777777" w:rsidR="00B937CD" w:rsidRPr="006063A0" w:rsidRDefault="00B937CD" w:rsidP="004A4543">
      <w:pPr>
        <w:pStyle w:val="Default"/>
        <w:spacing w:line="360" w:lineRule="auto"/>
        <w:jc w:val="both"/>
        <w:rPr>
          <w:color w:val="auto"/>
        </w:rPr>
      </w:pPr>
    </w:p>
    <w:p w14:paraId="6602A9AE" w14:textId="789BBB00" w:rsidR="009A72F2" w:rsidRPr="004A4543" w:rsidRDefault="00F32178" w:rsidP="00E3344D">
      <w:pPr>
        <w:pStyle w:val="Heading4"/>
        <w:shd w:val="clear" w:color="auto" w:fill="E5DFEC" w:themeFill="accent4" w:themeFillTint="33"/>
        <w:spacing w:line="360" w:lineRule="auto"/>
        <w:rPr>
          <w:i w:val="0"/>
          <w:iCs w:val="0"/>
          <w:color w:val="1F497D" w:themeColor="text2"/>
        </w:rPr>
      </w:pPr>
      <w:r w:rsidRPr="004A4543">
        <w:rPr>
          <w:i w:val="0"/>
          <w:iCs w:val="0"/>
          <w:color w:val="1F497D" w:themeColor="text2"/>
        </w:rPr>
        <w:t>6</w:t>
      </w:r>
      <w:r w:rsidR="009A72F2" w:rsidRPr="004A4543">
        <w:rPr>
          <w:i w:val="0"/>
          <w:iCs w:val="0"/>
          <w:color w:val="1F497D" w:themeColor="text2"/>
        </w:rPr>
        <w:t>.2.1.3 D</w:t>
      </w:r>
      <w:r w:rsidR="005E665E" w:rsidRPr="004A4543">
        <w:rPr>
          <w:i w:val="0"/>
          <w:iCs w:val="0"/>
          <w:color w:val="1F497D" w:themeColor="text2"/>
        </w:rPr>
        <w:t>i</w:t>
      </w:r>
      <w:r w:rsidR="009A72F2" w:rsidRPr="004A4543">
        <w:rPr>
          <w:i w:val="0"/>
          <w:iCs w:val="0"/>
          <w:color w:val="1F497D" w:themeColor="text2"/>
        </w:rPr>
        <w:t>rectly Appo</w:t>
      </w:r>
      <w:r w:rsidR="005E665E" w:rsidRPr="004A4543">
        <w:rPr>
          <w:i w:val="0"/>
          <w:iCs w:val="0"/>
          <w:color w:val="1F497D" w:themeColor="text2"/>
        </w:rPr>
        <w:t>i</w:t>
      </w:r>
      <w:r w:rsidR="009A72F2" w:rsidRPr="004A4543">
        <w:rPr>
          <w:i w:val="0"/>
          <w:iCs w:val="0"/>
          <w:color w:val="1F497D" w:themeColor="text2"/>
        </w:rPr>
        <w:t>nted by the Cl</w:t>
      </w:r>
      <w:r w:rsidR="005E665E" w:rsidRPr="004A4543">
        <w:rPr>
          <w:i w:val="0"/>
          <w:iCs w:val="0"/>
          <w:color w:val="1F497D" w:themeColor="text2"/>
        </w:rPr>
        <w:t>i</w:t>
      </w:r>
      <w:r w:rsidR="009A72F2" w:rsidRPr="004A4543">
        <w:rPr>
          <w:i w:val="0"/>
          <w:iCs w:val="0"/>
          <w:color w:val="1F497D" w:themeColor="text2"/>
        </w:rPr>
        <w:t xml:space="preserve">ent </w:t>
      </w:r>
    </w:p>
    <w:p w14:paraId="0F346190" w14:textId="77777777" w:rsidR="009A72F2" w:rsidRPr="00BA0FB4" w:rsidRDefault="009A72F2" w:rsidP="00051F25">
      <w:pPr>
        <w:pStyle w:val="Default"/>
        <w:spacing w:line="360" w:lineRule="auto"/>
        <w:rPr>
          <w:color w:val="auto"/>
          <w:sz w:val="12"/>
          <w:szCs w:val="12"/>
        </w:rPr>
      </w:pPr>
      <w:r w:rsidRPr="006063A0">
        <w:rPr>
          <w:color w:val="auto"/>
        </w:rPr>
        <w:t xml:space="preserve"> </w:t>
      </w:r>
    </w:p>
    <w:p w14:paraId="0A1F3174" w14:textId="53C9A692" w:rsidR="009A72F2" w:rsidRPr="006063A0" w:rsidRDefault="005E665E" w:rsidP="004A4543">
      <w:pPr>
        <w:pStyle w:val="Default"/>
        <w:spacing w:line="360" w:lineRule="auto"/>
        <w:jc w:val="both"/>
        <w:rPr>
          <w:color w:val="auto"/>
        </w:rPr>
      </w:pPr>
      <w:r w:rsidRPr="006063A0">
        <w:rPr>
          <w:color w:val="auto"/>
        </w:rPr>
        <w:t xml:space="preserve">Firms interested in hiring </w:t>
      </w:r>
      <w:proofErr w:type="spellStart"/>
      <w:r w:rsidRPr="006063A0">
        <w:rPr>
          <w:color w:val="auto"/>
        </w:rPr>
        <w:t>Howladar</w:t>
      </w:r>
      <w:proofErr w:type="spellEnd"/>
      <w:r w:rsidRPr="006063A0">
        <w:rPr>
          <w:color w:val="auto"/>
        </w:rPr>
        <w:t xml:space="preserve"> </w:t>
      </w:r>
      <w:proofErr w:type="spellStart"/>
      <w:r w:rsidRPr="006063A0">
        <w:rPr>
          <w:color w:val="auto"/>
        </w:rPr>
        <w:t>Yunus</w:t>
      </w:r>
      <w:proofErr w:type="spellEnd"/>
      <w:r w:rsidRPr="006063A0">
        <w:rPr>
          <w:color w:val="auto"/>
        </w:rPr>
        <w:t xml:space="preserve"> &amp; Co. Chartered Accountants should send a letter of appointment as soon as possible. After receiving the letter, if the company trusts the concept is lucrative for them, it approves it and sends a confirmation letter. If the plan isn't believed profitable, the firm will try to bargain-basement with the client; if that fails, the firm will reject the idea and issue a letter of rejection explaining why.</w:t>
      </w:r>
      <w:sdt>
        <w:sdtPr>
          <w:rPr>
            <w:color w:val="auto"/>
          </w:rPr>
          <w:id w:val="-259296239"/>
          <w:citation/>
        </w:sdtPr>
        <w:sdtEndPr/>
        <w:sdtContent>
          <w:r w:rsidR="00BE5E46" w:rsidRPr="006063A0">
            <w:rPr>
              <w:color w:val="auto"/>
            </w:rPr>
            <w:fldChar w:fldCharType="begin"/>
          </w:r>
          <w:r w:rsidR="00BE5E46" w:rsidRPr="006063A0">
            <w:rPr>
              <w:color w:val="auto"/>
            </w:rPr>
            <w:instrText xml:space="preserve"> CITATION Rah10 \l 1033 </w:instrText>
          </w:r>
          <w:r w:rsidR="00BE5E46" w:rsidRPr="006063A0">
            <w:rPr>
              <w:color w:val="auto"/>
            </w:rPr>
            <w:fldChar w:fldCharType="separate"/>
          </w:r>
          <w:r w:rsidR="00EF3C20" w:rsidRPr="006063A0">
            <w:rPr>
              <w:noProof/>
              <w:color w:val="auto"/>
            </w:rPr>
            <w:t>(Rahim, 2010)</w:t>
          </w:r>
          <w:r w:rsidR="00BE5E46" w:rsidRPr="006063A0">
            <w:rPr>
              <w:color w:val="auto"/>
            </w:rPr>
            <w:fldChar w:fldCharType="end"/>
          </w:r>
        </w:sdtContent>
      </w:sdt>
    </w:p>
    <w:p w14:paraId="69B8D7D3" w14:textId="77777777" w:rsidR="009A72F2" w:rsidRPr="006063A0" w:rsidRDefault="009A72F2" w:rsidP="00051F25">
      <w:pPr>
        <w:pStyle w:val="Default"/>
        <w:spacing w:line="360" w:lineRule="auto"/>
        <w:rPr>
          <w:color w:val="auto"/>
        </w:rPr>
      </w:pPr>
      <w:r w:rsidRPr="006063A0">
        <w:rPr>
          <w:color w:val="auto"/>
        </w:rPr>
        <w:t xml:space="preserve"> </w:t>
      </w:r>
    </w:p>
    <w:p w14:paraId="733CABB1" w14:textId="3761B455" w:rsidR="009A72F2" w:rsidRPr="004A4543" w:rsidRDefault="009A72F2" w:rsidP="00E3344D">
      <w:pPr>
        <w:pStyle w:val="Heading3"/>
        <w:shd w:val="clear" w:color="auto" w:fill="E5DFEC" w:themeFill="accent4" w:themeFillTint="33"/>
        <w:spacing w:line="360" w:lineRule="auto"/>
        <w:rPr>
          <w:color w:val="1F497D" w:themeColor="text2"/>
        </w:rPr>
      </w:pPr>
      <w:r w:rsidRPr="004A4543">
        <w:rPr>
          <w:color w:val="1F497D" w:themeColor="text2"/>
        </w:rPr>
        <w:t xml:space="preserve"> </w:t>
      </w:r>
      <w:bookmarkStart w:id="51" w:name="_Toc87464490"/>
      <w:r w:rsidR="00F32178" w:rsidRPr="004A4543">
        <w:rPr>
          <w:color w:val="1F497D" w:themeColor="text2"/>
        </w:rPr>
        <w:t>6</w:t>
      </w:r>
      <w:r w:rsidRPr="004A4543">
        <w:rPr>
          <w:color w:val="1F497D" w:themeColor="text2"/>
        </w:rPr>
        <w:t>.2.2 Aud</w:t>
      </w:r>
      <w:r w:rsidR="005E665E" w:rsidRPr="004A4543">
        <w:rPr>
          <w:color w:val="1F497D" w:themeColor="text2"/>
        </w:rPr>
        <w:t>i</w:t>
      </w:r>
      <w:r w:rsidRPr="004A4543">
        <w:rPr>
          <w:color w:val="1F497D" w:themeColor="text2"/>
        </w:rPr>
        <w:t>t Procedure</w:t>
      </w:r>
      <w:bookmarkEnd w:id="51"/>
      <w:r w:rsidRPr="004A4543">
        <w:rPr>
          <w:color w:val="1F497D" w:themeColor="text2"/>
        </w:rPr>
        <w:t xml:space="preserve"> </w:t>
      </w:r>
    </w:p>
    <w:p w14:paraId="1A3545CF" w14:textId="08C3C4F5" w:rsidR="00B937CD" w:rsidRPr="00BA0FB4" w:rsidRDefault="00B937CD" w:rsidP="004A4543">
      <w:pPr>
        <w:pStyle w:val="Default"/>
        <w:spacing w:line="360" w:lineRule="auto"/>
        <w:jc w:val="both"/>
        <w:rPr>
          <w:color w:val="auto"/>
          <w:sz w:val="12"/>
          <w:szCs w:val="12"/>
        </w:rPr>
      </w:pPr>
    </w:p>
    <w:p w14:paraId="0715F861" w14:textId="297385EA" w:rsidR="00DF6932" w:rsidRPr="006063A0" w:rsidRDefault="005E665E" w:rsidP="004A4543">
      <w:pPr>
        <w:pStyle w:val="Default"/>
        <w:spacing w:line="360" w:lineRule="auto"/>
        <w:jc w:val="both"/>
        <w:rPr>
          <w:color w:val="auto"/>
        </w:rPr>
      </w:pPr>
      <w:r w:rsidRPr="006063A0">
        <w:rPr>
          <w:color w:val="auto"/>
        </w:rPr>
        <w:t xml:space="preserve">The auditing procedure can begin after receiving sanction from the client. </w:t>
      </w:r>
      <w:proofErr w:type="spellStart"/>
      <w:r w:rsidR="00D03039">
        <w:rPr>
          <w:color w:val="auto"/>
        </w:rPr>
        <w:t>Howladar</w:t>
      </w:r>
      <w:proofErr w:type="spellEnd"/>
      <w:r w:rsidR="00D03039">
        <w:rPr>
          <w:color w:val="auto"/>
        </w:rPr>
        <w:t xml:space="preserve"> </w:t>
      </w:r>
      <w:proofErr w:type="spellStart"/>
      <w:r w:rsidR="00D03039">
        <w:rPr>
          <w:color w:val="auto"/>
        </w:rPr>
        <w:t>Yunus</w:t>
      </w:r>
      <w:proofErr w:type="spellEnd"/>
      <w:r w:rsidR="00D03039">
        <w:rPr>
          <w:color w:val="auto"/>
        </w:rPr>
        <w:t xml:space="preserve"> &amp; Co. (HYC) Chartered Accounts follow to </w:t>
      </w:r>
      <w:proofErr w:type="spellStart"/>
      <w:r w:rsidR="00D03039">
        <w:rPr>
          <w:color w:val="auto"/>
        </w:rPr>
        <w:t>ther</w:t>
      </w:r>
      <w:proofErr w:type="spellEnd"/>
      <w:r w:rsidR="00D03039">
        <w:rPr>
          <w:color w:val="auto"/>
        </w:rPr>
        <w:t xml:space="preserve"> International Standards on Auditing (SA), which are equal to the Bangladesh Standards on Auditing.</w:t>
      </w:r>
      <w:r w:rsidR="00CB616F">
        <w:rPr>
          <w:color w:val="auto"/>
        </w:rPr>
        <w:t xml:space="preserve"> As a sovereign member of Baker Tilly Worldwide </w:t>
      </w:r>
      <w:proofErr w:type="spellStart"/>
      <w:r w:rsidR="00CB616F">
        <w:rPr>
          <w:color w:val="auto"/>
        </w:rPr>
        <w:t>Organisation</w:t>
      </w:r>
      <w:proofErr w:type="spellEnd"/>
      <w:r w:rsidR="00CB616F">
        <w:rPr>
          <w:color w:val="auto"/>
        </w:rPr>
        <w:t xml:space="preserve">, </w:t>
      </w:r>
      <w:proofErr w:type="spellStart"/>
      <w:r w:rsidR="00CB616F">
        <w:rPr>
          <w:color w:val="auto"/>
        </w:rPr>
        <w:t>Howladar</w:t>
      </w:r>
      <w:proofErr w:type="spellEnd"/>
      <w:r w:rsidR="00CB616F">
        <w:rPr>
          <w:color w:val="auto"/>
        </w:rPr>
        <w:t xml:space="preserve"> </w:t>
      </w:r>
      <w:proofErr w:type="spellStart"/>
      <w:r w:rsidR="00CB616F">
        <w:rPr>
          <w:color w:val="auto"/>
        </w:rPr>
        <w:t>Yunus</w:t>
      </w:r>
      <w:proofErr w:type="spellEnd"/>
      <w:r w:rsidR="00CB616F">
        <w:rPr>
          <w:color w:val="auto"/>
        </w:rPr>
        <w:t xml:space="preserve"> &amp; Co. Chartered Accountants follows to </w:t>
      </w:r>
      <w:r w:rsidR="003D37EA">
        <w:rPr>
          <w:color w:val="auto"/>
        </w:rPr>
        <w:t>international standards.</w:t>
      </w:r>
      <w:r w:rsidR="00D03039">
        <w:rPr>
          <w:color w:val="auto"/>
        </w:rPr>
        <w:t xml:space="preserve"> </w:t>
      </w:r>
      <w:r w:rsidRPr="006063A0">
        <w:rPr>
          <w:color w:val="auto"/>
        </w:rPr>
        <w:t xml:space="preserve">The following is the audit procedure: Categorizing the Overarching Goals: When drafting reports, </w:t>
      </w:r>
      <w:proofErr w:type="spellStart"/>
      <w:r w:rsidRPr="006063A0">
        <w:rPr>
          <w:color w:val="auto"/>
        </w:rPr>
        <w:t>Howladar</w:t>
      </w:r>
      <w:proofErr w:type="spellEnd"/>
      <w:r w:rsidRPr="006063A0">
        <w:rPr>
          <w:color w:val="auto"/>
        </w:rPr>
        <w:t xml:space="preserve"> </w:t>
      </w:r>
      <w:proofErr w:type="spellStart"/>
      <w:r w:rsidRPr="006063A0">
        <w:rPr>
          <w:color w:val="auto"/>
        </w:rPr>
        <w:t>Yunus</w:t>
      </w:r>
      <w:proofErr w:type="spellEnd"/>
      <w:r w:rsidRPr="006063A0">
        <w:rPr>
          <w:color w:val="auto"/>
        </w:rPr>
        <w:t xml:space="preserve"> &amp; Co. Chartered Accountants follows to the FRS and SA. The first stage in an audit process is to classify the objectives while keeping some snags in mind. Finding defects and inconsistencies is a necessary part of the </w:t>
      </w:r>
      <w:proofErr w:type="spellStart"/>
      <w:proofErr w:type="gramStart"/>
      <w:r w:rsidRPr="006063A0">
        <w:rPr>
          <w:color w:val="auto"/>
        </w:rPr>
        <w:t>process,</w:t>
      </w:r>
      <w:r w:rsidR="00DF6932" w:rsidRPr="006063A0">
        <w:rPr>
          <w:color w:val="auto"/>
        </w:rPr>
        <w:t>as</w:t>
      </w:r>
      <w:proofErr w:type="spellEnd"/>
      <w:proofErr w:type="gramEnd"/>
      <w:r w:rsidR="00DF6932" w:rsidRPr="006063A0">
        <w:rPr>
          <w:color w:val="auto"/>
        </w:rPr>
        <w:t xml:space="preserve"> well as the company's eff</w:t>
      </w:r>
      <w:r w:rsidR="00693261" w:rsidRPr="006063A0">
        <w:rPr>
          <w:color w:val="auto"/>
        </w:rPr>
        <w:t>i</w:t>
      </w:r>
      <w:r w:rsidR="00DF6932" w:rsidRPr="006063A0">
        <w:rPr>
          <w:color w:val="auto"/>
        </w:rPr>
        <w:t>c</w:t>
      </w:r>
      <w:r w:rsidR="00693261" w:rsidRPr="006063A0">
        <w:rPr>
          <w:color w:val="auto"/>
        </w:rPr>
        <w:t>i</w:t>
      </w:r>
      <w:r w:rsidR="00DF6932" w:rsidRPr="006063A0">
        <w:rPr>
          <w:color w:val="auto"/>
        </w:rPr>
        <w:t xml:space="preserve">ency, are among the </w:t>
      </w:r>
      <w:r w:rsidR="005C4907" w:rsidRPr="006063A0">
        <w:rPr>
          <w:color w:val="auto"/>
        </w:rPr>
        <w:t xml:space="preserve"> </w:t>
      </w:r>
      <w:r w:rsidR="00693261" w:rsidRPr="006063A0">
        <w:rPr>
          <w:color w:val="auto"/>
        </w:rPr>
        <w:t>i</w:t>
      </w:r>
      <w:r w:rsidR="00DF6932" w:rsidRPr="006063A0">
        <w:rPr>
          <w:color w:val="auto"/>
        </w:rPr>
        <w:t xml:space="preserve">ssues. </w:t>
      </w:r>
    </w:p>
    <w:p w14:paraId="484C3C60" w14:textId="77777777" w:rsidR="00432D9F" w:rsidRPr="00632302" w:rsidRDefault="00432D9F" w:rsidP="00051F25">
      <w:pPr>
        <w:pStyle w:val="Default"/>
        <w:spacing w:line="360" w:lineRule="auto"/>
        <w:jc w:val="both"/>
        <w:rPr>
          <w:color w:val="auto"/>
          <w:sz w:val="6"/>
          <w:szCs w:val="6"/>
        </w:rPr>
      </w:pPr>
    </w:p>
    <w:p w14:paraId="23EA4863" w14:textId="16D1B7D1" w:rsidR="005E665E" w:rsidRPr="006063A0" w:rsidRDefault="005E665E" w:rsidP="00051F25">
      <w:pPr>
        <w:pStyle w:val="Default"/>
        <w:spacing w:line="360" w:lineRule="auto"/>
        <w:jc w:val="both"/>
        <w:rPr>
          <w:color w:val="auto"/>
        </w:rPr>
      </w:pPr>
      <w:r w:rsidRPr="006063A0">
        <w:rPr>
          <w:color w:val="auto"/>
        </w:rPr>
        <w:t>1. Errors: In order to give reasonable confidence, the APM demands that errors be exposed. Errors are only defined as unintentional misstatements. The first thing to think about while deciding on the final aim is major inaccuracy. The presence and proper bookkeeping of assets and liabilities, as well as the quality of data recorded, are all things that audit teams must determine. If the info in the financial statements is incorrect, mistakes may happen when acquiring and processing data. It's possible that the secretarial estimates were off or that accounting regulations were useful incorrectly.</w:t>
      </w:r>
    </w:p>
    <w:p w14:paraId="6889CCFE" w14:textId="06419711" w:rsidR="00DF6932" w:rsidRPr="006063A0" w:rsidRDefault="00DF6932" w:rsidP="00051F25">
      <w:pPr>
        <w:pStyle w:val="Default"/>
        <w:spacing w:line="360" w:lineRule="auto"/>
        <w:jc w:val="both"/>
        <w:rPr>
          <w:color w:val="auto"/>
        </w:rPr>
      </w:pPr>
      <w:r w:rsidRPr="006063A0">
        <w:rPr>
          <w:color w:val="auto"/>
        </w:rPr>
        <w:lastRenderedPageBreak/>
        <w:t xml:space="preserve">2. </w:t>
      </w:r>
      <w:r w:rsidR="005C4907" w:rsidRPr="006063A0">
        <w:rPr>
          <w:color w:val="auto"/>
        </w:rPr>
        <w:t xml:space="preserve"> </w:t>
      </w:r>
      <w:r w:rsidR="00CE49FF" w:rsidRPr="006063A0">
        <w:rPr>
          <w:color w:val="auto"/>
        </w:rPr>
        <w:t>i</w:t>
      </w:r>
      <w:r w:rsidRPr="006063A0">
        <w:rPr>
          <w:color w:val="auto"/>
        </w:rPr>
        <w:t>ncons</w:t>
      </w:r>
      <w:r w:rsidR="00CE49FF" w:rsidRPr="006063A0">
        <w:rPr>
          <w:color w:val="auto"/>
        </w:rPr>
        <w:t>i</w:t>
      </w:r>
      <w:r w:rsidRPr="006063A0">
        <w:rPr>
          <w:color w:val="auto"/>
        </w:rPr>
        <w:t>stenc</w:t>
      </w:r>
      <w:r w:rsidR="00CE49FF" w:rsidRPr="006063A0">
        <w:rPr>
          <w:color w:val="auto"/>
        </w:rPr>
        <w:t>i</w:t>
      </w:r>
      <w:r w:rsidRPr="006063A0">
        <w:rPr>
          <w:color w:val="auto"/>
        </w:rPr>
        <w:t>es: Keep</w:t>
      </w:r>
      <w:r w:rsidR="00CE49FF" w:rsidRPr="006063A0">
        <w:rPr>
          <w:color w:val="auto"/>
        </w:rPr>
        <w:t>i</w:t>
      </w:r>
      <w:r w:rsidRPr="006063A0">
        <w:rPr>
          <w:color w:val="auto"/>
        </w:rPr>
        <w:t>ng correct accounts requ</w:t>
      </w:r>
      <w:r w:rsidR="00CE49FF" w:rsidRPr="006063A0">
        <w:rPr>
          <w:color w:val="auto"/>
        </w:rPr>
        <w:t>i</w:t>
      </w:r>
      <w:r w:rsidRPr="006063A0">
        <w:rPr>
          <w:color w:val="auto"/>
        </w:rPr>
        <w:t>res cons</w:t>
      </w:r>
      <w:r w:rsidR="00CE49FF" w:rsidRPr="006063A0">
        <w:rPr>
          <w:color w:val="auto"/>
        </w:rPr>
        <w:t>i</w:t>
      </w:r>
      <w:r w:rsidRPr="006063A0">
        <w:rPr>
          <w:color w:val="auto"/>
        </w:rPr>
        <w:t xml:space="preserve">stency. </w:t>
      </w:r>
      <w:proofErr w:type="gramStart"/>
      <w:r w:rsidRPr="006063A0">
        <w:rPr>
          <w:color w:val="auto"/>
        </w:rPr>
        <w:t xml:space="preserve">Any </w:t>
      </w:r>
      <w:r w:rsidR="005C4907" w:rsidRPr="006063A0">
        <w:rPr>
          <w:color w:val="auto"/>
        </w:rPr>
        <w:t xml:space="preserve"> </w:t>
      </w:r>
      <w:r w:rsidR="00CE49FF" w:rsidRPr="006063A0">
        <w:rPr>
          <w:color w:val="auto"/>
        </w:rPr>
        <w:t>i</w:t>
      </w:r>
      <w:r w:rsidRPr="006063A0">
        <w:rPr>
          <w:color w:val="auto"/>
        </w:rPr>
        <w:t>rregular</w:t>
      </w:r>
      <w:r w:rsidR="00CE49FF" w:rsidRPr="006063A0">
        <w:rPr>
          <w:color w:val="auto"/>
        </w:rPr>
        <w:t>i</w:t>
      </w:r>
      <w:r w:rsidRPr="006063A0">
        <w:rPr>
          <w:color w:val="auto"/>
        </w:rPr>
        <w:t>t</w:t>
      </w:r>
      <w:r w:rsidR="00CE49FF" w:rsidRPr="006063A0">
        <w:rPr>
          <w:color w:val="auto"/>
        </w:rPr>
        <w:t>ie</w:t>
      </w:r>
      <w:r w:rsidRPr="006063A0">
        <w:rPr>
          <w:color w:val="auto"/>
        </w:rPr>
        <w:t>s</w:t>
      </w:r>
      <w:proofErr w:type="gramEnd"/>
      <w:r w:rsidRPr="006063A0">
        <w:rPr>
          <w:color w:val="auto"/>
        </w:rPr>
        <w:t xml:space="preserve">, </w:t>
      </w:r>
      <w:r w:rsidR="005C4907" w:rsidRPr="006063A0">
        <w:rPr>
          <w:color w:val="auto"/>
        </w:rPr>
        <w:t xml:space="preserve"> </w:t>
      </w:r>
      <w:r w:rsidR="00CE49FF" w:rsidRPr="006063A0">
        <w:rPr>
          <w:color w:val="auto"/>
        </w:rPr>
        <w:t>i</w:t>
      </w:r>
      <w:r w:rsidRPr="006063A0">
        <w:rPr>
          <w:color w:val="auto"/>
        </w:rPr>
        <w:t>f any, must be found at th</w:t>
      </w:r>
      <w:r w:rsidR="00CE49FF" w:rsidRPr="006063A0">
        <w:rPr>
          <w:color w:val="auto"/>
        </w:rPr>
        <w:t>i</w:t>
      </w:r>
      <w:r w:rsidRPr="006063A0">
        <w:rPr>
          <w:color w:val="auto"/>
        </w:rPr>
        <w:t>s po</w:t>
      </w:r>
      <w:r w:rsidR="00CE49FF" w:rsidRPr="006063A0">
        <w:rPr>
          <w:color w:val="auto"/>
        </w:rPr>
        <w:t>i</w:t>
      </w:r>
      <w:r w:rsidRPr="006063A0">
        <w:rPr>
          <w:color w:val="auto"/>
        </w:rPr>
        <w:t>nt because r</w:t>
      </w:r>
      <w:r w:rsidR="00CE49FF" w:rsidRPr="006063A0">
        <w:rPr>
          <w:color w:val="auto"/>
        </w:rPr>
        <w:t>i</w:t>
      </w:r>
      <w:r w:rsidRPr="006063A0">
        <w:rPr>
          <w:color w:val="auto"/>
        </w:rPr>
        <w:t>sk and mater</w:t>
      </w:r>
      <w:r w:rsidR="00CE49FF" w:rsidRPr="006063A0">
        <w:rPr>
          <w:color w:val="auto"/>
        </w:rPr>
        <w:t>i</w:t>
      </w:r>
      <w:r w:rsidRPr="006063A0">
        <w:rPr>
          <w:color w:val="auto"/>
        </w:rPr>
        <w:t>al</w:t>
      </w:r>
      <w:r w:rsidR="00CE49FF" w:rsidRPr="006063A0">
        <w:rPr>
          <w:color w:val="auto"/>
        </w:rPr>
        <w:t>i</w:t>
      </w:r>
      <w:r w:rsidRPr="006063A0">
        <w:rPr>
          <w:color w:val="auto"/>
        </w:rPr>
        <w:t xml:space="preserve">ty are </w:t>
      </w:r>
      <w:r w:rsidR="005C4907" w:rsidRPr="006063A0">
        <w:rPr>
          <w:color w:val="auto"/>
        </w:rPr>
        <w:t xml:space="preserve"> </w:t>
      </w:r>
      <w:r w:rsidR="00CE49FF" w:rsidRPr="006063A0">
        <w:rPr>
          <w:color w:val="auto"/>
        </w:rPr>
        <w:t>i</w:t>
      </w:r>
      <w:r w:rsidRPr="006063A0">
        <w:rPr>
          <w:color w:val="auto"/>
        </w:rPr>
        <w:t xml:space="preserve">nvolved. </w:t>
      </w:r>
    </w:p>
    <w:p w14:paraId="385B5704" w14:textId="566C11E5" w:rsidR="00DF6932" w:rsidRPr="006063A0" w:rsidRDefault="00F872F5" w:rsidP="00051F25">
      <w:pPr>
        <w:pStyle w:val="Default"/>
        <w:spacing w:line="360" w:lineRule="auto"/>
        <w:jc w:val="both"/>
        <w:rPr>
          <w:color w:val="auto"/>
        </w:rPr>
      </w:pPr>
      <w:r w:rsidRPr="006063A0">
        <w:rPr>
          <w:color w:val="auto"/>
        </w:rPr>
        <w:t xml:space="preserve">3. Efficiency is </w:t>
      </w:r>
      <w:proofErr w:type="gramStart"/>
      <w:r w:rsidRPr="006063A0">
        <w:rPr>
          <w:color w:val="auto"/>
        </w:rPr>
        <w:t>an</w:t>
      </w:r>
      <w:proofErr w:type="gramEnd"/>
      <w:r w:rsidRPr="006063A0">
        <w:rPr>
          <w:color w:val="auto"/>
        </w:rPr>
        <w:t xml:space="preserve"> significant consideration in checking since it refers to using the least amount of input to yield the greatest amount of output. This procedure ensures that the auditor can audit a full year's worth of data in a small amount of time. There are a number of ways to improve efficacy, including sending auditors who were present during a prior audit of a current client. The audit team is made up of a diverse group of people with a wide range of abilities. However, efficiency can only be accomplished if all of these people are committed to working together to achieve a single goal.</w:t>
      </w:r>
    </w:p>
    <w:p w14:paraId="4CD17EBC" w14:textId="05554778" w:rsidR="00DF6932" w:rsidRPr="006063A0" w:rsidRDefault="00F872F5" w:rsidP="00AD47BD">
      <w:pPr>
        <w:pStyle w:val="Default"/>
        <w:spacing w:line="360" w:lineRule="auto"/>
        <w:jc w:val="both"/>
        <w:rPr>
          <w:color w:val="auto"/>
        </w:rPr>
      </w:pPr>
      <w:r w:rsidRPr="006063A0">
        <w:rPr>
          <w:color w:val="auto"/>
        </w:rPr>
        <w:t>1. Awareness of the Client's Industry and Business: First and foremost, the auditor must have a full sympathetic of the client's industry and business. After acquiring a complete understanding, the auditor can control the objectives, start plans, and classify relevant risks. The auditors will gain a profounder understanding of the external factors that influence the firm and will focus on the accounting procedures and financial performance of the organization. Finally, the CS must be assessed to determine its success in detecting substantial misstatement, as the risks and sample size are both influenced by the CS's strength. Internal auditors can provide support to auditors using BSA-610.</w:t>
      </w:r>
    </w:p>
    <w:p w14:paraId="4CD4A068" w14:textId="20D7168F" w:rsidR="00432D9F" w:rsidRPr="006063A0" w:rsidRDefault="00F872F5" w:rsidP="00AD47BD">
      <w:pPr>
        <w:pStyle w:val="Default"/>
        <w:spacing w:line="360" w:lineRule="auto"/>
        <w:jc w:val="both"/>
        <w:rPr>
          <w:color w:val="auto"/>
        </w:rPr>
      </w:pPr>
      <w:r w:rsidRPr="006063A0">
        <w:rPr>
          <w:color w:val="auto"/>
        </w:rPr>
        <w:t xml:space="preserve">2. Examining the Client's Internal Control System: Knowing how to conduct an internal audit is crucial to understanding the client's internal control system. By testing and repeating the stages, the auditors can assess the effectiveness of the internal audit. It is vital to ensure the technical expertise and </w:t>
      </w:r>
      <w:r w:rsidR="00091A9A" w:rsidRPr="006063A0">
        <w:rPr>
          <w:color w:val="auto"/>
        </w:rPr>
        <w:t>employed</w:t>
      </w:r>
      <w:r w:rsidRPr="006063A0">
        <w:rPr>
          <w:color w:val="auto"/>
        </w:rPr>
        <w:t xml:space="preserve"> skills of the </w:t>
      </w:r>
      <w:r w:rsidR="00091A9A" w:rsidRPr="006063A0">
        <w:rPr>
          <w:color w:val="auto"/>
        </w:rPr>
        <w:t>inside</w:t>
      </w:r>
      <w:r w:rsidRPr="006063A0">
        <w:rPr>
          <w:color w:val="auto"/>
        </w:rPr>
        <w:t xml:space="preserve"> auditor. A sample internal control questionnaire is as follows:</w:t>
      </w:r>
    </w:p>
    <w:p w14:paraId="2BA0037A" w14:textId="50FDFDA8" w:rsidR="00091A9A" w:rsidRPr="006063A0" w:rsidRDefault="00091A9A" w:rsidP="00091A9A">
      <w:pPr>
        <w:pStyle w:val="Default"/>
        <w:spacing w:line="360" w:lineRule="auto"/>
        <w:jc w:val="both"/>
        <w:rPr>
          <w:color w:val="auto"/>
        </w:rPr>
      </w:pPr>
      <w:r w:rsidRPr="006063A0">
        <w:rPr>
          <w:color w:val="auto"/>
        </w:rPr>
        <w:t>3. Determining Client Expectations: External auditors should conduct themselves in accordance with the client's prospects.</w:t>
      </w:r>
    </w:p>
    <w:p w14:paraId="34B21A37" w14:textId="77777777" w:rsidR="00091A9A" w:rsidRPr="006063A0" w:rsidRDefault="00091A9A" w:rsidP="00091A9A">
      <w:pPr>
        <w:pStyle w:val="Default"/>
        <w:spacing w:line="360" w:lineRule="auto"/>
        <w:jc w:val="both"/>
        <w:rPr>
          <w:color w:val="auto"/>
        </w:rPr>
      </w:pPr>
      <w:r w:rsidRPr="006063A0">
        <w:rPr>
          <w:color w:val="auto"/>
        </w:rPr>
        <w:t>4. Materiality: If the auditor discovers an accounting problem, he or she must decide if the inaccuracy has a significant impact on the financial statement's users.</w:t>
      </w:r>
    </w:p>
    <w:p w14:paraId="2B6BC5DA" w14:textId="2FA480FB" w:rsidR="00091A9A" w:rsidRPr="006063A0" w:rsidRDefault="00091A9A" w:rsidP="00091A9A">
      <w:pPr>
        <w:pStyle w:val="Default"/>
        <w:spacing w:line="360" w:lineRule="auto"/>
        <w:jc w:val="both"/>
        <w:rPr>
          <w:color w:val="auto"/>
        </w:rPr>
      </w:pPr>
      <w:r w:rsidRPr="006063A0">
        <w:rPr>
          <w:color w:val="auto"/>
        </w:rPr>
        <w:t>1. The Impact of Extensive Factors: Once high-level information is obtained, the documentation process begins, which may take some time depending on the level of risk involved. If the auditor considers the transactions are not trustworthy, the scope of the audit may be expanded.</w:t>
      </w:r>
    </w:p>
    <w:p w14:paraId="24AFB8DB" w14:textId="23E341ED" w:rsidR="00C27541" w:rsidRDefault="00C27541" w:rsidP="004A4543">
      <w:pPr>
        <w:pStyle w:val="Default"/>
        <w:spacing w:line="360" w:lineRule="auto"/>
        <w:jc w:val="both"/>
        <w:rPr>
          <w:color w:val="auto"/>
        </w:rPr>
      </w:pPr>
      <w:r w:rsidRPr="006063A0">
        <w:rPr>
          <w:color w:val="auto"/>
        </w:rPr>
        <w:t>2. Determine the Auditor's Overall Method: The auditor might select a technique after decisive the topics that need to be enclosed. The cost and time to shelter a big area will be upper, and vice versa.</w:t>
      </w:r>
    </w:p>
    <w:p w14:paraId="6064DB04" w14:textId="77777777" w:rsidR="00CA1F73" w:rsidRPr="006063A0" w:rsidRDefault="00CA1F73" w:rsidP="004A4543">
      <w:pPr>
        <w:pStyle w:val="Default"/>
        <w:spacing w:line="360" w:lineRule="auto"/>
        <w:jc w:val="both"/>
        <w:rPr>
          <w:color w:val="auto"/>
        </w:rPr>
      </w:pPr>
    </w:p>
    <w:p w14:paraId="0D5B917D" w14:textId="10F6C11E" w:rsidR="00C27541" w:rsidRPr="006063A0" w:rsidRDefault="00C27541" w:rsidP="004A4543">
      <w:pPr>
        <w:pStyle w:val="Default"/>
        <w:spacing w:line="360" w:lineRule="auto"/>
        <w:jc w:val="both"/>
        <w:rPr>
          <w:color w:val="auto"/>
        </w:rPr>
      </w:pPr>
      <w:r w:rsidRPr="006063A0">
        <w:rPr>
          <w:color w:val="auto"/>
        </w:rPr>
        <w:lastRenderedPageBreak/>
        <w:t xml:space="preserve">3. Determine Coordination and Timing: Finally, resources and time are assigned based on the events that must be done. (Hasan </w:t>
      </w:r>
      <w:proofErr w:type="spellStart"/>
      <w:r w:rsidRPr="006063A0">
        <w:rPr>
          <w:color w:val="auto"/>
        </w:rPr>
        <w:t>Mahamud</w:t>
      </w:r>
      <w:proofErr w:type="spellEnd"/>
      <w:r w:rsidRPr="006063A0">
        <w:rPr>
          <w:color w:val="auto"/>
        </w:rPr>
        <w:t>, 2020)</w:t>
      </w:r>
    </w:p>
    <w:p w14:paraId="0CAE83AB" w14:textId="0CBD90EA" w:rsidR="009A72F2" w:rsidRDefault="00C27541" w:rsidP="004A4543">
      <w:pPr>
        <w:pStyle w:val="Default"/>
        <w:spacing w:line="360" w:lineRule="auto"/>
        <w:jc w:val="both"/>
        <w:rPr>
          <w:color w:val="auto"/>
        </w:rPr>
      </w:pPr>
      <w:r w:rsidRPr="006063A0">
        <w:rPr>
          <w:color w:val="auto"/>
        </w:rPr>
        <w:t>Obtaining and Evaluating Initial Data: The second stage involves obtaining and examining information that has previously been received. Understanding the flora of the client's business and how they operate is critical. The following movements are comprised in this stage:</w:t>
      </w:r>
    </w:p>
    <w:p w14:paraId="5F6D117C" w14:textId="77777777" w:rsidR="001A701E" w:rsidRPr="006063A0" w:rsidRDefault="001A701E" w:rsidP="004A4543">
      <w:pPr>
        <w:pStyle w:val="Default"/>
        <w:spacing w:line="360" w:lineRule="auto"/>
        <w:jc w:val="both"/>
        <w:rPr>
          <w:color w:val="auto"/>
        </w:rPr>
      </w:pPr>
    </w:p>
    <w:p w14:paraId="1DFDF71D" w14:textId="5D037473" w:rsidR="009A72F2" w:rsidRPr="006063A0" w:rsidRDefault="00EB7CA0" w:rsidP="00E3344D">
      <w:pPr>
        <w:pStyle w:val="Default"/>
        <w:shd w:val="clear" w:color="auto" w:fill="E5DFEC" w:themeFill="accent4" w:themeFillTint="33"/>
        <w:spacing w:line="360" w:lineRule="auto"/>
        <w:rPr>
          <w:color w:val="auto"/>
        </w:rPr>
      </w:pPr>
      <w:r w:rsidRPr="006063A0">
        <w:rPr>
          <w:b/>
          <w:bCs/>
          <w:color w:val="auto"/>
        </w:rPr>
        <w:t xml:space="preserve"> </w:t>
      </w:r>
      <w:r w:rsidR="00C27541" w:rsidRPr="006063A0">
        <w:rPr>
          <w:b/>
          <w:bCs/>
          <w:color w:val="auto"/>
        </w:rPr>
        <w:t>I</w:t>
      </w:r>
      <w:r w:rsidR="009A72F2" w:rsidRPr="006063A0">
        <w:rPr>
          <w:b/>
          <w:bCs/>
          <w:color w:val="auto"/>
        </w:rPr>
        <w:t>nternal Control Quest</w:t>
      </w:r>
      <w:r w:rsidR="008268A4" w:rsidRPr="006063A0">
        <w:rPr>
          <w:b/>
          <w:bCs/>
          <w:color w:val="auto"/>
        </w:rPr>
        <w:t>i</w:t>
      </w:r>
      <w:r w:rsidR="009A72F2" w:rsidRPr="006063A0">
        <w:rPr>
          <w:b/>
          <w:bCs/>
          <w:color w:val="auto"/>
        </w:rPr>
        <w:t>onna</w:t>
      </w:r>
      <w:r w:rsidR="008268A4" w:rsidRPr="006063A0">
        <w:rPr>
          <w:b/>
          <w:bCs/>
          <w:color w:val="auto"/>
        </w:rPr>
        <w:t>i</w:t>
      </w:r>
      <w:r w:rsidR="009A72F2" w:rsidRPr="006063A0">
        <w:rPr>
          <w:b/>
          <w:bCs/>
          <w:color w:val="auto"/>
        </w:rPr>
        <w:t>re (</w:t>
      </w:r>
      <w:r w:rsidR="00C27541" w:rsidRPr="006063A0">
        <w:rPr>
          <w:b/>
          <w:bCs/>
          <w:color w:val="auto"/>
        </w:rPr>
        <w:t>I</w:t>
      </w:r>
      <w:r w:rsidR="009A72F2" w:rsidRPr="006063A0">
        <w:rPr>
          <w:b/>
          <w:bCs/>
          <w:color w:val="auto"/>
        </w:rPr>
        <w:t xml:space="preserve">CQ): </w:t>
      </w:r>
    </w:p>
    <w:p w14:paraId="441CA29B" w14:textId="77777777" w:rsidR="001A701E" w:rsidRPr="00BA0FB4" w:rsidRDefault="001A701E" w:rsidP="004A4543">
      <w:pPr>
        <w:pStyle w:val="Default"/>
        <w:spacing w:line="360" w:lineRule="auto"/>
        <w:jc w:val="both"/>
        <w:rPr>
          <w:b/>
          <w:bCs/>
          <w:color w:val="auto"/>
          <w:sz w:val="12"/>
          <w:szCs w:val="12"/>
        </w:rPr>
      </w:pPr>
    </w:p>
    <w:p w14:paraId="7A4DAA72" w14:textId="7644AFE4" w:rsidR="009A72F2" w:rsidRPr="006063A0" w:rsidRDefault="009A72F2" w:rsidP="004A4543">
      <w:pPr>
        <w:pStyle w:val="Default"/>
        <w:spacing w:line="360" w:lineRule="auto"/>
        <w:jc w:val="both"/>
        <w:rPr>
          <w:color w:val="auto"/>
        </w:rPr>
      </w:pPr>
      <w:r w:rsidRPr="006063A0">
        <w:rPr>
          <w:b/>
          <w:bCs/>
          <w:color w:val="auto"/>
        </w:rPr>
        <w:t>Assess</w:t>
      </w:r>
      <w:r w:rsidR="00E678FC" w:rsidRPr="006063A0">
        <w:rPr>
          <w:b/>
          <w:bCs/>
          <w:color w:val="auto"/>
        </w:rPr>
        <w:t>i</w:t>
      </w:r>
      <w:r w:rsidRPr="006063A0">
        <w:rPr>
          <w:b/>
          <w:bCs/>
          <w:color w:val="auto"/>
        </w:rPr>
        <w:t>ng</w:t>
      </w:r>
      <w:r w:rsidR="000D616B" w:rsidRPr="006063A0">
        <w:rPr>
          <w:b/>
          <w:bCs/>
          <w:color w:val="auto"/>
        </w:rPr>
        <w:t xml:space="preserve"> </w:t>
      </w:r>
      <w:r w:rsidRPr="006063A0">
        <w:rPr>
          <w:b/>
          <w:bCs/>
          <w:color w:val="auto"/>
        </w:rPr>
        <w:t>General</w:t>
      </w:r>
      <w:r w:rsidR="000D616B" w:rsidRPr="006063A0">
        <w:rPr>
          <w:b/>
          <w:bCs/>
          <w:color w:val="auto"/>
        </w:rPr>
        <w:t xml:space="preserve"> </w:t>
      </w:r>
      <w:r w:rsidRPr="006063A0">
        <w:rPr>
          <w:b/>
          <w:bCs/>
          <w:color w:val="auto"/>
        </w:rPr>
        <w:t>R</w:t>
      </w:r>
      <w:r w:rsidR="00E678FC" w:rsidRPr="006063A0">
        <w:rPr>
          <w:b/>
          <w:bCs/>
          <w:color w:val="auto"/>
        </w:rPr>
        <w:t>i</w:t>
      </w:r>
      <w:r w:rsidRPr="006063A0">
        <w:rPr>
          <w:b/>
          <w:bCs/>
          <w:color w:val="auto"/>
        </w:rPr>
        <w:t>sks:</w:t>
      </w:r>
      <w:r w:rsidR="000D616B" w:rsidRPr="006063A0">
        <w:rPr>
          <w:b/>
          <w:bCs/>
          <w:color w:val="auto"/>
        </w:rPr>
        <w:t xml:space="preserve"> </w:t>
      </w:r>
      <w:r w:rsidR="00435374" w:rsidRPr="006063A0">
        <w:rPr>
          <w:color w:val="auto"/>
        </w:rPr>
        <w:t>The</w:t>
      </w:r>
      <w:r w:rsidR="000D616B" w:rsidRPr="006063A0">
        <w:rPr>
          <w:color w:val="auto"/>
        </w:rPr>
        <w:t xml:space="preserve"> </w:t>
      </w:r>
      <w:r w:rsidR="00435374" w:rsidRPr="006063A0">
        <w:rPr>
          <w:color w:val="auto"/>
        </w:rPr>
        <w:t>aud</w:t>
      </w:r>
      <w:r w:rsidR="00E678FC" w:rsidRPr="006063A0">
        <w:rPr>
          <w:color w:val="auto"/>
        </w:rPr>
        <w:t>i</w:t>
      </w:r>
      <w:r w:rsidR="00435374" w:rsidRPr="006063A0">
        <w:rPr>
          <w:color w:val="auto"/>
        </w:rPr>
        <w:t>tor</w:t>
      </w:r>
      <w:r w:rsidR="000D616B" w:rsidRPr="006063A0">
        <w:rPr>
          <w:color w:val="auto"/>
        </w:rPr>
        <w:t xml:space="preserve"> </w:t>
      </w:r>
      <w:r w:rsidR="00435374" w:rsidRPr="006063A0">
        <w:rPr>
          <w:color w:val="auto"/>
        </w:rPr>
        <w:t>must</w:t>
      </w:r>
      <w:r w:rsidR="000D616B" w:rsidRPr="006063A0">
        <w:rPr>
          <w:color w:val="auto"/>
        </w:rPr>
        <w:t xml:space="preserve"> </w:t>
      </w:r>
      <w:r w:rsidR="00435374" w:rsidRPr="006063A0">
        <w:rPr>
          <w:color w:val="auto"/>
        </w:rPr>
        <w:t>use</w:t>
      </w:r>
      <w:r w:rsidR="000D616B" w:rsidRPr="006063A0">
        <w:rPr>
          <w:color w:val="auto"/>
        </w:rPr>
        <w:t xml:space="preserve"> </w:t>
      </w:r>
      <w:r w:rsidR="00435374" w:rsidRPr="006063A0">
        <w:rPr>
          <w:color w:val="auto"/>
        </w:rPr>
        <w:t>a</w:t>
      </w:r>
      <w:r w:rsidR="000D616B" w:rsidRPr="006063A0">
        <w:rPr>
          <w:color w:val="auto"/>
        </w:rPr>
        <w:t xml:space="preserve"> </w:t>
      </w:r>
      <w:r w:rsidR="00435374" w:rsidRPr="006063A0">
        <w:rPr>
          <w:color w:val="auto"/>
        </w:rPr>
        <w:t>"top-down"</w:t>
      </w:r>
      <w:r w:rsidR="000D616B" w:rsidRPr="006063A0">
        <w:rPr>
          <w:color w:val="auto"/>
        </w:rPr>
        <w:t xml:space="preserve"> </w:t>
      </w:r>
      <w:r w:rsidR="00435374" w:rsidRPr="006063A0">
        <w:rPr>
          <w:color w:val="auto"/>
        </w:rPr>
        <w:t>strategy</w:t>
      </w:r>
      <w:r w:rsidR="000D616B" w:rsidRPr="006063A0">
        <w:rPr>
          <w:color w:val="auto"/>
        </w:rPr>
        <w:t xml:space="preserve"> </w:t>
      </w:r>
      <w:r w:rsidR="00435374" w:rsidRPr="006063A0">
        <w:rPr>
          <w:color w:val="auto"/>
        </w:rPr>
        <w:t>when</w:t>
      </w:r>
      <w:r w:rsidR="000D616B" w:rsidRPr="006063A0">
        <w:rPr>
          <w:color w:val="auto"/>
        </w:rPr>
        <w:t xml:space="preserve"> </w:t>
      </w:r>
      <w:r w:rsidR="00435374" w:rsidRPr="006063A0">
        <w:rPr>
          <w:color w:val="auto"/>
        </w:rPr>
        <w:t>assess</w:t>
      </w:r>
      <w:r w:rsidR="00E678FC" w:rsidRPr="006063A0">
        <w:rPr>
          <w:color w:val="auto"/>
        </w:rPr>
        <w:t>i</w:t>
      </w:r>
      <w:r w:rsidR="00435374" w:rsidRPr="006063A0">
        <w:rPr>
          <w:color w:val="auto"/>
        </w:rPr>
        <w:t>ng</w:t>
      </w:r>
      <w:r w:rsidR="000D616B" w:rsidRPr="006063A0">
        <w:rPr>
          <w:color w:val="auto"/>
        </w:rPr>
        <w:t xml:space="preserve"> </w:t>
      </w:r>
      <w:r w:rsidR="00435374" w:rsidRPr="006063A0">
        <w:rPr>
          <w:color w:val="auto"/>
        </w:rPr>
        <w:t>overall</w:t>
      </w:r>
      <w:r w:rsidR="000D616B" w:rsidRPr="006063A0">
        <w:rPr>
          <w:color w:val="auto"/>
        </w:rPr>
        <w:t xml:space="preserve"> </w:t>
      </w:r>
      <w:r w:rsidR="00435374" w:rsidRPr="006063A0">
        <w:rPr>
          <w:color w:val="auto"/>
        </w:rPr>
        <w:t>hazards.</w:t>
      </w:r>
      <w:r w:rsidR="000D616B" w:rsidRPr="006063A0">
        <w:rPr>
          <w:color w:val="auto"/>
        </w:rPr>
        <w:t xml:space="preserve">  </w:t>
      </w:r>
      <w:r w:rsidR="00E678FC" w:rsidRPr="006063A0">
        <w:rPr>
          <w:color w:val="auto"/>
        </w:rPr>
        <w:t>i</w:t>
      </w:r>
      <w:r w:rsidR="00435374" w:rsidRPr="006063A0">
        <w:rPr>
          <w:color w:val="auto"/>
        </w:rPr>
        <w:t>n</w:t>
      </w:r>
      <w:r w:rsidR="000D616B" w:rsidRPr="006063A0">
        <w:rPr>
          <w:color w:val="auto"/>
        </w:rPr>
        <w:t xml:space="preserve"> </w:t>
      </w:r>
      <w:r w:rsidR="00435374" w:rsidRPr="006063A0">
        <w:rPr>
          <w:color w:val="auto"/>
        </w:rPr>
        <w:t>an</w:t>
      </w:r>
      <w:r w:rsidR="000D616B" w:rsidRPr="006063A0">
        <w:rPr>
          <w:color w:val="auto"/>
        </w:rPr>
        <w:t xml:space="preserve"> </w:t>
      </w:r>
      <w:r w:rsidR="00435374" w:rsidRPr="006063A0">
        <w:rPr>
          <w:color w:val="auto"/>
        </w:rPr>
        <w:t>aud</w:t>
      </w:r>
      <w:r w:rsidR="00E678FC" w:rsidRPr="006063A0">
        <w:rPr>
          <w:color w:val="auto"/>
        </w:rPr>
        <w:t>i</w:t>
      </w:r>
      <w:r w:rsidR="00435374" w:rsidRPr="006063A0">
        <w:rPr>
          <w:color w:val="auto"/>
        </w:rPr>
        <w:t>t</w:t>
      </w:r>
      <w:r w:rsidR="000D616B" w:rsidRPr="006063A0">
        <w:rPr>
          <w:color w:val="auto"/>
        </w:rPr>
        <w:t xml:space="preserve"> </w:t>
      </w:r>
      <w:proofErr w:type="gramStart"/>
      <w:r w:rsidR="00435374" w:rsidRPr="006063A0">
        <w:rPr>
          <w:color w:val="auto"/>
        </w:rPr>
        <w:t>of</w:t>
      </w:r>
      <w:r w:rsidR="000D616B" w:rsidRPr="006063A0">
        <w:rPr>
          <w:color w:val="auto"/>
        </w:rPr>
        <w:t xml:space="preserve">  </w:t>
      </w:r>
      <w:r w:rsidR="00E678FC" w:rsidRPr="006063A0">
        <w:rPr>
          <w:color w:val="auto"/>
        </w:rPr>
        <w:t>i</w:t>
      </w:r>
      <w:r w:rsidR="00435374" w:rsidRPr="006063A0">
        <w:rPr>
          <w:color w:val="auto"/>
        </w:rPr>
        <w:t>nternal</w:t>
      </w:r>
      <w:proofErr w:type="gramEnd"/>
      <w:r w:rsidR="000D616B" w:rsidRPr="006063A0">
        <w:rPr>
          <w:color w:val="auto"/>
        </w:rPr>
        <w:t xml:space="preserve"> </w:t>
      </w:r>
      <w:r w:rsidR="00435374" w:rsidRPr="006063A0">
        <w:rPr>
          <w:color w:val="auto"/>
        </w:rPr>
        <w:t>control</w:t>
      </w:r>
      <w:r w:rsidR="000D616B" w:rsidRPr="006063A0">
        <w:rPr>
          <w:color w:val="auto"/>
        </w:rPr>
        <w:t xml:space="preserve"> </w:t>
      </w:r>
      <w:r w:rsidR="00435374" w:rsidRPr="006063A0">
        <w:rPr>
          <w:color w:val="auto"/>
        </w:rPr>
        <w:t>over</w:t>
      </w:r>
      <w:r w:rsidR="000D616B" w:rsidRPr="006063A0">
        <w:rPr>
          <w:color w:val="auto"/>
        </w:rPr>
        <w:t xml:space="preserve"> </w:t>
      </w:r>
      <w:r w:rsidR="00435374" w:rsidRPr="006063A0">
        <w:rPr>
          <w:color w:val="auto"/>
        </w:rPr>
        <w:t>f</w:t>
      </w:r>
      <w:r w:rsidR="00E678FC" w:rsidRPr="006063A0">
        <w:rPr>
          <w:color w:val="auto"/>
        </w:rPr>
        <w:t>i</w:t>
      </w:r>
      <w:r w:rsidR="00435374" w:rsidRPr="006063A0">
        <w:rPr>
          <w:color w:val="auto"/>
        </w:rPr>
        <w:t>nanc</w:t>
      </w:r>
      <w:r w:rsidR="00E678FC" w:rsidRPr="006063A0">
        <w:rPr>
          <w:color w:val="auto"/>
        </w:rPr>
        <w:t>i</w:t>
      </w:r>
      <w:r w:rsidR="00435374" w:rsidRPr="006063A0">
        <w:rPr>
          <w:color w:val="auto"/>
        </w:rPr>
        <w:t>al</w:t>
      </w:r>
      <w:r w:rsidR="000D616B" w:rsidRPr="006063A0">
        <w:rPr>
          <w:color w:val="auto"/>
        </w:rPr>
        <w:t xml:space="preserve"> </w:t>
      </w:r>
      <w:r w:rsidR="00435374" w:rsidRPr="006063A0">
        <w:rPr>
          <w:color w:val="auto"/>
        </w:rPr>
        <w:t>report</w:t>
      </w:r>
      <w:r w:rsidR="00E678FC" w:rsidRPr="006063A0">
        <w:rPr>
          <w:color w:val="auto"/>
        </w:rPr>
        <w:t>i</w:t>
      </w:r>
      <w:r w:rsidR="00435374" w:rsidRPr="006063A0">
        <w:rPr>
          <w:color w:val="auto"/>
        </w:rPr>
        <w:t>ng,</w:t>
      </w:r>
      <w:r w:rsidR="000D616B" w:rsidRPr="006063A0">
        <w:rPr>
          <w:color w:val="auto"/>
        </w:rPr>
        <w:t xml:space="preserve"> </w:t>
      </w:r>
      <w:r w:rsidR="00435374" w:rsidRPr="006063A0">
        <w:rPr>
          <w:color w:val="auto"/>
        </w:rPr>
        <w:t>th</w:t>
      </w:r>
      <w:r w:rsidR="00E678FC" w:rsidRPr="006063A0">
        <w:rPr>
          <w:color w:val="auto"/>
        </w:rPr>
        <w:t>i</w:t>
      </w:r>
      <w:r w:rsidR="00435374" w:rsidRPr="006063A0">
        <w:rPr>
          <w:color w:val="auto"/>
        </w:rPr>
        <w:t>s</w:t>
      </w:r>
      <w:r w:rsidR="000D616B" w:rsidRPr="006063A0">
        <w:rPr>
          <w:color w:val="auto"/>
        </w:rPr>
        <w:t xml:space="preserve"> </w:t>
      </w:r>
      <w:r w:rsidR="00435374" w:rsidRPr="006063A0">
        <w:rPr>
          <w:color w:val="auto"/>
        </w:rPr>
        <w:t>approach</w:t>
      </w:r>
      <w:r w:rsidR="000D616B" w:rsidRPr="006063A0">
        <w:rPr>
          <w:color w:val="auto"/>
        </w:rPr>
        <w:t xml:space="preserve">  </w:t>
      </w:r>
      <w:r w:rsidR="00E678FC" w:rsidRPr="006063A0">
        <w:rPr>
          <w:color w:val="auto"/>
        </w:rPr>
        <w:t>i</w:t>
      </w:r>
      <w:r w:rsidR="00435374" w:rsidRPr="006063A0">
        <w:rPr>
          <w:color w:val="auto"/>
        </w:rPr>
        <w:t>s</w:t>
      </w:r>
      <w:r w:rsidR="000D616B" w:rsidRPr="006063A0">
        <w:rPr>
          <w:color w:val="auto"/>
        </w:rPr>
        <w:t xml:space="preserve"> </w:t>
      </w:r>
      <w:r w:rsidR="00435374" w:rsidRPr="006063A0">
        <w:rPr>
          <w:color w:val="auto"/>
        </w:rPr>
        <w:t>used</w:t>
      </w:r>
      <w:r w:rsidR="000D616B" w:rsidRPr="006063A0">
        <w:rPr>
          <w:color w:val="auto"/>
        </w:rPr>
        <w:t xml:space="preserve"> </w:t>
      </w:r>
      <w:r w:rsidR="00435374" w:rsidRPr="006063A0">
        <w:rPr>
          <w:color w:val="auto"/>
        </w:rPr>
        <w:t>to</w:t>
      </w:r>
      <w:r w:rsidR="000D616B" w:rsidRPr="006063A0">
        <w:rPr>
          <w:color w:val="auto"/>
        </w:rPr>
        <w:t xml:space="preserve"> </w:t>
      </w:r>
      <w:r w:rsidR="00435374" w:rsidRPr="006063A0">
        <w:rPr>
          <w:color w:val="auto"/>
        </w:rPr>
        <w:t>select</w:t>
      </w:r>
      <w:r w:rsidR="000D616B" w:rsidRPr="006063A0">
        <w:rPr>
          <w:color w:val="auto"/>
        </w:rPr>
        <w:t xml:space="preserve"> </w:t>
      </w:r>
      <w:r w:rsidR="00435374" w:rsidRPr="006063A0">
        <w:rPr>
          <w:color w:val="auto"/>
        </w:rPr>
        <w:t>the</w:t>
      </w:r>
      <w:r w:rsidR="000D616B" w:rsidRPr="006063A0">
        <w:rPr>
          <w:color w:val="auto"/>
        </w:rPr>
        <w:t xml:space="preserve"> </w:t>
      </w:r>
      <w:r w:rsidR="00435374" w:rsidRPr="006063A0">
        <w:rPr>
          <w:color w:val="auto"/>
        </w:rPr>
        <w:t>test</w:t>
      </w:r>
      <w:r w:rsidR="000D616B" w:rsidRPr="006063A0">
        <w:rPr>
          <w:color w:val="auto"/>
        </w:rPr>
        <w:t xml:space="preserve"> </w:t>
      </w:r>
      <w:r w:rsidR="00435374" w:rsidRPr="006063A0">
        <w:rPr>
          <w:color w:val="auto"/>
        </w:rPr>
        <w:t>of</w:t>
      </w:r>
      <w:r w:rsidR="000D616B" w:rsidRPr="006063A0">
        <w:rPr>
          <w:color w:val="auto"/>
        </w:rPr>
        <w:t xml:space="preserve"> </w:t>
      </w:r>
      <w:r w:rsidR="00435374" w:rsidRPr="006063A0">
        <w:rPr>
          <w:color w:val="auto"/>
        </w:rPr>
        <w:t>controls.</w:t>
      </w:r>
      <w:r w:rsidR="000D616B" w:rsidRPr="006063A0">
        <w:rPr>
          <w:color w:val="auto"/>
        </w:rPr>
        <w:t xml:space="preserve"> </w:t>
      </w:r>
      <w:r w:rsidR="00435374" w:rsidRPr="006063A0">
        <w:rPr>
          <w:color w:val="auto"/>
        </w:rPr>
        <w:t>The</w:t>
      </w:r>
      <w:r w:rsidR="000D616B" w:rsidRPr="006063A0">
        <w:rPr>
          <w:color w:val="auto"/>
        </w:rPr>
        <w:t xml:space="preserve"> </w:t>
      </w:r>
      <w:r w:rsidR="00435374" w:rsidRPr="006063A0">
        <w:rPr>
          <w:color w:val="auto"/>
        </w:rPr>
        <w:t>aud</w:t>
      </w:r>
      <w:r w:rsidR="00E678FC" w:rsidRPr="006063A0">
        <w:rPr>
          <w:color w:val="auto"/>
        </w:rPr>
        <w:t>i</w:t>
      </w:r>
      <w:r w:rsidR="00435374" w:rsidRPr="006063A0">
        <w:rPr>
          <w:color w:val="auto"/>
        </w:rPr>
        <w:t>tor</w:t>
      </w:r>
      <w:r w:rsidR="000D616B" w:rsidRPr="006063A0">
        <w:rPr>
          <w:color w:val="auto"/>
        </w:rPr>
        <w:t xml:space="preserve"> </w:t>
      </w:r>
      <w:r w:rsidR="00435374" w:rsidRPr="006063A0">
        <w:rPr>
          <w:color w:val="auto"/>
        </w:rPr>
        <w:t>acqu</w:t>
      </w:r>
      <w:r w:rsidR="00E678FC" w:rsidRPr="006063A0">
        <w:rPr>
          <w:color w:val="auto"/>
        </w:rPr>
        <w:t>i</w:t>
      </w:r>
      <w:r w:rsidR="00435374" w:rsidRPr="006063A0">
        <w:rPr>
          <w:color w:val="auto"/>
        </w:rPr>
        <w:t>res</w:t>
      </w:r>
      <w:r w:rsidR="000D616B" w:rsidRPr="006063A0">
        <w:rPr>
          <w:color w:val="auto"/>
        </w:rPr>
        <w:t xml:space="preserve"> </w:t>
      </w:r>
      <w:r w:rsidR="00435374" w:rsidRPr="006063A0">
        <w:rPr>
          <w:color w:val="auto"/>
        </w:rPr>
        <w:t>an</w:t>
      </w:r>
      <w:r w:rsidR="000D616B" w:rsidRPr="006063A0">
        <w:rPr>
          <w:color w:val="auto"/>
        </w:rPr>
        <w:t xml:space="preserve"> </w:t>
      </w:r>
      <w:r w:rsidR="00435374" w:rsidRPr="006063A0">
        <w:rPr>
          <w:color w:val="auto"/>
        </w:rPr>
        <w:t>understand</w:t>
      </w:r>
      <w:r w:rsidR="00E678FC" w:rsidRPr="006063A0">
        <w:rPr>
          <w:color w:val="auto"/>
        </w:rPr>
        <w:t>i</w:t>
      </w:r>
      <w:r w:rsidR="00435374" w:rsidRPr="006063A0">
        <w:rPr>
          <w:color w:val="auto"/>
        </w:rPr>
        <w:t>ng</w:t>
      </w:r>
      <w:r w:rsidR="000D616B" w:rsidRPr="006063A0">
        <w:rPr>
          <w:color w:val="auto"/>
        </w:rPr>
        <w:t xml:space="preserve"> </w:t>
      </w:r>
      <w:r w:rsidR="00435374" w:rsidRPr="006063A0">
        <w:rPr>
          <w:color w:val="auto"/>
        </w:rPr>
        <w:t>of</w:t>
      </w:r>
      <w:r w:rsidR="000D616B" w:rsidRPr="006063A0">
        <w:rPr>
          <w:color w:val="auto"/>
        </w:rPr>
        <w:t xml:space="preserve"> </w:t>
      </w:r>
      <w:r w:rsidR="00435374" w:rsidRPr="006063A0">
        <w:rPr>
          <w:color w:val="auto"/>
        </w:rPr>
        <w:t>the</w:t>
      </w:r>
      <w:r w:rsidR="000D616B" w:rsidRPr="006063A0">
        <w:rPr>
          <w:color w:val="auto"/>
        </w:rPr>
        <w:t xml:space="preserve"> </w:t>
      </w:r>
      <w:r w:rsidR="00435374" w:rsidRPr="006063A0">
        <w:rPr>
          <w:color w:val="auto"/>
        </w:rPr>
        <w:t>r</w:t>
      </w:r>
      <w:r w:rsidR="00E678FC" w:rsidRPr="006063A0">
        <w:rPr>
          <w:color w:val="auto"/>
        </w:rPr>
        <w:t>i</w:t>
      </w:r>
      <w:r w:rsidR="00435374" w:rsidRPr="006063A0">
        <w:rPr>
          <w:color w:val="auto"/>
        </w:rPr>
        <w:t>sks</w:t>
      </w:r>
      <w:r w:rsidR="000D616B" w:rsidRPr="006063A0">
        <w:rPr>
          <w:color w:val="auto"/>
        </w:rPr>
        <w:t xml:space="preserve"> </w:t>
      </w:r>
      <w:r w:rsidR="00435374" w:rsidRPr="006063A0">
        <w:rPr>
          <w:color w:val="auto"/>
        </w:rPr>
        <w:t>connected</w:t>
      </w:r>
      <w:r w:rsidR="000D616B" w:rsidRPr="006063A0">
        <w:rPr>
          <w:color w:val="auto"/>
        </w:rPr>
        <w:t xml:space="preserve"> </w:t>
      </w:r>
      <w:proofErr w:type="gramStart"/>
      <w:r w:rsidR="00435374" w:rsidRPr="006063A0">
        <w:rPr>
          <w:color w:val="auto"/>
        </w:rPr>
        <w:t>w</w:t>
      </w:r>
      <w:r w:rsidR="00E678FC" w:rsidRPr="006063A0">
        <w:rPr>
          <w:color w:val="auto"/>
        </w:rPr>
        <w:t>i</w:t>
      </w:r>
      <w:r w:rsidR="00435374" w:rsidRPr="006063A0">
        <w:rPr>
          <w:color w:val="auto"/>
        </w:rPr>
        <w:t>th</w:t>
      </w:r>
      <w:r w:rsidR="000D616B" w:rsidRPr="006063A0">
        <w:rPr>
          <w:color w:val="auto"/>
        </w:rPr>
        <w:t xml:space="preserve">  </w:t>
      </w:r>
      <w:r w:rsidR="00E678FC" w:rsidRPr="006063A0">
        <w:rPr>
          <w:color w:val="auto"/>
        </w:rPr>
        <w:t>i</w:t>
      </w:r>
      <w:r w:rsidR="00435374" w:rsidRPr="006063A0">
        <w:rPr>
          <w:color w:val="auto"/>
        </w:rPr>
        <w:t>nternal</w:t>
      </w:r>
      <w:proofErr w:type="gramEnd"/>
      <w:r w:rsidR="000D616B" w:rsidRPr="006063A0">
        <w:rPr>
          <w:color w:val="auto"/>
        </w:rPr>
        <w:t xml:space="preserve"> </w:t>
      </w:r>
      <w:r w:rsidR="00435374" w:rsidRPr="006063A0">
        <w:rPr>
          <w:color w:val="auto"/>
        </w:rPr>
        <w:t>control</w:t>
      </w:r>
      <w:r w:rsidR="000D616B" w:rsidRPr="006063A0">
        <w:rPr>
          <w:color w:val="auto"/>
        </w:rPr>
        <w:t xml:space="preserve"> </w:t>
      </w:r>
      <w:r w:rsidR="00435374" w:rsidRPr="006063A0">
        <w:rPr>
          <w:color w:val="auto"/>
        </w:rPr>
        <w:t>over</w:t>
      </w:r>
      <w:r w:rsidR="000D616B" w:rsidRPr="006063A0">
        <w:rPr>
          <w:color w:val="auto"/>
        </w:rPr>
        <w:t xml:space="preserve"> </w:t>
      </w:r>
      <w:r w:rsidR="00435374" w:rsidRPr="006063A0">
        <w:rPr>
          <w:color w:val="auto"/>
        </w:rPr>
        <w:t>f</w:t>
      </w:r>
      <w:r w:rsidR="00E678FC" w:rsidRPr="006063A0">
        <w:rPr>
          <w:color w:val="auto"/>
        </w:rPr>
        <w:t>i</w:t>
      </w:r>
      <w:r w:rsidR="00435374" w:rsidRPr="006063A0">
        <w:rPr>
          <w:color w:val="auto"/>
        </w:rPr>
        <w:t>nanc</w:t>
      </w:r>
      <w:r w:rsidR="00E678FC" w:rsidRPr="006063A0">
        <w:rPr>
          <w:color w:val="auto"/>
        </w:rPr>
        <w:t>i</w:t>
      </w:r>
      <w:r w:rsidR="00435374" w:rsidRPr="006063A0">
        <w:rPr>
          <w:color w:val="auto"/>
        </w:rPr>
        <w:t>al</w:t>
      </w:r>
      <w:r w:rsidR="000D616B" w:rsidRPr="006063A0">
        <w:rPr>
          <w:color w:val="auto"/>
        </w:rPr>
        <w:t xml:space="preserve"> </w:t>
      </w:r>
      <w:r w:rsidR="00435374" w:rsidRPr="006063A0">
        <w:rPr>
          <w:color w:val="auto"/>
        </w:rPr>
        <w:t>report</w:t>
      </w:r>
      <w:r w:rsidR="00E678FC" w:rsidRPr="006063A0">
        <w:rPr>
          <w:color w:val="auto"/>
        </w:rPr>
        <w:t>i</w:t>
      </w:r>
      <w:r w:rsidR="00435374" w:rsidRPr="006063A0">
        <w:rPr>
          <w:color w:val="auto"/>
        </w:rPr>
        <w:t>ng</w:t>
      </w:r>
      <w:r w:rsidR="000D616B" w:rsidRPr="006063A0">
        <w:rPr>
          <w:color w:val="auto"/>
        </w:rPr>
        <w:t xml:space="preserve"> </w:t>
      </w:r>
      <w:r w:rsidR="00435374" w:rsidRPr="006063A0">
        <w:rPr>
          <w:color w:val="auto"/>
        </w:rPr>
        <w:t>us</w:t>
      </w:r>
      <w:r w:rsidR="00E678FC" w:rsidRPr="006063A0">
        <w:rPr>
          <w:color w:val="auto"/>
        </w:rPr>
        <w:t>i</w:t>
      </w:r>
      <w:r w:rsidR="00435374" w:rsidRPr="006063A0">
        <w:rPr>
          <w:color w:val="auto"/>
        </w:rPr>
        <w:t>ng</w:t>
      </w:r>
      <w:r w:rsidR="000D616B" w:rsidRPr="006063A0">
        <w:rPr>
          <w:color w:val="auto"/>
        </w:rPr>
        <w:t xml:space="preserve"> </w:t>
      </w:r>
      <w:r w:rsidR="00435374" w:rsidRPr="006063A0">
        <w:rPr>
          <w:color w:val="auto"/>
        </w:rPr>
        <w:t>th</w:t>
      </w:r>
      <w:r w:rsidR="00E678FC" w:rsidRPr="006063A0">
        <w:rPr>
          <w:color w:val="auto"/>
        </w:rPr>
        <w:t>i</w:t>
      </w:r>
      <w:r w:rsidR="00435374" w:rsidRPr="006063A0">
        <w:rPr>
          <w:color w:val="auto"/>
        </w:rPr>
        <w:t>s</w:t>
      </w:r>
      <w:r w:rsidR="000D616B" w:rsidRPr="006063A0">
        <w:rPr>
          <w:color w:val="auto"/>
        </w:rPr>
        <w:t xml:space="preserve"> </w:t>
      </w:r>
      <w:r w:rsidR="00435374" w:rsidRPr="006063A0">
        <w:rPr>
          <w:color w:val="auto"/>
        </w:rPr>
        <w:t>method.</w:t>
      </w:r>
      <w:r w:rsidR="000D616B" w:rsidRPr="006063A0">
        <w:rPr>
          <w:color w:val="auto"/>
        </w:rPr>
        <w:t xml:space="preserve"> </w:t>
      </w:r>
      <w:r w:rsidR="00435374" w:rsidRPr="006063A0">
        <w:rPr>
          <w:color w:val="auto"/>
        </w:rPr>
        <w:t>The</w:t>
      </w:r>
      <w:r w:rsidR="000D616B" w:rsidRPr="006063A0">
        <w:rPr>
          <w:color w:val="auto"/>
        </w:rPr>
        <w:t xml:space="preserve"> </w:t>
      </w:r>
      <w:r w:rsidR="00435374" w:rsidRPr="006063A0">
        <w:rPr>
          <w:color w:val="auto"/>
        </w:rPr>
        <w:t>follow</w:t>
      </w:r>
      <w:r w:rsidR="00E678FC" w:rsidRPr="006063A0">
        <w:rPr>
          <w:color w:val="auto"/>
        </w:rPr>
        <w:t>i</w:t>
      </w:r>
      <w:r w:rsidR="00435374" w:rsidRPr="006063A0">
        <w:rPr>
          <w:color w:val="auto"/>
        </w:rPr>
        <w:t>ng</w:t>
      </w:r>
      <w:r w:rsidR="000D616B" w:rsidRPr="006063A0">
        <w:rPr>
          <w:color w:val="auto"/>
        </w:rPr>
        <w:t xml:space="preserve"> </w:t>
      </w:r>
      <w:r w:rsidR="00435374" w:rsidRPr="006063A0">
        <w:rPr>
          <w:color w:val="auto"/>
        </w:rPr>
        <w:t>are</w:t>
      </w:r>
      <w:r w:rsidR="000D616B" w:rsidRPr="006063A0">
        <w:rPr>
          <w:color w:val="auto"/>
        </w:rPr>
        <w:t xml:space="preserve"> </w:t>
      </w:r>
      <w:r w:rsidR="00435374" w:rsidRPr="006063A0">
        <w:rPr>
          <w:color w:val="auto"/>
        </w:rPr>
        <w:t>some</w:t>
      </w:r>
      <w:r w:rsidR="000D616B" w:rsidRPr="006063A0">
        <w:rPr>
          <w:color w:val="auto"/>
        </w:rPr>
        <w:t xml:space="preserve"> </w:t>
      </w:r>
      <w:r w:rsidR="00435374" w:rsidRPr="006063A0">
        <w:rPr>
          <w:color w:val="auto"/>
        </w:rPr>
        <w:t>of</w:t>
      </w:r>
      <w:r w:rsidR="000D616B" w:rsidRPr="006063A0">
        <w:rPr>
          <w:color w:val="auto"/>
        </w:rPr>
        <w:t xml:space="preserve"> </w:t>
      </w:r>
      <w:r w:rsidR="00435374" w:rsidRPr="006063A0">
        <w:rPr>
          <w:color w:val="auto"/>
        </w:rPr>
        <w:t>the</w:t>
      </w:r>
      <w:r w:rsidR="000D616B" w:rsidRPr="006063A0">
        <w:rPr>
          <w:color w:val="auto"/>
        </w:rPr>
        <w:t xml:space="preserve"> </w:t>
      </w:r>
      <w:r w:rsidR="00435374" w:rsidRPr="006063A0">
        <w:rPr>
          <w:color w:val="auto"/>
        </w:rPr>
        <w:t>elements</w:t>
      </w:r>
      <w:r w:rsidR="000D616B" w:rsidRPr="006063A0">
        <w:rPr>
          <w:color w:val="auto"/>
        </w:rPr>
        <w:t xml:space="preserve"> </w:t>
      </w:r>
      <w:proofErr w:type="gramStart"/>
      <w:r w:rsidR="00435374" w:rsidRPr="006063A0">
        <w:rPr>
          <w:color w:val="auto"/>
        </w:rPr>
        <w:t>that</w:t>
      </w:r>
      <w:r w:rsidR="000D616B" w:rsidRPr="006063A0">
        <w:rPr>
          <w:color w:val="auto"/>
        </w:rPr>
        <w:t xml:space="preserve">  </w:t>
      </w:r>
      <w:r w:rsidR="00E678FC" w:rsidRPr="006063A0">
        <w:rPr>
          <w:color w:val="auto"/>
        </w:rPr>
        <w:t>i</w:t>
      </w:r>
      <w:r w:rsidR="00435374" w:rsidRPr="006063A0">
        <w:rPr>
          <w:color w:val="auto"/>
        </w:rPr>
        <w:t>nfluence</w:t>
      </w:r>
      <w:proofErr w:type="gramEnd"/>
      <w:r w:rsidR="000D616B" w:rsidRPr="006063A0">
        <w:rPr>
          <w:color w:val="auto"/>
        </w:rPr>
        <w:t xml:space="preserve"> </w:t>
      </w:r>
      <w:r w:rsidR="00435374" w:rsidRPr="006063A0">
        <w:rPr>
          <w:color w:val="auto"/>
        </w:rPr>
        <w:t>overall</w:t>
      </w:r>
      <w:r w:rsidR="000D616B" w:rsidRPr="006063A0">
        <w:rPr>
          <w:color w:val="auto"/>
        </w:rPr>
        <w:t xml:space="preserve"> </w:t>
      </w:r>
      <w:r w:rsidR="00435374" w:rsidRPr="006063A0">
        <w:rPr>
          <w:color w:val="auto"/>
        </w:rPr>
        <w:t>r</w:t>
      </w:r>
      <w:r w:rsidR="00E678FC" w:rsidRPr="006063A0">
        <w:rPr>
          <w:color w:val="auto"/>
        </w:rPr>
        <w:t>i</w:t>
      </w:r>
      <w:r w:rsidR="00435374" w:rsidRPr="006063A0">
        <w:rPr>
          <w:color w:val="auto"/>
        </w:rPr>
        <w:t>sks:</w:t>
      </w:r>
      <w:r w:rsidR="000D616B" w:rsidRPr="006063A0">
        <w:rPr>
          <w:color w:val="auto"/>
        </w:rPr>
        <w:t xml:space="preserve"> </w:t>
      </w:r>
    </w:p>
    <w:p w14:paraId="1090E33C" w14:textId="77777777" w:rsidR="009A72F2" w:rsidRPr="006063A0" w:rsidRDefault="009A72F2" w:rsidP="004A4543">
      <w:pPr>
        <w:pStyle w:val="Default"/>
        <w:spacing w:line="360" w:lineRule="auto"/>
        <w:jc w:val="both"/>
        <w:rPr>
          <w:color w:val="auto"/>
        </w:rPr>
      </w:pPr>
      <w:r w:rsidRPr="006063A0">
        <w:rPr>
          <w:b/>
          <w:bCs/>
          <w:color w:val="auto"/>
        </w:rPr>
        <w:t xml:space="preserve"> </w:t>
      </w:r>
    </w:p>
    <w:p w14:paraId="77E42D8D" w14:textId="27BBF0BB" w:rsidR="00435374" w:rsidRPr="006063A0" w:rsidRDefault="009A72F2" w:rsidP="004A4543">
      <w:pPr>
        <w:pStyle w:val="Default"/>
        <w:spacing w:line="360" w:lineRule="auto"/>
        <w:jc w:val="both"/>
        <w:rPr>
          <w:b/>
          <w:bCs/>
          <w:color w:val="auto"/>
        </w:rPr>
      </w:pPr>
      <w:r w:rsidRPr="006063A0">
        <w:rPr>
          <w:b/>
          <w:bCs/>
          <w:color w:val="auto"/>
        </w:rPr>
        <w:t>Assess</w:t>
      </w:r>
      <w:r w:rsidR="00C27541" w:rsidRPr="006063A0">
        <w:rPr>
          <w:b/>
          <w:bCs/>
          <w:color w:val="auto"/>
        </w:rPr>
        <w:t>i</w:t>
      </w:r>
      <w:r w:rsidRPr="006063A0">
        <w:rPr>
          <w:b/>
          <w:bCs/>
          <w:color w:val="auto"/>
        </w:rPr>
        <w:t>ng Account Spec</w:t>
      </w:r>
      <w:r w:rsidR="00E678FC" w:rsidRPr="006063A0">
        <w:rPr>
          <w:b/>
          <w:bCs/>
          <w:color w:val="auto"/>
        </w:rPr>
        <w:t>i</w:t>
      </w:r>
      <w:r w:rsidRPr="006063A0">
        <w:rPr>
          <w:b/>
          <w:bCs/>
          <w:color w:val="auto"/>
        </w:rPr>
        <w:t>f</w:t>
      </w:r>
      <w:r w:rsidR="00E678FC" w:rsidRPr="006063A0">
        <w:rPr>
          <w:b/>
          <w:bCs/>
          <w:color w:val="auto"/>
        </w:rPr>
        <w:t>i</w:t>
      </w:r>
      <w:r w:rsidRPr="006063A0">
        <w:rPr>
          <w:b/>
          <w:bCs/>
          <w:color w:val="auto"/>
        </w:rPr>
        <w:t>c R</w:t>
      </w:r>
      <w:r w:rsidR="00E678FC" w:rsidRPr="006063A0">
        <w:rPr>
          <w:b/>
          <w:bCs/>
          <w:color w:val="auto"/>
        </w:rPr>
        <w:t>i</w:t>
      </w:r>
      <w:r w:rsidRPr="006063A0">
        <w:rPr>
          <w:b/>
          <w:bCs/>
          <w:color w:val="auto"/>
        </w:rPr>
        <w:t xml:space="preserve">sks: </w:t>
      </w:r>
      <w:r w:rsidR="00E678FC" w:rsidRPr="006063A0">
        <w:rPr>
          <w:color w:val="auto"/>
        </w:rPr>
        <w:t>There are other hazards associ</w:t>
      </w:r>
      <w:r w:rsidR="00435374" w:rsidRPr="006063A0">
        <w:rPr>
          <w:color w:val="auto"/>
        </w:rPr>
        <w:t xml:space="preserve">ated </w:t>
      </w:r>
      <w:proofErr w:type="gramStart"/>
      <w:r w:rsidR="00435374" w:rsidRPr="006063A0">
        <w:rPr>
          <w:color w:val="auto"/>
        </w:rPr>
        <w:t>w</w:t>
      </w:r>
      <w:r w:rsidR="00E678FC" w:rsidRPr="006063A0">
        <w:rPr>
          <w:color w:val="auto"/>
        </w:rPr>
        <w:t>i</w:t>
      </w:r>
      <w:r w:rsidR="00435374" w:rsidRPr="006063A0">
        <w:rPr>
          <w:color w:val="auto"/>
        </w:rPr>
        <w:t xml:space="preserve">th </w:t>
      </w:r>
      <w:r w:rsidR="000D616B" w:rsidRPr="006063A0">
        <w:rPr>
          <w:color w:val="auto"/>
        </w:rPr>
        <w:t xml:space="preserve"> </w:t>
      </w:r>
      <w:r w:rsidR="00E678FC" w:rsidRPr="006063A0">
        <w:rPr>
          <w:color w:val="auto"/>
        </w:rPr>
        <w:t>i</w:t>
      </w:r>
      <w:r w:rsidR="00435374" w:rsidRPr="006063A0">
        <w:rPr>
          <w:color w:val="auto"/>
        </w:rPr>
        <w:t>nd</w:t>
      </w:r>
      <w:r w:rsidR="00E678FC" w:rsidRPr="006063A0">
        <w:rPr>
          <w:color w:val="auto"/>
        </w:rPr>
        <w:t>ivi</w:t>
      </w:r>
      <w:r w:rsidR="00435374" w:rsidRPr="006063A0">
        <w:rPr>
          <w:color w:val="auto"/>
        </w:rPr>
        <w:t>dual</w:t>
      </w:r>
      <w:proofErr w:type="gramEnd"/>
      <w:r w:rsidR="00435374" w:rsidRPr="006063A0">
        <w:rPr>
          <w:color w:val="auto"/>
        </w:rPr>
        <w:t xml:space="preserve"> accounts, wh</w:t>
      </w:r>
      <w:r w:rsidR="00E678FC" w:rsidRPr="006063A0">
        <w:rPr>
          <w:color w:val="auto"/>
        </w:rPr>
        <w:t>i</w:t>
      </w:r>
      <w:r w:rsidR="00435374" w:rsidRPr="006063A0">
        <w:rPr>
          <w:color w:val="auto"/>
        </w:rPr>
        <w:t>ch must be evaluated as well. Spec</w:t>
      </w:r>
      <w:r w:rsidR="00E678FC" w:rsidRPr="006063A0">
        <w:rPr>
          <w:color w:val="auto"/>
        </w:rPr>
        <w:t>i</w:t>
      </w:r>
      <w:r w:rsidR="00435374" w:rsidRPr="006063A0">
        <w:rPr>
          <w:color w:val="auto"/>
        </w:rPr>
        <w:t>f</w:t>
      </w:r>
      <w:r w:rsidR="00E678FC" w:rsidRPr="006063A0">
        <w:rPr>
          <w:color w:val="auto"/>
        </w:rPr>
        <w:t>i</w:t>
      </w:r>
      <w:r w:rsidR="00435374" w:rsidRPr="006063A0">
        <w:rPr>
          <w:color w:val="auto"/>
        </w:rPr>
        <w:t>c tasks for th</w:t>
      </w:r>
      <w:r w:rsidR="00E678FC" w:rsidRPr="006063A0">
        <w:rPr>
          <w:color w:val="auto"/>
        </w:rPr>
        <w:t>i</w:t>
      </w:r>
      <w:r w:rsidR="00435374" w:rsidRPr="006063A0">
        <w:rPr>
          <w:color w:val="auto"/>
        </w:rPr>
        <w:t>s stage, accord</w:t>
      </w:r>
      <w:r w:rsidR="00E678FC" w:rsidRPr="006063A0">
        <w:rPr>
          <w:color w:val="auto"/>
        </w:rPr>
        <w:t>i</w:t>
      </w:r>
      <w:r w:rsidR="00435374" w:rsidRPr="006063A0">
        <w:rPr>
          <w:color w:val="auto"/>
        </w:rPr>
        <w:t xml:space="preserve">ng to the APM, are: </w:t>
      </w:r>
    </w:p>
    <w:p w14:paraId="08D44886" w14:textId="09981E68" w:rsidR="00435374" w:rsidRPr="006063A0" w:rsidRDefault="00435374" w:rsidP="004A4543">
      <w:pPr>
        <w:pStyle w:val="Default"/>
        <w:spacing w:line="360" w:lineRule="auto"/>
        <w:jc w:val="both"/>
        <w:rPr>
          <w:color w:val="auto"/>
        </w:rPr>
      </w:pPr>
      <w:r w:rsidRPr="006063A0">
        <w:rPr>
          <w:color w:val="auto"/>
        </w:rPr>
        <w:t xml:space="preserve">1. </w:t>
      </w:r>
      <w:r w:rsidR="000D616B" w:rsidRPr="006063A0">
        <w:rPr>
          <w:color w:val="auto"/>
        </w:rPr>
        <w:t xml:space="preserve"> </w:t>
      </w:r>
      <w:r w:rsidR="00AF1931" w:rsidRPr="006063A0">
        <w:rPr>
          <w:color w:val="auto"/>
        </w:rPr>
        <w:t>classifying</w:t>
      </w:r>
      <w:r w:rsidRPr="006063A0">
        <w:rPr>
          <w:color w:val="auto"/>
        </w:rPr>
        <w:t xml:space="preserve"> the accounts and transact</w:t>
      </w:r>
      <w:r w:rsidR="00E678FC" w:rsidRPr="006063A0">
        <w:rPr>
          <w:color w:val="auto"/>
        </w:rPr>
        <w:t>i</w:t>
      </w:r>
      <w:r w:rsidRPr="006063A0">
        <w:rPr>
          <w:color w:val="auto"/>
        </w:rPr>
        <w:t xml:space="preserve">ons that need to be </w:t>
      </w:r>
      <w:proofErr w:type="gramStart"/>
      <w:r w:rsidRPr="006063A0">
        <w:rPr>
          <w:color w:val="auto"/>
        </w:rPr>
        <w:t xml:space="preserve">taken </w:t>
      </w:r>
      <w:r w:rsidR="000D616B" w:rsidRPr="006063A0">
        <w:rPr>
          <w:color w:val="auto"/>
        </w:rPr>
        <w:t xml:space="preserve"> </w:t>
      </w:r>
      <w:r w:rsidR="00E678FC" w:rsidRPr="006063A0">
        <w:rPr>
          <w:color w:val="auto"/>
        </w:rPr>
        <w:t>i</w:t>
      </w:r>
      <w:r w:rsidRPr="006063A0">
        <w:rPr>
          <w:color w:val="auto"/>
        </w:rPr>
        <w:t>nto</w:t>
      </w:r>
      <w:proofErr w:type="gramEnd"/>
      <w:r w:rsidRPr="006063A0">
        <w:rPr>
          <w:color w:val="auto"/>
        </w:rPr>
        <w:t xml:space="preserve"> account. </w:t>
      </w:r>
    </w:p>
    <w:p w14:paraId="3679BDEF" w14:textId="0964C551" w:rsidR="00435374" w:rsidRPr="006063A0" w:rsidRDefault="00435374" w:rsidP="004A4543">
      <w:pPr>
        <w:pStyle w:val="Default"/>
        <w:spacing w:line="360" w:lineRule="auto"/>
        <w:jc w:val="both"/>
        <w:rPr>
          <w:color w:val="auto"/>
        </w:rPr>
      </w:pPr>
      <w:r w:rsidRPr="006063A0">
        <w:rPr>
          <w:color w:val="auto"/>
        </w:rPr>
        <w:t>2. Recogn</w:t>
      </w:r>
      <w:r w:rsidR="00E678FC" w:rsidRPr="006063A0">
        <w:rPr>
          <w:color w:val="auto"/>
        </w:rPr>
        <w:t>i</w:t>
      </w:r>
      <w:r w:rsidRPr="006063A0">
        <w:rPr>
          <w:color w:val="auto"/>
        </w:rPr>
        <w:t>z</w:t>
      </w:r>
      <w:r w:rsidR="00E678FC" w:rsidRPr="006063A0">
        <w:rPr>
          <w:color w:val="auto"/>
        </w:rPr>
        <w:t>in</w:t>
      </w:r>
      <w:r w:rsidRPr="006063A0">
        <w:rPr>
          <w:color w:val="auto"/>
        </w:rPr>
        <w:t>g the many forms of f</w:t>
      </w:r>
      <w:r w:rsidR="00E678FC" w:rsidRPr="006063A0">
        <w:rPr>
          <w:color w:val="auto"/>
        </w:rPr>
        <w:t>i</w:t>
      </w:r>
      <w:r w:rsidRPr="006063A0">
        <w:rPr>
          <w:color w:val="auto"/>
        </w:rPr>
        <w:t>nanc</w:t>
      </w:r>
      <w:r w:rsidR="00E678FC" w:rsidRPr="006063A0">
        <w:rPr>
          <w:color w:val="auto"/>
        </w:rPr>
        <w:t>i</w:t>
      </w:r>
      <w:r w:rsidRPr="006063A0">
        <w:rPr>
          <w:color w:val="auto"/>
        </w:rPr>
        <w:t xml:space="preserve">al statement errors. </w:t>
      </w:r>
    </w:p>
    <w:p w14:paraId="5B6E321D" w14:textId="71B70729" w:rsidR="00435374" w:rsidRPr="006063A0" w:rsidRDefault="00435374" w:rsidP="004A4543">
      <w:pPr>
        <w:pStyle w:val="Default"/>
        <w:spacing w:line="360" w:lineRule="auto"/>
        <w:jc w:val="both"/>
        <w:rPr>
          <w:color w:val="auto"/>
        </w:rPr>
      </w:pPr>
      <w:r w:rsidRPr="006063A0">
        <w:rPr>
          <w:color w:val="auto"/>
        </w:rPr>
        <w:t>3. Determ</w:t>
      </w:r>
      <w:r w:rsidR="00E678FC" w:rsidRPr="006063A0">
        <w:rPr>
          <w:color w:val="auto"/>
        </w:rPr>
        <w:t>i</w:t>
      </w:r>
      <w:r w:rsidRPr="006063A0">
        <w:rPr>
          <w:color w:val="auto"/>
        </w:rPr>
        <w:t xml:space="preserve">ne the </w:t>
      </w:r>
      <w:proofErr w:type="gramStart"/>
      <w:r w:rsidRPr="006063A0">
        <w:rPr>
          <w:color w:val="auto"/>
        </w:rPr>
        <w:t>r</w:t>
      </w:r>
      <w:r w:rsidR="00E678FC" w:rsidRPr="006063A0">
        <w:rPr>
          <w:color w:val="auto"/>
        </w:rPr>
        <w:t>i</w:t>
      </w:r>
      <w:r w:rsidRPr="006063A0">
        <w:rPr>
          <w:color w:val="auto"/>
        </w:rPr>
        <w:t xml:space="preserve">sk </w:t>
      </w:r>
      <w:r w:rsidR="000D616B" w:rsidRPr="006063A0">
        <w:rPr>
          <w:color w:val="auto"/>
        </w:rPr>
        <w:t xml:space="preserve"> </w:t>
      </w:r>
      <w:r w:rsidR="00AF1931" w:rsidRPr="006063A0">
        <w:rPr>
          <w:color w:val="auto"/>
        </w:rPr>
        <w:t>pointers</w:t>
      </w:r>
      <w:proofErr w:type="gramEnd"/>
      <w:r w:rsidRPr="006063A0">
        <w:rPr>
          <w:color w:val="auto"/>
        </w:rPr>
        <w:t xml:space="preserve">. </w:t>
      </w:r>
    </w:p>
    <w:p w14:paraId="71FBCC1C" w14:textId="75BF5090" w:rsidR="00435374" w:rsidRPr="006063A0" w:rsidRDefault="00435374" w:rsidP="004A4543">
      <w:pPr>
        <w:pStyle w:val="Default"/>
        <w:spacing w:line="360" w:lineRule="auto"/>
        <w:jc w:val="both"/>
        <w:rPr>
          <w:color w:val="auto"/>
        </w:rPr>
      </w:pPr>
      <w:r w:rsidRPr="006063A0">
        <w:rPr>
          <w:color w:val="auto"/>
        </w:rPr>
        <w:t>4. Choose the controls that w</w:t>
      </w:r>
      <w:r w:rsidR="00E678FC" w:rsidRPr="006063A0">
        <w:rPr>
          <w:color w:val="auto"/>
        </w:rPr>
        <w:t>i</w:t>
      </w:r>
      <w:r w:rsidRPr="006063A0">
        <w:rPr>
          <w:color w:val="auto"/>
        </w:rPr>
        <w:t>ll form the foundat</w:t>
      </w:r>
      <w:r w:rsidR="00E678FC" w:rsidRPr="006063A0">
        <w:rPr>
          <w:color w:val="auto"/>
        </w:rPr>
        <w:t>i</w:t>
      </w:r>
      <w:r w:rsidRPr="006063A0">
        <w:rPr>
          <w:color w:val="auto"/>
        </w:rPr>
        <w:t>on of your rel</w:t>
      </w:r>
      <w:r w:rsidR="00E678FC" w:rsidRPr="006063A0">
        <w:rPr>
          <w:color w:val="auto"/>
        </w:rPr>
        <w:t>i</w:t>
      </w:r>
      <w:r w:rsidRPr="006063A0">
        <w:rPr>
          <w:color w:val="auto"/>
        </w:rPr>
        <w:t xml:space="preserve">ance. </w:t>
      </w:r>
    </w:p>
    <w:p w14:paraId="45A7253F" w14:textId="4F64294E" w:rsidR="00435374" w:rsidRPr="006063A0" w:rsidRDefault="00435374" w:rsidP="004A4543">
      <w:pPr>
        <w:pStyle w:val="Default"/>
        <w:spacing w:line="360" w:lineRule="auto"/>
        <w:jc w:val="both"/>
        <w:rPr>
          <w:color w:val="auto"/>
        </w:rPr>
      </w:pPr>
      <w:r w:rsidRPr="006063A0">
        <w:rPr>
          <w:color w:val="auto"/>
        </w:rPr>
        <w:t>5. Create a set of stages that w</w:t>
      </w:r>
      <w:r w:rsidR="00E678FC" w:rsidRPr="006063A0">
        <w:rPr>
          <w:color w:val="auto"/>
        </w:rPr>
        <w:t>i</w:t>
      </w:r>
      <w:r w:rsidRPr="006063A0">
        <w:rPr>
          <w:color w:val="auto"/>
        </w:rPr>
        <w:t>ll be used to test fad</w:t>
      </w:r>
      <w:r w:rsidR="00E678FC" w:rsidRPr="006063A0">
        <w:rPr>
          <w:color w:val="auto"/>
        </w:rPr>
        <w:t>i</w:t>
      </w:r>
      <w:r w:rsidRPr="006063A0">
        <w:rPr>
          <w:color w:val="auto"/>
        </w:rPr>
        <w:t xml:space="preserve">ng controls. </w:t>
      </w:r>
    </w:p>
    <w:p w14:paraId="22D23DC4" w14:textId="1A02A522" w:rsidR="009A72F2" w:rsidRPr="006063A0" w:rsidRDefault="00435374" w:rsidP="004A4543">
      <w:pPr>
        <w:pStyle w:val="Default"/>
        <w:spacing w:line="360" w:lineRule="auto"/>
        <w:jc w:val="both"/>
        <w:rPr>
          <w:color w:val="auto"/>
        </w:rPr>
      </w:pPr>
      <w:r w:rsidRPr="006063A0">
        <w:rPr>
          <w:color w:val="auto"/>
        </w:rPr>
        <w:t xml:space="preserve">6. </w:t>
      </w:r>
      <w:r w:rsidR="000D616B" w:rsidRPr="006063A0">
        <w:rPr>
          <w:color w:val="auto"/>
        </w:rPr>
        <w:t xml:space="preserve"> </w:t>
      </w:r>
      <w:r w:rsidR="00742A6A" w:rsidRPr="006063A0">
        <w:rPr>
          <w:color w:val="auto"/>
        </w:rPr>
        <w:t>I</w:t>
      </w:r>
      <w:r w:rsidRPr="006063A0">
        <w:rPr>
          <w:color w:val="auto"/>
        </w:rPr>
        <w:t>dent</w:t>
      </w:r>
      <w:r w:rsidR="00E678FC" w:rsidRPr="006063A0">
        <w:rPr>
          <w:color w:val="auto"/>
        </w:rPr>
        <w:t>i</w:t>
      </w:r>
      <w:r w:rsidRPr="006063A0">
        <w:rPr>
          <w:color w:val="auto"/>
        </w:rPr>
        <w:t>fy</w:t>
      </w:r>
      <w:r w:rsidR="00E678FC" w:rsidRPr="006063A0">
        <w:rPr>
          <w:color w:val="auto"/>
        </w:rPr>
        <w:t>i</w:t>
      </w:r>
      <w:r w:rsidRPr="006063A0">
        <w:rPr>
          <w:color w:val="auto"/>
        </w:rPr>
        <w:t>ng any res</w:t>
      </w:r>
      <w:r w:rsidR="00E678FC" w:rsidRPr="006063A0">
        <w:rPr>
          <w:color w:val="auto"/>
        </w:rPr>
        <w:t>i</w:t>
      </w:r>
      <w:r w:rsidRPr="006063A0">
        <w:rPr>
          <w:color w:val="auto"/>
        </w:rPr>
        <w:t>dual hazards that should be exam</w:t>
      </w:r>
      <w:r w:rsidR="00E678FC" w:rsidRPr="006063A0">
        <w:rPr>
          <w:color w:val="auto"/>
        </w:rPr>
        <w:t>i</w:t>
      </w:r>
      <w:r w:rsidRPr="006063A0">
        <w:rPr>
          <w:color w:val="auto"/>
        </w:rPr>
        <w:t>ned by the substant</w:t>
      </w:r>
      <w:r w:rsidR="00E678FC" w:rsidRPr="006063A0">
        <w:rPr>
          <w:color w:val="auto"/>
        </w:rPr>
        <w:t>i</w:t>
      </w:r>
      <w:r w:rsidRPr="006063A0">
        <w:rPr>
          <w:color w:val="auto"/>
        </w:rPr>
        <w:t xml:space="preserve">ve test. </w:t>
      </w:r>
      <w:sdt>
        <w:sdtPr>
          <w:rPr>
            <w:color w:val="auto"/>
          </w:rPr>
          <w:id w:val="-535824401"/>
          <w:citation/>
        </w:sdtPr>
        <w:sdtEndPr/>
        <w:sdtContent>
          <w:r w:rsidR="006F765D" w:rsidRPr="006063A0">
            <w:rPr>
              <w:color w:val="auto"/>
            </w:rPr>
            <w:fldChar w:fldCharType="begin"/>
          </w:r>
          <w:r w:rsidR="006F765D" w:rsidRPr="006063A0">
            <w:rPr>
              <w:color w:val="auto"/>
            </w:rPr>
            <w:instrText xml:space="preserve"> CITATION Dip20 \l 1033 </w:instrText>
          </w:r>
          <w:r w:rsidR="006F765D" w:rsidRPr="006063A0">
            <w:rPr>
              <w:color w:val="auto"/>
            </w:rPr>
            <w:fldChar w:fldCharType="separate"/>
          </w:r>
          <w:r w:rsidR="00EF3C20" w:rsidRPr="006063A0">
            <w:rPr>
              <w:noProof/>
              <w:color w:val="auto"/>
            </w:rPr>
            <w:t>(Dipongkor, 2020)</w:t>
          </w:r>
          <w:r w:rsidR="006F765D" w:rsidRPr="006063A0">
            <w:rPr>
              <w:color w:val="auto"/>
            </w:rPr>
            <w:fldChar w:fldCharType="end"/>
          </w:r>
        </w:sdtContent>
      </w:sdt>
    </w:p>
    <w:p w14:paraId="7698524E" w14:textId="77777777" w:rsidR="00D32B7C" w:rsidRPr="006063A0" w:rsidRDefault="00D32B7C" w:rsidP="009A72F2">
      <w:pPr>
        <w:pStyle w:val="Default"/>
        <w:rPr>
          <w:b/>
          <w:bCs/>
          <w:color w:val="auto"/>
          <w:sz w:val="104"/>
          <w:szCs w:val="104"/>
        </w:rPr>
      </w:pPr>
    </w:p>
    <w:p w14:paraId="4C9A6CD3" w14:textId="77777777" w:rsidR="00D32B7C" w:rsidRPr="006063A0" w:rsidRDefault="00D32B7C" w:rsidP="009A72F2">
      <w:pPr>
        <w:pStyle w:val="Default"/>
        <w:rPr>
          <w:b/>
          <w:bCs/>
          <w:color w:val="auto"/>
          <w:sz w:val="104"/>
          <w:szCs w:val="104"/>
        </w:rPr>
      </w:pPr>
    </w:p>
    <w:p w14:paraId="5B4DC978" w14:textId="77777777" w:rsidR="00D32B7C" w:rsidRPr="006063A0" w:rsidRDefault="00D32B7C" w:rsidP="009A72F2">
      <w:pPr>
        <w:pStyle w:val="Default"/>
        <w:rPr>
          <w:b/>
          <w:bCs/>
          <w:color w:val="auto"/>
          <w:sz w:val="104"/>
          <w:szCs w:val="104"/>
        </w:rPr>
      </w:pPr>
    </w:p>
    <w:p w14:paraId="5236F33C" w14:textId="77777777" w:rsidR="00187A48" w:rsidRPr="006063A0" w:rsidRDefault="00187A48" w:rsidP="00187A48">
      <w:pPr>
        <w:pStyle w:val="Default"/>
        <w:jc w:val="center"/>
        <w:rPr>
          <w:b/>
          <w:bCs/>
          <w:color w:val="auto"/>
          <w:sz w:val="104"/>
          <w:szCs w:val="104"/>
        </w:rPr>
      </w:pPr>
    </w:p>
    <w:p w14:paraId="484BFA50" w14:textId="25CE9CC4" w:rsidR="00432D9F" w:rsidRPr="006063A0" w:rsidRDefault="00432D9F" w:rsidP="00187A48">
      <w:pPr>
        <w:pStyle w:val="Default"/>
        <w:jc w:val="center"/>
        <w:rPr>
          <w:b/>
          <w:bCs/>
          <w:color w:val="auto"/>
          <w:sz w:val="104"/>
          <w:szCs w:val="104"/>
        </w:rPr>
      </w:pPr>
    </w:p>
    <w:p w14:paraId="0260CC8B" w14:textId="17FCE714" w:rsidR="00432D9F" w:rsidRDefault="00432D9F" w:rsidP="00187A48">
      <w:pPr>
        <w:pStyle w:val="Default"/>
        <w:jc w:val="center"/>
        <w:rPr>
          <w:b/>
          <w:bCs/>
          <w:color w:val="auto"/>
          <w:sz w:val="104"/>
          <w:szCs w:val="104"/>
        </w:rPr>
      </w:pPr>
    </w:p>
    <w:p w14:paraId="5C399A5E" w14:textId="183311F4" w:rsidR="00BA0FB4" w:rsidRDefault="00BA0FB4" w:rsidP="00187A48">
      <w:pPr>
        <w:pStyle w:val="Default"/>
        <w:jc w:val="center"/>
        <w:rPr>
          <w:b/>
          <w:bCs/>
          <w:color w:val="auto"/>
          <w:sz w:val="104"/>
          <w:szCs w:val="104"/>
        </w:rPr>
      </w:pPr>
    </w:p>
    <w:p w14:paraId="7A448DE3" w14:textId="77777777" w:rsidR="00CA1F73" w:rsidRPr="006063A0" w:rsidRDefault="00CA1F73" w:rsidP="00187A48">
      <w:pPr>
        <w:pStyle w:val="Default"/>
        <w:jc w:val="center"/>
        <w:rPr>
          <w:b/>
          <w:bCs/>
          <w:color w:val="auto"/>
          <w:sz w:val="104"/>
          <w:szCs w:val="104"/>
        </w:rPr>
      </w:pPr>
    </w:p>
    <w:p w14:paraId="1B05EAD7" w14:textId="544F32E5" w:rsidR="009A72F2" w:rsidRPr="004A4543" w:rsidRDefault="009A72F2" w:rsidP="00CF4F25">
      <w:pPr>
        <w:pStyle w:val="Default"/>
        <w:shd w:val="clear" w:color="auto" w:fill="BFBFBF" w:themeFill="background1" w:themeFillShade="BF"/>
        <w:jc w:val="center"/>
        <w:rPr>
          <w:color w:val="1F497D" w:themeColor="text2"/>
        </w:rPr>
      </w:pPr>
      <w:r w:rsidRPr="004A4543">
        <w:rPr>
          <w:b/>
          <w:bCs/>
          <w:color w:val="1F497D" w:themeColor="text2"/>
          <w:sz w:val="104"/>
          <w:szCs w:val="104"/>
        </w:rPr>
        <w:t xml:space="preserve">Chapter </w:t>
      </w:r>
      <w:r w:rsidR="00F32178" w:rsidRPr="004A4543">
        <w:rPr>
          <w:b/>
          <w:bCs/>
          <w:color w:val="1F497D" w:themeColor="text2"/>
          <w:sz w:val="104"/>
          <w:szCs w:val="104"/>
        </w:rPr>
        <w:t>Seven</w:t>
      </w:r>
    </w:p>
    <w:p w14:paraId="053833CD" w14:textId="77777777" w:rsidR="007E28F8" w:rsidRPr="006063A0" w:rsidRDefault="00D32B7C" w:rsidP="009A72F2">
      <w:pPr>
        <w:pStyle w:val="Default"/>
        <w:rPr>
          <w:color w:val="auto"/>
        </w:rPr>
      </w:pPr>
      <w:r w:rsidRPr="006063A0">
        <w:rPr>
          <w:color w:val="auto"/>
        </w:rPr>
        <w:br w:type="page"/>
      </w:r>
    </w:p>
    <w:p w14:paraId="58280036" w14:textId="0B3DD9F4" w:rsidR="007E28F8" w:rsidRPr="006063A0" w:rsidRDefault="00671D71" w:rsidP="009A72F2">
      <w:pPr>
        <w:pStyle w:val="Default"/>
        <w:rPr>
          <w:color w:val="auto"/>
        </w:rPr>
      </w:pPr>
      <w:r w:rsidRPr="006063A0">
        <w:rPr>
          <w:noProof/>
          <w:color w:val="auto"/>
        </w:rPr>
        <w:lastRenderedPageBreak/>
        <mc:AlternateContent>
          <mc:Choice Requires="wps">
            <w:drawing>
              <wp:anchor distT="0" distB="0" distL="114300" distR="114300" simplePos="0" relativeHeight="251663360" behindDoc="1" locked="0" layoutInCell="1" allowOverlap="1" wp14:anchorId="3C2F9CD8" wp14:editId="368399D4">
                <wp:simplePos x="0" y="0"/>
                <wp:positionH relativeFrom="column">
                  <wp:posOffset>-14605</wp:posOffset>
                </wp:positionH>
                <wp:positionV relativeFrom="paragraph">
                  <wp:posOffset>584</wp:posOffset>
                </wp:positionV>
                <wp:extent cx="5727801" cy="745668"/>
                <wp:effectExtent l="57150" t="38100" r="82550" b="92710"/>
                <wp:wrapNone/>
                <wp:docPr id="20"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7801" cy="745668"/>
                        </a:xfrm>
                        <a:prstGeom prst="rect">
                          <a:avLst/>
                        </a:prstGeom>
                        <a:ln/>
                      </wps:spPr>
                      <wps:style>
                        <a:lnRef idx="1">
                          <a:schemeClr val="accent1"/>
                        </a:lnRef>
                        <a:fillRef idx="2">
                          <a:schemeClr val="accent1"/>
                        </a:fillRef>
                        <a:effectRef idx="1">
                          <a:schemeClr val="accent1"/>
                        </a:effectRef>
                        <a:fontRef idx="minor">
                          <a:schemeClr val="dk1"/>
                        </a:fontRef>
                      </wps:style>
                      <wps:txbx>
                        <w:txbxContent>
                          <w:p w14:paraId="6C86E9DD" w14:textId="11275913" w:rsidR="00F403A3" w:rsidRPr="009737F5" w:rsidRDefault="00F403A3" w:rsidP="00ED1AB3">
                            <w:pPr>
                              <w:pStyle w:val="Heading1"/>
                              <w:jc w:val="center"/>
                              <w:rPr>
                                <w:b/>
                                <w:bCs/>
                                <w:color w:val="1F497D" w:themeColor="text2"/>
                                <w:sz w:val="22"/>
                                <w:szCs w:val="22"/>
                              </w:rPr>
                            </w:pPr>
                            <w:bookmarkStart w:id="52" w:name="_Toc83724237"/>
                            <w:bookmarkStart w:id="53" w:name="_Toc87464491"/>
                            <w:r w:rsidRPr="009737F5">
                              <w:rPr>
                                <w:b/>
                                <w:bCs/>
                                <w:color w:val="1F497D" w:themeColor="text2"/>
                              </w:rPr>
                              <w:t xml:space="preserve">Chapter </w:t>
                            </w:r>
                            <w:r>
                              <w:rPr>
                                <w:b/>
                                <w:bCs/>
                                <w:color w:val="1F497D" w:themeColor="text2"/>
                              </w:rPr>
                              <w:t>7</w:t>
                            </w:r>
                            <w:r w:rsidRPr="009737F5">
                              <w:rPr>
                                <w:b/>
                                <w:bCs/>
                                <w:color w:val="1F497D" w:themeColor="text2"/>
                              </w:rPr>
                              <w:t>: Experience at China Petroleum LONGWAY Engineering Project Management Co. Ltd. (Bangladesh)</w:t>
                            </w:r>
                            <w:bookmarkEnd w:id="52"/>
                            <w:bookmarkEnd w:id="53"/>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2F9CD8" id="Rectangle 13" o:spid="_x0000_s1041" style="position:absolute;margin-left:-1.15pt;margin-top:.05pt;width:451pt;height:58.7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" fillcolor="#a7bfde [1620]" strokecolor="#4579b8 [3044]">
                <v:fill color2="#e4ecf5 [500]" rotate="t" angle="180" colors="0 #a3c4ff;22938f #bfd5ff;1 #e5eeff" focus="100%" type="gradient"/>
                <v:shadow on="t" color="black" opacity="24903f" origin=",.5" offset="0,.55556mm"/>
                <v:textbox inset="0,0,0,0">
                  <w:txbxContent>
                    <w:p w14:paraId="6C86E9DD" w14:textId="11275913" w:rsidR="00F403A3" w:rsidRPr="009737F5" w:rsidRDefault="00F403A3" w:rsidP="00ED1AB3">
                      <w:pPr>
                        <w:pStyle w:val="Heading1"/>
                        <w:jc w:val="center"/>
                        <w:rPr>
                          <w:b/>
                          <w:bCs/>
                          <w:color w:val="1F497D" w:themeColor="text2"/>
                          <w:sz w:val="22"/>
                          <w:szCs w:val="22"/>
                        </w:rPr>
                      </w:pPr>
                      <w:bookmarkStart w:id="54" w:name="_Toc83724237"/>
                      <w:bookmarkStart w:id="55" w:name="_Toc87464491"/>
                      <w:r w:rsidRPr="009737F5">
                        <w:rPr>
                          <w:b/>
                          <w:bCs/>
                          <w:color w:val="1F497D" w:themeColor="text2"/>
                        </w:rPr>
                        <w:t xml:space="preserve">Chapter </w:t>
                      </w:r>
                      <w:r>
                        <w:rPr>
                          <w:b/>
                          <w:bCs/>
                          <w:color w:val="1F497D" w:themeColor="text2"/>
                        </w:rPr>
                        <w:t>7</w:t>
                      </w:r>
                      <w:r w:rsidRPr="009737F5">
                        <w:rPr>
                          <w:b/>
                          <w:bCs/>
                          <w:color w:val="1F497D" w:themeColor="text2"/>
                        </w:rPr>
                        <w:t>: Experience at China Petroleum LONGWAY Engineering Project Management Co. Ltd. (Bangladesh)</w:t>
                      </w:r>
                      <w:bookmarkEnd w:id="54"/>
                      <w:bookmarkEnd w:id="55"/>
                    </w:p>
                  </w:txbxContent>
                </v:textbox>
              </v:rect>
            </w:pict>
          </mc:Fallback>
        </mc:AlternateContent>
      </w:r>
    </w:p>
    <w:p w14:paraId="119CEF10" w14:textId="77777777" w:rsidR="007E28F8" w:rsidRPr="006063A0" w:rsidRDefault="007E28F8" w:rsidP="009A72F2">
      <w:pPr>
        <w:pStyle w:val="Default"/>
        <w:rPr>
          <w:color w:val="auto"/>
        </w:rPr>
      </w:pPr>
    </w:p>
    <w:p w14:paraId="269BB34B" w14:textId="77777777" w:rsidR="00F50E5A" w:rsidRPr="006063A0" w:rsidRDefault="00F50E5A" w:rsidP="009A72F2">
      <w:pPr>
        <w:pStyle w:val="Default"/>
        <w:rPr>
          <w:color w:val="auto"/>
        </w:rPr>
      </w:pPr>
    </w:p>
    <w:p w14:paraId="5262748C" w14:textId="77777777" w:rsidR="00F50E5A" w:rsidRPr="006063A0" w:rsidRDefault="00F50E5A" w:rsidP="009A72F2">
      <w:pPr>
        <w:pStyle w:val="Default"/>
        <w:rPr>
          <w:color w:val="auto"/>
        </w:rPr>
      </w:pPr>
    </w:p>
    <w:p w14:paraId="5429E055" w14:textId="77777777" w:rsidR="00F50E5A" w:rsidRPr="006063A0" w:rsidRDefault="00F50E5A" w:rsidP="009A72F2">
      <w:pPr>
        <w:pStyle w:val="Default"/>
        <w:rPr>
          <w:color w:val="auto"/>
        </w:rPr>
      </w:pPr>
    </w:p>
    <w:p w14:paraId="07ED1572" w14:textId="423EC51D" w:rsidR="004C608F" w:rsidRPr="006063A0" w:rsidRDefault="001A701E" w:rsidP="004A4543">
      <w:pPr>
        <w:pStyle w:val="Default"/>
        <w:spacing w:line="360" w:lineRule="auto"/>
        <w:jc w:val="both"/>
        <w:rPr>
          <w:color w:val="auto"/>
        </w:rPr>
      </w:pPr>
      <w:r>
        <w:rPr>
          <w:color w:val="auto"/>
        </w:rPr>
        <w:t xml:space="preserve">China Petroleum LONGWAY Engineering Project Management Co. Ltd. was my first work after joining </w:t>
      </w:r>
      <w:proofErr w:type="spellStart"/>
      <w:r>
        <w:rPr>
          <w:color w:val="auto"/>
        </w:rPr>
        <w:t>Howladar</w:t>
      </w:r>
      <w:proofErr w:type="spellEnd"/>
      <w:r>
        <w:rPr>
          <w:color w:val="auto"/>
        </w:rPr>
        <w:t xml:space="preserve"> </w:t>
      </w:r>
      <w:proofErr w:type="spellStart"/>
      <w:r>
        <w:rPr>
          <w:color w:val="auto"/>
        </w:rPr>
        <w:t>Yunus</w:t>
      </w:r>
      <w:proofErr w:type="spellEnd"/>
      <w:r>
        <w:rPr>
          <w:color w:val="auto"/>
        </w:rPr>
        <w:t xml:space="preserve"> &amp; Co. Chartered Accountants</w:t>
      </w:r>
      <w:r w:rsidR="00CA79A5">
        <w:rPr>
          <w:color w:val="auto"/>
        </w:rPr>
        <w:t xml:space="preserve"> (Bangladesh)</w:t>
      </w:r>
      <w:r>
        <w:rPr>
          <w:color w:val="auto"/>
        </w:rPr>
        <w:t xml:space="preserve">. </w:t>
      </w:r>
      <w:r w:rsidR="00AF1931" w:rsidRPr="006063A0">
        <w:rPr>
          <w:color w:val="auto"/>
        </w:rPr>
        <w:t xml:space="preserve">It's a company that focuses on project management and pipeline development. </w:t>
      </w:r>
      <w:proofErr w:type="spellStart"/>
      <w:r w:rsidR="00AF1931" w:rsidRPr="006063A0">
        <w:rPr>
          <w:color w:val="auto"/>
        </w:rPr>
        <w:t>Howladar</w:t>
      </w:r>
      <w:proofErr w:type="spellEnd"/>
      <w:r w:rsidR="00AF1931" w:rsidRPr="006063A0">
        <w:rPr>
          <w:color w:val="auto"/>
        </w:rPr>
        <w:t xml:space="preserve"> </w:t>
      </w:r>
      <w:proofErr w:type="spellStart"/>
      <w:r w:rsidR="00AF1931" w:rsidRPr="006063A0">
        <w:rPr>
          <w:color w:val="auto"/>
        </w:rPr>
        <w:t>Yunus</w:t>
      </w:r>
      <w:proofErr w:type="spellEnd"/>
      <w:r w:rsidR="00AF1931" w:rsidRPr="006063A0">
        <w:rPr>
          <w:color w:val="auto"/>
        </w:rPr>
        <w:t xml:space="preserve"> &amp; Co. Chartered Accountants supplied the following services:</w:t>
      </w:r>
    </w:p>
    <w:p w14:paraId="4D3A62CB" w14:textId="335FB006" w:rsidR="004C608F" w:rsidRPr="006063A0" w:rsidRDefault="004C608F" w:rsidP="00E220E8">
      <w:pPr>
        <w:pStyle w:val="Default"/>
        <w:spacing w:line="360" w:lineRule="auto"/>
        <w:rPr>
          <w:color w:val="auto"/>
        </w:rPr>
      </w:pPr>
      <w:r w:rsidRPr="006063A0">
        <w:rPr>
          <w:color w:val="auto"/>
        </w:rPr>
        <w:t>•</w:t>
      </w:r>
      <w:r w:rsidR="00C4579B" w:rsidRPr="006063A0">
        <w:rPr>
          <w:color w:val="auto"/>
        </w:rPr>
        <w:t xml:space="preserve"> </w:t>
      </w:r>
      <w:r w:rsidRPr="006063A0">
        <w:rPr>
          <w:color w:val="auto"/>
        </w:rPr>
        <w:t>Account</w:t>
      </w:r>
      <w:r w:rsidR="00264F26" w:rsidRPr="006063A0">
        <w:rPr>
          <w:color w:val="auto"/>
        </w:rPr>
        <w:t>i</w:t>
      </w:r>
      <w:r w:rsidRPr="006063A0">
        <w:rPr>
          <w:color w:val="auto"/>
        </w:rPr>
        <w:t>ng</w:t>
      </w:r>
      <w:r w:rsidR="00C4579B" w:rsidRPr="006063A0">
        <w:rPr>
          <w:color w:val="auto"/>
        </w:rPr>
        <w:t xml:space="preserve"> </w:t>
      </w:r>
      <w:r w:rsidRPr="006063A0">
        <w:rPr>
          <w:color w:val="auto"/>
        </w:rPr>
        <w:t>Serv</w:t>
      </w:r>
      <w:r w:rsidR="00264F26" w:rsidRPr="006063A0">
        <w:rPr>
          <w:color w:val="auto"/>
        </w:rPr>
        <w:t>i</w:t>
      </w:r>
      <w:r w:rsidRPr="006063A0">
        <w:rPr>
          <w:color w:val="auto"/>
        </w:rPr>
        <w:t>ces</w:t>
      </w:r>
      <w:r w:rsidR="00C4579B" w:rsidRPr="006063A0">
        <w:rPr>
          <w:color w:val="auto"/>
        </w:rPr>
        <w:t xml:space="preserve"> </w:t>
      </w:r>
    </w:p>
    <w:p w14:paraId="41A64B07" w14:textId="5E32EFB2" w:rsidR="004C608F" w:rsidRPr="006063A0" w:rsidRDefault="004C608F" w:rsidP="00E220E8">
      <w:pPr>
        <w:pStyle w:val="Default"/>
        <w:spacing w:line="360" w:lineRule="auto"/>
        <w:rPr>
          <w:color w:val="auto"/>
        </w:rPr>
      </w:pPr>
      <w:r w:rsidRPr="006063A0">
        <w:rPr>
          <w:color w:val="auto"/>
        </w:rPr>
        <w:t>•</w:t>
      </w:r>
      <w:r w:rsidR="00C4579B" w:rsidRPr="006063A0">
        <w:rPr>
          <w:color w:val="auto"/>
        </w:rPr>
        <w:t xml:space="preserve"> </w:t>
      </w:r>
      <w:proofErr w:type="spellStart"/>
      <w:r w:rsidRPr="006063A0">
        <w:rPr>
          <w:color w:val="auto"/>
        </w:rPr>
        <w:t>Taxat</w:t>
      </w:r>
      <w:proofErr w:type="spellEnd"/>
      <w:r w:rsidR="00C4579B" w:rsidRPr="006063A0">
        <w:rPr>
          <w:color w:val="auto"/>
        </w:rPr>
        <w:t xml:space="preserve"> </w:t>
      </w:r>
      <w:r w:rsidRPr="006063A0">
        <w:rPr>
          <w:color w:val="auto"/>
        </w:rPr>
        <w:t>on</w:t>
      </w:r>
      <w:r w:rsidR="00C4579B" w:rsidRPr="006063A0">
        <w:rPr>
          <w:color w:val="auto"/>
        </w:rPr>
        <w:t xml:space="preserve"> </w:t>
      </w:r>
      <w:r w:rsidRPr="006063A0">
        <w:rPr>
          <w:color w:val="auto"/>
        </w:rPr>
        <w:t>Management</w:t>
      </w:r>
      <w:r w:rsidR="00C4579B" w:rsidRPr="006063A0">
        <w:rPr>
          <w:color w:val="auto"/>
        </w:rPr>
        <w:t xml:space="preserve"> </w:t>
      </w:r>
    </w:p>
    <w:p w14:paraId="42A6D005" w14:textId="2249D134" w:rsidR="004C608F" w:rsidRPr="006063A0" w:rsidRDefault="004C608F" w:rsidP="00E220E8">
      <w:pPr>
        <w:pStyle w:val="Default"/>
        <w:spacing w:line="360" w:lineRule="auto"/>
        <w:rPr>
          <w:color w:val="auto"/>
        </w:rPr>
      </w:pPr>
      <w:r w:rsidRPr="006063A0">
        <w:rPr>
          <w:color w:val="auto"/>
        </w:rPr>
        <w:t>•</w:t>
      </w:r>
      <w:r w:rsidR="00C4579B" w:rsidRPr="006063A0">
        <w:rPr>
          <w:color w:val="auto"/>
        </w:rPr>
        <w:t xml:space="preserve"> </w:t>
      </w:r>
      <w:proofErr w:type="spellStart"/>
      <w:r w:rsidRPr="006063A0">
        <w:rPr>
          <w:color w:val="auto"/>
        </w:rPr>
        <w:t>Taxat</w:t>
      </w:r>
      <w:proofErr w:type="spellEnd"/>
      <w:r w:rsidR="00C4579B" w:rsidRPr="006063A0">
        <w:rPr>
          <w:color w:val="auto"/>
        </w:rPr>
        <w:t xml:space="preserve"> </w:t>
      </w:r>
      <w:r w:rsidRPr="006063A0">
        <w:rPr>
          <w:color w:val="auto"/>
        </w:rPr>
        <w:t>on</w:t>
      </w:r>
      <w:r w:rsidR="00C4579B" w:rsidRPr="006063A0">
        <w:rPr>
          <w:color w:val="auto"/>
        </w:rPr>
        <w:t xml:space="preserve"> </w:t>
      </w:r>
      <w:r w:rsidRPr="006063A0">
        <w:rPr>
          <w:color w:val="auto"/>
        </w:rPr>
        <w:t>Serv</w:t>
      </w:r>
      <w:r w:rsidR="00264F26" w:rsidRPr="006063A0">
        <w:rPr>
          <w:color w:val="auto"/>
        </w:rPr>
        <w:t>i</w:t>
      </w:r>
      <w:r w:rsidRPr="006063A0">
        <w:rPr>
          <w:color w:val="auto"/>
        </w:rPr>
        <w:t>ces</w:t>
      </w:r>
      <w:r w:rsidR="00C4579B" w:rsidRPr="006063A0">
        <w:rPr>
          <w:color w:val="auto"/>
        </w:rPr>
        <w:t xml:space="preserve"> </w:t>
      </w:r>
      <w:r w:rsidRPr="006063A0">
        <w:rPr>
          <w:color w:val="auto"/>
        </w:rPr>
        <w:t>at</w:t>
      </w:r>
      <w:r w:rsidR="00C4579B" w:rsidRPr="006063A0">
        <w:rPr>
          <w:color w:val="auto"/>
        </w:rPr>
        <w:t xml:space="preserve"> </w:t>
      </w:r>
      <w:r w:rsidRPr="006063A0">
        <w:rPr>
          <w:color w:val="auto"/>
        </w:rPr>
        <w:t>the</w:t>
      </w:r>
      <w:r w:rsidR="00C4579B" w:rsidRPr="006063A0">
        <w:rPr>
          <w:color w:val="auto"/>
        </w:rPr>
        <w:t xml:space="preserve"> </w:t>
      </w:r>
      <w:r w:rsidRPr="006063A0">
        <w:rPr>
          <w:color w:val="auto"/>
        </w:rPr>
        <w:t>Comm</w:t>
      </w:r>
      <w:r w:rsidR="00264F26" w:rsidRPr="006063A0">
        <w:rPr>
          <w:color w:val="auto"/>
        </w:rPr>
        <w:t>i</w:t>
      </w:r>
      <w:r w:rsidRPr="006063A0">
        <w:rPr>
          <w:color w:val="auto"/>
        </w:rPr>
        <w:t>ss</w:t>
      </w:r>
      <w:r w:rsidR="00264F26" w:rsidRPr="006063A0">
        <w:rPr>
          <w:color w:val="auto"/>
        </w:rPr>
        <w:t>i</w:t>
      </w:r>
      <w:r w:rsidRPr="006063A0">
        <w:rPr>
          <w:color w:val="auto"/>
        </w:rPr>
        <w:t>on</w:t>
      </w:r>
      <w:r w:rsidR="00C4579B" w:rsidRPr="006063A0">
        <w:rPr>
          <w:color w:val="auto"/>
        </w:rPr>
        <w:t xml:space="preserve"> </w:t>
      </w:r>
      <w:r w:rsidRPr="006063A0">
        <w:rPr>
          <w:color w:val="auto"/>
        </w:rPr>
        <w:t>of</w:t>
      </w:r>
      <w:r w:rsidR="00C4579B" w:rsidRPr="006063A0">
        <w:rPr>
          <w:color w:val="auto"/>
        </w:rPr>
        <w:t xml:space="preserve"> </w:t>
      </w:r>
      <w:r w:rsidRPr="006063A0">
        <w:rPr>
          <w:color w:val="auto"/>
        </w:rPr>
        <w:t>Taxes</w:t>
      </w:r>
      <w:r w:rsidR="00C4579B" w:rsidRPr="006063A0">
        <w:rPr>
          <w:color w:val="auto"/>
        </w:rPr>
        <w:t xml:space="preserve"> </w:t>
      </w:r>
      <w:r w:rsidRPr="006063A0">
        <w:rPr>
          <w:color w:val="auto"/>
        </w:rPr>
        <w:t>Level</w:t>
      </w:r>
      <w:r w:rsidR="00C4579B" w:rsidRPr="006063A0">
        <w:rPr>
          <w:color w:val="auto"/>
        </w:rPr>
        <w:t xml:space="preserve"> </w:t>
      </w:r>
    </w:p>
    <w:p w14:paraId="1E9577E1" w14:textId="5734FECD" w:rsidR="004C608F" w:rsidRPr="006063A0" w:rsidRDefault="004C608F" w:rsidP="00E220E8">
      <w:pPr>
        <w:pStyle w:val="Default"/>
        <w:spacing w:line="360" w:lineRule="auto"/>
        <w:rPr>
          <w:color w:val="auto"/>
        </w:rPr>
      </w:pPr>
      <w:r w:rsidRPr="006063A0">
        <w:rPr>
          <w:color w:val="auto"/>
        </w:rPr>
        <w:t>•</w:t>
      </w:r>
      <w:r w:rsidR="00C4579B" w:rsidRPr="006063A0">
        <w:rPr>
          <w:color w:val="auto"/>
        </w:rPr>
        <w:t xml:space="preserve"> </w:t>
      </w:r>
      <w:r w:rsidRPr="006063A0">
        <w:rPr>
          <w:color w:val="auto"/>
        </w:rPr>
        <w:t>VAT</w:t>
      </w:r>
      <w:r w:rsidR="00C4579B" w:rsidRPr="006063A0">
        <w:rPr>
          <w:color w:val="auto"/>
        </w:rPr>
        <w:t xml:space="preserve"> </w:t>
      </w:r>
      <w:r w:rsidRPr="006063A0">
        <w:rPr>
          <w:color w:val="auto"/>
        </w:rPr>
        <w:t>Serv</w:t>
      </w:r>
      <w:r w:rsidR="00264F26" w:rsidRPr="006063A0">
        <w:rPr>
          <w:color w:val="auto"/>
        </w:rPr>
        <w:t>i</w:t>
      </w:r>
      <w:r w:rsidRPr="006063A0">
        <w:rPr>
          <w:color w:val="auto"/>
        </w:rPr>
        <w:t>ces</w:t>
      </w:r>
      <w:r w:rsidR="00C4579B" w:rsidRPr="006063A0">
        <w:rPr>
          <w:color w:val="auto"/>
        </w:rPr>
        <w:t xml:space="preserve"> </w:t>
      </w:r>
    </w:p>
    <w:p w14:paraId="08536C41" w14:textId="522DDF59" w:rsidR="004C608F" w:rsidRPr="006063A0" w:rsidRDefault="004C608F" w:rsidP="00E220E8">
      <w:pPr>
        <w:pStyle w:val="Default"/>
        <w:spacing w:line="360" w:lineRule="auto"/>
        <w:rPr>
          <w:color w:val="auto"/>
        </w:rPr>
      </w:pPr>
      <w:r w:rsidRPr="006063A0">
        <w:rPr>
          <w:color w:val="auto"/>
        </w:rPr>
        <w:t>•</w:t>
      </w:r>
      <w:r w:rsidR="00C4579B" w:rsidRPr="006063A0">
        <w:rPr>
          <w:color w:val="auto"/>
        </w:rPr>
        <w:t xml:space="preserve"> </w:t>
      </w:r>
      <w:r w:rsidRPr="006063A0">
        <w:rPr>
          <w:color w:val="auto"/>
        </w:rPr>
        <w:t>Statutory</w:t>
      </w:r>
      <w:r w:rsidR="00C4579B" w:rsidRPr="006063A0">
        <w:rPr>
          <w:color w:val="auto"/>
        </w:rPr>
        <w:t xml:space="preserve"> </w:t>
      </w:r>
      <w:r w:rsidRPr="006063A0">
        <w:rPr>
          <w:color w:val="auto"/>
        </w:rPr>
        <w:t>Annual</w:t>
      </w:r>
      <w:r w:rsidR="00C4579B" w:rsidRPr="006063A0">
        <w:rPr>
          <w:color w:val="auto"/>
        </w:rPr>
        <w:t xml:space="preserve"> </w:t>
      </w:r>
      <w:r w:rsidRPr="006063A0">
        <w:rPr>
          <w:color w:val="auto"/>
        </w:rPr>
        <w:t>F</w:t>
      </w:r>
      <w:r w:rsidR="00264F26" w:rsidRPr="006063A0">
        <w:rPr>
          <w:color w:val="auto"/>
        </w:rPr>
        <w:t>i</w:t>
      </w:r>
      <w:r w:rsidRPr="006063A0">
        <w:rPr>
          <w:color w:val="auto"/>
        </w:rPr>
        <w:t>nanc</w:t>
      </w:r>
      <w:r w:rsidR="00264F26" w:rsidRPr="006063A0">
        <w:rPr>
          <w:color w:val="auto"/>
        </w:rPr>
        <w:t>i</w:t>
      </w:r>
      <w:r w:rsidRPr="006063A0">
        <w:rPr>
          <w:color w:val="auto"/>
        </w:rPr>
        <w:t>al</w:t>
      </w:r>
      <w:r w:rsidR="00C4579B" w:rsidRPr="006063A0">
        <w:rPr>
          <w:color w:val="auto"/>
        </w:rPr>
        <w:t xml:space="preserve"> </w:t>
      </w:r>
      <w:r w:rsidRPr="006063A0">
        <w:rPr>
          <w:color w:val="auto"/>
        </w:rPr>
        <w:t>Statement</w:t>
      </w:r>
      <w:r w:rsidR="00C4579B" w:rsidRPr="006063A0">
        <w:rPr>
          <w:color w:val="auto"/>
        </w:rPr>
        <w:t xml:space="preserve"> </w:t>
      </w:r>
      <w:r w:rsidRPr="006063A0">
        <w:rPr>
          <w:color w:val="auto"/>
        </w:rPr>
        <w:t>Aud</w:t>
      </w:r>
      <w:r w:rsidR="00264F26" w:rsidRPr="006063A0">
        <w:rPr>
          <w:color w:val="auto"/>
        </w:rPr>
        <w:t>i</w:t>
      </w:r>
      <w:r w:rsidRPr="006063A0">
        <w:rPr>
          <w:color w:val="auto"/>
        </w:rPr>
        <w:t>ts</w:t>
      </w:r>
      <w:r w:rsidR="00C4579B" w:rsidRPr="006063A0">
        <w:rPr>
          <w:color w:val="auto"/>
        </w:rPr>
        <w:t xml:space="preserve"> </w:t>
      </w:r>
    </w:p>
    <w:p w14:paraId="7AF42021" w14:textId="17614404" w:rsidR="004C608F" w:rsidRPr="006063A0" w:rsidRDefault="004C608F" w:rsidP="00E220E8">
      <w:pPr>
        <w:pStyle w:val="Default"/>
        <w:spacing w:line="360" w:lineRule="auto"/>
        <w:rPr>
          <w:color w:val="auto"/>
        </w:rPr>
      </w:pPr>
      <w:r w:rsidRPr="006063A0">
        <w:rPr>
          <w:color w:val="auto"/>
        </w:rPr>
        <w:t>•</w:t>
      </w:r>
      <w:r w:rsidR="00C4579B" w:rsidRPr="006063A0">
        <w:rPr>
          <w:color w:val="auto"/>
        </w:rPr>
        <w:t xml:space="preserve"> </w:t>
      </w:r>
      <w:r w:rsidRPr="006063A0">
        <w:rPr>
          <w:color w:val="auto"/>
        </w:rPr>
        <w:t>B</w:t>
      </w:r>
      <w:r w:rsidR="00264F26" w:rsidRPr="006063A0">
        <w:rPr>
          <w:color w:val="auto"/>
        </w:rPr>
        <w:t>I</w:t>
      </w:r>
      <w:r w:rsidRPr="006063A0">
        <w:rPr>
          <w:color w:val="auto"/>
        </w:rPr>
        <w:t>DA</w:t>
      </w:r>
      <w:r w:rsidR="00C4579B" w:rsidRPr="006063A0">
        <w:rPr>
          <w:color w:val="auto"/>
        </w:rPr>
        <w:t xml:space="preserve"> </w:t>
      </w:r>
      <w:r w:rsidRPr="006063A0">
        <w:rPr>
          <w:color w:val="auto"/>
        </w:rPr>
        <w:t>Serv</w:t>
      </w:r>
      <w:r w:rsidR="00264F26" w:rsidRPr="006063A0">
        <w:rPr>
          <w:color w:val="auto"/>
        </w:rPr>
        <w:t>i</w:t>
      </w:r>
      <w:r w:rsidRPr="006063A0">
        <w:rPr>
          <w:color w:val="auto"/>
        </w:rPr>
        <w:t>ces</w:t>
      </w:r>
      <w:r w:rsidR="00C4579B" w:rsidRPr="006063A0">
        <w:rPr>
          <w:color w:val="auto"/>
        </w:rPr>
        <w:t xml:space="preserve"> </w:t>
      </w:r>
    </w:p>
    <w:p w14:paraId="7E899D79" w14:textId="58340CA2" w:rsidR="009A72F2" w:rsidRPr="006063A0" w:rsidRDefault="004C608F" w:rsidP="00E220E8">
      <w:pPr>
        <w:pStyle w:val="Default"/>
        <w:spacing w:line="360" w:lineRule="auto"/>
        <w:rPr>
          <w:color w:val="auto"/>
        </w:rPr>
      </w:pPr>
      <w:r w:rsidRPr="006063A0">
        <w:rPr>
          <w:color w:val="auto"/>
        </w:rPr>
        <w:t>•</w:t>
      </w:r>
      <w:r w:rsidR="00C4579B" w:rsidRPr="006063A0">
        <w:rPr>
          <w:color w:val="auto"/>
        </w:rPr>
        <w:t xml:space="preserve"> </w:t>
      </w:r>
      <w:r w:rsidRPr="006063A0">
        <w:rPr>
          <w:color w:val="auto"/>
        </w:rPr>
        <w:t>Case-by-Case</w:t>
      </w:r>
      <w:r w:rsidR="00C4579B" w:rsidRPr="006063A0">
        <w:rPr>
          <w:color w:val="auto"/>
        </w:rPr>
        <w:t xml:space="preserve"> </w:t>
      </w:r>
      <w:r w:rsidRPr="006063A0">
        <w:rPr>
          <w:color w:val="auto"/>
        </w:rPr>
        <w:t>Op</w:t>
      </w:r>
      <w:r w:rsidR="00264F26" w:rsidRPr="006063A0">
        <w:rPr>
          <w:color w:val="auto"/>
        </w:rPr>
        <w:t>i</w:t>
      </w:r>
      <w:r w:rsidRPr="006063A0">
        <w:rPr>
          <w:color w:val="auto"/>
        </w:rPr>
        <w:t>n</w:t>
      </w:r>
      <w:r w:rsidR="00264F26" w:rsidRPr="006063A0">
        <w:rPr>
          <w:color w:val="auto"/>
        </w:rPr>
        <w:t>i</w:t>
      </w:r>
      <w:r w:rsidRPr="006063A0">
        <w:rPr>
          <w:color w:val="auto"/>
        </w:rPr>
        <w:t>on</w:t>
      </w:r>
      <w:r w:rsidR="00C4579B" w:rsidRPr="006063A0">
        <w:rPr>
          <w:color w:val="auto"/>
        </w:rPr>
        <w:t xml:space="preserve"> </w:t>
      </w:r>
    </w:p>
    <w:p w14:paraId="006B2399" w14:textId="0F62A2DE" w:rsidR="009A72F2" w:rsidRPr="006063A0" w:rsidRDefault="00CA70BA" w:rsidP="00E220E8">
      <w:pPr>
        <w:pStyle w:val="Default"/>
        <w:spacing w:line="360" w:lineRule="auto"/>
        <w:rPr>
          <w:color w:val="auto"/>
        </w:rPr>
      </w:pPr>
      <w:sdt>
        <w:sdtPr>
          <w:rPr>
            <w:color w:val="auto"/>
          </w:rPr>
          <w:id w:val="-440927600"/>
          <w:citation/>
        </w:sdtPr>
        <w:sdtEndPr/>
        <w:sdtContent>
          <w:r w:rsidR="009D4D4E" w:rsidRPr="006063A0">
            <w:rPr>
              <w:color w:val="auto"/>
            </w:rPr>
            <w:fldChar w:fldCharType="begin"/>
          </w:r>
          <w:r w:rsidR="009D4D4E" w:rsidRPr="006063A0">
            <w:rPr>
              <w:color w:val="auto"/>
            </w:rPr>
            <w:instrText xml:space="preserve"> CITATION Sha01 \l 1033 </w:instrText>
          </w:r>
          <w:r w:rsidR="009D4D4E" w:rsidRPr="006063A0">
            <w:rPr>
              <w:color w:val="auto"/>
            </w:rPr>
            <w:fldChar w:fldCharType="separate"/>
          </w:r>
          <w:r w:rsidR="00EF3C20" w:rsidRPr="006063A0">
            <w:rPr>
              <w:noProof/>
              <w:color w:val="auto"/>
            </w:rPr>
            <w:t>(Imam, Association of audit delay and audit firms’ international links: evidence from Bangladesh, 2001)</w:t>
          </w:r>
          <w:r w:rsidR="009D4D4E" w:rsidRPr="006063A0">
            <w:rPr>
              <w:color w:val="auto"/>
            </w:rPr>
            <w:fldChar w:fldCharType="end"/>
          </w:r>
        </w:sdtContent>
      </w:sdt>
    </w:p>
    <w:p w14:paraId="294142C8" w14:textId="77777777" w:rsidR="009A72F2" w:rsidRPr="006063A0" w:rsidRDefault="009A72F2" w:rsidP="00E220E8">
      <w:pPr>
        <w:pStyle w:val="Default"/>
        <w:spacing w:line="360" w:lineRule="auto"/>
        <w:rPr>
          <w:color w:val="auto"/>
        </w:rPr>
      </w:pPr>
      <w:r w:rsidRPr="006063A0">
        <w:rPr>
          <w:color w:val="auto"/>
        </w:rPr>
        <w:t xml:space="preserve"> </w:t>
      </w:r>
    </w:p>
    <w:p w14:paraId="47ABADDA" w14:textId="56AD96CC" w:rsidR="009A72F2" w:rsidRPr="004A4543" w:rsidRDefault="008508F0" w:rsidP="0039784A">
      <w:pPr>
        <w:pStyle w:val="Heading2"/>
        <w:shd w:val="clear" w:color="auto" w:fill="E5DFEC" w:themeFill="accent4" w:themeFillTint="33"/>
        <w:spacing w:line="360" w:lineRule="auto"/>
        <w:rPr>
          <w:color w:val="1F497D" w:themeColor="text2"/>
        </w:rPr>
      </w:pPr>
      <w:bookmarkStart w:id="56" w:name="_Toc87464492"/>
      <w:r w:rsidRPr="004A4543">
        <w:rPr>
          <w:color w:val="1F497D" w:themeColor="text2"/>
        </w:rPr>
        <w:t>7</w:t>
      </w:r>
      <w:r w:rsidR="009A72F2" w:rsidRPr="004A4543">
        <w:rPr>
          <w:color w:val="1F497D" w:themeColor="text2"/>
        </w:rPr>
        <w:t xml:space="preserve">.1 </w:t>
      </w:r>
      <w:r w:rsidR="00123A25">
        <w:rPr>
          <w:color w:val="1F497D" w:themeColor="text2"/>
        </w:rPr>
        <w:t>LONGWAY Engineering Project Management Co. Ltd.</w:t>
      </w:r>
      <w:r w:rsidR="004E70A3">
        <w:rPr>
          <w:color w:val="1F497D" w:themeColor="text2"/>
        </w:rPr>
        <w:t>,</w:t>
      </w:r>
      <w:r w:rsidR="00123A25">
        <w:rPr>
          <w:color w:val="1F497D" w:themeColor="text2"/>
        </w:rPr>
        <w:t xml:space="preserve"> China Petroleum (Bangladesh)</w:t>
      </w:r>
      <w:bookmarkEnd w:id="56"/>
    </w:p>
    <w:p w14:paraId="20395635" w14:textId="77777777" w:rsidR="009A72F2" w:rsidRPr="00BA0FB4" w:rsidRDefault="009A72F2" w:rsidP="00E220E8">
      <w:pPr>
        <w:pStyle w:val="Default"/>
        <w:spacing w:line="360" w:lineRule="auto"/>
        <w:rPr>
          <w:color w:val="auto"/>
          <w:sz w:val="12"/>
          <w:szCs w:val="12"/>
        </w:rPr>
      </w:pPr>
      <w:r w:rsidRPr="006063A0">
        <w:rPr>
          <w:color w:val="auto"/>
        </w:rPr>
        <w:t xml:space="preserve"> </w:t>
      </w:r>
    </w:p>
    <w:p w14:paraId="0B030554" w14:textId="31BCFDAD" w:rsidR="0029603F" w:rsidRPr="006063A0" w:rsidRDefault="0029603F" w:rsidP="0029603F">
      <w:pPr>
        <w:pStyle w:val="Default"/>
        <w:spacing w:line="360" w:lineRule="auto"/>
        <w:jc w:val="both"/>
        <w:rPr>
          <w:color w:val="auto"/>
        </w:rPr>
      </w:pPr>
      <w:r w:rsidRPr="006063A0">
        <w:rPr>
          <w:color w:val="auto"/>
        </w:rPr>
        <w:t xml:space="preserve">China Petroleum LONGWAY Engineering Project Management Co. Ltd. (Bangladesh) is a project management company, as earlier indicated. The firm has experience with substantial pipeline construction and management projects. </w:t>
      </w:r>
      <w:r w:rsidR="00A01974">
        <w:rPr>
          <w:color w:val="auto"/>
        </w:rPr>
        <w:t xml:space="preserve">The </w:t>
      </w:r>
      <w:proofErr w:type="spellStart"/>
      <w:r w:rsidR="00A01974">
        <w:rPr>
          <w:color w:val="auto"/>
        </w:rPr>
        <w:t>organisation</w:t>
      </w:r>
      <w:proofErr w:type="spellEnd"/>
      <w:r w:rsidR="00A01974">
        <w:rPr>
          <w:color w:val="auto"/>
        </w:rPr>
        <w:t xml:space="preserve"> has hired a number of capable and experienced project team leader who excel at parts of the project such consulting, surveying, and engineering. </w:t>
      </w:r>
    </w:p>
    <w:p w14:paraId="0DF016CC" w14:textId="77777777" w:rsidR="0029603F" w:rsidRPr="006063A0" w:rsidRDefault="0029603F" w:rsidP="0029603F">
      <w:pPr>
        <w:pStyle w:val="Default"/>
        <w:spacing w:line="360" w:lineRule="auto"/>
        <w:jc w:val="both"/>
        <w:rPr>
          <w:color w:val="auto"/>
        </w:rPr>
      </w:pPr>
    </w:p>
    <w:p w14:paraId="166694AC" w14:textId="45ECD17C" w:rsidR="00AF1931" w:rsidRPr="006063A0" w:rsidRDefault="0029603F" w:rsidP="00E220E8">
      <w:pPr>
        <w:pStyle w:val="Default"/>
        <w:spacing w:line="360" w:lineRule="auto"/>
        <w:jc w:val="both"/>
        <w:rPr>
          <w:color w:val="auto"/>
        </w:rPr>
      </w:pPr>
      <w:r w:rsidRPr="006063A0">
        <w:rPr>
          <w:color w:val="auto"/>
        </w:rPr>
        <w:t xml:space="preserve">The Bangladesh Army has hired the company to install pipelines from Chattogram to Dhaka as a project management consultant. Fuel will be supplied from Chattogram to Dhaka via the pipeline. The project started on August 1, 2016 and will finish on July 30, </w:t>
      </w:r>
      <w:proofErr w:type="gramStart"/>
      <w:r w:rsidRPr="006063A0">
        <w:rPr>
          <w:color w:val="auto"/>
        </w:rPr>
        <w:t>2020.</w:t>
      </w:r>
      <w:r w:rsidR="005D31A5" w:rsidRPr="006063A0">
        <w:rPr>
          <w:color w:val="auto"/>
        </w:rPr>
        <w:t>.</w:t>
      </w:r>
      <w:proofErr w:type="gramEnd"/>
      <w:r w:rsidR="00EB7CA0" w:rsidRPr="006063A0">
        <w:rPr>
          <w:color w:val="auto"/>
        </w:rPr>
        <w:t xml:space="preserve"> </w:t>
      </w:r>
      <w:sdt>
        <w:sdtPr>
          <w:rPr>
            <w:color w:val="auto"/>
          </w:rPr>
          <w:id w:val="188263766"/>
          <w:citation/>
        </w:sdtPr>
        <w:sdtEndPr/>
        <w:sdtContent>
          <w:r w:rsidR="009D4D4E" w:rsidRPr="006063A0">
            <w:rPr>
              <w:color w:val="auto"/>
            </w:rPr>
            <w:fldChar w:fldCharType="begin"/>
          </w:r>
          <w:r w:rsidR="009D4D4E" w:rsidRPr="006063A0">
            <w:rPr>
              <w:color w:val="auto"/>
            </w:rPr>
            <w:instrText xml:space="preserve"> CITATION Tow21 \l 1033 </w:instrText>
          </w:r>
          <w:r w:rsidR="009D4D4E" w:rsidRPr="006063A0">
            <w:rPr>
              <w:color w:val="auto"/>
            </w:rPr>
            <w:fldChar w:fldCharType="separate"/>
          </w:r>
          <w:r w:rsidR="00EF3C20" w:rsidRPr="006063A0">
            <w:rPr>
              <w:noProof/>
              <w:color w:val="auto"/>
            </w:rPr>
            <w:t>(Towsif, 2021)</w:t>
          </w:r>
          <w:r w:rsidR="009D4D4E" w:rsidRPr="006063A0">
            <w:rPr>
              <w:color w:val="auto"/>
            </w:rPr>
            <w:fldChar w:fldCharType="end"/>
          </w:r>
        </w:sdtContent>
      </w:sdt>
    </w:p>
    <w:p w14:paraId="29B79814" w14:textId="77777777" w:rsidR="0029603F" w:rsidRPr="006063A0" w:rsidRDefault="0029603F" w:rsidP="00E220E8">
      <w:pPr>
        <w:pStyle w:val="Default"/>
        <w:spacing w:line="360" w:lineRule="auto"/>
        <w:jc w:val="both"/>
        <w:rPr>
          <w:color w:val="auto"/>
        </w:rPr>
      </w:pPr>
    </w:p>
    <w:p w14:paraId="2E9DF117" w14:textId="7DB9A72F" w:rsidR="009A72F2" w:rsidRDefault="009A72F2" w:rsidP="00E220E8">
      <w:pPr>
        <w:pStyle w:val="Default"/>
        <w:spacing w:line="360" w:lineRule="auto"/>
        <w:jc w:val="both"/>
        <w:rPr>
          <w:color w:val="auto"/>
        </w:rPr>
      </w:pPr>
      <w:r w:rsidRPr="006063A0">
        <w:rPr>
          <w:color w:val="auto"/>
        </w:rPr>
        <w:t xml:space="preserve"> </w:t>
      </w:r>
    </w:p>
    <w:p w14:paraId="564FAD36" w14:textId="77777777" w:rsidR="00BA0FB4" w:rsidRPr="006063A0" w:rsidRDefault="00BA0FB4" w:rsidP="00E220E8">
      <w:pPr>
        <w:pStyle w:val="Default"/>
        <w:spacing w:line="360" w:lineRule="auto"/>
        <w:jc w:val="both"/>
        <w:rPr>
          <w:color w:val="auto"/>
        </w:rPr>
      </w:pPr>
    </w:p>
    <w:p w14:paraId="7C36BB4B" w14:textId="04F17FAF" w:rsidR="009A72F2" w:rsidRPr="004A4543" w:rsidRDefault="008508F0" w:rsidP="0039784A">
      <w:pPr>
        <w:pStyle w:val="Heading2"/>
        <w:shd w:val="clear" w:color="auto" w:fill="E5DFEC" w:themeFill="accent4" w:themeFillTint="33"/>
        <w:spacing w:line="360" w:lineRule="auto"/>
        <w:rPr>
          <w:color w:val="1F497D" w:themeColor="text2"/>
        </w:rPr>
      </w:pPr>
      <w:bookmarkStart w:id="57" w:name="_Toc87464493"/>
      <w:r w:rsidRPr="004A4543">
        <w:rPr>
          <w:color w:val="1F497D" w:themeColor="text2"/>
        </w:rPr>
        <w:lastRenderedPageBreak/>
        <w:t>7</w:t>
      </w:r>
      <w:r w:rsidR="009A72F2" w:rsidRPr="004A4543">
        <w:rPr>
          <w:color w:val="1F497D" w:themeColor="text2"/>
        </w:rPr>
        <w:t>.2 Corporate M</w:t>
      </w:r>
      <w:r w:rsidR="00BD1DB0" w:rsidRPr="004A4543">
        <w:rPr>
          <w:color w:val="1F497D" w:themeColor="text2"/>
        </w:rPr>
        <w:t>i</w:t>
      </w:r>
      <w:r w:rsidR="009A72F2" w:rsidRPr="004A4543">
        <w:rPr>
          <w:color w:val="1F497D" w:themeColor="text2"/>
        </w:rPr>
        <w:t>ss</w:t>
      </w:r>
      <w:r w:rsidR="00BD1DB0" w:rsidRPr="004A4543">
        <w:rPr>
          <w:color w:val="1F497D" w:themeColor="text2"/>
        </w:rPr>
        <w:t>i</w:t>
      </w:r>
      <w:r w:rsidR="009A72F2" w:rsidRPr="004A4543">
        <w:rPr>
          <w:color w:val="1F497D" w:themeColor="text2"/>
        </w:rPr>
        <w:t>on</w:t>
      </w:r>
      <w:bookmarkEnd w:id="57"/>
      <w:r w:rsidR="009A72F2" w:rsidRPr="004A4543">
        <w:rPr>
          <w:color w:val="1F497D" w:themeColor="text2"/>
        </w:rPr>
        <w:t xml:space="preserve">  </w:t>
      </w:r>
    </w:p>
    <w:p w14:paraId="4CE80FF9" w14:textId="77777777" w:rsidR="00BA0FB4" w:rsidRPr="00BA0FB4" w:rsidRDefault="00BA0FB4" w:rsidP="00E220E8">
      <w:pPr>
        <w:pStyle w:val="Default"/>
        <w:spacing w:line="360" w:lineRule="auto"/>
        <w:rPr>
          <w:color w:val="auto"/>
          <w:sz w:val="12"/>
          <w:szCs w:val="12"/>
        </w:rPr>
      </w:pPr>
    </w:p>
    <w:p w14:paraId="01CDF4D6" w14:textId="3DF23E9E" w:rsidR="009A72F2" w:rsidRPr="006063A0" w:rsidRDefault="005D31A5" w:rsidP="00E220E8">
      <w:pPr>
        <w:pStyle w:val="Default"/>
        <w:spacing w:line="360" w:lineRule="auto"/>
        <w:rPr>
          <w:color w:val="auto"/>
        </w:rPr>
      </w:pPr>
      <w:r w:rsidRPr="006063A0">
        <w:rPr>
          <w:color w:val="auto"/>
        </w:rPr>
        <w:t>“To</w:t>
      </w:r>
      <w:r w:rsidR="00C4579B" w:rsidRPr="006063A0">
        <w:rPr>
          <w:color w:val="auto"/>
        </w:rPr>
        <w:t xml:space="preserve"> </w:t>
      </w:r>
      <w:r w:rsidRPr="006063A0">
        <w:rPr>
          <w:color w:val="auto"/>
        </w:rPr>
        <w:t>create</w:t>
      </w:r>
      <w:r w:rsidR="00C4579B" w:rsidRPr="006063A0">
        <w:rPr>
          <w:color w:val="auto"/>
        </w:rPr>
        <w:t xml:space="preserve"> </w:t>
      </w:r>
      <w:r w:rsidRPr="006063A0">
        <w:rPr>
          <w:color w:val="auto"/>
        </w:rPr>
        <w:t>wealth</w:t>
      </w:r>
      <w:r w:rsidR="00C4579B" w:rsidRPr="006063A0">
        <w:rPr>
          <w:color w:val="auto"/>
        </w:rPr>
        <w:t xml:space="preserve"> </w:t>
      </w:r>
      <w:r w:rsidRPr="006063A0">
        <w:rPr>
          <w:color w:val="auto"/>
        </w:rPr>
        <w:t>and</w:t>
      </w:r>
      <w:r w:rsidR="00C4579B" w:rsidRPr="006063A0">
        <w:rPr>
          <w:color w:val="auto"/>
        </w:rPr>
        <w:t xml:space="preserve"> </w:t>
      </w:r>
      <w:r w:rsidRPr="006063A0">
        <w:rPr>
          <w:color w:val="auto"/>
        </w:rPr>
        <w:t>value</w:t>
      </w:r>
      <w:r w:rsidR="00C4579B" w:rsidRPr="006063A0">
        <w:rPr>
          <w:color w:val="auto"/>
        </w:rPr>
        <w:t xml:space="preserve"> </w:t>
      </w:r>
      <w:r w:rsidRPr="006063A0">
        <w:rPr>
          <w:color w:val="auto"/>
        </w:rPr>
        <w:t>for</w:t>
      </w:r>
      <w:r w:rsidR="00C4579B" w:rsidRPr="006063A0">
        <w:rPr>
          <w:color w:val="auto"/>
        </w:rPr>
        <w:t xml:space="preserve"> </w:t>
      </w:r>
      <w:r w:rsidRPr="006063A0">
        <w:rPr>
          <w:color w:val="auto"/>
        </w:rPr>
        <w:t>cl</w:t>
      </w:r>
      <w:r w:rsidR="00264F26" w:rsidRPr="006063A0">
        <w:rPr>
          <w:color w:val="auto"/>
        </w:rPr>
        <w:t>i</w:t>
      </w:r>
      <w:r w:rsidRPr="006063A0">
        <w:rPr>
          <w:color w:val="auto"/>
        </w:rPr>
        <w:t>ents,</w:t>
      </w:r>
      <w:r w:rsidR="00C4579B" w:rsidRPr="006063A0">
        <w:rPr>
          <w:color w:val="auto"/>
        </w:rPr>
        <w:t xml:space="preserve"> </w:t>
      </w:r>
      <w:r w:rsidRPr="006063A0">
        <w:rPr>
          <w:color w:val="auto"/>
        </w:rPr>
        <w:t>partners,</w:t>
      </w:r>
      <w:r w:rsidR="00C4579B" w:rsidRPr="006063A0">
        <w:rPr>
          <w:color w:val="auto"/>
        </w:rPr>
        <w:t xml:space="preserve"> </w:t>
      </w:r>
      <w:r w:rsidRPr="006063A0">
        <w:rPr>
          <w:color w:val="auto"/>
        </w:rPr>
        <w:t>the</w:t>
      </w:r>
      <w:r w:rsidR="00C4579B" w:rsidRPr="006063A0">
        <w:rPr>
          <w:color w:val="auto"/>
        </w:rPr>
        <w:t xml:space="preserve"> </w:t>
      </w:r>
      <w:proofErr w:type="gramStart"/>
      <w:r w:rsidRPr="006063A0">
        <w:rPr>
          <w:color w:val="auto"/>
        </w:rPr>
        <w:t>company</w:t>
      </w:r>
      <w:r w:rsidR="00C4579B" w:rsidRPr="006063A0">
        <w:rPr>
          <w:color w:val="auto"/>
        </w:rPr>
        <w:t xml:space="preserve">  </w:t>
      </w:r>
      <w:r w:rsidR="00264F26" w:rsidRPr="006063A0">
        <w:rPr>
          <w:color w:val="auto"/>
        </w:rPr>
        <w:t>i</w:t>
      </w:r>
      <w:r w:rsidRPr="006063A0">
        <w:rPr>
          <w:color w:val="auto"/>
        </w:rPr>
        <w:t>tself</w:t>
      </w:r>
      <w:proofErr w:type="gramEnd"/>
      <w:r w:rsidRPr="006063A0">
        <w:rPr>
          <w:color w:val="auto"/>
        </w:rPr>
        <w:t>,</w:t>
      </w:r>
      <w:r w:rsidR="00C4579B" w:rsidRPr="006063A0">
        <w:rPr>
          <w:color w:val="auto"/>
        </w:rPr>
        <w:t xml:space="preserve"> </w:t>
      </w:r>
      <w:r w:rsidRPr="006063A0">
        <w:rPr>
          <w:color w:val="auto"/>
        </w:rPr>
        <w:t>and</w:t>
      </w:r>
      <w:r w:rsidR="00C4579B" w:rsidRPr="006063A0">
        <w:rPr>
          <w:color w:val="auto"/>
        </w:rPr>
        <w:t xml:space="preserve"> </w:t>
      </w:r>
      <w:r w:rsidRPr="006063A0">
        <w:rPr>
          <w:color w:val="auto"/>
        </w:rPr>
        <w:t>the</w:t>
      </w:r>
      <w:r w:rsidR="00C4579B" w:rsidRPr="006063A0">
        <w:rPr>
          <w:color w:val="auto"/>
        </w:rPr>
        <w:t xml:space="preserve"> </w:t>
      </w:r>
      <w:r w:rsidRPr="006063A0">
        <w:rPr>
          <w:color w:val="auto"/>
        </w:rPr>
        <w:t>employees,”</w:t>
      </w:r>
      <w:r w:rsidR="00C4579B" w:rsidRPr="006063A0">
        <w:rPr>
          <w:color w:val="auto"/>
        </w:rPr>
        <w:t xml:space="preserve"> </w:t>
      </w:r>
      <w:r w:rsidRPr="006063A0">
        <w:rPr>
          <w:color w:val="auto"/>
        </w:rPr>
        <w:t>says</w:t>
      </w:r>
      <w:r w:rsidR="00C4579B" w:rsidRPr="006063A0">
        <w:rPr>
          <w:color w:val="auto"/>
        </w:rPr>
        <w:t xml:space="preserve"> </w:t>
      </w:r>
      <w:r w:rsidRPr="006063A0">
        <w:rPr>
          <w:color w:val="auto"/>
        </w:rPr>
        <w:t>Ch</w:t>
      </w:r>
      <w:r w:rsidR="00264F26" w:rsidRPr="006063A0">
        <w:rPr>
          <w:color w:val="auto"/>
        </w:rPr>
        <w:t>i</w:t>
      </w:r>
      <w:r w:rsidRPr="006063A0">
        <w:rPr>
          <w:color w:val="auto"/>
        </w:rPr>
        <w:t>na</w:t>
      </w:r>
      <w:r w:rsidR="00C4579B" w:rsidRPr="006063A0">
        <w:rPr>
          <w:color w:val="auto"/>
        </w:rPr>
        <w:t xml:space="preserve"> </w:t>
      </w:r>
      <w:r w:rsidRPr="006063A0">
        <w:rPr>
          <w:color w:val="auto"/>
        </w:rPr>
        <w:t>Petroleum</w:t>
      </w:r>
      <w:r w:rsidR="00C4579B" w:rsidRPr="006063A0">
        <w:rPr>
          <w:color w:val="auto"/>
        </w:rPr>
        <w:t xml:space="preserve"> </w:t>
      </w:r>
      <w:r w:rsidRPr="006063A0">
        <w:rPr>
          <w:color w:val="auto"/>
        </w:rPr>
        <w:t>LONGWAY</w:t>
      </w:r>
      <w:r w:rsidR="00C4579B" w:rsidRPr="006063A0">
        <w:rPr>
          <w:color w:val="auto"/>
        </w:rPr>
        <w:t xml:space="preserve"> </w:t>
      </w:r>
      <w:r w:rsidRPr="006063A0">
        <w:rPr>
          <w:color w:val="auto"/>
        </w:rPr>
        <w:t>Eng</w:t>
      </w:r>
      <w:r w:rsidR="00264F26" w:rsidRPr="006063A0">
        <w:rPr>
          <w:color w:val="auto"/>
        </w:rPr>
        <w:t>i</w:t>
      </w:r>
      <w:r w:rsidRPr="006063A0">
        <w:rPr>
          <w:color w:val="auto"/>
        </w:rPr>
        <w:t>neer</w:t>
      </w:r>
      <w:r w:rsidR="00264F26" w:rsidRPr="006063A0">
        <w:rPr>
          <w:color w:val="auto"/>
        </w:rPr>
        <w:t>i</w:t>
      </w:r>
      <w:r w:rsidRPr="006063A0">
        <w:rPr>
          <w:color w:val="auto"/>
        </w:rPr>
        <w:t>ng</w:t>
      </w:r>
      <w:r w:rsidR="00C4579B" w:rsidRPr="006063A0">
        <w:rPr>
          <w:color w:val="auto"/>
        </w:rPr>
        <w:t xml:space="preserve"> </w:t>
      </w:r>
      <w:r w:rsidRPr="006063A0">
        <w:rPr>
          <w:color w:val="auto"/>
        </w:rPr>
        <w:t>Project</w:t>
      </w:r>
      <w:r w:rsidR="00C4579B" w:rsidRPr="006063A0">
        <w:rPr>
          <w:color w:val="auto"/>
        </w:rPr>
        <w:t xml:space="preserve"> </w:t>
      </w:r>
      <w:r w:rsidRPr="006063A0">
        <w:rPr>
          <w:color w:val="auto"/>
        </w:rPr>
        <w:t>Management</w:t>
      </w:r>
      <w:r w:rsidR="00C4579B" w:rsidRPr="006063A0">
        <w:rPr>
          <w:color w:val="auto"/>
        </w:rPr>
        <w:t xml:space="preserve"> </w:t>
      </w:r>
      <w:r w:rsidRPr="006063A0">
        <w:rPr>
          <w:color w:val="auto"/>
        </w:rPr>
        <w:t>Co.</w:t>
      </w:r>
      <w:r w:rsidR="00C4579B" w:rsidRPr="006063A0">
        <w:rPr>
          <w:color w:val="auto"/>
        </w:rPr>
        <w:t xml:space="preserve"> </w:t>
      </w:r>
      <w:r w:rsidRPr="006063A0">
        <w:rPr>
          <w:color w:val="auto"/>
        </w:rPr>
        <w:t>Ltd.</w:t>
      </w:r>
      <w:r w:rsidR="00C4579B" w:rsidRPr="006063A0">
        <w:rPr>
          <w:color w:val="auto"/>
        </w:rPr>
        <w:t xml:space="preserve"> </w:t>
      </w:r>
      <w:r w:rsidRPr="006063A0">
        <w:rPr>
          <w:color w:val="auto"/>
        </w:rPr>
        <w:t>(Bangladesh).</w:t>
      </w:r>
      <w:r w:rsidR="00C4579B" w:rsidRPr="006063A0">
        <w:rPr>
          <w:color w:val="auto"/>
        </w:rPr>
        <w:t xml:space="preserve"> </w:t>
      </w:r>
    </w:p>
    <w:p w14:paraId="5536688B" w14:textId="77777777" w:rsidR="009A72F2" w:rsidRPr="006063A0" w:rsidRDefault="009A72F2" w:rsidP="00E220E8">
      <w:pPr>
        <w:pStyle w:val="Default"/>
        <w:spacing w:line="360" w:lineRule="auto"/>
        <w:rPr>
          <w:color w:val="auto"/>
        </w:rPr>
      </w:pPr>
      <w:r w:rsidRPr="006063A0">
        <w:rPr>
          <w:color w:val="auto"/>
        </w:rPr>
        <w:t xml:space="preserve"> </w:t>
      </w:r>
    </w:p>
    <w:p w14:paraId="23557C2F" w14:textId="6FFD7D88" w:rsidR="009A72F2" w:rsidRPr="004A4543" w:rsidRDefault="008508F0" w:rsidP="0039784A">
      <w:pPr>
        <w:pStyle w:val="Heading2"/>
        <w:shd w:val="clear" w:color="auto" w:fill="E5DFEC" w:themeFill="accent4" w:themeFillTint="33"/>
        <w:spacing w:line="360" w:lineRule="auto"/>
        <w:rPr>
          <w:color w:val="1F497D" w:themeColor="text2"/>
        </w:rPr>
      </w:pPr>
      <w:bookmarkStart w:id="58" w:name="_Toc87464494"/>
      <w:r w:rsidRPr="004A4543">
        <w:rPr>
          <w:color w:val="1F497D" w:themeColor="text2"/>
        </w:rPr>
        <w:t>7</w:t>
      </w:r>
      <w:r w:rsidR="009A72F2" w:rsidRPr="004A4543">
        <w:rPr>
          <w:color w:val="1F497D" w:themeColor="text2"/>
        </w:rPr>
        <w:t>.3 Corporate V</w:t>
      </w:r>
      <w:r w:rsidR="00BD1DB0" w:rsidRPr="004A4543">
        <w:rPr>
          <w:color w:val="1F497D" w:themeColor="text2"/>
        </w:rPr>
        <w:t>i</w:t>
      </w:r>
      <w:r w:rsidR="009A72F2" w:rsidRPr="004A4543">
        <w:rPr>
          <w:color w:val="1F497D" w:themeColor="text2"/>
        </w:rPr>
        <w:t>s</w:t>
      </w:r>
      <w:r w:rsidR="00BD1DB0" w:rsidRPr="004A4543">
        <w:rPr>
          <w:color w:val="1F497D" w:themeColor="text2"/>
        </w:rPr>
        <w:t>i</w:t>
      </w:r>
      <w:r w:rsidR="009A72F2" w:rsidRPr="004A4543">
        <w:rPr>
          <w:color w:val="1F497D" w:themeColor="text2"/>
        </w:rPr>
        <w:t>on</w:t>
      </w:r>
      <w:bookmarkEnd w:id="58"/>
      <w:r w:rsidR="009A72F2" w:rsidRPr="004A4543">
        <w:rPr>
          <w:color w:val="1F497D" w:themeColor="text2"/>
        </w:rPr>
        <w:t xml:space="preserve">  </w:t>
      </w:r>
    </w:p>
    <w:p w14:paraId="2189DFD5" w14:textId="77777777" w:rsidR="009A72F2" w:rsidRPr="00BA0FB4" w:rsidRDefault="009A72F2" w:rsidP="00E220E8">
      <w:pPr>
        <w:pStyle w:val="Default"/>
        <w:spacing w:line="360" w:lineRule="auto"/>
        <w:rPr>
          <w:color w:val="auto"/>
          <w:sz w:val="12"/>
          <w:szCs w:val="12"/>
        </w:rPr>
      </w:pPr>
      <w:r w:rsidRPr="006063A0">
        <w:rPr>
          <w:color w:val="auto"/>
        </w:rPr>
        <w:t xml:space="preserve"> </w:t>
      </w:r>
    </w:p>
    <w:p w14:paraId="415CB02B" w14:textId="046D72C9" w:rsidR="009A72F2" w:rsidRPr="006063A0" w:rsidRDefault="005D31A5" w:rsidP="00E220E8">
      <w:pPr>
        <w:pStyle w:val="Default"/>
        <w:spacing w:line="360" w:lineRule="auto"/>
        <w:rPr>
          <w:color w:val="auto"/>
        </w:rPr>
      </w:pPr>
      <w:r w:rsidRPr="006063A0">
        <w:rPr>
          <w:color w:val="auto"/>
        </w:rPr>
        <w:t>“To</w:t>
      </w:r>
      <w:r w:rsidR="00C4579B" w:rsidRPr="006063A0">
        <w:rPr>
          <w:color w:val="auto"/>
        </w:rPr>
        <w:t xml:space="preserve"> </w:t>
      </w:r>
      <w:r w:rsidRPr="006063A0">
        <w:rPr>
          <w:color w:val="auto"/>
        </w:rPr>
        <w:t>develop</w:t>
      </w:r>
      <w:r w:rsidR="00C4579B" w:rsidRPr="006063A0">
        <w:rPr>
          <w:color w:val="auto"/>
        </w:rPr>
        <w:t xml:space="preserve"> </w:t>
      </w:r>
      <w:r w:rsidRPr="006063A0">
        <w:rPr>
          <w:color w:val="auto"/>
        </w:rPr>
        <w:t>an</w:t>
      </w:r>
      <w:r w:rsidR="00C4579B" w:rsidRPr="006063A0">
        <w:rPr>
          <w:color w:val="auto"/>
        </w:rPr>
        <w:t xml:space="preserve"> </w:t>
      </w:r>
      <w:r w:rsidRPr="006063A0">
        <w:rPr>
          <w:color w:val="auto"/>
        </w:rPr>
        <w:t>eng</w:t>
      </w:r>
      <w:r w:rsidR="00264F26" w:rsidRPr="006063A0">
        <w:rPr>
          <w:color w:val="auto"/>
        </w:rPr>
        <w:t>i</w:t>
      </w:r>
      <w:r w:rsidRPr="006063A0">
        <w:rPr>
          <w:color w:val="auto"/>
        </w:rPr>
        <w:t>neer</w:t>
      </w:r>
      <w:r w:rsidR="00264F26" w:rsidRPr="006063A0">
        <w:rPr>
          <w:color w:val="auto"/>
        </w:rPr>
        <w:t>i</w:t>
      </w:r>
      <w:r w:rsidRPr="006063A0">
        <w:rPr>
          <w:color w:val="auto"/>
        </w:rPr>
        <w:t>ng</w:t>
      </w:r>
      <w:r w:rsidR="00C4579B" w:rsidRPr="006063A0">
        <w:rPr>
          <w:color w:val="auto"/>
        </w:rPr>
        <w:t xml:space="preserve"> </w:t>
      </w:r>
      <w:r w:rsidRPr="006063A0">
        <w:rPr>
          <w:color w:val="auto"/>
        </w:rPr>
        <w:t>project</w:t>
      </w:r>
      <w:r w:rsidR="00C4579B" w:rsidRPr="006063A0">
        <w:rPr>
          <w:color w:val="auto"/>
        </w:rPr>
        <w:t xml:space="preserve"> </w:t>
      </w:r>
      <w:r w:rsidRPr="006063A0">
        <w:rPr>
          <w:color w:val="auto"/>
        </w:rPr>
        <w:t>management</w:t>
      </w:r>
      <w:r w:rsidR="00C4579B" w:rsidRPr="006063A0">
        <w:rPr>
          <w:color w:val="auto"/>
        </w:rPr>
        <w:t xml:space="preserve"> </w:t>
      </w:r>
      <w:r w:rsidRPr="006063A0">
        <w:rPr>
          <w:color w:val="auto"/>
        </w:rPr>
        <w:t>bus</w:t>
      </w:r>
      <w:r w:rsidR="00264F26" w:rsidRPr="006063A0">
        <w:rPr>
          <w:color w:val="auto"/>
        </w:rPr>
        <w:t>i</w:t>
      </w:r>
      <w:r w:rsidRPr="006063A0">
        <w:rPr>
          <w:color w:val="auto"/>
        </w:rPr>
        <w:t>ness</w:t>
      </w:r>
      <w:r w:rsidR="00C4579B" w:rsidRPr="006063A0">
        <w:rPr>
          <w:color w:val="auto"/>
        </w:rPr>
        <w:t xml:space="preserve"> </w:t>
      </w:r>
      <w:r w:rsidRPr="006063A0">
        <w:rPr>
          <w:color w:val="auto"/>
        </w:rPr>
        <w:t>of</w:t>
      </w:r>
      <w:r w:rsidR="00C4579B" w:rsidRPr="006063A0">
        <w:rPr>
          <w:color w:val="auto"/>
        </w:rPr>
        <w:t xml:space="preserve"> </w:t>
      </w:r>
      <w:r w:rsidR="004D74C5" w:rsidRPr="006063A0">
        <w:rPr>
          <w:color w:val="auto"/>
        </w:rPr>
        <w:t>i</w:t>
      </w:r>
      <w:r w:rsidRPr="006063A0">
        <w:rPr>
          <w:color w:val="auto"/>
        </w:rPr>
        <w:t>nternat</w:t>
      </w:r>
      <w:r w:rsidR="00264F26" w:rsidRPr="006063A0">
        <w:rPr>
          <w:color w:val="auto"/>
        </w:rPr>
        <w:t>i</w:t>
      </w:r>
      <w:r w:rsidRPr="006063A0">
        <w:rPr>
          <w:color w:val="auto"/>
        </w:rPr>
        <w:t>onal</w:t>
      </w:r>
      <w:r w:rsidR="00C4579B" w:rsidRPr="006063A0">
        <w:rPr>
          <w:color w:val="auto"/>
        </w:rPr>
        <w:t xml:space="preserve"> </w:t>
      </w:r>
      <w:r w:rsidRPr="006063A0">
        <w:rPr>
          <w:color w:val="auto"/>
        </w:rPr>
        <w:t>compet</w:t>
      </w:r>
      <w:r w:rsidR="00264F26" w:rsidRPr="006063A0">
        <w:rPr>
          <w:color w:val="auto"/>
        </w:rPr>
        <w:t>i</w:t>
      </w:r>
      <w:r w:rsidRPr="006063A0">
        <w:rPr>
          <w:color w:val="auto"/>
        </w:rPr>
        <w:t>t</w:t>
      </w:r>
      <w:r w:rsidR="00264F26" w:rsidRPr="006063A0">
        <w:rPr>
          <w:color w:val="auto"/>
        </w:rPr>
        <w:t>i</w:t>
      </w:r>
      <w:r w:rsidRPr="006063A0">
        <w:rPr>
          <w:color w:val="auto"/>
        </w:rPr>
        <w:t>veness,”</w:t>
      </w:r>
      <w:r w:rsidR="00C4579B" w:rsidRPr="006063A0">
        <w:rPr>
          <w:color w:val="auto"/>
        </w:rPr>
        <w:t xml:space="preserve"> </w:t>
      </w:r>
      <w:r w:rsidRPr="006063A0">
        <w:rPr>
          <w:color w:val="auto"/>
        </w:rPr>
        <w:t>says</w:t>
      </w:r>
      <w:r w:rsidR="00C4579B" w:rsidRPr="006063A0">
        <w:rPr>
          <w:color w:val="auto"/>
        </w:rPr>
        <w:t xml:space="preserve"> </w:t>
      </w:r>
      <w:r w:rsidRPr="006063A0">
        <w:rPr>
          <w:color w:val="auto"/>
        </w:rPr>
        <w:t>Ch</w:t>
      </w:r>
      <w:r w:rsidR="00264F26" w:rsidRPr="006063A0">
        <w:rPr>
          <w:color w:val="auto"/>
        </w:rPr>
        <w:t>i</w:t>
      </w:r>
      <w:r w:rsidRPr="006063A0">
        <w:rPr>
          <w:color w:val="auto"/>
        </w:rPr>
        <w:t>na</w:t>
      </w:r>
      <w:r w:rsidR="00C4579B" w:rsidRPr="006063A0">
        <w:rPr>
          <w:color w:val="auto"/>
        </w:rPr>
        <w:t xml:space="preserve"> </w:t>
      </w:r>
      <w:r w:rsidRPr="006063A0">
        <w:rPr>
          <w:color w:val="auto"/>
        </w:rPr>
        <w:t>Petroleum</w:t>
      </w:r>
      <w:r w:rsidR="00C4579B" w:rsidRPr="006063A0">
        <w:rPr>
          <w:color w:val="auto"/>
        </w:rPr>
        <w:t xml:space="preserve"> </w:t>
      </w:r>
      <w:r w:rsidRPr="006063A0">
        <w:rPr>
          <w:color w:val="auto"/>
        </w:rPr>
        <w:t>LONGWAY</w:t>
      </w:r>
      <w:r w:rsidR="00C4579B" w:rsidRPr="006063A0">
        <w:rPr>
          <w:color w:val="auto"/>
        </w:rPr>
        <w:t xml:space="preserve"> </w:t>
      </w:r>
      <w:r w:rsidRPr="006063A0">
        <w:rPr>
          <w:color w:val="auto"/>
        </w:rPr>
        <w:t>Eng</w:t>
      </w:r>
      <w:r w:rsidR="00264F26" w:rsidRPr="006063A0">
        <w:rPr>
          <w:color w:val="auto"/>
        </w:rPr>
        <w:t>i</w:t>
      </w:r>
      <w:r w:rsidRPr="006063A0">
        <w:rPr>
          <w:color w:val="auto"/>
        </w:rPr>
        <w:t>neer</w:t>
      </w:r>
      <w:r w:rsidR="00264F26" w:rsidRPr="006063A0">
        <w:rPr>
          <w:color w:val="auto"/>
        </w:rPr>
        <w:t>i</w:t>
      </w:r>
      <w:r w:rsidRPr="006063A0">
        <w:rPr>
          <w:color w:val="auto"/>
        </w:rPr>
        <w:t>ng</w:t>
      </w:r>
      <w:r w:rsidR="00C4579B" w:rsidRPr="006063A0">
        <w:rPr>
          <w:color w:val="auto"/>
        </w:rPr>
        <w:t xml:space="preserve"> </w:t>
      </w:r>
      <w:r w:rsidRPr="006063A0">
        <w:rPr>
          <w:color w:val="auto"/>
        </w:rPr>
        <w:t>Project</w:t>
      </w:r>
      <w:r w:rsidR="00C4579B" w:rsidRPr="006063A0">
        <w:rPr>
          <w:color w:val="auto"/>
        </w:rPr>
        <w:t xml:space="preserve"> </w:t>
      </w:r>
      <w:r w:rsidRPr="006063A0">
        <w:rPr>
          <w:color w:val="auto"/>
        </w:rPr>
        <w:t>Management</w:t>
      </w:r>
      <w:r w:rsidR="00C4579B" w:rsidRPr="006063A0">
        <w:rPr>
          <w:color w:val="auto"/>
        </w:rPr>
        <w:t xml:space="preserve"> </w:t>
      </w:r>
      <w:r w:rsidRPr="006063A0">
        <w:rPr>
          <w:color w:val="auto"/>
        </w:rPr>
        <w:t>Co.</w:t>
      </w:r>
      <w:r w:rsidR="00C4579B" w:rsidRPr="006063A0">
        <w:rPr>
          <w:color w:val="auto"/>
        </w:rPr>
        <w:t xml:space="preserve"> </w:t>
      </w:r>
      <w:r w:rsidRPr="006063A0">
        <w:rPr>
          <w:color w:val="auto"/>
        </w:rPr>
        <w:t>Ltd.</w:t>
      </w:r>
      <w:r w:rsidR="00C4579B" w:rsidRPr="006063A0">
        <w:rPr>
          <w:color w:val="auto"/>
        </w:rPr>
        <w:t xml:space="preserve"> </w:t>
      </w:r>
      <w:r w:rsidRPr="006063A0">
        <w:rPr>
          <w:color w:val="auto"/>
        </w:rPr>
        <w:t>(Bangladesh).</w:t>
      </w:r>
      <w:r w:rsidR="00C4579B" w:rsidRPr="006063A0">
        <w:rPr>
          <w:color w:val="auto"/>
        </w:rPr>
        <w:t xml:space="preserve"> </w:t>
      </w:r>
    </w:p>
    <w:p w14:paraId="1BDF2788" w14:textId="77777777" w:rsidR="009A72F2" w:rsidRPr="006063A0" w:rsidRDefault="009A72F2" w:rsidP="00E220E8">
      <w:pPr>
        <w:pStyle w:val="Default"/>
        <w:spacing w:line="360" w:lineRule="auto"/>
        <w:rPr>
          <w:color w:val="auto"/>
        </w:rPr>
      </w:pPr>
      <w:r w:rsidRPr="006063A0">
        <w:rPr>
          <w:color w:val="auto"/>
        </w:rPr>
        <w:t xml:space="preserve"> </w:t>
      </w:r>
    </w:p>
    <w:p w14:paraId="5AFC51F0" w14:textId="692585EB" w:rsidR="009A72F2" w:rsidRPr="004A4543" w:rsidRDefault="008508F0" w:rsidP="0039784A">
      <w:pPr>
        <w:pStyle w:val="Heading2"/>
        <w:shd w:val="clear" w:color="auto" w:fill="E5DFEC" w:themeFill="accent4" w:themeFillTint="33"/>
        <w:spacing w:line="360" w:lineRule="auto"/>
        <w:rPr>
          <w:color w:val="1F497D" w:themeColor="text2"/>
        </w:rPr>
      </w:pPr>
      <w:bookmarkStart w:id="59" w:name="_Toc87464495"/>
      <w:r w:rsidRPr="004A4543">
        <w:rPr>
          <w:color w:val="1F497D" w:themeColor="text2"/>
        </w:rPr>
        <w:t>7</w:t>
      </w:r>
      <w:r w:rsidR="009A72F2" w:rsidRPr="004A4543">
        <w:rPr>
          <w:color w:val="1F497D" w:themeColor="text2"/>
        </w:rPr>
        <w:t>.4 Core Values</w:t>
      </w:r>
      <w:bookmarkEnd w:id="59"/>
      <w:r w:rsidR="009A72F2" w:rsidRPr="004A4543">
        <w:rPr>
          <w:color w:val="1F497D" w:themeColor="text2"/>
        </w:rPr>
        <w:t xml:space="preserve"> </w:t>
      </w:r>
    </w:p>
    <w:p w14:paraId="1CE0539C" w14:textId="77777777" w:rsidR="009A72F2" w:rsidRPr="00BA0FB4" w:rsidRDefault="009A72F2" w:rsidP="00E220E8">
      <w:pPr>
        <w:pStyle w:val="Default"/>
        <w:spacing w:line="360" w:lineRule="auto"/>
        <w:rPr>
          <w:color w:val="auto"/>
          <w:sz w:val="12"/>
          <w:szCs w:val="12"/>
        </w:rPr>
      </w:pPr>
      <w:r w:rsidRPr="006063A0">
        <w:rPr>
          <w:color w:val="auto"/>
        </w:rPr>
        <w:t xml:space="preserve"> </w:t>
      </w:r>
    </w:p>
    <w:p w14:paraId="64F43EF8" w14:textId="2F65E622" w:rsidR="009A72F2" w:rsidRPr="006063A0" w:rsidRDefault="009A72F2" w:rsidP="00E220E8">
      <w:pPr>
        <w:pStyle w:val="Default"/>
        <w:spacing w:line="360" w:lineRule="auto"/>
        <w:rPr>
          <w:color w:val="auto"/>
        </w:rPr>
      </w:pPr>
      <w:r w:rsidRPr="006063A0">
        <w:rPr>
          <w:color w:val="auto"/>
        </w:rPr>
        <w:t>The</w:t>
      </w:r>
      <w:r w:rsidR="00C4579B" w:rsidRPr="006063A0">
        <w:rPr>
          <w:color w:val="auto"/>
        </w:rPr>
        <w:t xml:space="preserve"> </w:t>
      </w:r>
      <w:r w:rsidRPr="006063A0">
        <w:rPr>
          <w:color w:val="auto"/>
        </w:rPr>
        <w:t>core</w:t>
      </w:r>
      <w:r w:rsidR="00C4579B" w:rsidRPr="006063A0">
        <w:rPr>
          <w:color w:val="auto"/>
        </w:rPr>
        <w:t xml:space="preserve"> </w:t>
      </w:r>
      <w:r w:rsidRPr="006063A0">
        <w:rPr>
          <w:color w:val="auto"/>
        </w:rPr>
        <w:t>values</w:t>
      </w:r>
      <w:r w:rsidR="00C4579B" w:rsidRPr="006063A0">
        <w:rPr>
          <w:color w:val="auto"/>
        </w:rPr>
        <w:t xml:space="preserve"> </w:t>
      </w:r>
      <w:r w:rsidRPr="006063A0">
        <w:rPr>
          <w:color w:val="auto"/>
        </w:rPr>
        <w:t>of</w:t>
      </w:r>
      <w:r w:rsidR="00C4579B" w:rsidRPr="006063A0">
        <w:rPr>
          <w:color w:val="auto"/>
        </w:rPr>
        <w:t xml:space="preserve"> </w:t>
      </w:r>
      <w:r w:rsidRPr="006063A0">
        <w:rPr>
          <w:color w:val="auto"/>
        </w:rPr>
        <w:t>Ch</w:t>
      </w:r>
      <w:r w:rsidR="00264F26" w:rsidRPr="006063A0">
        <w:rPr>
          <w:color w:val="auto"/>
        </w:rPr>
        <w:t>i</w:t>
      </w:r>
      <w:r w:rsidRPr="006063A0">
        <w:rPr>
          <w:color w:val="auto"/>
        </w:rPr>
        <w:t>na</w:t>
      </w:r>
      <w:r w:rsidR="00C4579B" w:rsidRPr="006063A0">
        <w:rPr>
          <w:color w:val="auto"/>
        </w:rPr>
        <w:t xml:space="preserve"> </w:t>
      </w:r>
      <w:r w:rsidRPr="006063A0">
        <w:rPr>
          <w:color w:val="auto"/>
        </w:rPr>
        <w:t>Petroleum</w:t>
      </w:r>
      <w:r w:rsidR="00C4579B" w:rsidRPr="006063A0">
        <w:rPr>
          <w:color w:val="auto"/>
        </w:rPr>
        <w:t xml:space="preserve"> </w:t>
      </w:r>
      <w:r w:rsidRPr="006063A0">
        <w:rPr>
          <w:color w:val="auto"/>
        </w:rPr>
        <w:t>LONGWAY</w:t>
      </w:r>
      <w:r w:rsidR="00C4579B" w:rsidRPr="006063A0">
        <w:rPr>
          <w:color w:val="auto"/>
        </w:rPr>
        <w:t xml:space="preserve"> </w:t>
      </w:r>
      <w:proofErr w:type="spellStart"/>
      <w:r w:rsidRPr="006063A0">
        <w:rPr>
          <w:color w:val="auto"/>
        </w:rPr>
        <w:t>Eng</w:t>
      </w:r>
      <w:proofErr w:type="spellEnd"/>
      <w:r w:rsidR="00C4579B" w:rsidRPr="006063A0">
        <w:rPr>
          <w:color w:val="auto"/>
        </w:rPr>
        <w:t xml:space="preserve"> </w:t>
      </w:r>
      <w:proofErr w:type="spellStart"/>
      <w:r w:rsidRPr="006063A0">
        <w:rPr>
          <w:color w:val="auto"/>
        </w:rPr>
        <w:t>neer</w:t>
      </w:r>
      <w:r w:rsidR="00264F26" w:rsidRPr="006063A0">
        <w:rPr>
          <w:color w:val="auto"/>
        </w:rPr>
        <w:t>i</w:t>
      </w:r>
      <w:r w:rsidRPr="006063A0">
        <w:rPr>
          <w:color w:val="auto"/>
        </w:rPr>
        <w:t>ng</w:t>
      </w:r>
      <w:proofErr w:type="spellEnd"/>
      <w:r w:rsidR="00C4579B" w:rsidRPr="006063A0">
        <w:rPr>
          <w:color w:val="auto"/>
        </w:rPr>
        <w:t xml:space="preserve"> </w:t>
      </w:r>
      <w:r w:rsidRPr="006063A0">
        <w:rPr>
          <w:color w:val="auto"/>
        </w:rPr>
        <w:t>Project</w:t>
      </w:r>
      <w:r w:rsidR="00C4579B" w:rsidRPr="006063A0">
        <w:rPr>
          <w:color w:val="auto"/>
        </w:rPr>
        <w:t xml:space="preserve"> </w:t>
      </w:r>
      <w:r w:rsidRPr="006063A0">
        <w:rPr>
          <w:color w:val="auto"/>
        </w:rPr>
        <w:t>Management</w:t>
      </w:r>
      <w:r w:rsidR="00C4579B" w:rsidRPr="006063A0">
        <w:rPr>
          <w:color w:val="auto"/>
        </w:rPr>
        <w:t xml:space="preserve"> </w:t>
      </w:r>
      <w:r w:rsidRPr="006063A0">
        <w:rPr>
          <w:color w:val="auto"/>
        </w:rPr>
        <w:t>Co.</w:t>
      </w:r>
      <w:r w:rsidR="00C4579B" w:rsidRPr="006063A0">
        <w:rPr>
          <w:color w:val="auto"/>
        </w:rPr>
        <w:t xml:space="preserve"> </w:t>
      </w:r>
      <w:r w:rsidRPr="006063A0">
        <w:rPr>
          <w:color w:val="auto"/>
        </w:rPr>
        <w:t>Ltd.</w:t>
      </w:r>
      <w:r w:rsidR="00C4579B" w:rsidRPr="006063A0">
        <w:rPr>
          <w:color w:val="auto"/>
        </w:rPr>
        <w:t xml:space="preserve"> </w:t>
      </w:r>
      <w:r w:rsidRPr="006063A0">
        <w:rPr>
          <w:color w:val="auto"/>
        </w:rPr>
        <w:t>(Bangladesh)</w:t>
      </w:r>
      <w:r w:rsidR="00C4579B" w:rsidRPr="006063A0">
        <w:rPr>
          <w:color w:val="auto"/>
        </w:rPr>
        <w:t xml:space="preserve"> </w:t>
      </w:r>
      <w:r w:rsidRPr="006063A0">
        <w:rPr>
          <w:color w:val="auto"/>
        </w:rPr>
        <w:t>are:</w:t>
      </w:r>
      <w:r w:rsidR="00C4579B" w:rsidRPr="006063A0">
        <w:rPr>
          <w:color w:val="auto"/>
        </w:rPr>
        <w:t xml:space="preserve"> </w:t>
      </w:r>
    </w:p>
    <w:p w14:paraId="09208BE2" w14:textId="23B407BD" w:rsidR="009A72F2" w:rsidRPr="006063A0" w:rsidRDefault="009A72F2" w:rsidP="00B83F22">
      <w:pPr>
        <w:pStyle w:val="Default"/>
        <w:spacing w:line="360" w:lineRule="auto"/>
        <w:rPr>
          <w:color w:val="auto"/>
        </w:rPr>
      </w:pPr>
      <w:r w:rsidRPr="006063A0">
        <w:rPr>
          <w:color w:val="auto"/>
        </w:rPr>
        <w:t>•</w:t>
      </w:r>
      <w:r w:rsidR="00C4579B" w:rsidRPr="006063A0">
        <w:rPr>
          <w:color w:val="auto"/>
        </w:rPr>
        <w:t xml:space="preserve"> </w:t>
      </w:r>
      <w:r w:rsidRPr="006063A0">
        <w:rPr>
          <w:color w:val="auto"/>
        </w:rPr>
        <w:t>Del</w:t>
      </w:r>
      <w:r w:rsidR="00264F26" w:rsidRPr="006063A0">
        <w:rPr>
          <w:color w:val="auto"/>
        </w:rPr>
        <w:t>i</w:t>
      </w:r>
      <w:r w:rsidRPr="006063A0">
        <w:rPr>
          <w:color w:val="auto"/>
        </w:rPr>
        <w:t>cacy</w:t>
      </w:r>
      <w:r w:rsidR="00C4579B" w:rsidRPr="006063A0">
        <w:rPr>
          <w:color w:val="auto"/>
        </w:rPr>
        <w:t xml:space="preserve"> </w:t>
      </w:r>
    </w:p>
    <w:p w14:paraId="40A32422" w14:textId="0A9D8334" w:rsidR="009A72F2" w:rsidRPr="006063A0" w:rsidRDefault="009A72F2" w:rsidP="00B83F22">
      <w:pPr>
        <w:pStyle w:val="Default"/>
        <w:spacing w:line="360" w:lineRule="auto"/>
        <w:rPr>
          <w:color w:val="auto"/>
        </w:rPr>
      </w:pPr>
      <w:r w:rsidRPr="006063A0">
        <w:rPr>
          <w:color w:val="auto"/>
        </w:rPr>
        <w:t>•</w:t>
      </w:r>
      <w:r w:rsidR="00C4579B" w:rsidRPr="006063A0">
        <w:rPr>
          <w:color w:val="auto"/>
        </w:rPr>
        <w:t xml:space="preserve"> </w:t>
      </w:r>
      <w:r w:rsidRPr="006063A0">
        <w:rPr>
          <w:color w:val="auto"/>
        </w:rPr>
        <w:t>Teamwork</w:t>
      </w:r>
      <w:r w:rsidR="00C4579B" w:rsidRPr="006063A0">
        <w:rPr>
          <w:color w:val="auto"/>
        </w:rPr>
        <w:t xml:space="preserve"> </w:t>
      </w:r>
    </w:p>
    <w:p w14:paraId="4DAE0DAF" w14:textId="657D7642" w:rsidR="009A72F2" w:rsidRPr="006063A0" w:rsidRDefault="009A72F2" w:rsidP="00B83F22">
      <w:pPr>
        <w:pStyle w:val="Default"/>
        <w:spacing w:line="360" w:lineRule="auto"/>
        <w:rPr>
          <w:color w:val="auto"/>
        </w:rPr>
      </w:pPr>
      <w:r w:rsidRPr="006063A0">
        <w:rPr>
          <w:color w:val="auto"/>
        </w:rPr>
        <w:t>•</w:t>
      </w:r>
      <w:r w:rsidR="00C4579B" w:rsidRPr="006063A0">
        <w:rPr>
          <w:color w:val="auto"/>
        </w:rPr>
        <w:t xml:space="preserve"> </w:t>
      </w:r>
      <w:r w:rsidRPr="006063A0">
        <w:rPr>
          <w:color w:val="auto"/>
        </w:rPr>
        <w:t>Creat</w:t>
      </w:r>
      <w:r w:rsidR="00264F26" w:rsidRPr="006063A0">
        <w:rPr>
          <w:color w:val="auto"/>
        </w:rPr>
        <w:t>i</w:t>
      </w:r>
      <w:r w:rsidRPr="006063A0">
        <w:rPr>
          <w:color w:val="auto"/>
        </w:rPr>
        <w:t>v</w:t>
      </w:r>
      <w:r w:rsidR="00264F26" w:rsidRPr="006063A0">
        <w:rPr>
          <w:color w:val="auto"/>
        </w:rPr>
        <w:t>i</w:t>
      </w:r>
      <w:r w:rsidRPr="006063A0">
        <w:rPr>
          <w:color w:val="auto"/>
        </w:rPr>
        <w:t>ty</w:t>
      </w:r>
      <w:r w:rsidR="00C4579B" w:rsidRPr="006063A0">
        <w:rPr>
          <w:color w:val="auto"/>
        </w:rPr>
        <w:t xml:space="preserve"> </w:t>
      </w:r>
    </w:p>
    <w:p w14:paraId="7519F369" w14:textId="0896384E" w:rsidR="009A72F2" w:rsidRDefault="009A72F2" w:rsidP="00E220E8">
      <w:pPr>
        <w:pStyle w:val="Default"/>
        <w:spacing w:line="360" w:lineRule="auto"/>
        <w:rPr>
          <w:color w:val="auto"/>
        </w:rPr>
      </w:pPr>
      <w:r w:rsidRPr="006063A0">
        <w:rPr>
          <w:color w:val="auto"/>
        </w:rPr>
        <w:t>•</w:t>
      </w:r>
      <w:r w:rsidR="00C4579B" w:rsidRPr="006063A0">
        <w:rPr>
          <w:color w:val="auto"/>
        </w:rPr>
        <w:t xml:space="preserve"> </w:t>
      </w:r>
      <w:r w:rsidRPr="006063A0">
        <w:rPr>
          <w:color w:val="auto"/>
        </w:rPr>
        <w:t>Safety</w:t>
      </w:r>
      <w:r w:rsidR="00C4579B" w:rsidRPr="006063A0">
        <w:rPr>
          <w:color w:val="auto"/>
        </w:rPr>
        <w:t xml:space="preserve"> </w:t>
      </w:r>
    </w:p>
    <w:p w14:paraId="05FACED9" w14:textId="77777777" w:rsidR="00BA0FB4" w:rsidRPr="006063A0" w:rsidRDefault="00BA0FB4" w:rsidP="00E220E8">
      <w:pPr>
        <w:pStyle w:val="Default"/>
        <w:spacing w:line="360" w:lineRule="auto"/>
        <w:rPr>
          <w:color w:val="auto"/>
        </w:rPr>
      </w:pPr>
    </w:p>
    <w:p w14:paraId="7F9BF6D5" w14:textId="3B3028CA" w:rsidR="009A72F2" w:rsidRPr="004A4543" w:rsidRDefault="008508F0" w:rsidP="0039784A">
      <w:pPr>
        <w:pStyle w:val="Heading2"/>
        <w:shd w:val="clear" w:color="auto" w:fill="E5DFEC" w:themeFill="accent4" w:themeFillTint="33"/>
        <w:spacing w:line="360" w:lineRule="auto"/>
        <w:rPr>
          <w:color w:val="1F497D" w:themeColor="text2"/>
        </w:rPr>
      </w:pPr>
      <w:bookmarkStart w:id="60" w:name="_Toc87464496"/>
      <w:r w:rsidRPr="004A4543">
        <w:rPr>
          <w:color w:val="1F497D" w:themeColor="text2"/>
        </w:rPr>
        <w:t>7</w:t>
      </w:r>
      <w:r w:rsidR="009A72F2" w:rsidRPr="004A4543">
        <w:rPr>
          <w:color w:val="1F497D" w:themeColor="text2"/>
        </w:rPr>
        <w:t>.5 Management Team</w:t>
      </w:r>
      <w:bookmarkEnd w:id="60"/>
      <w:r w:rsidR="009A72F2" w:rsidRPr="004A4543">
        <w:rPr>
          <w:color w:val="1F497D" w:themeColor="text2"/>
        </w:rPr>
        <w:t xml:space="preserve"> </w:t>
      </w:r>
    </w:p>
    <w:p w14:paraId="1D59349B" w14:textId="77777777" w:rsidR="009A72F2" w:rsidRPr="00BA0FB4" w:rsidRDefault="009A72F2" w:rsidP="00E220E8">
      <w:pPr>
        <w:pStyle w:val="Default"/>
        <w:spacing w:line="360" w:lineRule="auto"/>
        <w:rPr>
          <w:color w:val="auto"/>
          <w:sz w:val="12"/>
          <w:szCs w:val="12"/>
        </w:rPr>
      </w:pPr>
      <w:r w:rsidRPr="006063A0">
        <w:rPr>
          <w:color w:val="auto"/>
        </w:rPr>
        <w:t xml:space="preserve"> </w:t>
      </w:r>
    </w:p>
    <w:p w14:paraId="0243CF17" w14:textId="0F12C2B3" w:rsidR="009A72F2" w:rsidRPr="006063A0" w:rsidRDefault="009A72F2" w:rsidP="00E220E8">
      <w:pPr>
        <w:pStyle w:val="Default"/>
        <w:spacing w:line="360" w:lineRule="auto"/>
        <w:rPr>
          <w:color w:val="auto"/>
        </w:rPr>
      </w:pPr>
      <w:r w:rsidRPr="006063A0">
        <w:rPr>
          <w:color w:val="auto"/>
        </w:rPr>
        <w:t>The</w:t>
      </w:r>
      <w:r w:rsidR="00C4579B" w:rsidRPr="006063A0">
        <w:rPr>
          <w:color w:val="auto"/>
        </w:rPr>
        <w:t xml:space="preserve"> </w:t>
      </w:r>
      <w:r w:rsidRPr="006063A0">
        <w:rPr>
          <w:color w:val="auto"/>
        </w:rPr>
        <w:t>present</w:t>
      </w:r>
      <w:r w:rsidR="00C4579B" w:rsidRPr="006063A0">
        <w:rPr>
          <w:color w:val="auto"/>
        </w:rPr>
        <w:t xml:space="preserve"> </w:t>
      </w:r>
      <w:r w:rsidRPr="006063A0">
        <w:rPr>
          <w:color w:val="auto"/>
        </w:rPr>
        <w:t>management</w:t>
      </w:r>
      <w:r w:rsidR="00C4579B" w:rsidRPr="006063A0">
        <w:rPr>
          <w:color w:val="auto"/>
        </w:rPr>
        <w:t xml:space="preserve"> </w:t>
      </w:r>
      <w:r w:rsidRPr="006063A0">
        <w:rPr>
          <w:color w:val="auto"/>
        </w:rPr>
        <w:t>team</w:t>
      </w:r>
      <w:r w:rsidR="00C4579B" w:rsidRPr="006063A0">
        <w:rPr>
          <w:color w:val="auto"/>
        </w:rPr>
        <w:t xml:space="preserve"> </w:t>
      </w:r>
      <w:r w:rsidRPr="006063A0">
        <w:rPr>
          <w:color w:val="auto"/>
        </w:rPr>
        <w:t>of</w:t>
      </w:r>
      <w:r w:rsidR="00C4579B" w:rsidRPr="006063A0">
        <w:rPr>
          <w:color w:val="auto"/>
        </w:rPr>
        <w:t xml:space="preserve"> </w:t>
      </w:r>
      <w:r w:rsidRPr="006063A0">
        <w:rPr>
          <w:color w:val="auto"/>
        </w:rPr>
        <w:t>Ch</w:t>
      </w:r>
      <w:r w:rsidR="00264F26" w:rsidRPr="006063A0">
        <w:rPr>
          <w:color w:val="auto"/>
        </w:rPr>
        <w:t>i</w:t>
      </w:r>
      <w:r w:rsidRPr="006063A0">
        <w:rPr>
          <w:color w:val="auto"/>
        </w:rPr>
        <w:t>na</w:t>
      </w:r>
      <w:r w:rsidR="00C4579B" w:rsidRPr="006063A0">
        <w:rPr>
          <w:color w:val="auto"/>
        </w:rPr>
        <w:t xml:space="preserve"> </w:t>
      </w:r>
      <w:r w:rsidRPr="006063A0">
        <w:rPr>
          <w:color w:val="auto"/>
        </w:rPr>
        <w:t>Petroleum</w:t>
      </w:r>
      <w:r w:rsidR="00C4579B" w:rsidRPr="006063A0">
        <w:rPr>
          <w:color w:val="auto"/>
        </w:rPr>
        <w:t xml:space="preserve"> </w:t>
      </w:r>
      <w:r w:rsidRPr="006063A0">
        <w:rPr>
          <w:color w:val="auto"/>
        </w:rPr>
        <w:t>LONGWAY</w:t>
      </w:r>
      <w:r w:rsidR="00C4579B" w:rsidRPr="006063A0">
        <w:rPr>
          <w:color w:val="auto"/>
        </w:rPr>
        <w:t xml:space="preserve"> </w:t>
      </w:r>
      <w:r w:rsidRPr="006063A0">
        <w:rPr>
          <w:color w:val="auto"/>
        </w:rPr>
        <w:t>Eng</w:t>
      </w:r>
      <w:r w:rsidR="0029603F" w:rsidRPr="006063A0">
        <w:rPr>
          <w:color w:val="auto"/>
        </w:rPr>
        <w:t>i</w:t>
      </w:r>
      <w:r w:rsidRPr="006063A0">
        <w:rPr>
          <w:color w:val="auto"/>
        </w:rPr>
        <w:t>neer</w:t>
      </w:r>
      <w:r w:rsidR="00264F26" w:rsidRPr="006063A0">
        <w:rPr>
          <w:color w:val="auto"/>
        </w:rPr>
        <w:t>i</w:t>
      </w:r>
      <w:r w:rsidRPr="006063A0">
        <w:rPr>
          <w:color w:val="auto"/>
        </w:rPr>
        <w:t>ng</w:t>
      </w:r>
      <w:r w:rsidR="00C4579B" w:rsidRPr="006063A0">
        <w:rPr>
          <w:color w:val="auto"/>
        </w:rPr>
        <w:t xml:space="preserve"> </w:t>
      </w:r>
      <w:r w:rsidRPr="006063A0">
        <w:rPr>
          <w:color w:val="auto"/>
        </w:rPr>
        <w:t>Project</w:t>
      </w:r>
      <w:r w:rsidR="00C4579B" w:rsidRPr="006063A0">
        <w:rPr>
          <w:color w:val="auto"/>
        </w:rPr>
        <w:t xml:space="preserve"> </w:t>
      </w:r>
      <w:r w:rsidRPr="006063A0">
        <w:rPr>
          <w:color w:val="auto"/>
        </w:rPr>
        <w:t>Management</w:t>
      </w:r>
      <w:r w:rsidR="00C4579B" w:rsidRPr="006063A0">
        <w:rPr>
          <w:color w:val="auto"/>
        </w:rPr>
        <w:t xml:space="preserve"> </w:t>
      </w:r>
      <w:r w:rsidRPr="006063A0">
        <w:rPr>
          <w:color w:val="auto"/>
        </w:rPr>
        <w:t>Co.</w:t>
      </w:r>
      <w:r w:rsidR="00C4579B" w:rsidRPr="006063A0">
        <w:rPr>
          <w:color w:val="auto"/>
        </w:rPr>
        <w:t xml:space="preserve"> </w:t>
      </w:r>
      <w:r w:rsidRPr="006063A0">
        <w:rPr>
          <w:color w:val="auto"/>
        </w:rPr>
        <w:t>Ltd.</w:t>
      </w:r>
      <w:r w:rsidR="00C4579B" w:rsidRPr="006063A0">
        <w:rPr>
          <w:color w:val="auto"/>
        </w:rPr>
        <w:t xml:space="preserve">  </w:t>
      </w:r>
      <w:r w:rsidR="00264F26" w:rsidRPr="006063A0">
        <w:rPr>
          <w:color w:val="auto"/>
        </w:rPr>
        <w:t>i</w:t>
      </w:r>
      <w:r w:rsidRPr="006063A0">
        <w:rPr>
          <w:color w:val="auto"/>
        </w:rPr>
        <w:t>s:</w:t>
      </w:r>
      <w:r w:rsidR="00C4579B" w:rsidRPr="006063A0">
        <w:rPr>
          <w:color w:val="auto"/>
        </w:rPr>
        <w:t xml:space="preserve"> </w:t>
      </w:r>
    </w:p>
    <w:tbl>
      <w:tblPr>
        <w:tblW w:w="0" w:type="auto"/>
        <w:tblLook w:val="0000" w:firstRow="0" w:lastRow="0" w:firstColumn="0" w:lastColumn="0" w:noHBand="0" w:noVBand="0"/>
      </w:tblPr>
      <w:tblGrid>
        <w:gridCol w:w="1817"/>
        <w:gridCol w:w="7212"/>
      </w:tblGrid>
      <w:tr w:rsidR="006063A0" w:rsidRPr="006063A0" w14:paraId="3B552C3B" w14:textId="77777777">
        <w:trPr>
          <w:trHeight w:val="214"/>
        </w:trPr>
        <w:tc>
          <w:tcPr>
            <w:tcW w:w="0" w:type="auto"/>
            <w:tcBorders>
              <w:top w:val="nil"/>
              <w:left w:val="nil"/>
              <w:bottom w:val="nil"/>
              <w:right w:val="nil"/>
            </w:tcBorders>
          </w:tcPr>
          <w:p w14:paraId="7E6C6258" w14:textId="3D17B4CF" w:rsidR="009A72F2" w:rsidRPr="006063A0" w:rsidRDefault="009A72F2" w:rsidP="00E220E8">
            <w:pPr>
              <w:pStyle w:val="Default"/>
              <w:spacing w:line="360" w:lineRule="auto"/>
              <w:rPr>
                <w:color w:val="auto"/>
              </w:rPr>
            </w:pPr>
            <w:r w:rsidRPr="006063A0">
              <w:rPr>
                <w:b/>
                <w:bCs/>
                <w:color w:val="auto"/>
              </w:rPr>
              <w:t>Name</w:t>
            </w:r>
            <w:r w:rsidR="00C4579B" w:rsidRPr="006063A0">
              <w:rPr>
                <w:b/>
                <w:bCs/>
                <w:color w:val="auto"/>
              </w:rPr>
              <w:t xml:space="preserve"> </w:t>
            </w:r>
          </w:p>
        </w:tc>
        <w:tc>
          <w:tcPr>
            <w:tcW w:w="0" w:type="auto"/>
            <w:tcBorders>
              <w:top w:val="nil"/>
              <w:left w:val="nil"/>
              <w:bottom w:val="nil"/>
              <w:right w:val="nil"/>
            </w:tcBorders>
          </w:tcPr>
          <w:p w14:paraId="1F05C4A2" w14:textId="0B052B89" w:rsidR="009A72F2" w:rsidRPr="006063A0" w:rsidRDefault="009A72F2" w:rsidP="00E220E8">
            <w:pPr>
              <w:pStyle w:val="Default"/>
              <w:spacing w:line="360" w:lineRule="auto"/>
              <w:rPr>
                <w:color w:val="auto"/>
              </w:rPr>
            </w:pPr>
            <w:r w:rsidRPr="006063A0">
              <w:rPr>
                <w:b/>
                <w:bCs/>
                <w:color w:val="auto"/>
              </w:rPr>
              <w:t>Des</w:t>
            </w:r>
            <w:r w:rsidR="00264F26" w:rsidRPr="006063A0">
              <w:rPr>
                <w:b/>
                <w:bCs/>
                <w:color w:val="auto"/>
              </w:rPr>
              <w:t>i</w:t>
            </w:r>
            <w:r w:rsidRPr="006063A0">
              <w:rPr>
                <w:b/>
                <w:bCs/>
                <w:color w:val="auto"/>
              </w:rPr>
              <w:t>gnat</w:t>
            </w:r>
            <w:r w:rsidR="00264F26" w:rsidRPr="006063A0">
              <w:rPr>
                <w:b/>
                <w:bCs/>
                <w:color w:val="auto"/>
              </w:rPr>
              <w:t>i</w:t>
            </w:r>
            <w:r w:rsidRPr="006063A0">
              <w:rPr>
                <w:b/>
                <w:bCs/>
                <w:color w:val="auto"/>
              </w:rPr>
              <w:t>on</w:t>
            </w:r>
            <w:r w:rsidR="00C4579B" w:rsidRPr="006063A0">
              <w:rPr>
                <w:b/>
                <w:bCs/>
                <w:color w:val="auto"/>
              </w:rPr>
              <w:t xml:space="preserve"> </w:t>
            </w:r>
          </w:p>
        </w:tc>
      </w:tr>
      <w:tr w:rsidR="006063A0" w:rsidRPr="006063A0" w14:paraId="4DEBFD90" w14:textId="77777777">
        <w:trPr>
          <w:trHeight w:val="327"/>
        </w:trPr>
        <w:tc>
          <w:tcPr>
            <w:tcW w:w="0" w:type="auto"/>
            <w:tcBorders>
              <w:top w:val="nil"/>
              <w:left w:val="nil"/>
              <w:bottom w:val="nil"/>
              <w:right w:val="nil"/>
            </w:tcBorders>
          </w:tcPr>
          <w:p w14:paraId="4D8EA1CF" w14:textId="172AF9A9" w:rsidR="009A72F2" w:rsidRPr="006063A0" w:rsidRDefault="009A72F2" w:rsidP="00E220E8">
            <w:pPr>
              <w:pStyle w:val="Default"/>
              <w:spacing w:line="360" w:lineRule="auto"/>
              <w:rPr>
                <w:color w:val="auto"/>
              </w:rPr>
            </w:pPr>
            <w:r w:rsidRPr="006063A0">
              <w:rPr>
                <w:b/>
                <w:bCs/>
                <w:color w:val="auto"/>
              </w:rPr>
              <w:t>Wang</w:t>
            </w:r>
            <w:r w:rsidR="00C4579B" w:rsidRPr="006063A0">
              <w:rPr>
                <w:b/>
                <w:bCs/>
                <w:color w:val="auto"/>
              </w:rPr>
              <w:t xml:space="preserve"> </w:t>
            </w:r>
            <w:r w:rsidRPr="006063A0">
              <w:rPr>
                <w:b/>
                <w:bCs/>
                <w:color w:val="auto"/>
              </w:rPr>
              <w:t>Feng</w:t>
            </w:r>
            <w:r w:rsidR="00C4579B" w:rsidRPr="006063A0">
              <w:rPr>
                <w:b/>
                <w:bCs/>
                <w:color w:val="auto"/>
              </w:rPr>
              <w:t xml:space="preserve"> </w:t>
            </w:r>
          </w:p>
        </w:tc>
        <w:tc>
          <w:tcPr>
            <w:tcW w:w="0" w:type="auto"/>
            <w:tcBorders>
              <w:top w:val="nil"/>
              <w:left w:val="nil"/>
              <w:bottom w:val="nil"/>
              <w:right w:val="nil"/>
            </w:tcBorders>
          </w:tcPr>
          <w:p w14:paraId="73E25BE3" w14:textId="5EEF88A2" w:rsidR="009A72F2" w:rsidRPr="006063A0" w:rsidRDefault="009A72F2" w:rsidP="00E220E8">
            <w:pPr>
              <w:pStyle w:val="Default"/>
              <w:spacing w:line="360" w:lineRule="auto"/>
              <w:rPr>
                <w:color w:val="auto"/>
              </w:rPr>
            </w:pPr>
            <w:r w:rsidRPr="006063A0">
              <w:rPr>
                <w:color w:val="auto"/>
              </w:rPr>
              <w:t>General</w:t>
            </w:r>
            <w:r w:rsidR="00C4579B" w:rsidRPr="006063A0">
              <w:rPr>
                <w:color w:val="auto"/>
              </w:rPr>
              <w:t xml:space="preserve"> </w:t>
            </w:r>
            <w:r w:rsidRPr="006063A0">
              <w:rPr>
                <w:color w:val="auto"/>
              </w:rPr>
              <w:t>Manager</w:t>
            </w:r>
            <w:r w:rsidR="00C4579B" w:rsidRPr="006063A0">
              <w:rPr>
                <w:color w:val="auto"/>
              </w:rPr>
              <w:t xml:space="preserve"> </w:t>
            </w:r>
            <w:r w:rsidRPr="006063A0">
              <w:rPr>
                <w:color w:val="auto"/>
              </w:rPr>
              <w:t>and</w:t>
            </w:r>
            <w:r w:rsidR="00C4579B" w:rsidRPr="006063A0">
              <w:rPr>
                <w:color w:val="auto"/>
              </w:rPr>
              <w:t xml:space="preserve"> </w:t>
            </w:r>
            <w:r w:rsidRPr="006063A0">
              <w:rPr>
                <w:color w:val="auto"/>
              </w:rPr>
              <w:t>Deputy</w:t>
            </w:r>
            <w:r w:rsidR="00C4579B" w:rsidRPr="006063A0">
              <w:rPr>
                <w:color w:val="auto"/>
              </w:rPr>
              <w:t xml:space="preserve"> </w:t>
            </w:r>
            <w:r w:rsidRPr="006063A0">
              <w:rPr>
                <w:color w:val="auto"/>
              </w:rPr>
              <w:t>Party</w:t>
            </w:r>
            <w:r w:rsidR="00C4579B" w:rsidRPr="006063A0">
              <w:rPr>
                <w:color w:val="auto"/>
              </w:rPr>
              <w:t xml:space="preserve"> </w:t>
            </w:r>
            <w:r w:rsidRPr="006063A0">
              <w:rPr>
                <w:color w:val="auto"/>
              </w:rPr>
              <w:t>Secretary</w:t>
            </w:r>
            <w:r w:rsidR="00C4579B" w:rsidRPr="006063A0">
              <w:rPr>
                <w:color w:val="auto"/>
              </w:rPr>
              <w:t xml:space="preserve"> </w:t>
            </w:r>
          </w:p>
        </w:tc>
      </w:tr>
      <w:tr w:rsidR="006063A0" w:rsidRPr="006063A0" w14:paraId="3827CA46" w14:textId="77777777">
        <w:trPr>
          <w:trHeight w:val="218"/>
        </w:trPr>
        <w:tc>
          <w:tcPr>
            <w:tcW w:w="0" w:type="auto"/>
            <w:tcBorders>
              <w:top w:val="nil"/>
              <w:left w:val="nil"/>
              <w:bottom w:val="nil"/>
              <w:right w:val="nil"/>
            </w:tcBorders>
          </w:tcPr>
          <w:p w14:paraId="716B5EF1" w14:textId="7036C5C5" w:rsidR="009A72F2" w:rsidRPr="006063A0" w:rsidRDefault="009A72F2" w:rsidP="00E220E8">
            <w:pPr>
              <w:pStyle w:val="Default"/>
              <w:spacing w:line="360" w:lineRule="auto"/>
              <w:rPr>
                <w:color w:val="auto"/>
              </w:rPr>
            </w:pPr>
            <w:r w:rsidRPr="006063A0">
              <w:rPr>
                <w:b/>
                <w:bCs/>
                <w:color w:val="auto"/>
              </w:rPr>
              <w:t>L</w:t>
            </w:r>
            <w:r w:rsidR="00264F26" w:rsidRPr="006063A0">
              <w:rPr>
                <w:b/>
                <w:bCs/>
                <w:color w:val="auto"/>
              </w:rPr>
              <w:t>i</w:t>
            </w:r>
            <w:r w:rsidRPr="006063A0">
              <w:rPr>
                <w:b/>
                <w:bCs/>
                <w:color w:val="auto"/>
              </w:rPr>
              <w:t>u</w:t>
            </w:r>
            <w:r w:rsidR="00C4579B" w:rsidRPr="006063A0">
              <w:rPr>
                <w:b/>
                <w:bCs/>
                <w:color w:val="auto"/>
              </w:rPr>
              <w:t xml:space="preserve"> </w:t>
            </w:r>
            <w:proofErr w:type="spellStart"/>
            <w:r w:rsidRPr="006063A0">
              <w:rPr>
                <w:b/>
                <w:bCs/>
                <w:color w:val="auto"/>
              </w:rPr>
              <w:t>Guangchun</w:t>
            </w:r>
            <w:proofErr w:type="spellEnd"/>
            <w:r w:rsidR="00C4579B" w:rsidRPr="006063A0">
              <w:rPr>
                <w:b/>
                <w:bCs/>
                <w:color w:val="auto"/>
              </w:rPr>
              <w:t xml:space="preserve"> </w:t>
            </w:r>
          </w:p>
        </w:tc>
        <w:tc>
          <w:tcPr>
            <w:tcW w:w="0" w:type="auto"/>
            <w:tcBorders>
              <w:top w:val="nil"/>
              <w:left w:val="nil"/>
              <w:bottom w:val="nil"/>
              <w:right w:val="nil"/>
            </w:tcBorders>
          </w:tcPr>
          <w:p w14:paraId="3F263764" w14:textId="70DB1E84" w:rsidR="009A72F2" w:rsidRPr="006063A0" w:rsidRDefault="009A72F2" w:rsidP="00E220E8">
            <w:pPr>
              <w:pStyle w:val="Default"/>
              <w:spacing w:line="360" w:lineRule="auto"/>
              <w:rPr>
                <w:color w:val="auto"/>
              </w:rPr>
            </w:pPr>
            <w:r w:rsidRPr="006063A0">
              <w:rPr>
                <w:color w:val="auto"/>
              </w:rPr>
              <w:t>V</w:t>
            </w:r>
            <w:r w:rsidR="00264F26" w:rsidRPr="006063A0">
              <w:rPr>
                <w:color w:val="auto"/>
              </w:rPr>
              <w:t>i</w:t>
            </w:r>
            <w:r w:rsidRPr="006063A0">
              <w:rPr>
                <w:color w:val="auto"/>
              </w:rPr>
              <w:t>ce</w:t>
            </w:r>
            <w:r w:rsidR="00C4579B" w:rsidRPr="006063A0">
              <w:rPr>
                <w:color w:val="auto"/>
              </w:rPr>
              <w:t xml:space="preserve"> </w:t>
            </w:r>
            <w:r w:rsidRPr="006063A0">
              <w:rPr>
                <w:color w:val="auto"/>
              </w:rPr>
              <w:t>General</w:t>
            </w:r>
            <w:r w:rsidR="00C4579B" w:rsidRPr="006063A0">
              <w:rPr>
                <w:color w:val="auto"/>
              </w:rPr>
              <w:t xml:space="preserve"> </w:t>
            </w:r>
            <w:r w:rsidRPr="006063A0">
              <w:rPr>
                <w:color w:val="auto"/>
              </w:rPr>
              <w:t>Manager</w:t>
            </w:r>
            <w:r w:rsidR="00C4579B" w:rsidRPr="006063A0">
              <w:rPr>
                <w:color w:val="auto"/>
              </w:rPr>
              <w:t xml:space="preserve"> </w:t>
            </w:r>
            <w:r w:rsidRPr="006063A0">
              <w:rPr>
                <w:color w:val="auto"/>
              </w:rPr>
              <w:t>and</w:t>
            </w:r>
            <w:r w:rsidR="00C4579B" w:rsidRPr="006063A0">
              <w:rPr>
                <w:color w:val="auto"/>
              </w:rPr>
              <w:t xml:space="preserve"> </w:t>
            </w:r>
            <w:r w:rsidRPr="006063A0">
              <w:rPr>
                <w:color w:val="auto"/>
              </w:rPr>
              <w:t>Party</w:t>
            </w:r>
            <w:r w:rsidR="00C4579B" w:rsidRPr="006063A0">
              <w:rPr>
                <w:color w:val="auto"/>
              </w:rPr>
              <w:t xml:space="preserve"> </w:t>
            </w:r>
            <w:r w:rsidRPr="006063A0">
              <w:rPr>
                <w:color w:val="auto"/>
              </w:rPr>
              <w:t>Secretary</w:t>
            </w:r>
            <w:r w:rsidR="00C4579B" w:rsidRPr="006063A0">
              <w:rPr>
                <w:color w:val="auto"/>
              </w:rPr>
              <w:t xml:space="preserve"> </w:t>
            </w:r>
          </w:p>
        </w:tc>
      </w:tr>
      <w:tr w:rsidR="006063A0" w:rsidRPr="006063A0" w14:paraId="456216C9" w14:textId="77777777">
        <w:trPr>
          <w:trHeight w:val="327"/>
        </w:trPr>
        <w:tc>
          <w:tcPr>
            <w:tcW w:w="0" w:type="auto"/>
            <w:tcBorders>
              <w:top w:val="nil"/>
              <w:left w:val="nil"/>
              <w:bottom w:val="nil"/>
              <w:right w:val="nil"/>
            </w:tcBorders>
          </w:tcPr>
          <w:p w14:paraId="6987BC30" w14:textId="3A3D2375" w:rsidR="009A72F2" w:rsidRPr="006063A0" w:rsidRDefault="009A72F2" w:rsidP="00E220E8">
            <w:pPr>
              <w:pStyle w:val="Default"/>
              <w:spacing w:line="360" w:lineRule="auto"/>
              <w:rPr>
                <w:color w:val="auto"/>
              </w:rPr>
            </w:pPr>
            <w:r w:rsidRPr="006063A0">
              <w:rPr>
                <w:b/>
                <w:bCs/>
                <w:color w:val="auto"/>
              </w:rPr>
              <w:t>Zhang</w:t>
            </w:r>
            <w:r w:rsidR="00C4579B" w:rsidRPr="006063A0">
              <w:rPr>
                <w:b/>
                <w:bCs/>
                <w:color w:val="auto"/>
              </w:rPr>
              <w:t xml:space="preserve"> </w:t>
            </w:r>
            <w:proofErr w:type="spellStart"/>
            <w:r w:rsidRPr="006063A0">
              <w:rPr>
                <w:b/>
                <w:bCs/>
                <w:color w:val="auto"/>
              </w:rPr>
              <w:t>Shum</w:t>
            </w:r>
            <w:r w:rsidR="00264F26" w:rsidRPr="006063A0">
              <w:rPr>
                <w:b/>
                <w:bCs/>
                <w:color w:val="auto"/>
              </w:rPr>
              <w:t>i</w:t>
            </w:r>
            <w:r w:rsidRPr="006063A0">
              <w:rPr>
                <w:b/>
                <w:bCs/>
                <w:color w:val="auto"/>
              </w:rPr>
              <w:t>n</w:t>
            </w:r>
            <w:proofErr w:type="spellEnd"/>
            <w:r w:rsidR="00C4579B" w:rsidRPr="006063A0">
              <w:rPr>
                <w:b/>
                <w:bCs/>
                <w:color w:val="auto"/>
              </w:rPr>
              <w:t xml:space="preserve"> </w:t>
            </w:r>
          </w:p>
        </w:tc>
        <w:tc>
          <w:tcPr>
            <w:tcW w:w="0" w:type="auto"/>
            <w:tcBorders>
              <w:top w:val="nil"/>
              <w:left w:val="nil"/>
              <w:bottom w:val="nil"/>
              <w:right w:val="nil"/>
            </w:tcBorders>
          </w:tcPr>
          <w:p w14:paraId="174B78B3" w14:textId="129A9738" w:rsidR="009A72F2" w:rsidRPr="006063A0" w:rsidRDefault="009A72F2" w:rsidP="00E220E8">
            <w:pPr>
              <w:pStyle w:val="Default"/>
              <w:spacing w:line="360" w:lineRule="auto"/>
              <w:rPr>
                <w:color w:val="auto"/>
              </w:rPr>
            </w:pPr>
            <w:r w:rsidRPr="006063A0">
              <w:rPr>
                <w:color w:val="auto"/>
              </w:rPr>
              <w:t>V</w:t>
            </w:r>
            <w:r w:rsidR="00264F26" w:rsidRPr="006063A0">
              <w:rPr>
                <w:color w:val="auto"/>
              </w:rPr>
              <w:t>i</w:t>
            </w:r>
            <w:r w:rsidRPr="006063A0">
              <w:rPr>
                <w:color w:val="auto"/>
              </w:rPr>
              <w:t>ce</w:t>
            </w:r>
            <w:r w:rsidR="00C4579B" w:rsidRPr="006063A0">
              <w:rPr>
                <w:color w:val="auto"/>
              </w:rPr>
              <w:t xml:space="preserve"> </w:t>
            </w:r>
            <w:r w:rsidRPr="006063A0">
              <w:rPr>
                <w:color w:val="auto"/>
              </w:rPr>
              <w:t>General</w:t>
            </w:r>
            <w:r w:rsidR="00C4579B" w:rsidRPr="006063A0">
              <w:rPr>
                <w:color w:val="auto"/>
              </w:rPr>
              <w:t xml:space="preserve"> </w:t>
            </w:r>
            <w:r w:rsidRPr="006063A0">
              <w:rPr>
                <w:color w:val="auto"/>
              </w:rPr>
              <w:t>Manager</w:t>
            </w:r>
            <w:r w:rsidR="00C4579B" w:rsidRPr="006063A0">
              <w:rPr>
                <w:color w:val="auto"/>
              </w:rPr>
              <w:t xml:space="preserve"> </w:t>
            </w:r>
          </w:p>
        </w:tc>
      </w:tr>
      <w:tr w:rsidR="006063A0" w:rsidRPr="006063A0" w14:paraId="358B573C" w14:textId="77777777">
        <w:trPr>
          <w:trHeight w:val="218"/>
        </w:trPr>
        <w:tc>
          <w:tcPr>
            <w:tcW w:w="0" w:type="auto"/>
            <w:tcBorders>
              <w:top w:val="nil"/>
              <w:left w:val="nil"/>
              <w:bottom w:val="nil"/>
              <w:right w:val="nil"/>
            </w:tcBorders>
          </w:tcPr>
          <w:p w14:paraId="5F10F9DB" w14:textId="1D2987FA" w:rsidR="009A72F2" w:rsidRPr="006063A0" w:rsidRDefault="009A72F2" w:rsidP="00E220E8">
            <w:pPr>
              <w:pStyle w:val="Default"/>
              <w:spacing w:line="360" w:lineRule="auto"/>
              <w:rPr>
                <w:color w:val="auto"/>
              </w:rPr>
            </w:pPr>
            <w:r w:rsidRPr="006063A0">
              <w:rPr>
                <w:b/>
                <w:bCs/>
                <w:color w:val="auto"/>
              </w:rPr>
              <w:t>Chang</w:t>
            </w:r>
            <w:r w:rsidR="00C4579B" w:rsidRPr="006063A0">
              <w:rPr>
                <w:b/>
                <w:bCs/>
                <w:color w:val="auto"/>
              </w:rPr>
              <w:t xml:space="preserve"> </w:t>
            </w:r>
            <w:proofErr w:type="spellStart"/>
            <w:r w:rsidRPr="006063A0">
              <w:rPr>
                <w:b/>
                <w:bCs/>
                <w:color w:val="auto"/>
              </w:rPr>
              <w:t>X</w:t>
            </w:r>
            <w:r w:rsidR="00264F26" w:rsidRPr="006063A0">
              <w:rPr>
                <w:b/>
                <w:bCs/>
                <w:color w:val="auto"/>
              </w:rPr>
              <w:t>i</w:t>
            </w:r>
            <w:r w:rsidRPr="006063A0">
              <w:rPr>
                <w:b/>
                <w:bCs/>
                <w:color w:val="auto"/>
              </w:rPr>
              <w:t>nke</w:t>
            </w:r>
            <w:proofErr w:type="spellEnd"/>
            <w:r w:rsidR="00C4579B" w:rsidRPr="006063A0">
              <w:rPr>
                <w:b/>
                <w:bCs/>
                <w:color w:val="auto"/>
              </w:rPr>
              <w:t xml:space="preserve"> </w:t>
            </w:r>
          </w:p>
        </w:tc>
        <w:tc>
          <w:tcPr>
            <w:tcW w:w="0" w:type="auto"/>
            <w:tcBorders>
              <w:top w:val="nil"/>
              <w:left w:val="nil"/>
              <w:bottom w:val="nil"/>
              <w:right w:val="nil"/>
            </w:tcBorders>
          </w:tcPr>
          <w:p w14:paraId="294E226C" w14:textId="564DCCD4" w:rsidR="009A72F2" w:rsidRPr="006063A0" w:rsidRDefault="009A72F2" w:rsidP="00E220E8">
            <w:pPr>
              <w:pStyle w:val="Default"/>
              <w:spacing w:line="360" w:lineRule="auto"/>
              <w:rPr>
                <w:color w:val="auto"/>
              </w:rPr>
            </w:pPr>
            <w:r w:rsidRPr="006063A0">
              <w:rPr>
                <w:color w:val="auto"/>
              </w:rPr>
              <w:t>V</w:t>
            </w:r>
            <w:r w:rsidR="00264F26" w:rsidRPr="006063A0">
              <w:rPr>
                <w:color w:val="auto"/>
              </w:rPr>
              <w:t>i</w:t>
            </w:r>
            <w:r w:rsidRPr="006063A0">
              <w:rPr>
                <w:color w:val="auto"/>
              </w:rPr>
              <w:t>ce</w:t>
            </w:r>
            <w:r w:rsidR="00C4579B" w:rsidRPr="006063A0">
              <w:rPr>
                <w:color w:val="auto"/>
              </w:rPr>
              <w:t xml:space="preserve"> </w:t>
            </w:r>
            <w:r w:rsidRPr="006063A0">
              <w:rPr>
                <w:color w:val="auto"/>
              </w:rPr>
              <w:t>General</w:t>
            </w:r>
            <w:r w:rsidR="00C4579B" w:rsidRPr="006063A0">
              <w:rPr>
                <w:color w:val="auto"/>
              </w:rPr>
              <w:t xml:space="preserve"> </w:t>
            </w:r>
            <w:r w:rsidRPr="006063A0">
              <w:rPr>
                <w:color w:val="auto"/>
              </w:rPr>
              <w:t>Manager</w:t>
            </w:r>
            <w:r w:rsidR="00C4579B" w:rsidRPr="006063A0">
              <w:rPr>
                <w:color w:val="auto"/>
              </w:rPr>
              <w:t xml:space="preserve"> </w:t>
            </w:r>
            <w:r w:rsidRPr="006063A0">
              <w:rPr>
                <w:color w:val="auto"/>
              </w:rPr>
              <w:t>and</w:t>
            </w:r>
            <w:r w:rsidR="00C4579B" w:rsidRPr="006063A0">
              <w:rPr>
                <w:color w:val="auto"/>
              </w:rPr>
              <w:t xml:space="preserve"> </w:t>
            </w:r>
            <w:r w:rsidRPr="006063A0">
              <w:rPr>
                <w:color w:val="auto"/>
              </w:rPr>
              <w:t>Secur</w:t>
            </w:r>
            <w:r w:rsidR="00264F26" w:rsidRPr="006063A0">
              <w:rPr>
                <w:color w:val="auto"/>
              </w:rPr>
              <w:t>i</w:t>
            </w:r>
            <w:r w:rsidRPr="006063A0">
              <w:rPr>
                <w:color w:val="auto"/>
              </w:rPr>
              <w:t>ty</w:t>
            </w:r>
            <w:r w:rsidR="00C4579B" w:rsidRPr="006063A0">
              <w:rPr>
                <w:color w:val="auto"/>
              </w:rPr>
              <w:t xml:space="preserve"> </w:t>
            </w:r>
            <w:r w:rsidRPr="006063A0">
              <w:rPr>
                <w:color w:val="auto"/>
              </w:rPr>
              <w:t>D</w:t>
            </w:r>
            <w:r w:rsidR="00264F26" w:rsidRPr="006063A0">
              <w:rPr>
                <w:color w:val="auto"/>
              </w:rPr>
              <w:t>i</w:t>
            </w:r>
            <w:r w:rsidRPr="006063A0">
              <w:rPr>
                <w:color w:val="auto"/>
              </w:rPr>
              <w:t>rector</w:t>
            </w:r>
            <w:r w:rsidR="00C4579B" w:rsidRPr="006063A0">
              <w:rPr>
                <w:color w:val="auto"/>
              </w:rPr>
              <w:t xml:space="preserve"> </w:t>
            </w:r>
          </w:p>
        </w:tc>
      </w:tr>
      <w:tr w:rsidR="006063A0" w:rsidRPr="006063A0" w14:paraId="4ADC82EF" w14:textId="77777777">
        <w:trPr>
          <w:trHeight w:val="327"/>
        </w:trPr>
        <w:tc>
          <w:tcPr>
            <w:tcW w:w="0" w:type="auto"/>
            <w:tcBorders>
              <w:top w:val="nil"/>
              <w:left w:val="nil"/>
              <w:bottom w:val="nil"/>
              <w:right w:val="nil"/>
            </w:tcBorders>
          </w:tcPr>
          <w:p w14:paraId="3D9E7602" w14:textId="04816A5B" w:rsidR="009A72F2" w:rsidRPr="006063A0" w:rsidRDefault="009A72F2" w:rsidP="00E220E8">
            <w:pPr>
              <w:pStyle w:val="Default"/>
              <w:spacing w:line="360" w:lineRule="auto"/>
              <w:rPr>
                <w:color w:val="auto"/>
              </w:rPr>
            </w:pPr>
            <w:proofErr w:type="gramStart"/>
            <w:r w:rsidRPr="006063A0">
              <w:rPr>
                <w:b/>
                <w:bCs/>
                <w:color w:val="auto"/>
              </w:rPr>
              <w:t>L</w:t>
            </w:r>
            <w:r w:rsidR="00C4579B" w:rsidRPr="006063A0">
              <w:rPr>
                <w:b/>
                <w:bCs/>
                <w:color w:val="auto"/>
              </w:rPr>
              <w:t xml:space="preserve">  </w:t>
            </w:r>
            <w:r w:rsidRPr="006063A0">
              <w:rPr>
                <w:b/>
                <w:bCs/>
                <w:color w:val="auto"/>
              </w:rPr>
              <w:t>Ha</w:t>
            </w:r>
            <w:proofErr w:type="gramEnd"/>
            <w:r w:rsidR="00C4579B" w:rsidRPr="006063A0">
              <w:rPr>
                <w:b/>
                <w:bCs/>
                <w:color w:val="auto"/>
              </w:rPr>
              <w:t xml:space="preserve"> </w:t>
            </w:r>
            <w:proofErr w:type="spellStart"/>
            <w:r w:rsidRPr="006063A0">
              <w:rPr>
                <w:b/>
                <w:bCs/>
                <w:color w:val="auto"/>
              </w:rPr>
              <w:t>peng</w:t>
            </w:r>
            <w:proofErr w:type="spellEnd"/>
            <w:r w:rsidR="00C4579B" w:rsidRPr="006063A0">
              <w:rPr>
                <w:b/>
                <w:bCs/>
                <w:color w:val="auto"/>
              </w:rPr>
              <w:t xml:space="preserve"> </w:t>
            </w:r>
          </w:p>
        </w:tc>
        <w:tc>
          <w:tcPr>
            <w:tcW w:w="0" w:type="auto"/>
            <w:tcBorders>
              <w:top w:val="nil"/>
              <w:left w:val="nil"/>
              <w:bottom w:val="nil"/>
              <w:right w:val="nil"/>
            </w:tcBorders>
          </w:tcPr>
          <w:p w14:paraId="03220312" w14:textId="04A445E7" w:rsidR="009A72F2" w:rsidRPr="006063A0" w:rsidRDefault="009A72F2" w:rsidP="00E220E8">
            <w:pPr>
              <w:pStyle w:val="Default"/>
              <w:spacing w:line="360" w:lineRule="auto"/>
              <w:rPr>
                <w:color w:val="auto"/>
              </w:rPr>
            </w:pPr>
            <w:r w:rsidRPr="006063A0">
              <w:rPr>
                <w:color w:val="auto"/>
              </w:rPr>
              <w:t>V</w:t>
            </w:r>
            <w:r w:rsidR="00264F26" w:rsidRPr="006063A0">
              <w:rPr>
                <w:color w:val="auto"/>
              </w:rPr>
              <w:t>i</w:t>
            </w:r>
            <w:r w:rsidRPr="006063A0">
              <w:rPr>
                <w:color w:val="auto"/>
              </w:rPr>
              <w:t>ce</w:t>
            </w:r>
            <w:r w:rsidR="00C4579B" w:rsidRPr="006063A0">
              <w:rPr>
                <w:color w:val="auto"/>
              </w:rPr>
              <w:t xml:space="preserve"> </w:t>
            </w:r>
            <w:r w:rsidRPr="006063A0">
              <w:rPr>
                <w:color w:val="auto"/>
              </w:rPr>
              <w:t>General</w:t>
            </w:r>
            <w:r w:rsidR="00C4579B" w:rsidRPr="006063A0">
              <w:rPr>
                <w:color w:val="auto"/>
              </w:rPr>
              <w:t xml:space="preserve"> </w:t>
            </w:r>
            <w:r w:rsidRPr="006063A0">
              <w:rPr>
                <w:color w:val="auto"/>
              </w:rPr>
              <w:t>Manager</w:t>
            </w:r>
            <w:r w:rsidR="00C4579B" w:rsidRPr="006063A0">
              <w:rPr>
                <w:color w:val="auto"/>
              </w:rPr>
              <w:t xml:space="preserve"> </w:t>
            </w:r>
          </w:p>
        </w:tc>
      </w:tr>
      <w:tr w:rsidR="006063A0" w:rsidRPr="006063A0" w14:paraId="507204FE" w14:textId="77777777">
        <w:trPr>
          <w:trHeight w:val="530"/>
        </w:trPr>
        <w:tc>
          <w:tcPr>
            <w:tcW w:w="0" w:type="auto"/>
            <w:tcBorders>
              <w:top w:val="nil"/>
              <w:left w:val="nil"/>
              <w:bottom w:val="nil"/>
              <w:right w:val="nil"/>
            </w:tcBorders>
          </w:tcPr>
          <w:p w14:paraId="0897E9EA" w14:textId="334A8BEB" w:rsidR="009A72F2" w:rsidRPr="006063A0" w:rsidRDefault="009A72F2" w:rsidP="00E220E8">
            <w:pPr>
              <w:pStyle w:val="Default"/>
              <w:spacing w:line="360" w:lineRule="auto"/>
              <w:rPr>
                <w:color w:val="auto"/>
              </w:rPr>
            </w:pPr>
            <w:r w:rsidRPr="006063A0">
              <w:rPr>
                <w:b/>
                <w:bCs/>
                <w:color w:val="auto"/>
              </w:rPr>
              <w:t>Wu</w:t>
            </w:r>
            <w:r w:rsidR="00EB7CA0" w:rsidRPr="006063A0">
              <w:rPr>
                <w:b/>
                <w:bCs/>
                <w:color w:val="auto"/>
              </w:rPr>
              <w:t xml:space="preserve"> </w:t>
            </w:r>
            <w:r w:rsidRPr="006063A0">
              <w:rPr>
                <w:b/>
                <w:bCs/>
                <w:color w:val="auto"/>
              </w:rPr>
              <w:t>J</w:t>
            </w:r>
            <w:r w:rsidR="00264F26" w:rsidRPr="006063A0">
              <w:rPr>
                <w:b/>
                <w:bCs/>
                <w:color w:val="auto"/>
              </w:rPr>
              <w:t>i</w:t>
            </w:r>
            <w:r w:rsidRPr="006063A0">
              <w:rPr>
                <w:b/>
                <w:bCs/>
                <w:color w:val="auto"/>
              </w:rPr>
              <w:t>ang</w:t>
            </w:r>
            <w:r w:rsidR="00EB7CA0" w:rsidRPr="006063A0">
              <w:rPr>
                <w:b/>
                <w:bCs/>
                <w:color w:val="auto"/>
              </w:rPr>
              <w:t xml:space="preserve"> </w:t>
            </w:r>
          </w:p>
        </w:tc>
        <w:tc>
          <w:tcPr>
            <w:tcW w:w="0" w:type="auto"/>
            <w:tcBorders>
              <w:top w:val="nil"/>
              <w:left w:val="nil"/>
              <w:bottom w:val="nil"/>
              <w:right w:val="nil"/>
            </w:tcBorders>
          </w:tcPr>
          <w:p w14:paraId="46F56D61" w14:textId="61CF4BCF" w:rsidR="009A72F2" w:rsidRPr="006063A0" w:rsidRDefault="009A72F2" w:rsidP="00E220E8">
            <w:pPr>
              <w:pStyle w:val="Default"/>
              <w:spacing w:line="360" w:lineRule="auto"/>
              <w:rPr>
                <w:color w:val="auto"/>
              </w:rPr>
            </w:pPr>
            <w:r w:rsidRPr="006063A0">
              <w:rPr>
                <w:color w:val="auto"/>
              </w:rPr>
              <w:t>Deputy</w:t>
            </w:r>
            <w:r w:rsidR="00EB7CA0" w:rsidRPr="006063A0">
              <w:rPr>
                <w:color w:val="auto"/>
              </w:rPr>
              <w:t xml:space="preserve"> </w:t>
            </w:r>
            <w:r w:rsidRPr="006063A0">
              <w:rPr>
                <w:color w:val="auto"/>
              </w:rPr>
              <w:t>Party</w:t>
            </w:r>
            <w:r w:rsidR="00EB7CA0" w:rsidRPr="006063A0">
              <w:rPr>
                <w:color w:val="auto"/>
              </w:rPr>
              <w:t xml:space="preserve"> </w:t>
            </w:r>
            <w:r w:rsidRPr="006063A0">
              <w:rPr>
                <w:color w:val="auto"/>
              </w:rPr>
              <w:t>Secretary</w:t>
            </w:r>
            <w:r w:rsidR="00EB7CA0" w:rsidRPr="006063A0">
              <w:rPr>
                <w:color w:val="auto"/>
              </w:rPr>
              <w:t xml:space="preserve"> </w:t>
            </w:r>
            <w:r w:rsidRPr="006063A0">
              <w:rPr>
                <w:color w:val="auto"/>
              </w:rPr>
              <w:t>and</w:t>
            </w:r>
            <w:r w:rsidR="00EB7CA0" w:rsidRPr="006063A0">
              <w:rPr>
                <w:color w:val="auto"/>
              </w:rPr>
              <w:t xml:space="preserve"> </w:t>
            </w:r>
            <w:r w:rsidRPr="006063A0">
              <w:rPr>
                <w:color w:val="auto"/>
              </w:rPr>
              <w:t>Secretary</w:t>
            </w:r>
            <w:r w:rsidR="00EB7CA0" w:rsidRPr="006063A0">
              <w:rPr>
                <w:color w:val="auto"/>
              </w:rPr>
              <w:t xml:space="preserve"> </w:t>
            </w:r>
            <w:r w:rsidRPr="006063A0">
              <w:rPr>
                <w:color w:val="auto"/>
              </w:rPr>
              <w:t>of</w:t>
            </w:r>
            <w:r w:rsidR="00EB7CA0" w:rsidRPr="006063A0">
              <w:rPr>
                <w:color w:val="auto"/>
              </w:rPr>
              <w:t xml:space="preserve"> </w:t>
            </w:r>
            <w:proofErr w:type="gramStart"/>
            <w:r w:rsidRPr="006063A0">
              <w:rPr>
                <w:color w:val="auto"/>
              </w:rPr>
              <w:t>D</w:t>
            </w:r>
            <w:r w:rsidR="00264F26" w:rsidRPr="006063A0">
              <w:rPr>
                <w:color w:val="auto"/>
              </w:rPr>
              <w:t>i</w:t>
            </w:r>
            <w:r w:rsidRPr="006063A0">
              <w:rPr>
                <w:color w:val="auto"/>
              </w:rPr>
              <w:t>sc</w:t>
            </w:r>
            <w:r w:rsidR="00264F26" w:rsidRPr="006063A0">
              <w:rPr>
                <w:color w:val="auto"/>
              </w:rPr>
              <w:t>i</w:t>
            </w:r>
            <w:r w:rsidRPr="006063A0">
              <w:rPr>
                <w:color w:val="auto"/>
              </w:rPr>
              <w:t>pl</w:t>
            </w:r>
            <w:r w:rsidR="00264F26" w:rsidRPr="006063A0">
              <w:rPr>
                <w:color w:val="auto"/>
              </w:rPr>
              <w:t>i</w:t>
            </w:r>
            <w:r w:rsidRPr="006063A0">
              <w:rPr>
                <w:color w:val="auto"/>
              </w:rPr>
              <w:t>ne</w:t>
            </w:r>
            <w:r w:rsidR="00EB7CA0" w:rsidRPr="006063A0">
              <w:rPr>
                <w:color w:val="auto"/>
              </w:rPr>
              <w:t xml:space="preserve">  </w:t>
            </w:r>
            <w:r w:rsidR="00264F26" w:rsidRPr="006063A0">
              <w:rPr>
                <w:color w:val="auto"/>
              </w:rPr>
              <w:t>i</w:t>
            </w:r>
            <w:r w:rsidRPr="006063A0">
              <w:rPr>
                <w:color w:val="auto"/>
              </w:rPr>
              <w:t>nspect</w:t>
            </w:r>
            <w:proofErr w:type="gramEnd"/>
            <w:r w:rsidR="00EB7CA0" w:rsidRPr="006063A0">
              <w:rPr>
                <w:color w:val="auto"/>
              </w:rPr>
              <w:t xml:space="preserve"> </w:t>
            </w:r>
            <w:r w:rsidRPr="006063A0">
              <w:rPr>
                <w:color w:val="auto"/>
              </w:rPr>
              <w:t>on</w:t>
            </w:r>
            <w:r w:rsidR="00EB7CA0" w:rsidRPr="006063A0">
              <w:rPr>
                <w:color w:val="auto"/>
              </w:rPr>
              <w:t xml:space="preserve"> </w:t>
            </w:r>
            <w:r w:rsidRPr="006063A0">
              <w:rPr>
                <w:color w:val="auto"/>
              </w:rPr>
              <w:t>Comm</w:t>
            </w:r>
            <w:r w:rsidR="00264F26" w:rsidRPr="006063A0">
              <w:rPr>
                <w:color w:val="auto"/>
              </w:rPr>
              <w:t>i</w:t>
            </w:r>
            <w:r w:rsidRPr="006063A0">
              <w:rPr>
                <w:color w:val="auto"/>
              </w:rPr>
              <w:t>ss</w:t>
            </w:r>
            <w:r w:rsidR="00264F26" w:rsidRPr="006063A0">
              <w:rPr>
                <w:color w:val="auto"/>
              </w:rPr>
              <w:t>i</w:t>
            </w:r>
            <w:r w:rsidRPr="006063A0">
              <w:rPr>
                <w:color w:val="auto"/>
              </w:rPr>
              <w:t>on</w:t>
            </w:r>
            <w:r w:rsidR="00EB7CA0" w:rsidRPr="006063A0">
              <w:rPr>
                <w:color w:val="auto"/>
              </w:rPr>
              <w:t xml:space="preserve">  </w:t>
            </w:r>
          </w:p>
        </w:tc>
      </w:tr>
      <w:tr w:rsidR="0029603F" w:rsidRPr="006063A0" w14:paraId="324C101F" w14:textId="77777777" w:rsidTr="0029603F">
        <w:trPr>
          <w:trHeight w:val="80"/>
        </w:trPr>
        <w:tc>
          <w:tcPr>
            <w:tcW w:w="0" w:type="auto"/>
            <w:tcBorders>
              <w:top w:val="nil"/>
              <w:left w:val="nil"/>
              <w:bottom w:val="nil"/>
              <w:right w:val="nil"/>
            </w:tcBorders>
          </w:tcPr>
          <w:p w14:paraId="41366D8C" w14:textId="363DCEDA" w:rsidR="009A72F2" w:rsidRPr="006063A0" w:rsidRDefault="009A72F2" w:rsidP="00E220E8">
            <w:pPr>
              <w:pStyle w:val="Default"/>
              <w:spacing w:line="360" w:lineRule="auto"/>
              <w:rPr>
                <w:color w:val="auto"/>
              </w:rPr>
            </w:pPr>
            <w:proofErr w:type="gramStart"/>
            <w:r w:rsidRPr="006063A0">
              <w:rPr>
                <w:b/>
                <w:bCs/>
                <w:color w:val="auto"/>
              </w:rPr>
              <w:t>L</w:t>
            </w:r>
            <w:r w:rsidR="00EB7CA0" w:rsidRPr="006063A0">
              <w:rPr>
                <w:b/>
                <w:bCs/>
                <w:color w:val="auto"/>
              </w:rPr>
              <w:t xml:space="preserve">  </w:t>
            </w:r>
            <w:r w:rsidRPr="006063A0">
              <w:rPr>
                <w:b/>
                <w:bCs/>
                <w:color w:val="auto"/>
              </w:rPr>
              <w:t>Yong</w:t>
            </w:r>
            <w:proofErr w:type="gramEnd"/>
            <w:r w:rsidR="00EB7CA0" w:rsidRPr="006063A0">
              <w:rPr>
                <w:b/>
                <w:bCs/>
                <w:color w:val="auto"/>
              </w:rPr>
              <w:t xml:space="preserve"> </w:t>
            </w:r>
          </w:p>
        </w:tc>
        <w:tc>
          <w:tcPr>
            <w:tcW w:w="0" w:type="auto"/>
            <w:tcBorders>
              <w:top w:val="nil"/>
              <w:left w:val="nil"/>
              <w:bottom w:val="nil"/>
              <w:right w:val="nil"/>
            </w:tcBorders>
          </w:tcPr>
          <w:p w14:paraId="60157590" w14:textId="47E5DB0E" w:rsidR="009A72F2" w:rsidRPr="006063A0" w:rsidRDefault="009A72F2" w:rsidP="00E220E8">
            <w:pPr>
              <w:pStyle w:val="Default"/>
              <w:spacing w:line="360" w:lineRule="auto"/>
              <w:rPr>
                <w:color w:val="auto"/>
              </w:rPr>
            </w:pPr>
            <w:r w:rsidRPr="006063A0">
              <w:rPr>
                <w:color w:val="auto"/>
              </w:rPr>
              <w:t>Ch</w:t>
            </w:r>
            <w:r w:rsidR="00264F26" w:rsidRPr="006063A0">
              <w:rPr>
                <w:color w:val="auto"/>
              </w:rPr>
              <w:t>i</w:t>
            </w:r>
            <w:r w:rsidRPr="006063A0">
              <w:rPr>
                <w:color w:val="auto"/>
              </w:rPr>
              <w:t>ef</w:t>
            </w:r>
            <w:r w:rsidR="00EB7CA0" w:rsidRPr="006063A0">
              <w:rPr>
                <w:color w:val="auto"/>
              </w:rPr>
              <w:t xml:space="preserve"> </w:t>
            </w:r>
            <w:r w:rsidRPr="006063A0">
              <w:rPr>
                <w:color w:val="auto"/>
              </w:rPr>
              <w:t>Accountant</w:t>
            </w:r>
            <w:r w:rsidR="00EB7CA0" w:rsidRPr="006063A0">
              <w:rPr>
                <w:color w:val="auto"/>
              </w:rPr>
              <w:t xml:space="preserve"> </w:t>
            </w:r>
          </w:p>
        </w:tc>
      </w:tr>
    </w:tbl>
    <w:p w14:paraId="1D221D64" w14:textId="24F91F22" w:rsidR="009A72F2" w:rsidRPr="006063A0" w:rsidRDefault="009A72F2" w:rsidP="00E220E8">
      <w:pPr>
        <w:pStyle w:val="Default"/>
        <w:spacing w:line="360" w:lineRule="auto"/>
        <w:rPr>
          <w:color w:val="auto"/>
        </w:rPr>
      </w:pPr>
    </w:p>
    <w:p w14:paraId="40CE3894" w14:textId="4E4E4106" w:rsidR="009A72F2" w:rsidRPr="004A4543" w:rsidRDefault="00452731" w:rsidP="00452731">
      <w:pPr>
        <w:pStyle w:val="Heading2"/>
        <w:shd w:val="clear" w:color="auto" w:fill="E5DFEC" w:themeFill="accent4" w:themeFillTint="33"/>
        <w:spacing w:line="360" w:lineRule="auto"/>
        <w:jc w:val="center"/>
        <w:rPr>
          <w:color w:val="1F497D" w:themeColor="text2"/>
        </w:rPr>
      </w:pPr>
      <w:bookmarkStart w:id="61" w:name="_Toc87464497"/>
      <w:r w:rsidRPr="004A4543">
        <w:rPr>
          <w:color w:val="1F497D" w:themeColor="text2"/>
        </w:rPr>
        <w:lastRenderedPageBreak/>
        <w:t xml:space="preserve">7.6 </w:t>
      </w:r>
      <w:r w:rsidR="003534F0">
        <w:rPr>
          <w:color w:val="1F497D" w:themeColor="text2"/>
        </w:rPr>
        <w:t xml:space="preserve">At China </w:t>
      </w:r>
      <w:proofErr w:type="spellStart"/>
      <w:r w:rsidR="003534F0">
        <w:rPr>
          <w:color w:val="1F497D" w:themeColor="text2"/>
        </w:rPr>
        <w:t>Pertroleum</w:t>
      </w:r>
      <w:proofErr w:type="spellEnd"/>
      <w:r w:rsidR="003534F0">
        <w:rPr>
          <w:color w:val="1F497D" w:themeColor="text2"/>
        </w:rPr>
        <w:t xml:space="preserve"> LONGWAY Engineering Project Management Co. Ltd. (Bangladesh</w:t>
      </w:r>
      <w:proofErr w:type="gramStart"/>
      <w:r w:rsidR="003534F0">
        <w:rPr>
          <w:color w:val="1F497D" w:themeColor="text2"/>
        </w:rPr>
        <w:t>) ,</w:t>
      </w:r>
      <w:proofErr w:type="gramEnd"/>
      <w:r w:rsidR="003534F0">
        <w:rPr>
          <w:color w:val="1F497D" w:themeColor="text2"/>
        </w:rPr>
        <w:t xml:space="preserve"> I involved on different of task</w:t>
      </w:r>
      <w:bookmarkEnd w:id="61"/>
    </w:p>
    <w:p w14:paraId="425D68E5" w14:textId="77777777" w:rsidR="009A72F2" w:rsidRPr="00BA0FB4" w:rsidRDefault="009A72F2" w:rsidP="00E220E8">
      <w:pPr>
        <w:pStyle w:val="Default"/>
        <w:spacing w:line="360" w:lineRule="auto"/>
        <w:rPr>
          <w:color w:val="auto"/>
          <w:sz w:val="12"/>
          <w:szCs w:val="12"/>
        </w:rPr>
      </w:pPr>
      <w:r w:rsidRPr="006063A0">
        <w:rPr>
          <w:color w:val="auto"/>
        </w:rPr>
        <w:t xml:space="preserve"> </w:t>
      </w:r>
    </w:p>
    <w:p w14:paraId="7DD92A23" w14:textId="2929CE54" w:rsidR="005D31A5" w:rsidRPr="006063A0" w:rsidRDefault="00A42E53" w:rsidP="00602042">
      <w:pPr>
        <w:pStyle w:val="Default"/>
        <w:spacing w:line="360" w:lineRule="auto"/>
        <w:jc w:val="both"/>
        <w:rPr>
          <w:color w:val="auto"/>
        </w:rPr>
      </w:pPr>
      <w:r>
        <w:rPr>
          <w:color w:val="auto"/>
        </w:rPr>
        <w:t xml:space="preserve">I was assigned to China Petroleum LONGWAY Engineering Project </w:t>
      </w:r>
      <w:proofErr w:type="spellStart"/>
      <w:r>
        <w:rPr>
          <w:color w:val="auto"/>
        </w:rPr>
        <w:t>Managemant</w:t>
      </w:r>
      <w:proofErr w:type="spellEnd"/>
      <w:r>
        <w:rPr>
          <w:color w:val="auto"/>
        </w:rPr>
        <w:t xml:space="preserve"> Co. Ltd. with my supervisor. </w:t>
      </w:r>
      <w:r w:rsidR="005D31A5" w:rsidRPr="006063A0">
        <w:rPr>
          <w:color w:val="auto"/>
        </w:rPr>
        <w:t>Mr.</w:t>
      </w:r>
      <w:r w:rsidR="00C4579B" w:rsidRPr="006063A0">
        <w:rPr>
          <w:color w:val="auto"/>
        </w:rPr>
        <w:t xml:space="preserve"> </w:t>
      </w:r>
      <w:r w:rsidR="005D31A5" w:rsidRPr="006063A0">
        <w:rPr>
          <w:color w:val="auto"/>
        </w:rPr>
        <w:t>Md.</w:t>
      </w:r>
      <w:r w:rsidR="00C4579B" w:rsidRPr="006063A0">
        <w:rPr>
          <w:color w:val="auto"/>
        </w:rPr>
        <w:t xml:space="preserve"> </w:t>
      </w:r>
      <w:proofErr w:type="spellStart"/>
      <w:r w:rsidR="005D31A5" w:rsidRPr="006063A0">
        <w:rPr>
          <w:color w:val="auto"/>
        </w:rPr>
        <w:t>Kamrujjaman</w:t>
      </w:r>
      <w:proofErr w:type="spellEnd"/>
      <w:r w:rsidR="00C4579B" w:rsidRPr="006063A0">
        <w:rPr>
          <w:color w:val="auto"/>
        </w:rPr>
        <w:t xml:space="preserve"> </w:t>
      </w:r>
      <w:r w:rsidR="005D31A5" w:rsidRPr="006063A0">
        <w:rPr>
          <w:color w:val="auto"/>
        </w:rPr>
        <w:t>demonstrated</w:t>
      </w:r>
      <w:r w:rsidR="00C4579B" w:rsidRPr="006063A0">
        <w:rPr>
          <w:color w:val="auto"/>
        </w:rPr>
        <w:t xml:space="preserve"> </w:t>
      </w:r>
      <w:r w:rsidR="005D31A5" w:rsidRPr="006063A0">
        <w:rPr>
          <w:color w:val="auto"/>
        </w:rPr>
        <w:t>how</w:t>
      </w:r>
      <w:r w:rsidR="00C4579B" w:rsidRPr="006063A0">
        <w:rPr>
          <w:color w:val="auto"/>
        </w:rPr>
        <w:t xml:space="preserve"> </w:t>
      </w:r>
      <w:r w:rsidR="005D31A5" w:rsidRPr="006063A0">
        <w:rPr>
          <w:color w:val="auto"/>
        </w:rPr>
        <w:t>to</w:t>
      </w:r>
      <w:r w:rsidR="00C4579B" w:rsidRPr="006063A0">
        <w:rPr>
          <w:color w:val="auto"/>
        </w:rPr>
        <w:t xml:space="preserve"> </w:t>
      </w:r>
      <w:r w:rsidR="0029603F" w:rsidRPr="006063A0">
        <w:rPr>
          <w:color w:val="auto"/>
        </w:rPr>
        <w:t>line</w:t>
      </w:r>
      <w:r w:rsidR="00C4579B" w:rsidRPr="006063A0">
        <w:rPr>
          <w:color w:val="auto"/>
        </w:rPr>
        <w:t xml:space="preserve"> </w:t>
      </w:r>
      <w:r w:rsidR="005D31A5" w:rsidRPr="006063A0">
        <w:rPr>
          <w:color w:val="auto"/>
        </w:rPr>
        <w:t>and</w:t>
      </w:r>
      <w:r w:rsidR="00C4579B" w:rsidRPr="006063A0">
        <w:rPr>
          <w:color w:val="auto"/>
        </w:rPr>
        <w:t xml:space="preserve"> </w:t>
      </w:r>
      <w:r w:rsidR="005D31A5" w:rsidRPr="006063A0">
        <w:rPr>
          <w:color w:val="auto"/>
        </w:rPr>
        <w:t>deal</w:t>
      </w:r>
      <w:r w:rsidR="00C4579B" w:rsidRPr="006063A0">
        <w:rPr>
          <w:color w:val="auto"/>
        </w:rPr>
        <w:t xml:space="preserve"> </w:t>
      </w:r>
      <w:r w:rsidR="005D31A5" w:rsidRPr="006063A0">
        <w:rPr>
          <w:color w:val="auto"/>
        </w:rPr>
        <w:t>w</w:t>
      </w:r>
      <w:r w:rsidR="00D20AC2" w:rsidRPr="006063A0">
        <w:rPr>
          <w:color w:val="auto"/>
        </w:rPr>
        <w:t>i</w:t>
      </w:r>
      <w:r w:rsidR="005D31A5" w:rsidRPr="006063A0">
        <w:rPr>
          <w:color w:val="auto"/>
        </w:rPr>
        <w:t>th</w:t>
      </w:r>
      <w:r w:rsidR="00C4579B" w:rsidRPr="006063A0">
        <w:rPr>
          <w:color w:val="auto"/>
        </w:rPr>
        <w:t xml:space="preserve"> </w:t>
      </w:r>
      <w:r w:rsidR="005D31A5" w:rsidRPr="006063A0">
        <w:rPr>
          <w:color w:val="auto"/>
        </w:rPr>
        <w:t>cl</w:t>
      </w:r>
      <w:r w:rsidR="00D20AC2" w:rsidRPr="006063A0">
        <w:rPr>
          <w:color w:val="auto"/>
        </w:rPr>
        <w:t>i</w:t>
      </w:r>
      <w:r w:rsidR="005D31A5" w:rsidRPr="006063A0">
        <w:rPr>
          <w:color w:val="auto"/>
        </w:rPr>
        <w:t>ents</w:t>
      </w:r>
      <w:r w:rsidR="00C4579B" w:rsidRPr="006063A0">
        <w:rPr>
          <w:color w:val="auto"/>
        </w:rPr>
        <w:t xml:space="preserve"> </w:t>
      </w:r>
      <w:r w:rsidR="005D31A5" w:rsidRPr="006063A0">
        <w:rPr>
          <w:color w:val="auto"/>
        </w:rPr>
        <w:t>and</w:t>
      </w:r>
      <w:r w:rsidR="00C4579B" w:rsidRPr="006063A0">
        <w:rPr>
          <w:color w:val="auto"/>
        </w:rPr>
        <w:t xml:space="preserve"> </w:t>
      </w:r>
      <w:r w:rsidR="005D31A5" w:rsidRPr="006063A0">
        <w:rPr>
          <w:color w:val="auto"/>
        </w:rPr>
        <w:t>the</w:t>
      </w:r>
      <w:r w:rsidR="00D20AC2" w:rsidRPr="006063A0">
        <w:rPr>
          <w:color w:val="auto"/>
        </w:rPr>
        <w:t>i</w:t>
      </w:r>
      <w:r w:rsidR="005D31A5" w:rsidRPr="006063A0">
        <w:rPr>
          <w:color w:val="auto"/>
        </w:rPr>
        <w:t>r</w:t>
      </w:r>
      <w:r w:rsidR="00C4579B" w:rsidRPr="006063A0">
        <w:rPr>
          <w:color w:val="auto"/>
        </w:rPr>
        <w:t xml:space="preserve"> </w:t>
      </w:r>
      <w:r w:rsidR="005D31A5" w:rsidRPr="006063A0">
        <w:rPr>
          <w:color w:val="auto"/>
        </w:rPr>
        <w:t>personnel.</w:t>
      </w:r>
      <w:r w:rsidR="00C4579B" w:rsidRPr="006063A0">
        <w:rPr>
          <w:color w:val="auto"/>
        </w:rPr>
        <w:t xml:space="preserve"> </w:t>
      </w:r>
      <w:proofErr w:type="gramStart"/>
      <w:r w:rsidR="00D20AC2" w:rsidRPr="006063A0">
        <w:rPr>
          <w:color w:val="auto"/>
        </w:rPr>
        <w:t>I</w:t>
      </w:r>
      <w:r w:rsidR="00C4579B" w:rsidRPr="006063A0">
        <w:rPr>
          <w:color w:val="auto"/>
        </w:rPr>
        <w:t xml:space="preserve">  </w:t>
      </w:r>
      <w:r w:rsidR="005D31A5" w:rsidRPr="006063A0">
        <w:rPr>
          <w:color w:val="auto"/>
        </w:rPr>
        <w:t>was</w:t>
      </w:r>
      <w:proofErr w:type="gramEnd"/>
      <w:r w:rsidR="00C4579B" w:rsidRPr="006063A0">
        <w:rPr>
          <w:color w:val="auto"/>
        </w:rPr>
        <w:t xml:space="preserve"> </w:t>
      </w:r>
      <w:r w:rsidR="005D31A5" w:rsidRPr="006063A0">
        <w:rPr>
          <w:color w:val="auto"/>
        </w:rPr>
        <w:t>ass</w:t>
      </w:r>
      <w:r w:rsidR="00D20AC2" w:rsidRPr="006063A0">
        <w:rPr>
          <w:color w:val="auto"/>
        </w:rPr>
        <w:t>i</w:t>
      </w:r>
      <w:r w:rsidR="005D31A5" w:rsidRPr="006063A0">
        <w:rPr>
          <w:color w:val="auto"/>
        </w:rPr>
        <w:t>gned</w:t>
      </w:r>
      <w:r w:rsidR="00C4579B" w:rsidRPr="006063A0">
        <w:rPr>
          <w:color w:val="auto"/>
        </w:rPr>
        <w:t xml:space="preserve"> </w:t>
      </w:r>
      <w:r w:rsidR="005D31A5" w:rsidRPr="006063A0">
        <w:rPr>
          <w:color w:val="auto"/>
        </w:rPr>
        <w:t>to</w:t>
      </w:r>
      <w:r w:rsidR="00C4579B" w:rsidRPr="006063A0">
        <w:rPr>
          <w:color w:val="auto"/>
        </w:rPr>
        <w:t xml:space="preserve"> </w:t>
      </w:r>
      <w:r w:rsidR="005D31A5" w:rsidRPr="006063A0">
        <w:rPr>
          <w:color w:val="auto"/>
        </w:rPr>
        <w:t>the</w:t>
      </w:r>
      <w:r w:rsidR="00C4579B" w:rsidRPr="006063A0">
        <w:rPr>
          <w:color w:val="auto"/>
        </w:rPr>
        <w:t xml:space="preserve"> </w:t>
      </w:r>
      <w:r w:rsidR="0029603F" w:rsidRPr="006063A0">
        <w:rPr>
          <w:color w:val="auto"/>
        </w:rPr>
        <w:t>subsequent</w:t>
      </w:r>
      <w:r w:rsidR="00C4579B" w:rsidRPr="006063A0">
        <w:rPr>
          <w:color w:val="auto"/>
        </w:rPr>
        <w:t xml:space="preserve"> </w:t>
      </w:r>
      <w:r w:rsidR="005D31A5" w:rsidRPr="006063A0">
        <w:rPr>
          <w:color w:val="auto"/>
        </w:rPr>
        <w:t>dut</w:t>
      </w:r>
      <w:r w:rsidR="00D20AC2" w:rsidRPr="006063A0">
        <w:rPr>
          <w:color w:val="auto"/>
        </w:rPr>
        <w:t>i</w:t>
      </w:r>
      <w:r w:rsidR="005D31A5" w:rsidRPr="006063A0">
        <w:rPr>
          <w:color w:val="auto"/>
        </w:rPr>
        <w:t>es</w:t>
      </w:r>
      <w:r w:rsidR="00C4579B" w:rsidRPr="006063A0">
        <w:rPr>
          <w:color w:val="auto"/>
        </w:rPr>
        <w:t xml:space="preserve"> </w:t>
      </w:r>
      <w:r w:rsidR="005D31A5" w:rsidRPr="006063A0">
        <w:rPr>
          <w:color w:val="auto"/>
        </w:rPr>
        <w:t>at</w:t>
      </w:r>
      <w:r w:rsidR="00C4579B" w:rsidRPr="006063A0">
        <w:rPr>
          <w:color w:val="auto"/>
        </w:rPr>
        <w:t xml:space="preserve"> </w:t>
      </w:r>
      <w:r w:rsidR="005D31A5" w:rsidRPr="006063A0">
        <w:rPr>
          <w:color w:val="auto"/>
        </w:rPr>
        <w:t>Ch</w:t>
      </w:r>
      <w:r w:rsidR="00D20AC2" w:rsidRPr="006063A0">
        <w:rPr>
          <w:color w:val="auto"/>
        </w:rPr>
        <w:t>i</w:t>
      </w:r>
      <w:r w:rsidR="005D31A5" w:rsidRPr="006063A0">
        <w:rPr>
          <w:color w:val="auto"/>
        </w:rPr>
        <w:t>na</w:t>
      </w:r>
      <w:r w:rsidR="00C4579B" w:rsidRPr="006063A0">
        <w:rPr>
          <w:color w:val="auto"/>
        </w:rPr>
        <w:t xml:space="preserve"> </w:t>
      </w:r>
      <w:r w:rsidR="005D31A5" w:rsidRPr="006063A0">
        <w:rPr>
          <w:color w:val="auto"/>
        </w:rPr>
        <w:t>Petroleum</w:t>
      </w:r>
      <w:r w:rsidR="00C4579B" w:rsidRPr="006063A0">
        <w:rPr>
          <w:color w:val="auto"/>
        </w:rPr>
        <w:t xml:space="preserve"> </w:t>
      </w:r>
      <w:r w:rsidR="005D31A5" w:rsidRPr="006063A0">
        <w:rPr>
          <w:color w:val="auto"/>
        </w:rPr>
        <w:t>LONGWAY</w:t>
      </w:r>
      <w:r w:rsidR="00C4579B" w:rsidRPr="006063A0">
        <w:rPr>
          <w:color w:val="auto"/>
        </w:rPr>
        <w:t xml:space="preserve"> </w:t>
      </w:r>
      <w:r w:rsidR="005D31A5" w:rsidRPr="006063A0">
        <w:rPr>
          <w:color w:val="auto"/>
        </w:rPr>
        <w:t>Eng</w:t>
      </w:r>
      <w:r w:rsidR="00D20AC2" w:rsidRPr="006063A0">
        <w:rPr>
          <w:color w:val="auto"/>
        </w:rPr>
        <w:t>i</w:t>
      </w:r>
      <w:r w:rsidR="005D31A5" w:rsidRPr="006063A0">
        <w:rPr>
          <w:color w:val="auto"/>
        </w:rPr>
        <w:t>neer</w:t>
      </w:r>
      <w:r w:rsidR="00D20AC2" w:rsidRPr="006063A0">
        <w:rPr>
          <w:color w:val="auto"/>
        </w:rPr>
        <w:t>i</w:t>
      </w:r>
      <w:r w:rsidR="005D31A5" w:rsidRPr="006063A0">
        <w:rPr>
          <w:color w:val="auto"/>
        </w:rPr>
        <w:t>ng</w:t>
      </w:r>
      <w:r w:rsidR="00C4579B" w:rsidRPr="006063A0">
        <w:rPr>
          <w:color w:val="auto"/>
        </w:rPr>
        <w:t xml:space="preserve"> </w:t>
      </w:r>
      <w:r w:rsidR="005D31A5" w:rsidRPr="006063A0">
        <w:rPr>
          <w:color w:val="auto"/>
        </w:rPr>
        <w:t>Project</w:t>
      </w:r>
      <w:r w:rsidR="00C4579B" w:rsidRPr="006063A0">
        <w:rPr>
          <w:color w:val="auto"/>
        </w:rPr>
        <w:t xml:space="preserve"> </w:t>
      </w:r>
      <w:r w:rsidR="005D31A5" w:rsidRPr="006063A0">
        <w:rPr>
          <w:color w:val="auto"/>
        </w:rPr>
        <w:t>Management</w:t>
      </w:r>
      <w:r w:rsidR="00C4579B" w:rsidRPr="006063A0">
        <w:rPr>
          <w:color w:val="auto"/>
        </w:rPr>
        <w:t xml:space="preserve"> </w:t>
      </w:r>
      <w:r w:rsidR="005D31A5" w:rsidRPr="006063A0">
        <w:rPr>
          <w:color w:val="auto"/>
        </w:rPr>
        <w:t>Co.</w:t>
      </w:r>
      <w:r w:rsidR="00C4579B" w:rsidRPr="006063A0">
        <w:rPr>
          <w:color w:val="auto"/>
        </w:rPr>
        <w:t xml:space="preserve"> </w:t>
      </w:r>
      <w:r w:rsidR="005D31A5" w:rsidRPr="006063A0">
        <w:rPr>
          <w:color w:val="auto"/>
        </w:rPr>
        <w:t>Ltd.</w:t>
      </w:r>
      <w:r w:rsidR="00C4579B" w:rsidRPr="006063A0">
        <w:rPr>
          <w:color w:val="auto"/>
        </w:rPr>
        <w:t xml:space="preserve"> </w:t>
      </w:r>
      <w:r w:rsidR="005D31A5" w:rsidRPr="006063A0">
        <w:rPr>
          <w:color w:val="auto"/>
        </w:rPr>
        <w:t>(Bangladesh):</w:t>
      </w:r>
      <w:r w:rsidR="00C4579B" w:rsidRPr="006063A0">
        <w:rPr>
          <w:color w:val="auto"/>
        </w:rPr>
        <w:t xml:space="preserve"> </w:t>
      </w:r>
    </w:p>
    <w:p w14:paraId="41575CC8" w14:textId="4A679747" w:rsidR="00227E28" w:rsidRPr="006063A0" w:rsidRDefault="005D31A5" w:rsidP="00E220E8">
      <w:pPr>
        <w:pStyle w:val="Default"/>
        <w:spacing w:line="360" w:lineRule="auto"/>
        <w:rPr>
          <w:color w:val="auto"/>
        </w:rPr>
      </w:pPr>
      <w:r w:rsidRPr="006063A0">
        <w:rPr>
          <w:color w:val="auto"/>
        </w:rPr>
        <w:t>•</w:t>
      </w:r>
      <w:r w:rsidR="00C4579B" w:rsidRPr="006063A0">
        <w:rPr>
          <w:color w:val="auto"/>
        </w:rPr>
        <w:t xml:space="preserve"> </w:t>
      </w:r>
      <w:r w:rsidRPr="006063A0">
        <w:rPr>
          <w:color w:val="auto"/>
        </w:rPr>
        <w:t>Creat</w:t>
      </w:r>
      <w:r w:rsidR="00D20AC2" w:rsidRPr="006063A0">
        <w:rPr>
          <w:color w:val="auto"/>
        </w:rPr>
        <w:t>i</w:t>
      </w:r>
      <w:r w:rsidRPr="006063A0">
        <w:rPr>
          <w:color w:val="auto"/>
        </w:rPr>
        <w:t>ng</w:t>
      </w:r>
      <w:r w:rsidR="00C4579B" w:rsidRPr="006063A0">
        <w:rPr>
          <w:color w:val="auto"/>
        </w:rPr>
        <w:t xml:space="preserve"> </w:t>
      </w:r>
      <w:r w:rsidRPr="006063A0">
        <w:rPr>
          <w:color w:val="auto"/>
        </w:rPr>
        <w:t>and</w:t>
      </w:r>
      <w:r w:rsidR="00C4579B" w:rsidRPr="006063A0">
        <w:rPr>
          <w:color w:val="auto"/>
        </w:rPr>
        <w:t xml:space="preserve"> </w:t>
      </w:r>
      <w:r w:rsidR="0029603F" w:rsidRPr="006063A0">
        <w:rPr>
          <w:color w:val="auto"/>
        </w:rPr>
        <w:t>keeping</w:t>
      </w:r>
      <w:r w:rsidR="00C4579B" w:rsidRPr="006063A0">
        <w:rPr>
          <w:color w:val="auto"/>
        </w:rPr>
        <w:t xml:space="preserve"> </w:t>
      </w:r>
      <w:r w:rsidRPr="006063A0">
        <w:rPr>
          <w:color w:val="auto"/>
        </w:rPr>
        <w:t>a</w:t>
      </w:r>
      <w:r w:rsidR="00C4579B" w:rsidRPr="006063A0">
        <w:rPr>
          <w:color w:val="auto"/>
        </w:rPr>
        <w:t xml:space="preserve"> </w:t>
      </w:r>
      <w:r w:rsidRPr="006063A0">
        <w:rPr>
          <w:color w:val="auto"/>
        </w:rPr>
        <w:t>vendor</w:t>
      </w:r>
      <w:r w:rsidR="00C4579B" w:rsidRPr="006063A0">
        <w:rPr>
          <w:color w:val="auto"/>
        </w:rPr>
        <w:t xml:space="preserve"> </w:t>
      </w:r>
      <w:r w:rsidRPr="006063A0">
        <w:rPr>
          <w:color w:val="auto"/>
        </w:rPr>
        <w:t>l</w:t>
      </w:r>
      <w:r w:rsidR="00D20AC2" w:rsidRPr="006063A0">
        <w:rPr>
          <w:color w:val="auto"/>
        </w:rPr>
        <w:t>i</w:t>
      </w:r>
      <w:r w:rsidRPr="006063A0">
        <w:rPr>
          <w:color w:val="auto"/>
        </w:rPr>
        <w:t>st</w:t>
      </w:r>
      <w:r w:rsidR="00C4579B" w:rsidRPr="006063A0">
        <w:rPr>
          <w:color w:val="auto"/>
        </w:rPr>
        <w:t xml:space="preserve"> </w:t>
      </w:r>
    </w:p>
    <w:p w14:paraId="45EFF937" w14:textId="6D19C172" w:rsidR="00227E28" w:rsidRPr="006063A0" w:rsidRDefault="005D31A5" w:rsidP="00E220E8">
      <w:pPr>
        <w:pStyle w:val="Default"/>
        <w:spacing w:line="360" w:lineRule="auto"/>
        <w:rPr>
          <w:color w:val="auto"/>
        </w:rPr>
      </w:pPr>
      <w:r w:rsidRPr="006063A0">
        <w:rPr>
          <w:color w:val="auto"/>
        </w:rPr>
        <w:t>•</w:t>
      </w:r>
      <w:r w:rsidR="00C4579B" w:rsidRPr="006063A0">
        <w:rPr>
          <w:color w:val="auto"/>
        </w:rPr>
        <w:t xml:space="preserve"> </w:t>
      </w:r>
      <w:r w:rsidR="0029603F" w:rsidRPr="006063A0">
        <w:rPr>
          <w:color w:val="auto"/>
        </w:rPr>
        <w:t>Ingoing</w:t>
      </w:r>
      <w:r w:rsidR="00C4579B" w:rsidRPr="006063A0">
        <w:rPr>
          <w:color w:val="auto"/>
        </w:rPr>
        <w:t xml:space="preserve"> </w:t>
      </w:r>
      <w:r w:rsidRPr="006063A0">
        <w:rPr>
          <w:color w:val="auto"/>
        </w:rPr>
        <w:t>da</w:t>
      </w:r>
      <w:r w:rsidR="0026620E" w:rsidRPr="006063A0">
        <w:rPr>
          <w:color w:val="auto"/>
        </w:rPr>
        <w:t>i</w:t>
      </w:r>
      <w:r w:rsidRPr="006063A0">
        <w:rPr>
          <w:color w:val="auto"/>
        </w:rPr>
        <w:t>ly</w:t>
      </w:r>
      <w:r w:rsidR="00C4579B" w:rsidRPr="006063A0">
        <w:rPr>
          <w:color w:val="auto"/>
        </w:rPr>
        <w:t xml:space="preserve"> </w:t>
      </w:r>
      <w:proofErr w:type="gramStart"/>
      <w:r w:rsidRPr="006063A0">
        <w:rPr>
          <w:color w:val="auto"/>
        </w:rPr>
        <w:t>transact</w:t>
      </w:r>
      <w:r w:rsidR="0026620E" w:rsidRPr="006063A0">
        <w:rPr>
          <w:color w:val="auto"/>
        </w:rPr>
        <w:t>i</w:t>
      </w:r>
      <w:r w:rsidRPr="006063A0">
        <w:rPr>
          <w:color w:val="auto"/>
        </w:rPr>
        <w:t>ons</w:t>
      </w:r>
      <w:r w:rsidR="00C4579B" w:rsidRPr="006063A0">
        <w:rPr>
          <w:color w:val="auto"/>
        </w:rPr>
        <w:t xml:space="preserve">  </w:t>
      </w:r>
      <w:r w:rsidR="0026620E" w:rsidRPr="006063A0">
        <w:rPr>
          <w:color w:val="auto"/>
        </w:rPr>
        <w:t>i</w:t>
      </w:r>
      <w:r w:rsidRPr="006063A0">
        <w:rPr>
          <w:color w:val="auto"/>
        </w:rPr>
        <w:t>nto</w:t>
      </w:r>
      <w:proofErr w:type="gramEnd"/>
      <w:r w:rsidR="00C4579B" w:rsidRPr="006063A0">
        <w:rPr>
          <w:color w:val="auto"/>
        </w:rPr>
        <w:t xml:space="preserve"> </w:t>
      </w:r>
      <w:r w:rsidRPr="006063A0">
        <w:rPr>
          <w:color w:val="auto"/>
        </w:rPr>
        <w:t>MS</w:t>
      </w:r>
      <w:r w:rsidR="00C4579B" w:rsidRPr="006063A0">
        <w:rPr>
          <w:color w:val="auto"/>
        </w:rPr>
        <w:t xml:space="preserve"> </w:t>
      </w:r>
      <w:r w:rsidRPr="006063A0">
        <w:rPr>
          <w:color w:val="auto"/>
        </w:rPr>
        <w:t>Excel</w:t>
      </w:r>
      <w:r w:rsidR="00C4579B" w:rsidRPr="006063A0">
        <w:rPr>
          <w:color w:val="auto"/>
        </w:rPr>
        <w:t xml:space="preserve"> </w:t>
      </w:r>
    </w:p>
    <w:p w14:paraId="6BADA66B" w14:textId="4284F95A" w:rsidR="00227E28" w:rsidRPr="006063A0" w:rsidRDefault="005D31A5" w:rsidP="00E220E8">
      <w:pPr>
        <w:pStyle w:val="Default"/>
        <w:spacing w:line="360" w:lineRule="auto"/>
        <w:rPr>
          <w:color w:val="auto"/>
        </w:rPr>
      </w:pPr>
      <w:r w:rsidRPr="006063A0">
        <w:rPr>
          <w:color w:val="auto"/>
        </w:rPr>
        <w:t>•</w:t>
      </w:r>
      <w:r w:rsidR="00C4579B" w:rsidRPr="006063A0">
        <w:rPr>
          <w:color w:val="auto"/>
        </w:rPr>
        <w:t xml:space="preserve"> </w:t>
      </w:r>
      <w:r w:rsidRPr="006063A0">
        <w:rPr>
          <w:color w:val="auto"/>
        </w:rPr>
        <w:t>Creat</w:t>
      </w:r>
      <w:r w:rsidR="0026620E" w:rsidRPr="006063A0">
        <w:rPr>
          <w:color w:val="auto"/>
        </w:rPr>
        <w:t>i</w:t>
      </w:r>
      <w:r w:rsidRPr="006063A0">
        <w:rPr>
          <w:color w:val="auto"/>
        </w:rPr>
        <w:t>ng</w:t>
      </w:r>
      <w:r w:rsidR="00C4579B" w:rsidRPr="006063A0">
        <w:rPr>
          <w:color w:val="auto"/>
        </w:rPr>
        <w:t xml:space="preserve"> </w:t>
      </w:r>
      <w:r w:rsidRPr="006063A0">
        <w:rPr>
          <w:color w:val="auto"/>
        </w:rPr>
        <w:t>vouchers</w:t>
      </w:r>
      <w:r w:rsidR="00C4579B" w:rsidRPr="006063A0">
        <w:rPr>
          <w:color w:val="auto"/>
        </w:rPr>
        <w:t xml:space="preserve"> </w:t>
      </w:r>
    </w:p>
    <w:p w14:paraId="2103F80D" w14:textId="4E25AE43" w:rsidR="005D31A5" w:rsidRPr="006063A0" w:rsidRDefault="005D31A5" w:rsidP="00E220E8">
      <w:pPr>
        <w:pStyle w:val="Default"/>
        <w:spacing w:line="360" w:lineRule="auto"/>
        <w:rPr>
          <w:color w:val="auto"/>
        </w:rPr>
      </w:pPr>
      <w:r w:rsidRPr="006063A0">
        <w:rPr>
          <w:color w:val="auto"/>
        </w:rPr>
        <w:t>•</w:t>
      </w:r>
      <w:r w:rsidR="00C4579B" w:rsidRPr="006063A0">
        <w:rPr>
          <w:color w:val="auto"/>
        </w:rPr>
        <w:t xml:space="preserve"> </w:t>
      </w:r>
      <w:r w:rsidR="0029603F" w:rsidRPr="006063A0">
        <w:rPr>
          <w:color w:val="auto"/>
        </w:rPr>
        <w:t>Conniving</w:t>
      </w:r>
      <w:r w:rsidR="00C4579B" w:rsidRPr="006063A0">
        <w:rPr>
          <w:color w:val="auto"/>
        </w:rPr>
        <w:t xml:space="preserve"> </w:t>
      </w:r>
      <w:r w:rsidRPr="006063A0">
        <w:rPr>
          <w:color w:val="auto"/>
        </w:rPr>
        <w:t>monthly</w:t>
      </w:r>
      <w:r w:rsidR="00C4579B" w:rsidRPr="006063A0">
        <w:rPr>
          <w:color w:val="auto"/>
        </w:rPr>
        <w:t xml:space="preserve"> </w:t>
      </w:r>
      <w:r w:rsidRPr="006063A0">
        <w:rPr>
          <w:color w:val="auto"/>
        </w:rPr>
        <w:t>tax</w:t>
      </w:r>
      <w:r w:rsidR="00C4579B" w:rsidRPr="006063A0">
        <w:rPr>
          <w:color w:val="auto"/>
        </w:rPr>
        <w:t xml:space="preserve"> </w:t>
      </w:r>
      <w:r w:rsidRPr="006063A0">
        <w:rPr>
          <w:color w:val="auto"/>
        </w:rPr>
        <w:t>and</w:t>
      </w:r>
      <w:r w:rsidR="00C4579B" w:rsidRPr="006063A0">
        <w:rPr>
          <w:color w:val="auto"/>
        </w:rPr>
        <w:t xml:space="preserve"> </w:t>
      </w:r>
      <w:r w:rsidRPr="006063A0">
        <w:rPr>
          <w:color w:val="auto"/>
        </w:rPr>
        <w:t>VAT</w:t>
      </w:r>
      <w:r w:rsidR="00C4579B" w:rsidRPr="006063A0">
        <w:rPr>
          <w:color w:val="auto"/>
        </w:rPr>
        <w:t xml:space="preserve"> </w:t>
      </w:r>
    </w:p>
    <w:p w14:paraId="63897876" w14:textId="028E1F9F" w:rsidR="005D31A5" w:rsidRPr="006063A0" w:rsidRDefault="005D31A5" w:rsidP="00E220E8">
      <w:pPr>
        <w:pStyle w:val="Default"/>
        <w:spacing w:line="360" w:lineRule="auto"/>
        <w:rPr>
          <w:color w:val="auto"/>
        </w:rPr>
      </w:pPr>
      <w:r w:rsidRPr="006063A0">
        <w:rPr>
          <w:color w:val="auto"/>
        </w:rPr>
        <w:t>•</w:t>
      </w:r>
      <w:r w:rsidR="00C4579B" w:rsidRPr="006063A0">
        <w:rPr>
          <w:color w:val="auto"/>
        </w:rPr>
        <w:t xml:space="preserve"> </w:t>
      </w:r>
      <w:r w:rsidRPr="006063A0">
        <w:rPr>
          <w:color w:val="auto"/>
        </w:rPr>
        <w:t>Creat</w:t>
      </w:r>
      <w:r w:rsidR="0026620E" w:rsidRPr="006063A0">
        <w:rPr>
          <w:color w:val="auto"/>
        </w:rPr>
        <w:t>i</w:t>
      </w:r>
      <w:r w:rsidRPr="006063A0">
        <w:rPr>
          <w:color w:val="auto"/>
        </w:rPr>
        <w:t>ng</w:t>
      </w:r>
      <w:r w:rsidR="00C4579B" w:rsidRPr="006063A0">
        <w:rPr>
          <w:color w:val="auto"/>
        </w:rPr>
        <w:t xml:space="preserve"> </w:t>
      </w:r>
      <w:r w:rsidRPr="006063A0">
        <w:rPr>
          <w:color w:val="auto"/>
        </w:rPr>
        <w:t>the</w:t>
      </w:r>
      <w:r w:rsidR="00C4579B" w:rsidRPr="006063A0">
        <w:rPr>
          <w:color w:val="auto"/>
        </w:rPr>
        <w:t xml:space="preserve"> </w:t>
      </w:r>
      <w:r w:rsidRPr="006063A0">
        <w:rPr>
          <w:color w:val="auto"/>
        </w:rPr>
        <w:t>Th</w:t>
      </w:r>
      <w:r w:rsidR="0026620E" w:rsidRPr="006063A0">
        <w:rPr>
          <w:color w:val="auto"/>
        </w:rPr>
        <w:t>i</w:t>
      </w:r>
      <w:r w:rsidRPr="006063A0">
        <w:rPr>
          <w:color w:val="auto"/>
        </w:rPr>
        <w:t>rd-Party</w:t>
      </w:r>
      <w:r w:rsidR="00C4579B" w:rsidRPr="006063A0">
        <w:rPr>
          <w:color w:val="auto"/>
        </w:rPr>
        <w:t xml:space="preserve"> </w:t>
      </w:r>
      <w:r w:rsidRPr="006063A0">
        <w:rPr>
          <w:color w:val="auto"/>
        </w:rPr>
        <w:t>Tax</w:t>
      </w:r>
      <w:r w:rsidR="00C4579B" w:rsidRPr="006063A0">
        <w:rPr>
          <w:color w:val="auto"/>
        </w:rPr>
        <w:t xml:space="preserve"> </w:t>
      </w:r>
      <w:r w:rsidRPr="006063A0">
        <w:rPr>
          <w:color w:val="auto"/>
        </w:rPr>
        <w:t>and</w:t>
      </w:r>
      <w:r w:rsidR="00C4579B" w:rsidRPr="006063A0">
        <w:rPr>
          <w:color w:val="auto"/>
        </w:rPr>
        <w:t xml:space="preserve"> </w:t>
      </w:r>
      <w:r w:rsidRPr="006063A0">
        <w:rPr>
          <w:color w:val="auto"/>
        </w:rPr>
        <w:t>VAT</w:t>
      </w:r>
      <w:r w:rsidR="00C4579B" w:rsidRPr="006063A0">
        <w:rPr>
          <w:color w:val="auto"/>
        </w:rPr>
        <w:t xml:space="preserve"> </w:t>
      </w:r>
      <w:r w:rsidRPr="006063A0">
        <w:rPr>
          <w:color w:val="auto"/>
        </w:rPr>
        <w:t>L</w:t>
      </w:r>
      <w:r w:rsidR="0026620E" w:rsidRPr="006063A0">
        <w:rPr>
          <w:color w:val="auto"/>
        </w:rPr>
        <w:t>i</w:t>
      </w:r>
      <w:r w:rsidRPr="006063A0">
        <w:rPr>
          <w:color w:val="auto"/>
        </w:rPr>
        <w:t>st</w:t>
      </w:r>
      <w:r w:rsidR="00C4579B" w:rsidRPr="006063A0">
        <w:rPr>
          <w:color w:val="auto"/>
        </w:rPr>
        <w:t xml:space="preserve"> </w:t>
      </w:r>
    </w:p>
    <w:p w14:paraId="4250FBD6" w14:textId="0D5F7819" w:rsidR="009A72F2" w:rsidRPr="006063A0" w:rsidRDefault="005D31A5" w:rsidP="00E220E8">
      <w:pPr>
        <w:pStyle w:val="Default"/>
        <w:spacing w:line="360" w:lineRule="auto"/>
        <w:rPr>
          <w:color w:val="auto"/>
        </w:rPr>
      </w:pPr>
      <w:r w:rsidRPr="006063A0">
        <w:rPr>
          <w:color w:val="auto"/>
        </w:rPr>
        <w:t>• Tak</w:t>
      </w:r>
      <w:r w:rsidR="0026620E" w:rsidRPr="006063A0">
        <w:rPr>
          <w:color w:val="auto"/>
        </w:rPr>
        <w:t>i</w:t>
      </w:r>
      <w:r w:rsidRPr="006063A0">
        <w:rPr>
          <w:color w:val="auto"/>
        </w:rPr>
        <w:t>ng care of the cl</w:t>
      </w:r>
      <w:r w:rsidR="0026620E" w:rsidRPr="006063A0">
        <w:rPr>
          <w:color w:val="auto"/>
        </w:rPr>
        <w:t>i</w:t>
      </w:r>
      <w:r w:rsidRPr="006063A0">
        <w:rPr>
          <w:color w:val="auto"/>
        </w:rPr>
        <w:t>ent wh</w:t>
      </w:r>
      <w:r w:rsidR="0026620E" w:rsidRPr="006063A0">
        <w:rPr>
          <w:color w:val="auto"/>
        </w:rPr>
        <w:t>i</w:t>
      </w:r>
      <w:r w:rsidRPr="006063A0">
        <w:rPr>
          <w:color w:val="auto"/>
        </w:rPr>
        <w:t xml:space="preserve">le my </w:t>
      </w:r>
      <w:proofErr w:type="gramStart"/>
      <w:r w:rsidRPr="006063A0">
        <w:rPr>
          <w:color w:val="auto"/>
        </w:rPr>
        <w:t>superv</w:t>
      </w:r>
      <w:r w:rsidR="0026620E" w:rsidRPr="006063A0">
        <w:rPr>
          <w:color w:val="auto"/>
        </w:rPr>
        <w:t>i</w:t>
      </w:r>
      <w:r w:rsidRPr="006063A0">
        <w:rPr>
          <w:color w:val="auto"/>
        </w:rPr>
        <w:t xml:space="preserve">sor </w:t>
      </w:r>
      <w:r w:rsidR="00C4579B" w:rsidRPr="006063A0">
        <w:rPr>
          <w:color w:val="auto"/>
        </w:rPr>
        <w:t xml:space="preserve"> </w:t>
      </w:r>
      <w:r w:rsidR="0026620E" w:rsidRPr="006063A0">
        <w:rPr>
          <w:color w:val="auto"/>
        </w:rPr>
        <w:t>i</w:t>
      </w:r>
      <w:r w:rsidRPr="006063A0">
        <w:rPr>
          <w:color w:val="auto"/>
        </w:rPr>
        <w:t>s</w:t>
      </w:r>
      <w:proofErr w:type="gramEnd"/>
      <w:r w:rsidRPr="006063A0">
        <w:rPr>
          <w:color w:val="auto"/>
        </w:rPr>
        <w:t xml:space="preserve"> away </w:t>
      </w:r>
      <w:sdt>
        <w:sdtPr>
          <w:rPr>
            <w:color w:val="auto"/>
          </w:rPr>
          <w:id w:val="-1178265425"/>
          <w:citation/>
        </w:sdtPr>
        <w:sdtEndPr/>
        <w:sdtContent>
          <w:r w:rsidR="009D4D4E" w:rsidRPr="006063A0">
            <w:rPr>
              <w:color w:val="auto"/>
            </w:rPr>
            <w:fldChar w:fldCharType="begin"/>
          </w:r>
          <w:r w:rsidR="009D4D4E" w:rsidRPr="006063A0">
            <w:rPr>
              <w:color w:val="auto"/>
            </w:rPr>
            <w:instrText xml:space="preserve"> CITATION Sha01 \l 1033 </w:instrText>
          </w:r>
          <w:r w:rsidR="009D4D4E" w:rsidRPr="006063A0">
            <w:rPr>
              <w:color w:val="auto"/>
            </w:rPr>
            <w:fldChar w:fldCharType="separate"/>
          </w:r>
          <w:r w:rsidR="00EF3C20" w:rsidRPr="006063A0">
            <w:rPr>
              <w:noProof/>
              <w:color w:val="auto"/>
            </w:rPr>
            <w:t>(Imam, Association of audit delay and audit firms’ international links: evidence from Bangladesh, 2001)</w:t>
          </w:r>
          <w:r w:rsidR="009D4D4E" w:rsidRPr="006063A0">
            <w:rPr>
              <w:color w:val="auto"/>
            </w:rPr>
            <w:fldChar w:fldCharType="end"/>
          </w:r>
        </w:sdtContent>
      </w:sdt>
    </w:p>
    <w:p w14:paraId="37DA1650" w14:textId="6073792B" w:rsidR="009A72F2" w:rsidRPr="006063A0" w:rsidRDefault="00CA70BA" w:rsidP="00E220E8">
      <w:pPr>
        <w:pStyle w:val="Default"/>
        <w:spacing w:line="360" w:lineRule="auto"/>
        <w:rPr>
          <w:color w:val="auto"/>
        </w:rPr>
      </w:pPr>
      <w:sdt>
        <w:sdtPr>
          <w:rPr>
            <w:color w:val="auto"/>
          </w:rPr>
          <w:id w:val="-793675331"/>
          <w:citation/>
        </w:sdtPr>
        <w:sdtEndPr/>
        <w:sdtContent>
          <w:r w:rsidR="006F765D" w:rsidRPr="006063A0">
            <w:rPr>
              <w:color w:val="auto"/>
            </w:rPr>
            <w:fldChar w:fldCharType="begin"/>
          </w:r>
          <w:r w:rsidR="006F765D" w:rsidRPr="006063A0">
            <w:rPr>
              <w:color w:val="auto"/>
            </w:rPr>
            <w:instrText xml:space="preserve"> CITATION Maz21 \l 1033 </w:instrText>
          </w:r>
          <w:r w:rsidR="006F765D" w:rsidRPr="006063A0">
            <w:rPr>
              <w:color w:val="auto"/>
            </w:rPr>
            <w:fldChar w:fldCharType="separate"/>
          </w:r>
          <w:r w:rsidR="00EF3C20" w:rsidRPr="006063A0">
            <w:rPr>
              <w:noProof/>
              <w:color w:val="auto"/>
            </w:rPr>
            <w:t>(Kiron, 2021)</w:t>
          </w:r>
          <w:r w:rsidR="006F765D" w:rsidRPr="006063A0">
            <w:rPr>
              <w:color w:val="auto"/>
            </w:rPr>
            <w:fldChar w:fldCharType="end"/>
          </w:r>
        </w:sdtContent>
      </w:sdt>
    </w:p>
    <w:p w14:paraId="4496BF2C" w14:textId="77777777" w:rsidR="00187A48" w:rsidRPr="006063A0" w:rsidRDefault="00187A48" w:rsidP="009A72F2">
      <w:pPr>
        <w:pStyle w:val="Default"/>
        <w:rPr>
          <w:b/>
          <w:bCs/>
          <w:color w:val="auto"/>
          <w:sz w:val="104"/>
          <w:szCs w:val="104"/>
        </w:rPr>
      </w:pPr>
      <w:r w:rsidRPr="006063A0">
        <w:rPr>
          <w:b/>
          <w:bCs/>
          <w:color w:val="auto"/>
          <w:sz w:val="104"/>
          <w:szCs w:val="104"/>
        </w:rPr>
        <w:br w:type="column"/>
      </w:r>
    </w:p>
    <w:p w14:paraId="6630D918" w14:textId="77777777" w:rsidR="00187A48" w:rsidRPr="006063A0" w:rsidRDefault="00187A48" w:rsidP="009A72F2">
      <w:pPr>
        <w:pStyle w:val="Default"/>
        <w:rPr>
          <w:b/>
          <w:bCs/>
          <w:color w:val="auto"/>
          <w:sz w:val="104"/>
          <w:szCs w:val="104"/>
        </w:rPr>
      </w:pPr>
    </w:p>
    <w:p w14:paraId="7B054CF3" w14:textId="77777777" w:rsidR="00187A48" w:rsidRPr="006063A0" w:rsidRDefault="00187A48" w:rsidP="009A72F2">
      <w:pPr>
        <w:pStyle w:val="Default"/>
        <w:rPr>
          <w:b/>
          <w:bCs/>
          <w:color w:val="auto"/>
          <w:sz w:val="104"/>
          <w:szCs w:val="104"/>
        </w:rPr>
      </w:pPr>
    </w:p>
    <w:p w14:paraId="15660150" w14:textId="5CD5B063" w:rsidR="00187A48" w:rsidRDefault="00187A48" w:rsidP="009A72F2">
      <w:pPr>
        <w:pStyle w:val="Default"/>
        <w:rPr>
          <w:b/>
          <w:bCs/>
          <w:color w:val="auto"/>
          <w:sz w:val="104"/>
          <w:szCs w:val="104"/>
        </w:rPr>
      </w:pPr>
    </w:p>
    <w:p w14:paraId="0CDCB037" w14:textId="77777777" w:rsidR="00045934" w:rsidRPr="006063A0" w:rsidRDefault="00045934" w:rsidP="009A72F2">
      <w:pPr>
        <w:pStyle w:val="Default"/>
        <w:rPr>
          <w:b/>
          <w:bCs/>
          <w:color w:val="auto"/>
          <w:sz w:val="104"/>
          <w:szCs w:val="104"/>
        </w:rPr>
      </w:pPr>
    </w:p>
    <w:p w14:paraId="054D176F" w14:textId="105E5332" w:rsidR="009A72F2" w:rsidRPr="004A4543" w:rsidRDefault="009A72F2" w:rsidP="004E63AF">
      <w:pPr>
        <w:pStyle w:val="Default"/>
        <w:shd w:val="clear" w:color="auto" w:fill="B8CCE4" w:themeFill="accent1" w:themeFillTint="66"/>
        <w:jc w:val="center"/>
        <w:rPr>
          <w:color w:val="1F497D" w:themeColor="text2"/>
          <w:sz w:val="104"/>
          <w:szCs w:val="104"/>
        </w:rPr>
      </w:pPr>
      <w:r w:rsidRPr="004A4543">
        <w:rPr>
          <w:b/>
          <w:bCs/>
          <w:color w:val="1F497D" w:themeColor="text2"/>
          <w:sz w:val="104"/>
          <w:szCs w:val="104"/>
        </w:rPr>
        <w:t xml:space="preserve">Chapter </w:t>
      </w:r>
      <w:r w:rsidR="00180979" w:rsidRPr="004A4543">
        <w:rPr>
          <w:b/>
          <w:bCs/>
          <w:color w:val="1F497D" w:themeColor="text2"/>
          <w:sz w:val="104"/>
          <w:szCs w:val="104"/>
        </w:rPr>
        <w:t>E</w:t>
      </w:r>
      <w:r w:rsidR="0026620E" w:rsidRPr="004A4543">
        <w:rPr>
          <w:b/>
          <w:bCs/>
          <w:color w:val="1F497D" w:themeColor="text2"/>
          <w:sz w:val="104"/>
          <w:szCs w:val="104"/>
        </w:rPr>
        <w:t>i</w:t>
      </w:r>
      <w:r w:rsidR="00180979" w:rsidRPr="004A4543">
        <w:rPr>
          <w:b/>
          <w:bCs/>
          <w:color w:val="1F497D" w:themeColor="text2"/>
          <w:sz w:val="104"/>
          <w:szCs w:val="104"/>
        </w:rPr>
        <w:t>ght</w:t>
      </w:r>
    </w:p>
    <w:p w14:paraId="7988A7BB" w14:textId="77777777" w:rsidR="009A72F2" w:rsidRPr="006063A0" w:rsidRDefault="009A72F2" w:rsidP="009A72F2">
      <w:pPr>
        <w:pStyle w:val="Default"/>
        <w:rPr>
          <w:color w:val="auto"/>
        </w:rPr>
      </w:pPr>
      <w:r w:rsidRPr="006063A0">
        <w:rPr>
          <w:color w:val="auto"/>
        </w:rPr>
        <w:t xml:space="preserve">  </w:t>
      </w:r>
    </w:p>
    <w:p w14:paraId="7759AA22" w14:textId="1F5897BC" w:rsidR="009A72F2" w:rsidRPr="006063A0" w:rsidRDefault="009A72F2" w:rsidP="009A72F2">
      <w:pPr>
        <w:pStyle w:val="Default"/>
        <w:rPr>
          <w:color w:val="auto"/>
        </w:rPr>
      </w:pPr>
    </w:p>
    <w:p w14:paraId="45E0CEF1" w14:textId="77777777" w:rsidR="00CA346D" w:rsidRPr="006063A0" w:rsidRDefault="00D32B7C" w:rsidP="00D32B7C">
      <w:pPr>
        <w:pStyle w:val="Default"/>
        <w:jc w:val="both"/>
        <w:rPr>
          <w:color w:val="auto"/>
        </w:rPr>
      </w:pPr>
      <w:r w:rsidRPr="006063A0">
        <w:rPr>
          <w:color w:val="auto"/>
        </w:rPr>
        <w:br w:type="page"/>
      </w:r>
    </w:p>
    <w:p w14:paraId="5C6FBF4D" w14:textId="20434F52" w:rsidR="00CA346D" w:rsidRPr="006063A0" w:rsidRDefault="00671D71" w:rsidP="00D32B7C">
      <w:pPr>
        <w:pStyle w:val="Default"/>
        <w:jc w:val="both"/>
        <w:rPr>
          <w:color w:val="auto"/>
        </w:rPr>
      </w:pPr>
      <w:r w:rsidRPr="006063A0">
        <w:rPr>
          <w:noProof/>
          <w:color w:val="auto"/>
        </w:rPr>
        <w:lastRenderedPageBreak/>
        <mc:AlternateContent>
          <mc:Choice Requires="wps">
            <w:drawing>
              <wp:anchor distT="0" distB="0" distL="114300" distR="114300" simplePos="0" relativeHeight="251670528" behindDoc="1" locked="0" layoutInCell="1" allowOverlap="1" wp14:anchorId="7DDC0B6D" wp14:editId="71B11C2D">
                <wp:simplePos x="0" y="0"/>
                <wp:positionH relativeFrom="column">
                  <wp:posOffset>0</wp:posOffset>
                </wp:positionH>
                <wp:positionV relativeFrom="paragraph">
                  <wp:posOffset>355</wp:posOffset>
                </wp:positionV>
                <wp:extent cx="5705627" cy="481686"/>
                <wp:effectExtent l="57150" t="38100" r="85725" b="90170"/>
                <wp:wrapNone/>
                <wp:docPr id="19"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05627" cy="481686"/>
                        </a:xfrm>
                        <a:prstGeom prst="rect">
                          <a:avLst/>
                        </a:prstGeom>
                        <a:ln/>
                      </wps:spPr>
                      <wps:style>
                        <a:lnRef idx="1">
                          <a:schemeClr val="accent1"/>
                        </a:lnRef>
                        <a:fillRef idx="2">
                          <a:schemeClr val="accent1"/>
                        </a:fillRef>
                        <a:effectRef idx="1">
                          <a:schemeClr val="accent1"/>
                        </a:effectRef>
                        <a:fontRef idx="minor">
                          <a:schemeClr val="dk1"/>
                        </a:fontRef>
                      </wps:style>
                      <wps:txbx>
                        <w:txbxContent>
                          <w:p w14:paraId="7829FC78" w14:textId="31CE63AD" w:rsidR="00F403A3" w:rsidRPr="009737F5" w:rsidRDefault="00F403A3" w:rsidP="00391CFE">
                            <w:pPr>
                              <w:pStyle w:val="Heading1"/>
                              <w:jc w:val="center"/>
                              <w:rPr>
                                <w:b/>
                                <w:bCs/>
                                <w:color w:val="1F497D" w:themeColor="text2"/>
                              </w:rPr>
                            </w:pPr>
                            <w:bookmarkStart w:id="62" w:name="_Toc83724244"/>
                            <w:bookmarkStart w:id="63" w:name="_Toc87464498"/>
                            <w:r w:rsidRPr="009737F5">
                              <w:rPr>
                                <w:b/>
                                <w:bCs/>
                                <w:color w:val="1F497D" w:themeColor="text2"/>
                              </w:rPr>
                              <w:t xml:space="preserve">Chapter </w:t>
                            </w:r>
                            <w:proofErr w:type="gramStart"/>
                            <w:r>
                              <w:rPr>
                                <w:b/>
                                <w:bCs/>
                                <w:color w:val="1F497D" w:themeColor="text2"/>
                              </w:rPr>
                              <w:t xml:space="preserve">8 </w:t>
                            </w:r>
                            <w:r w:rsidRPr="009737F5">
                              <w:rPr>
                                <w:b/>
                                <w:bCs/>
                                <w:color w:val="1F497D" w:themeColor="text2"/>
                              </w:rPr>
                              <w:t>:</w:t>
                            </w:r>
                            <w:proofErr w:type="gramEnd"/>
                            <w:r w:rsidRPr="009737F5">
                              <w:rPr>
                                <w:b/>
                                <w:bCs/>
                                <w:color w:val="1F497D" w:themeColor="text2"/>
                              </w:rPr>
                              <w:t xml:space="preserve"> Experience as an Intern</w:t>
                            </w:r>
                            <w:bookmarkEnd w:id="62"/>
                            <w:bookmarkEnd w:id="63"/>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DC0B6D" id="Rectangle 14" o:spid="_x0000_s1042" style="position:absolute;left:0;text-align:left;margin-left:0;margin-top:.05pt;width:449.25pt;height:37.9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" fillcolor="#a7bfde [1620]" strokecolor="#4579b8 [3044]">
                <v:fill color2="#e4ecf5 [500]" rotate="t" angle="180" colors="0 #a3c4ff;22938f #bfd5ff;1 #e5eeff" focus="100%" type="gradient"/>
                <v:shadow on="t" color="black" opacity="24903f" origin=",.5" offset="0,.55556mm"/>
                <v:textbox inset="0,0,0,0">
                  <w:txbxContent>
                    <w:p w14:paraId="7829FC78" w14:textId="31CE63AD" w:rsidR="00F403A3" w:rsidRPr="009737F5" w:rsidRDefault="00F403A3" w:rsidP="00391CFE">
                      <w:pPr>
                        <w:pStyle w:val="Heading1"/>
                        <w:jc w:val="center"/>
                        <w:rPr>
                          <w:b/>
                          <w:bCs/>
                          <w:color w:val="1F497D" w:themeColor="text2"/>
                        </w:rPr>
                      </w:pPr>
                      <w:bookmarkStart w:id="64" w:name="_Toc83724244"/>
                      <w:bookmarkStart w:id="65" w:name="_Toc87464498"/>
                      <w:r w:rsidRPr="009737F5">
                        <w:rPr>
                          <w:b/>
                          <w:bCs/>
                          <w:color w:val="1F497D" w:themeColor="text2"/>
                        </w:rPr>
                        <w:t xml:space="preserve">Chapter </w:t>
                      </w:r>
                      <w:proofErr w:type="gramStart"/>
                      <w:r>
                        <w:rPr>
                          <w:b/>
                          <w:bCs/>
                          <w:color w:val="1F497D" w:themeColor="text2"/>
                        </w:rPr>
                        <w:t xml:space="preserve">8 </w:t>
                      </w:r>
                      <w:r w:rsidRPr="009737F5">
                        <w:rPr>
                          <w:b/>
                          <w:bCs/>
                          <w:color w:val="1F497D" w:themeColor="text2"/>
                        </w:rPr>
                        <w:t>:</w:t>
                      </w:r>
                      <w:proofErr w:type="gramEnd"/>
                      <w:r w:rsidRPr="009737F5">
                        <w:rPr>
                          <w:b/>
                          <w:bCs/>
                          <w:color w:val="1F497D" w:themeColor="text2"/>
                        </w:rPr>
                        <w:t xml:space="preserve"> Experience as an Intern</w:t>
                      </w:r>
                      <w:bookmarkEnd w:id="64"/>
                      <w:bookmarkEnd w:id="65"/>
                    </w:p>
                  </w:txbxContent>
                </v:textbox>
              </v:rect>
            </w:pict>
          </mc:Fallback>
        </mc:AlternateContent>
      </w:r>
    </w:p>
    <w:p w14:paraId="6FB12466" w14:textId="77777777" w:rsidR="00B170A1" w:rsidRPr="006063A0" w:rsidRDefault="00B170A1" w:rsidP="00D32B7C">
      <w:pPr>
        <w:pStyle w:val="Default"/>
        <w:jc w:val="both"/>
        <w:rPr>
          <w:color w:val="auto"/>
        </w:rPr>
      </w:pPr>
    </w:p>
    <w:p w14:paraId="7C2486FF" w14:textId="77777777" w:rsidR="00B170A1" w:rsidRPr="006063A0" w:rsidRDefault="00B170A1" w:rsidP="00D32B7C">
      <w:pPr>
        <w:pStyle w:val="Default"/>
        <w:jc w:val="both"/>
        <w:rPr>
          <w:color w:val="auto"/>
        </w:rPr>
      </w:pPr>
    </w:p>
    <w:p w14:paraId="60ABBE6D" w14:textId="77777777" w:rsidR="00765615" w:rsidRPr="00765615" w:rsidRDefault="00765615" w:rsidP="00765615">
      <w:pPr>
        <w:pStyle w:val="Default"/>
        <w:spacing w:line="360" w:lineRule="auto"/>
        <w:ind w:firstLine="720"/>
        <w:jc w:val="both"/>
        <w:rPr>
          <w:color w:val="auto"/>
          <w:sz w:val="2"/>
          <w:szCs w:val="2"/>
        </w:rPr>
      </w:pPr>
    </w:p>
    <w:p w14:paraId="67F7B1AB" w14:textId="77777777" w:rsidR="00045934" w:rsidRPr="00045934" w:rsidRDefault="00045934" w:rsidP="0029603F">
      <w:pPr>
        <w:pStyle w:val="Default"/>
        <w:spacing w:line="360" w:lineRule="auto"/>
        <w:jc w:val="both"/>
        <w:rPr>
          <w:color w:val="auto"/>
          <w:sz w:val="12"/>
          <w:szCs w:val="12"/>
        </w:rPr>
      </w:pPr>
    </w:p>
    <w:p w14:paraId="460ADF50" w14:textId="0960F730" w:rsidR="0029603F" w:rsidRPr="006063A0" w:rsidRDefault="0029603F" w:rsidP="0029603F">
      <w:pPr>
        <w:pStyle w:val="Default"/>
        <w:spacing w:line="360" w:lineRule="auto"/>
        <w:jc w:val="both"/>
        <w:rPr>
          <w:color w:val="auto"/>
        </w:rPr>
      </w:pPr>
      <w:r w:rsidRPr="006063A0">
        <w:rPr>
          <w:color w:val="auto"/>
        </w:rPr>
        <w:t xml:space="preserve">Beginning on January 1, 2021, and concluding on March 31, 2021, I worked as an intern at </w:t>
      </w:r>
      <w:proofErr w:type="spellStart"/>
      <w:r w:rsidRPr="006063A0">
        <w:rPr>
          <w:color w:val="auto"/>
        </w:rPr>
        <w:t>Howladar</w:t>
      </w:r>
      <w:proofErr w:type="spellEnd"/>
      <w:r w:rsidRPr="006063A0">
        <w:rPr>
          <w:color w:val="auto"/>
        </w:rPr>
        <w:t xml:space="preserve"> </w:t>
      </w:r>
      <w:proofErr w:type="spellStart"/>
      <w:r w:rsidRPr="006063A0">
        <w:rPr>
          <w:color w:val="auto"/>
        </w:rPr>
        <w:t>Yunus</w:t>
      </w:r>
      <w:proofErr w:type="spellEnd"/>
      <w:r w:rsidRPr="006063A0">
        <w:rPr>
          <w:color w:val="auto"/>
        </w:rPr>
        <w:t xml:space="preserve"> &amp; Co. Chartered Accountants for roughly three months. During the time period under consideration, my client was China Petroleum LONGWAY Engineering Project Management Co. Ltd. (Bangladesh), which is built in Dhaka's Baridhara Diplomatic Zone. During my internship, I was able to gain a better sympathetic of how a firm and its employees operate, as well as discover the importance of teamwork in all circumstances. As a result of having to deal with some unpleasant circumstances, the program aided me in a variety of ways, including teaching me the need of patience</w:t>
      </w:r>
      <w:r w:rsidR="002175B5" w:rsidRPr="006063A0">
        <w:rPr>
          <w:color w:val="auto"/>
        </w:rPr>
        <w:t xml:space="preserve">. </w:t>
      </w:r>
      <w:r w:rsidRPr="006063A0">
        <w:rPr>
          <w:color w:val="auto"/>
        </w:rPr>
        <w:t xml:space="preserve">My time here has also given me the chance to improve my leadership skills. Three months is a fairly little time to gain a complete understanding of an auditing professional's work and responsibilities. Chartered Accountants </w:t>
      </w:r>
      <w:proofErr w:type="spellStart"/>
      <w:r w:rsidRPr="006063A0">
        <w:rPr>
          <w:color w:val="auto"/>
        </w:rPr>
        <w:t>Howladar</w:t>
      </w:r>
      <w:proofErr w:type="spellEnd"/>
      <w:r w:rsidRPr="006063A0">
        <w:rPr>
          <w:color w:val="auto"/>
        </w:rPr>
        <w:t xml:space="preserve"> </w:t>
      </w:r>
      <w:proofErr w:type="spellStart"/>
      <w:r w:rsidRPr="006063A0">
        <w:rPr>
          <w:color w:val="auto"/>
        </w:rPr>
        <w:t>Yunus</w:t>
      </w:r>
      <w:proofErr w:type="spellEnd"/>
      <w:r w:rsidRPr="006063A0">
        <w:rPr>
          <w:color w:val="auto"/>
        </w:rPr>
        <w:t xml:space="preserve"> &amp; Co., on the other hand, have mostly taught me to:</w:t>
      </w:r>
    </w:p>
    <w:p w14:paraId="3E749E0B" w14:textId="767E8FCE" w:rsidR="0029603F" w:rsidRPr="006063A0" w:rsidRDefault="0029603F" w:rsidP="0029603F">
      <w:pPr>
        <w:pStyle w:val="Default"/>
        <w:spacing w:line="360" w:lineRule="auto"/>
        <w:jc w:val="both"/>
        <w:rPr>
          <w:color w:val="auto"/>
        </w:rPr>
      </w:pPr>
      <w:r w:rsidRPr="006063A0">
        <w:rPr>
          <w:color w:val="auto"/>
        </w:rPr>
        <w:t>1. I have to take responsibility for my actions.</w:t>
      </w:r>
    </w:p>
    <w:p w14:paraId="1ADFDAE6" w14:textId="705FBC75" w:rsidR="0029603F" w:rsidRPr="006063A0" w:rsidRDefault="0029603F" w:rsidP="0029603F">
      <w:pPr>
        <w:pStyle w:val="Default"/>
        <w:spacing w:line="360" w:lineRule="auto"/>
        <w:jc w:val="both"/>
        <w:rPr>
          <w:color w:val="auto"/>
        </w:rPr>
      </w:pPr>
      <w:r w:rsidRPr="006063A0">
        <w:rPr>
          <w:color w:val="auto"/>
        </w:rPr>
        <w:t xml:space="preserve">2. To be able to work independently as well as interactively with others </w:t>
      </w:r>
      <w:proofErr w:type="gramStart"/>
      <w:r w:rsidRPr="006063A0">
        <w:rPr>
          <w:color w:val="auto"/>
        </w:rPr>
        <w:t>To</w:t>
      </w:r>
      <w:proofErr w:type="gramEnd"/>
      <w:r w:rsidRPr="006063A0">
        <w:rPr>
          <w:color w:val="auto"/>
        </w:rPr>
        <w:t xml:space="preserve"> interact with employees and members of the client company.</w:t>
      </w:r>
    </w:p>
    <w:p w14:paraId="00D09BDD" w14:textId="1EF13EB0" w:rsidR="0029603F" w:rsidRPr="006063A0" w:rsidRDefault="0029603F" w:rsidP="0029603F">
      <w:pPr>
        <w:pStyle w:val="Default"/>
        <w:spacing w:line="360" w:lineRule="auto"/>
        <w:jc w:val="both"/>
        <w:rPr>
          <w:color w:val="auto"/>
        </w:rPr>
      </w:pPr>
      <w:r w:rsidRPr="006063A0">
        <w:rPr>
          <w:color w:val="auto"/>
        </w:rPr>
        <w:t>3. Always be on time and make reasonable decisions.</w:t>
      </w:r>
    </w:p>
    <w:p w14:paraId="4116E5B0" w14:textId="381C9861" w:rsidR="00045934" w:rsidRPr="00045934" w:rsidRDefault="0029603F" w:rsidP="00765615">
      <w:pPr>
        <w:pStyle w:val="Default"/>
        <w:spacing w:line="360" w:lineRule="auto"/>
        <w:jc w:val="both"/>
        <w:rPr>
          <w:color w:val="auto"/>
        </w:rPr>
      </w:pPr>
      <w:r w:rsidRPr="006063A0">
        <w:rPr>
          <w:color w:val="auto"/>
        </w:rPr>
        <w:t xml:space="preserve">Work as a productive and knowledgeable employee. </w:t>
      </w:r>
      <w:sdt>
        <w:sdtPr>
          <w:rPr>
            <w:color w:val="auto"/>
          </w:rPr>
          <w:id w:val="2138293037"/>
          <w:citation/>
        </w:sdtPr>
        <w:sdtEndPr/>
        <w:sdtContent>
          <w:r w:rsidR="006F765D" w:rsidRPr="006063A0">
            <w:rPr>
              <w:color w:val="auto"/>
            </w:rPr>
            <w:fldChar w:fldCharType="begin"/>
          </w:r>
          <w:r w:rsidR="006F765D" w:rsidRPr="006063A0">
            <w:rPr>
              <w:color w:val="auto"/>
            </w:rPr>
            <w:instrText xml:space="preserve"> CITATION Maj21 \l 1033 </w:instrText>
          </w:r>
          <w:r w:rsidR="006F765D" w:rsidRPr="006063A0">
            <w:rPr>
              <w:color w:val="auto"/>
            </w:rPr>
            <w:fldChar w:fldCharType="separate"/>
          </w:r>
          <w:r w:rsidR="00EF3C20" w:rsidRPr="006063A0">
            <w:rPr>
              <w:noProof/>
              <w:color w:val="auto"/>
            </w:rPr>
            <w:t>(Islam M. , 2021)</w:t>
          </w:r>
          <w:r w:rsidR="006F765D" w:rsidRPr="006063A0">
            <w:rPr>
              <w:color w:val="auto"/>
            </w:rPr>
            <w:fldChar w:fldCharType="end"/>
          </w:r>
        </w:sdtContent>
      </w:sdt>
    </w:p>
    <w:p w14:paraId="6A21B0E8" w14:textId="77777777" w:rsidR="00765615" w:rsidRPr="00765615" w:rsidRDefault="00765615" w:rsidP="00765615">
      <w:pPr>
        <w:pStyle w:val="Default"/>
        <w:spacing w:line="360" w:lineRule="auto"/>
        <w:jc w:val="both"/>
        <w:rPr>
          <w:color w:val="auto"/>
          <w:sz w:val="2"/>
          <w:szCs w:val="2"/>
        </w:rPr>
      </w:pPr>
    </w:p>
    <w:p w14:paraId="06237589" w14:textId="2C72E0D2" w:rsidR="009A72F2" w:rsidRPr="006063A0" w:rsidRDefault="009A72F2" w:rsidP="000A41C4">
      <w:pPr>
        <w:pStyle w:val="Default"/>
        <w:shd w:val="clear" w:color="auto" w:fill="E5DFEC" w:themeFill="accent4" w:themeFillTint="33"/>
        <w:spacing w:line="360" w:lineRule="auto"/>
        <w:rPr>
          <w:color w:val="auto"/>
        </w:rPr>
      </w:pPr>
      <w:r w:rsidRPr="006063A0">
        <w:rPr>
          <w:b/>
          <w:bCs/>
          <w:color w:val="auto"/>
        </w:rPr>
        <w:t>Tasks Performed at the F</w:t>
      </w:r>
      <w:r w:rsidR="0029603F" w:rsidRPr="006063A0">
        <w:rPr>
          <w:b/>
          <w:bCs/>
          <w:color w:val="auto"/>
        </w:rPr>
        <w:t>i</w:t>
      </w:r>
      <w:r w:rsidRPr="006063A0">
        <w:rPr>
          <w:b/>
          <w:bCs/>
          <w:color w:val="auto"/>
        </w:rPr>
        <w:t xml:space="preserve">rm: </w:t>
      </w:r>
    </w:p>
    <w:p w14:paraId="1960C670" w14:textId="77777777" w:rsidR="009A72F2" w:rsidRPr="00765615" w:rsidRDefault="009A72F2" w:rsidP="007A6BA8">
      <w:pPr>
        <w:pStyle w:val="Default"/>
        <w:spacing w:line="360" w:lineRule="auto"/>
        <w:rPr>
          <w:color w:val="auto"/>
          <w:sz w:val="2"/>
          <w:szCs w:val="2"/>
        </w:rPr>
      </w:pPr>
      <w:r w:rsidRPr="006063A0">
        <w:rPr>
          <w:color w:val="auto"/>
        </w:rPr>
        <w:t xml:space="preserve"> </w:t>
      </w:r>
    </w:p>
    <w:p w14:paraId="30A97CF9" w14:textId="18C2C977" w:rsidR="009A72F2" w:rsidRPr="006063A0" w:rsidRDefault="008E43E1" w:rsidP="00765615">
      <w:pPr>
        <w:pStyle w:val="Default"/>
        <w:spacing w:line="360" w:lineRule="auto"/>
        <w:jc w:val="both"/>
        <w:rPr>
          <w:color w:val="auto"/>
        </w:rPr>
      </w:pPr>
      <w:r w:rsidRPr="006063A0">
        <w:rPr>
          <w:color w:val="auto"/>
        </w:rPr>
        <w:t xml:space="preserve">Because </w:t>
      </w:r>
      <w:proofErr w:type="gramStart"/>
      <w:r w:rsidR="00BD1DB0" w:rsidRPr="006063A0">
        <w:rPr>
          <w:color w:val="auto"/>
        </w:rPr>
        <w:t>I</w:t>
      </w:r>
      <w:r w:rsidR="00C44164" w:rsidRPr="006063A0">
        <w:rPr>
          <w:color w:val="auto"/>
        </w:rPr>
        <w:t xml:space="preserve"> </w:t>
      </w:r>
      <w:r w:rsidRPr="006063A0">
        <w:rPr>
          <w:color w:val="auto"/>
        </w:rPr>
        <w:t xml:space="preserve"> was</w:t>
      </w:r>
      <w:proofErr w:type="gramEnd"/>
      <w:r w:rsidRPr="006063A0">
        <w:rPr>
          <w:color w:val="auto"/>
        </w:rPr>
        <w:t xml:space="preserve"> an </w:t>
      </w:r>
      <w:r w:rsidR="00C44164" w:rsidRPr="006063A0">
        <w:rPr>
          <w:color w:val="auto"/>
        </w:rPr>
        <w:t xml:space="preserve"> </w:t>
      </w:r>
      <w:r w:rsidR="00BD1DB0" w:rsidRPr="006063A0">
        <w:rPr>
          <w:color w:val="auto"/>
        </w:rPr>
        <w:t>i</w:t>
      </w:r>
      <w:r w:rsidRPr="006063A0">
        <w:rPr>
          <w:color w:val="auto"/>
        </w:rPr>
        <w:t xml:space="preserve">ntern, </w:t>
      </w:r>
      <w:r w:rsidR="00C44164" w:rsidRPr="006063A0">
        <w:rPr>
          <w:color w:val="auto"/>
        </w:rPr>
        <w:t xml:space="preserve"> </w:t>
      </w:r>
      <w:r w:rsidRPr="006063A0">
        <w:rPr>
          <w:color w:val="auto"/>
        </w:rPr>
        <w:t xml:space="preserve"> was ass</w:t>
      </w:r>
      <w:r w:rsidR="00BD1DB0" w:rsidRPr="006063A0">
        <w:rPr>
          <w:color w:val="auto"/>
        </w:rPr>
        <w:t>i</w:t>
      </w:r>
      <w:r w:rsidRPr="006063A0">
        <w:rPr>
          <w:color w:val="auto"/>
        </w:rPr>
        <w:t>gned to l</w:t>
      </w:r>
      <w:r w:rsidR="00BD1DB0" w:rsidRPr="006063A0">
        <w:rPr>
          <w:color w:val="auto"/>
        </w:rPr>
        <w:t>i</w:t>
      </w:r>
      <w:r w:rsidRPr="006063A0">
        <w:rPr>
          <w:color w:val="auto"/>
        </w:rPr>
        <w:t>ttle dut</w:t>
      </w:r>
      <w:r w:rsidR="00BD1DB0" w:rsidRPr="006063A0">
        <w:rPr>
          <w:color w:val="auto"/>
        </w:rPr>
        <w:t>i</w:t>
      </w:r>
      <w:r w:rsidRPr="006063A0">
        <w:rPr>
          <w:color w:val="auto"/>
        </w:rPr>
        <w:t xml:space="preserve">es at the company. As much as </w:t>
      </w:r>
      <w:r w:rsidR="00C44164" w:rsidRPr="006063A0">
        <w:rPr>
          <w:color w:val="auto"/>
        </w:rPr>
        <w:t xml:space="preserve"> </w:t>
      </w:r>
      <w:r w:rsidRPr="006063A0">
        <w:rPr>
          <w:color w:val="auto"/>
        </w:rPr>
        <w:t xml:space="preserve"> </w:t>
      </w:r>
      <w:proofErr w:type="gramStart"/>
      <w:r w:rsidRPr="006063A0">
        <w:rPr>
          <w:color w:val="auto"/>
        </w:rPr>
        <w:t xml:space="preserve">could, </w:t>
      </w:r>
      <w:r w:rsidR="00C44164" w:rsidRPr="006063A0">
        <w:rPr>
          <w:color w:val="auto"/>
        </w:rPr>
        <w:t xml:space="preserve"> </w:t>
      </w:r>
      <w:r w:rsidRPr="006063A0">
        <w:rPr>
          <w:color w:val="auto"/>
        </w:rPr>
        <w:t xml:space="preserve"> </w:t>
      </w:r>
      <w:proofErr w:type="gramEnd"/>
      <w:r w:rsidRPr="006063A0">
        <w:rPr>
          <w:color w:val="auto"/>
        </w:rPr>
        <w:t xml:space="preserve">attempted to help </w:t>
      </w:r>
      <w:r w:rsidR="00C44164" w:rsidRPr="006063A0">
        <w:rPr>
          <w:color w:val="auto"/>
        </w:rPr>
        <w:t xml:space="preserve"> </w:t>
      </w:r>
      <w:r w:rsidR="00BD1DB0" w:rsidRPr="006063A0">
        <w:rPr>
          <w:color w:val="auto"/>
        </w:rPr>
        <w:t>i</w:t>
      </w:r>
      <w:r w:rsidRPr="006063A0">
        <w:rPr>
          <w:color w:val="auto"/>
        </w:rPr>
        <w:t xml:space="preserve">n every way </w:t>
      </w:r>
      <w:r w:rsidR="00C44164" w:rsidRPr="006063A0">
        <w:rPr>
          <w:color w:val="auto"/>
        </w:rPr>
        <w:t xml:space="preserve"> </w:t>
      </w:r>
      <w:r w:rsidRPr="006063A0">
        <w:rPr>
          <w:color w:val="auto"/>
        </w:rPr>
        <w:t xml:space="preserve"> could and to do the dut</w:t>
      </w:r>
      <w:r w:rsidR="00BD1DB0" w:rsidRPr="006063A0">
        <w:rPr>
          <w:color w:val="auto"/>
        </w:rPr>
        <w:t>i</w:t>
      </w:r>
      <w:r w:rsidRPr="006063A0">
        <w:rPr>
          <w:color w:val="auto"/>
        </w:rPr>
        <w:t>es w</w:t>
      </w:r>
      <w:r w:rsidR="00BD1DB0" w:rsidRPr="006063A0">
        <w:rPr>
          <w:color w:val="auto"/>
        </w:rPr>
        <w:t>i</w:t>
      </w:r>
      <w:r w:rsidRPr="006063A0">
        <w:rPr>
          <w:color w:val="auto"/>
        </w:rPr>
        <w:t>th the greatest care. The follow</w:t>
      </w:r>
      <w:r w:rsidR="00BD1DB0" w:rsidRPr="006063A0">
        <w:rPr>
          <w:color w:val="auto"/>
        </w:rPr>
        <w:t>i</w:t>
      </w:r>
      <w:r w:rsidRPr="006063A0">
        <w:rPr>
          <w:color w:val="auto"/>
        </w:rPr>
        <w:t>ng were the respons</w:t>
      </w:r>
      <w:r w:rsidR="00BD1DB0" w:rsidRPr="006063A0">
        <w:rPr>
          <w:color w:val="auto"/>
        </w:rPr>
        <w:t>i</w:t>
      </w:r>
      <w:r w:rsidRPr="006063A0">
        <w:rPr>
          <w:color w:val="auto"/>
        </w:rPr>
        <w:t>b</w:t>
      </w:r>
      <w:r w:rsidR="00BD1DB0" w:rsidRPr="006063A0">
        <w:rPr>
          <w:color w:val="auto"/>
        </w:rPr>
        <w:t>i</w:t>
      </w:r>
      <w:r w:rsidRPr="006063A0">
        <w:rPr>
          <w:color w:val="auto"/>
        </w:rPr>
        <w:t>l</w:t>
      </w:r>
      <w:r w:rsidR="00BD1DB0" w:rsidRPr="006063A0">
        <w:rPr>
          <w:color w:val="auto"/>
        </w:rPr>
        <w:t>i</w:t>
      </w:r>
      <w:r w:rsidRPr="006063A0">
        <w:rPr>
          <w:color w:val="auto"/>
        </w:rPr>
        <w:t>t</w:t>
      </w:r>
      <w:r w:rsidR="00BD1DB0" w:rsidRPr="006063A0">
        <w:rPr>
          <w:color w:val="auto"/>
        </w:rPr>
        <w:t>i</w:t>
      </w:r>
      <w:r w:rsidRPr="006063A0">
        <w:rPr>
          <w:color w:val="auto"/>
        </w:rPr>
        <w:t xml:space="preserve">es </w:t>
      </w:r>
      <w:r w:rsidR="00C44164" w:rsidRPr="006063A0">
        <w:rPr>
          <w:color w:val="auto"/>
        </w:rPr>
        <w:t xml:space="preserve"> </w:t>
      </w:r>
      <w:r w:rsidRPr="006063A0">
        <w:rPr>
          <w:color w:val="auto"/>
        </w:rPr>
        <w:t xml:space="preserve"> </w:t>
      </w:r>
      <w:proofErr w:type="gramStart"/>
      <w:r w:rsidRPr="006063A0">
        <w:rPr>
          <w:color w:val="auto"/>
        </w:rPr>
        <w:t xml:space="preserve">had </w:t>
      </w:r>
      <w:r w:rsidR="00C44164" w:rsidRPr="006063A0">
        <w:rPr>
          <w:color w:val="auto"/>
        </w:rPr>
        <w:t xml:space="preserve"> </w:t>
      </w:r>
      <w:r w:rsidR="00BD1DB0" w:rsidRPr="006063A0">
        <w:rPr>
          <w:color w:val="auto"/>
        </w:rPr>
        <w:t>i</w:t>
      </w:r>
      <w:r w:rsidRPr="006063A0">
        <w:rPr>
          <w:color w:val="auto"/>
        </w:rPr>
        <w:t>n</w:t>
      </w:r>
      <w:proofErr w:type="gramEnd"/>
      <w:r w:rsidRPr="006063A0">
        <w:rPr>
          <w:color w:val="auto"/>
        </w:rPr>
        <w:t xml:space="preserve"> the company: </w:t>
      </w:r>
    </w:p>
    <w:p w14:paraId="4502F6B2" w14:textId="486BB971" w:rsidR="008E43E1" w:rsidRPr="006063A0" w:rsidRDefault="008E43E1" w:rsidP="00765615">
      <w:pPr>
        <w:pStyle w:val="Default"/>
        <w:numPr>
          <w:ilvl w:val="0"/>
          <w:numId w:val="26"/>
        </w:numPr>
        <w:spacing w:line="360" w:lineRule="auto"/>
        <w:rPr>
          <w:color w:val="auto"/>
        </w:rPr>
      </w:pPr>
      <w:r w:rsidRPr="006063A0">
        <w:rPr>
          <w:color w:val="auto"/>
        </w:rPr>
        <w:t xml:space="preserve">They are </w:t>
      </w:r>
      <w:r w:rsidR="00AD42E1" w:rsidRPr="006063A0">
        <w:rPr>
          <w:color w:val="auto"/>
        </w:rPr>
        <w:t>spending</w:t>
      </w:r>
      <w:r w:rsidRPr="006063A0">
        <w:rPr>
          <w:color w:val="auto"/>
        </w:rPr>
        <w:t xml:space="preserve"> the Xerox mach</w:t>
      </w:r>
      <w:r w:rsidR="00BD1DB0" w:rsidRPr="006063A0">
        <w:rPr>
          <w:color w:val="auto"/>
        </w:rPr>
        <w:t>i</w:t>
      </w:r>
      <w:r w:rsidRPr="006063A0">
        <w:rPr>
          <w:color w:val="auto"/>
        </w:rPr>
        <w:t>ne to ass</w:t>
      </w:r>
      <w:r w:rsidR="00BD1DB0" w:rsidRPr="006063A0">
        <w:rPr>
          <w:color w:val="auto"/>
        </w:rPr>
        <w:t>i</w:t>
      </w:r>
      <w:r w:rsidRPr="006063A0">
        <w:rPr>
          <w:color w:val="auto"/>
        </w:rPr>
        <w:t xml:space="preserve">st them. </w:t>
      </w:r>
    </w:p>
    <w:p w14:paraId="3CECB615" w14:textId="22E8706C" w:rsidR="008E43E1" w:rsidRPr="006063A0" w:rsidRDefault="008E43E1" w:rsidP="00765615">
      <w:pPr>
        <w:pStyle w:val="Default"/>
        <w:numPr>
          <w:ilvl w:val="0"/>
          <w:numId w:val="26"/>
        </w:numPr>
        <w:spacing w:line="360" w:lineRule="auto"/>
        <w:rPr>
          <w:color w:val="auto"/>
        </w:rPr>
      </w:pPr>
      <w:r w:rsidRPr="006063A0">
        <w:rPr>
          <w:color w:val="auto"/>
        </w:rPr>
        <w:t>Scann</w:t>
      </w:r>
      <w:r w:rsidR="00BD1DB0" w:rsidRPr="006063A0">
        <w:rPr>
          <w:color w:val="auto"/>
        </w:rPr>
        <w:t>i</w:t>
      </w:r>
      <w:r w:rsidRPr="006063A0">
        <w:rPr>
          <w:color w:val="auto"/>
        </w:rPr>
        <w:t>ng and send</w:t>
      </w:r>
      <w:r w:rsidR="00BD1DB0" w:rsidRPr="006063A0">
        <w:rPr>
          <w:color w:val="auto"/>
        </w:rPr>
        <w:t>i</w:t>
      </w:r>
      <w:r w:rsidRPr="006063A0">
        <w:rPr>
          <w:color w:val="auto"/>
        </w:rPr>
        <w:t xml:space="preserve">ng </w:t>
      </w:r>
      <w:r w:rsidR="00AD42E1" w:rsidRPr="006063A0">
        <w:rPr>
          <w:color w:val="auto"/>
        </w:rPr>
        <w:t>critical</w:t>
      </w:r>
      <w:r w:rsidRPr="006063A0">
        <w:rPr>
          <w:color w:val="auto"/>
        </w:rPr>
        <w:t xml:space="preserve"> papers through </w:t>
      </w:r>
      <w:proofErr w:type="gramStart"/>
      <w:r w:rsidRPr="006063A0">
        <w:rPr>
          <w:color w:val="auto"/>
        </w:rPr>
        <w:t>ema</w:t>
      </w:r>
      <w:r w:rsidR="00BD1DB0" w:rsidRPr="006063A0">
        <w:rPr>
          <w:color w:val="auto"/>
        </w:rPr>
        <w:t>i</w:t>
      </w:r>
      <w:r w:rsidRPr="006063A0">
        <w:rPr>
          <w:color w:val="auto"/>
        </w:rPr>
        <w:t xml:space="preserve">l </w:t>
      </w:r>
      <w:r w:rsidR="00C44164" w:rsidRPr="006063A0">
        <w:rPr>
          <w:color w:val="auto"/>
        </w:rPr>
        <w:t xml:space="preserve"> </w:t>
      </w:r>
      <w:r w:rsidR="00BD1DB0" w:rsidRPr="006063A0">
        <w:rPr>
          <w:color w:val="auto"/>
        </w:rPr>
        <w:t>i</w:t>
      </w:r>
      <w:r w:rsidRPr="006063A0">
        <w:rPr>
          <w:color w:val="auto"/>
        </w:rPr>
        <w:t>s</w:t>
      </w:r>
      <w:proofErr w:type="gramEnd"/>
      <w:r w:rsidRPr="006063A0">
        <w:rPr>
          <w:color w:val="auto"/>
        </w:rPr>
        <w:t xml:space="preserve"> a good </w:t>
      </w:r>
      <w:r w:rsidR="00C44164" w:rsidRPr="006063A0">
        <w:rPr>
          <w:color w:val="auto"/>
        </w:rPr>
        <w:t xml:space="preserve"> </w:t>
      </w:r>
      <w:r w:rsidR="00AD42E1" w:rsidRPr="006063A0">
        <w:rPr>
          <w:color w:val="auto"/>
        </w:rPr>
        <w:t>i</w:t>
      </w:r>
      <w:r w:rsidRPr="006063A0">
        <w:rPr>
          <w:color w:val="auto"/>
        </w:rPr>
        <w:t xml:space="preserve">dea. </w:t>
      </w:r>
    </w:p>
    <w:p w14:paraId="3140BEEF" w14:textId="5A4EFA62" w:rsidR="008E43E1" w:rsidRPr="006063A0" w:rsidRDefault="00AD42E1" w:rsidP="00765615">
      <w:pPr>
        <w:pStyle w:val="Default"/>
        <w:numPr>
          <w:ilvl w:val="0"/>
          <w:numId w:val="26"/>
        </w:numPr>
        <w:spacing w:line="360" w:lineRule="auto"/>
        <w:rPr>
          <w:color w:val="auto"/>
        </w:rPr>
      </w:pPr>
      <w:r w:rsidRPr="006063A0">
        <w:rPr>
          <w:color w:val="auto"/>
        </w:rPr>
        <w:t>Papers</w:t>
      </w:r>
      <w:r w:rsidR="008E43E1" w:rsidRPr="006063A0">
        <w:rPr>
          <w:color w:val="auto"/>
        </w:rPr>
        <w:t xml:space="preserve"> are be</w:t>
      </w:r>
      <w:r w:rsidR="00BD1DB0" w:rsidRPr="006063A0">
        <w:rPr>
          <w:color w:val="auto"/>
        </w:rPr>
        <w:t>i</w:t>
      </w:r>
      <w:r w:rsidR="008E43E1" w:rsidRPr="006063A0">
        <w:rPr>
          <w:color w:val="auto"/>
        </w:rPr>
        <w:t>ng pr</w:t>
      </w:r>
      <w:r w:rsidR="00BD1DB0" w:rsidRPr="006063A0">
        <w:rPr>
          <w:color w:val="auto"/>
        </w:rPr>
        <w:t>i</w:t>
      </w:r>
      <w:r w:rsidR="008E43E1" w:rsidRPr="006063A0">
        <w:rPr>
          <w:color w:val="auto"/>
        </w:rPr>
        <w:t xml:space="preserve">nted. </w:t>
      </w:r>
    </w:p>
    <w:p w14:paraId="6A7C915B" w14:textId="5946C66C" w:rsidR="008E43E1" w:rsidRPr="006063A0" w:rsidRDefault="00C44164" w:rsidP="00765615">
      <w:pPr>
        <w:pStyle w:val="Default"/>
        <w:numPr>
          <w:ilvl w:val="0"/>
          <w:numId w:val="26"/>
        </w:numPr>
        <w:spacing w:line="360" w:lineRule="auto"/>
        <w:rPr>
          <w:color w:val="auto"/>
        </w:rPr>
      </w:pPr>
      <w:r w:rsidRPr="006063A0">
        <w:rPr>
          <w:color w:val="auto"/>
        </w:rPr>
        <w:t xml:space="preserve"> </w:t>
      </w:r>
      <w:r w:rsidR="00AD42E1" w:rsidRPr="006063A0">
        <w:rPr>
          <w:color w:val="auto"/>
        </w:rPr>
        <w:t>Entering</w:t>
      </w:r>
      <w:r w:rsidR="008E43E1" w:rsidRPr="006063A0">
        <w:rPr>
          <w:color w:val="auto"/>
        </w:rPr>
        <w:t xml:space="preserve"> </w:t>
      </w:r>
      <w:proofErr w:type="gramStart"/>
      <w:r w:rsidR="008E43E1" w:rsidRPr="006063A0">
        <w:rPr>
          <w:color w:val="auto"/>
        </w:rPr>
        <w:t xml:space="preserve">data </w:t>
      </w:r>
      <w:r w:rsidRPr="006063A0">
        <w:rPr>
          <w:color w:val="auto"/>
        </w:rPr>
        <w:t xml:space="preserve"> </w:t>
      </w:r>
      <w:r w:rsidR="00BD1DB0" w:rsidRPr="006063A0">
        <w:rPr>
          <w:color w:val="auto"/>
        </w:rPr>
        <w:t>i</w:t>
      </w:r>
      <w:r w:rsidR="008E43E1" w:rsidRPr="006063A0">
        <w:rPr>
          <w:color w:val="auto"/>
        </w:rPr>
        <w:t>nto</w:t>
      </w:r>
      <w:proofErr w:type="gramEnd"/>
      <w:r w:rsidR="008E43E1" w:rsidRPr="006063A0">
        <w:rPr>
          <w:color w:val="auto"/>
        </w:rPr>
        <w:t xml:space="preserve"> an Excel spreadsheet </w:t>
      </w:r>
    </w:p>
    <w:p w14:paraId="7E731E9D" w14:textId="30BC4BF4" w:rsidR="008E43E1" w:rsidRPr="006063A0" w:rsidRDefault="008E43E1" w:rsidP="00765615">
      <w:pPr>
        <w:pStyle w:val="Default"/>
        <w:numPr>
          <w:ilvl w:val="0"/>
          <w:numId w:val="26"/>
        </w:numPr>
        <w:spacing w:line="276" w:lineRule="auto"/>
        <w:rPr>
          <w:color w:val="auto"/>
        </w:rPr>
      </w:pPr>
      <w:r w:rsidRPr="006063A0">
        <w:rPr>
          <w:color w:val="auto"/>
        </w:rPr>
        <w:t>Prov</w:t>
      </w:r>
      <w:r w:rsidR="00BD1DB0" w:rsidRPr="006063A0">
        <w:rPr>
          <w:color w:val="auto"/>
        </w:rPr>
        <w:t>i</w:t>
      </w:r>
      <w:r w:rsidRPr="006063A0">
        <w:rPr>
          <w:color w:val="auto"/>
        </w:rPr>
        <w:t>d</w:t>
      </w:r>
      <w:r w:rsidR="00BD1DB0" w:rsidRPr="006063A0">
        <w:rPr>
          <w:color w:val="auto"/>
        </w:rPr>
        <w:t>i</w:t>
      </w:r>
      <w:r w:rsidRPr="006063A0">
        <w:rPr>
          <w:color w:val="auto"/>
        </w:rPr>
        <w:t xml:space="preserve">ng </w:t>
      </w:r>
      <w:proofErr w:type="gramStart"/>
      <w:r w:rsidRPr="006063A0">
        <w:rPr>
          <w:color w:val="auto"/>
        </w:rPr>
        <w:t>ass</w:t>
      </w:r>
      <w:r w:rsidR="00BD1DB0" w:rsidRPr="006063A0">
        <w:rPr>
          <w:color w:val="auto"/>
        </w:rPr>
        <w:t>i</w:t>
      </w:r>
      <w:r w:rsidRPr="006063A0">
        <w:rPr>
          <w:color w:val="auto"/>
        </w:rPr>
        <w:t xml:space="preserve">stance </w:t>
      </w:r>
      <w:r w:rsidR="00C44164" w:rsidRPr="006063A0">
        <w:rPr>
          <w:color w:val="auto"/>
        </w:rPr>
        <w:t xml:space="preserve"> </w:t>
      </w:r>
      <w:r w:rsidR="00BD1DB0" w:rsidRPr="006063A0">
        <w:rPr>
          <w:color w:val="auto"/>
        </w:rPr>
        <w:t>i</w:t>
      </w:r>
      <w:r w:rsidRPr="006063A0">
        <w:rPr>
          <w:color w:val="auto"/>
        </w:rPr>
        <w:t>n</w:t>
      </w:r>
      <w:proofErr w:type="gramEnd"/>
      <w:r w:rsidRPr="006063A0">
        <w:rPr>
          <w:color w:val="auto"/>
        </w:rPr>
        <w:t xml:space="preserve"> the product</w:t>
      </w:r>
      <w:r w:rsidR="00BD1DB0" w:rsidRPr="006063A0">
        <w:rPr>
          <w:color w:val="auto"/>
        </w:rPr>
        <w:t>i</w:t>
      </w:r>
      <w:r w:rsidRPr="006063A0">
        <w:rPr>
          <w:color w:val="auto"/>
        </w:rPr>
        <w:t>on of the Salary Statement and other related tasks Salary and Benef</w:t>
      </w:r>
      <w:r w:rsidR="00BD1DB0" w:rsidRPr="006063A0">
        <w:rPr>
          <w:color w:val="auto"/>
        </w:rPr>
        <w:t>i</w:t>
      </w:r>
      <w:r w:rsidRPr="006063A0">
        <w:rPr>
          <w:color w:val="auto"/>
        </w:rPr>
        <w:t xml:space="preserve">ts Statement </w:t>
      </w:r>
    </w:p>
    <w:p w14:paraId="08B46884" w14:textId="4F3980AC" w:rsidR="008E43E1" w:rsidRPr="006063A0" w:rsidRDefault="00BD1DB0" w:rsidP="003C1502">
      <w:pPr>
        <w:pStyle w:val="Default"/>
        <w:numPr>
          <w:ilvl w:val="0"/>
          <w:numId w:val="26"/>
        </w:numPr>
        <w:spacing w:line="360" w:lineRule="auto"/>
        <w:rPr>
          <w:color w:val="auto"/>
        </w:rPr>
      </w:pPr>
      <w:r w:rsidRPr="006063A0">
        <w:rPr>
          <w:color w:val="auto"/>
        </w:rPr>
        <w:t>I</w:t>
      </w:r>
      <w:r w:rsidR="008E43E1" w:rsidRPr="006063A0">
        <w:rPr>
          <w:color w:val="auto"/>
        </w:rPr>
        <w:t>nvo</w:t>
      </w:r>
      <w:r w:rsidRPr="006063A0">
        <w:rPr>
          <w:color w:val="auto"/>
        </w:rPr>
        <w:t>i</w:t>
      </w:r>
      <w:r w:rsidR="008E43E1" w:rsidRPr="006063A0">
        <w:rPr>
          <w:color w:val="auto"/>
        </w:rPr>
        <w:t>ces are be</w:t>
      </w:r>
      <w:r w:rsidRPr="006063A0">
        <w:rPr>
          <w:color w:val="auto"/>
        </w:rPr>
        <w:t>i</w:t>
      </w:r>
      <w:r w:rsidR="008E43E1" w:rsidRPr="006063A0">
        <w:rPr>
          <w:color w:val="auto"/>
        </w:rPr>
        <w:t xml:space="preserve">ng cross-checked </w:t>
      </w:r>
    </w:p>
    <w:p w14:paraId="69206788" w14:textId="5F347442" w:rsidR="008E43E1" w:rsidRPr="006063A0" w:rsidRDefault="008E43E1" w:rsidP="00765615">
      <w:pPr>
        <w:pStyle w:val="Default"/>
        <w:numPr>
          <w:ilvl w:val="0"/>
          <w:numId w:val="26"/>
        </w:numPr>
        <w:spacing w:line="276" w:lineRule="auto"/>
        <w:rPr>
          <w:color w:val="auto"/>
        </w:rPr>
      </w:pPr>
      <w:r w:rsidRPr="006063A0">
        <w:rPr>
          <w:color w:val="auto"/>
        </w:rPr>
        <w:t>Mak</w:t>
      </w:r>
      <w:r w:rsidR="00BD1DB0" w:rsidRPr="006063A0">
        <w:rPr>
          <w:color w:val="auto"/>
        </w:rPr>
        <w:t>i</w:t>
      </w:r>
      <w:r w:rsidRPr="006063A0">
        <w:rPr>
          <w:color w:val="auto"/>
        </w:rPr>
        <w:t>ng</w:t>
      </w:r>
      <w:r w:rsidR="00C44164" w:rsidRPr="006063A0">
        <w:rPr>
          <w:color w:val="auto"/>
        </w:rPr>
        <w:t xml:space="preserve"> </w:t>
      </w:r>
      <w:r w:rsidRPr="006063A0">
        <w:rPr>
          <w:color w:val="auto"/>
        </w:rPr>
        <w:t>del</w:t>
      </w:r>
      <w:r w:rsidR="00BD1DB0" w:rsidRPr="006063A0">
        <w:rPr>
          <w:color w:val="auto"/>
        </w:rPr>
        <w:t>i</w:t>
      </w:r>
      <w:r w:rsidRPr="006063A0">
        <w:rPr>
          <w:color w:val="auto"/>
        </w:rPr>
        <w:t>ver</w:t>
      </w:r>
      <w:r w:rsidR="00BD1DB0" w:rsidRPr="006063A0">
        <w:rPr>
          <w:color w:val="auto"/>
        </w:rPr>
        <w:t>i</w:t>
      </w:r>
      <w:r w:rsidRPr="006063A0">
        <w:rPr>
          <w:color w:val="auto"/>
        </w:rPr>
        <w:t>es</w:t>
      </w:r>
      <w:r w:rsidR="00C44164" w:rsidRPr="006063A0">
        <w:rPr>
          <w:color w:val="auto"/>
        </w:rPr>
        <w:t xml:space="preserve"> </w:t>
      </w:r>
      <w:r w:rsidRPr="006063A0">
        <w:rPr>
          <w:color w:val="auto"/>
        </w:rPr>
        <w:t>to</w:t>
      </w:r>
      <w:r w:rsidR="00C44164" w:rsidRPr="006063A0">
        <w:rPr>
          <w:color w:val="auto"/>
        </w:rPr>
        <w:t xml:space="preserve"> </w:t>
      </w:r>
      <w:r w:rsidRPr="006063A0">
        <w:rPr>
          <w:color w:val="auto"/>
        </w:rPr>
        <w:t>the</w:t>
      </w:r>
      <w:r w:rsidR="00C44164" w:rsidRPr="006063A0">
        <w:rPr>
          <w:color w:val="auto"/>
        </w:rPr>
        <w:t xml:space="preserve"> </w:t>
      </w:r>
      <w:r w:rsidRPr="006063A0">
        <w:rPr>
          <w:color w:val="auto"/>
        </w:rPr>
        <w:t>cl</w:t>
      </w:r>
      <w:r w:rsidR="00BD1DB0" w:rsidRPr="006063A0">
        <w:rPr>
          <w:color w:val="auto"/>
        </w:rPr>
        <w:t>i</w:t>
      </w:r>
      <w:r w:rsidRPr="006063A0">
        <w:rPr>
          <w:color w:val="auto"/>
        </w:rPr>
        <w:t>ent's</w:t>
      </w:r>
      <w:r w:rsidR="00C44164" w:rsidRPr="006063A0">
        <w:rPr>
          <w:color w:val="auto"/>
        </w:rPr>
        <w:t xml:space="preserve"> </w:t>
      </w:r>
      <w:proofErr w:type="gramStart"/>
      <w:r w:rsidRPr="006063A0">
        <w:rPr>
          <w:color w:val="auto"/>
        </w:rPr>
        <w:t>off</w:t>
      </w:r>
      <w:r w:rsidR="00BD1DB0" w:rsidRPr="006063A0">
        <w:rPr>
          <w:color w:val="auto"/>
        </w:rPr>
        <w:t>i</w:t>
      </w:r>
      <w:r w:rsidRPr="006063A0">
        <w:rPr>
          <w:color w:val="auto"/>
        </w:rPr>
        <w:t>ce</w:t>
      </w:r>
      <w:r w:rsidR="00C44164" w:rsidRPr="006063A0">
        <w:rPr>
          <w:color w:val="auto"/>
        </w:rPr>
        <w:t xml:space="preserve">  </w:t>
      </w:r>
      <w:r w:rsidR="00BD1DB0" w:rsidRPr="006063A0">
        <w:rPr>
          <w:color w:val="auto"/>
        </w:rPr>
        <w:t>i</w:t>
      </w:r>
      <w:r w:rsidRPr="006063A0">
        <w:rPr>
          <w:color w:val="auto"/>
        </w:rPr>
        <w:t>n</w:t>
      </w:r>
      <w:proofErr w:type="gramEnd"/>
      <w:r w:rsidR="00C44164" w:rsidRPr="006063A0">
        <w:rPr>
          <w:color w:val="auto"/>
        </w:rPr>
        <w:t xml:space="preserve"> </w:t>
      </w:r>
      <w:r w:rsidRPr="006063A0">
        <w:rPr>
          <w:color w:val="auto"/>
        </w:rPr>
        <w:t>order</w:t>
      </w:r>
      <w:r w:rsidR="00C44164" w:rsidRPr="006063A0">
        <w:rPr>
          <w:color w:val="auto"/>
        </w:rPr>
        <w:t xml:space="preserve"> </w:t>
      </w:r>
      <w:r w:rsidRPr="006063A0">
        <w:rPr>
          <w:color w:val="auto"/>
        </w:rPr>
        <w:t>to</w:t>
      </w:r>
      <w:r w:rsidR="00C44164" w:rsidRPr="006063A0">
        <w:rPr>
          <w:color w:val="auto"/>
        </w:rPr>
        <w:t xml:space="preserve"> </w:t>
      </w:r>
      <w:r w:rsidRPr="006063A0">
        <w:rPr>
          <w:color w:val="auto"/>
        </w:rPr>
        <w:t>prov</w:t>
      </w:r>
      <w:r w:rsidR="00BD1DB0" w:rsidRPr="006063A0">
        <w:rPr>
          <w:color w:val="auto"/>
        </w:rPr>
        <w:t>i</w:t>
      </w:r>
      <w:r w:rsidRPr="006063A0">
        <w:rPr>
          <w:color w:val="auto"/>
        </w:rPr>
        <w:t>de</w:t>
      </w:r>
      <w:r w:rsidR="00C44164" w:rsidRPr="006063A0">
        <w:rPr>
          <w:color w:val="auto"/>
        </w:rPr>
        <w:t xml:space="preserve"> </w:t>
      </w:r>
      <w:r w:rsidRPr="006063A0">
        <w:rPr>
          <w:color w:val="auto"/>
        </w:rPr>
        <w:t>yearly</w:t>
      </w:r>
      <w:r w:rsidR="00C44164" w:rsidRPr="006063A0">
        <w:rPr>
          <w:color w:val="auto"/>
        </w:rPr>
        <w:t xml:space="preserve"> </w:t>
      </w:r>
      <w:r w:rsidRPr="006063A0">
        <w:rPr>
          <w:color w:val="auto"/>
        </w:rPr>
        <w:t>reports</w:t>
      </w:r>
      <w:r w:rsidR="00C44164" w:rsidRPr="006063A0">
        <w:rPr>
          <w:color w:val="auto"/>
        </w:rPr>
        <w:t xml:space="preserve"> </w:t>
      </w:r>
      <w:r w:rsidRPr="006063A0">
        <w:rPr>
          <w:color w:val="auto"/>
        </w:rPr>
        <w:t>and</w:t>
      </w:r>
      <w:r w:rsidR="00C44164" w:rsidRPr="006063A0">
        <w:rPr>
          <w:color w:val="auto"/>
        </w:rPr>
        <w:t xml:space="preserve"> </w:t>
      </w:r>
      <w:r w:rsidRPr="006063A0">
        <w:rPr>
          <w:color w:val="auto"/>
        </w:rPr>
        <w:t>other</w:t>
      </w:r>
      <w:r w:rsidR="00C44164" w:rsidRPr="006063A0">
        <w:rPr>
          <w:color w:val="auto"/>
        </w:rPr>
        <w:t xml:space="preserve"> </w:t>
      </w:r>
      <w:r w:rsidRPr="006063A0">
        <w:rPr>
          <w:color w:val="auto"/>
        </w:rPr>
        <w:t>papers.</w:t>
      </w:r>
      <w:r w:rsidR="00C44164" w:rsidRPr="006063A0">
        <w:rPr>
          <w:color w:val="auto"/>
        </w:rPr>
        <w:t xml:space="preserve"> </w:t>
      </w:r>
    </w:p>
    <w:p w14:paraId="391AFA5F" w14:textId="13E0B7F8" w:rsidR="008E43E1" w:rsidRPr="006063A0" w:rsidRDefault="008E43E1" w:rsidP="003C1502">
      <w:pPr>
        <w:pStyle w:val="Default"/>
        <w:numPr>
          <w:ilvl w:val="0"/>
          <w:numId w:val="26"/>
        </w:numPr>
        <w:spacing w:line="360" w:lineRule="auto"/>
        <w:rPr>
          <w:color w:val="auto"/>
        </w:rPr>
      </w:pPr>
      <w:r w:rsidRPr="006063A0">
        <w:rPr>
          <w:color w:val="auto"/>
        </w:rPr>
        <w:t>Prepar</w:t>
      </w:r>
      <w:r w:rsidR="00BD1DB0" w:rsidRPr="006063A0">
        <w:rPr>
          <w:color w:val="auto"/>
        </w:rPr>
        <w:t>i</w:t>
      </w:r>
      <w:r w:rsidRPr="006063A0">
        <w:rPr>
          <w:color w:val="auto"/>
        </w:rPr>
        <w:t>ng</w:t>
      </w:r>
      <w:r w:rsidR="00C44164" w:rsidRPr="006063A0">
        <w:rPr>
          <w:color w:val="auto"/>
        </w:rPr>
        <w:t xml:space="preserve"> </w:t>
      </w:r>
      <w:r w:rsidRPr="006063A0">
        <w:rPr>
          <w:color w:val="auto"/>
        </w:rPr>
        <w:t>a</w:t>
      </w:r>
      <w:r w:rsidR="00C44164" w:rsidRPr="006063A0">
        <w:rPr>
          <w:color w:val="auto"/>
        </w:rPr>
        <w:t xml:space="preserve"> </w:t>
      </w:r>
      <w:r w:rsidRPr="006063A0">
        <w:rPr>
          <w:color w:val="auto"/>
        </w:rPr>
        <w:t>Letter</w:t>
      </w:r>
      <w:r w:rsidR="00C44164" w:rsidRPr="006063A0">
        <w:rPr>
          <w:color w:val="auto"/>
        </w:rPr>
        <w:t xml:space="preserve"> </w:t>
      </w:r>
      <w:proofErr w:type="gramStart"/>
      <w:r w:rsidRPr="006063A0">
        <w:rPr>
          <w:color w:val="auto"/>
        </w:rPr>
        <w:t>of</w:t>
      </w:r>
      <w:r w:rsidR="00C44164" w:rsidRPr="006063A0">
        <w:rPr>
          <w:color w:val="auto"/>
        </w:rPr>
        <w:t xml:space="preserve">  </w:t>
      </w:r>
      <w:r w:rsidR="00AD42E1" w:rsidRPr="006063A0">
        <w:rPr>
          <w:color w:val="auto"/>
        </w:rPr>
        <w:t>determined</w:t>
      </w:r>
      <w:proofErr w:type="gramEnd"/>
      <w:r w:rsidR="00C44164" w:rsidRPr="006063A0">
        <w:rPr>
          <w:color w:val="auto"/>
        </w:rPr>
        <w:t xml:space="preserve"> </w:t>
      </w:r>
      <w:r w:rsidRPr="006063A0">
        <w:rPr>
          <w:color w:val="auto"/>
        </w:rPr>
        <w:t>to</w:t>
      </w:r>
      <w:r w:rsidR="00C44164" w:rsidRPr="006063A0">
        <w:rPr>
          <w:color w:val="auto"/>
        </w:rPr>
        <w:t xml:space="preserve"> </w:t>
      </w:r>
      <w:r w:rsidRPr="006063A0">
        <w:rPr>
          <w:color w:val="auto"/>
        </w:rPr>
        <w:t>B</w:t>
      </w:r>
      <w:r w:rsidR="00BD1DB0" w:rsidRPr="006063A0">
        <w:rPr>
          <w:color w:val="auto"/>
        </w:rPr>
        <w:t>i</w:t>
      </w:r>
      <w:r w:rsidRPr="006063A0">
        <w:rPr>
          <w:color w:val="auto"/>
        </w:rPr>
        <w:t>d</w:t>
      </w:r>
      <w:r w:rsidR="00C44164" w:rsidRPr="006063A0">
        <w:rPr>
          <w:color w:val="auto"/>
        </w:rPr>
        <w:t xml:space="preserve"> </w:t>
      </w:r>
    </w:p>
    <w:p w14:paraId="0E8FE0BE" w14:textId="50904BD7" w:rsidR="008E43E1" w:rsidRPr="006063A0" w:rsidRDefault="008E43E1" w:rsidP="003C1502">
      <w:pPr>
        <w:pStyle w:val="Default"/>
        <w:numPr>
          <w:ilvl w:val="0"/>
          <w:numId w:val="26"/>
        </w:numPr>
        <w:spacing w:line="360" w:lineRule="auto"/>
        <w:rPr>
          <w:color w:val="auto"/>
        </w:rPr>
      </w:pPr>
      <w:r w:rsidRPr="006063A0">
        <w:rPr>
          <w:color w:val="auto"/>
        </w:rPr>
        <w:t>Depos</w:t>
      </w:r>
      <w:r w:rsidR="00BD1DB0" w:rsidRPr="006063A0">
        <w:rPr>
          <w:color w:val="auto"/>
        </w:rPr>
        <w:t>i</w:t>
      </w:r>
      <w:r w:rsidRPr="006063A0">
        <w:rPr>
          <w:color w:val="auto"/>
        </w:rPr>
        <w:t>t</w:t>
      </w:r>
      <w:r w:rsidR="00BD1DB0" w:rsidRPr="006063A0">
        <w:rPr>
          <w:color w:val="auto"/>
        </w:rPr>
        <w:t>i</w:t>
      </w:r>
      <w:r w:rsidRPr="006063A0">
        <w:rPr>
          <w:color w:val="auto"/>
        </w:rPr>
        <w:t>ng</w:t>
      </w:r>
      <w:r w:rsidR="00C44164" w:rsidRPr="006063A0">
        <w:rPr>
          <w:color w:val="auto"/>
        </w:rPr>
        <w:t xml:space="preserve"> </w:t>
      </w:r>
      <w:r w:rsidRPr="006063A0">
        <w:rPr>
          <w:color w:val="auto"/>
        </w:rPr>
        <w:t>and</w:t>
      </w:r>
      <w:r w:rsidR="00C44164" w:rsidRPr="006063A0">
        <w:rPr>
          <w:color w:val="auto"/>
        </w:rPr>
        <w:t xml:space="preserve"> </w:t>
      </w:r>
      <w:r w:rsidRPr="006063A0">
        <w:rPr>
          <w:color w:val="auto"/>
        </w:rPr>
        <w:t>w</w:t>
      </w:r>
      <w:r w:rsidR="00BD1DB0" w:rsidRPr="006063A0">
        <w:rPr>
          <w:color w:val="auto"/>
        </w:rPr>
        <w:t>i</w:t>
      </w:r>
      <w:r w:rsidRPr="006063A0">
        <w:rPr>
          <w:color w:val="auto"/>
        </w:rPr>
        <w:t>thdraw</w:t>
      </w:r>
      <w:r w:rsidR="00BD1DB0" w:rsidRPr="006063A0">
        <w:rPr>
          <w:color w:val="auto"/>
        </w:rPr>
        <w:t>i</w:t>
      </w:r>
      <w:r w:rsidRPr="006063A0">
        <w:rPr>
          <w:color w:val="auto"/>
        </w:rPr>
        <w:t>ng</w:t>
      </w:r>
      <w:r w:rsidR="00C44164" w:rsidRPr="006063A0">
        <w:rPr>
          <w:color w:val="auto"/>
        </w:rPr>
        <w:t xml:space="preserve"> </w:t>
      </w:r>
      <w:r w:rsidRPr="006063A0">
        <w:rPr>
          <w:color w:val="auto"/>
        </w:rPr>
        <w:t>funds</w:t>
      </w:r>
      <w:r w:rsidR="00C44164" w:rsidRPr="006063A0">
        <w:rPr>
          <w:color w:val="auto"/>
        </w:rPr>
        <w:t xml:space="preserve"> </w:t>
      </w:r>
      <w:r w:rsidRPr="006063A0">
        <w:rPr>
          <w:color w:val="auto"/>
        </w:rPr>
        <w:t>from</w:t>
      </w:r>
      <w:r w:rsidR="00C44164" w:rsidRPr="006063A0">
        <w:rPr>
          <w:color w:val="auto"/>
        </w:rPr>
        <w:t xml:space="preserve"> </w:t>
      </w:r>
      <w:r w:rsidRPr="006063A0">
        <w:rPr>
          <w:color w:val="auto"/>
        </w:rPr>
        <w:t>bank</w:t>
      </w:r>
      <w:r w:rsidR="00C44164" w:rsidRPr="006063A0">
        <w:rPr>
          <w:color w:val="auto"/>
        </w:rPr>
        <w:t xml:space="preserve"> </w:t>
      </w:r>
      <w:r w:rsidRPr="006063A0">
        <w:rPr>
          <w:color w:val="auto"/>
        </w:rPr>
        <w:t>accounts</w:t>
      </w:r>
      <w:r w:rsidR="00C44164" w:rsidRPr="006063A0">
        <w:rPr>
          <w:color w:val="auto"/>
        </w:rPr>
        <w:t xml:space="preserve"> </w:t>
      </w:r>
      <w:r w:rsidRPr="006063A0">
        <w:rPr>
          <w:color w:val="auto"/>
        </w:rPr>
        <w:t>are</w:t>
      </w:r>
      <w:r w:rsidR="00C44164" w:rsidRPr="006063A0">
        <w:rPr>
          <w:color w:val="auto"/>
        </w:rPr>
        <w:t xml:space="preserve"> </w:t>
      </w:r>
      <w:r w:rsidRPr="006063A0">
        <w:rPr>
          <w:color w:val="auto"/>
        </w:rPr>
        <w:t>both</w:t>
      </w:r>
      <w:r w:rsidR="00C44164" w:rsidRPr="006063A0">
        <w:rPr>
          <w:color w:val="auto"/>
        </w:rPr>
        <w:t xml:space="preserve"> </w:t>
      </w:r>
      <w:r w:rsidRPr="006063A0">
        <w:rPr>
          <w:color w:val="auto"/>
        </w:rPr>
        <w:t>poss</w:t>
      </w:r>
      <w:r w:rsidR="00BD1DB0" w:rsidRPr="006063A0">
        <w:rPr>
          <w:color w:val="auto"/>
        </w:rPr>
        <w:t>i</w:t>
      </w:r>
      <w:r w:rsidRPr="006063A0">
        <w:rPr>
          <w:color w:val="auto"/>
        </w:rPr>
        <w:t>ble.</w:t>
      </w:r>
      <w:r w:rsidR="00C44164" w:rsidRPr="006063A0">
        <w:rPr>
          <w:color w:val="auto"/>
        </w:rPr>
        <w:t xml:space="preserve"> </w:t>
      </w:r>
    </w:p>
    <w:p w14:paraId="202DF89B" w14:textId="3453349B" w:rsidR="009A72F2" w:rsidRPr="006063A0" w:rsidRDefault="008E43E1" w:rsidP="003C1502">
      <w:pPr>
        <w:pStyle w:val="Default"/>
        <w:numPr>
          <w:ilvl w:val="0"/>
          <w:numId w:val="26"/>
        </w:numPr>
        <w:spacing w:line="360" w:lineRule="auto"/>
        <w:rPr>
          <w:color w:val="auto"/>
        </w:rPr>
      </w:pPr>
      <w:r w:rsidRPr="006063A0">
        <w:rPr>
          <w:color w:val="auto"/>
        </w:rPr>
        <w:t>Documents</w:t>
      </w:r>
      <w:r w:rsidR="00C44164" w:rsidRPr="006063A0">
        <w:rPr>
          <w:color w:val="auto"/>
        </w:rPr>
        <w:t xml:space="preserve"> </w:t>
      </w:r>
      <w:r w:rsidRPr="006063A0">
        <w:rPr>
          <w:color w:val="auto"/>
        </w:rPr>
        <w:t>are</w:t>
      </w:r>
      <w:r w:rsidR="00C44164" w:rsidRPr="006063A0">
        <w:rPr>
          <w:color w:val="auto"/>
        </w:rPr>
        <w:t xml:space="preserve"> </w:t>
      </w:r>
      <w:r w:rsidRPr="006063A0">
        <w:rPr>
          <w:color w:val="auto"/>
        </w:rPr>
        <w:t>sent</w:t>
      </w:r>
      <w:r w:rsidR="00C44164" w:rsidRPr="006063A0">
        <w:rPr>
          <w:color w:val="auto"/>
        </w:rPr>
        <w:t xml:space="preserve"> </w:t>
      </w:r>
      <w:r w:rsidRPr="006063A0">
        <w:rPr>
          <w:color w:val="auto"/>
        </w:rPr>
        <w:t>to</w:t>
      </w:r>
      <w:r w:rsidR="00C44164" w:rsidRPr="006063A0">
        <w:rPr>
          <w:color w:val="auto"/>
        </w:rPr>
        <w:t xml:space="preserve"> </w:t>
      </w:r>
      <w:r w:rsidRPr="006063A0">
        <w:rPr>
          <w:color w:val="auto"/>
        </w:rPr>
        <w:t>customers</w:t>
      </w:r>
      <w:r w:rsidR="00C44164" w:rsidRPr="006063A0">
        <w:rPr>
          <w:color w:val="auto"/>
        </w:rPr>
        <w:t xml:space="preserve"> </w:t>
      </w:r>
      <w:r w:rsidRPr="006063A0">
        <w:rPr>
          <w:color w:val="auto"/>
        </w:rPr>
        <w:t>v</w:t>
      </w:r>
      <w:r w:rsidR="00BD1DB0" w:rsidRPr="006063A0">
        <w:rPr>
          <w:color w:val="auto"/>
        </w:rPr>
        <w:t>i</w:t>
      </w:r>
      <w:r w:rsidRPr="006063A0">
        <w:rPr>
          <w:color w:val="auto"/>
        </w:rPr>
        <w:t>a</w:t>
      </w:r>
      <w:r w:rsidR="00C44164" w:rsidRPr="006063A0">
        <w:rPr>
          <w:color w:val="auto"/>
        </w:rPr>
        <w:t xml:space="preserve"> </w:t>
      </w:r>
      <w:r w:rsidRPr="006063A0">
        <w:rPr>
          <w:color w:val="auto"/>
        </w:rPr>
        <w:t>cour</w:t>
      </w:r>
      <w:r w:rsidR="00BD1DB0" w:rsidRPr="006063A0">
        <w:rPr>
          <w:color w:val="auto"/>
        </w:rPr>
        <w:t>i</w:t>
      </w:r>
      <w:r w:rsidRPr="006063A0">
        <w:rPr>
          <w:color w:val="auto"/>
        </w:rPr>
        <w:t>er.</w:t>
      </w:r>
      <w:r w:rsidR="00C44164" w:rsidRPr="006063A0">
        <w:rPr>
          <w:color w:val="auto"/>
        </w:rPr>
        <w:t xml:space="preserve"> </w:t>
      </w:r>
    </w:p>
    <w:p w14:paraId="1EA7240F" w14:textId="77777777" w:rsidR="009A72F2" w:rsidRPr="006063A0" w:rsidRDefault="009A72F2" w:rsidP="009A72F2">
      <w:pPr>
        <w:pStyle w:val="Default"/>
        <w:rPr>
          <w:color w:val="auto"/>
        </w:rPr>
      </w:pPr>
    </w:p>
    <w:p w14:paraId="0D1F0D72" w14:textId="77777777" w:rsidR="009A72F2" w:rsidRPr="006063A0" w:rsidRDefault="009A72F2" w:rsidP="009A72F2">
      <w:pPr>
        <w:pStyle w:val="Default"/>
        <w:rPr>
          <w:color w:val="auto"/>
        </w:rPr>
      </w:pPr>
      <w:r w:rsidRPr="006063A0">
        <w:rPr>
          <w:color w:val="auto"/>
        </w:rPr>
        <w:t xml:space="preserve">  </w:t>
      </w:r>
    </w:p>
    <w:p w14:paraId="7B539884" w14:textId="77777777" w:rsidR="009A72F2" w:rsidRPr="006063A0" w:rsidRDefault="009A72F2" w:rsidP="009A72F2">
      <w:pPr>
        <w:pStyle w:val="Default"/>
        <w:rPr>
          <w:color w:val="auto"/>
        </w:rPr>
      </w:pPr>
      <w:r w:rsidRPr="006063A0">
        <w:rPr>
          <w:color w:val="auto"/>
        </w:rPr>
        <w:t xml:space="preserve"> </w:t>
      </w:r>
    </w:p>
    <w:p w14:paraId="510EF271" w14:textId="77777777" w:rsidR="009A72F2" w:rsidRPr="006063A0" w:rsidRDefault="009A72F2" w:rsidP="009A72F2">
      <w:pPr>
        <w:pStyle w:val="Default"/>
        <w:rPr>
          <w:color w:val="auto"/>
        </w:rPr>
      </w:pPr>
      <w:r w:rsidRPr="006063A0">
        <w:rPr>
          <w:color w:val="auto"/>
        </w:rPr>
        <w:t xml:space="preserve"> </w:t>
      </w:r>
    </w:p>
    <w:p w14:paraId="4577C7DF" w14:textId="77777777" w:rsidR="009A72F2" w:rsidRPr="006063A0" w:rsidRDefault="009A72F2" w:rsidP="009A72F2">
      <w:pPr>
        <w:pStyle w:val="Default"/>
        <w:rPr>
          <w:color w:val="auto"/>
        </w:rPr>
      </w:pPr>
      <w:r w:rsidRPr="006063A0">
        <w:rPr>
          <w:color w:val="auto"/>
        </w:rPr>
        <w:t xml:space="preserve"> </w:t>
      </w:r>
    </w:p>
    <w:p w14:paraId="1F3B824B" w14:textId="77777777" w:rsidR="009A72F2" w:rsidRPr="006063A0" w:rsidRDefault="009A72F2" w:rsidP="009A72F2">
      <w:pPr>
        <w:pStyle w:val="Default"/>
        <w:rPr>
          <w:color w:val="auto"/>
        </w:rPr>
      </w:pPr>
      <w:r w:rsidRPr="006063A0">
        <w:rPr>
          <w:color w:val="auto"/>
        </w:rPr>
        <w:t xml:space="preserve"> </w:t>
      </w:r>
    </w:p>
    <w:p w14:paraId="49022746" w14:textId="77777777" w:rsidR="009A72F2" w:rsidRPr="006063A0" w:rsidRDefault="009A72F2" w:rsidP="009A72F2">
      <w:pPr>
        <w:pStyle w:val="Default"/>
        <w:rPr>
          <w:color w:val="auto"/>
        </w:rPr>
      </w:pPr>
      <w:r w:rsidRPr="006063A0">
        <w:rPr>
          <w:color w:val="auto"/>
        </w:rPr>
        <w:t xml:space="preserve"> </w:t>
      </w:r>
    </w:p>
    <w:p w14:paraId="72A992D3" w14:textId="77777777" w:rsidR="009A72F2" w:rsidRPr="006063A0" w:rsidRDefault="009A72F2" w:rsidP="009A72F2">
      <w:pPr>
        <w:pStyle w:val="Default"/>
        <w:rPr>
          <w:color w:val="auto"/>
        </w:rPr>
      </w:pPr>
      <w:r w:rsidRPr="006063A0">
        <w:rPr>
          <w:color w:val="auto"/>
        </w:rPr>
        <w:t xml:space="preserve"> </w:t>
      </w:r>
    </w:p>
    <w:p w14:paraId="6E72A628" w14:textId="77777777" w:rsidR="009A72F2" w:rsidRPr="006063A0" w:rsidRDefault="009A72F2" w:rsidP="009A72F2">
      <w:pPr>
        <w:pStyle w:val="Default"/>
        <w:rPr>
          <w:color w:val="auto"/>
        </w:rPr>
      </w:pPr>
      <w:r w:rsidRPr="006063A0">
        <w:rPr>
          <w:color w:val="auto"/>
        </w:rPr>
        <w:t xml:space="preserve"> </w:t>
      </w:r>
    </w:p>
    <w:p w14:paraId="3F5D2FF6" w14:textId="77777777" w:rsidR="009A72F2" w:rsidRPr="006063A0" w:rsidRDefault="009A72F2" w:rsidP="009A72F2">
      <w:pPr>
        <w:pStyle w:val="Default"/>
        <w:rPr>
          <w:color w:val="auto"/>
        </w:rPr>
      </w:pPr>
      <w:r w:rsidRPr="006063A0">
        <w:rPr>
          <w:color w:val="auto"/>
        </w:rPr>
        <w:t xml:space="preserve"> </w:t>
      </w:r>
    </w:p>
    <w:p w14:paraId="7505CBB4" w14:textId="77777777" w:rsidR="009A72F2" w:rsidRPr="006063A0" w:rsidRDefault="009A72F2" w:rsidP="009A72F2">
      <w:pPr>
        <w:pStyle w:val="Default"/>
        <w:rPr>
          <w:color w:val="auto"/>
        </w:rPr>
      </w:pPr>
      <w:r w:rsidRPr="006063A0">
        <w:rPr>
          <w:color w:val="auto"/>
        </w:rPr>
        <w:t xml:space="preserve"> </w:t>
      </w:r>
    </w:p>
    <w:p w14:paraId="7A64A256" w14:textId="77777777" w:rsidR="009A72F2" w:rsidRPr="006063A0" w:rsidRDefault="009A72F2" w:rsidP="009A72F2">
      <w:pPr>
        <w:pStyle w:val="Default"/>
        <w:rPr>
          <w:color w:val="auto"/>
        </w:rPr>
      </w:pPr>
      <w:r w:rsidRPr="006063A0">
        <w:rPr>
          <w:color w:val="auto"/>
        </w:rPr>
        <w:t xml:space="preserve"> </w:t>
      </w:r>
    </w:p>
    <w:p w14:paraId="01B4B774" w14:textId="77777777" w:rsidR="009A72F2" w:rsidRPr="006063A0" w:rsidRDefault="009A72F2" w:rsidP="009A72F2">
      <w:pPr>
        <w:pStyle w:val="Default"/>
        <w:rPr>
          <w:color w:val="auto"/>
        </w:rPr>
      </w:pPr>
      <w:r w:rsidRPr="006063A0">
        <w:rPr>
          <w:color w:val="auto"/>
        </w:rPr>
        <w:t xml:space="preserve"> </w:t>
      </w:r>
    </w:p>
    <w:p w14:paraId="0CEE9A83" w14:textId="77777777" w:rsidR="009A72F2" w:rsidRPr="006063A0" w:rsidRDefault="009A72F2" w:rsidP="009A72F2">
      <w:pPr>
        <w:pStyle w:val="Default"/>
        <w:rPr>
          <w:color w:val="auto"/>
        </w:rPr>
      </w:pPr>
      <w:r w:rsidRPr="006063A0">
        <w:rPr>
          <w:color w:val="auto"/>
        </w:rPr>
        <w:t xml:space="preserve"> </w:t>
      </w:r>
    </w:p>
    <w:p w14:paraId="38AA3E01" w14:textId="77777777" w:rsidR="009A72F2" w:rsidRPr="006063A0" w:rsidRDefault="009A72F2" w:rsidP="009A72F2">
      <w:pPr>
        <w:pStyle w:val="Default"/>
        <w:rPr>
          <w:color w:val="auto"/>
        </w:rPr>
      </w:pPr>
      <w:r w:rsidRPr="006063A0">
        <w:rPr>
          <w:color w:val="auto"/>
        </w:rPr>
        <w:t xml:space="preserve"> </w:t>
      </w:r>
    </w:p>
    <w:p w14:paraId="76196F7D" w14:textId="1404A69C" w:rsidR="009A72F2" w:rsidRDefault="009A72F2" w:rsidP="00045934">
      <w:pPr>
        <w:pStyle w:val="Default"/>
        <w:tabs>
          <w:tab w:val="left" w:pos="3015"/>
        </w:tabs>
        <w:rPr>
          <w:color w:val="auto"/>
        </w:rPr>
      </w:pPr>
      <w:r w:rsidRPr="006063A0">
        <w:rPr>
          <w:color w:val="auto"/>
        </w:rPr>
        <w:t xml:space="preserve"> </w:t>
      </w:r>
      <w:r w:rsidR="00045934">
        <w:rPr>
          <w:color w:val="auto"/>
        </w:rPr>
        <w:tab/>
      </w:r>
    </w:p>
    <w:p w14:paraId="11786646" w14:textId="77777777" w:rsidR="00045934" w:rsidRPr="006063A0" w:rsidRDefault="00045934" w:rsidP="00045934">
      <w:pPr>
        <w:pStyle w:val="Default"/>
        <w:tabs>
          <w:tab w:val="left" w:pos="3015"/>
        </w:tabs>
        <w:rPr>
          <w:color w:val="auto"/>
        </w:rPr>
      </w:pPr>
    </w:p>
    <w:p w14:paraId="48D6F5BC" w14:textId="77777777" w:rsidR="009A72F2" w:rsidRPr="006063A0" w:rsidRDefault="009A72F2" w:rsidP="009A72F2">
      <w:pPr>
        <w:pStyle w:val="Default"/>
        <w:rPr>
          <w:color w:val="auto"/>
        </w:rPr>
      </w:pPr>
      <w:r w:rsidRPr="006063A0">
        <w:rPr>
          <w:color w:val="auto"/>
        </w:rPr>
        <w:t xml:space="preserve"> </w:t>
      </w:r>
    </w:p>
    <w:p w14:paraId="32873A3B" w14:textId="12E2441F" w:rsidR="00B24C99" w:rsidRDefault="009A72F2" w:rsidP="00FD3E33">
      <w:pPr>
        <w:pStyle w:val="Default"/>
        <w:rPr>
          <w:color w:val="auto"/>
        </w:rPr>
      </w:pPr>
      <w:r w:rsidRPr="006063A0">
        <w:rPr>
          <w:color w:val="auto"/>
        </w:rPr>
        <w:t xml:space="preserve"> </w:t>
      </w:r>
    </w:p>
    <w:p w14:paraId="0D5C1223" w14:textId="77777777" w:rsidR="00FD3E33" w:rsidRPr="00FD3E33" w:rsidRDefault="00FD3E33" w:rsidP="00FD3E33">
      <w:pPr>
        <w:pStyle w:val="Default"/>
        <w:rPr>
          <w:color w:val="auto"/>
        </w:rPr>
      </w:pPr>
    </w:p>
    <w:p w14:paraId="5498FFB5" w14:textId="710B4E84" w:rsidR="009A72F2" w:rsidRPr="004A4543" w:rsidRDefault="009A72F2" w:rsidP="00E4721A">
      <w:pPr>
        <w:pStyle w:val="Default"/>
        <w:shd w:val="clear" w:color="auto" w:fill="B2A1C7" w:themeFill="accent4" w:themeFillTint="99"/>
        <w:jc w:val="center"/>
        <w:rPr>
          <w:color w:val="1F497D" w:themeColor="text2"/>
          <w:sz w:val="104"/>
          <w:szCs w:val="104"/>
        </w:rPr>
      </w:pPr>
      <w:r w:rsidRPr="004A4543">
        <w:rPr>
          <w:b/>
          <w:bCs/>
          <w:color w:val="1F497D" w:themeColor="text2"/>
          <w:sz w:val="104"/>
          <w:szCs w:val="104"/>
        </w:rPr>
        <w:t xml:space="preserve">Chapter </w:t>
      </w:r>
      <w:r w:rsidR="003816C7" w:rsidRPr="004A4543">
        <w:rPr>
          <w:b/>
          <w:bCs/>
          <w:color w:val="1F497D" w:themeColor="text2"/>
          <w:sz w:val="104"/>
          <w:szCs w:val="104"/>
        </w:rPr>
        <w:t>N</w:t>
      </w:r>
      <w:r w:rsidR="00AD42E1" w:rsidRPr="004A4543">
        <w:rPr>
          <w:b/>
          <w:bCs/>
          <w:color w:val="1F497D" w:themeColor="text2"/>
          <w:sz w:val="104"/>
          <w:szCs w:val="104"/>
        </w:rPr>
        <w:t>i</w:t>
      </w:r>
      <w:r w:rsidR="003816C7" w:rsidRPr="004A4543">
        <w:rPr>
          <w:b/>
          <w:bCs/>
          <w:color w:val="1F497D" w:themeColor="text2"/>
          <w:sz w:val="104"/>
          <w:szCs w:val="104"/>
        </w:rPr>
        <w:t>ne</w:t>
      </w:r>
    </w:p>
    <w:p w14:paraId="0C969B06" w14:textId="77777777" w:rsidR="009A72F2" w:rsidRPr="006063A0" w:rsidRDefault="009A72F2" w:rsidP="009A72F2">
      <w:pPr>
        <w:pStyle w:val="Default"/>
        <w:rPr>
          <w:color w:val="auto"/>
        </w:rPr>
      </w:pPr>
      <w:r w:rsidRPr="006063A0">
        <w:rPr>
          <w:color w:val="auto"/>
        </w:rPr>
        <w:t xml:space="preserve"> </w:t>
      </w:r>
    </w:p>
    <w:p w14:paraId="08C5E79C" w14:textId="77777777" w:rsidR="009A72F2" w:rsidRPr="006063A0" w:rsidRDefault="009A72F2" w:rsidP="009A72F2">
      <w:pPr>
        <w:pStyle w:val="Default"/>
        <w:rPr>
          <w:color w:val="auto"/>
        </w:rPr>
      </w:pPr>
      <w:r w:rsidRPr="006063A0">
        <w:rPr>
          <w:color w:val="auto"/>
        </w:rPr>
        <w:t xml:space="preserve">  </w:t>
      </w:r>
    </w:p>
    <w:p w14:paraId="2B530884" w14:textId="24C1C8F0" w:rsidR="009A72F2" w:rsidRPr="006063A0" w:rsidRDefault="009A72F2" w:rsidP="009A72F2">
      <w:pPr>
        <w:pStyle w:val="Default"/>
        <w:rPr>
          <w:color w:val="auto"/>
          <w:sz w:val="32"/>
          <w:szCs w:val="32"/>
        </w:rPr>
      </w:pPr>
    </w:p>
    <w:p w14:paraId="2B7A7650" w14:textId="77777777" w:rsidR="00A1577D" w:rsidRPr="006063A0" w:rsidRDefault="009A72F2" w:rsidP="009A72F2">
      <w:pPr>
        <w:pStyle w:val="Default"/>
        <w:rPr>
          <w:b/>
          <w:bCs/>
          <w:color w:val="auto"/>
        </w:rPr>
      </w:pPr>
      <w:r w:rsidRPr="006063A0">
        <w:rPr>
          <w:b/>
          <w:bCs/>
          <w:color w:val="auto"/>
        </w:rPr>
        <w:t xml:space="preserve"> </w:t>
      </w:r>
    </w:p>
    <w:p w14:paraId="1419A40C" w14:textId="2D9300F7" w:rsidR="009A72F2" w:rsidRPr="006063A0" w:rsidRDefault="00A1577D" w:rsidP="009A72F2">
      <w:pPr>
        <w:pStyle w:val="Default"/>
        <w:rPr>
          <w:b/>
          <w:bCs/>
          <w:color w:val="auto"/>
        </w:rPr>
      </w:pPr>
      <w:r w:rsidRPr="006063A0">
        <w:rPr>
          <w:b/>
          <w:bCs/>
          <w:color w:val="auto"/>
        </w:rPr>
        <w:br w:type="page"/>
      </w:r>
    </w:p>
    <w:p w14:paraId="7B98BFBF" w14:textId="7479FBB7" w:rsidR="003816C7" w:rsidRPr="006063A0" w:rsidRDefault="003816C7" w:rsidP="009A72F2">
      <w:pPr>
        <w:pStyle w:val="Default"/>
        <w:rPr>
          <w:b/>
          <w:bCs/>
          <w:color w:val="auto"/>
        </w:rPr>
      </w:pPr>
      <w:r w:rsidRPr="006063A0">
        <w:rPr>
          <w:noProof/>
          <w:color w:val="auto"/>
        </w:rPr>
        <w:lastRenderedPageBreak/>
        <mc:AlternateContent>
          <mc:Choice Requires="wps">
            <w:drawing>
              <wp:anchor distT="0" distB="0" distL="114300" distR="114300" simplePos="0" relativeHeight="251686912" behindDoc="1" locked="0" layoutInCell="1" allowOverlap="1" wp14:anchorId="06336C9F" wp14:editId="071ACB2A">
                <wp:simplePos x="0" y="0"/>
                <wp:positionH relativeFrom="column">
                  <wp:posOffset>1491</wp:posOffset>
                </wp:positionH>
                <wp:positionV relativeFrom="paragraph">
                  <wp:posOffset>-1657</wp:posOffset>
                </wp:positionV>
                <wp:extent cx="5719445" cy="725226"/>
                <wp:effectExtent l="57150" t="38100" r="71755" b="93980"/>
                <wp:wrapNone/>
                <wp:docPr id="36"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9445" cy="725226"/>
                        </a:xfrm>
                        <a:prstGeom prst="rect">
                          <a:avLst/>
                        </a:prstGeom>
                        <a:ln/>
                      </wps:spPr>
                      <wps:style>
                        <a:lnRef idx="1">
                          <a:schemeClr val="accent1"/>
                        </a:lnRef>
                        <a:fillRef idx="2">
                          <a:schemeClr val="accent1"/>
                        </a:fillRef>
                        <a:effectRef idx="1">
                          <a:schemeClr val="accent1"/>
                        </a:effectRef>
                        <a:fontRef idx="minor">
                          <a:schemeClr val="dk1"/>
                        </a:fontRef>
                      </wps:style>
                      <wps:txbx>
                        <w:txbxContent>
                          <w:p w14:paraId="334A0F9E" w14:textId="7FF4205B" w:rsidR="00F403A3" w:rsidRPr="009737F5" w:rsidRDefault="00F403A3" w:rsidP="003816C7">
                            <w:pPr>
                              <w:pStyle w:val="Heading1"/>
                              <w:jc w:val="center"/>
                              <w:rPr>
                                <w:b/>
                                <w:bCs/>
                                <w:color w:val="1F497D" w:themeColor="text2"/>
                              </w:rPr>
                            </w:pPr>
                            <w:bookmarkStart w:id="66" w:name="_Toc83724245"/>
                            <w:bookmarkStart w:id="67" w:name="_Toc87464499"/>
                            <w:r w:rsidRPr="009737F5">
                              <w:rPr>
                                <w:b/>
                                <w:bCs/>
                                <w:color w:val="1F497D" w:themeColor="text2"/>
                              </w:rPr>
                              <w:t xml:space="preserve">Chapter </w:t>
                            </w:r>
                            <w:r>
                              <w:rPr>
                                <w:b/>
                                <w:bCs/>
                                <w:color w:val="1F497D" w:themeColor="text2"/>
                              </w:rPr>
                              <w:t>9</w:t>
                            </w:r>
                            <w:r w:rsidRPr="009737F5">
                              <w:rPr>
                                <w:b/>
                                <w:bCs/>
                                <w:color w:val="1F497D" w:themeColor="text2"/>
                              </w:rPr>
                              <w:t xml:space="preserve">: </w:t>
                            </w:r>
                            <w:r>
                              <w:rPr>
                                <w:b/>
                                <w:bCs/>
                                <w:color w:val="1F497D" w:themeColor="text2"/>
                              </w:rPr>
                              <w:t xml:space="preserve">Role </w:t>
                            </w:r>
                            <w:proofErr w:type="gramStart"/>
                            <w:r>
                              <w:rPr>
                                <w:b/>
                                <w:bCs/>
                                <w:color w:val="1F497D" w:themeColor="text2"/>
                              </w:rPr>
                              <w:t>Of</w:t>
                            </w:r>
                            <w:proofErr w:type="gramEnd"/>
                            <w:r>
                              <w:rPr>
                                <w:b/>
                                <w:bCs/>
                                <w:color w:val="1F497D" w:themeColor="text2"/>
                              </w:rPr>
                              <w:t xml:space="preserve"> Auditing In Increasing Ethical Business Practice</w:t>
                            </w:r>
                            <w:bookmarkEnd w:id="66"/>
                            <w:bookmarkEnd w:id="67"/>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336C9F" id="Rectangle 15" o:spid="_x0000_s1043" style="position:absolute;margin-left:.1pt;margin-top:-.15pt;width:450.35pt;height:57.1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" fillcolor="#a7bfde [1620]" strokecolor="#4579b8 [3044]">
                <v:fill color2="#e4ecf5 [500]" rotate="t" angle="180" colors="0 #a3c4ff;22938f #bfd5ff;1 #e5eeff" focus="100%" type="gradient"/>
                <v:shadow on="t" color="black" opacity="24903f" origin=",.5" offset="0,.55556mm"/>
                <v:textbox inset="0,0,0,0">
                  <w:txbxContent>
                    <w:p w14:paraId="334A0F9E" w14:textId="7FF4205B" w:rsidR="00F403A3" w:rsidRPr="009737F5" w:rsidRDefault="00F403A3" w:rsidP="003816C7">
                      <w:pPr>
                        <w:pStyle w:val="Heading1"/>
                        <w:jc w:val="center"/>
                        <w:rPr>
                          <w:b/>
                          <w:bCs/>
                          <w:color w:val="1F497D" w:themeColor="text2"/>
                        </w:rPr>
                      </w:pPr>
                      <w:bookmarkStart w:id="68" w:name="_Toc83724245"/>
                      <w:bookmarkStart w:id="69" w:name="_Toc87464499"/>
                      <w:r w:rsidRPr="009737F5">
                        <w:rPr>
                          <w:b/>
                          <w:bCs/>
                          <w:color w:val="1F497D" w:themeColor="text2"/>
                        </w:rPr>
                        <w:t xml:space="preserve">Chapter </w:t>
                      </w:r>
                      <w:r>
                        <w:rPr>
                          <w:b/>
                          <w:bCs/>
                          <w:color w:val="1F497D" w:themeColor="text2"/>
                        </w:rPr>
                        <w:t>9</w:t>
                      </w:r>
                      <w:r w:rsidRPr="009737F5">
                        <w:rPr>
                          <w:b/>
                          <w:bCs/>
                          <w:color w:val="1F497D" w:themeColor="text2"/>
                        </w:rPr>
                        <w:t xml:space="preserve">: </w:t>
                      </w:r>
                      <w:r>
                        <w:rPr>
                          <w:b/>
                          <w:bCs/>
                          <w:color w:val="1F497D" w:themeColor="text2"/>
                        </w:rPr>
                        <w:t xml:space="preserve">Role </w:t>
                      </w:r>
                      <w:proofErr w:type="gramStart"/>
                      <w:r>
                        <w:rPr>
                          <w:b/>
                          <w:bCs/>
                          <w:color w:val="1F497D" w:themeColor="text2"/>
                        </w:rPr>
                        <w:t>Of</w:t>
                      </w:r>
                      <w:proofErr w:type="gramEnd"/>
                      <w:r>
                        <w:rPr>
                          <w:b/>
                          <w:bCs/>
                          <w:color w:val="1F497D" w:themeColor="text2"/>
                        </w:rPr>
                        <w:t xml:space="preserve"> Auditing In Increasing Ethical Business Practice</w:t>
                      </w:r>
                      <w:bookmarkEnd w:id="68"/>
                      <w:bookmarkEnd w:id="69"/>
                    </w:p>
                  </w:txbxContent>
                </v:textbox>
              </v:rect>
            </w:pict>
          </mc:Fallback>
        </mc:AlternateContent>
      </w:r>
    </w:p>
    <w:p w14:paraId="74E4AE05" w14:textId="03F4EEC1" w:rsidR="003816C7" w:rsidRPr="006063A0" w:rsidRDefault="003816C7" w:rsidP="009A72F2">
      <w:pPr>
        <w:pStyle w:val="Default"/>
        <w:rPr>
          <w:b/>
          <w:bCs/>
          <w:color w:val="auto"/>
        </w:rPr>
      </w:pPr>
    </w:p>
    <w:p w14:paraId="66781C2E" w14:textId="3AC12877" w:rsidR="003816C7" w:rsidRPr="006063A0" w:rsidRDefault="003816C7" w:rsidP="009A72F2">
      <w:pPr>
        <w:pStyle w:val="Default"/>
        <w:rPr>
          <w:b/>
          <w:bCs/>
          <w:color w:val="auto"/>
        </w:rPr>
      </w:pPr>
    </w:p>
    <w:p w14:paraId="68EB61CF" w14:textId="29143165" w:rsidR="003816C7" w:rsidRPr="006063A0" w:rsidRDefault="003816C7" w:rsidP="009A72F2">
      <w:pPr>
        <w:pStyle w:val="Default"/>
        <w:rPr>
          <w:b/>
          <w:bCs/>
          <w:color w:val="auto"/>
        </w:rPr>
      </w:pPr>
    </w:p>
    <w:p w14:paraId="06B7B873" w14:textId="512BD590" w:rsidR="003816C7" w:rsidRPr="006063A0" w:rsidRDefault="003816C7" w:rsidP="009A72F2">
      <w:pPr>
        <w:pStyle w:val="Default"/>
        <w:rPr>
          <w:b/>
          <w:bCs/>
          <w:color w:val="auto"/>
        </w:rPr>
      </w:pPr>
    </w:p>
    <w:p w14:paraId="19ACE196" w14:textId="71F60385" w:rsidR="003816C7" w:rsidRPr="004A4543" w:rsidRDefault="00DA497F" w:rsidP="00DA497F">
      <w:pPr>
        <w:pStyle w:val="Heading2"/>
        <w:rPr>
          <w:color w:val="1F497D" w:themeColor="text2"/>
        </w:rPr>
      </w:pPr>
      <w:bookmarkStart w:id="70" w:name="_Toc87464500"/>
      <w:r w:rsidRPr="004A4543">
        <w:rPr>
          <w:color w:val="1F497D" w:themeColor="text2"/>
        </w:rPr>
        <w:t xml:space="preserve">9.1 The Role </w:t>
      </w:r>
      <w:r w:rsidR="00276F0D" w:rsidRPr="004A4543">
        <w:rPr>
          <w:color w:val="1F497D" w:themeColor="text2"/>
        </w:rPr>
        <w:t>O</w:t>
      </w:r>
      <w:r w:rsidRPr="004A4543">
        <w:rPr>
          <w:color w:val="1F497D" w:themeColor="text2"/>
        </w:rPr>
        <w:t xml:space="preserve">f </w:t>
      </w:r>
      <w:proofErr w:type="gramStart"/>
      <w:r w:rsidRPr="004A4543">
        <w:rPr>
          <w:color w:val="1F497D" w:themeColor="text2"/>
        </w:rPr>
        <w:t>Aud</w:t>
      </w:r>
      <w:r w:rsidR="00BD1DB0" w:rsidRPr="004A4543">
        <w:rPr>
          <w:color w:val="1F497D" w:themeColor="text2"/>
        </w:rPr>
        <w:t>i</w:t>
      </w:r>
      <w:r w:rsidRPr="004A4543">
        <w:rPr>
          <w:color w:val="1F497D" w:themeColor="text2"/>
        </w:rPr>
        <w:t>t</w:t>
      </w:r>
      <w:r w:rsidR="00BD1DB0" w:rsidRPr="004A4543">
        <w:rPr>
          <w:color w:val="1F497D" w:themeColor="text2"/>
        </w:rPr>
        <w:t>i</w:t>
      </w:r>
      <w:r w:rsidRPr="004A4543">
        <w:rPr>
          <w:color w:val="1F497D" w:themeColor="text2"/>
        </w:rPr>
        <w:t xml:space="preserve">ng </w:t>
      </w:r>
      <w:r w:rsidR="00EB7CA0" w:rsidRPr="004A4543">
        <w:rPr>
          <w:color w:val="1F497D" w:themeColor="text2"/>
        </w:rPr>
        <w:t xml:space="preserve"> </w:t>
      </w:r>
      <w:r w:rsidR="00BD1DB0" w:rsidRPr="004A4543">
        <w:rPr>
          <w:color w:val="1F497D" w:themeColor="text2"/>
        </w:rPr>
        <w:t>i</w:t>
      </w:r>
      <w:r w:rsidRPr="004A4543">
        <w:rPr>
          <w:color w:val="1F497D" w:themeColor="text2"/>
        </w:rPr>
        <w:t>n</w:t>
      </w:r>
      <w:proofErr w:type="gramEnd"/>
      <w:r w:rsidRPr="004A4543">
        <w:rPr>
          <w:color w:val="1F497D" w:themeColor="text2"/>
        </w:rPr>
        <w:t xml:space="preserve"> </w:t>
      </w:r>
      <w:r w:rsidR="00EB7CA0" w:rsidRPr="004A4543">
        <w:rPr>
          <w:color w:val="1F497D" w:themeColor="text2"/>
        </w:rPr>
        <w:t xml:space="preserve"> </w:t>
      </w:r>
      <w:r w:rsidR="00BD1DB0" w:rsidRPr="004A4543">
        <w:rPr>
          <w:color w:val="1F497D" w:themeColor="text2"/>
        </w:rPr>
        <w:t>i</w:t>
      </w:r>
      <w:r w:rsidRPr="004A4543">
        <w:rPr>
          <w:color w:val="1F497D" w:themeColor="text2"/>
        </w:rPr>
        <w:t>ncreas</w:t>
      </w:r>
      <w:r w:rsidR="00BD1DB0" w:rsidRPr="004A4543">
        <w:rPr>
          <w:color w:val="1F497D" w:themeColor="text2"/>
        </w:rPr>
        <w:t>i</w:t>
      </w:r>
      <w:r w:rsidRPr="004A4543">
        <w:rPr>
          <w:color w:val="1F497D" w:themeColor="text2"/>
        </w:rPr>
        <w:t>ng Eth</w:t>
      </w:r>
      <w:r w:rsidR="00BD1DB0" w:rsidRPr="004A4543">
        <w:rPr>
          <w:color w:val="1F497D" w:themeColor="text2"/>
        </w:rPr>
        <w:t>i</w:t>
      </w:r>
      <w:r w:rsidRPr="004A4543">
        <w:rPr>
          <w:color w:val="1F497D" w:themeColor="text2"/>
        </w:rPr>
        <w:t>cal Bus</w:t>
      </w:r>
      <w:r w:rsidR="00BD1DB0" w:rsidRPr="004A4543">
        <w:rPr>
          <w:color w:val="1F497D" w:themeColor="text2"/>
        </w:rPr>
        <w:t>i</w:t>
      </w:r>
      <w:r w:rsidRPr="004A4543">
        <w:rPr>
          <w:color w:val="1F497D" w:themeColor="text2"/>
        </w:rPr>
        <w:t>ness Pract</w:t>
      </w:r>
      <w:r w:rsidR="00BD1DB0" w:rsidRPr="004A4543">
        <w:rPr>
          <w:color w:val="1F497D" w:themeColor="text2"/>
        </w:rPr>
        <w:t>i</w:t>
      </w:r>
      <w:r w:rsidRPr="004A4543">
        <w:rPr>
          <w:color w:val="1F497D" w:themeColor="text2"/>
        </w:rPr>
        <w:t>ce</w:t>
      </w:r>
      <w:bookmarkEnd w:id="70"/>
    </w:p>
    <w:p w14:paraId="35FCB702" w14:textId="3B05A7B6" w:rsidR="00DA497F" w:rsidRPr="006063A0" w:rsidRDefault="00DA497F" w:rsidP="00DA497F"/>
    <w:p w14:paraId="32D6F151" w14:textId="3687EA44" w:rsidR="00EF4FCF" w:rsidRPr="006063A0" w:rsidRDefault="00AD42E1" w:rsidP="00AD42E1">
      <w:pPr>
        <w:spacing w:line="360" w:lineRule="auto"/>
        <w:jc w:val="both"/>
      </w:pPr>
      <w:r w:rsidRPr="006063A0">
        <w:t xml:space="preserve">According to a new firm research, business executives are receiving more worried about ethics, yet they are having trouble fastening an ethical culture in their organizations. If corporations wish to fully mix an ethical culture into their operations, they must improve training, communication, and leadership. The </w:t>
      </w:r>
      <w:r w:rsidR="004B61FB" w:rsidRPr="006063A0">
        <w:t>technique</w:t>
      </w:r>
      <w:r w:rsidRPr="006063A0">
        <w:t xml:space="preserve"> in which these </w:t>
      </w:r>
      <w:r w:rsidR="004B61FB" w:rsidRPr="006063A0">
        <w:t>performs</w:t>
      </w:r>
      <w:r w:rsidRPr="006063A0">
        <w:t xml:space="preserve"> are </w:t>
      </w:r>
      <w:r w:rsidR="004B61FB" w:rsidRPr="006063A0">
        <w:t>deep-seated</w:t>
      </w:r>
      <w:r w:rsidRPr="006063A0">
        <w:t xml:space="preserve"> and </w:t>
      </w:r>
      <w:r w:rsidR="004B61FB" w:rsidRPr="006063A0">
        <w:t>approved</w:t>
      </w:r>
      <w:r w:rsidRPr="006063A0">
        <w:t xml:space="preserve"> out is </w:t>
      </w:r>
      <w:r w:rsidR="004B61FB" w:rsidRPr="006063A0">
        <w:t>dangerous</w:t>
      </w:r>
      <w:r w:rsidRPr="006063A0">
        <w:t xml:space="preserve"> to the organization's </w:t>
      </w:r>
      <w:r w:rsidR="00FB1F7D" w:rsidRPr="006063A0">
        <w:t>skill</w:t>
      </w:r>
      <w:r w:rsidRPr="006063A0">
        <w:t xml:space="preserve"> to enjoy the greatest benefits from </w:t>
      </w:r>
      <w:proofErr w:type="gramStart"/>
      <w:r w:rsidRPr="006063A0">
        <w:t>an</w:t>
      </w:r>
      <w:proofErr w:type="gramEnd"/>
      <w:r w:rsidRPr="006063A0">
        <w:t xml:space="preserve"> </w:t>
      </w:r>
      <w:r w:rsidR="00FB1F7D" w:rsidRPr="006063A0">
        <w:t>moral</w:t>
      </w:r>
      <w:r w:rsidRPr="006063A0">
        <w:t xml:space="preserve"> high-performance culture. An audit is important because it provides legitimacy to a set of financial statements and gives shareholders trust that the accounts are accurate and fair</w:t>
      </w:r>
      <w:r w:rsidR="00FB1F7D" w:rsidRPr="006063A0">
        <w:t xml:space="preserve">. It can also help an organization improve its internal controls and procedures. Aside from the permissible criteria for a statutory audit, the auditing process itself generates important and valuable data. An audit controls if a firm is providing </w:t>
      </w:r>
      <w:proofErr w:type="gramStart"/>
      <w:r w:rsidR="00FB1F7D" w:rsidRPr="006063A0">
        <w:t>an</w:t>
      </w:r>
      <w:proofErr w:type="gramEnd"/>
      <w:r w:rsidR="00FB1F7D" w:rsidRPr="006063A0">
        <w:t xml:space="preserve"> precise and fair image of its financial performance and position, which is somewhat that every business aspires to. A year-end audit is </w:t>
      </w:r>
      <w:r w:rsidR="001500D0" w:rsidRPr="006063A0">
        <w:t>dangerous</w:t>
      </w:r>
      <w:r w:rsidR="00FB1F7D" w:rsidRPr="006063A0">
        <w:t xml:space="preserve"> for decision-making in an organization that relies on management information because it confirms the accuracy of management accounts or uncovers systematic errors that arise throughout the year.</w:t>
      </w:r>
      <w:r w:rsidR="00EF4FCF" w:rsidRPr="006063A0">
        <w:t xml:space="preserve"> An aud</w:t>
      </w:r>
      <w:r w:rsidR="001153F6" w:rsidRPr="006063A0">
        <w:t>i</w:t>
      </w:r>
      <w:r w:rsidR="00EF4FCF" w:rsidRPr="006063A0">
        <w:t xml:space="preserve">t tests the </w:t>
      </w:r>
      <w:r w:rsidR="001500D0" w:rsidRPr="006063A0">
        <w:t>reliability</w:t>
      </w:r>
      <w:r w:rsidR="00EF4FCF" w:rsidRPr="006063A0">
        <w:t xml:space="preserve"> of an </w:t>
      </w:r>
      <w:proofErr w:type="gramStart"/>
      <w:r w:rsidR="00EF4FCF" w:rsidRPr="006063A0">
        <w:t>organ</w:t>
      </w:r>
      <w:r w:rsidRPr="006063A0">
        <w:t>i</w:t>
      </w:r>
      <w:r w:rsidR="00EF4FCF" w:rsidRPr="006063A0">
        <w:t>zat</w:t>
      </w:r>
      <w:r w:rsidR="001153F6" w:rsidRPr="006063A0">
        <w:t>i</w:t>
      </w:r>
      <w:r w:rsidR="00EF4FCF" w:rsidRPr="006063A0">
        <w:t xml:space="preserve">on's </w:t>
      </w:r>
      <w:r w:rsidR="00B401F2" w:rsidRPr="006063A0">
        <w:t xml:space="preserve"> </w:t>
      </w:r>
      <w:r w:rsidR="001153F6" w:rsidRPr="006063A0">
        <w:t>i</w:t>
      </w:r>
      <w:r w:rsidR="00EF4FCF" w:rsidRPr="006063A0">
        <w:t>nternal</w:t>
      </w:r>
      <w:proofErr w:type="gramEnd"/>
      <w:r w:rsidR="00EF4FCF" w:rsidRPr="006063A0">
        <w:t xml:space="preserve"> controls and processes, prov</w:t>
      </w:r>
      <w:r w:rsidR="001153F6" w:rsidRPr="006063A0">
        <w:t>i</w:t>
      </w:r>
      <w:r w:rsidR="00EF4FCF" w:rsidRPr="006063A0">
        <w:t>d</w:t>
      </w:r>
      <w:r w:rsidR="001153F6" w:rsidRPr="006063A0">
        <w:t>i</w:t>
      </w:r>
      <w:r w:rsidR="00EF4FCF" w:rsidRPr="006063A0">
        <w:t>ng an external perspect</w:t>
      </w:r>
      <w:r w:rsidR="001153F6" w:rsidRPr="006063A0">
        <w:t>i</w:t>
      </w:r>
      <w:r w:rsidR="00EF4FCF" w:rsidRPr="006063A0">
        <w:t xml:space="preserve">ve and </w:t>
      </w:r>
      <w:r w:rsidR="00B401F2" w:rsidRPr="006063A0">
        <w:t xml:space="preserve"> </w:t>
      </w:r>
      <w:r w:rsidR="001500D0" w:rsidRPr="006063A0">
        <w:t>significant</w:t>
      </w:r>
      <w:r w:rsidR="00EF4FCF" w:rsidRPr="006063A0">
        <w:t xml:space="preserve"> </w:t>
      </w:r>
      <w:r w:rsidR="00B401F2" w:rsidRPr="006063A0">
        <w:t xml:space="preserve"> </w:t>
      </w:r>
      <w:r w:rsidR="001153F6" w:rsidRPr="006063A0">
        <w:t>i</w:t>
      </w:r>
      <w:r w:rsidR="00EF4FCF" w:rsidRPr="006063A0">
        <w:t>nput.</w:t>
      </w:r>
    </w:p>
    <w:p w14:paraId="08279C0D" w14:textId="729A54D1" w:rsidR="00EF6D44" w:rsidRPr="006063A0" w:rsidRDefault="00EF6D44" w:rsidP="00DA497F">
      <w:pPr>
        <w:jc w:val="both"/>
      </w:pPr>
    </w:p>
    <w:p w14:paraId="25B4DBAD" w14:textId="31DB45CC" w:rsidR="00EF6D44" w:rsidRPr="006D0D83" w:rsidRDefault="00EF6D44" w:rsidP="00EF6D44">
      <w:pPr>
        <w:pStyle w:val="Heading3"/>
        <w:rPr>
          <w:color w:val="1F497D" w:themeColor="text2"/>
        </w:rPr>
      </w:pPr>
      <w:bookmarkStart w:id="71" w:name="_Toc87464501"/>
      <w:r w:rsidRPr="006D0D83">
        <w:rPr>
          <w:color w:val="1F497D" w:themeColor="text2"/>
        </w:rPr>
        <w:t xml:space="preserve">9.1.1 An </w:t>
      </w:r>
      <w:proofErr w:type="gramStart"/>
      <w:r w:rsidRPr="006D0D83">
        <w:rPr>
          <w:color w:val="1F497D" w:themeColor="text2"/>
        </w:rPr>
        <w:t>Aud</w:t>
      </w:r>
      <w:r w:rsidR="001153F6" w:rsidRPr="006D0D83">
        <w:rPr>
          <w:color w:val="1F497D" w:themeColor="text2"/>
        </w:rPr>
        <w:t>i</w:t>
      </w:r>
      <w:r w:rsidRPr="006D0D83">
        <w:rPr>
          <w:color w:val="1F497D" w:themeColor="text2"/>
        </w:rPr>
        <w:t xml:space="preserve">t </w:t>
      </w:r>
      <w:r w:rsidR="00EB7CA0" w:rsidRPr="006D0D83">
        <w:rPr>
          <w:color w:val="1F497D" w:themeColor="text2"/>
        </w:rPr>
        <w:t xml:space="preserve"> </w:t>
      </w:r>
      <w:r w:rsidR="001153F6" w:rsidRPr="006D0D83">
        <w:rPr>
          <w:color w:val="1F497D" w:themeColor="text2"/>
        </w:rPr>
        <w:t>i</w:t>
      </w:r>
      <w:r w:rsidRPr="006D0D83">
        <w:rPr>
          <w:color w:val="1F497D" w:themeColor="text2"/>
        </w:rPr>
        <w:t>mproves</w:t>
      </w:r>
      <w:proofErr w:type="gramEnd"/>
      <w:r w:rsidRPr="006D0D83">
        <w:rPr>
          <w:color w:val="1F497D" w:themeColor="text2"/>
        </w:rPr>
        <w:t xml:space="preserve"> </w:t>
      </w:r>
      <w:r w:rsidR="00EB7CA0" w:rsidRPr="006D0D83">
        <w:rPr>
          <w:color w:val="1F497D" w:themeColor="text2"/>
        </w:rPr>
        <w:t xml:space="preserve"> </w:t>
      </w:r>
      <w:proofErr w:type="spellStart"/>
      <w:r w:rsidR="001153F6" w:rsidRPr="006D0D83">
        <w:rPr>
          <w:color w:val="1F497D" w:themeColor="text2"/>
        </w:rPr>
        <w:t>i</w:t>
      </w:r>
      <w:r w:rsidRPr="006D0D83">
        <w:rPr>
          <w:color w:val="1F497D" w:themeColor="text2"/>
        </w:rPr>
        <w:t>nteral</w:t>
      </w:r>
      <w:proofErr w:type="spellEnd"/>
      <w:r w:rsidRPr="006D0D83">
        <w:rPr>
          <w:color w:val="1F497D" w:themeColor="text2"/>
        </w:rPr>
        <w:t xml:space="preserve"> System And Controls</w:t>
      </w:r>
      <w:bookmarkEnd w:id="71"/>
    </w:p>
    <w:p w14:paraId="66B48FF2" w14:textId="29221B46" w:rsidR="00EF6D44" w:rsidRPr="006063A0" w:rsidRDefault="00EF6D44" w:rsidP="00EF6D44"/>
    <w:p w14:paraId="33FEABD9" w14:textId="04006748" w:rsidR="00EF6D44" w:rsidRPr="006063A0" w:rsidRDefault="001500D0" w:rsidP="001500D0">
      <w:pPr>
        <w:spacing w:line="360" w:lineRule="auto"/>
        <w:jc w:val="both"/>
      </w:pPr>
      <w:r w:rsidRPr="006063A0">
        <w:t>Auditors will have a better understanding of the business's overall systems and controls environment, not just the numbers. This will enable them to notice gaps in your accounting systems or panels and give recommendations to upsurge your company's productivity while lowering the risk of fraud or error.</w:t>
      </w:r>
    </w:p>
    <w:p w14:paraId="1F9FD590" w14:textId="6009A269" w:rsidR="00EF6D44" w:rsidRPr="006D0D83" w:rsidRDefault="00EF6D44" w:rsidP="00EF6D44">
      <w:pPr>
        <w:pStyle w:val="Heading3"/>
        <w:rPr>
          <w:color w:val="1F497D" w:themeColor="text2"/>
        </w:rPr>
      </w:pPr>
      <w:bookmarkStart w:id="72" w:name="_Toc87464502"/>
      <w:r w:rsidRPr="006D0D83">
        <w:rPr>
          <w:color w:val="1F497D" w:themeColor="text2"/>
        </w:rPr>
        <w:t>9.1.2 An Aud</w:t>
      </w:r>
      <w:r w:rsidR="001500D0" w:rsidRPr="006D0D83">
        <w:rPr>
          <w:color w:val="1F497D" w:themeColor="text2"/>
        </w:rPr>
        <w:t>i</w:t>
      </w:r>
      <w:r w:rsidRPr="006D0D83">
        <w:rPr>
          <w:color w:val="1F497D" w:themeColor="text2"/>
        </w:rPr>
        <w:t>t Prov</w:t>
      </w:r>
      <w:r w:rsidR="001500D0" w:rsidRPr="006D0D83">
        <w:rPr>
          <w:color w:val="1F497D" w:themeColor="text2"/>
        </w:rPr>
        <w:t>i</w:t>
      </w:r>
      <w:r w:rsidRPr="006D0D83">
        <w:rPr>
          <w:color w:val="1F497D" w:themeColor="text2"/>
        </w:rPr>
        <w:t>des Cred</w:t>
      </w:r>
      <w:r w:rsidR="001500D0" w:rsidRPr="006D0D83">
        <w:rPr>
          <w:color w:val="1F497D" w:themeColor="text2"/>
        </w:rPr>
        <w:t>i</w:t>
      </w:r>
      <w:r w:rsidRPr="006D0D83">
        <w:rPr>
          <w:color w:val="1F497D" w:themeColor="text2"/>
        </w:rPr>
        <w:t>b</w:t>
      </w:r>
      <w:r w:rsidR="001500D0" w:rsidRPr="006D0D83">
        <w:rPr>
          <w:color w:val="1F497D" w:themeColor="text2"/>
        </w:rPr>
        <w:t>i</w:t>
      </w:r>
      <w:r w:rsidRPr="006D0D83">
        <w:rPr>
          <w:color w:val="1F497D" w:themeColor="text2"/>
        </w:rPr>
        <w:t>l</w:t>
      </w:r>
      <w:r w:rsidR="001500D0" w:rsidRPr="006D0D83">
        <w:rPr>
          <w:color w:val="1F497D" w:themeColor="text2"/>
        </w:rPr>
        <w:t>i</w:t>
      </w:r>
      <w:r w:rsidRPr="006D0D83">
        <w:rPr>
          <w:color w:val="1F497D" w:themeColor="text2"/>
        </w:rPr>
        <w:t>ty</w:t>
      </w:r>
      <w:bookmarkEnd w:id="72"/>
    </w:p>
    <w:p w14:paraId="40D9744D" w14:textId="516B9A24" w:rsidR="00EF6D44" w:rsidRPr="006063A0" w:rsidRDefault="00EF6D44" w:rsidP="00EF6D44"/>
    <w:p w14:paraId="28053F88" w14:textId="6CF3B56A" w:rsidR="00EF6D44" w:rsidRPr="006063A0" w:rsidRDefault="00FD3E33" w:rsidP="001500D0">
      <w:pPr>
        <w:spacing w:line="360" w:lineRule="auto"/>
        <w:jc w:val="both"/>
      </w:pPr>
      <w:proofErr w:type="spellStart"/>
      <w:r>
        <w:t>Havinng</w:t>
      </w:r>
      <w:proofErr w:type="spellEnd"/>
      <w:r>
        <w:t xml:space="preserve"> financial </w:t>
      </w:r>
      <w:proofErr w:type="spellStart"/>
      <w:r>
        <w:t>statemtnts</w:t>
      </w:r>
      <w:proofErr w:type="spellEnd"/>
      <w:r>
        <w:t xml:space="preserve"> audited by an outside auditor will help </w:t>
      </w:r>
      <w:proofErr w:type="spellStart"/>
      <w:proofErr w:type="gramStart"/>
      <w:r>
        <w:t>a</w:t>
      </w:r>
      <w:proofErr w:type="spellEnd"/>
      <w:proofErr w:type="gramEnd"/>
      <w:r>
        <w:t xml:space="preserve"> </w:t>
      </w:r>
      <w:proofErr w:type="spellStart"/>
      <w:r>
        <w:t>organisa</w:t>
      </w:r>
      <w:r w:rsidR="00C05AED">
        <w:t>t</w:t>
      </w:r>
      <w:r>
        <w:t>ion</w:t>
      </w:r>
      <w:proofErr w:type="spellEnd"/>
      <w:r>
        <w:t xml:space="preserve"> </w:t>
      </w:r>
      <w:r w:rsidR="00C05AED">
        <w:t xml:space="preserve">gain more credibility in the business than if the </w:t>
      </w:r>
      <w:proofErr w:type="spellStart"/>
      <w:r w:rsidR="00C05AED">
        <w:t>organisation</w:t>
      </w:r>
      <w:proofErr w:type="spellEnd"/>
      <w:r w:rsidR="00C05AED">
        <w:t xml:space="preserve"> doesn’t.</w:t>
      </w:r>
      <w:r w:rsidR="00B40A66" w:rsidRPr="006063A0">
        <w:t xml:space="preserve"> </w:t>
      </w:r>
      <w:r w:rsidR="00907A36">
        <w:t>If a firm need capital or gets to sell their firm, having audited accounts ensures that their books are void of material errors or fraud, increasing their chances of success. Having financial statements audited by an outside auditor will help a firm gain more credibility in the field than if the business doesn’t.</w:t>
      </w:r>
    </w:p>
    <w:p w14:paraId="176AED45" w14:textId="77777777" w:rsidR="001500D0" w:rsidRPr="006063A0" w:rsidRDefault="001500D0" w:rsidP="001500D0">
      <w:pPr>
        <w:spacing w:line="360" w:lineRule="auto"/>
        <w:jc w:val="both"/>
      </w:pPr>
    </w:p>
    <w:p w14:paraId="400C317D" w14:textId="2ED368FE" w:rsidR="00B21A45" w:rsidRPr="006063A0" w:rsidRDefault="00B21A45" w:rsidP="00EF6D44">
      <w:pPr>
        <w:jc w:val="both"/>
      </w:pPr>
    </w:p>
    <w:p w14:paraId="7F6FB747" w14:textId="7657EAC3" w:rsidR="00B21A45" w:rsidRPr="006D0D83" w:rsidRDefault="00B21A45" w:rsidP="00B21A45">
      <w:pPr>
        <w:pStyle w:val="Heading3"/>
        <w:rPr>
          <w:color w:val="1F497D" w:themeColor="text2"/>
        </w:rPr>
      </w:pPr>
      <w:bookmarkStart w:id="73" w:name="_Toc87464503"/>
      <w:r w:rsidRPr="006D0D83">
        <w:rPr>
          <w:color w:val="1F497D" w:themeColor="text2"/>
        </w:rPr>
        <w:t>9.1.3 An External Aud</w:t>
      </w:r>
      <w:r w:rsidR="001500D0" w:rsidRPr="006D0D83">
        <w:rPr>
          <w:color w:val="1F497D" w:themeColor="text2"/>
        </w:rPr>
        <w:t>i</w:t>
      </w:r>
      <w:r w:rsidRPr="006D0D83">
        <w:rPr>
          <w:color w:val="1F497D" w:themeColor="text2"/>
        </w:rPr>
        <w:t>t G</w:t>
      </w:r>
      <w:r w:rsidR="001500D0" w:rsidRPr="006D0D83">
        <w:rPr>
          <w:color w:val="1F497D" w:themeColor="text2"/>
        </w:rPr>
        <w:t>i</w:t>
      </w:r>
      <w:r w:rsidRPr="006D0D83">
        <w:rPr>
          <w:color w:val="1F497D" w:themeColor="text2"/>
        </w:rPr>
        <w:t>ves Shareholders Conf</w:t>
      </w:r>
      <w:r w:rsidR="001500D0" w:rsidRPr="006D0D83">
        <w:rPr>
          <w:color w:val="1F497D" w:themeColor="text2"/>
        </w:rPr>
        <w:t>i</w:t>
      </w:r>
      <w:r w:rsidRPr="006D0D83">
        <w:rPr>
          <w:color w:val="1F497D" w:themeColor="text2"/>
        </w:rPr>
        <w:t>dence</w:t>
      </w:r>
      <w:bookmarkEnd w:id="73"/>
    </w:p>
    <w:p w14:paraId="0A2C0644" w14:textId="55F91E51" w:rsidR="00B21A45" w:rsidRPr="006063A0" w:rsidRDefault="00B21A45" w:rsidP="00B21A45"/>
    <w:p w14:paraId="510CEB6E" w14:textId="141ACA65" w:rsidR="00B21A45" w:rsidRPr="006063A0" w:rsidRDefault="00600266" w:rsidP="001500D0">
      <w:pPr>
        <w:spacing w:line="360" w:lineRule="auto"/>
        <w:jc w:val="both"/>
      </w:pPr>
      <w:r>
        <w:t xml:space="preserve">Many </w:t>
      </w:r>
      <w:proofErr w:type="gramStart"/>
      <w:r>
        <w:t>business</w:t>
      </w:r>
      <w:proofErr w:type="gramEnd"/>
      <w:r>
        <w:t xml:space="preserve"> is run by a small board of directors who act on behalf of shareholders who may ne </w:t>
      </w:r>
      <w:proofErr w:type="spellStart"/>
      <w:r>
        <w:t>dispered</w:t>
      </w:r>
      <w:proofErr w:type="spellEnd"/>
      <w:r>
        <w:t xml:space="preserve"> to across nation and have no involvement in day-to-day operation. </w:t>
      </w:r>
      <w:r w:rsidR="00423CA1">
        <w:t>An independent review of the financial statements can assure shareholders that the company is being operated in their best interests while also highlighting any difficulties that may not have been brought to their attention.</w:t>
      </w:r>
    </w:p>
    <w:p w14:paraId="10E235F7" w14:textId="77777777" w:rsidR="00EF4FCF" w:rsidRPr="006063A0" w:rsidRDefault="00EF4FCF" w:rsidP="00DA497F">
      <w:pPr>
        <w:jc w:val="both"/>
      </w:pPr>
    </w:p>
    <w:p w14:paraId="62FFBEBE" w14:textId="7AF48012" w:rsidR="00DA497F" w:rsidRPr="006063A0" w:rsidRDefault="00AC17FA" w:rsidP="00DA497F">
      <w:pPr>
        <w:jc w:val="both"/>
      </w:pPr>
      <w:r w:rsidRPr="006063A0">
        <w:t xml:space="preserve"> </w:t>
      </w:r>
    </w:p>
    <w:p w14:paraId="68642188" w14:textId="0278E9AC" w:rsidR="003816C7" w:rsidRPr="006063A0" w:rsidRDefault="003816C7" w:rsidP="009A72F2">
      <w:pPr>
        <w:pStyle w:val="Default"/>
        <w:rPr>
          <w:b/>
          <w:bCs/>
          <w:color w:val="auto"/>
        </w:rPr>
      </w:pPr>
    </w:p>
    <w:p w14:paraId="73A921A8" w14:textId="3A7D1063" w:rsidR="00C9438A" w:rsidRPr="006063A0" w:rsidRDefault="00C9438A" w:rsidP="009A72F2">
      <w:pPr>
        <w:pStyle w:val="Default"/>
        <w:rPr>
          <w:b/>
          <w:bCs/>
          <w:color w:val="auto"/>
        </w:rPr>
      </w:pPr>
    </w:p>
    <w:p w14:paraId="6AEA7529" w14:textId="3F9DA5DF" w:rsidR="00C9438A" w:rsidRPr="006063A0" w:rsidRDefault="00C9438A" w:rsidP="009A72F2">
      <w:pPr>
        <w:pStyle w:val="Default"/>
        <w:rPr>
          <w:b/>
          <w:bCs/>
          <w:color w:val="auto"/>
        </w:rPr>
      </w:pPr>
    </w:p>
    <w:p w14:paraId="1DF13F25" w14:textId="4B102DD5" w:rsidR="00C9438A" w:rsidRPr="006063A0" w:rsidRDefault="00C9438A" w:rsidP="009A72F2">
      <w:pPr>
        <w:pStyle w:val="Default"/>
        <w:rPr>
          <w:b/>
          <w:bCs/>
          <w:color w:val="auto"/>
        </w:rPr>
      </w:pPr>
    </w:p>
    <w:p w14:paraId="46BB117B" w14:textId="119A7201" w:rsidR="00C9438A" w:rsidRPr="006063A0" w:rsidRDefault="00C9438A" w:rsidP="009A72F2">
      <w:pPr>
        <w:pStyle w:val="Default"/>
        <w:rPr>
          <w:b/>
          <w:bCs/>
          <w:color w:val="auto"/>
        </w:rPr>
      </w:pPr>
    </w:p>
    <w:p w14:paraId="6D144D6D" w14:textId="3EEB5039" w:rsidR="00C9438A" w:rsidRPr="006063A0" w:rsidRDefault="00C9438A" w:rsidP="009A72F2">
      <w:pPr>
        <w:pStyle w:val="Default"/>
        <w:rPr>
          <w:b/>
          <w:bCs/>
          <w:color w:val="auto"/>
        </w:rPr>
      </w:pPr>
    </w:p>
    <w:p w14:paraId="64717DD6" w14:textId="70F5607E" w:rsidR="00C9438A" w:rsidRPr="006063A0" w:rsidRDefault="00C9438A" w:rsidP="009A72F2">
      <w:pPr>
        <w:pStyle w:val="Default"/>
        <w:rPr>
          <w:b/>
          <w:bCs/>
          <w:color w:val="auto"/>
        </w:rPr>
      </w:pPr>
    </w:p>
    <w:p w14:paraId="1083B53E" w14:textId="27CCBB8E" w:rsidR="00C9438A" w:rsidRPr="006063A0" w:rsidRDefault="00C9438A" w:rsidP="009A72F2">
      <w:pPr>
        <w:pStyle w:val="Default"/>
        <w:rPr>
          <w:b/>
          <w:bCs/>
          <w:color w:val="auto"/>
        </w:rPr>
      </w:pPr>
    </w:p>
    <w:p w14:paraId="7443FA9E" w14:textId="6EF27CE7" w:rsidR="00C9438A" w:rsidRPr="006063A0" w:rsidRDefault="00C9438A" w:rsidP="009A72F2">
      <w:pPr>
        <w:pStyle w:val="Default"/>
        <w:rPr>
          <w:b/>
          <w:bCs/>
          <w:color w:val="auto"/>
        </w:rPr>
      </w:pPr>
    </w:p>
    <w:p w14:paraId="67AE8D59" w14:textId="2E716AAC" w:rsidR="00C9438A" w:rsidRPr="006063A0" w:rsidRDefault="00C9438A" w:rsidP="009A72F2">
      <w:pPr>
        <w:pStyle w:val="Default"/>
        <w:rPr>
          <w:b/>
          <w:bCs/>
          <w:color w:val="auto"/>
        </w:rPr>
      </w:pPr>
    </w:p>
    <w:p w14:paraId="50160C12" w14:textId="78D9E23B" w:rsidR="00C9438A" w:rsidRPr="006063A0" w:rsidRDefault="00C9438A" w:rsidP="009A72F2">
      <w:pPr>
        <w:pStyle w:val="Default"/>
        <w:rPr>
          <w:b/>
          <w:bCs/>
          <w:color w:val="auto"/>
        </w:rPr>
      </w:pPr>
    </w:p>
    <w:p w14:paraId="59C8ED83" w14:textId="0C4CB301" w:rsidR="00C9438A" w:rsidRPr="006063A0" w:rsidRDefault="00C9438A" w:rsidP="009A72F2">
      <w:pPr>
        <w:pStyle w:val="Default"/>
        <w:rPr>
          <w:b/>
          <w:bCs/>
          <w:color w:val="auto"/>
        </w:rPr>
      </w:pPr>
    </w:p>
    <w:p w14:paraId="757BDCDD" w14:textId="2BD510A2" w:rsidR="00C9438A" w:rsidRPr="006063A0" w:rsidRDefault="00C9438A" w:rsidP="009A72F2">
      <w:pPr>
        <w:pStyle w:val="Default"/>
        <w:rPr>
          <w:b/>
          <w:bCs/>
          <w:color w:val="auto"/>
        </w:rPr>
      </w:pPr>
    </w:p>
    <w:p w14:paraId="1F473290" w14:textId="2C6C4838" w:rsidR="00C9438A" w:rsidRPr="006063A0" w:rsidRDefault="00C9438A" w:rsidP="009A72F2">
      <w:pPr>
        <w:pStyle w:val="Default"/>
        <w:rPr>
          <w:b/>
          <w:bCs/>
          <w:color w:val="auto"/>
        </w:rPr>
      </w:pPr>
    </w:p>
    <w:p w14:paraId="511B5A7E" w14:textId="216B7EEC" w:rsidR="00F16BA1" w:rsidRPr="006063A0" w:rsidRDefault="00F16BA1" w:rsidP="009A72F2">
      <w:pPr>
        <w:pStyle w:val="Default"/>
        <w:rPr>
          <w:b/>
          <w:bCs/>
          <w:color w:val="auto"/>
        </w:rPr>
      </w:pPr>
    </w:p>
    <w:p w14:paraId="33F0F3D5" w14:textId="3DC712E3" w:rsidR="00F16BA1" w:rsidRPr="006063A0" w:rsidRDefault="00F16BA1" w:rsidP="009A72F2">
      <w:pPr>
        <w:pStyle w:val="Default"/>
        <w:rPr>
          <w:b/>
          <w:bCs/>
          <w:color w:val="auto"/>
        </w:rPr>
      </w:pPr>
    </w:p>
    <w:p w14:paraId="192C6682" w14:textId="57654D1C" w:rsidR="00F16BA1" w:rsidRPr="006063A0" w:rsidRDefault="00F16BA1" w:rsidP="009A72F2">
      <w:pPr>
        <w:pStyle w:val="Default"/>
        <w:rPr>
          <w:b/>
          <w:bCs/>
          <w:color w:val="auto"/>
        </w:rPr>
      </w:pPr>
    </w:p>
    <w:p w14:paraId="644C1ABD" w14:textId="56AAB042" w:rsidR="00F16BA1" w:rsidRPr="006063A0" w:rsidRDefault="00F16BA1" w:rsidP="009A72F2">
      <w:pPr>
        <w:pStyle w:val="Default"/>
        <w:rPr>
          <w:b/>
          <w:bCs/>
          <w:color w:val="auto"/>
        </w:rPr>
      </w:pPr>
    </w:p>
    <w:p w14:paraId="6D38A785" w14:textId="317F8776" w:rsidR="00F16BA1" w:rsidRPr="006063A0" w:rsidRDefault="00F16BA1" w:rsidP="009A72F2">
      <w:pPr>
        <w:pStyle w:val="Default"/>
        <w:rPr>
          <w:b/>
          <w:bCs/>
          <w:color w:val="auto"/>
        </w:rPr>
      </w:pPr>
    </w:p>
    <w:p w14:paraId="047C944F" w14:textId="3A525764" w:rsidR="00F16BA1" w:rsidRPr="006063A0" w:rsidRDefault="00F16BA1" w:rsidP="009A72F2">
      <w:pPr>
        <w:pStyle w:val="Default"/>
        <w:rPr>
          <w:b/>
          <w:bCs/>
          <w:color w:val="auto"/>
        </w:rPr>
      </w:pPr>
    </w:p>
    <w:p w14:paraId="03EF761E" w14:textId="149307C3" w:rsidR="00F16BA1" w:rsidRPr="006063A0" w:rsidRDefault="00F16BA1" w:rsidP="009A72F2">
      <w:pPr>
        <w:pStyle w:val="Default"/>
        <w:rPr>
          <w:b/>
          <w:bCs/>
          <w:color w:val="auto"/>
        </w:rPr>
      </w:pPr>
    </w:p>
    <w:p w14:paraId="679D736B" w14:textId="1E61B6D3" w:rsidR="00F16BA1" w:rsidRPr="006063A0" w:rsidRDefault="00F16BA1" w:rsidP="009A72F2">
      <w:pPr>
        <w:pStyle w:val="Default"/>
        <w:rPr>
          <w:b/>
          <w:bCs/>
          <w:color w:val="auto"/>
        </w:rPr>
      </w:pPr>
    </w:p>
    <w:p w14:paraId="25AF8629" w14:textId="59BA8DA3" w:rsidR="00F16BA1" w:rsidRPr="006063A0" w:rsidRDefault="00F16BA1" w:rsidP="009A72F2">
      <w:pPr>
        <w:pStyle w:val="Default"/>
        <w:rPr>
          <w:b/>
          <w:bCs/>
          <w:color w:val="auto"/>
        </w:rPr>
      </w:pPr>
    </w:p>
    <w:p w14:paraId="64D88FA3" w14:textId="630B4FDB" w:rsidR="00F16BA1" w:rsidRPr="006063A0" w:rsidRDefault="00F16BA1" w:rsidP="009A72F2">
      <w:pPr>
        <w:pStyle w:val="Default"/>
        <w:rPr>
          <w:b/>
          <w:bCs/>
          <w:color w:val="auto"/>
        </w:rPr>
      </w:pPr>
    </w:p>
    <w:p w14:paraId="44037720" w14:textId="53FDD60C" w:rsidR="00F16BA1" w:rsidRPr="006063A0" w:rsidRDefault="00F16BA1" w:rsidP="009A72F2">
      <w:pPr>
        <w:pStyle w:val="Default"/>
        <w:rPr>
          <w:b/>
          <w:bCs/>
          <w:color w:val="auto"/>
        </w:rPr>
      </w:pPr>
    </w:p>
    <w:p w14:paraId="4C0978E1" w14:textId="226F2682" w:rsidR="00F16BA1" w:rsidRPr="006063A0" w:rsidRDefault="00F16BA1" w:rsidP="009A72F2">
      <w:pPr>
        <w:pStyle w:val="Default"/>
        <w:rPr>
          <w:b/>
          <w:bCs/>
          <w:color w:val="auto"/>
        </w:rPr>
      </w:pPr>
    </w:p>
    <w:p w14:paraId="1D2509BE" w14:textId="30F38090" w:rsidR="00F16BA1" w:rsidRPr="006063A0" w:rsidRDefault="00F16BA1" w:rsidP="009A72F2">
      <w:pPr>
        <w:pStyle w:val="Default"/>
        <w:rPr>
          <w:b/>
          <w:bCs/>
          <w:color w:val="auto"/>
        </w:rPr>
      </w:pPr>
    </w:p>
    <w:p w14:paraId="0897D32E" w14:textId="438D4E66" w:rsidR="00F16BA1" w:rsidRPr="006063A0" w:rsidRDefault="00F16BA1" w:rsidP="009A72F2">
      <w:pPr>
        <w:pStyle w:val="Default"/>
        <w:rPr>
          <w:b/>
          <w:bCs/>
          <w:color w:val="auto"/>
        </w:rPr>
      </w:pPr>
    </w:p>
    <w:p w14:paraId="1F056BDC" w14:textId="2E07915E" w:rsidR="00F16BA1" w:rsidRPr="006063A0" w:rsidRDefault="00F16BA1" w:rsidP="009A72F2">
      <w:pPr>
        <w:pStyle w:val="Default"/>
        <w:rPr>
          <w:b/>
          <w:bCs/>
          <w:color w:val="auto"/>
        </w:rPr>
      </w:pPr>
    </w:p>
    <w:p w14:paraId="736090B2" w14:textId="5A9BFCCA" w:rsidR="00F16BA1" w:rsidRPr="006063A0" w:rsidRDefault="00F16BA1" w:rsidP="009A72F2">
      <w:pPr>
        <w:pStyle w:val="Default"/>
        <w:rPr>
          <w:b/>
          <w:bCs/>
          <w:color w:val="auto"/>
        </w:rPr>
      </w:pPr>
    </w:p>
    <w:p w14:paraId="2D3DC29A" w14:textId="355F5308" w:rsidR="00F16BA1" w:rsidRPr="006063A0" w:rsidRDefault="00F16BA1" w:rsidP="009A72F2">
      <w:pPr>
        <w:pStyle w:val="Default"/>
        <w:rPr>
          <w:b/>
          <w:bCs/>
          <w:color w:val="auto"/>
        </w:rPr>
      </w:pPr>
    </w:p>
    <w:p w14:paraId="25011F84" w14:textId="3722DAFA" w:rsidR="00F16BA1" w:rsidRPr="006063A0" w:rsidRDefault="00F16BA1" w:rsidP="009A72F2">
      <w:pPr>
        <w:pStyle w:val="Default"/>
        <w:rPr>
          <w:b/>
          <w:bCs/>
          <w:color w:val="auto"/>
        </w:rPr>
      </w:pPr>
    </w:p>
    <w:p w14:paraId="4F37825C" w14:textId="1F90DF96" w:rsidR="00F16BA1" w:rsidRPr="006063A0" w:rsidRDefault="00F16BA1" w:rsidP="009A72F2">
      <w:pPr>
        <w:pStyle w:val="Default"/>
        <w:rPr>
          <w:b/>
          <w:bCs/>
          <w:color w:val="auto"/>
        </w:rPr>
      </w:pPr>
    </w:p>
    <w:p w14:paraId="13DE4101" w14:textId="50709017" w:rsidR="00F16BA1" w:rsidRPr="006063A0" w:rsidRDefault="00F16BA1" w:rsidP="009A72F2">
      <w:pPr>
        <w:pStyle w:val="Default"/>
        <w:rPr>
          <w:b/>
          <w:bCs/>
          <w:color w:val="auto"/>
        </w:rPr>
      </w:pPr>
    </w:p>
    <w:p w14:paraId="09549C33" w14:textId="0DF8FBD7" w:rsidR="00F16BA1" w:rsidRPr="006063A0" w:rsidRDefault="00F16BA1" w:rsidP="009A72F2">
      <w:pPr>
        <w:pStyle w:val="Default"/>
        <w:rPr>
          <w:b/>
          <w:bCs/>
          <w:color w:val="auto"/>
        </w:rPr>
      </w:pPr>
    </w:p>
    <w:p w14:paraId="23E21A22" w14:textId="34115894" w:rsidR="00F16BA1" w:rsidRPr="006063A0" w:rsidRDefault="00F16BA1" w:rsidP="009A72F2">
      <w:pPr>
        <w:pStyle w:val="Default"/>
        <w:rPr>
          <w:b/>
          <w:bCs/>
          <w:color w:val="auto"/>
        </w:rPr>
      </w:pPr>
    </w:p>
    <w:p w14:paraId="187FF185" w14:textId="7F61474A" w:rsidR="00F16BA1" w:rsidRPr="006063A0" w:rsidRDefault="00F16BA1" w:rsidP="009A72F2">
      <w:pPr>
        <w:pStyle w:val="Default"/>
        <w:rPr>
          <w:b/>
          <w:bCs/>
          <w:color w:val="auto"/>
        </w:rPr>
      </w:pPr>
    </w:p>
    <w:p w14:paraId="51F8E921" w14:textId="55146B95" w:rsidR="00F16BA1" w:rsidRPr="006063A0" w:rsidRDefault="00F16BA1" w:rsidP="009A72F2">
      <w:pPr>
        <w:pStyle w:val="Default"/>
        <w:rPr>
          <w:b/>
          <w:bCs/>
          <w:color w:val="auto"/>
        </w:rPr>
      </w:pPr>
    </w:p>
    <w:p w14:paraId="0B700FBE" w14:textId="6518B2FB" w:rsidR="00F16BA1" w:rsidRPr="006063A0" w:rsidRDefault="00F16BA1" w:rsidP="009A72F2">
      <w:pPr>
        <w:pStyle w:val="Default"/>
        <w:rPr>
          <w:b/>
          <w:bCs/>
          <w:color w:val="auto"/>
        </w:rPr>
      </w:pPr>
    </w:p>
    <w:p w14:paraId="7F97218B" w14:textId="63EED3F2" w:rsidR="00F16BA1" w:rsidRPr="006063A0" w:rsidRDefault="00F16BA1" w:rsidP="009A72F2">
      <w:pPr>
        <w:pStyle w:val="Default"/>
        <w:rPr>
          <w:b/>
          <w:bCs/>
          <w:color w:val="auto"/>
        </w:rPr>
      </w:pPr>
    </w:p>
    <w:p w14:paraId="5C45CDE5" w14:textId="7CF8A201" w:rsidR="00F16BA1" w:rsidRPr="006063A0" w:rsidRDefault="00F16BA1" w:rsidP="009A72F2">
      <w:pPr>
        <w:pStyle w:val="Default"/>
        <w:rPr>
          <w:b/>
          <w:bCs/>
          <w:color w:val="auto"/>
        </w:rPr>
      </w:pPr>
    </w:p>
    <w:p w14:paraId="696BFC11" w14:textId="512F47D6" w:rsidR="00F16BA1" w:rsidRDefault="00F16BA1" w:rsidP="009A72F2">
      <w:pPr>
        <w:pStyle w:val="Default"/>
        <w:rPr>
          <w:b/>
          <w:bCs/>
          <w:color w:val="auto"/>
        </w:rPr>
      </w:pPr>
    </w:p>
    <w:p w14:paraId="1DE3B60F" w14:textId="77777777" w:rsidR="0055469A" w:rsidRPr="006063A0" w:rsidRDefault="0055469A" w:rsidP="009A72F2">
      <w:pPr>
        <w:pStyle w:val="Default"/>
        <w:rPr>
          <w:b/>
          <w:bCs/>
          <w:color w:val="auto"/>
        </w:rPr>
      </w:pPr>
    </w:p>
    <w:p w14:paraId="40BD1A27" w14:textId="31A1244F" w:rsidR="00F16BA1" w:rsidRPr="006063A0" w:rsidRDefault="00F16BA1" w:rsidP="009A72F2">
      <w:pPr>
        <w:pStyle w:val="Default"/>
        <w:rPr>
          <w:b/>
          <w:bCs/>
          <w:color w:val="auto"/>
        </w:rPr>
      </w:pPr>
    </w:p>
    <w:p w14:paraId="0DFAB1E2" w14:textId="6586F401" w:rsidR="00F16BA1" w:rsidRPr="006063A0" w:rsidRDefault="00F16BA1" w:rsidP="009A72F2">
      <w:pPr>
        <w:pStyle w:val="Default"/>
        <w:rPr>
          <w:b/>
          <w:bCs/>
          <w:color w:val="auto"/>
        </w:rPr>
      </w:pPr>
    </w:p>
    <w:p w14:paraId="054BC074" w14:textId="4622DFCE" w:rsidR="00F16BA1" w:rsidRPr="006063A0" w:rsidRDefault="00F16BA1" w:rsidP="009A72F2">
      <w:pPr>
        <w:pStyle w:val="Default"/>
        <w:rPr>
          <w:b/>
          <w:bCs/>
          <w:color w:val="auto"/>
        </w:rPr>
      </w:pPr>
    </w:p>
    <w:p w14:paraId="42F0CE7B" w14:textId="2B2E2D0F" w:rsidR="00F16BA1" w:rsidRPr="006063A0" w:rsidRDefault="00F16BA1" w:rsidP="009A72F2">
      <w:pPr>
        <w:pStyle w:val="Default"/>
        <w:rPr>
          <w:b/>
          <w:bCs/>
          <w:color w:val="auto"/>
        </w:rPr>
      </w:pPr>
    </w:p>
    <w:p w14:paraId="25837344" w14:textId="3EE9B0E0" w:rsidR="00F16BA1" w:rsidRPr="006063A0" w:rsidRDefault="00F16BA1" w:rsidP="009A72F2">
      <w:pPr>
        <w:pStyle w:val="Default"/>
        <w:rPr>
          <w:b/>
          <w:bCs/>
          <w:color w:val="auto"/>
        </w:rPr>
      </w:pPr>
    </w:p>
    <w:p w14:paraId="26334B8E" w14:textId="18E659AF" w:rsidR="00F16BA1" w:rsidRPr="006063A0" w:rsidRDefault="00F16BA1" w:rsidP="009A72F2">
      <w:pPr>
        <w:pStyle w:val="Default"/>
        <w:rPr>
          <w:b/>
          <w:bCs/>
          <w:color w:val="auto"/>
        </w:rPr>
      </w:pPr>
    </w:p>
    <w:p w14:paraId="580B52E8" w14:textId="4578814C" w:rsidR="00F16BA1" w:rsidRPr="006063A0" w:rsidRDefault="00F16BA1" w:rsidP="009A72F2">
      <w:pPr>
        <w:pStyle w:val="Default"/>
        <w:rPr>
          <w:b/>
          <w:bCs/>
          <w:color w:val="auto"/>
        </w:rPr>
      </w:pPr>
    </w:p>
    <w:p w14:paraId="3B05137B" w14:textId="4CC92B7A" w:rsidR="00F16BA1" w:rsidRPr="006063A0" w:rsidRDefault="00F16BA1" w:rsidP="009A72F2">
      <w:pPr>
        <w:pStyle w:val="Default"/>
        <w:rPr>
          <w:b/>
          <w:bCs/>
          <w:color w:val="auto"/>
        </w:rPr>
      </w:pPr>
    </w:p>
    <w:p w14:paraId="5C95C055" w14:textId="780074FC" w:rsidR="00F16BA1" w:rsidRPr="006063A0" w:rsidRDefault="00F16BA1" w:rsidP="009A72F2">
      <w:pPr>
        <w:pStyle w:val="Default"/>
        <w:rPr>
          <w:b/>
          <w:bCs/>
          <w:color w:val="auto"/>
        </w:rPr>
      </w:pPr>
    </w:p>
    <w:p w14:paraId="4494EE45" w14:textId="20859753" w:rsidR="00F16BA1" w:rsidRPr="006063A0" w:rsidRDefault="00F16BA1" w:rsidP="009A72F2">
      <w:pPr>
        <w:pStyle w:val="Default"/>
        <w:rPr>
          <w:b/>
          <w:bCs/>
          <w:color w:val="auto"/>
        </w:rPr>
      </w:pPr>
    </w:p>
    <w:p w14:paraId="400AFEDA" w14:textId="00DFD7C7" w:rsidR="00F16BA1" w:rsidRPr="006063A0" w:rsidRDefault="00F16BA1" w:rsidP="009A72F2">
      <w:pPr>
        <w:pStyle w:val="Default"/>
        <w:rPr>
          <w:b/>
          <w:bCs/>
          <w:color w:val="auto"/>
        </w:rPr>
      </w:pPr>
    </w:p>
    <w:p w14:paraId="266593F5" w14:textId="77777777" w:rsidR="00F16BA1" w:rsidRPr="006063A0" w:rsidRDefault="00F16BA1" w:rsidP="009A72F2">
      <w:pPr>
        <w:pStyle w:val="Default"/>
        <w:rPr>
          <w:b/>
          <w:bCs/>
          <w:color w:val="auto"/>
        </w:rPr>
      </w:pPr>
    </w:p>
    <w:p w14:paraId="7AA2BC6C" w14:textId="50236E06" w:rsidR="00C9438A" w:rsidRPr="006063A0" w:rsidRDefault="00C9438A" w:rsidP="009A72F2">
      <w:pPr>
        <w:pStyle w:val="Default"/>
        <w:rPr>
          <w:b/>
          <w:bCs/>
          <w:color w:val="auto"/>
        </w:rPr>
      </w:pPr>
    </w:p>
    <w:p w14:paraId="7A40C081" w14:textId="21261D63" w:rsidR="00C9438A" w:rsidRPr="006063A0" w:rsidRDefault="00C9438A" w:rsidP="009A72F2">
      <w:pPr>
        <w:pStyle w:val="Default"/>
        <w:rPr>
          <w:b/>
          <w:bCs/>
          <w:color w:val="auto"/>
        </w:rPr>
      </w:pPr>
    </w:p>
    <w:p w14:paraId="4E4210A4" w14:textId="57854DD3" w:rsidR="00C9438A" w:rsidRPr="006063A0" w:rsidRDefault="00C9438A" w:rsidP="009A72F2">
      <w:pPr>
        <w:pStyle w:val="Default"/>
        <w:rPr>
          <w:b/>
          <w:bCs/>
          <w:color w:val="auto"/>
        </w:rPr>
      </w:pPr>
    </w:p>
    <w:p w14:paraId="30078739" w14:textId="2BDB5AF1" w:rsidR="00C9438A" w:rsidRPr="006063A0" w:rsidRDefault="00C9438A" w:rsidP="009A72F2">
      <w:pPr>
        <w:pStyle w:val="Default"/>
        <w:rPr>
          <w:b/>
          <w:bCs/>
          <w:color w:val="auto"/>
        </w:rPr>
      </w:pPr>
    </w:p>
    <w:p w14:paraId="434DF98B" w14:textId="1E509E97" w:rsidR="00C9438A" w:rsidRPr="006063A0" w:rsidRDefault="00C9438A" w:rsidP="00C9438A">
      <w:pPr>
        <w:pStyle w:val="Default"/>
        <w:shd w:val="clear" w:color="auto" w:fill="B2A1C7" w:themeFill="accent4" w:themeFillTint="99"/>
        <w:jc w:val="center"/>
        <w:rPr>
          <w:color w:val="auto"/>
          <w:sz w:val="104"/>
          <w:szCs w:val="104"/>
        </w:rPr>
      </w:pPr>
      <w:r w:rsidRPr="006063A0">
        <w:rPr>
          <w:b/>
          <w:bCs/>
          <w:color w:val="auto"/>
          <w:sz w:val="104"/>
          <w:szCs w:val="104"/>
        </w:rPr>
        <w:t>Chapter Ten</w:t>
      </w:r>
    </w:p>
    <w:p w14:paraId="193CA319" w14:textId="4649BDDD" w:rsidR="00C9438A" w:rsidRPr="006063A0" w:rsidRDefault="00C9438A" w:rsidP="009A72F2">
      <w:pPr>
        <w:pStyle w:val="Default"/>
        <w:rPr>
          <w:b/>
          <w:bCs/>
          <w:color w:val="auto"/>
        </w:rPr>
      </w:pPr>
    </w:p>
    <w:p w14:paraId="1605A194" w14:textId="71145985" w:rsidR="00C9438A" w:rsidRPr="006063A0" w:rsidRDefault="00C9438A" w:rsidP="009A72F2">
      <w:pPr>
        <w:pStyle w:val="Default"/>
        <w:rPr>
          <w:b/>
          <w:bCs/>
          <w:color w:val="auto"/>
        </w:rPr>
      </w:pPr>
    </w:p>
    <w:p w14:paraId="34BB2A58" w14:textId="0B544285" w:rsidR="00C9438A" w:rsidRPr="006063A0" w:rsidRDefault="00C9438A" w:rsidP="009A72F2">
      <w:pPr>
        <w:pStyle w:val="Default"/>
        <w:rPr>
          <w:b/>
          <w:bCs/>
          <w:color w:val="auto"/>
        </w:rPr>
      </w:pPr>
    </w:p>
    <w:p w14:paraId="3A88A5E8" w14:textId="27519AF6" w:rsidR="00C9438A" w:rsidRPr="006063A0" w:rsidRDefault="00C9438A" w:rsidP="009A72F2">
      <w:pPr>
        <w:pStyle w:val="Default"/>
        <w:rPr>
          <w:b/>
          <w:bCs/>
          <w:color w:val="auto"/>
        </w:rPr>
      </w:pPr>
    </w:p>
    <w:p w14:paraId="00B29581" w14:textId="5E1E29F0" w:rsidR="00C9438A" w:rsidRPr="006063A0" w:rsidRDefault="00C9438A" w:rsidP="009A72F2">
      <w:pPr>
        <w:pStyle w:val="Default"/>
        <w:rPr>
          <w:b/>
          <w:bCs/>
          <w:color w:val="auto"/>
        </w:rPr>
      </w:pPr>
    </w:p>
    <w:p w14:paraId="463BBF3E" w14:textId="7D2497C5" w:rsidR="00C9438A" w:rsidRPr="006063A0" w:rsidRDefault="00C9438A" w:rsidP="009A72F2">
      <w:pPr>
        <w:pStyle w:val="Default"/>
        <w:rPr>
          <w:b/>
          <w:bCs/>
          <w:color w:val="auto"/>
        </w:rPr>
      </w:pPr>
    </w:p>
    <w:p w14:paraId="7FDF5022" w14:textId="35121406" w:rsidR="00C9438A" w:rsidRPr="006063A0" w:rsidRDefault="00C9438A" w:rsidP="009A72F2">
      <w:pPr>
        <w:pStyle w:val="Default"/>
        <w:rPr>
          <w:b/>
          <w:bCs/>
          <w:color w:val="auto"/>
        </w:rPr>
      </w:pPr>
    </w:p>
    <w:p w14:paraId="119704C5" w14:textId="699EC431" w:rsidR="00C9438A" w:rsidRPr="006063A0" w:rsidRDefault="00C9438A" w:rsidP="009A72F2">
      <w:pPr>
        <w:pStyle w:val="Default"/>
        <w:rPr>
          <w:b/>
          <w:bCs/>
          <w:color w:val="auto"/>
        </w:rPr>
      </w:pPr>
    </w:p>
    <w:p w14:paraId="0AD988B6" w14:textId="565E59B9" w:rsidR="00C9438A" w:rsidRPr="006063A0" w:rsidRDefault="00C9438A" w:rsidP="009A72F2">
      <w:pPr>
        <w:pStyle w:val="Default"/>
        <w:rPr>
          <w:b/>
          <w:bCs/>
          <w:color w:val="auto"/>
        </w:rPr>
      </w:pPr>
    </w:p>
    <w:p w14:paraId="7CA50377" w14:textId="6182F6B2" w:rsidR="00C9438A" w:rsidRPr="006063A0" w:rsidRDefault="00C9438A" w:rsidP="009A72F2">
      <w:pPr>
        <w:pStyle w:val="Default"/>
        <w:rPr>
          <w:b/>
          <w:bCs/>
          <w:color w:val="auto"/>
        </w:rPr>
      </w:pPr>
    </w:p>
    <w:p w14:paraId="783EFE46" w14:textId="23ADCE0D" w:rsidR="00C9438A" w:rsidRPr="006063A0" w:rsidRDefault="00C9438A" w:rsidP="009A72F2">
      <w:pPr>
        <w:pStyle w:val="Default"/>
        <w:rPr>
          <w:b/>
          <w:bCs/>
          <w:color w:val="auto"/>
        </w:rPr>
      </w:pPr>
    </w:p>
    <w:p w14:paraId="5DC67DB2" w14:textId="216B176C" w:rsidR="00C9438A" w:rsidRPr="006063A0" w:rsidRDefault="00C9438A" w:rsidP="009A72F2">
      <w:pPr>
        <w:pStyle w:val="Default"/>
        <w:rPr>
          <w:b/>
          <w:bCs/>
          <w:color w:val="auto"/>
        </w:rPr>
      </w:pPr>
    </w:p>
    <w:p w14:paraId="246E607B" w14:textId="397804C8" w:rsidR="00C9438A" w:rsidRPr="006063A0" w:rsidRDefault="00C9438A" w:rsidP="009A72F2">
      <w:pPr>
        <w:pStyle w:val="Default"/>
        <w:rPr>
          <w:b/>
          <w:bCs/>
          <w:color w:val="auto"/>
        </w:rPr>
      </w:pPr>
    </w:p>
    <w:p w14:paraId="4C5C4C0A" w14:textId="0BDDFE3E" w:rsidR="00C9438A" w:rsidRPr="006063A0" w:rsidRDefault="00C9438A" w:rsidP="009A72F2">
      <w:pPr>
        <w:pStyle w:val="Default"/>
        <w:rPr>
          <w:b/>
          <w:bCs/>
          <w:color w:val="auto"/>
        </w:rPr>
      </w:pPr>
    </w:p>
    <w:p w14:paraId="5E6F457F" w14:textId="6DCA0315" w:rsidR="00C9438A" w:rsidRPr="006063A0" w:rsidRDefault="00C9438A" w:rsidP="009A72F2">
      <w:pPr>
        <w:pStyle w:val="Default"/>
        <w:rPr>
          <w:b/>
          <w:bCs/>
          <w:color w:val="auto"/>
        </w:rPr>
      </w:pPr>
    </w:p>
    <w:p w14:paraId="79E536AF" w14:textId="696FD3BA" w:rsidR="00C9438A" w:rsidRPr="006063A0" w:rsidRDefault="00C9438A" w:rsidP="009A72F2">
      <w:pPr>
        <w:pStyle w:val="Default"/>
        <w:rPr>
          <w:b/>
          <w:bCs/>
          <w:color w:val="auto"/>
        </w:rPr>
      </w:pPr>
    </w:p>
    <w:p w14:paraId="021A8607" w14:textId="4E946CE5" w:rsidR="00C9438A" w:rsidRPr="006063A0" w:rsidRDefault="00C9438A" w:rsidP="009A72F2">
      <w:pPr>
        <w:pStyle w:val="Default"/>
        <w:rPr>
          <w:b/>
          <w:bCs/>
          <w:color w:val="auto"/>
        </w:rPr>
      </w:pPr>
    </w:p>
    <w:p w14:paraId="2F22696F" w14:textId="56338271" w:rsidR="00C9438A" w:rsidRPr="006063A0" w:rsidRDefault="00C9438A" w:rsidP="009A72F2">
      <w:pPr>
        <w:pStyle w:val="Default"/>
        <w:rPr>
          <w:b/>
          <w:bCs/>
          <w:color w:val="auto"/>
        </w:rPr>
      </w:pPr>
    </w:p>
    <w:p w14:paraId="11200EF5" w14:textId="15EA81AE" w:rsidR="00C9438A" w:rsidRPr="006063A0" w:rsidRDefault="00C9438A" w:rsidP="009A72F2">
      <w:pPr>
        <w:pStyle w:val="Default"/>
        <w:rPr>
          <w:b/>
          <w:bCs/>
          <w:color w:val="auto"/>
        </w:rPr>
      </w:pPr>
    </w:p>
    <w:p w14:paraId="607DBE49" w14:textId="52F9DAB3" w:rsidR="00C9438A" w:rsidRPr="006063A0" w:rsidRDefault="00C9438A" w:rsidP="009A72F2">
      <w:pPr>
        <w:pStyle w:val="Default"/>
        <w:rPr>
          <w:b/>
          <w:bCs/>
          <w:color w:val="auto"/>
        </w:rPr>
      </w:pPr>
    </w:p>
    <w:p w14:paraId="5647D93F" w14:textId="77777777" w:rsidR="00C9438A" w:rsidRPr="006063A0" w:rsidRDefault="00C9438A" w:rsidP="009A72F2">
      <w:pPr>
        <w:pStyle w:val="Default"/>
        <w:rPr>
          <w:b/>
          <w:bCs/>
          <w:color w:val="auto"/>
        </w:rPr>
      </w:pPr>
    </w:p>
    <w:p w14:paraId="46EAFDBB" w14:textId="4014C4A7" w:rsidR="00C9438A" w:rsidRPr="006063A0" w:rsidRDefault="00C9438A" w:rsidP="009A72F2">
      <w:pPr>
        <w:pStyle w:val="Default"/>
        <w:rPr>
          <w:b/>
          <w:bCs/>
          <w:color w:val="auto"/>
        </w:rPr>
      </w:pPr>
    </w:p>
    <w:p w14:paraId="0ECF57A3" w14:textId="42C6EEA1" w:rsidR="00C9438A" w:rsidRDefault="00C9438A" w:rsidP="009A72F2">
      <w:pPr>
        <w:pStyle w:val="Default"/>
        <w:rPr>
          <w:b/>
          <w:bCs/>
          <w:color w:val="auto"/>
        </w:rPr>
      </w:pPr>
    </w:p>
    <w:p w14:paraId="36B405AA" w14:textId="77777777" w:rsidR="003816C7" w:rsidRPr="006063A0" w:rsidRDefault="003816C7" w:rsidP="009A72F2">
      <w:pPr>
        <w:pStyle w:val="Default"/>
        <w:rPr>
          <w:b/>
          <w:bCs/>
          <w:color w:val="auto"/>
        </w:rPr>
      </w:pPr>
    </w:p>
    <w:p w14:paraId="36B710B0" w14:textId="2DB6CD11" w:rsidR="000A1C61" w:rsidRPr="006063A0" w:rsidRDefault="00671D71" w:rsidP="009A72F2">
      <w:pPr>
        <w:pStyle w:val="Default"/>
        <w:rPr>
          <w:b/>
          <w:bCs/>
          <w:color w:val="auto"/>
        </w:rPr>
      </w:pPr>
      <w:r w:rsidRPr="006063A0">
        <w:rPr>
          <w:noProof/>
          <w:color w:val="auto"/>
        </w:rPr>
        <w:lastRenderedPageBreak/>
        <mc:AlternateContent>
          <mc:Choice Requires="wps">
            <w:drawing>
              <wp:anchor distT="0" distB="0" distL="114300" distR="114300" simplePos="0" relativeHeight="251676672" behindDoc="1" locked="0" layoutInCell="1" allowOverlap="1" wp14:anchorId="49D973B5" wp14:editId="3292D319">
                <wp:simplePos x="0" y="0"/>
                <wp:positionH relativeFrom="column">
                  <wp:posOffset>0</wp:posOffset>
                </wp:positionH>
                <wp:positionV relativeFrom="paragraph">
                  <wp:posOffset>508</wp:posOffset>
                </wp:positionV>
                <wp:extent cx="5719902" cy="598729"/>
                <wp:effectExtent l="57150" t="38100" r="71755" b="87630"/>
                <wp:wrapNone/>
                <wp:docPr id="18"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9902" cy="598729"/>
                        </a:xfrm>
                        <a:prstGeom prst="rect">
                          <a:avLst/>
                        </a:prstGeom>
                        <a:ln/>
                      </wps:spPr>
                      <wps:style>
                        <a:lnRef idx="1">
                          <a:schemeClr val="accent1"/>
                        </a:lnRef>
                        <a:fillRef idx="2">
                          <a:schemeClr val="accent1"/>
                        </a:fillRef>
                        <a:effectRef idx="1">
                          <a:schemeClr val="accent1"/>
                        </a:effectRef>
                        <a:fontRef idx="minor">
                          <a:schemeClr val="dk1"/>
                        </a:fontRef>
                      </wps:style>
                      <wps:txbx>
                        <w:txbxContent>
                          <w:p w14:paraId="670B38F6" w14:textId="540DAE94" w:rsidR="00F403A3" w:rsidRPr="009737F5" w:rsidRDefault="00F403A3" w:rsidP="00391CFE">
                            <w:pPr>
                              <w:pStyle w:val="Heading1"/>
                              <w:jc w:val="center"/>
                              <w:rPr>
                                <w:b/>
                                <w:bCs/>
                                <w:color w:val="1F497D" w:themeColor="text2"/>
                              </w:rPr>
                            </w:pPr>
                            <w:bookmarkStart w:id="74" w:name="_Toc83724250"/>
                            <w:bookmarkStart w:id="75" w:name="_Toc87464504"/>
                            <w:r w:rsidRPr="009737F5">
                              <w:rPr>
                                <w:b/>
                                <w:bCs/>
                                <w:color w:val="1F497D" w:themeColor="text2"/>
                              </w:rPr>
                              <w:t xml:space="preserve">Chapter </w:t>
                            </w:r>
                            <w:r>
                              <w:rPr>
                                <w:b/>
                                <w:bCs/>
                                <w:color w:val="1F497D" w:themeColor="text2"/>
                              </w:rPr>
                              <w:t>10</w:t>
                            </w:r>
                            <w:r w:rsidRPr="009737F5">
                              <w:rPr>
                                <w:b/>
                                <w:bCs/>
                                <w:color w:val="1F497D" w:themeColor="text2"/>
                              </w:rPr>
                              <w:t>: Findings, Recommendation and Conclusion</w:t>
                            </w:r>
                            <w:bookmarkEnd w:id="74"/>
                            <w:bookmarkEnd w:id="75"/>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D973B5" id="_x0000_s1044" style="position:absolute;margin-left:0;margin-top:.05pt;width:450.4pt;height:47.1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" fillcolor="#a7bfde [1620]" strokecolor="#4579b8 [3044]">
                <v:fill color2="#e4ecf5 [500]" rotate="t" angle="180" colors="0 #a3c4ff;22938f #bfd5ff;1 #e5eeff" focus="100%" type="gradient"/>
                <v:shadow on="t" color="black" opacity="24903f" origin=",.5" offset="0,.55556mm"/>
                <v:textbox inset="0,0,0,0">
                  <w:txbxContent>
                    <w:p w14:paraId="670B38F6" w14:textId="540DAE94" w:rsidR="00F403A3" w:rsidRPr="009737F5" w:rsidRDefault="00F403A3" w:rsidP="00391CFE">
                      <w:pPr>
                        <w:pStyle w:val="Heading1"/>
                        <w:jc w:val="center"/>
                        <w:rPr>
                          <w:b/>
                          <w:bCs/>
                          <w:color w:val="1F497D" w:themeColor="text2"/>
                        </w:rPr>
                      </w:pPr>
                      <w:bookmarkStart w:id="76" w:name="_Toc83724250"/>
                      <w:bookmarkStart w:id="77" w:name="_Toc87464504"/>
                      <w:r w:rsidRPr="009737F5">
                        <w:rPr>
                          <w:b/>
                          <w:bCs/>
                          <w:color w:val="1F497D" w:themeColor="text2"/>
                        </w:rPr>
                        <w:t xml:space="preserve">Chapter </w:t>
                      </w:r>
                      <w:r>
                        <w:rPr>
                          <w:b/>
                          <w:bCs/>
                          <w:color w:val="1F497D" w:themeColor="text2"/>
                        </w:rPr>
                        <w:t>10</w:t>
                      </w:r>
                      <w:r w:rsidRPr="009737F5">
                        <w:rPr>
                          <w:b/>
                          <w:bCs/>
                          <w:color w:val="1F497D" w:themeColor="text2"/>
                        </w:rPr>
                        <w:t>: Findings, Recommendation and Conclusion</w:t>
                      </w:r>
                      <w:bookmarkEnd w:id="76"/>
                      <w:bookmarkEnd w:id="77"/>
                    </w:p>
                  </w:txbxContent>
                </v:textbox>
              </v:rect>
            </w:pict>
          </mc:Fallback>
        </mc:AlternateContent>
      </w:r>
    </w:p>
    <w:p w14:paraId="28080FD9" w14:textId="77777777" w:rsidR="000A1C61" w:rsidRPr="006063A0" w:rsidRDefault="000A1C61" w:rsidP="009A72F2">
      <w:pPr>
        <w:pStyle w:val="Default"/>
        <w:rPr>
          <w:color w:val="auto"/>
        </w:rPr>
      </w:pPr>
    </w:p>
    <w:p w14:paraId="4631803B" w14:textId="77777777" w:rsidR="000B561A" w:rsidRPr="006063A0" w:rsidRDefault="000B561A" w:rsidP="00391CFE">
      <w:pPr>
        <w:pStyle w:val="Heading2"/>
        <w:rPr>
          <w:color w:val="auto"/>
        </w:rPr>
      </w:pPr>
    </w:p>
    <w:p w14:paraId="53DB2DBF" w14:textId="77777777" w:rsidR="000B561A" w:rsidRPr="006063A0" w:rsidRDefault="000B561A" w:rsidP="00391CFE">
      <w:pPr>
        <w:pStyle w:val="Heading2"/>
        <w:rPr>
          <w:color w:val="auto"/>
        </w:rPr>
      </w:pPr>
    </w:p>
    <w:p w14:paraId="5854BE7D" w14:textId="7B9FBDF9" w:rsidR="009A72F2" w:rsidRPr="006D0D83" w:rsidRDefault="00D30795" w:rsidP="00A15BB1">
      <w:pPr>
        <w:pStyle w:val="Heading2"/>
        <w:shd w:val="clear" w:color="auto" w:fill="E5DFEC" w:themeFill="accent4" w:themeFillTint="33"/>
        <w:rPr>
          <w:color w:val="1F497D" w:themeColor="text2"/>
        </w:rPr>
      </w:pPr>
      <w:bookmarkStart w:id="78" w:name="_Toc87464505"/>
      <w:r w:rsidRPr="006D0D83">
        <w:rPr>
          <w:color w:val="1F497D" w:themeColor="text2"/>
        </w:rPr>
        <w:t>10</w:t>
      </w:r>
      <w:r w:rsidR="009A72F2" w:rsidRPr="006D0D83">
        <w:rPr>
          <w:color w:val="1F497D" w:themeColor="text2"/>
        </w:rPr>
        <w:t>.1 F</w:t>
      </w:r>
      <w:r w:rsidR="00E04F95" w:rsidRPr="006D0D83">
        <w:rPr>
          <w:color w:val="1F497D" w:themeColor="text2"/>
        </w:rPr>
        <w:t>i</w:t>
      </w:r>
      <w:r w:rsidR="009A72F2" w:rsidRPr="006D0D83">
        <w:rPr>
          <w:color w:val="1F497D" w:themeColor="text2"/>
        </w:rPr>
        <w:t>nd</w:t>
      </w:r>
      <w:r w:rsidR="00E04F95" w:rsidRPr="006D0D83">
        <w:rPr>
          <w:color w:val="1F497D" w:themeColor="text2"/>
        </w:rPr>
        <w:t>i</w:t>
      </w:r>
      <w:r w:rsidR="009A72F2" w:rsidRPr="006D0D83">
        <w:rPr>
          <w:color w:val="1F497D" w:themeColor="text2"/>
        </w:rPr>
        <w:t>ngs</w:t>
      </w:r>
      <w:bookmarkEnd w:id="78"/>
      <w:r w:rsidR="009A72F2" w:rsidRPr="006D0D83">
        <w:rPr>
          <w:color w:val="1F497D" w:themeColor="text2"/>
        </w:rPr>
        <w:t xml:space="preserve"> </w:t>
      </w:r>
    </w:p>
    <w:p w14:paraId="461CA643" w14:textId="77777777" w:rsidR="009A72F2" w:rsidRPr="000E0156" w:rsidRDefault="009A72F2" w:rsidP="00731135">
      <w:pPr>
        <w:pStyle w:val="Default"/>
        <w:spacing w:line="360" w:lineRule="auto"/>
        <w:rPr>
          <w:color w:val="auto"/>
          <w:sz w:val="12"/>
          <w:szCs w:val="12"/>
        </w:rPr>
      </w:pPr>
      <w:r w:rsidRPr="006063A0">
        <w:rPr>
          <w:color w:val="auto"/>
        </w:rPr>
        <w:t xml:space="preserve"> </w:t>
      </w:r>
    </w:p>
    <w:p w14:paraId="542344E9" w14:textId="02B31A32" w:rsidR="009A72F2" w:rsidRPr="006063A0" w:rsidRDefault="00E04F95" w:rsidP="00731135">
      <w:pPr>
        <w:pStyle w:val="Default"/>
        <w:spacing w:line="360" w:lineRule="auto"/>
        <w:jc w:val="both"/>
        <w:rPr>
          <w:color w:val="auto"/>
        </w:rPr>
      </w:pPr>
      <w:r w:rsidRPr="006063A0">
        <w:rPr>
          <w:color w:val="auto"/>
        </w:rPr>
        <w:t xml:space="preserve">There is no system deprived of problems or disablements on the way to being fully combined and operational. During my time at </w:t>
      </w:r>
      <w:proofErr w:type="spellStart"/>
      <w:r w:rsidRPr="006063A0">
        <w:rPr>
          <w:color w:val="auto"/>
        </w:rPr>
        <w:t>Howladar</w:t>
      </w:r>
      <w:proofErr w:type="spellEnd"/>
      <w:r w:rsidRPr="006063A0">
        <w:rPr>
          <w:color w:val="auto"/>
        </w:rPr>
        <w:t xml:space="preserve"> </w:t>
      </w:r>
      <w:proofErr w:type="spellStart"/>
      <w:r w:rsidRPr="006063A0">
        <w:rPr>
          <w:color w:val="auto"/>
        </w:rPr>
        <w:t>Yunus</w:t>
      </w:r>
      <w:proofErr w:type="spellEnd"/>
      <w:r w:rsidRPr="006063A0">
        <w:rPr>
          <w:color w:val="auto"/>
        </w:rPr>
        <w:t xml:space="preserve"> &amp; Co. Chartered Accountants, I've exposed a lot of common flaws in the auditing process, as well as certain problems that auditors have when doing the audit. I also asked several of the students and senior executives at the company who were either in charge of or involved in an audit. The subjects listed below were uncovered, among other things, based on information provided by students, my senior colleagues at the company, and my own personal experience. </w:t>
      </w:r>
      <w:r w:rsidR="005B1DDF" w:rsidRPr="006063A0">
        <w:rPr>
          <w:color w:val="auto"/>
        </w:rPr>
        <w:t>The</w:t>
      </w:r>
      <w:r w:rsidR="00092168" w:rsidRPr="006063A0">
        <w:rPr>
          <w:color w:val="auto"/>
        </w:rPr>
        <w:t xml:space="preserve"> </w:t>
      </w:r>
      <w:r w:rsidR="005B1DDF" w:rsidRPr="006063A0">
        <w:rPr>
          <w:color w:val="auto"/>
        </w:rPr>
        <w:t>follow</w:t>
      </w:r>
      <w:r w:rsidR="00EA04A5" w:rsidRPr="006063A0">
        <w:rPr>
          <w:color w:val="auto"/>
        </w:rPr>
        <w:t>i</w:t>
      </w:r>
      <w:r w:rsidR="005B1DDF" w:rsidRPr="006063A0">
        <w:rPr>
          <w:color w:val="auto"/>
        </w:rPr>
        <w:t>ng</w:t>
      </w:r>
      <w:r w:rsidR="00092168" w:rsidRPr="006063A0">
        <w:rPr>
          <w:color w:val="auto"/>
        </w:rPr>
        <w:t xml:space="preserve"> </w:t>
      </w:r>
      <w:r w:rsidR="005B1DDF" w:rsidRPr="006063A0">
        <w:rPr>
          <w:color w:val="auto"/>
        </w:rPr>
        <w:t>are</w:t>
      </w:r>
      <w:r w:rsidR="00092168" w:rsidRPr="006063A0">
        <w:rPr>
          <w:color w:val="auto"/>
        </w:rPr>
        <w:t xml:space="preserve"> </w:t>
      </w:r>
      <w:r w:rsidR="005B1DDF" w:rsidRPr="006063A0">
        <w:rPr>
          <w:color w:val="auto"/>
        </w:rPr>
        <w:t>some</w:t>
      </w:r>
      <w:r w:rsidR="00092168" w:rsidRPr="006063A0">
        <w:rPr>
          <w:color w:val="auto"/>
        </w:rPr>
        <w:t xml:space="preserve"> </w:t>
      </w:r>
      <w:r w:rsidR="005B1DDF" w:rsidRPr="006063A0">
        <w:rPr>
          <w:color w:val="auto"/>
        </w:rPr>
        <w:t>of</w:t>
      </w:r>
      <w:r w:rsidR="00092168" w:rsidRPr="006063A0">
        <w:rPr>
          <w:color w:val="auto"/>
        </w:rPr>
        <w:t xml:space="preserve"> </w:t>
      </w:r>
      <w:proofErr w:type="gramStart"/>
      <w:r w:rsidR="005B1DDF" w:rsidRPr="006063A0">
        <w:rPr>
          <w:color w:val="auto"/>
        </w:rPr>
        <w:t>the</w:t>
      </w:r>
      <w:r w:rsidR="00092168" w:rsidRPr="006063A0">
        <w:rPr>
          <w:color w:val="auto"/>
        </w:rPr>
        <w:t xml:space="preserve">  </w:t>
      </w:r>
      <w:r w:rsidR="00EA04A5" w:rsidRPr="006063A0">
        <w:rPr>
          <w:color w:val="auto"/>
        </w:rPr>
        <w:t>i</w:t>
      </w:r>
      <w:r w:rsidR="005B1DDF" w:rsidRPr="006063A0">
        <w:rPr>
          <w:color w:val="auto"/>
        </w:rPr>
        <w:t>ssues</w:t>
      </w:r>
      <w:proofErr w:type="gramEnd"/>
      <w:r w:rsidR="00092168" w:rsidRPr="006063A0">
        <w:rPr>
          <w:color w:val="auto"/>
        </w:rPr>
        <w:t xml:space="preserve"> </w:t>
      </w:r>
      <w:r w:rsidR="005B1DDF" w:rsidRPr="006063A0">
        <w:rPr>
          <w:color w:val="auto"/>
        </w:rPr>
        <w:t>and</w:t>
      </w:r>
      <w:r w:rsidR="00092168" w:rsidRPr="006063A0">
        <w:rPr>
          <w:color w:val="auto"/>
        </w:rPr>
        <w:t xml:space="preserve"> </w:t>
      </w:r>
      <w:r w:rsidR="005B1DDF" w:rsidRPr="006063A0">
        <w:rPr>
          <w:color w:val="auto"/>
        </w:rPr>
        <w:t>shortcom</w:t>
      </w:r>
      <w:r w:rsidR="00EA04A5" w:rsidRPr="006063A0">
        <w:rPr>
          <w:color w:val="auto"/>
        </w:rPr>
        <w:t>i</w:t>
      </w:r>
      <w:r w:rsidR="005B1DDF" w:rsidRPr="006063A0">
        <w:rPr>
          <w:color w:val="auto"/>
        </w:rPr>
        <w:t>ngs:</w:t>
      </w:r>
      <w:r w:rsidR="00092168" w:rsidRPr="006063A0">
        <w:rPr>
          <w:color w:val="auto"/>
        </w:rPr>
        <w:t xml:space="preserve">    </w:t>
      </w:r>
    </w:p>
    <w:p w14:paraId="6817800D" w14:textId="77777777" w:rsidR="00A1577D" w:rsidRPr="000E0156" w:rsidRDefault="00A1577D" w:rsidP="00731135">
      <w:pPr>
        <w:pStyle w:val="Default"/>
        <w:spacing w:line="360" w:lineRule="auto"/>
        <w:jc w:val="both"/>
        <w:rPr>
          <w:color w:val="auto"/>
          <w:sz w:val="2"/>
          <w:szCs w:val="2"/>
        </w:rPr>
      </w:pPr>
    </w:p>
    <w:p w14:paraId="689851A8" w14:textId="747B85D1" w:rsidR="009A72F2" w:rsidRPr="006063A0" w:rsidRDefault="009A72F2" w:rsidP="003C1502">
      <w:pPr>
        <w:pStyle w:val="Default"/>
        <w:numPr>
          <w:ilvl w:val="0"/>
          <w:numId w:val="17"/>
        </w:numPr>
        <w:spacing w:line="360" w:lineRule="auto"/>
        <w:jc w:val="both"/>
        <w:rPr>
          <w:color w:val="auto"/>
        </w:rPr>
      </w:pPr>
      <w:r w:rsidRPr="006063A0">
        <w:rPr>
          <w:b/>
          <w:bCs/>
          <w:color w:val="auto"/>
        </w:rPr>
        <w:t>L</w:t>
      </w:r>
      <w:r w:rsidR="00EA04A5" w:rsidRPr="006063A0">
        <w:rPr>
          <w:b/>
          <w:bCs/>
          <w:color w:val="auto"/>
        </w:rPr>
        <w:t>i</w:t>
      </w:r>
      <w:r w:rsidRPr="006063A0">
        <w:rPr>
          <w:b/>
          <w:bCs/>
          <w:color w:val="auto"/>
        </w:rPr>
        <w:t>m</w:t>
      </w:r>
      <w:r w:rsidR="00EA04A5" w:rsidRPr="006063A0">
        <w:rPr>
          <w:b/>
          <w:bCs/>
          <w:color w:val="auto"/>
        </w:rPr>
        <w:t>i</w:t>
      </w:r>
      <w:r w:rsidRPr="006063A0">
        <w:rPr>
          <w:b/>
          <w:bCs/>
          <w:color w:val="auto"/>
        </w:rPr>
        <w:t>tat</w:t>
      </w:r>
      <w:r w:rsidR="00EA04A5" w:rsidRPr="006063A0">
        <w:rPr>
          <w:b/>
          <w:bCs/>
          <w:color w:val="auto"/>
        </w:rPr>
        <w:t>i</w:t>
      </w:r>
      <w:r w:rsidRPr="006063A0">
        <w:rPr>
          <w:b/>
          <w:bCs/>
          <w:color w:val="auto"/>
        </w:rPr>
        <w:t>on</w:t>
      </w:r>
      <w:r w:rsidR="00092168" w:rsidRPr="006063A0">
        <w:rPr>
          <w:b/>
          <w:bCs/>
          <w:color w:val="auto"/>
        </w:rPr>
        <w:t xml:space="preserve"> </w:t>
      </w:r>
      <w:r w:rsidRPr="006063A0">
        <w:rPr>
          <w:b/>
          <w:bCs/>
          <w:color w:val="auto"/>
        </w:rPr>
        <w:t>of</w:t>
      </w:r>
      <w:r w:rsidR="00092168" w:rsidRPr="006063A0">
        <w:rPr>
          <w:b/>
          <w:bCs/>
          <w:color w:val="auto"/>
        </w:rPr>
        <w:t xml:space="preserve"> </w:t>
      </w:r>
      <w:r w:rsidRPr="006063A0">
        <w:rPr>
          <w:b/>
          <w:bCs/>
          <w:color w:val="auto"/>
        </w:rPr>
        <w:t>T</w:t>
      </w:r>
      <w:r w:rsidR="00EA04A5" w:rsidRPr="006063A0">
        <w:rPr>
          <w:b/>
          <w:bCs/>
          <w:color w:val="auto"/>
        </w:rPr>
        <w:t>i</w:t>
      </w:r>
      <w:r w:rsidRPr="006063A0">
        <w:rPr>
          <w:b/>
          <w:bCs/>
          <w:color w:val="auto"/>
        </w:rPr>
        <w:t>me:</w:t>
      </w:r>
      <w:r w:rsidR="00092168" w:rsidRPr="006063A0">
        <w:rPr>
          <w:color w:val="auto"/>
        </w:rPr>
        <w:t xml:space="preserve"> </w:t>
      </w:r>
      <w:r w:rsidR="005B1DDF" w:rsidRPr="006063A0">
        <w:rPr>
          <w:color w:val="auto"/>
        </w:rPr>
        <w:t>Cl</w:t>
      </w:r>
      <w:r w:rsidR="00EA04A5" w:rsidRPr="006063A0">
        <w:rPr>
          <w:color w:val="auto"/>
        </w:rPr>
        <w:t>i</w:t>
      </w:r>
      <w:r w:rsidR="005B1DDF" w:rsidRPr="006063A0">
        <w:rPr>
          <w:color w:val="auto"/>
        </w:rPr>
        <w:t>ents</w:t>
      </w:r>
      <w:r w:rsidR="00092168" w:rsidRPr="006063A0">
        <w:rPr>
          <w:color w:val="auto"/>
        </w:rPr>
        <w:t xml:space="preserve"> </w:t>
      </w:r>
      <w:r w:rsidR="005B1DDF" w:rsidRPr="006063A0">
        <w:rPr>
          <w:color w:val="auto"/>
        </w:rPr>
        <w:t>have</w:t>
      </w:r>
      <w:r w:rsidR="00092168" w:rsidRPr="006063A0">
        <w:rPr>
          <w:color w:val="auto"/>
        </w:rPr>
        <w:t xml:space="preserve"> </w:t>
      </w:r>
      <w:r w:rsidR="005B1DDF" w:rsidRPr="006063A0">
        <w:rPr>
          <w:color w:val="auto"/>
        </w:rPr>
        <w:t>a</w:t>
      </w:r>
      <w:r w:rsidR="00092168" w:rsidRPr="006063A0">
        <w:rPr>
          <w:color w:val="auto"/>
        </w:rPr>
        <w:t xml:space="preserve"> </w:t>
      </w:r>
      <w:r w:rsidR="005B1DDF" w:rsidRPr="006063A0">
        <w:rPr>
          <w:color w:val="auto"/>
        </w:rPr>
        <w:t>propens</w:t>
      </w:r>
      <w:r w:rsidR="00EA04A5" w:rsidRPr="006063A0">
        <w:rPr>
          <w:color w:val="auto"/>
        </w:rPr>
        <w:t>i</w:t>
      </w:r>
      <w:r w:rsidR="005B1DDF" w:rsidRPr="006063A0">
        <w:rPr>
          <w:color w:val="auto"/>
        </w:rPr>
        <w:t>ty</w:t>
      </w:r>
      <w:r w:rsidR="00092168" w:rsidRPr="006063A0">
        <w:rPr>
          <w:color w:val="auto"/>
        </w:rPr>
        <w:t xml:space="preserve"> </w:t>
      </w:r>
      <w:r w:rsidR="005B1DDF" w:rsidRPr="006063A0">
        <w:rPr>
          <w:color w:val="auto"/>
        </w:rPr>
        <w:t>to</w:t>
      </w:r>
      <w:r w:rsidR="00092168" w:rsidRPr="006063A0">
        <w:rPr>
          <w:color w:val="auto"/>
        </w:rPr>
        <w:t xml:space="preserve"> </w:t>
      </w:r>
      <w:r w:rsidR="005B1DDF" w:rsidRPr="006063A0">
        <w:rPr>
          <w:color w:val="auto"/>
        </w:rPr>
        <w:t>call</w:t>
      </w:r>
      <w:r w:rsidR="00092168" w:rsidRPr="006063A0">
        <w:rPr>
          <w:color w:val="auto"/>
        </w:rPr>
        <w:t xml:space="preserve"> </w:t>
      </w:r>
      <w:r w:rsidR="005B1DDF" w:rsidRPr="006063A0">
        <w:rPr>
          <w:color w:val="auto"/>
        </w:rPr>
        <w:t>the</w:t>
      </w:r>
      <w:r w:rsidR="00092168" w:rsidRPr="006063A0">
        <w:rPr>
          <w:color w:val="auto"/>
        </w:rPr>
        <w:t xml:space="preserve"> </w:t>
      </w:r>
      <w:r w:rsidR="005B1DDF" w:rsidRPr="006063A0">
        <w:rPr>
          <w:color w:val="auto"/>
        </w:rPr>
        <w:t>company</w:t>
      </w:r>
      <w:r w:rsidR="00092168" w:rsidRPr="006063A0">
        <w:rPr>
          <w:color w:val="auto"/>
        </w:rPr>
        <w:t xml:space="preserve"> </w:t>
      </w:r>
      <w:r w:rsidR="005B1DDF" w:rsidRPr="006063A0">
        <w:rPr>
          <w:color w:val="auto"/>
        </w:rPr>
        <w:t>at</w:t>
      </w:r>
      <w:r w:rsidR="00092168" w:rsidRPr="006063A0">
        <w:rPr>
          <w:color w:val="auto"/>
        </w:rPr>
        <w:t xml:space="preserve"> </w:t>
      </w:r>
      <w:r w:rsidR="005B1DDF" w:rsidRPr="006063A0">
        <w:rPr>
          <w:color w:val="auto"/>
        </w:rPr>
        <w:t>the</w:t>
      </w:r>
      <w:r w:rsidR="00092168" w:rsidRPr="006063A0">
        <w:rPr>
          <w:color w:val="auto"/>
        </w:rPr>
        <w:t xml:space="preserve"> </w:t>
      </w:r>
      <w:r w:rsidR="005B1DDF" w:rsidRPr="006063A0">
        <w:rPr>
          <w:color w:val="auto"/>
        </w:rPr>
        <w:t>earl</w:t>
      </w:r>
      <w:r w:rsidR="00EA04A5" w:rsidRPr="006063A0">
        <w:rPr>
          <w:color w:val="auto"/>
        </w:rPr>
        <w:t>i</w:t>
      </w:r>
      <w:r w:rsidR="005B1DDF" w:rsidRPr="006063A0">
        <w:rPr>
          <w:color w:val="auto"/>
        </w:rPr>
        <w:t>est</w:t>
      </w:r>
      <w:r w:rsidR="00092168" w:rsidRPr="006063A0">
        <w:rPr>
          <w:color w:val="auto"/>
        </w:rPr>
        <w:t xml:space="preserve"> </w:t>
      </w:r>
      <w:r w:rsidR="005B1DDF" w:rsidRPr="006063A0">
        <w:rPr>
          <w:color w:val="auto"/>
        </w:rPr>
        <w:t>opportun</w:t>
      </w:r>
      <w:r w:rsidR="00EA04A5" w:rsidRPr="006063A0">
        <w:rPr>
          <w:color w:val="auto"/>
        </w:rPr>
        <w:t>i</w:t>
      </w:r>
      <w:r w:rsidR="005B1DDF" w:rsidRPr="006063A0">
        <w:rPr>
          <w:color w:val="auto"/>
        </w:rPr>
        <w:t>ty,</w:t>
      </w:r>
      <w:r w:rsidR="00092168" w:rsidRPr="006063A0">
        <w:rPr>
          <w:color w:val="auto"/>
        </w:rPr>
        <w:t xml:space="preserve"> </w:t>
      </w:r>
      <w:r w:rsidR="005B1DDF" w:rsidRPr="006063A0">
        <w:rPr>
          <w:color w:val="auto"/>
        </w:rPr>
        <w:t>wh</w:t>
      </w:r>
      <w:r w:rsidR="00EA04A5" w:rsidRPr="006063A0">
        <w:rPr>
          <w:color w:val="auto"/>
        </w:rPr>
        <w:t>i</w:t>
      </w:r>
      <w:r w:rsidR="005B1DDF" w:rsidRPr="006063A0">
        <w:rPr>
          <w:color w:val="auto"/>
        </w:rPr>
        <w:t>ch</w:t>
      </w:r>
      <w:r w:rsidR="00092168" w:rsidRPr="006063A0">
        <w:rPr>
          <w:color w:val="auto"/>
        </w:rPr>
        <w:t xml:space="preserve"> </w:t>
      </w:r>
      <w:r w:rsidR="005B1DDF" w:rsidRPr="006063A0">
        <w:rPr>
          <w:color w:val="auto"/>
        </w:rPr>
        <w:t>puts</w:t>
      </w:r>
      <w:r w:rsidR="00092168" w:rsidRPr="006063A0">
        <w:rPr>
          <w:color w:val="auto"/>
        </w:rPr>
        <w:t xml:space="preserve"> </w:t>
      </w:r>
      <w:r w:rsidR="005B1DDF" w:rsidRPr="006063A0">
        <w:rPr>
          <w:color w:val="auto"/>
        </w:rPr>
        <w:t>add</w:t>
      </w:r>
      <w:r w:rsidR="00EA04A5" w:rsidRPr="006063A0">
        <w:rPr>
          <w:color w:val="auto"/>
        </w:rPr>
        <w:t>i</w:t>
      </w:r>
      <w:r w:rsidR="005B1DDF" w:rsidRPr="006063A0">
        <w:rPr>
          <w:color w:val="auto"/>
        </w:rPr>
        <w:t>t</w:t>
      </w:r>
      <w:r w:rsidR="00EA04A5" w:rsidRPr="006063A0">
        <w:rPr>
          <w:color w:val="auto"/>
        </w:rPr>
        <w:t>i</w:t>
      </w:r>
      <w:r w:rsidR="005B1DDF" w:rsidRPr="006063A0">
        <w:rPr>
          <w:color w:val="auto"/>
        </w:rPr>
        <w:t>onal</w:t>
      </w:r>
      <w:r w:rsidR="00092168" w:rsidRPr="006063A0">
        <w:rPr>
          <w:color w:val="auto"/>
        </w:rPr>
        <w:t xml:space="preserve"> </w:t>
      </w:r>
      <w:r w:rsidR="005B1DDF" w:rsidRPr="006063A0">
        <w:rPr>
          <w:color w:val="auto"/>
        </w:rPr>
        <w:t>pressure</w:t>
      </w:r>
      <w:r w:rsidR="00092168" w:rsidRPr="006063A0">
        <w:rPr>
          <w:color w:val="auto"/>
        </w:rPr>
        <w:t xml:space="preserve"> </w:t>
      </w:r>
      <w:r w:rsidR="005B1DDF" w:rsidRPr="006063A0">
        <w:rPr>
          <w:color w:val="auto"/>
        </w:rPr>
        <w:t>on</w:t>
      </w:r>
      <w:r w:rsidR="00092168" w:rsidRPr="006063A0">
        <w:rPr>
          <w:color w:val="auto"/>
        </w:rPr>
        <w:t xml:space="preserve"> </w:t>
      </w:r>
      <w:r w:rsidR="005B1DDF" w:rsidRPr="006063A0">
        <w:rPr>
          <w:color w:val="auto"/>
        </w:rPr>
        <w:t>the</w:t>
      </w:r>
      <w:r w:rsidR="00092168" w:rsidRPr="006063A0">
        <w:rPr>
          <w:color w:val="auto"/>
        </w:rPr>
        <w:t xml:space="preserve"> </w:t>
      </w:r>
      <w:r w:rsidR="005B1DDF" w:rsidRPr="006063A0">
        <w:rPr>
          <w:color w:val="auto"/>
        </w:rPr>
        <w:t>aud</w:t>
      </w:r>
      <w:r w:rsidR="00EA04A5" w:rsidRPr="006063A0">
        <w:rPr>
          <w:color w:val="auto"/>
        </w:rPr>
        <w:t>i</w:t>
      </w:r>
      <w:r w:rsidR="005B1DDF" w:rsidRPr="006063A0">
        <w:rPr>
          <w:color w:val="auto"/>
        </w:rPr>
        <w:t>tors</w:t>
      </w:r>
      <w:r w:rsidR="00092168" w:rsidRPr="006063A0">
        <w:rPr>
          <w:color w:val="auto"/>
        </w:rPr>
        <w:t xml:space="preserve"> </w:t>
      </w:r>
      <w:r w:rsidR="005B1DDF" w:rsidRPr="006063A0">
        <w:rPr>
          <w:color w:val="auto"/>
        </w:rPr>
        <w:t>to</w:t>
      </w:r>
      <w:r w:rsidR="00092168" w:rsidRPr="006063A0">
        <w:rPr>
          <w:color w:val="auto"/>
        </w:rPr>
        <w:t xml:space="preserve"> </w:t>
      </w:r>
      <w:r w:rsidR="005B1DDF" w:rsidRPr="006063A0">
        <w:rPr>
          <w:color w:val="auto"/>
        </w:rPr>
        <w:t>f</w:t>
      </w:r>
      <w:r w:rsidR="00EA04A5" w:rsidRPr="006063A0">
        <w:rPr>
          <w:color w:val="auto"/>
        </w:rPr>
        <w:t>i</w:t>
      </w:r>
      <w:r w:rsidR="005B1DDF" w:rsidRPr="006063A0">
        <w:rPr>
          <w:color w:val="auto"/>
        </w:rPr>
        <w:t>n</w:t>
      </w:r>
      <w:r w:rsidR="00EA04A5" w:rsidRPr="006063A0">
        <w:rPr>
          <w:color w:val="auto"/>
        </w:rPr>
        <w:t>i</w:t>
      </w:r>
      <w:r w:rsidR="005B1DDF" w:rsidRPr="006063A0">
        <w:rPr>
          <w:color w:val="auto"/>
        </w:rPr>
        <w:t>sh</w:t>
      </w:r>
      <w:r w:rsidR="00092168" w:rsidRPr="006063A0">
        <w:rPr>
          <w:color w:val="auto"/>
        </w:rPr>
        <w:t xml:space="preserve"> </w:t>
      </w:r>
      <w:r w:rsidR="005B1DDF" w:rsidRPr="006063A0">
        <w:rPr>
          <w:color w:val="auto"/>
        </w:rPr>
        <w:t>the</w:t>
      </w:r>
      <w:r w:rsidR="00092168" w:rsidRPr="006063A0">
        <w:rPr>
          <w:color w:val="auto"/>
        </w:rPr>
        <w:t xml:space="preserve"> </w:t>
      </w:r>
      <w:r w:rsidR="005B1DDF" w:rsidRPr="006063A0">
        <w:rPr>
          <w:color w:val="auto"/>
        </w:rPr>
        <w:t>aud</w:t>
      </w:r>
      <w:r w:rsidR="00EA04A5" w:rsidRPr="006063A0">
        <w:rPr>
          <w:color w:val="auto"/>
        </w:rPr>
        <w:t>i</w:t>
      </w:r>
      <w:r w:rsidR="005B1DDF" w:rsidRPr="006063A0">
        <w:rPr>
          <w:color w:val="auto"/>
        </w:rPr>
        <w:t>t</w:t>
      </w:r>
      <w:r w:rsidR="00092168" w:rsidRPr="006063A0">
        <w:rPr>
          <w:color w:val="auto"/>
        </w:rPr>
        <w:t xml:space="preserve"> </w:t>
      </w:r>
      <w:r w:rsidR="005B1DDF" w:rsidRPr="006063A0">
        <w:rPr>
          <w:color w:val="auto"/>
        </w:rPr>
        <w:t>process</w:t>
      </w:r>
      <w:r w:rsidR="00092168" w:rsidRPr="006063A0">
        <w:rPr>
          <w:color w:val="auto"/>
        </w:rPr>
        <w:t xml:space="preserve"> </w:t>
      </w:r>
      <w:r w:rsidR="005B1DDF" w:rsidRPr="006063A0">
        <w:rPr>
          <w:color w:val="auto"/>
        </w:rPr>
        <w:t>as</w:t>
      </w:r>
      <w:r w:rsidR="00092168" w:rsidRPr="006063A0">
        <w:rPr>
          <w:color w:val="auto"/>
        </w:rPr>
        <w:t xml:space="preserve"> </w:t>
      </w:r>
      <w:r w:rsidR="005B1DDF" w:rsidRPr="006063A0">
        <w:rPr>
          <w:color w:val="auto"/>
        </w:rPr>
        <w:t>soon</w:t>
      </w:r>
      <w:r w:rsidR="00092168" w:rsidRPr="006063A0">
        <w:rPr>
          <w:color w:val="auto"/>
        </w:rPr>
        <w:t xml:space="preserve"> </w:t>
      </w:r>
      <w:r w:rsidR="005B1DDF" w:rsidRPr="006063A0">
        <w:rPr>
          <w:color w:val="auto"/>
        </w:rPr>
        <w:t>as</w:t>
      </w:r>
      <w:r w:rsidR="00092168" w:rsidRPr="006063A0">
        <w:rPr>
          <w:color w:val="auto"/>
        </w:rPr>
        <w:t xml:space="preserve"> </w:t>
      </w:r>
      <w:proofErr w:type="spellStart"/>
      <w:r w:rsidR="005B1DDF" w:rsidRPr="006063A0">
        <w:rPr>
          <w:color w:val="auto"/>
        </w:rPr>
        <w:t>feas</w:t>
      </w:r>
      <w:proofErr w:type="spellEnd"/>
      <w:r w:rsidR="00092168" w:rsidRPr="006063A0">
        <w:rPr>
          <w:color w:val="auto"/>
        </w:rPr>
        <w:t xml:space="preserve"> </w:t>
      </w:r>
      <w:proofErr w:type="spellStart"/>
      <w:r w:rsidR="005B1DDF" w:rsidRPr="006063A0">
        <w:rPr>
          <w:color w:val="auto"/>
        </w:rPr>
        <w:t>ble</w:t>
      </w:r>
      <w:proofErr w:type="spellEnd"/>
      <w:r w:rsidR="005B1DDF" w:rsidRPr="006063A0">
        <w:rPr>
          <w:color w:val="auto"/>
        </w:rPr>
        <w:t>.</w:t>
      </w:r>
      <w:r w:rsidR="00092168" w:rsidRPr="006063A0">
        <w:rPr>
          <w:color w:val="auto"/>
        </w:rPr>
        <w:t xml:space="preserve"> </w:t>
      </w:r>
    </w:p>
    <w:p w14:paraId="36817931" w14:textId="4E5FD907" w:rsidR="009A72F2" w:rsidRPr="006063A0" w:rsidRDefault="009A72F2" w:rsidP="003C1502">
      <w:pPr>
        <w:pStyle w:val="Default"/>
        <w:numPr>
          <w:ilvl w:val="0"/>
          <w:numId w:val="17"/>
        </w:numPr>
        <w:spacing w:line="360" w:lineRule="auto"/>
        <w:jc w:val="both"/>
        <w:rPr>
          <w:color w:val="auto"/>
        </w:rPr>
      </w:pPr>
      <w:r w:rsidRPr="006063A0">
        <w:rPr>
          <w:b/>
          <w:bCs/>
          <w:color w:val="auto"/>
        </w:rPr>
        <w:t>Qu</w:t>
      </w:r>
      <w:r w:rsidR="00D7002E" w:rsidRPr="006063A0">
        <w:rPr>
          <w:b/>
          <w:bCs/>
          <w:color w:val="auto"/>
        </w:rPr>
        <w:t>i</w:t>
      </w:r>
      <w:r w:rsidRPr="006063A0">
        <w:rPr>
          <w:b/>
          <w:bCs/>
          <w:color w:val="auto"/>
        </w:rPr>
        <w:t>ck</w:t>
      </w:r>
      <w:r w:rsidR="00092168" w:rsidRPr="006063A0">
        <w:rPr>
          <w:b/>
          <w:bCs/>
          <w:color w:val="auto"/>
        </w:rPr>
        <w:t xml:space="preserve"> </w:t>
      </w:r>
      <w:r w:rsidRPr="006063A0">
        <w:rPr>
          <w:b/>
          <w:bCs/>
          <w:color w:val="auto"/>
        </w:rPr>
        <w:t>Rotat</w:t>
      </w:r>
      <w:r w:rsidR="003B4FFD" w:rsidRPr="006063A0">
        <w:rPr>
          <w:b/>
          <w:bCs/>
          <w:color w:val="auto"/>
        </w:rPr>
        <w:t>i</w:t>
      </w:r>
      <w:r w:rsidRPr="006063A0">
        <w:rPr>
          <w:b/>
          <w:bCs/>
          <w:color w:val="auto"/>
        </w:rPr>
        <w:t>on</w:t>
      </w:r>
      <w:r w:rsidR="00092168" w:rsidRPr="006063A0">
        <w:rPr>
          <w:b/>
          <w:bCs/>
          <w:color w:val="auto"/>
        </w:rPr>
        <w:t xml:space="preserve"> </w:t>
      </w:r>
      <w:r w:rsidRPr="006063A0">
        <w:rPr>
          <w:b/>
          <w:bCs/>
          <w:color w:val="auto"/>
        </w:rPr>
        <w:t>between</w:t>
      </w:r>
      <w:r w:rsidR="00092168" w:rsidRPr="006063A0">
        <w:rPr>
          <w:b/>
          <w:bCs/>
          <w:color w:val="auto"/>
        </w:rPr>
        <w:t xml:space="preserve"> </w:t>
      </w:r>
      <w:r w:rsidRPr="006063A0">
        <w:rPr>
          <w:b/>
          <w:bCs/>
          <w:color w:val="auto"/>
        </w:rPr>
        <w:t>Aud</w:t>
      </w:r>
      <w:r w:rsidR="003B4FFD" w:rsidRPr="006063A0">
        <w:rPr>
          <w:b/>
          <w:bCs/>
          <w:color w:val="auto"/>
        </w:rPr>
        <w:t>i</w:t>
      </w:r>
      <w:r w:rsidRPr="006063A0">
        <w:rPr>
          <w:b/>
          <w:bCs/>
          <w:color w:val="auto"/>
        </w:rPr>
        <w:t>t</w:t>
      </w:r>
      <w:r w:rsidR="00092168" w:rsidRPr="006063A0">
        <w:rPr>
          <w:b/>
          <w:bCs/>
          <w:color w:val="auto"/>
        </w:rPr>
        <w:t xml:space="preserve"> </w:t>
      </w:r>
      <w:r w:rsidRPr="006063A0">
        <w:rPr>
          <w:b/>
          <w:bCs/>
          <w:color w:val="auto"/>
        </w:rPr>
        <w:t>Engagement:</w:t>
      </w:r>
      <w:r w:rsidR="00092168" w:rsidRPr="006063A0">
        <w:rPr>
          <w:color w:val="auto"/>
        </w:rPr>
        <w:t xml:space="preserve"> </w:t>
      </w:r>
      <w:r w:rsidR="003B4FFD" w:rsidRPr="006063A0">
        <w:rPr>
          <w:color w:val="auto"/>
        </w:rPr>
        <w:t>There have been cases where junior students who were working on one audit process were asked to attend and manage another audit process for unknown reasons, and this has been noted. As a result, the students will not be able to have a thorough understanding of the entire audit process.</w:t>
      </w:r>
    </w:p>
    <w:p w14:paraId="20131A81" w14:textId="4EB261D6" w:rsidR="009A72F2" w:rsidRPr="006063A0" w:rsidRDefault="009A72F2" w:rsidP="003C1502">
      <w:pPr>
        <w:pStyle w:val="Default"/>
        <w:numPr>
          <w:ilvl w:val="0"/>
          <w:numId w:val="17"/>
        </w:numPr>
        <w:spacing w:line="360" w:lineRule="auto"/>
        <w:jc w:val="both"/>
        <w:rPr>
          <w:color w:val="auto"/>
        </w:rPr>
      </w:pPr>
      <w:r w:rsidRPr="006063A0">
        <w:rPr>
          <w:b/>
          <w:bCs/>
          <w:color w:val="auto"/>
        </w:rPr>
        <w:t>Lack of Suff</w:t>
      </w:r>
      <w:r w:rsidR="00EA04A5" w:rsidRPr="006063A0">
        <w:rPr>
          <w:b/>
          <w:bCs/>
          <w:color w:val="auto"/>
        </w:rPr>
        <w:t>i</w:t>
      </w:r>
      <w:r w:rsidRPr="006063A0">
        <w:rPr>
          <w:b/>
          <w:bCs/>
          <w:color w:val="auto"/>
        </w:rPr>
        <w:t>c</w:t>
      </w:r>
      <w:r w:rsidR="00EA04A5" w:rsidRPr="006063A0">
        <w:rPr>
          <w:b/>
          <w:bCs/>
          <w:color w:val="auto"/>
        </w:rPr>
        <w:t>i</w:t>
      </w:r>
      <w:r w:rsidRPr="006063A0">
        <w:rPr>
          <w:b/>
          <w:bCs/>
          <w:color w:val="auto"/>
        </w:rPr>
        <w:t>ent Co-operat</w:t>
      </w:r>
      <w:r w:rsidR="00EA04A5" w:rsidRPr="006063A0">
        <w:rPr>
          <w:b/>
          <w:bCs/>
          <w:color w:val="auto"/>
        </w:rPr>
        <w:t>i</w:t>
      </w:r>
      <w:r w:rsidRPr="006063A0">
        <w:rPr>
          <w:b/>
          <w:bCs/>
          <w:color w:val="auto"/>
        </w:rPr>
        <w:t>on of the Cl</w:t>
      </w:r>
      <w:r w:rsidR="00EA04A5" w:rsidRPr="006063A0">
        <w:rPr>
          <w:b/>
          <w:bCs/>
          <w:color w:val="auto"/>
        </w:rPr>
        <w:t>i</w:t>
      </w:r>
      <w:r w:rsidRPr="006063A0">
        <w:rPr>
          <w:b/>
          <w:bCs/>
          <w:color w:val="auto"/>
        </w:rPr>
        <w:t>ent:</w:t>
      </w:r>
      <w:r w:rsidRPr="006063A0">
        <w:rPr>
          <w:color w:val="auto"/>
        </w:rPr>
        <w:t xml:space="preserve"> </w:t>
      </w:r>
      <w:r w:rsidR="003B4FFD" w:rsidRPr="006063A0">
        <w:rPr>
          <w:color w:val="auto"/>
        </w:rPr>
        <w:t>Some client employees are hesitant to deliver the documents needed to complete the audit on time, or they provide the documents in a disorderly rather than orderly fashion. There were also instances where the client's employees were rude and disrespectful, as well as failed to provide the auditors with the necessary help. As a result, acquiring audit evidence is becoming increasingly challenging.</w:t>
      </w:r>
    </w:p>
    <w:p w14:paraId="2FB4A01E" w14:textId="5E2A91DE" w:rsidR="000E0156" w:rsidRDefault="009A72F2" w:rsidP="000E0156">
      <w:pPr>
        <w:pStyle w:val="Default"/>
        <w:numPr>
          <w:ilvl w:val="0"/>
          <w:numId w:val="17"/>
        </w:numPr>
        <w:spacing w:line="360" w:lineRule="auto"/>
        <w:jc w:val="both"/>
        <w:rPr>
          <w:color w:val="auto"/>
        </w:rPr>
      </w:pPr>
      <w:proofErr w:type="gramStart"/>
      <w:r w:rsidRPr="006063A0">
        <w:rPr>
          <w:b/>
          <w:bCs/>
          <w:color w:val="auto"/>
        </w:rPr>
        <w:t>D</w:t>
      </w:r>
      <w:r w:rsidR="00EA04A5" w:rsidRPr="006063A0">
        <w:rPr>
          <w:b/>
          <w:bCs/>
          <w:color w:val="auto"/>
        </w:rPr>
        <w:t>i</w:t>
      </w:r>
      <w:r w:rsidRPr="006063A0">
        <w:rPr>
          <w:b/>
          <w:bCs/>
          <w:color w:val="auto"/>
        </w:rPr>
        <w:t>ff</w:t>
      </w:r>
      <w:r w:rsidR="003B4FFD" w:rsidRPr="006063A0">
        <w:rPr>
          <w:b/>
          <w:bCs/>
          <w:color w:val="auto"/>
        </w:rPr>
        <w:t>i</w:t>
      </w:r>
      <w:r w:rsidRPr="006063A0">
        <w:rPr>
          <w:b/>
          <w:bCs/>
          <w:color w:val="auto"/>
        </w:rPr>
        <w:t xml:space="preserve">culty </w:t>
      </w:r>
      <w:r w:rsidR="00092168" w:rsidRPr="006063A0">
        <w:rPr>
          <w:b/>
          <w:bCs/>
          <w:color w:val="auto"/>
        </w:rPr>
        <w:t xml:space="preserve"> </w:t>
      </w:r>
      <w:r w:rsidR="00EA04A5" w:rsidRPr="006063A0">
        <w:rPr>
          <w:b/>
          <w:bCs/>
          <w:color w:val="auto"/>
        </w:rPr>
        <w:t>i</w:t>
      </w:r>
      <w:r w:rsidRPr="006063A0">
        <w:rPr>
          <w:b/>
          <w:bCs/>
          <w:color w:val="auto"/>
        </w:rPr>
        <w:t>n</w:t>
      </w:r>
      <w:proofErr w:type="gramEnd"/>
      <w:r w:rsidRPr="006063A0">
        <w:rPr>
          <w:b/>
          <w:bCs/>
          <w:color w:val="auto"/>
        </w:rPr>
        <w:t xml:space="preserve"> </w:t>
      </w:r>
      <w:r w:rsidR="00092168" w:rsidRPr="006063A0">
        <w:rPr>
          <w:b/>
          <w:bCs/>
          <w:color w:val="auto"/>
        </w:rPr>
        <w:t xml:space="preserve"> </w:t>
      </w:r>
      <w:r w:rsidR="00EA04A5" w:rsidRPr="006063A0">
        <w:rPr>
          <w:b/>
          <w:bCs/>
          <w:color w:val="auto"/>
        </w:rPr>
        <w:t>i</w:t>
      </w:r>
      <w:r w:rsidRPr="006063A0">
        <w:rPr>
          <w:b/>
          <w:bCs/>
          <w:color w:val="auto"/>
        </w:rPr>
        <w:t>ssu</w:t>
      </w:r>
      <w:r w:rsidR="00EA04A5" w:rsidRPr="006063A0">
        <w:rPr>
          <w:b/>
          <w:bCs/>
          <w:color w:val="auto"/>
        </w:rPr>
        <w:t>i</w:t>
      </w:r>
      <w:r w:rsidRPr="006063A0">
        <w:rPr>
          <w:b/>
          <w:bCs/>
          <w:color w:val="auto"/>
        </w:rPr>
        <w:t>ng an Unb</w:t>
      </w:r>
      <w:r w:rsidR="00EA04A5" w:rsidRPr="006063A0">
        <w:rPr>
          <w:b/>
          <w:bCs/>
          <w:color w:val="auto"/>
        </w:rPr>
        <w:t>i</w:t>
      </w:r>
      <w:r w:rsidRPr="006063A0">
        <w:rPr>
          <w:b/>
          <w:bCs/>
          <w:color w:val="auto"/>
        </w:rPr>
        <w:t>ased Op</w:t>
      </w:r>
      <w:r w:rsidR="00EA04A5" w:rsidRPr="006063A0">
        <w:rPr>
          <w:b/>
          <w:bCs/>
          <w:color w:val="auto"/>
        </w:rPr>
        <w:t>i</w:t>
      </w:r>
      <w:r w:rsidRPr="006063A0">
        <w:rPr>
          <w:b/>
          <w:bCs/>
          <w:color w:val="auto"/>
        </w:rPr>
        <w:t>n</w:t>
      </w:r>
      <w:r w:rsidR="00EA04A5" w:rsidRPr="006063A0">
        <w:rPr>
          <w:b/>
          <w:bCs/>
          <w:color w:val="auto"/>
        </w:rPr>
        <w:t>i</w:t>
      </w:r>
      <w:r w:rsidRPr="006063A0">
        <w:rPr>
          <w:b/>
          <w:bCs/>
          <w:color w:val="auto"/>
        </w:rPr>
        <w:t>on:</w:t>
      </w:r>
      <w:r w:rsidRPr="006063A0">
        <w:rPr>
          <w:color w:val="auto"/>
        </w:rPr>
        <w:t xml:space="preserve"> </w:t>
      </w:r>
      <w:r w:rsidR="003B4FFD" w:rsidRPr="006063A0">
        <w:rPr>
          <w:color w:val="auto"/>
        </w:rPr>
        <w:t>The auditors must retain an autonomous mental attitude toward the task, according to the second GAAS criterion. Clients attempt to sway the auditors' perceptions about their company, particularly its stability and long-term sustainability as a going concern, from time to time. Auditors provide a qualified opinion when they consider it is vital to maintain a long-term relationship with the company.</w:t>
      </w:r>
      <w:sdt>
        <w:sdtPr>
          <w:rPr>
            <w:color w:val="auto"/>
          </w:rPr>
          <w:id w:val="640151269"/>
          <w:citation/>
        </w:sdtPr>
        <w:sdtEndPr/>
        <w:sdtContent>
          <w:r w:rsidR="00B84941" w:rsidRPr="006063A0">
            <w:rPr>
              <w:color w:val="auto"/>
            </w:rPr>
            <w:fldChar w:fldCharType="begin"/>
          </w:r>
          <w:r w:rsidR="00B84941" w:rsidRPr="006063A0">
            <w:rPr>
              <w:color w:val="auto"/>
            </w:rPr>
            <w:instrText xml:space="preserve"> CITATION Sha01 \l 1033 </w:instrText>
          </w:r>
          <w:r w:rsidR="00B84941" w:rsidRPr="006063A0">
            <w:rPr>
              <w:color w:val="auto"/>
            </w:rPr>
            <w:fldChar w:fldCharType="separate"/>
          </w:r>
          <w:r w:rsidR="00EF3C20" w:rsidRPr="006063A0">
            <w:rPr>
              <w:noProof/>
              <w:color w:val="auto"/>
            </w:rPr>
            <w:t>(Imam, Association of audit delay and audit firms’ international links: evidence from Bangladesh, 2001)</w:t>
          </w:r>
          <w:r w:rsidR="00B84941" w:rsidRPr="006063A0">
            <w:rPr>
              <w:color w:val="auto"/>
            </w:rPr>
            <w:fldChar w:fldCharType="end"/>
          </w:r>
        </w:sdtContent>
      </w:sdt>
    </w:p>
    <w:p w14:paraId="3638D3FE" w14:textId="6A9A3030" w:rsidR="009A72F2" w:rsidRPr="006D0D83" w:rsidRDefault="00D30795" w:rsidP="00A15BB1">
      <w:pPr>
        <w:pStyle w:val="Heading2"/>
        <w:shd w:val="clear" w:color="auto" w:fill="E5DFEC" w:themeFill="accent4" w:themeFillTint="33"/>
        <w:spacing w:line="360" w:lineRule="auto"/>
        <w:rPr>
          <w:color w:val="1F497D" w:themeColor="text2"/>
        </w:rPr>
      </w:pPr>
      <w:bookmarkStart w:id="79" w:name="_Toc87464506"/>
      <w:r w:rsidRPr="006D0D83">
        <w:rPr>
          <w:color w:val="1F497D" w:themeColor="text2"/>
        </w:rPr>
        <w:lastRenderedPageBreak/>
        <w:t>10</w:t>
      </w:r>
      <w:r w:rsidR="009A72F2" w:rsidRPr="006D0D83">
        <w:rPr>
          <w:color w:val="1F497D" w:themeColor="text2"/>
        </w:rPr>
        <w:t>.2 Recommendat</w:t>
      </w:r>
      <w:r w:rsidR="003B4FFD" w:rsidRPr="006D0D83">
        <w:rPr>
          <w:color w:val="1F497D" w:themeColor="text2"/>
        </w:rPr>
        <w:t>i</w:t>
      </w:r>
      <w:r w:rsidR="009A72F2" w:rsidRPr="006D0D83">
        <w:rPr>
          <w:color w:val="1F497D" w:themeColor="text2"/>
        </w:rPr>
        <w:t>on</w:t>
      </w:r>
      <w:bookmarkEnd w:id="79"/>
      <w:r w:rsidR="009A72F2" w:rsidRPr="006D0D83">
        <w:rPr>
          <w:color w:val="1F497D" w:themeColor="text2"/>
        </w:rPr>
        <w:t xml:space="preserve"> </w:t>
      </w:r>
    </w:p>
    <w:p w14:paraId="3D29753D" w14:textId="77777777" w:rsidR="009A72F2" w:rsidRPr="006063A0" w:rsidRDefault="009A72F2" w:rsidP="00731135">
      <w:pPr>
        <w:pStyle w:val="Default"/>
        <w:spacing w:line="360" w:lineRule="auto"/>
        <w:rPr>
          <w:color w:val="auto"/>
        </w:rPr>
      </w:pPr>
      <w:r w:rsidRPr="006063A0">
        <w:rPr>
          <w:color w:val="auto"/>
        </w:rPr>
        <w:t xml:space="preserve"> </w:t>
      </w:r>
    </w:p>
    <w:p w14:paraId="4FD1E889" w14:textId="05377675" w:rsidR="00A54E7F" w:rsidRPr="006063A0" w:rsidRDefault="00B06018" w:rsidP="003E3BA0">
      <w:pPr>
        <w:pStyle w:val="Default"/>
        <w:spacing w:line="360" w:lineRule="auto"/>
        <w:jc w:val="both"/>
        <w:rPr>
          <w:color w:val="auto"/>
        </w:rPr>
      </w:pPr>
      <w:r w:rsidRPr="006063A0">
        <w:rPr>
          <w:color w:val="auto"/>
        </w:rPr>
        <w:t xml:space="preserve">In order to resolve the concerns that have been discovered and addressed, the statutory auditors create a variety of approaches. They have deadlines to meet, provided that the auditor establishes an appropriate timeline in collaboration with the client (s). As a result, they accept the challenge of conquering all difficulties in the most professional and flawless manner possible. Issues may arise as a result of either party's conduct, as previously indicated. Nonetheless, in order to perform the assignment, the auditor must take the initiative. When a problem emerges, the audit team may debate it amongst themselves and ask the concerned partner for observations and </w:t>
      </w:r>
      <w:proofErr w:type="spellStart"/>
      <w:r w:rsidRPr="006063A0">
        <w:rPr>
          <w:color w:val="auto"/>
        </w:rPr>
        <w:t>comments.</w:t>
      </w:r>
      <w:r w:rsidR="00A54E7F" w:rsidRPr="006063A0">
        <w:rPr>
          <w:color w:val="auto"/>
        </w:rPr>
        <w:t>and</w:t>
      </w:r>
      <w:proofErr w:type="spellEnd"/>
      <w:r w:rsidR="00A54E7F" w:rsidRPr="006063A0">
        <w:rPr>
          <w:color w:val="auto"/>
        </w:rPr>
        <w:t xml:space="preserve"> management. </w:t>
      </w:r>
      <w:sdt>
        <w:sdtPr>
          <w:rPr>
            <w:color w:val="auto"/>
          </w:rPr>
          <w:id w:val="1532753883"/>
          <w:citation/>
        </w:sdtPr>
        <w:sdtEndPr/>
        <w:sdtContent>
          <w:r w:rsidR="006F765D" w:rsidRPr="006063A0">
            <w:rPr>
              <w:color w:val="auto"/>
            </w:rPr>
            <w:fldChar w:fldCharType="begin"/>
          </w:r>
          <w:r w:rsidR="006F765D" w:rsidRPr="006063A0">
            <w:rPr>
              <w:color w:val="auto"/>
            </w:rPr>
            <w:instrText xml:space="preserve"> CITATION Sha01 \l 1033 </w:instrText>
          </w:r>
          <w:r w:rsidR="006F765D" w:rsidRPr="006063A0">
            <w:rPr>
              <w:color w:val="auto"/>
            </w:rPr>
            <w:fldChar w:fldCharType="separate"/>
          </w:r>
          <w:r w:rsidR="00EF3C20" w:rsidRPr="006063A0">
            <w:rPr>
              <w:noProof/>
              <w:color w:val="auto"/>
            </w:rPr>
            <w:t>(Imam, Association of audit delay and audit firms’ international links: evidence from Bangladesh, 2001)</w:t>
          </w:r>
          <w:r w:rsidR="006F765D" w:rsidRPr="006063A0">
            <w:rPr>
              <w:color w:val="auto"/>
            </w:rPr>
            <w:fldChar w:fldCharType="end"/>
          </w:r>
        </w:sdtContent>
      </w:sdt>
    </w:p>
    <w:p w14:paraId="2D5E2DD0" w14:textId="2036608C" w:rsidR="009A72F2" w:rsidRDefault="00B06018" w:rsidP="003E3BA0">
      <w:pPr>
        <w:pStyle w:val="Default"/>
        <w:spacing w:line="360" w:lineRule="auto"/>
        <w:jc w:val="both"/>
        <w:rPr>
          <w:color w:val="auto"/>
        </w:rPr>
      </w:pPr>
      <w:r w:rsidRPr="006063A0">
        <w:rPr>
          <w:color w:val="auto"/>
        </w:rPr>
        <w:t>In truth, the treatments indicated above are not without problems in terms of their efficacy. It may also necessitate cooperation between the auditor and the client's representatives, in addition to being time-consuming (s). It's vital to remember during the audit process that this type of work can only be done swiftly and successfully if the client is dynamic and receptive to new ideas. Client criticism will simply make the auditor's job more difficult, and their productivity will suffer as a result, perhaps lowering the report's quality. As a result, clients that want to receive a high-quality audit report while avoiding the negative chain reaction may consider collaborating with the auditor. Maintaining a high level of mutual trust and understanding may be sufficient to prevent many problems and hardships from happening in the first place.</w:t>
      </w:r>
      <w:r w:rsidR="00A54E7F" w:rsidRPr="006063A0">
        <w:rPr>
          <w:color w:val="auto"/>
        </w:rPr>
        <w:t xml:space="preserve"> </w:t>
      </w:r>
      <w:sdt>
        <w:sdtPr>
          <w:rPr>
            <w:color w:val="auto"/>
          </w:rPr>
          <w:id w:val="390861067"/>
          <w:citation/>
        </w:sdtPr>
        <w:sdtEndPr/>
        <w:sdtContent>
          <w:r w:rsidR="00B05915" w:rsidRPr="006063A0">
            <w:rPr>
              <w:color w:val="auto"/>
            </w:rPr>
            <w:fldChar w:fldCharType="begin"/>
          </w:r>
          <w:r w:rsidR="00B05915" w:rsidRPr="006063A0">
            <w:rPr>
              <w:color w:val="auto"/>
            </w:rPr>
            <w:instrText xml:space="preserve"> CITATION Tow21 \l 1033 </w:instrText>
          </w:r>
          <w:r w:rsidR="00B05915" w:rsidRPr="006063A0">
            <w:rPr>
              <w:color w:val="auto"/>
            </w:rPr>
            <w:fldChar w:fldCharType="separate"/>
          </w:r>
          <w:r w:rsidR="00EF3C20" w:rsidRPr="006063A0">
            <w:rPr>
              <w:noProof/>
              <w:color w:val="auto"/>
            </w:rPr>
            <w:t>(Towsif, 2021)</w:t>
          </w:r>
          <w:r w:rsidR="00B05915" w:rsidRPr="006063A0">
            <w:rPr>
              <w:color w:val="auto"/>
            </w:rPr>
            <w:fldChar w:fldCharType="end"/>
          </w:r>
        </w:sdtContent>
      </w:sdt>
    </w:p>
    <w:p w14:paraId="6122AF01" w14:textId="75E84E6A" w:rsidR="006D0D83" w:rsidRDefault="006D0D83" w:rsidP="003E3BA0">
      <w:pPr>
        <w:pStyle w:val="Default"/>
        <w:spacing w:line="360" w:lineRule="auto"/>
        <w:jc w:val="both"/>
        <w:rPr>
          <w:color w:val="auto"/>
        </w:rPr>
      </w:pPr>
    </w:p>
    <w:p w14:paraId="6C153DBA" w14:textId="05EE0747" w:rsidR="006D0D83" w:rsidRDefault="006D0D83" w:rsidP="003E3BA0">
      <w:pPr>
        <w:pStyle w:val="Default"/>
        <w:spacing w:line="360" w:lineRule="auto"/>
        <w:jc w:val="both"/>
        <w:rPr>
          <w:color w:val="auto"/>
        </w:rPr>
      </w:pPr>
    </w:p>
    <w:p w14:paraId="1799E844" w14:textId="06703865" w:rsidR="006D0D83" w:rsidRDefault="006D0D83" w:rsidP="003E3BA0">
      <w:pPr>
        <w:pStyle w:val="Default"/>
        <w:spacing w:line="360" w:lineRule="auto"/>
        <w:jc w:val="both"/>
        <w:rPr>
          <w:color w:val="auto"/>
        </w:rPr>
      </w:pPr>
    </w:p>
    <w:p w14:paraId="1A303D4E" w14:textId="47AC9F2B" w:rsidR="006D0D83" w:rsidRDefault="006D0D83" w:rsidP="003E3BA0">
      <w:pPr>
        <w:pStyle w:val="Default"/>
        <w:spacing w:line="360" w:lineRule="auto"/>
        <w:jc w:val="both"/>
        <w:rPr>
          <w:color w:val="auto"/>
        </w:rPr>
      </w:pPr>
    </w:p>
    <w:p w14:paraId="4463198D" w14:textId="28D80367" w:rsidR="006D0D83" w:rsidRDefault="006D0D83" w:rsidP="003E3BA0">
      <w:pPr>
        <w:pStyle w:val="Default"/>
        <w:spacing w:line="360" w:lineRule="auto"/>
        <w:jc w:val="both"/>
        <w:rPr>
          <w:color w:val="auto"/>
        </w:rPr>
      </w:pPr>
    </w:p>
    <w:p w14:paraId="02073D58" w14:textId="6AC911E9" w:rsidR="006D0D83" w:rsidRDefault="006D0D83" w:rsidP="003E3BA0">
      <w:pPr>
        <w:pStyle w:val="Default"/>
        <w:spacing w:line="360" w:lineRule="auto"/>
        <w:jc w:val="both"/>
        <w:rPr>
          <w:color w:val="auto"/>
        </w:rPr>
      </w:pPr>
    </w:p>
    <w:p w14:paraId="3EC119A6" w14:textId="1101C568" w:rsidR="006D0D83" w:rsidRDefault="006D0D83" w:rsidP="003E3BA0">
      <w:pPr>
        <w:pStyle w:val="Default"/>
        <w:spacing w:line="360" w:lineRule="auto"/>
        <w:jc w:val="both"/>
        <w:rPr>
          <w:color w:val="auto"/>
        </w:rPr>
      </w:pPr>
    </w:p>
    <w:p w14:paraId="0BFEE0EE" w14:textId="626D4CC7" w:rsidR="006D0D83" w:rsidRDefault="006D0D83" w:rsidP="003E3BA0">
      <w:pPr>
        <w:pStyle w:val="Default"/>
        <w:spacing w:line="360" w:lineRule="auto"/>
        <w:jc w:val="both"/>
        <w:rPr>
          <w:color w:val="auto"/>
        </w:rPr>
      </w:pPr>
    </w:p>
    <w:p w14:paraId="16275147" w14:textId="13B06D14" w:rsidR="000E0156" w:rsidRDefault="000E0156" w:rsidP="003E3BA0">
      <w:pPr>
        <w:pStyle w:val="Default"/>
        <w:spacing w:line="360" w:lineRule="auto"/>
        <w:jc w:val="both"/>
        <w:rPr>
          <w:color w:val="auto"/>
        </w:rPr>
      </w:pPr>
    </w:p>
    <w:p w14:paraId="72556357" w14:textId="50D100F5" w:rsidR="000E0156" w:rsidRDefault="000E0156" w:rsidP="003E3BA0">
      <w:pPr>
        <w:pStyle w:val="Default"/>
        <w:spacing w:line="360" w:lineRule="auto"/>
        <w:jc w:val="both"/>
        <w:rPr>
          <w:color w:val="auto"/>
        </w:rPr>
      </w:pPr>
    </w:p>
    <w:p w14:paraId="7D1E96AF" w14:textId="77777777" w:rsidR="000E0156" w:rsidRDefault="000E0156" w:rsidP="003E3BA0">
      <w:pPr>
        <w:pStyle w:val="Default"/>
        <w:spacing w:line="360" w:lineRule="auto"/>
        <w:jc w:val="both"/>
        <w:rPr>
          <w:color w:val="auto"/>
        </w:rPr>
      </w:pPr>
    </w:p>
    <w:p w14:paraId="70DAC3E2" w14:textId="77777777" w:rsidR="00E80069" w:rsidRPr="006063A0" w:rsidRDefault="00E80069" w:rsidP="00731135">
      <w:pPr>
        <w:pStyle w:val="Default"/>
        <w:spacing w:line="360" w:lineRule="auto"/>
        <w:rPr>
          <w:color w:val="auto"/>
        </w:rPr>
      </w:pPr>
    </w:p>
    <w:p w14:paraId="13FFDAD3" w14:textId="4462BD98" w:rsidR="009A72F2" w:rsidRPr="006D0D83" w:rsidRDefault="00D30795" w:rsidP="003738F6">
      <w:pPr>
        <w:pStyle w:val="Heading2"/>
        <w:shd w:val="clear" w:color="auto" w:fill="E5DFEC" w:themeFill="accent4" w:themeFillTint="33"/>
        <w:rPr>
          <w:color w:val="1F497D" w:themeColor="text2"/>
        </w:rPr>
      </w:pPr>
      <w:bookmarkStart w:id="80" w:name="_Toc87464507"/>
      <w:r w:rsidRPr="006D0D83">
        <w:rPr>
          <w:color w:val="1F497D" w:themeColor="text2"/>
        </w:rPr>
        <w:lastRenderedPageBreak/>
        <w:t>10</w:t>
      </w:r>
      <w:r w:rsidR="009A72F2" w:rsidRPr="006D0D83">
        <w:rPr>
          <w:color w:val="1F497D" w:themeColor="text2"/>
        </w:rPr>
        <w:t>.3 Conclus</w:t>
      </w:r>
      <w:r w:rsidR="00B00441" w:rsidRPr="006D0D83">
        <w:rPr>
          <w:color w:val="1F497D" w:themeColor="text2"/>
        </w:rPr>
        <w:t>i</w:t>
      </w:r>
      <w:r w:rsidR="009A72F2" w:rsidRPr="006D0D83">
        <w:rPr>
          <w:color w:val="1F497D" w:themeColor="text2"/>
        </w:rPr>
        <w:t>on</w:t>
      </w:r>
      <w:bookmarkEnd w:id="80"/>
      <w:r w:rsidR="009A72F2" w:rsidRPr="006D0D83">
        <w:rPr>
          <w:color w:val="1F497D" w:themeColor="text2"/>
        </w:rPr>
        <w:t xml:space="preserve"> </w:t>
      </w:r>
    </w:p>
    <w:p w14:paraId="597A97C2" w14:textId="77777777" w:rsidR="009A72F2" w:rsidRPr="006063A0" w:rsidRDefault="009A72F2" w:rsidP="009A72F2">
      <w:pPr>
        <w:pStyle w:val="Default"/>
        <w:rPr>
          <w:color w:val="auto"/>
        </w:rPr>
      </w:pPr>
      <w:r w:rsidRPr="006063A0">
        <w:rPr>
          <w:color w:val="auto"/>
        </w:rPr>
        <w:t xml:space="preserve"> </w:t>
      </w:r>
    </w:p>
    <w:p w14:paraId="2450FA88" w14:textId="58B21AE2" w:rsidR="008F3EC2" w:rsidRPr="006063A0" w:rsidRDefault="00C11E67" w:rsidP="005C1209">
      <w:pPr>
        <w:pStyle w:val="Default"/>
        <w:spacing w:line="360" w:lineRule="auto"/>
        <w:jc w:val="both"/>
        <w:rPr>
          <w:color w:val="auto"/>
        </w:rPr>
      </w:pPr>
      <w:proofErr w:type="spellStart"/>
      <w:r w:rsidRPr="006063A0">
        <w:rPr>
          <w:color w:val="auto"/>
        </w:rPr>
        <w:t>Howladar</w:t>
      </w:r>
      <w:proofErr w:type="spellEnd"/>
      <w:r w:rsidRPr="006063A0">
        <w:rPr>
          <w:color w:val="auto"/>
        </w:rPr>
        <w:t xml:space="preserve"> </w:t>
      </w:r>
      <w:proofErr w:type="spellStart"/>
      <w:r w:rsidRPr="006063A0">
        <w:rPr>
          <w:color w:val="auto"/>
        </w:rPr>
        <w:t>Yunus</w:t>
      </w:r>
      <w:proofErr w:type="spellEnd"/>
      <w:r w:rsidRPr="006063A0">
        <w:rPr>
          <w:color w:val="auto"/>
        </w:rPr>
        <w:t xml:space="preserve"> &amp; Co. </w:t>
      </w:r>
      <w:r w:rsidR="00EB7CA0" w:rsidRPr="006063A0">
        <w:rPr>
          <w:color w:val="auto"/>
        </w:rPr>
        <w:t xml:space="preserve"> </w:t>
      </w:r>
      <w:r w:rsidR="00D23AFE" w:rsidRPr="006063A0">
        <w:rPr>
          <w:color w:val="auto"/>
        </w:rPr>
        <w:t>i</w:t>
      </w:r>
      <w:r w:rsidRPr="006063A0">
        <w:rPr>
          <w:color w:val="auto"/>
        </w:rPr>
        <w:t>s a well-known and well-respected company that has been serv</w:t>
      </w:r>
      <w:r w:rsidR="00D23AFE" w:rsidRPr="006063A0">
        <w:rPr>
          <w:color w:val="auto"/>
        </w:rPr>
        <w:t>i</w:t>
      </w:r>
      <w:r w:rsidRPr="006063A0">
        <w:rPr>
          <w:color w:val="auto"/>
        </w:rPr>
        <w:t>c</w:t>
      </w:r>
      <w:r w:rsidR="00D23AFE" w:rsidRPr="006063A0">
        <w:rPr>
          <w:color w:val="auto"/>
        </w:rPr>
        <w:t>i</w:t>
      </w:r>
      <w:r w:rsidRPr="006063A0">
        <w:rPr>
          <w:color w:val="auto"/>
        </w:rPr>
        <w:t xml:space="preserve">ng the </w:t>
      </w:r>
      <w:proofErr w:type="gramStart"/>
      <w:r w:rsidRPr="006063A0">
        <w:rPr>
          <w:color w:val="auto"/>
        </w:rPr>
        <w:t>f</w:t>
      </w:r>
      <w:r w:rsidR="00D23AFE" w:rsidRPr="006063A0">
        <w:rPr>
          <w:color w:val="auto"/>
        </w:rPr>
        <w:t>i</w:t>
      </w:r>
      <w:r w:rsidRPr="006063A0">
        <w:rPr>
          <w:color w:val="auto"/>
        </w:rPr>
        <w:t>nanc</w:t>
      </w:r>
      <w:r w:rsidR="00D23AFE" w:rsidRPr="006063A0">
        <w:rPr>
          <w:color w:val="auto"/>
        </w:rPr>
        <w:t>i</w:t>
      </w:r>
      <w:r w:rsidRPr="006063A0">
        <w:rPr>
          <w:color w:val="auto"/>
        </w:rPr>
        <w:t xml:space="preserve">al </w:t>
      </w:r>
      <w:r w:rsidR="00EB7CA0" w:rsidRPr="006063A0">
        <w:rPr>
          <w:color w:val="auto"/>
        </w:rPr>
        <w:t xml:space="preserve"> </w:t>
      </w:r>
      <w:r w:rsidR="00D23AFE" w:rsidRPr="006063A0">
        <w:rPr>
          <w:color w:val="auto"/>
        </w:rPr>
        <w:t>i</w:t>
      </w:r>
      <w:r w:rsidRPr="006063A0">
        <w:rPr>
          <w:color w:val="auto"/>
        </w:rPr>
        <w:t>ndustry</w:t>
      </w:r>
      <w:proofErr w:type="gramEnd"/>
      <w:r w:rsidRPr="006063A0">
        <w:rPr>
          <w:color w:val="auto"/>
        </w:rPr>
        <w:t xml:space="preserve"> for decades. They are respected both domest</w:t>
      </w:r>
      <w:r w:rsidR="00D23AFE" w:rsidRPr="006063A0">
        <w:rPr>
          <w:color w:val="auto"/>
        </w:rPr>
        <w:t>i</w:t>
      </w:r>
      <w:r w:rsidRPr="006063A0">
        <w:rPr>
          <w:color w:val="auto"/>
        </w:rPr>
        <w:t xml:space="preserve">cally </w:t>
      </w:r>
      <w:proofErr w:type="gramStart"/>
      <w:r w:rsidRPr="006063A0">
        <w:rPr>
          <w:color w:val="auto"/>
        </w:rPr>
        <w:t xml:space="preserve">and </w:t>
      </w:r>
      <w:r w:rsidR="00EB7CA0" w:rsidRPr="006063A0">
        <w:rPr>
          <w:color w:val="auto"/>
        </w:rPr>
        <w:t xml:space="preserve"> </w:t>
      </w:r>
      <w:r w:rsidR="00D23AFE" w:rsidRPr="006063A0">
        <w:rPr>
          <w:color w:val="auto"/>
        </w:rPr>
        <w:t>i</w:t>
      </w:r>
      <w:r w:rsidRPr="006063A0">
        <w:rPr>
          <w:color w:val="auto"/>
        </w:rPr>
        <w:t>nternat</w:t>
      </w:r>
      <w:r w:rsidR="00D23AFE" w:rsidRPr="006063A0">
        <w:rPr>
          <w:color w:val="auto"/>
        </w:rPr>
        <w:t>i</w:t>
      </w:r>
      <w:r w:rsidRPr="006063A0">
        <w:rPr>
          <w:color w:val="auto"/>
        </w:rPr>
        <w:t>onally</w:t>
      </w:r>
      <w:proofErr w:type="gramEnd"/>
      <w:r w:rsidRPr="006063A0">
        <w:rPr>
          <w:color w:val="auto"/>
        </w:rPr>
        <w:t xml:space="preserve"> for prov</w:t>
      </w:r>
      <w:r w:rsidR="00D23AFE" w:rsidRPr="006063A0">
        <w:rPr>
          <w:color w:val="auto"/>
        </w:rPr>
        <w:t>i</w:t>
      </w:r>
      <w:r w:rsidRPr="006063A0">
        <w:rPr>
          <w:color w:val="auto"/>
        </w:rPr>
        <w:t>d</w:t>
      </w:r>
      <w:r w:rsidR="00D23AFE" w:rsidRPr="006063A0">
        <w:rPr>
          <w:color w:val="auto"/>
        </w:rPr>
        <w:t>i</w:t>
      </w:r>
      <w:r w:rsidRPr="006063A0">
        <w:rPr>
          <w:color w:val="auto"/>
        </w:rPr>
        <w:t>ng h</w:t>
      </w:r>
      <w:r w:rsidR="00D23AFE" w:rsidRPr="006063A0">
        <w:rPr>
          <w:color w:val="auto"/>
        </w:rPr>
        <w:t>i</w:t>
      </w:r>
      <w:r w:rsidRPr="006063A0">
        <w:rPr>
          <w:color w:val="auto"/>
        </w:rPr>
        <w:t>gh-qual</w:t>
      </w:r>
      <w:r w:rsidR="00D23AFE" w:rsidRPr="006063A0">
        <w:rPr>
          <w:color w:val="auto"/>
        </w:rPr>
        <w:t>i</w:t>
      </w:r>
      <w:r w:rsidRPr="006063A0">
        <w:rPr>
          <w:color w:val="auto"/>
        </w:rPr>
        <w:t>ty serv</w:t>
      </w:r>
      <w:r w:rsidR="00D23AFE" w:rsidRPr="006063A0">
        <w:rPr>
          <w:color w:val="auto"/>
        </w:rPr>
        <w:t>i</w:t>
      </w:r>
      <w:r w:rsidRPr="006063A0">
        <w:rPr>
          <w:color w:val="auto"/>
        </w:rPr>
        <w:t>ces to local and mult</w:t>
      </w:r>
      <w:r w:rsidR="00D23AFE" w:rsidRPr="006063A0">
        <w:rPr>
          <w:color w:val="auto"/>
        </w:rPr>
        <w:t>i</w:t>
      </w:r>
      <w:r w:rsidRPr="006063A0">
        <w:rPr>
          <w:color w:val="auto"/>
        </w:rPr>
        <w:t>nat</w:t>
      </w:r>
      <w:r w:rsidR="00D23AFE" w:rsidRPr="006063A0">
        <w:rPr>
          <w:color w:val="auto"/>
        </w:rPr>
        <w:t>i</w:t>
      </w:r>
      <w:r w:rsidRPr="006063A0">
        <w:rPr>
          <w:color w:val="auto"/>
        </w:rPr>
        <w:t>onal compan</w:t>
      </w:r>
      <w:r w:rsidR="00D23AFE" w:rsidRPr="006063A0">
        <w:rPr>
          <w:color w:val="auto"/>
        </w:rPr>
        <w:t>i</w:t>
      </w:r>
      <w:r w:rsidRPr="006063A0">
        <w:rPr>
          <w:color w:val="auto"/>
        </w:rPr>
        <w:t xml:space="preserve">es </w:t>
      </w:r>
      <w:r w:rsidR="00EB7CA0" w:rsidRPr="006063A0">
        <w:rPr>
          <w:color w:val="auto"/>
        </w:rPr>
        <w:t xml:space="preserve"> </w:t>
      </w:r>
      <w:r w:rsidR="00D23AFE" w:rsidRPr="006063A0">
        <w:rPr>
          <w:color w:val="auto"/>
        </w:rPr>
        <w:t>i</w:t>
      </w:r>
      <w:r w:rsidRPr="006063A0">
        <w:rPr>
          <w:color w:val="auto"/>
        </w:rPr>
        <w:t>n a var</w:t>
      </w:r>
      <w:r w:rsidR="00D23AFE" w:rsidRPr="006063A0">
        <w:rPr>
          <w:color w:val="auto"/>
        </w:rPr>
        <w:t>i</w:t>
      </w:r>
      <w:r w:rsidRPr="006063A0">
        <w:rPr>
          <w:color w:val="auto"/>
        </w:rPr>
        <w:t xml:space="preserve">ety of </w:t>
      </w:r>
      <w:r w:rsidR="00EB7CA0" w:rsidRPr="006063A0">
        <w:rPr>
          <w:color w:val="auto"/>
        </w:rPr>
        <w:t xml:space="preserve"> </w:t>
      </w:r>
      <w:proofErr w:type="spellStart"/>
      <w:r w:rsidRPr="006063A0">
        <w:rPr>
          <w:color w:val="auto"/>
        </w:rPr>
        <w:t>ndustr</w:t>
      </w:r>
      <w:r w:rsidR="00D23AFE" w:rsidRPr="006063A0">
        <w:rPr>
          <w:color w:val="auto"/>
        </w:rPr>
        <w:t>i</w:t>
      </w:r>
      <w:r w:rsidRPr="006063A0">
        <w:rPr>
          <w:color w:val="auto"/>
        </w:rPr>
        <w:t>es</w:t>
      </w:r>
      <w:proofErr w:type="spellEnd"/>
      <w:r w:rsidRPr="006063A0">
        <w:rPr>
          <w:color w:val="auto"/>
        </w:rPr>
        <w:t xml:space="preserve">, </w:t>
      </w:r>
      <w:r w:rsidR="00EB7CA0" w:rsidRPr="006063A0">
        <w:rPr>
          <w:color w:val="auto"/>
        </w:rPr>
        <w:t xml:space="preserve"> </w:t>
      </w:r>
      <w:r w:rsidR="00D23AFE" w:rsidRPr="006063A0">
        <w:rPr>
          <w:color w:val="auto"/>
        </w:rPr>
        <w:t>i</w:t>
      </w:r>
      <w:r w:rsidRPr="006063A0">
        <w:rPr>
          <w:color w:val="auto"/>
        </w:rPr>
        <w:t>nclud</w:t>
      </w:r>
      <w:r w:rsidR="00D23AFE" w:rsidRPr="006063A0">
        <w:rPr>
          <w:color w:val="auto"/>
        </w:rPr>
        <w:t>i</w:t>
      </w:r>
      <w:r w:rsidRPr="006063A0">
        <w:rPr>
          <w:color w:val="auto"/>
        </w:rPr>
        <w:t>ng text</w:t>
      </w:r>
      <w:r w:rsidR="00D23AFE" w:rsidRPr="006063A0">
        <w:rPr>
          <w:color w:val="auto"/>
        </w:rPr>
        <w:t>i</w:t>
      </w:r>
      <w:r w:rsidRPr="006063A0">
        <w:rPr>
          <w:color w:val="auto"/>
        </w:rPr>
        <w:t>les, electr</w:t>
      </w:r>
      <w:r w:rsidR="00D23AFE" w:rsidRPr="006063A0">
        <w:rPr>
          <w:color w:val="auto"/>
        </w:rPr>
        <w:t>i</w:t>
      </w:r>
      <w:r w:rsidRPr="006063A0">
        <w:rPr>
          <w:color w:val="auto"/>
        </w:rPr>
        <w:t>c</w:t>
      </w:r>
      <w:r w:rsidR="00D23AFE" w:rsidRPr="006063A0">
        <w:rPr>
          <w:color w:val="auto"/>
        </w:rPr>
        <w:t>i</w:t>
      </w:r>
      <w:r w:rsidRPr="006063A0">
        <w:rPr>
          <w:color w:val="auto"/>
        </w:rPr>
        <w:t>ty and ut</w:t>
      </w:r>
      <w:r w:rsidR="00D23AFE" w:rsidRPr="006063A0">
        <w:rPr>
          <w:color w:val="auto"/>
        </w:rPr>
        <w:t>i</w:t>
      </w:r>
      <w:r w:rsidRPr="006063A0">
        <w:rPr>
          <w:color w:val="auto"/>
        </w:rPr>
        <w:t>l</w:t>
      </w:r>
      <w:r w:rsidR="00D23AFE" w:rsidRPr="006063A0">
        <w:rPr>
          <w:color w:val="auto"/>
        </w:rPr>
        <w:t>i</w:t>
      </w:r>
      <w:r w:rsidRPr="006063A0">
        <w:rPr>
          <w:color w:val="auto"/>
        </w:rPr>
        <w:t>t</w:t>
      </w:r>
      <w:r w:rsidR="00D23AFE" w:rsidRPr="006063A0">
        <w:rPr>
          <w:color w:val="auto"/>
        </w:rPr>
        <w:t>i</w:t>
      </w:r>
      <w:r w:rsidRPr="006063A0">
        <w:rPr>
          <w:color w:val="auto"/>
        </w:rPr>
        <w:t>es, bank</w:t>
      </w:r>
      <w:r w:rsidR="00D23AFE" w:rsidRPr="006063A0">
        <w:rPr>
          <w:color w:val="auto"/>
        </w:rPr>
        <w:t>i</w:t>
      </w:r>
      <w:r w:rsidRPr="006063A0">
        <w:rPr>
          <w:color w:val="auto"/>
        </w:rPr>
        <w:t xml:space="preserve">ng, </w:t>
      </w:r>
      <w:r w:rsidR="00EB7CA0" w:rsidRPr="006063A0">
        <w:rPr>
          <w:color w:val="auto"/>
        </w:rPr>
        <w:t xml:space="preserve"> </w:t>
      </w:r>
      <w:r w:rsidR="00D23AFE" w:rsidRPr="006063A0">
        <w:rPr>
          <w:color w:val="auto"/>
        </w:rPr>
        <w:t>i</w:t>
      </w:r>
      <w:r w:rsidRPr="006063A0">
        <w:rPr>
          <w:color w:val="auto"/>
        </w:rPr>
        <w:t>nsurance, cement and construct</w:t>
      </w:r>
      <w:r w:rsidR="00D23AFE" w:rsidRPr="006063A0">
        <w:rPr>
          <w:color w:val="auto"/>
        </w:rPr>
        <w:t>i</w:t>
      </w:r>
      <w:r w:rsidRPr="006063A0">
        <w:rPr>
          <w:color w:val="auto"/>
        </w:rPr>
        <w:t>on mater</w:t>
      </w:r>
      <w:r w:rsidR="00D23AFE" w:rsidRPr="006063A0">
        <w:rPr>
          <w:color w:val="auto"/>
        </w:rPr>
        <w:t>i</w:t>
      </w:r>
      <w:r w:rsidRPr="006063A0">
        <w:rPr>
          <w:color w:val="auto"/>
        </w:rPr>
        <w:t>als, and many more. Profess</w:t>
      </w:r>
      <w:r w:rsidR="00D23AFE" w:rsidRPr="006063A0">
        <w:rPr>
          <w:color w:val="auto"/>
        </w:rPr>
        <w:t>i</w:t>
      </w:r>
      <w:r w:rsidRPr="006063A0">
        <w:rPr>
          <w:color w:val="auto"/>
        </w:rPr>
        <w:t>onal serv</w:t>
      </w:r>
      <w:r w:rsidR="00D23AFE" w:rsidRPr="006063A0">
        <w:rPr>
          <w:color w:val="auto"/>
        </w:rPr>
        <w:t>i</w:t>
      </w:r>
      <w:r w:rsidRPr="006063A0">
        <w:rPr>
          <w:color w:val="auto"/>
        </w:rPr>
        <w:t>ces such as aud</w:t>
      </w:r>
      <w:r w:rsidR="00D23AFE" w:rsidRPr="006063A0">
        <w:rPr>
          <w:color w:val="auto"/>
        </w:rPr>
        <w:t>i</w:t>
      </w:r>
      <w:r w:rsidRPr="006063A0">
        <w:rPr>
          <w:color w:val="auto"/>
        </w:rPr>
        <w:t>t</w:t>
      </w:r>
      <w:r w:rsidR="00D23AFE" w:rsidRPr="006063A0">
        <w:rPr>
          <w:color w:val="auto"/>
        </w:rPr>
        <w:t>i</w:t>
      </w:r>
      <w:r w:rsidRPr="006063A0">
        <w:rPr>
          <w:color w:val="auto"/>
        </w:rPr>
        <w:t>ng, tax consult</w:t>
      </w:r>
      <w:r w:rsidR="00D23AFE" w:rsidRPr="006063A0">
        <w:rPr>
          <w:color w:val="auto"/>
        </w:rPr>
        <w:t>i</w:t>
      </w:r>
      <w:r w:rsidRPr="006063A0">
        <w:rPr>
          <w:color w:val="auto"/>
        </w:rPr>
        <w:t>ng, and bus</w:t>
      </w:r>
      <w:r w:rsidR="00D23AFE" w:rsidRPr="006063A0">
        <w:rPr>
          <w:color w:val="auto"/>
        </w:rPr>
        <w:t>i</w:t>
      </w:r>
      <w:r w:rsidRPr="006063A0">
        <w:rPr>
          <w:color w:val="auto"/>
        </w:rPr>
        <w:t>ness consult</w:t>
      </w:r>
      <w:r w:rsidR="00D23AFE" w:rsidRPr="006063A0">
        <w:rPr>
          <w:color w:val="auto"/>
        </w:rPr>
        <w:t>i</w:t>
      </w:r>
      <w:r w:rsidRPr="006063A0">
        <w:rPr>
          <w:color w:val="auto"/>
        </w:rPr>
        <w:t>ng are prov</w:t>
      </w:r>
      <w:r w:rsidR="00D23AFE" w:rsidRPr="006063A0">
        <w:rPr>
          <w:color w:val="auto"/>
        </w:rPr>
        <w:t>i</w:t>
      </w:r>
      <w:r w:rsidRPr="006063A0">
        <w:rPr>
          <w:color w:val="auto"/>
        </w:rPr>
        <w:t>ded to publ</w:t>
      </w:r>
      <w:r w:rsidR="00D23AFE" w:rsidRPr="006063A0">
        <w:rPr>
          <w:color w:val="auto"/>
        </w:rPr>
        <w:t>i</w:t>
      </w:r>
      <w:r w:rsidRPr="006063A0">
        <w:rPr>
          <w:color w:val="auto"/>
        </w:rPr>
        <w:t>c l</w:t>
      </w:r>
      <w:r w:rsidR="00D23AFE" w:rsidRPr="006063A0">
        <w:rPr>
          <w:color w:val="auto"/>
        </w:rPr>
        <w:t>i</w:t>
      </w:r>
      <w:r w:rsidRPr="006063A0">
        <w:rPr>
          <w:color w:val="auto"/>
        </w:rPr>
        <w:t>m</w:t>
      </w:r>
      <w:r w:rsidR="00D23AFE" w:rsidRPr="006063A0">
        <w:rPr>
          <w:color w:val="auto"/>
        </w:rPr>
        <w:t>i</w:t>
      </w:r>
      <w:r w:rsidRPr="006063A0">
        <w:rPr>
          <w:color w:val="auto"/>
        </w:rPr>
        <w:t>ted corporat</w:t>
      </w:r>
      <w:r w:rsidR="00D23AFE" w:rsidRPr="006063A0">
        <w:rPr>
          <w:color w:val="auto"/>
        </w:rPr>
        <w:t>i</w:t>
      </w:r>
      <w:r w:rsidRPr="006063A0">
        <w:rPr>
          <w:color w:val="auto"/>
        </w:rPr>
        <w:t>ons and other types of enterpr</w:t>
      </w:r>
      <w:r w:rsidR="00D23AFE" w:rsidRPr="006063A0">
        <w:rPr>
          <w:color w:val="auto"/>
        </w:rPr>
        <w:t>i</w:t>
      </w:r>
      <w:r w:rsidRPr="006063A0">
        <w:rPr>
          <w:color w:val="auto"/>
        </w:rPr>
        <w:t>ses. Qual</w:t>
      </w:r>
      <w:r w:rsidR="00D23AFE" w:rsidRPr="006063A0">
        <w:rPr>
          <w:color w:val="auto"/>
        </w:rPr>
        <w:t>i</w:t>
      </w:r>
      <w:r w:rsidRPr="006063A0">
        <w:rPr>
          <w:color w:val="auto"/>
        </w:rPr>
        <w:t>f</w:t>
      </w:r>
      <w:r w:rsidR="00D23AFE" w:rsidRPr="006063A0">
        <w:rPr>
          <w:color w:val="auto"/>
        </w:rPr>
        <w:t>i</w:t>
      </w:r>
      <w:r w:rsidRPr="006063A0">
        <w:rPr>
          <w:color w:val="auto"/>
        </w:rPr>
        <w:t xml:space="preserve">ed experts and a </w:t>
      </w:r>
      <w:proofErr w:type="gramStart"/>
      <w:r w:rsidRPr="006063A0">
        <w:rPr>
          <w:color w:val="auto"/>
        </w:rPr>
        <w:t>well tra</w:t>
      </w:r>
      <w:r w:rsidR="00D23AFE" w:rsidRPr="006063A0">
        <w:rPr>
          <w:color w:val="auto"/>
        </w:rPr>
        <w:t>i</w:t>
      </w:r>
      <w:r w:rsidRPr="006063A0">
        <w:rPr>
          <w:color w:val="auto"/>
        </w:rPr>
        <w:t>ned</w:t>
      </w:r>
      <w:proofErr w:type="gramEnd"/>
      <w:r w:rsidRPr="006063A0">
        <w:rPr>
          <w:color w:val="auto"/>
        </w:rPr>
        <w:t xml:space="preserve"> staff are contr</w:t>
      </w:r>
      <w:r w:rsidR="00D23AFE" w:rsidRPr="006063A0">
        <w:rPr>
          <w:color w:val="auto"/>
        </w:rPr>
        <w:t>i</w:t>
      </w:r>
      <w:r w:rsidRPr="006063A0">
        <w:rPr>
          <w:color w:val="auto"/>
        </w:rPr>
        <w:t>but</w:t>
      </w:r>
      <w:r w:rsidR="00D23AFE" w:rsidRPr="006063A0">
        <w:rPr>
          <w:color w:val="auto"/>
        </w:rPr>
        <w:t>i</w:t>
      </w:r>
      <w:r w:rsidRPr="006063A0">
        <w:rPr>
          <w:color w:val="auto"/>
        </w:rPr>
        <w:t>ng to the company's rap</w:t>
      </w:r>
      <w:r w:rsidR="00D23AFE" w:rsidRPr="006063A0">
        <w:rPr>
          <w:color w:val="auto"/>
        </w:rPr>
        <w:t>i</w:t>
      </w:r>
      <w:r w:rsidRPr="006063A0">
        <w:rPr>
          <w:color w:val="auto"/>
        </w:rPr>
        <w:t>d growth. Hackett (2016)</w:t>
      </w:r>
    </w:p>
    <w:p w14:paraId="15ECDA3B" w14:textId="6736F909" w:rsidR="00C11E67" w:rsidRPr="006063A0" w:rsidRDefault="00D23AFE" w:rsidP="005C1209">
      <w:pPr>
        <w:pStyle w:val="Default"/>
        <w:spacing w:line="360" w:lineRule="auto"/>
        <w:jc w:val="both"/>
        <w:rPr>
          <w:color w:val="auto"/>
        </w:rPr>
      </w:pPr>
      <w:r w:rsidRPr="006063A0">
        <w:rPr>
          <w:color w:val="auto"/>
        </w:rPr>
        <w:t>I</w:t>
      </w:r>
      <w:r w:rsidR="00C11E67" w:rsidRPr="006063A0">
        <w:rPr>
          <w:color w:val="auto"/>
        </w:rPr>
        <w:t>n th</w:t>
      </w:r>
      <w:r w:rsidR="00B00441" w:rsidRPr="006063A0">
        <w:rPr>
          <w:color w:val="auto"/>
        </w:rPr>
        <w:t>i</w:t>
      </w:r>
      <w:r w:rsidR="00C11E67" w:rsidRPr="006063A0">
        <w:rPr>
          <w:color w:val="auto"/>
        </w:rPr>
        <w:t xml:space="preserve">s </w:t>
      </w:r>
      <w:proofErr w:type="gramStart"/>
      <w:r w:rsidR="00C11E67" w:rsidRPr="006063A0">
        <w:rPr>
          <w:color w:val="auto"/>
        </w:rPr>
        <w:t xml:space="preserve">report, </w:t>
      </w:r>
      <w:r w:rsidR="00EB7CA0" w:rsidRPr="006063A0">
        <w:rPr>
          <w:color w:val="auto"/>
        </w:rPr>
        <w:t xml:space="preserve"> </w:t>
      </w:r>
      <w:r w:rsidR="00C11E67" w:rsidRPr="006063A0">
        <w:rPr>
          <w:color w:val="auto"/>
        </w:rPr>
        <w:t xml:space="preserve"> </w:t>
      </w:r>
      <w:proofErr w:type="gramEnd"/>
      <w:r w:rsidR="00C11E67" w:rsidRPr="006063A0">
        <w:rPr>
          <w:color w:val="auto"/>
        </w:rPr>
        <w:t>have done my best to descr</w:t>
      </w:r>
      <w:r w:rsidRPr="006063A0">
        <w:rPr>
          <w:color w:val="auto"/>
        </w:rPr>
        <w:t>i</w:t>
      </w:r>
      <w:r w:rsidR="00C11E67" w:rsidRPr="006063A0">
        <w:rPr>
          <w:color w:val="auto"/>
        </w:rPr>
        <w:t>be the process of aud</w:t>
      </w:r>
      <w:r w:rsidRPr="006063A0">
        <w:rPr>
          <w:color w:val="auto"/>
        </w:rPr>
        <w:t>i</w:t>
      </w:r>
      <w:r w:rsidR="00C11E67" w:rsidRPr="006063A0">
        <w:rPr>
          <w:color w:val="auto"/>
        </w:rPr>
        <w:t>t plann</w:t>
      </w:r>
      <w:r w:rsidRPr="006063A0">
        <w:rPr>
          <w:color w:val="auto"/>
        </w:rPr>
        <w:t>i</w:t>
      </w:r>
      <w:r w:rsidR="00C11E67" w:rsidRPr="006063A0">
        <w:rPr>
          <w:color w:val="auto"/>
        </w:rPr>
        <w:t xml:space="preserve">ng and how </w:t>
      </w:r>
      <w:r w:rsidR="00EB7CA0" w:rsidRPr="006063A0">
        <w:rPr>
          <w:color w:val="auto"/>
        </w:rPr>
        <w:t xml:space="preserve"> </w:t>
      </w:r>
      <w:r w:rsidRPr="006063A0">
        <w:rPr>
          <w:color w:val="auto"/>
        </w:rPr>
        <w:t>i</w:t>
      </w:r>
      <w:r w:rsidR="00C11E67" w:rsidRPr="006063A0">
        <w:rPr>
          <w:color w:val="auto"/>
        </w:rPr>
        <w:t xml:space="preserve">t </w:t>
      </w:r>
      <w:r w:rsidR="00EB7CA0" w:rsidRPr="006063A0">
        <w:rPr>
          <w:color w:val="auto"/>
        </w:rPr>
        <w:t xml:space="preserve"> </w:t>
      </w:r>
      <w:r w:rsidRPr="006063A0">
        <w:rPr>
          <w:color w:val="auto"/>
        </w:rPr>
        <w:t>i</w:t>
      </w:r>
      <w:r w:rsidR="00C11E67" w:rsidRPr="006063A0">
        <w:rPr>
          <w:color w:val="auto"/>
        </w:rPr>
        <w:t>s used by top chartered accountants. Aud</w:t>
      </w:r>
      <w:r w:rsidRPr="006063A0">
        <w:rPr>
          <w:color w:val="auto"/>
        </w:rPr>
        <w:t>i</w:t>
      </w:r>
      <w:r w:rsidR="00C11E67" w:rsidRPr="006063A0">
        <w:rPr>
          <w:color w:val="auto"/>
        </w:rPr>
        <w:t xml:space="preserve">t </w:t>
      </w:r>
      <w:proofErr w:type="gramStart"/>
      <w:r w:rsidR="00C11E67" w:rsidRPr="006063A0">
        <w:rPr>
          <w:color w:val="auto"/>
        </w:rPr>
        <w:t>plann</w:t>
      </w:r>
      <w:r w:rsidR="00817180" w:rsidRPr="006063A0">
        <w:rPr>
          <w:color w:val="auto"/>
        </w:rPr>
        <w:t>i</w:t>
      </w:r>
      <w:r w:rsidR="00C11E67" w:rsidRPr="006063A0">
        <w:rPr>
          <w:color w:val="auto"/>
        </w:rPr>
        <w:t xml:space="preserve">ng </w:t>
      </w:r>
      <w:r w:rsidR="00EB7CA0" w:rsidRPr="006063A0">
        <w:rPr>
          <w:color w:val="auto"/>
        </w:rPr>
        <w:t xml:space="preserve"> </w:t>
      </w:r>
      <w:r w:rsidR="00817180" w:rsidRPr="006063A0">
        <w:rPr>
          <w:color w:val="auto"/>
        </w:rPr>
        <w:t>i</w:t>
      </w:r>
      <w:r w:rsidR="00C11E67" w:rsidRPr="006063A0">
        <w:rPr>
          <w:color w:val="auto"/>
        </w:rPr>
        <w:t>s</w:t>
      </w:r>
      <w:proofErr w:type="gramEnd"/>
      <w:r w:rsidR="00C11E67" w:rsidRPr="006063A0">
        <w:rPr>
          <w:color w:val="auto"/>
        </w:rPr>
        <w:t xml:space="preserve"> an </w:t>
      </w:r>
      <w:r w:rsidR="00EB7CA0" w:rsidRPr="006063A0">
        <w:rPr>
          <w:color w:val="auto"/>
        </w:rPr>
        <w:t xml:space="preserve"> </w:t>
      </w:r>
      <w:r w:rsidR="00817180" w:rsidRPr="006063A0">
        <w:rPr>
          <w:color w:val="auto"/>
        </w:rPr>
        <w:t>i</w:t>
      </w:r>
      <w:r w:rsidR="00C11E67" w:rsidRPr="006063A0">
        <w:rPr>
          <w:color w:val="auto"/>
        </w:rPr>
        <w:t>mportant part of typ</w:t>
      </w:r>
      <w:r w:rsidR="00817180" w:rsidRPr="006063A0">
        <w:rPr>
          <w:color w:val="auto"/>
        </w:rPr>
        <w:t>ical audi</w:t>
      </w:r>
      <w:r w:rsidR="00C11E67" w:rsidRPr="006063A0">
        <w:rPr>
          <w:color w:val="auto"/>
        </w:rPr>
        <w:t xml:space="preserve">t engagements. </w:t>
      </w:r>
      <w:r w:rsidR="00EB7CA0" w:rsidRPr="006063A0">
        <w:rPr>
          <w:color w:val="auto"/>
        </w:rPr>
        <w:t xml:space="preserve"> </w:t>
      </w:r>
      <w:proofErr w:type="gramStart"/>
      <w:r w:rsidR="00817180" w:rsidRPr="006063A0">
        <w:rPr>
          <w:color w:val="auto"/>
        </w:rPr>
        <w:t>I</w:t>
      </w:r>
      <w:r w:rsidR="00C11E67" w:rsidRPr="006063A0">
        <w:rPr>
          <w:color w:val="auto"/>
        </w:rPr>
        <w:t xml:space="preserve">t </w:t>
      </w:r>
      <w:r w:rsidR="00EB7CA0" w:rsidRPr="006063A0">
        <w:rPr>
          <w:color w:val="auto"/>
        </w:rPr>
        <w:t xml:space="preserve"> </w:t>
      </w:r>
      <w:r w:rsidR="00817180" w:rsidRPr="006063A0">
        <w:rPr>
          <w:color w:val="auto"/>
        </w:rPr>
        <w:t>i</w:t>
      </w:r>
      <w:r w:rsidR="00C11E67" w:rsidRPr="006063A0">
        <w:rPr>
          <w:color w:val="auto"/>
        </w:rPr>
        <w:t>s</w:t>
      </w:r>
      <w:proofErr w:type="gramEnd"/>
      <w:r w:rsidR="00C11E67" w:rsidRPr="006063A0">
        <w:rPr>
          <w:color w:val="auto"/>
        </w:rPr>
        <w:t xml:space="preserve"> used to determ</w:t>
      </w:r>
      <w:r w:rsidR="00817180" w:rsidRPr="006063A0">
        <w:rPr>
          <w:color w:val="auto"/>
        </w:rPr>
        <w:t>i</w:t>
      </w:r>
      <w:r w:rsidR="00C11E67" w:rsidRPr="006063A0">
        <w:rPr>
          <w:color w:val="auto"/>
        </w:rPr>
        <w:t>ne the degree of aud</w:t>
      </w:r>
      <w:r w:rsidR="00EF3C20" w:rsidRPr="006063A0">
        <w:rPr>
          <w:color w:val="auto"/>
        </w:rPr>
        <w:t>i</w:t>
      </w:r>
      <w:r w:rsidR="00C11E67" w:rsidRPr="006063A0">
        <w:rPr>
          <w:color w:val="auto"/>
        </w:rPr>
        <w:t>t r</w:t>
      </w:r>
      <w:r w:rsidR="00EF3C20" w:rsidRPr="006063A0">
        <w:rPr>
          <w:color w:val="auto"/>
        </w:rPr>
        <w:t>i</w:t>
      </w:r>
      <w:r w:rsidR="00C11E67" w:rsidRPr="006063A0">
        <w:rPr>
          <w:color w:val="auto"/>
        </w:rPr>
        <w:t xml:space="preserve">sk </w:t>
      </w:r>
      <w:r w:rsidR="00EB7CA0" w:rsidRPr="006063A0">
        <w:rPr>
          <w:color w:val="auto"/>
        </w:rPr>
        <w:t xml:space="preserve"> </w:t>
      </w:r>
      <w:r w:rsidR="00EF3C20" w:rsidRPr="006063A0">
        <w:rPr>
          <w:color w:val="auto"/>
        </w:rPr>
        <w:t>i</w:t>
      </w:r>
      <w:r w:rsidR="00C11E67" w:rsidRPr="006063A0">
        <w:rPr>
          <w:color w:val="auto"/>
        </w:rPr>
        <w:t>n terms of the cl</w:t>
      </w:r>
      <w:r w:rsidR="00EF3C20" w:rsidRPr="006063A0">
        <w:rPr>
          <w:color w:val="auto"/>
        </w:rPr>
        <w:t>i</w:t>
      </w:r>
      <w:r w:rsidR="00C11E67" w:rsidRPr="006063A0">
        <w:rPr>
          <w:color w:val="auto"/>
        </w:rPr>
        <w:t xml:space="preserve">ent's </w:t>
      </w:r>
      <w:r w:rsidR="00EB7CA0" w:rsidRPr="006063A0">
        <w:rPr>
          <w:color w:val="auto"/>
        </w:rPr>
        <w:t xml:space="preserve"> </w:t>
      </w:r>
      <w:r w:rsidR="00EF3C20" w:rsidRPr="006063A0">
        <w:rPr>
          <w:color w:val="auto"/>
        </w:rPr>
        <w:t>i</w:t>
      </w:r>
      <w:r w:rsidR="00C11E67" w:rsidRPr="006063A0">
        <w:rPr>
          <w:color w:val="auto"/>
        </w:rPr>
        <w:t>nternal control, the r</w:t>
      </w:r>
      <w:r w:rsidR="00EF3C20" w:rsidRPr="006063A0">
        <w:rPr>
          <w:color w:val="auto"/>
        </w:rPr>
        <w:t>i</w:t>
      </w:r>
      <w:r w:rsidR="00C11E67" w:rsidRPr="006063A0">
        <w:rPr>
          <w:color w:val="auto"/>
        </w:rPr>
        <w:t>sk of fraud and m</w:t>
      </w:r>
      <w:r w:rsidR="00EF3C20" w:rsidRPr="006063A0">
        <w:rPr>
          <w:color w:val="auto"/>
        </w:rPr>
        <w:t>i</w:t>
      </w:r>
      <w:r w:rsidR="00C11E67" w:rsidRPr="006063A0">
        <w:rPr>
          <w:color w:val="auto"/>
        </w:rPr>
        <w:t xml:space="preserve">stake </w:t>
      </w:r>
      <w:r w:rsidR="00EF3C20" w:rsidRPr="006063A0">
        <w:rPr>
          <w:color w:val="auto"/>
        </w:rPr>
        <w:t>i</w:t>
      </w:r>
      <w:r w:rsidR="00C11E67" w:rsidRPr="006063A0">
        <w:rPr>
          <w:color w:val="auto"/>
        </w:rPr>
        <w:t>n report</w:t>
      </w:r>
      <w:r w:rsidR="00EF3C20" w:rsidRPr="006063A0">
        <w:rPr>
          <w:color w:val="auto"/>
        </w:rPr>
        <w:t>i</w:t>
      </w:r>
      <w:r w:rsidR="00C11E67" w:rsidRPr="006063A0">
        <w:rPr>
          <w:color w:val="auto"/>
        </w:rPr>
        <w:t>ng, and m</w:t>
      </w:r>
      <w:r w:rsidR="00EF3C20" w:rsidRPr="006063A0">
        <w:rPr>
          <w:color w:val="auto"/>
        </w:rPr>
        <w:t>i</w:t>
      </w:r>
      <w:r w:rsidR="00C11E67" w:rsidRPr="006063A0">
        <w:rPr>
          <w:color w:val="auto"/>
        </w:rPr>
        <w:t>srepresentat</w:t>
      </w:r>
      <w:r w:rsidR="00EF3C20" w:rsidRPr="006063A0">
        <w:rPr>
          <w:color w:val="auto"/>
        </w:rPr>
        <w:t>i</w:t>
      </w:r>
      <w:r w:rsidR="00C11E67" w:rsidRPr="006063A0">
        <w:rPr>
          <w:color w:val="auto"/>
        </w:rPr>
        <w:t>on of numbers and d</w:t>
      </w:r>
      <w:r w:rsidR="00EF3C20" w:rsidRPr="006063A0">
        <w:rPr>
          <w:color w:val="auto"/>
        </w:rPr>
        <w:t>i</w:t>
      </w:r>
      <w:r w:rsidR="00C11E67" w:rsidRPr="006063A0">
        <w:rPr>
          <w:color w:val="auto"/>
        </w:rPr>
        <w:t xml:space="preserve">sclosures </w:t>
      </w:r>
      <w:r w:rsidR="00EB7CA0" w:rsidRPr="006063A0">
        <w:rPr>
          <w:color w:val="auto"/>
        </w:rPr>
        <w:t xml:space="preserve"> </w:t>
      </w:r>
      <w:r w:rsidR="00EF3C20" w:rsidRPr="006063A0">
        <w:rPr>
          <w:color w:val="auto"/>
        </w:rPr>
        <w:t>i</w:t>
      </w:r>
      <w:r w:rsidR="00C11E67" w:rsidRPr="006063A0">
        <w:rPr>
          <w:color w:val="auto"/>
        </w:rPr>
        <w:t>n f</w:t>
      </w:r>
      <w:r w:rsidR="00EB7CA0" w:rsidRPr="006063A0">
        <w:rPr>
          <w:color w:val="auto"/>
        </w:rPr>
        <w:t xml:space="preserve"> </w:t>
      </w:r>
      <w:proofErr w:type="spellStart"/>
      <w:r w:rsidR="00C11E67" w:rsidRPr="006063A0">
        <w:rPr>
          <w:color w:val="auto"/>
        </w:rPr>
        <w:t>nanc</w:t>
      </w:r>
      <w:r w:rsidR="00EF3C20" w:rsidRPr="006063A0">
        <w:rPr>
          <w:color w:val="auto"/>
        </w:rPr>
        <w:t>i</w:t>
      </w:r>
      <w:r w:rsidR="00C11E67" w:rsidRPr="006063A0">
        <w:rPr>
          <w:color w:val="auto"/>
        </w:rPr>
        <w:t>al</w:t>
      </w:r>
      <w:proofErr w:type="spellEnd"/>
      <w:r w:rsidR="00C11E67" w:rsidRPr="006063A0">
        <w:rPr>
          <w:color w:val="auto"/>
        </w:rPr>
        <w:t xml:space="preserve"> statements. An effect</w:t>
      </w:r>
      <w:r w:rsidR="00EF3C20" w:rsidRPr="006063A0">
        <w:rPr>
          <w:color w:val="auto"/>
        </w:rPr>
        <w:t>i</w:t>
      </w:r>
      <w:r w:rsidR="00C11E67" w:rsidRPr="006063A0">
        <w:rPr>
          <w:color w:val="auto"/>
        </w:rPr>
        <w:t>ve aud</w:t>
      </w:r>
      <w:r w:rsidR="00EF3C20" w:rsidRPr="006063A0">
        <w:rPr>
          <w:color w:val="auto"/>
        </w:rPr>
        <w:t>i</w:t>
      </w:r>
      <w:r w:rsidR="00C11E67" w:rsidRPr="006063A0">
        <w:rPr>
          <w:color w:val="auto"/>
        </w:rPr>
        <w:t xml:space="preserve">t </w:t>
      </w:r>
      <w:proofErr w:type="gramStart"/>
      <w:r w:rsidR="00C11E67" w:rsidRPr="006063A0">
        <w:rPr>
          <w:color w:val="auto"/>
        </w:rPr>
        <w:t>plann</w:t>
      </w:r>
      <w:r w:rsidR="00EF3C20" w:rsidRPr="006063A0">
        <w:rPr>
          <w:color w:val="auto"/>
        </w:rPr>
        <w:t>i</w:t>
      </w:r>
      <w:r w:rsidR="00C11E67" w:rsidRPr="006063A0">
        <w:rPr>
          <w:color w:val="auto"/>
        </w:rPr>
        <w:t xml:space="preserve">ng </w:t>
      </w:r>
      <w:r w:rsidR="00EB7CA0" w:rsidRPr="006063A0">
        <w:rPr>
          <w:color w:val="auto"/>
        </w:rPr>
        <w:t xml:space="preserve"> </w:t>
      </w:r>
      <w:r w:rsidR="00EF3C20" w:rsidRPr="006063A0">
        <w:rPr>
          <w:color w:val="auto"/>
        </w:rPr>
        <w:t>i</w:t>
      </w:r>
      <w:r w:rsidR="00C11E67" w:rsidRPr="006063A0">
        <w:rPr>
          <w:color w:val="auto"/>
        </w:rPr>
        <w:t>s</w:t>
      </w:r>
      <w:proofErr w:type="gramEnd"/>
      <w:r w:rsidR="00C11E67" w:rsidRPr="006063A0">
        <w:rPr>
          <w:color w:val="auto"/>
        </w:rPr>
        <w:t xml:space="preserve"> strong enough to el</w:t>
      </w:r>
      <w:r w:rsidR="00EF3C20" w:rsidRPr="006063A0">
        <w:rPr>
          <w:color w:val="auto"/>
        </w:rPr>
        <w:t>i</w:t>
      </w:r>
      <w:r w:rsidR="00C11E67" w:rsidRPr="006063A0">
        <w:rPr>
          <w:color w:val="auto"/>
        </w:rPr>
        <w:t>m</w:t>
      </w:r>
      <w:r w:rsidR="00EF3C20" w:rsidRPr="006063A0">
        <w:rPr>
          <w:color w:val="auto"/>
        </w:rPr>
        <w:t>i</w:t>
      </w:r>
      <w:r w:rsidR="00C11E67" w:rsidRPr="006063A0">
        <w:rPr>
          <w:color w:val="auto"/>
        </w:rPr>
        <w:t>nate aud</w:t>
      </w:r>
      <w:r w:rsidR="00EF3C20" w:rsidRPr="006063A0">
        <w:rPr>
          <w:color w:val="auto"/>
        </w:rPr>
        <w:t>i</w:t>
      </w:r>
      <w:r w:rsidR="00C11E67" w:rsidRPr="006063A0">
        <w:rPr>
          <w:color w:val="auto"/>
        </w:rPr>
        <w:t>t r</w:t>
      </w:r>
      <w:r w:rsidR="00EF3C20" w:rsidRPr="006063A0">
        <w:rPr>
          <w:color w:val="auto"/>
        </w:rPr>
        <w:t>i</w:t>
      </w:r>
      <w:r w:rsidR="00C11E67" w:rsidRPr="006063A0">
        <w:rPr>
          <w:color w:val="auto"/>
        </w:rPr>
        <w:t>sks to the greatest degree poss</w:t>
      </w:r>
      <w:r w:rsidR="00EF3C20" w:rsidRPr="006063A0">
        <w:rPr>
          <w:color w:val="auto"/>
        </w:rPr>
        <w:t>i</w:t>
      </w:r>
      <w:r w:rsidR="00C11E67" w:rsidRPr="006063A0">
        <w:rPr>
          <w:color w:val="auto"/>
        </w:rPr>
        <w:t xml:space="preserve">ble. </w:t>
      </w:r>
      <w:r w:rsidR="00EB7CA0" w:rsidRPr="006063A0">
        <w:rPr>
          <w:color w:val="auto"/>
        </w:rPr>
        <w:t xml:space="preserve"> </w:t>
      </w:r>
      <w:r w:rsidR="00EF3C20" w:rsidRPr="006063A0">
        <w:rPr>
          <w:color w:val="auto"/>
        </w:rPr>
        <w:t>I</w:t>
      </w:r>
      <w:r w:rsidR="00C11E67" w:rsidRPr="006063A0">
        <w:rPr>
          <w:color w:val="auto"/>
        </w:rPr>
        <w:t>ndependent data analys</w:t>
      </w:r>
      <w:r w:rsidR="00EF3C20" w:rsidRPr="006063A0">
        <w:rPr>
          <w:color w:val="auto"/>
        </w:rPr>
        <w:t>i</w:t>
      </w:r>
      <w:r w:rsidR="00C11E67" w:rsidRPr="006063A0">
        <w:rPr>
          <w:color w:val="auto"/>
        </w:rPr>
        <w:t xml:space="preserve">s </w:t>
      </w:r>
      <w:proofErr w:type="gramStart"/>
      <w:r w:rsidR="00C11E67" w:rsidRPr="006063A0">
        <w:rPr>
          <w:color w:val="auto"/>
        </w:rPr>
        <w:t xml:space="preserve">and </w:t>
      </w:r>
      <w:r w:rsidR="00EB7CA0" w:rsidRPr="006063A0">
        <w:rPr>
          <w:color w:val="auto"/>
        </w:rPr>
        <w:t xml:space="preserve"> </w:t>
      </w:r>
      <w:r w:rsidR="00EF3C20" w:rsidRPr="006063A0">
        <w:rPr>
          <w:color w:val="auto"/>
        </w:rPr>
        <w:t>i</w:t>
      </w:r>
      <w:r w:rsidR="00C11E67" w:rsidRPr="006063A0">
        <w:rPr>
          <w:color w:val="auto"/>
        </w:rPr>
        <w:t>nspect</w:t>
      </w:r>
      <w:proofErr w:type="gramEnd"/>
      <w:r w:rsidR="00EB7CA0" w:rsidRPr="006063A0">
        <w:rPr>
          <w:color w:val="auto"/>
        </w:rPr>
        <w:t xml:space="preserve"> </w:t>
      </w:r>
      <w:r w:rsidR="00C11E67" w:rsidRPr="006063A0">
        <w:rPr>
          <w:color w:val="auto"/>
        </w:rPr>
        <w:t>on removes the poss</w:t>
      </w:r>
      <w:r w:rsidR="00EF3C20" w:rsidRPr="006063A0">
        <w:rPr>
          <w:color w:val="auto"/>
        </w:rPr>
        <w:t>i</w:t>
      </w:r>
      <w:r w:rsidR="00C11E67" w:rsidRPr="006063A0">
        <w:rPr>
          <w:color w:val="auto"/>
        </w:rPr>
        <w:t>b</w:t>
      </w:r>
      <w:r w:rsidR="00EF3C20" w:rsidRPr="006063A0">
        <w:rPr>
          <w:color w:val="auto"/>
        </w:rPr>
        <w:t>i</w:t>
      </w:r>
      <w:r w:rsidR="00C11E67" w:rsidRPr="006063A0">
        <w:rPr>
          <w:color w:val="auto"/>
        </w:rPr>
        <w:t>l</w:t>
      </w:r>
      <w:r w:rsidR="00EF3C20" w:rsidRPr="006063A0">
        <w:rPr>
          <w:color w:val="auto"/>
        </w:rPr>
        <w:t>i</w:t>
      </w:r>
      <w:r w:rsidR="00C11E67" w:rsidRPr="006063A0">
        <w:rPr>
          <w:color w:val="auto"/>
        </w:rPr>
        <w:t>ty of “quest</w:t>
      </w:r>
      <w:r w:rsidR="00EF3C20" w:rsidRPr="006063A0">
        <w:rPr>
          <w:color w:val="auto"/>
        </w:rPr>
        <w:t>i</w:t>
      </w:r>
      <w:r w:rsidR="00C11E67" w:rsidRPr="006063A0">
        <w:rPr>
          <w:color w:val="auto"/>
        </w:rPr>
        <w:t xml:space="preserve">onable </w:t>
      </w:r>
      <w:r w:rsidR="00EB7CA0" w:rsidRPr="006063A0">
        <w:rPr>
          <w:color w:val="auto"/>
        </w:rPr>
        <w:t xml:space="preserve"> </w:t>
      </w:r>
      <w:r w:rsidR="00EF3C20" w:rsidRPr="006063A0">
        <w:rPr>
          <w:color w:val="auto"/>
        </w:rPr>
        <w:t>i</w:t>
      </w:r>
      <w:r w:rsidR="00C11E67" w:rsidRPr="006063A0">
        <w:rPr>
          <w:color w:val="auto"/>
        </w:rPr>
        <w:t>ntegr</w:t>
      </w:r>
      <w:r w:rsidR="00EF3C20" w:rsidRPr="006063A0">
        <w:rPr>
          <w:color w:val="auto"/>
        </w:rPr>
        <w:t>i</w:t>
      </w:r>
      <w:r w:rsidR="00C11E67" w:rsidRPr="006063A0">
        <w:rPr>
          <w:color w:val="auto"/>
        </w:rPr>
        <w:t>ty” and guarantees openness from both management and owners. Aud</w:t>
      </w:r>
      <w:r w:rsidR="00EF3C20" w:rsidRPr="006063A0">
        <w:rPr>
          <w:color w:val="auto"/>
        </w:rPr>
        <w:t>i</w:t>
      </w:r>
      <w:r w:rsidR="00C11E67" w:rsidRPr="006063A0">
        <w:rPr>
          <w:color w:val="auto"/>
        </w:rPr>
        <w:t>tors are respons</w:t>
      </w:r>
      <w:r w:rsidR="00EF3C20" w:rsidRPr="006063A0">
        <w:rPr>
          <w:color w:val="auto"/>
        </w:rPr>
        <w:t>i</w:t>
      </w:r>
      <w:r w:rsidR="00C11E67" w:rsidRPr="006063A0">
        <w:rPr>
          <w:color w:val="auto"/>
        </w:rPr>
        <w:t>ble for ver</w:t>
      </w:r>
      <w:r w:rsidR="00EF3C20" w:rsidRPr="006063A0">
        <w:rPr>
          <w:color w:val="auto"/>
        </w:rPr>
        <w:t>i</w:t>
      </w:r>
      <w:r w:rsidR="00C11E67" w:rsidRPr="006063A0">
        <w:rPr>
          <w:color w:val="auto"/>
        </w:rPr>
        <w:t>fy</w:t>
      </w:r>
      <w:r w:rsidR="00EF3C20" w:rsidRPr="006063A0">
        <w:rPr>
          <w:color w:val="auto"/>
        </w:rPr>
        <w:t>i</w:t>
      </w:r>
      <w:r w:rsidR="00C11E67" w:rsidRPr="006063A0">
        <w:rPr>
          <w:color w:val="auto"/>
        </w:rPr>
        <w:t>ng that the var</w:t>
      </w:r>
      <w:r w:rsidR="00EF3C20" w:rsidRPr="006063A0">
        <w:rPr>
          <w:color w:val="auto"/>
        </w:rPr>
        <w:t>i</w:t>
      </w:r>
      <w:r w:rsidR="00C11E67" w:rsidRPr="006063A0">
        <w:rPr>
          <w:color w:val="auto"/>
        </w:rPr>
        <w:t>ous part</w:t>
      </w:r>
      <w:r w:rsidR="00EF3C20" w:rsidRPr="006063A0">
        <w:rPr>
          <w:color w:val="auto"/>
        </w:rPr>
        <w:t>i</w:t>
      </w:r>
      <w:r w:rsidR="00C11E67" w:rsidRPr="006063A0">
        <w:rPr>
          <w:color w:val="auto"/>
        </w:rPr>
        <w:t xml:space="preserve">es are not </w:t>
      </w:r>
      <w:proofErr w:type="gramStart"/>
      <w:r w:rsidR="00C11E67" w:rsidRPr="006063A0">
        <w:rPr>
          <w:color w:val="auto"/>
        </w:rPr>
        <w:t>engag</w:t>
      </w:r>
      <w:r w:rsidR="00EF3C20" w:rsidRPr="006063A0">
        <w:rPr>
          <w:color w:val="auto"/>
        </w:rPr>
        <w:t>i</w:t>
      </w:r>
      <w:r w:rsidR="00C11E67" w:rsidRPr="006063A0">
        <w:rPr>
          <w:color w:val="auto"/>
        </w:rPr>
        <w:t xml:space="preserve">ng </w:t>
      </w:r>
      <w:r w:rsidR="00EB7CA0" w:rsidRPr="006063A0">
        <w:rPr>
          <w:color w:val="auto"/>
        </w:rPr>
        <w:t xml:space="preserve"> </w:t>
      </w:r>
      <w:r w:rsidR="00EF3C20" w:rsidRPr="006063A0">
        <w:rPr>
          <w:color w:val="auto"/>
        </w:rPr>
        <w:t>i</w:t>
      </w:r>
      <w:r w:rsidR="00C11E67" w:rsidRPr="006063A0">
        <w:rPr>
          <w:color w:val="auto"/>
        </w:rPr>
        <w:t>n</w:t>
      </w:r>
      <w:proofErr w:type="gramEnd"/>
      <w:r w:rsidR="00C11E67" w:rsidRPr="006063A0">
        <w:rPr>
          <w:color w:val="auto"/>
        </w:rPr>
        <w:t xml:space="preserve"> any </w:t>
      </w:r>
      <w:r w:rsidR="00EB7CA0" w:rsidRPr="006063A0">
        <w:rPr>
          <w:color w:val="auto"/>
        </w:rPr>
        <w:t xml:space="preserve"> </w:t>
      </w:r>
      <w:proofErr w:type="spellStart"/>
      <w:r w:rsidR="00C11E67" w:rsidRPr="006063A0">
        <w:rPr>
          <w:color w:val="auto"/>
        </w:rPr>
        <w:t>llegal</w:t>
      </w:r>
      <w:proofErr w:type="spellEnd"/>
      <w:r w:rsidR="00C11E67" w:rsidRPr="006063A0">
        <w:rPr>
          <w:color w:val="auto"/>
        </w:rPr>
        <w:t xml:space="preserve"> act</w:t>
      </w:r>
      <w:r w:rsidR="00EF3C20" w:rsidRPr="006063A0">
        <w:rPr>
          <w:color w:val="auto"/>
        </w:rPr>
        <w:t>i</w:t>
      </w:r>
      <w:r w:rsidR="00C11E67" w:rsidRPr="006063A0">
        <w:rPr>
          <w:color w:val="auto"/>
        </w:rPr>
        <w:t>v</w:t>
      </w:r>
      <w:r w:rsidR="00EF3C20" w:rsidRPr="006063A0">
        <w:rPr>
          <w:color w:val="auto"/>
        </w:rPr>
        <w:t>i</w:t>
      </w:r>
      <w:r w:rsidR="00C11E67" w:rsidRPr="006063A0">
        <w:rPr>
          <w:color w:val="auto"/>
        </w:rPr>
        <w:t xml:space="preserve">ty </w:t>
      </w:r>
      <w:r w:rsidR="00EB7CA0" w:rsidRPr="006063A0">
        <w:rPr>
          <w:color w:val="auto"/>
        </w:rPr>
        <w:t xml:space="preserve"> </w:t>
      </w:r>
      <w:r w:rsidR="00EF3C20" w:rsidRPr="006063A0">
        <w:rPr>
          <w:color w:val="auto"/>
        </w:rPr>
        <w:t>i</w:t>
      </w:r>
      <w:r w:rsidR="00C11E67" w:rsidRPr="006063A0">
        <w:rPr>
          <w:color w:val="auto"/>
        </w:rPr>
        <w:t>n order to further the</w:t>
      </w:r>
      <w:r w:rsidR="00EF3C20" w:rsidRPr="006063A0">
        <w:rPr>
          <w:color w:val="auto"/>
        </w:rPr>
        <w:t>i</w:t>
      </w:r>
      <w:r w:rsidR="00C11E67" w:rsidRPr="006063A0">
        <w:rPr>
          <w:color w:val="auto"/>
        </w:rPr>
        <w:t xml:space="preserve">r own </w:t>
      </w:r>
      <w:r w:rsidR="00EB7CA0" w:rsidRPr="006063A0">
        <w:rPr>
          <w:color w:val="auto"/>
        </w:rPr>
        <w:t xml:space="preserve"> </w:t>
      </w:r>
      <w:r w:rsidR="00EF3C20" w:rsidRPr="006063A0">
        <w:rPr>
          <w:color w:val="auto"/>
        </w:rPr>
        <w:t>i</w:t>
      </w:r>
      <w:r w:rsidR="00C11E67" w:rsidRPr="006063A0">
        <w:rPr>
          <w:color w:val="auto"/>
        </w:rPr>
        <w:t>nterests. Aud</w:t>
      </w:r>
      <w:r w:rsidR="00EF3C20" w:rsidRPr="006063A0">
        <w:rPr>
          <w:color w:val="auto"/>
        </w:rPr>
        <w:t>i</w:t>
      </w:r>
      <w:r w:rsidR="00C11E67" w:rsidRPr="006063A0">
        <w:rPr>
          <w:color w:val="auto"/>
        </w:rPr>
        <w:t>t</w:t>
      </w:r>
      <w:r w:rsidR="00EF3C20" w:rsidRPr="006063A0">
        <w:rPr>
          <w:color w:val="auto"/>
        </w:rPr>
        <w:t>i</w:t>
      </w:r>
      <w:r w:rsidR="00C11E67" w:rsidRPr="006063A0">
        <w:rPr>
          <w:color w:val="auto"/>
        </w:rPr>
        <w:t>ng exam</w:t>
      </w:r>
      <w:r w:rsidR="00EF3C20" w:rsidRPr="006063A0">
        <w:rPr>
          <w:color w:val="auto"/>
        </w:rPr>
        <w:t>i</w:t>
      </w:r>
      <w:r w:rsidR="00C11E67" w:rsidRPr="006063A0">
        <w:rPr>
          <w:color w:val="auto"/>
        </w:rPr>
        <w:t>nes both numer</w:t>
      </w:r>
      <w:r w:rsidR="00EF3C20" w:rsidRPr="006063A0">
        <w:rPr>
          <w:color w:val="auto"/>
        </w:rPr>
        <w:t>i</w:t>
      </w:r>
      <w:r w:rsidR="00C11E67" w:rsidRPr="006063A0">
        <w:rPr>
          <w:color w:val="auto"/>
        </w:rPr>
        <w:t>c and non-numer</w:t>
      </w:r>
      <w:r w:rsidR="00EF3C20" w:rsidRPr="006063A0">
        <w:rPr>
          <w:color w:val="auto"/>
        </w:rPr>
        <w:t>ic</w:t>
      </w:r>
      <w:r w:rsidR="00C11E67" w:rsidRPr="006063A0">
        <w:rPr>
          <w:color w:val="auto"/>
        </w:rPr>
        <w:t>al var</w:t>
      </w:r>
      <w:r w:rsidR="00EF3C20" w:rsidRPr="006063A0">
        <w:rPr>
          <w:color w:val="auto"/>
        </w:rPr>
        <w:t>i</w:t>
      </w:r>
      <w:r w:rsidR="00C11E67" w:rsidRPr="006063A0">
        <w:rPr>
          <w:color w:val="auto"/>
        </w:rPr>
        <w:t>ables to evaluate the correctness of f</w:t>
      </w:r>
      <w:r w:rsidR="00EF3C20" w:rsidRPr="006063A0">
        <w:rPr>
          <w:color w:val="auto"/>
        </w:rPr>
        <w:t>i</w:t>
      </w:r>
      <w:r w:rsidR="00C11E67" w:rsidRPr="006063A0">
        <w:rPr>
          <w:color w:val="auto"/>
        </w:rPr>
        <w:t>nanc</w:t>
      </w:r>
      <w:r w:rsidR="00EF3C20" w:rsidRPr="006063A0">
        <w:rPr>
          <w:color w:val="auto"/>
        </w:rPr>
        <w:t>i</w:t>
      </w:r>
      <w:r w:rsidR="00C11E67" w:rsidRPr="006063A0">
        <w:rPr>
          <w:color w:val="auto"/>
        </w:rPr>
        <w:t>al statements and the dependab</w:t>
      </w:r>
      <w:r w:rsidR="00EF3C20" w:rsidRPr="006063A0">
        <w:rPr>
          <w:color w:val="auto"/>
        </w:rPr>
        <w:t>i</w:t>
      </w:r>
      <w:r w:rsidR="00C11E67" w:rsidRPr="006063A0">
        <w:rPr>
          <w:color w:val="auto"/>
        </w:rPr>
        <w:t>l</w:t>
      </w:r>
      <w:r w:rsidR="00EF3C20" w:rsidRPr="006063A0">
        <w:rPr>
          <w:color w:val="auto"/>
        </w:rPr>
        <w:t>i</w:t>
      </w:r>
      <w:r w:rsidR="00C11E67" w:rsidRPr="006063A0">
        <w:rPr>
          <w:color w:val="auto"/>
        </w:rPr>
        <w:t>ty of f</w:t>
      </w:r>
      <w:r w:rsidR="00EF3C20" w:rsidRPr="006063A0">
        <w:rPr>
          <w:color w:val="auto"/>
        </w:rPr>
        <w:t>i</w:t>
      </w:r>
      <w:r w:rsidR="00C11E67" w:rsidRPr="006063A0">
        <w:rPr>
          <w:color w:val="auto"/>
        </w:rPr>
        <w:t>nanc</w:t>
      </w:r>
      <w:r w:rsidR="00EF3C20" w:rsidRPr="006063A0">
        <w:rPr>
          <w:color w:val="auto"/>
        </w:rPr>
        <w:t>i</w:t>
      </w:r>
      <w:r w:rsidR="00C11E67" w:rsidRPr="006063A0">
        <w:rPr>
          <w:color w:val="auto"/>
        </w:rPr>
        <w:t>al statements. Th</w:t>
      </w:r>
      <w:r w:rsidR="00EF3C20" w:rsidRPr="006063A0">
        <w:rPr>
          <w:color w:val="auto"/>
        </w:rPr>
        <w:t>i</w:t>
      </w:r>
      <w:r w:rsidR="00C11E67" w:rsidRPr="006063A0">
        <w:rPr>
          <w:color w:val="auto"/>
        </w:rPr>
        <w:t>s g</w:t>
      </w:r>
      <w:r w:rsidR="00EF3C20" w:rsidRPr="006063A0">
        <w:rPr>
          <w:color w:val="auto"/>
        </w:rPr>
        <w:t>i</w:t>
      </w:r>
      <w:r w:rsidR="00C11E67" w:rsidRPr="006063A0">
        <w:rPr>
          <w:color w:val="auto"/>
        </w:rPr>
        <w:t xml:space="preserve">ves stakeholders more </w:t>
      </w:r>
      <w:proofErr w:type="gramStart"/>
      <w:r w:rsidR="00C11E67" w:rsidRPr="006063A0">
        <w:rPr>
          <w:color w:val="auto"/>
        </w:rPr>
        <w:t>genu</w:t>
      </w:r>
      <w:r w:rsidR="00EF3C20" w:rsidRPr="006063A0">
        <w:rPr>
          <w:color w:val="auto"/>
        </w:rPr>
        <w:t>i</w:t>
      </w:r>
      <w:r w:rsidR="00C11E67" w:rsidRPr="006063A0">
        <w:rPr>
          <w:color w:val="auto"/>
        </w:rPr>
        <w:t xml:space="preserve">ne </w:t>
      </w:r>
      <w:r w:rsidR="00EB7CA0" w:rsidRPr="006063A0">
        <w:rPr>
          <w:color w:val="auto"/>
        </w:rPr>
        <w:t xml:space="preserve"> </w:t>
      </w:r>
      <w:r w:rsidR="00EF3C20" w:rsidRPr="006063A0">
        <w:rPr>
          <w:color w:val="auto"/>
        </w:rPr>
        <w:t>i</w:t>
      </w:r>
      <w:r w:rsidR="00C11E67" w:rsidRPr="006063A0">
        <w:rPr>
          <w:color w:val="auto"/>
        </w:rPr>
        <w:t>nformat</w:t>
      </w:r>
      <w:r w:rsidR="00EF3C20" w:rsidRPr="006063A0">
        <w:rPr>
          <w:color w:val="auto"/>
        </w:rPr>
        <w:t>i</w:t>
      </w:r>
      <w:r w:rsidR="00C11E67" w:rsidRPr="006063A0">
        <w:rPr>
          <w:color w:val="auto"/>
        </w:rPr>
        <w:t>on</w:t>
      </w:r>
      <w:proofErr w:type="gramEnd"/>
      <w:r w:rsidR="00C11E67" w:rsidRPr="006063A0">
        <w:rPr>
          <w:color w:val="auto"/>
        </w:rPr>
        <w:t xml:space="preserve">. </w:t>
      </w:r>
    </w:p>
    <w:p w14:paraId="2018AD5F" w14:textId="0C384EE2" w:rsidR="003E1124" w:rsidRPr="006063A0" w:rsidRDefault="00EF3C20" w:rsidP="005C1209">
      <w:pPr>
        <w:pStyle w:val="Default"/>
        <w:spacing w:line="360" w:lineRule="auto"/>
        <w:jc w:val="both"/>
        <w:rPr>
          <w:color w:val="auto"/>
        </w:rPr>
      </w:pPr>
      <w:r w:rsidRPr="006063A0">
        <w:rPr>
          <w:color w:val="auto"/>
        </w:rPr>
        <w:t>I</w:t>
      </w:r>
      <w:r w:rsidR="00C11E67" w:rsidRPr="006063A0">
        <w:rPr>
          <w:color w:val="auto"/>
        </w:rPr>
        <w:t>n today's compl</w:t>
      </w:r>
      <w:r w:rsidRPr="006063A0">
        <w:rPr>
          <w:color w:val="auto"/>
        </w:rPr>
        <w:t>i</w:t>
      </w:r>
      <w:r w:rsidR="00C11E67" w:rsidRPr="006063A0">
        <w:rPr>
          <w:color w:val="auto"/>
        </w:rPr>
        <w:t>cated and dynam</w:t>
      </w:r>
      <w:r w:rsidRPr="006063A0">
        <w:rPr>
          <w:color w:val="auto"/>
        </w:rPr>
        <w:t>i</w:t>
      </w:r>
      <w:r w:rsidR="00C11E67" w:rsidRPr="006063A0">
        <w:rPr>
          <w:color w:val="auto"/>
        </w:rPr>
        <w:t xml:space="preserve">c corporate world, </w:t>
      </w:r>
      <w:proofErr w:type="gramStart"/>
      <w:r w:rsidR="00C11E67" w:rsidRPr="006063A0">
        <w:rPr>
          <w:color w:val="auto"/>
        </w:rPr>
        <w:t xml:space="preserve">there </w:t>
      </w:r>
      <w:r w:rsidR="00EB7CA0" w:rsidRPr="006063A0">
        <w:rPr>
          <w:color w:val="auto"/>
        </w:rPr>
        <w:t xml:space="preserve"> </w:t>
      </w:r>
      <w:r w:rsidRPr="006063A0">
        <w:rPr>
          <w:color w:val="auto"/>
        </w:rPr>
        <w:t>i</w:t>
      </w:r>
      <w:r w:rsidR="00C11E67" w:rsidRPr="006063A0">
        <w:rPr>
          <w:color w:val="auto"/>
        </w:rPr>
        <w:t>s</w:t>
      </w:r>
      <w:proofErr w:type="gramEnd"/>
      <w:r w:rsidR="00C11E67" w:rsidRPr="006063A0">
        <w:rPr>
          <w:color w:val="auto"/>
        </w:rPr>
        <w:t xml:space="preserve"> no subst</w:t>
      </w:r>
      <w:r w:rsidRPr="006063A0">
        <w:rPr>
          <w:color w:val="auto"/>
        </w:rPr>
        <w:t>i</w:t>
      </w:r>
      <w:r w:rsidR="00C11E67" w:rsidRPr="006063A0">
        <w:rPr>
          <w:color w:val="auto"/>
        </w:rPr>
        <w:t xml:space="preserve">tute for excellent </w:t>
      </w:r>
      <w:r w:rsidRPr="006063A0">
        <w:rPr>
          <w:color w:val="auto"/>
        </w:rPr>
        <w:t>i</w:t>
      </w:r>
      <w:r w:rsidR="00C11E67" w:rsidRPr="006063A0">
        <w:rPr>
          <w:color w:val="auto"/>
        </w:rPr>
        <w:t>nformat</w:t>
      </w:r>
      <w:r w:rsidRPr="006063A0">
        <w:rPr>
          <w:color w:val="auto"/>
        </w:rPr>
        <w:t>i</w:t>
      </w:r>
      <w:r w:rsidR="00C11E67" w:rsidRPr="006063A0">
        <w:rPr>
          <w:color w:val="auto"/>
        </w:rPr>
        <w:t>on for dec</w:t>
      </w:r>
      <w:r w:rsidRPr="006063A0">
        <w:rPr>
          <w:color w:val="auto"/>
        </w:rPr>
        <w:t>i</w:t>
      </w:r>
      <w:r w:rsidR="00C11E67" w:rsidRPr="006063A0">
        <w:rPr>
          <w:color w:val="auto"/>
        </w:rPr>
        <w:t>s</w:t>
      </w:r>
      <w:r w:rsidRPr="006063A0">
        <w:rPr>
          <w:color w:val="auto"/>
        </w:rPr>
        <w:t>i</w:t>
      </w:r>
      <w:r w:rsidR="00C11E67" w:rsidRPr="006063A0">
        <w:rPr>
          <w:color w:val="auto"/>
        </w:rPr>
        <w:t>on mak</w:t>
      </w:r>
      <w:r w:rsidRPr="006063A0">
        <w:rPr>
          <w:color w:val="auto"/>
        </w:rPr>
        <w:t>i</w:t>
      </w:r>
      <w:r w:rsidR="00C11E67" w:rsidRPr="006063A0">
        <w:rPr>
          <w:color w:val="auto"/>
        </w:rPr>
        <w:t>ng s</w:t>
      </w:r>
      <w:r w:rsidRPr="006063A0">
        <w:rPr>
          <w:color w:val="auto"/>
        </w:rPr>
        <w:t>i</w:t>
      </w:r>
      <w:r w:rsidR="00C11E67" w:rsidRPr="006063A0">
        <w:rPr>
          <w:color w:val="auto"/>
        </w:rPr>
        <w:t>nce even l</w:t>
      </w:r>
      <w:r w:rsidRPr="006063A0">
        <w:rPr>
          <w:color w:val="auto"/>
        </w:rPr>
        <w:t>i</w:t>
      </w:r>
      <w:r w:rsidR="00C11E67" w:rsidRPr="006063A0">
        <w:rPr>
          <w:color w:val="auto"/>
        </w:rPr>
        <w:t>ttle d</w:t>
      </w:r>
      <w:r w:rsidRPr="006063A0">
        <w:rPr>
          <w:color w:val="auto"/>
        </w:rPr>
        <w:t>i</w:t>
      </w:r>
      <w:r w:rsidR="00C11E67" w:rsidRPr="006063A0">
        <w:rPr>
          <w:color w:val="auto"/>
        </w:rPr>
        <w:t>fferences may make a s</w:t>
      </w:r>
      <w:r w:rsidRPr="006063A0">
        <w:rPr>
          <w:color w:val="auto"/>
        </w:rPr>
        <w:t>i</w:t>
      </w:r>
      <w:r w:rsidR="00C11E67" w:rsidRPr="006063A0">
        <w:rPr>
          <w:color w:val="auto"/>
        </w:rPr>
        <w:t>gn</w:t>
      </w:r>
      <w:r w:rsidRPr="006063A0">
        <w:rPr>
          <w:color w:val="auto"/>
        </w:rPr>
        <w:t>i</w:t>
      </w:r>
      <w:r w:rsidR="00C11E67" w:rsidRPr="006063A0">
        <w:rPr>
          <w:color w:val="auto"/>
        </w:rPr>
        <w:t>f</w:t>
      </w:r>
      <w:r w:rsidRPr="006063A0">
        <w:rPr>
          <w:color w:val="auto"/>
        </w:rPr>
        <w:t>i</w:t>
      </w:r>
      <w:r w:rsidR="00C11E67" w:rsidRPr="006063A0">
        <w:rPr>
          <w:color w:val="auto"/>
        </w:rPr>
        <w:t xml:space="preserve">cant </w:t>
      </w:r>
      <w:r w:rsidR="00EB7CA0" w:rsidRPr="006063A0">
        <w:rPr>
          <w:color w:val="auto"/>
        </w:rPr>
        <w:t xml:space="preserve"> </w:t>
      </w:r>
      <w:r w:rsidRPr="006063A0">
        <w:rPr>
          <w:color w:val="auto"/>
        </w:rPr>
        <w:t>i</w:t>
      </w:r>
      <w:r w:rsidR="00C11E67" w:rsidRPr="006063A0">
        <w:rPr>
          <w:color w:val="auto"/>
        </w:rPr>
        <w:t xml:space="preserve">mpact. </w:t>
      </w:r>
      <w:proofErr w:type="spellStart"/>
      <w:r w:rsidR="00C11E67" w:rsidRPr="006063A0">
        <w:rPr>
          <w:color w:val="auto"/>
        </w:rPr>
        <w:t>Howladar</w:t>
      </w:r>
      <w:proofErr w:type="spellEnd"/>
      <w:r w:rsidR="00C11E67" w:rsidRPr="006063A0">
        <w:rPr>
          <w:color w:val="auto"/>
        </w:rPr>
        <w:t xml:space="preserve"> </w:t>
      </w:r>
      <w:proofErr w:type="spellStart"/>
      <w:r w:rsidR="00C11E67" w:rsidRPr="006063A0">
        <w:rPr>
          <w:color w:val="auto"/>
        </w:rPr>
        <w:t>Yunus</w:t>
      </w:r>
      <w:proofErr w:type="spellEnd"/>
      <w:r w:rsidR="00C11E67" w:rsidRPr="006063A0">
        <w:rPr>
          <w:color w:val="auto"/>
        </w:rPr>
        <w:t xml:space="preserve"> &amp; Co. th</w:t>
      </w:r>
      <w:r w:rsidRPr="006063A0">
        <w:rPr>
          <w:color w:val="auto"/>
        </w:rPr>
        <w:t>i</w:t>
      </w:r>
      <w:r w:rsidR="00C11E67" w:rsidRPr="006063A0">
        <w:rPr>
          <w:color w:val="auto"/>
        </w:rPr>
        <w:t>nks that openness and good profess</w:t>
      </w:r>
      <w:r w:rsidRPr="006063A0">
        <w:rPr>
          <w:color w:val="auto"/>
        </w:rPr>
        <w:t>i</w:t>
      </w:r>
      <w:r w:rsidR="00C11E67" w:rsidRPr="006063A0">
        <w:rPr>
          <w:color w:val="auto"/>
        </w:rPr>
        <w:t>onal pract</w:t>
      </w:r>
      <w:r w:rsidRPr="006063A0">
        <w:rPr>
          <w:color w:val="auto"/>
        </w:rPr>
        <w:t>i</w:t>
      </w:r>
      <w:r w:rsidR="00C11E67" w:rsidRPr="006063A0">
        <w:rPr>
          <w:color w:val="auto"/>
        </w:rPr>
        <w:t>ce can guarantee qual</w:t>
      </w:r>
      <w:r w:rsidRPr="006063A0">
        <w:rPr>
          <w:color w:val="auto"/>
        </w:rPr>
        <w:t>i</w:t>
      </w:r>
      <w:r w:rsidR="00C11E67" w:rsidRPr="006063A0">
        <w:rPr>
          <w:color w:val="auto"/>
        </w:rPr>
        <w:t>ty control. As a result, str</w:t>
      </w:r>
      <w:r w:rsidRPr="006063A0">
        <w:rPr>
          <w:color w:val="auto"/>
        </w:rPr>
        <w:t>i</w:t>
      </w:r>
      <w:r w:rsidR="00C11E67" w:rsidRPr="006063A0">
        <w:rPr>
          <w:color w:val="auto"/>
        </w:rPr>
        <w:t>ct mon</w:t>
      </w:r>
      <w:r w:rsidRPr="006063A0">
        <w:rPr>
          <w:color w:val="auto"/>
        </w:rPr>
        <w:t>i</w:t>
      </w:r>
      <w:r w:rsidR="00C11E67" w:rsidRPr="006063A0">
        <w:rPr>
          <w:color w:val="auto"/>
        </w:rPr>
        <w:t>tor</w:t>
      </w:r>
      <w:r w:rsidRPr="006063A0">
        <w:rPr>
          <w:color w:val="auto"/>
        </w:rPr>
        <w:t>i</w:t>
      </w:r>
      <w:r w:rsidR="00C11E67" w:rsidRPr="006063A0">
        <w:rPr>
          <w:color w:val="auto"/>
        </w:rPr>
        <w:t>ng and surve</w:t>
      </w:r>
      <w:r w:rsidRPr="006063A0">
        <w:rPr>
          <w:color w:val="auto"/>
        </w:rPr>
        <w:t>i</w:t>
      </w:r>
      <w:r w:rsidR="00C11E67" w:rsidRPr="006063A0">
        <w:rPr>
          <w:color w:val="auto"/>
        </w:rPr>
        <w:t>llance of aud</w:t>
      </w:r>
      <w:r w:rsidRPr="006063A0">
        <w:rPr>
          <w:color w:val="auto"/>
        </w:rPr>
        <w:t>i</w:t>
      </w:r>
      <w:r w:rsidR="00C11E67" w:rsidRPr="006063A0">
        <w:rPr>
          <w:color w:val="auto"/>
        </w:rPr>
        <w:t xml:space="preserve">tors may </w:t>
      </w:r>
      <w:proofErr w:type="gramStart"/>
      <w:r w:rsidR="00C11E67" w:rsidRPr="006063A0">
        <w:rPr>
          <w:color w:val="auto"/>
        </w:rPr>
        <w:t xml:space="preserve">reduce, </w:t>
      </w:r>
      <w:r w:rsidR="00EB7CA0" w:rsidRPr="006063A0">
        <w:rPr>
          <w:color w:val="auto"/>
        </w:rPr>
        <w:t xml:space="preserve"> </w:t>
      </w:r>
      <w:r w:rsidRPr="006063A0">
        <w:rPr>
          <w:color w:val="auto"/>
        </w:rPr>
        <w:t>i</w:t>
      </w:r>
      <w:r w:rsidR="00C11E67" w:rsidRPr="006063A0">
        <w:rPr>
          <w:color w:val="auto"/>
        </w:rPr>
        <w:t>f</w:t>
      </w:r>
      <w:proofErr w:type="gramEnd"/>
      <w:r w:rsidR="00C11E67" w:rsidRPr="006063A0">
        <w:rPr>
          <w:color w:val="auto"/>
        </w:rPr>
        <w:t xml:space="preserve"> not el</w:t>
      </w:r>
      <w:r w:rsidRPr="006063A0">
        <w:rPr>
          <w:color w:val="auto"/>
        </w:rPr>
        <w:t>i</w:t>
      </w:r>
      <w:r w:rsidR="00C11E67" w:rsidRPr="006063A0">
        <w:rPr>
          <w:color w:val="auto"/>
        </w:rPr>
        <w:t>m</w:t>
      </w:r>
      <w:r w:rsidRPr="006063A0">
        <w:rPr>
          <w:color w:val="auto"/>
        </w:rPr>
        <w:t>i</w:t>
      </w:r>
      <w:r w:rsidR="00C11E67" w:rsidRPr="006063A0">
        <w:rPr>
          <w:color w:val="auto"/>
        </w:rPr>
        <w:t>nate, the danger of fraudulent operat</w:t>
      </w:r>
      <w:r w:rsidRPr="006063A0">
        <w:rPr>
          <w:color w:val="auto"/>
        </w:rPr>
        <w:t>i</w:t>
      </w:r>
      <w:r w:rsidR="00C11E67" w:rsidRPr="006063A0">
        <w:rPr>
          <w:color w:val="auto"/>
        </w:rPr>
        <w:t xml:space="preserve">ons. </w:t>
      </w:r>
      <w:r w:rsidR="00EB7CA0" w:rsidRPr="006063A0">
        <w:rPr>
          <w:color w:val="auto"/>
        </w:rPr>
        <w:t xml:space="preserve"> </w:t>
      </w:r>
      <w:r w:rsidRPr="006063A0">
        <w:rPr>
          <w:color w:val="auto"/>
        </w:rPr>
        <w:t>I</w:t>
      </w:r>
      <w:r w:rsidR="00C11E67" w:rsidRPr="006063A0">
        <w:rPr>
          <w:color w:val="auto"/>
        </w:rPr>
        <w:t>'d want to use th</w:t>
      </w:r>
      <w:r w:rsidRPr="006063A0">
        <w:rPr>
          <w:color w:val="auto"/>
        </w:rPr>
        <w:t>is opportuni</w:t>
      </w:r>
      <w:r w:rsidR="00C11E67" w:rsidRPr="006063A0">
        <w:rPr>
          <w:color w:val="auto"/>
        </w:rPr>
        <w:t xml:space="preserve">ty, as </w:t>
      </w:r>
      <w:r w:rsidR="00EB7CA0" w:rsidRPr="006063A0">
        <w:rPr>
          <w:color w:val="auto"/>
        </w:rPr>
        <w:t xml:space="preserve"> </w:t>
      </w:r>
      <w:r w:rsidR="00C11E67" w:rsidRPr="006063A0">
        <w:rPr>
          <w:color w:val="auto"/>
        </w:rPr>
        <w:t xml:space="preserve"> f</w:t>
      </w:r>
      <w:r w:rsidRPr="006063A0">
        <w:rPr>
          <w:color w:val="auto"/>
        </w:rPr>
        <w:t>inis</w:t>
      </w:r>
      <w:r w:rsidR="00C11E67" w:rsidRPr="006063A0">
        <w:rPr>
          <w:color w:val="auto"/>
        </w:rPr>
        <w:t xml:space="preserve">h my </w:t>
      </w:r>
      <w:r w:rsidRPr="006063A0">
        <w:rPr>
          <w:color w:val="auto"/>
        </w:rPr>
        <w:t>i</w:t>
      </w:r>
      <w:r w:rsidR="00C11E67" w:rsidRPr="006063A0">
        <w:rPr>
          <w:color w:val="auto"/>
        </w:rPr>
        <w:t>nternsh</w:t>
      </w:r>
      <w:r w:rsidRPr="006063A0">
        <w:rPr>
          <w:color w:val="auto"/>
        </w:rPr>
        <w:t>i</w:t>
      </w:r>
      <w:r w:rsidR="00C11E67" w:rsidRPr="006063A0">
        <w:rPr>
          <w:color w:val="auto"/>
        </w:rPr>
        <w:t>p program and beg</w:t>
      </w:r>
      <w:r w:rsidRPr="006063A0">
        <w:rPr>
          <w:color w:val="auto"/>
        </w:rPr>
        <w:t>i</w:t>
      </w:r>
      <w:r w:rsidR="00C11E67" w:rsidRPr="006063A0">
        <w:rPr>
          <w:color w:val="auto"/>
        </w:rPr>
        <w:t>n my career as an aud</w:t>
      </w:r>
      <w:r w:rsidRPr="006063A0">
        <w:rPr>
          <w:color w:val="auto"/>
        </w:rPr>
        <w:t>i</w:t>
      </w:r>
      <w:r w:rsidR="00C11E67" w:rsidRPr="006063A0">
        <w:rPr>
          <w:color w:val="auto"/>
        </w:rPr>
        <w:t>t execut</w:t>
      </w:r>
      <w:r w:rsidRPr="006063A0">
        <w:rPr>
          <w:color w:val="auto"/>
        </w:rPr>
        <w:t>i</w:t>
      </w:r>
      <w:r w:rsidR="00C11E67" w:rsidRPr="006063A0">
        <w:rPr>
          <w:color w:val="auto"/>
        </w:rPr>
        <w:t xml:space="preserve">ve, to say </w:t>
      </w:r>
      <w:proofErr w:type="gramStart"/>
      <w:r w:rsidR="00C11E67" w:rsidRPr="006063A0">
        <w:rPr>
          <w:color w:val="auto"/>
        </w:rPr>
        <w:t xml:space="preserve">that </w:t>
      </w:r>
      <w:r w:rsidR="00EB7CA0" w:rsidRPr="006063A0">
        <w:rPr>
          <w:color w:val="auto"/>
        </w:rPr>
        <w:t xml:space="preserve"> </w:t>
      </w:r>
      <w:r w:rsidRPr="006063A0">
        <w:rPr>
          <w:color w:val="auto"/>
        </w:rPr>
        <w:t>i</w:t>
      </w:r>
      <w:r w:rsidR="00C11E67" w:rsidRPr="006063A0">
        <w:rPr>
          <w:color w:val="auto"/>
        </w:rPr>
        <w:t>n</w:t>
      </w:r>
      <w:proofErr w:type="gramEnd"/>
      <w:r w:rsidR="00C11E67" w:rsidRPr="006063A0">
        <w:rPr>
          <w:color w:val="auto"/>
        </w:rPr>
        <w:t xml:space="preserve"> a profess</w:t>
      </w:r>
      <w:r w:rsidRPr="006063A0">
        <w:rPr>
          <w:color w:val="auto"/>
        </w:rPr>
        <w:t>i</w:t>
      </w:r>
      <w:r w:rsidR="00C11E67" w:rsidRPr="006063A0">
        <w:rPr>
          <w:color w:val="auto"/>
        </w:rPr>
        <w:t xml:space="preserve">on that </w:t>
      </w:r>
      <w:r w:rsidR="00EB7CA0" w:rsidRPr="006063A0">
        <w:rPr>
          <w:color w:val="auto"/>
        </w:rPr>
        <w:t xml:space="preserve"> </w:t>
      </w:r>
      <w:r w:rsidRPr="006063A0">
        <w:rPr>
          <w:color w:val="auto"/>
        </w:rPr>
        <w:t>i</w:t>
      </w:r>
      <w:r w:rsidR="00C11E67" w:rsidRPr="006063A0">
        <w:rPr>
          <w:color w:val="auto"/>
        </w:rPr>
        <w:t xml:space="preserve">s held </w:t>
      </w:r>
      <w:r w:rsidR="00EB7CA0" w:rsidRPr="006063A0">
        <w:rPr>
          <w:color w:val="auto"/>
        </w:rPr>
        <w:t xml:space="preserve"> </w:t>
      </w:r>
      <w:r w:rsidRPr="006063A0">
        <w:rPr>
          <w:color w:val="auto"/>
        </w:rPr>
        <w:t>i</w:t>
      </w:r>
      <w:r w:rsidR="00C11E67" w:rsidRPr="006063A0">
        <w:rPr>
          <w:color w:val="auto"/>
        </w:rPr>
        <w:t>n h</w:t>
      </w:r>
      <w:r w:rsidRPr="006063A0">
        <w:rPr>
          <w:color w:val="auto"/>
        </w:rPr>
        <w:t>i</w:t>
      </w:r>
      <w:r w:rsidR="00C11E67" w:rsidRPr="006063A0">
        <w:rPr>
          <w:color w:val="auto"/>
        </w:rPr>
        <w:t xml:space="preserve">gh regard, </w:t>
      </w:r>
      <w:r w:rsidR="00EB7CA0" w:rsidRPr="006063A0">
        <w:rPr>
          <w:color w:val="auto"/>
        </w:rPr>
        <w:t xml:space="preserve"> </w:t>
      </w:r>
      <w:r w:rsidRPr="006063A0">
        <w:rPr>
          <w:color w:val="auto"/>
        </w:rPr>
        <w:t>i</w:t>
      </w:r>
      <w:r w:rsidR="00C11E67" w:rsidRPr="006063A0">
        <w:rPr>
          <w:color w:val="auto"/>
        </w:rPr>
        <w:t xml:space="preserve">t </w:t>
      </w:r>
      <w:r w:rsidR="00EB7CA0" w:rsidRPr="006063A0">
        <w:rPr>
          <w:color w:val="auto"/>
        </w:rPr>
        <w:t xml:space="preserve"> </w:t>
      </w:r>
      <w:r w:rsidRPr="006063A0">
        <w:rPr>
          <w:color w:val="auto"/>
        </w:rPr>
        <w:t>i</w:t>
      </w:r>
      <w:r w:rsidR="00C11E67" w:rsidRPr="006063A0">
        <w:rPr>
          <w:color w:val="auto"/>
        </w:rPr>
        <w:t>s our respons</w:t>
      </w:r>
      <w:r w:rsidRPr="006063A0">
        <w:rPr>
          <w:color w:val="auto"/>
        </w:rPr>
        <w:t>i</w:t>
      </w:r>
      <w:r w:rsidR="00C11E67" w:rsidRPr="006063A0">
        <w:rPr>
          <w:color w:val="auto"/>
        </w:rPr>
        <w:t>b</w:t>
      </w:r>
      <w:r w:rsidRPr="006063A0">
        <w:rPr>
          <w:color w:val="auto"/>
        </w:rPr>
        <w:t>i</w:t>
      </w:r>
      <w:r w:rsidR="00C11E67" w:rsidRPr="006063A0">
        <w:rPr>
          <w:color w:val="auto"/>
        </w:rPr>
        <w:t>l</w:t>
      </w:r>
      <w:r w:rsidRPr="006063A0">
        <w:rPr>
          <w:color w:val="auto"/>
        </w:rPr>
        <w:t>i</w:t>
      </w:r>
      <w:r w:rsidR="00C11E67" w:rsidRPr="006063A0">
        <w:rPr>
          <w:color w:val="auto"/>
        </w:rPr>
        <w:t xml:space="preserve">ty to protect </w:t>
      </w:r>
      <w:r w:rsidR="00EB7CA0" w:rsidRPr="006063A0">
        <w:rPr>
          <w:color w:val="auto"/>
        </w:rPr>
        <w:t xml:space="preserve"> </w:t>
      </w:r>
      <w:r w:rsidRPr="006063A0">
        <w:rPr>
          <w:color w:val="auto"/>
        </w:rPr>
        <w:t>i</w:t>
      </w:r>
      <w:r w:rsidR="00C11E67" w:rsidRPr="006063A0">
        <w:rPr>
          <w:color w:val="auto"/>
        </w:rPr>
        <w:t xml:space="preserve">ts good </w:t>
      </w:r>
      <w:proofErr w:type="spellStart"/>
      <w:r w:rsidR="00C11E67" w:rsidRPr="006063A0">
        <w:rPr>
          <w:color w:val="auto"/>
        </w:rPr>
        <w:t>reputat</w:t>
      </w:r>
      <w:proofErr w:type="spellEnd"/>
      <w:r w:rsidR="00EB7CA0" w:rsidRPr="006063A0">
        <w:rPr>
          <w:color w:val="auto"/>
        </w:rPr>
        <w:t xml:space="preserve"> </w:t>
      </w:r>
      <w:r w:rsidR="00C11E67" w:rsidRPr="006063A0">
        <w:rPr>
          <w:color w:val="auto"/>
        </w:rPr>
        <w:t>on w</w:t>
      </w:r>
      <w:r w:rsidRPr="006063A0">
        <w:rPr>
          <w:color w:val="auto"/>
        </w:rPr>
        <w:t>i</w:t>
      </w:r>
      <w:r w:rsidR="00C11E67" w:rsidRPr="006063A0">
        <w:rPr>
          <w:color w:val="auto"/>
        </w:rPr>
        <w:t xml:space="preserve">th </w:t>
      </w:r>
      <w:r w:rsidR="00EB7CA0" w:rsidRPr="006063A0">
        <w:rPr>
          <w:color w:val="auto"/>
        </w:rPr>
        <w:t xml:space="preserve"> </w:t>
      </w:r>
      <w:r w:rsidRPr="006063A0">
        <w:rPr>
          <w:color w:val="auto"/>
        </w:rPr>
        <w:t>i</w:t>
      </w:r>
      <w:r w:rsidR="00C11E67" w:rsidRPr="006063A0">
        <w:rPr>
          <w:color w:val="auto"/>
        </w:rPr>
        <w:t>ntegr</w:t>
      </w:r>
      <w:r w:rsidRPr="006063A0">
        <w:rPr>
          <w:color w:val="auto"/>
        </w:rPr>
        <w:t>i</w:t>
      </w:r>
      <w:r w:rsidR="00C11E67" w:rsidRPr="006063A0">
        <w:rPr>
          <w:color w:val="auto"/>
        </w:rPr>
        <w:t>ty and seren</w:t>
      </w:r>
      <w:r w:rsidRPr="006063A0">
        <w:rPr>
          <w:color w:val="auto"/>
        </w:rPr>
        <w:t>i</w:t>
      </w:r>
      <w:r w:rsidR="00C11E67" w:rsidRPr="006063A0">
        <w:rPr>
          <w:color w:val="auto"/>
        </w:rPr>
        <w:t xml:space="preserve">ty. </w:t>
      </w:r>
      <w:r w:rsidR="00A1577D" w:rsidRPr="006063A0">
        <w:rPr>
          <w:color w:val="auto"/>
        </w:rPr>
        <w:t xml:space="preserve">  </w:t>
      </w:r>
      <w:sdt>
        <w:sdtPr>
          <w:rPr>
            <w:color w:val="auto"/>
          </w:rPr>
          <w:id w:val="442421470"/>
          <w:citation/>
        </w:sdtPr>
        <w:sdtEndPr/>
        <w:sdtContent>
          <w:r w:rsidR="00C519BC" w:rsidRPr="006063A0">
            <w:rPr>
              <w:color w:val="auto"/>
            </w:rPr>
            <w:fldChar w:fldCharType="begin"/>
          </w:r>
          <w:r w:rsidR="00C519BC" w:rsidRPr="006063A0">
            <w:rPr>
              <w:color w:val="auto"/>
            </w:rPr>
            <w:instrText xml:space="preserve"> CITATION Sar21 \l 1033 </w:instrText>
          </w:r>
          <w:r w:rsidR="00C519BC" w:rsidRPr="006063A0">
            <w:rPr>
              <w:color w:val="auto"/>
            </w:rPr>
            <w:fldChar w:fldCharType="separate"/>
          </w:r>
          <w:r w:rsidRPr="006063A0">
            <w:rPr>
              <w:noProof/>
              <w:color w:val="auto"/>
            </w:rPr>
            <w:t>(Sarker, 2021)</w:t>
          </w:r>
          <w:r w:rsidR="00C519BC" w:rsidRPr="006063A0">
            <w:rPr>
              <w:color w:val="auto"/>
            </w:rPr>
            <w:fldChar w:fldCharType="end"/>
          </w:r>
        </w:sdtContent>
      </w:sdt>
    </w:p>
    <w:p w14:paraId="5C8667EF" w14:textId="1FC7AF62" w:rsidR="00A1577D" w:rsidRPr="006063A0" w:rsidRDefault="00A1577D" w:rsidP="00432D9F">
      <w:pPr>
        <w:pStyle w:val="Default"/>
        <w:spacing w:line="360" w:lineRule="auto"/>
        <w:jc w:val="both"/>
        <w:rPr>
          <w:color w:val="auto"/>
        </w:rPr>
      </w:pPr>
    </w:p>
    <w:p w14:paraId="4AA0115A" w14:textId="79C67FDC" w:rsidR="008F3EC2" w:rsidRPr="006063A0" w:rsidRDefault="008F3EC2" w:rsidP="00432D9F">
      <w:pPr>
        <w:pStyle w:val="Default"/>
        <w:spacing w:line="360" w:lineRule="auto"/>
        <w:jc w:val="both"/>
        <w:rPr>
          <w:color w:val="auto"/>
        </w:rPr>
      </w:pPr>
    </w:p>
    <w:p w14:paraId="56CEB061" w14:textId="21E9ED5B" w:rsidR="008F3EC2" w:rsidRPr="006063A0" w:rsidRDefault="008F3EC2" w:rsidP="00432D9F">
      <w:pPr>
        <w:pStyle w:val="Default"/>
        <w:spacing w:line="360" w:lineRule="auto"/>
        <w:jc w:val="both"/>
        <w:rPr>
          <w:color w:val="auto"/>
        </w:rPr>
      </w:pPr>
    </w:p>
    <w:p w14:paraId="264388C0" w14:textId="07E1F0ED" w:rsidR="00F16BA1" w:rsidRPr="006063A0" w:rsidRDefault="00F16BA1" w:rsidP="00432D9F">
      <w:pPr>
        <w:pStyle w:val="Default"/>
        <w:spacing w:line="360" w:lineRule="auto"/>
        <w:jc w:val="both"/>
        <w:rPr>
          <w:color w:val="auto"/>
        </w:rPr>
      </w:pPr>
    </w:p>
    <w:p w14:paraId="4926D02D" w14:textId="77777777" w:rsidR="00F16BA1" w:rsidRPr="006063A0" w:rsidRDefault="00F16BA1" w:rsidP="00432D9F">
      <w:pPr>
        <w:pStyle w:val="Default"/>
        <w:spacing w:line="360" w:lineRule="auto"/>
        <w:jc w:val="both"/>
        <w:rPr>
          <w:color w:val="auto"/>
        </w:rPr>
      </w:pPr>
    </w:p>
    <w:bookmarkStart w:id="81" w:name="_Toc87464508" w:displacedByCustomXml="next"/>
    <w:sdt>
      <w:sdtPr>
        <w:rPr>
          <w:rFonts w:ascii="Times New Roman" w:eastAsia="Times New Roman" w:hAnsi="Times New Roman" w:cs="Times New Roman"/>
          <w:color w:val="auto"/>
          <w:sz w:val="24"/>
          <w:szCs w:val="24"/>
        </w:rPr>
        <w:id w:val="-1682884058"/>
        <w:docPartObj>
          <w:docPartGallery w:val="Bibliographies"/>
          <w:docPartUnique/>
        </w:docPartObj>
      </w:sdtPr>
      <w:sdtEndPr/>
      <w:sdtContent>
        <w:p w14:paraId="7DFC6778" w14:textId="7EC45AB7" w:rsidR="009919F1" w:rsidRPr="006063A0" w:rsidRDefault="009919F1" w:rsidP="009919F1">
          <w:pPr>
            <w:pStyle w:val="Heading1"/>
            <w:shd w:val="clear" w:color="auto" w:fill="E5DFEC" w:themeFill="accent4" w:themeFillTint="33"/>
            <w:rPr>
              <w:color w:val="auto"/>
            </w:rPr>
          </w:pPr>
          <w:r w:rsidRPr="006063A0">
            <w:rPr>
              <w:color w:val="auto"/>
            </w:rPr>
            <w:t>References</w:t>
          </w:r>
          <w:bookmarkEnd w:id="81"/>
        </w:p>
        <w:sdt>
          <w:sdtPr>
            <w:id w:val="-573587230"/>
            <w:bibliography/>
          </w:sdtPr>
          <w:sdtEndPr/>
          <w:sdtContent>
            <w:p w14:paraId="60781691" w14:textId="77777777" w:rsidR="00EF3C20" w:rsidRPr="006063A0" w:rsidRDefault="009919F1" w:rsidP="00EF3C20">
              <w:pPr>
                <w:pStyle w:val="Bibliography"/>
                <w:ind w:left="720" w:hanging="720"/>
                <w:rPr>
                  <w:noProof/>
                </w:rPr>
              </w:pPr>
              <w:r w:rsidRPr="006063A0">
                <w:fldChar w:fldCharType="begin"/>
              </w:r>
              <w:r w:rsidRPr="006063A0">
                <w:instrText xml:space="preserve"> BIBLIOGRAPHY </w:instrText>
              </w:r>
              <w:r w:rsidRPr="006063A0">
                <w:fldChar w:fldCharType="separate"/>
              </w:r>
              <w:r w:rsidR="00EF3C20" w:rsidRPr="006063A0">
                <w:rPr>
                  <w:noProof/>
                </w:rPr>
                <w:t xml:space="preserve">Arefin, S. (2020, 06 13). </w:t>
              </w:r>
              <w:r w:rsidR="00EF3C20" w:rsidRPr="006063A0">
                <w:rPr>
                  <w:i/>
                  <w:iCs/>
                  <w:noProof/>
                </w:rPr>
                <w:t>Internship report on audit procedures in Bangladesh: An experience in Hawlader Yunus Co. and Chartered Accountants</w:t>
              </w:r>
              <w:r w:rsidR="00EF3C20" w:rsidRPr="006063A0">
                <w:rPr>
                  <w:noProof/>
                </w:rPr>
                <w:t>. Retrieved from UIU Institutional Repository: http://dspace.uiu.ac.bd/handle/52243/1773</w:t>
              </w:r>
            </w:p>
            <w:p w14:paraId="7A06A9AA" w14:textId="77777777" w:rsidR="00EF3C20" w:rsidRPr="006063A0" w:rsidRDefault="00EF3C20" w:rsidP="00EF3C20">
              <w:pPr>
                <w:pStyle w:val="Bibliography"/>
                <w:ind w:left="720" w:hanging="720"/>
                <w:rPr>
                  <w:noProof/>
                </w:rPr>
              </w:pPr>
              <w:r w:rsidRPr="006063A0">
                <w:rPr>
                  <w:noProof/>
                </w:rPr>
                <w:t xml:space="preserve">Dipongkor. (2020, 7 1). </w:t>
              </w:r>
              <w:r w:rsidRPr="006063A0">
                <w:rPr>
                  <w:i/>
                  <w:iCs/>
                  <w:noProof/>
                </w:rPr>
                <w:t>ICT in Banking Industry</w:t>
              </w:r>
              <w:r w:rsidRPr="006063A0">
                <w:rPr>
                  <w:noProof/>
                </w:rPr>
                <w:t>. Retrieved from DSpace Repository: http://dspace.daffodilvarsity.edu.bd:8080/handle/123456789/5426</w:t>
              </w:r>
            </w:p>
            <w:p w14:paraId="6CA7DBA9" w14:textId="77777777" w:rsidR="00EF3C20" w:rsidRPr="006063A0" w:rsidRDefault="00EF3C20" w:rsidP="00EF3C20">
              <w:pPr>
                <w:pStyle w:val="Bibliography"/>
                <w:ind w:left="720" w:hanging="720"/>
                <w:rPr>
                  <w:noProof/>
                </w:rPr>
              </w:pPr>
              <w:r w:rsidRPr="006063A0">
                <w:rPr>
                  <w:noProof/>
                </w:rPr>
                <w:t xml:space="preserve">habib, A. (2007, 5 27). </w:t>
              </w:r>
              <w:r w:rsidRPr="006063A0">
                <w:rPr>
                  <w:i/>
                  <w:iCs/>
                  <w:noProof/>
                </w:rPr>
                <w:t>Determinants and consequences of non‐audit service fees: Preliminary evidence from Bangladesh</w:t>
              </w:r>
              <w:r w:rsidRPr="006063A0">
                <w:rPr>
                  <w:noProof/>
                </w:rPr>
                <w:t>. Retrieved from emarld insight: https://www.emerald.com/insight/content/doi/10.1108/02686900710750748/full/html</w:t>
              </w:r>
            </w:p>
            <w:p w14:paraId="7EA2DACD" w14:textId="77777777" w:rsidR="00EF3C20" w:rsidRPr="006063A0" w:rsidRDefault="00EF3C20" w:rsidP="00EF3C20">
              <w:pPr>
                <w:pStyle w:val="Bibliography"/>
                <w:ind w:left="720" w:hanging="720"/>
                <w:rPr>
                  <w:noProof/>
                </w:rPr>
              </w:pPr>
              <w:r w:rsidRPr="006063A0">
                <w:rPr>
                  <w:noProof/>
                </w:rPr>
                <w:t xml:space="preserve">Hackett, M. T. (2016, 7 1). </w:t>
              </w:r>
              <w:r w:rsidRPr="006063A0">
                <w:rPr>
                  <w:i/>
                  <w:iCs/>
                  <w:noProof/>
                </w:rPr>
                <w:t>Solving ‘Social Market Failures’ with Social Enterprises? Grameen Shakti (Village Energy) in Bangladesh*</w:t>
              </w:r>
              <w:r w:rsidRPr="006063A0">
                <w:rPr>
                  <w:noProof/>
                </w:rPr>
                <w:t>. Retrieved from Journal of Social Entrepreneurship: https://www.tandfonline.com/doi/abs/10.1080/19420676.2016.1188324</w:t>
              </w:r>
            </w:p>
            <w:p w14:paraId="48B0E6C7" w14:textId="77777777" w:rsidR="00EF3C20" w:rsidRPr="006063A0" w:rsidRDefault="00EF3C20" w:rsidP="00EF3C20">
              <w:pPr>
                <w:pStyle w:val="Bibliography"/>
                <w:ind w:left="720" w:hanging="720"/>
                <w:rPr>
                  <w:noProof/>
                </w:rPr>
              </w:pPr>
              <w:r w:rsidRPr="006063A0">
                <w:rPr>
                  <w:noProof/>
                </w:rPr>
                <w:t xml:space="preserve">Hasan Mahamud, D. (2020, 12 03). </w:t>
              </w:r>
              <w:r w:rsidRPr="006063A0">
                <w:rPr>
                  <w:i/>
                  <w:iCs/>
                  <w:noProof/>
                </w:rPr>
                <w:t>Audit Procrdures &amp; Practices in Bangladesh: Experience at Howladar Yunus &amp; Co. Chartered Accountants.</w:t>
              </w:r>
              <w:r w:rsidRPr="006063A0">
                <w:rPr>
                  <w:noProof/>
                </w:rPr>
                <w:t xml:space="preserve"> Retrieved from UIU Institutional Repository: http://103.109.52.4/handle/52243/1962</w:t>
              </w:r>
            </w:p>
            <w:p w14:paraId="45924752" w14:textId="77777777" w:rsidR="00EF3C20" w:rsidRPr="006063A0" w:rsidRDefault="00EF3C20" w:rsidP="00EF3C20">
              <w:pPr>
                <w:pStyle w:val="Bibliography"/>
                <w:ind w:left="720" w:hanging="720"/>
                <w:rPr>
                  <w:noProof/>
                </w:rPr>
              </w:pPr>
              <w:r w:rsidRPr="006063A0">
                <w:rPr>
                  <w:noProof/>
                </w:rPr>
                <w:t xml:space="preserve">Imam, S. (2001, 4 1). </w:t>
              </w:r>
              <w:r w:rsidRPr="006063A0">
                <w:rPr>
                  <w:i/>
                  <w:iCs/>
                  <w:noProof/>
                </w:rPr>
                <w:t>Association of audit delay and audit firms’ international links: evidence from Bangladesh</w:t>
              </w:r>
              <w:r w:rsidRPr="006063A0">
                <w:rPr>
                  <w:noProof/>
                </w:rPr>
                <w:t>. Retrieved from emarald insight: https://www.emerald.com/insight/content/doi/10.1108/02686900110385669/full/html</w:t>
              </w:r>
            </w:p>
            <w:p w14:paraId="17C6E544" w14:textId="77777777" w:rsidR="00EF3C20" w:rsidRPr="006063A0" w:rsidRDefault="00EF3C20" w:rsidP="00EF3C20">
              <w:pPr>
                <w:pStyle w:val="Bibliography"/>
                <w:ind w:left="720" w:hanging="720"/>
                <w:rPr>
                  <w:noProof/>
                </w:rPr>
              </w:pPr>
              <w:r w:rsidRPr="006063A0">
                <w:rPr>
                  <w:noProof/>
                </w:rPr>
                <w:t xml:space="preserve">Imam, S. (2001, 4 1). </w:t>
              </w:r>
              <w:r w:rsidRPr="006063A0">
                <w:rPr>
                  <w:i/>
                  <w:iCs/>
                  <w:noProof/>
                </w:rPr>
                <w:t>Association of audit delay and audit firms’ international links: evidence from Bangladesh</w:t>
              </w:r>
              <w:r w:rsidRPr="006063A0">
                <w:rPr>
                  <w:noProof/>
                </w:rPr>
                <w:t>. Retrieved from emerald: https://www.emerald.com/insight/content/doi/10.1108/02686900110385669/full/html</w:t>
              </w:r>
            </w:p>
            <w:p w14:paraId="44561853" w14:textId="77777777" w:rsidR="00EF3C20" w:rsidRPr="006063A0" w:rsidRDefault="00EF3C20" w:rsidP="00EF3C20">
              <w:pPr>
                <w:pStyle w:val="Bibliography"/>
                <w:ind w:left="720" w:hanging="720"/>
                <w:rPr>
                  <w:noProof/>
                </w:rPr>
              </w:pPr>
              <w:r w:rsidRPr="006063A0">
                <w:rPr>
                  <w:noProof/>
                </w:rPr>
                <w:t xml:space="preserve">Islam, A. (2007, 5 29). </w:t>
              </w:r>
              <w:r w:rsidRPr="006063A0">
                <w:rPr>
                  <w:i/>
                  <w:iCs/>
                  <w:noProof/>
                </w:rPr>
                <w:t>Determinants and consequences of non‐audit service fees: Preliminary evidence from Bangladesh</w:t>
              </w:r>
              <w:r w:rsidRPr="006063A0">
                <w:rPr>
                  <w:noProof/>
                </w:rPr>
                <w:t>. Retrieved from emarald insight: https://www.emerald.com/insight/content/doi/10.1108/02686900710750748/full/html</w:t>
              </w:r>
            </w:p>
            <w:p w14:paraId="35F011F4" w14:textId="77777777" w:rsidR="00EF3C20" w:rsidRPr="006063A0" w:rsidRDefault="00EF3C20" w:rsidP="00EF3C20">
              <w:pPr>
                <w:pStyle w:val="Bibliography"/>
                <w:ind w:left="720" w:hanging="720"/>
                <w:rPr>
                  <w:noProof/>
                </w:rPr>
              </w:pPr>
              <w:r w:rsidRPr="006063A0">
                <w:rPr>
                  <w:noProof/>
                </w:rPr>
                <w:t xml:space="preserve">Islam, M. (2021, 4 7). </w:t>
              </w:r>
              <w:r w:rsidRPr="006063A0">
                <w:rPr>
                  <w:i/>
                  <w:iCs/>
                  <w:noProof/>
                </w:rPr>
                <w:t>Compliance with accounting standards by financial Institutions: Some evidence from Bangladesh</w:t>
              </w:r>
              <w:r w:rsidRPr="006063A0">
                <w:rPr>
                  <w:noProof/>
                </w:rPr>
                <w:t>. Retrieved from research in acconting regulation: https://www.sciencedirect.com/science/article/abs/pii/S1052045717300346</w:t>
              </w:r>
            </w:p>
            <w:p w14:paraId="55ED8366" w14:textId="77777777" w:rsidR="00EF3C20" w:rsidRPr="006063A0" w:rsidRDefault="00EF3C20" w:rsidP="00EF3C20">
              <w:pPr>
                <w:pStyle w:val="Bibliography"/>
                <w:ind w:left="720" w:hanging="720"/>
                <w:rPr>
                  <w:noProof/>
                </w:rPr>
              </w:pPr>
              <w:r w:rsidRPr="006063A0">
                <w:rPr>
                  <w:noProof/>
                </w:rPr>
                <w:t xml:space="preserve">Jahan, A. (2019, 5 12). </w:t>
              </w:r>
              <w:r w:rsidRPr="006063A0">
                <w:rPr>
                  <w:i/>
                  <w:iCs/>
                  <w:noProof/>
                </w:rPr>
                <w:t>Credit Risk Management System of South East Bank Limited</w:t>
              </w:r>
              <w:r w:rsidRPr="006063A0">
                <w:rPr>
                  <w:noProof/>
                </w:rPr>
                <w:t>. Retrieved from DSpace RepositoryCredit Risk Management System of South East: http://dspace.daffodilvarsity.edu.bd:8080/handle/123456789/4334</w:t>
              </w:r>
            </w:p>
            <w:p w14:paraId="13D6BE05" w14:textId="77777777" w:rsidR="00EF3C20" w:rsidRPr="006063A0" w:rsidRDefault="00EF3C20" w:rsidP="00EF3C20">
              <w:pPr>
                <w:pStyle w:val="Bibliography"/>
                <w:ind w:left="720" w:hanging="720"/>
                <w:rPr>
                  <w:noProof/>
                </w:rPr>
              </w:pPr>
              <w:r w:rsidRPr="006063A0">
                <w:rPr>
                  <w:noProof/>
                </w:rPr>
                <w:t xml:space="preserve">Jannat. (2019, 11 12). </w:t>
              </w:r>
              <w:r w:rsidRPr="006063A0">
                <w:rPr>
                  <w:i/>
                  <w:iCs/>
                  <w:noProof/>
                </w:rPr>
                <w:t>Credit Risk Management System of South East Bank Limited</w:t>
              </w:r>
              <w:r w:rsidRPr="006063A0">
                <w:rPr>
                  <w:noProof/>
                </w:rPr>
                <w:t>. Retrieved from DSpace RepositoryCredit Risk Management System of South East B: http://dspace.daffodilvarsity.edu.bd:8080/handle/123456789/4334</w:t>
              </w:r>
            </w:p>
            <w:p w14:paraId="304470C0" w14:textId="77777777" w:rsidR="00EF3C20" w:rsidRPr="006063A0" w:rsidRDefault="00EF3C20" w:rsidP="00EF3C20">
              <w:pPr>
                <w:pStyle w:val="Bibliography"/>
                <w:ind w:left="720" w:hanging="720"/>
                <w:rPr>
                  <w:noProof/>
                </w:rPr>
              </w:pPr>
              <w:r w:rsidRPr="006063A0">
                <w:rPr>
                  <w:noProof/>
                </w:rPr>
                <w:t xml:space="preserve">Khan, S. H. (2018, 9 18). </w:t>
              </w:r>
              <w:r w:rsidRPr="006063A0">
                <w:rPr>
                  <w:i/>
                  <w:iCs/>
                  <w:noProof/>
                </w:rPr>
                <w:t>Association of audit delay and audit firms’ international links: evidence from Bangladesh</w:t>
              </w:r>
              <w:r w:rsidRPr="006063A0">
                <w:rPr>
                  <w:noProof/>
                </w:rPr>
                <w:t>. Retrieved from emarld: https://www.emerald.com/insight/content/doi/10.1108/02686900110385669/full/html</w:t>
              </w:r>
            </w:p>
            <w:p w14:paraId="4CA652A9" w14:textId="77777777" w:rsidR="00EF3C20" w:rsidRPr="006063A0" w:rsidRDefault="00EF3C20" w:rsidP="00EF3C20">
              <w:pPr>
                <w:pStyle w:val="Bibliography"/>
                <w:ind w:left="720" w:hanging="720"/>
                <w:rPr>
                  <w:noProof/>
                </w:rPr>
              </w:pPr>
              <w:r w:rsidRPr="006063A0">
                <w:rPr>
                  <w:noProof/>
                </w:rPr>
                <w:t xml:space="preserve">Kiron, M. I. (2021, 7 5). </w:t>
              </w:r>
              <w:r w:rsidRPr="006063A0">
                <w:rPr>
                  <w:i/>
                  <w:iCs/>
                  <w:noProof/>
                </w:rPr>
                <w:t>Improvement of Productivity in Apparel Industry by Line Balancing</w:t>
              </w:r>
              <w:r w:rsidRPr="006063A0">
                <w:rPr>
                  <w:noProof/>
                </w:rPr>
                <w:t>. Retrieved from nextlearner: https://textilelearner.net/productivity-by-line-balancing/</w:t>
              </w:r>
            </w:p>
            <w:p w14:paraId="23BE003A" w14:textId="77777777" w:rsidR="00EF3C20" w:rsidRPr="006063A0" w:rsidRDefault="00EF3C20" w:rsidP="00EF3C20">
              <w:pPr>
                <w:pStyle w:val="Bibliography"/>
                <w:ind w:left="720" w:hanging="720"/>
                <w:rPr>
                  <w:noProof/>
                </w:rPr>
              </w:pPr>
              <w:r w:rsidRPr="006063A0">
                <w:rPr>
                  <w:noProof/>
                </w:rPr>
                <w:t xml:space="preserve">Nahar. (2010, 6 28). </w:t>
              </w:r>
              <w:r w:rsidRPr="006063A0">
                <w:rPr>
                  <w:i/>
                  <w:iCs/>
                  <w:noProof/>
                </w:rPr>
                <w:t>An Analysis of Audit Reports: A Study of Eighteen Listed Food Companies in Bangladesh</w:t>
              </w:r>
              <w:r w:rsidRPr="006063A0">
                <w:rPr>
                  <w:noProof/>
                </w:rPr>
                <w:t>. Retrieved from DSpace RepositoryAn Analysis of Audit Reports: A Study of Eighteen Listed Food Companies in Bangladesh: http://dspace.daffodilvarsity.edu.bd:8080/handle/20.500.11948/758</w:t>
              </w:r>
            </w:p>
            <w:p w14:paraId="4B1B7AF3" w14:textId="77777777" w:rsidR="00EF3C20" w:rsidRPr="006063A0" w:rsidRDefault="00EF3C20" w:rsidP="00EF3C20">
              <w:pPr>
                <w:pStyle w:val="Bibliography"/>
                <w:ind w:left="720" w:hanging="720"/>
                <w:rPr>
                  <w:noProof/>
                </w:rPr>
              </w:pPr>
              <w:r w:rsidRPr="006063A0">
                <w:rPr>
                  <w:noProof/>
                </w:rPr>
                <w:t xml:space="preserve">Rahim, A. B. (2010, 12 08). </w:t>
              </w:r>
              <w:r w:rsidRPr="006063A0">
                <w:rPr>
                  <w:i/>
                  <w:iCs/>
                  <w:noProof/>
                </w:rPr>
                <w:t>Critical analysis on determining audit fees by an audit firm</w:t>
              </w:r>
              <w:r w:rsidRPr="006063A0">
                <w:rPr>
                  <w:noProof/>
                </w:rPr>
                <w:t>. Retrieved from Institutional Repository: http://dspace.bracu.ac.bd/xmlui/handle/10361/724</w:t>
              </w:r>
            </w:p>
            <w:p w14:paraId="784899DC" w14:textId="77777777" w:rsidR="00EF3C20" w:rsidRPr="006063A0" w:rsidRDefault="00EF3C20" w:rsidP="00EF3C20">
              <w:pPr>
                <w:pStyle w:val="Bibliography"/>
                <w:ind w:left="720" w:hanging="720"/>
                <w:rPr>
                  <w:noProof/>
                </w:rPr>
              </w:pPr>
              <w:r w:rsidRPr="006063A0">
                <w:rPr>
                  <w:noProof/>
                </w:rPr>
                <w:t xml:space="preserve">Rahman, M. A. (2020, 12 10). </w:t>
              </w:r>
              <w:r w:rsidRPr="006063A0">
                <w:rPr>
                  <w:i/>
                  <w:iCs/>
                  <w:noProof/>
                </w:rPr>
                <w:t>Loan and Advance Management</w:t>
              </w:r>
              <w:r w:rsidRPr="006063A0">
                <w:rPr>
                  <w:noProof/>
                </w:rPr>
                <w:t>. Retrieved from DSpace Repository: http://dspace.daffodilvarsity.edu.bd:8080/handle/123456789/5417</w:t>
              </w:r>
            </w:p>
            <w:p w14:paraId="1443881B" w14:textId="77777777" w:rsidR="00EF3C20" w:rsidRPr="006063A0" w:rsidRDefault="00EF3C20" w:rsidP="00EF3C20">
              <w:pPr>
                <w:pStyle w:val="Bibliography"/>
                <w:ind w:left="720" w:hanging="720"/>
                <w:rPr>
                  <w:noProof/>
                </w:rPr>
              </w:pPr>
              <w:r w:rsidRPr="006063A0">
                <w:rPr>
                  <w:noProof/>
                </w:rPr>
                <w:lastRenderedPageBreak/>
                <w:t xml:space="preserve">Sarker, A. (2021, 05 21). </w:t>
              </w:r>
              <w:r w:rsidRPr="006063A0">
                <w:rPr>
                  <w:i/>
                  <w:iCs/>
                  <w:noProof/>
                </w:rPr>
                <w:t>Audit procedure of alternative cash incentive in Howladar Yunus &amp; Co. Chartered Accountants</w:t>
              </w:r>
              <w:r w:rsidRPr="006063A0">
                <w:rPr>
                  <w:noProof/>
                </w:rPr>
                <w:t>. Retrieved from UIU Institutional Repository: http://103.109.52.4/handle/52243/2111</w:t>
              </w:r>
            </w:p>
            <w:p w14:paraId="7DC93EF5" w14:textId="77777777" w:rsidR="00EF3C20" w:rsidRPr="006063A0" w:rsidRDefault="00EF3C20" w:rsidP="00EF3C20">
              <w:pPr>
                <w:pStyle w:val="Bibliography"/>
                <w:ind w:left="720" w:hanging="720"/>
                <w:rPr>
                  <w:noProof/>
                </w:rPr>
              </w:pPr>
              <w:r w:rsidRPr="006063A0">
                <w:rPr>
                  <w:noProof/>
                </w:rPr>
                <w:t xml:space="preserve">Shamsun. (2010, 12 01). </w:t>
              </w:r>
              <w:r w:rsidRPr="006063A0">
                <w:rPr>
                  <w:i/>
                  <w:iCs/>
                  <w:noProof/>
                </w:rPr>
                <w:t>An Analysis of Audit Reports: A Study of Eighteen Listed Food Companies in Bangladesh</w:t>
              </w:r>
              <w:r w:rsidRPr="006063A0">
                <w:rPr>
                  <w:noProof/>
                </w:rPr>
                <w:t>. Retrieved from DSpace RepositoryAn Analysis of Audit Reports: A Study of Eighteen Listed Food Companies in Bangladesh: http://dspace.daffodilvarsity.edu.bd:8080/handle/20.500.11948/758</w:t>
              </w:r>
            </w:p>
            <w:p w14:paraId="2C814453" w14:textId="77777777" w:rsidR="00EF3C20" w:rsidRPr="006063A0" w:rsidRDefault="00EF3C20" w:rsidP="00EF3C20">
              <w:pPr>
                <w:pStyle w:val="Bibliography"/>
                <w:ind w:left="720" w:hanging="720"/>
                <w:rPr>
                  <w:noProof/>
                </w:rPr>
              </w:pPr>
              <w:r w:rsidRPr="006063A0">
                <w:rPr>
                  <w:noProof/>
                </w:rPr>
                <w:t xml:space="preserve">Towsif, E. (2021, 1 1). </w:t>
              </w:r>
              <w:r w:rsidRPr="006063A0">
                <w:rPr>
                  <w:i/>
                  <w:iCs/>
                  <w:noProof/>
                </w:rPr>
                <w:t>Reflections and Review on the Audit Procedure of Howladar Yunus &amp; CO.: Guidelines for More Transparency</w:t>
              </w:r>
              <w:r w:rsidRPr="006063A0">
                <w:rPr>
                  <w:noProof/>
                </w:rPr>
                <w:t>. Retrieved from UIU Institutional Repository: http://dspace.uiu.ac.bd/handle/52243/1826</w:t>
              </w:r>
            </w:p>
            <w:p w14:paraId="7626FFC9" w14:textId="77777777" w:rsidR="00EF3C20" w:rsidRPr="006063A0" w:rsidRDefault="00EF3C20" w:rsidP="00EF3C20">
              <w:pPr>
                <w:pStyle w:val="Bibliography"/>
                <w:ind w:left="720" w:hanging="720"/>
                <w:rPr>
                  <w:noProof/>
                </w:rPr>
              </w:pPr>
              <w:r w:rsidRPr="006063A0">
                <w:rPr>
                  <w:noProof/>
                </w:rPr>
                <w:t xml:space="preserve">Uddin, M. A. (2017, 7 8). </w:t>
              </w:r>
              <w:r w:rsidRPr="006063A0">
                <w:rPr>
                  <w:i/>
                  <w:iCs/>
                  <w:noProof/>
                </w:rPr>
                <w:t>Empirical study on transformational leadership, deviant behaviour, job performance, and gender : evidence from a study in Bangladesh</w:t>
              </w:r>
              <w:r w:rsidRPr="006063A0">
                <w:rPr>
                  <w:noProof/>
                </w:rPr>
                <w:t>. Retrieved from ISEG - Departamento de Gestão: https://www.repository.utl.pt/handle/10400.5/14357</w:t>
              </w:r>
            </w:p>
            <w:p w14:paraId="796E08BD" w14:textId="4F04311B" w:rsidR="001512A0" w:rsidRPr="006063A0" w:rsidRDefault="009919F1" w:rsidP="00EF3C20">
              <w:pPr>
                <w:pStyle w:val="NormalWeb"/>
                <w:spacing w:before="0" w:beforeAutospacing="0" w:after="0" w:afterAutospacing="0"/>
                <w:ind w:left="720" w:hanging="720"/>
              </w:pPr>
              <w:r w:rsidRPr="006063A0">
                <w:rPr>
                  <w:b/>
                  <w:bCs/>
                  <w:noProof/>
                </w:rPr>
                <w:fldChar w:fldCharType="end"/>
              </w:r>
              <w:proofErr w:type="spellStart"/>
              <w:r w:rsidR="001512A0" w:rsidRPr="006063A0">
                <w:t>Oke</w:t>
              </w:r>
              <w:proofErr w:type="spellEnd"/>
              <w:r w:rsidR="001512A0" w:rsidRPr="006063A0">
                <w:t xml:space="preserve">, B. O., </w:t>
              </w:r>
              <w:proofErr w:type="spellStart"/>
              <w:r w:rsidR="001512A0" w:rsidRPr="006063A0">
                <w:t>Uad</w:t>
              </w:r>
              <w:proofErr w:type="spellEnd"/>
              <w:r w:rsidR="00EB7CA0" w:rsidRPr="006063A0">
                <w:t xml:space="preserve"> </w:t>
              </w:r>
              <w:r w:rsidR="001512A0" w:rsidRPr="006063A0">
                <w:t xml:space="preserve">ale, O. M., &amp; Okpala, O. P. (2011). </w:t>
              </w:r>
              <w:r w:rsidR="00EB7CA0" w:rsidRPr="006063A0">
                <w:t xml:space="preserve"> </w:t>
              </w:r>
              <w:proofErr w:type="spellStart"/>
              <w:r w:rsidR="001512A0" w:rsidRPr="006063A0">
                <w:t>mpact</w:t>
              </w:r>
              <w:proofErr w:type="spellEnd"/>
              <w:r w:rsidR="001512A0" w:rsidRPr="006063A0">
                <w:t xml:space="preserve"> of Workers’ Rem</w:t>
              </w:r>
              <w:r w:rsidR="00EB7CA0" w:rsidRPr="006063A0">
                <w:t xml:space="preserve"> </w:t>
              </w:r>
              <w:proofErr w:type="spellStart"/>
              <w:r w:rsidR="001512A0" w:rsidRPr="006063A0">
                <w:t>ttances</w:t>
              </w:r>
              <w:proofErr w:type="spellEnd"/>
              <w:r w:rsidR="001512A0" w:rsidRPr="006063A0">
                <w:t xml:space="preserve"> on F</w:t>
              </w:r>
              <w:r w:rsidR="00EB7CA0" w:rsidRPr="006063A0">
                <w:t xml:space="preserve"> </w:t>
              </w:r>
              <w:proofErr w:type="spellStart"/>
              <w:r w:rsidR="001512A0" w:rsidRPr="006063A0">
                <w:t>nanc</w:t>
              </w:r>
              <w:proofErr w:type="spellEnd"/>
              <w:r w:rsidR="00EB7CA0" w:rsidRPr="006063A0">
                <w:t xml:space="preserve"> </w:t>
              </w:r>
              <w:r w:rsidR="001512A0" w:rsidRPr="006063A0">
                <w:t xml:space="preserve">al </w:t>
              </w:r>
              <w:proofErr w:type="gramStart"/>
              <w:r w:rsidR="001512A0" w:rsidRPr="006063A0">
                <w:t xml:space="preserve">Development </w:t>
              </w:r>
              <w:r w:rsidR="00EB7CA0" w:rsidRPr="006063A0">
                <w:t xml:space="preserve"> </w:t>
              </w:r>
              <w:r w:rsidR="001512A0" w:rsidRPr="006063A0">
                <w:t>n</w:t>
              </w:r>
              <w:proofErr w:type="gramEnd"/>
              <w:r w:rsidR="001512A0" w:rsidRPr="006063A0">
                <w:t xml:space="preserve"> </w:t>
              </w:r>
              <w:proofErr w:type="spellStart"/>
              <w:r w:rsidR="001512A0" w:rsidRPr="006063A0">
                <w:t>N</w:t>
              </w:r>
              <w:proofErr w:type="spellEnd"/>
              <w:r w:rsidR="00EB7CA0" w:rsidRPr="006063A0">
                <w:t xml:space="preserve"> </w:t>
              </w:r>
              <w:r w:rsidR="001512A0" w:rsidRPr="006063A0">
                <w:t>ger</w:t>
              </w:r>
              <w:r w:rsidR="00EB7CA0" w:rsidRPr="006063A0">
                <w:t xml:space="preserve"> </w:t>
              </w:r>
              <w:r w:rsidR="001512A0" w:rsidRPr="006063A0">
                <w:t xml:space="preserve">a. </w:t>
              </w:r>
              <w:r w:rsidR="00EB7CA0" w:rsidRPr="006063A0">
                <w:rPr>
                  <w:i/>
                  <w:iCs/>
                </w:rPr>
                <w:t xml:space="preserve"> </w:t>
              </w:r>
              <w:proofErr w:type="spellStart"/>
              <w:r w:rsidR="001512A0" w:rsidRPr="006063A0">
                <w:rPr>
                  <w:i/>
                  <w:iCs/>
                </w:rPr>
                <w:t>nternat</w:t>
              </w:r>
              <w:proofErr w:type="spellEnd"/>
              <w:r w:rsidR="00EB7CA0" w:rsidRPr="006063A0">
                <w:rPr>
                  <w:i/>
                  <w:iCs/>
                </w:rPr>
                <w:t xml:space="preserve"> </w:t>
              </w:r>
              <w:proofErr w:type="spellStart"/>
              <w:r w:rsidR="001512A0" w:rsidRPr="006063A0">
                <w:rPr>
                  <w:i/>
                  <w:iCs/>
                </w:rPr>
                <w:t>onal</w:t>
              </w:r>
              <w:proofErr w:type="spellEnd"/>
              <w:r w:rsidR="001512A0" w:rsidRPr="006063A0">
                <w:rPr>
                  <w:i/>
                  <w:iCs/>
                </w:rPr>
                <w:t xml:space="preserve"> Bus</w:t>
              </w:r>
              <w:r w:rsidR="00EB7CA0" w:rsidRPr="006063A0">
                <w:rPr>
                  <w:i/>
                  <w:iCs/>
                </w:rPr>
                <w:t xml:space="preserve"> </w:t>
              </w:r>
              <w:r w:rsidR="001512A0" w:rsidRPr="006063A0">
                <w:rPr>
                  <w:i/>
                  <w:iCs/>
                </w:rPr>
                <w:t>ness Research</w:t>
              </w:r>
              <w:r w:rsidR="001512A0" w:rsidRPr="006063A0">
                <w:t xml:space="preserve">, </w:t>
              </w:r>
              <w:r w:rsidR="001512A0" w:rsidRPr="006063A0">
                <w:rPr>
                  <w:i/>
                  <w:iCs/>
                </w:rPr>
                <w:t>4</w:t>
              </w:r>
              <w:r w:rsidR="001512A0" w:rsidRPr="006063A0">
                <w:t>(4). https://do</w:t>
              </w:r>
              <w:r w:rsidR="00EB7CA0" w:rsidRPr="006063A0">
                <w:t xml:space="preserve"> </w:t>
              </w:r>
              <w:r w:rsidR="001512A0" w:rsidRPr="006063A0">
                <w:t>.org/10.5539/</w:t>
              </w:r>
              <w:r w:rsidR="00EB7CA0" w:rsidRPr="006063A0">
                <w:t xml:space="preserve"> </w:t>
              </w:r>
              <w:proofErr w:type="gramStart"/>
              <w:r w:rsidR="001512A0" w:rsidRPr="006063A0">
                <w:t>br.v</w:t>
              </w:r>
              <w:proofErr w:type="gramEnd"/>
              <w:r w:rsidR="001512A0" w:rsidRPr="006063A0">
                <w:t>4n4p218</w:t>
              </w:r>
            </w:p>
            <w:p w14:paraId="71E3536D" w14:textId="20E2F251" w:rsidR="001512A0" w:rsidRPr="006063A0" w:rsidRDefault="001512A0" w:rsidP="0077458C">
              <w:pPr>
                <w:pStyle w:val="NormalWeb"/>
                <w:spacing w:before="0" w:beforeAutospacing="0" w:after="0" w:afterAutospacing="0"/>
                <w:ind w:left="720" w:hanging="720"/>
              </w:pPr>
              <w:proofErr w:type="spellStart"/>
              <w:r w:rsidRPr="006063A0">
                <w:t>Kousay</w:t>
              </w:r>
              <w:proofErr w:type="spellEnd"/>
              <w:r w:rsidRPr="006063A0">
                <w:t xml:space="preserve">, S., &amp; </w:t>
              </w:r>
              <w:proofErr w:type="spellStart"/>
              <w:r w:rsidRPr="006063A0">
                <w:t>Husse</w:t>
              </w:r>
              <w:proofErr w:type="spellEnd"/>
              <w:r w:rsidR="00EB7CA0" w:rsidRPr="006063A0">
                <w:t xml:space="preserve"> </w:t>
              </w:r>
              <w:r w:rsidRPr="006063A0">
                <w:t xml:space="preserve">n, K. (2014). </w:t>
              </w:r>
              <w:proofErr w:type="spellStart"/>
              <w:r w:rsidRPr="006063A0">
                <w:t>Aud</w:t>
              </w:r>
              <w:proofErr w:type="spellEnd"/>
              <w:r w:rsidR="00EB7CA0" w:rsidRPr="006063A0">
                <w:t xml:space="preserve"> </w:t>
              </w:r>
              <w:r w:rsidRPr="006063A0">
                <w:t>tors percept</w:t>
              </w:r>
              <w:r w:rsidR="00EB7CA0" w:rsidRPr="006063A0">
                <w:t xml:space="preserve"> </w:t>
              </w:r>
              <w:proofErr w:type="spellStart"/>
              <w:r w:rsidRPr="006063A0">
                <w:t>ons</w:t>
              </w:r>
              <w:proofErr w:type="spellEnd"/>
              <w:r w:rsidRPr="006063A0">
                <w:t xml:space="preserve"> </w:t>
              </w:r>
              <w:proofErr w:type="gramStart"/>
              <w:r w:rsidRPr="006063A0">
                <w:t xml:space="preserve">on </w:t>
              </w:r>
              <w:r w:rsidR="00EB7CA0" w:rsidRPr="006063A0">
                <w:t xml:space="preserve"> </w:t>
              </w:r>
              <w:proofErr w:type="spellStart"/>
              <w:r w:rsidRPr="006063A0">
                <w:t>mpact</w:t>
              </w:r>
              <w:proofErr w:type="spellEnd"/>
              <w:proofErr w:type="gramEnd"/>
              <w:r w:rsidRPr="006063A0">
                <w:t xml:space="preserve"> of mandatory </w:t>
              </w:r>
              <w:proofErr w:type="spellStart"/>
              <w:r w:rsidRPr="006063A0">
                <w:t>aud</w:t>
              </w:r>
              <w:proofErr w:type="spellEnd"/>
              <w:r w:rsidR="00EB7CA0" w:rsidRPr="006063A0">
                <w:t xml:space="preserve"> </w:t>
              </w:r>
              <w:r w:rsidRPr="006063A0">
                <w:t>t f</w:t>
              </w:r>
              <w:r w:rsidR="00EB7CA0" w:rsidRPr="006063A0">
                <w:t xml:space="preserve"> </w:t>
              </w:r>
              <w:r w:rsidRPr="006063A0">
                <w:t xml:space="preserve">rm </w:t>
              </w:r>
              <w:proofErr w:type="spellStart"/>
              <w:r w:rsidRPr="006063A0">
                <w:t>rotat</w:t>
              </w:r>
              <w:proofErr w:type="spellEnd"/>
              <w:r w:rsidR="00EB7CA0" w:rsidRPr="006063A0">
                <w:t xml:space="preserve"> </w:t>
              </w:r>
              <w:r w:rsidRPr="006063A0">
                <w:t xml:space="preserve">on </w:t>
              </w:r>
              <w:proofErr w:type="spellStart"/>
              <w:r w:rsidRPr="006063A0">
                <w:t>on</w:t>
              </w:r>
              <w:proofErr w:type="spellEnd"/>
              <w:r w:rsidRPr="006063A0">
                <w:t xml:space="preserve"> </w:t>
              </w:r>
              <w:proofErr w:type="spellStart"/>
              <w:r w:rsidRPr="006063A0">
                <w:t>aud</w:t>
              </w:r>
              <w:proofErr w:type="spellEnd"/>
              <w:r w:rsidR="00EB7CA0" w:rsidRPr="006063A0">
                <w:t xml:space="preserve"> </w:t>
              </w:r>
              <w:r w:rsidRPr="006063A0">
                <w:t xml:space="preserve">tor </w:t>
              </w:r>
              <w:r w:rsidR="00EB7CA0" w:rsidRPr="006063A0">
                <w:t xml:space="preserve"> </w:t>
              </w:r>
              <w:proofErr w:type="spellStart"/>
              <w:r w:rsidRPr="006063A0">
                <w:t>ndependence</w:t>
              </w:r>
              <w:proofErr w:type="spellEnd"/>
              <w:r w:rsidRPr="006063A0">
                <w:t xml:space="preserve"> </w:t>
              </w:r>
              <w:proofErr w:type="spellStart"/>
              <w:r w:rsidRPr="006063A0">
                <w:t>Ev</w:t>
              </w:r>
              <w:proofErr w:type="spellEnd"/>
              <w:r w:rsidR="00EB7CA0" w:rsidRPr="006063A0">
                <w:t xml:space="preserve"> </w:t>
              </w:r>
              <w:proofErr w:type="spellStart"/>
              <w:r w:rsidRPr="006063A0">
                <w:t>dence</w:t>
              </w:r>
              <w:proofErr w:type="spellEnd"/>
              <w:r w:rsidRPr="006063A0">
                <w:t xml:space="preserve"> from </w:t>
              </w:r>
              <w:proofErr w:type="spellStart"/>
              <w:r w:rsidRPr="006063A0">
                <w:t>Bahra</w:t>
              </w:r>
              <w:proofErr w:type="spellEnd"/>
              <w:r w:rsidR="00EB7CA0" w:rsidRPr="006063A0">
                <w:t xml:space="preserve"> </w:t>
              </w:r>
              <w:r w:rsidRPr="006063A0">
                <w:t xml:space="preserve">n. </w:t>
              </w:r>
              <w:r w:rsidRPr="006063A0">
                <w:rPr>
                  <w:i/>
                  <w:iCs/>
                </w:rPr>
                <w:t>Journal of Account</w:t>
              </w:r>
              <w:r w:rsidR="00EB7CA0" w:rsidRPr="006063A0">
                <w:rPr>
                  <w:i/>
                  <w:iCs/>
                </w:rPr>
                <w:t xml:space="preserve"> </w:t>
              </w:r>
              <w:r w:rsidRPr="006063A0">
                <w:rPr>
                  <w:i/>
                  <w:iCs/>
                </w:rPr>
                <w:t xml:space="preserve">ng and </w:t>
              </w:r>
              <w:proofErr w:type="spellStart"/>
              <w:r w:rsidRPr="006063A0">
                <w:rPr>
                  <w:i/>
                  <w:iCs/>
                </w:rPr>
                <w:t>Taxat</w:t>
              </w:r>
              <w:proofErr w:type="spellEnd"/>
              <w:r w:rsidR="00EB7CA0" w:rsidRPr="006063A0">
                <w:rPr>
                  <w:i/>
                  <w:iCs/>
                </w:rPr>
                <w:t xml:space="preserve"> </w:t>
              </w:r>
              <w:r w:rsidRPr="006063A0">
                <w:rPr>
                  <w:i/>
                  <w:iCs/>
                </w:rPr>
                <w:t>on</w:t>
              </w:r>
              <w:r w:rsidRPr="006063A0">
                <w:t xml:space="preserve">, </w:t>
              </w:r>
              <w:r w:rsidRPr="006063A0">
                <w:rPr>
                  <w:i/>
                  <w:iCs/>
                </w:rPr>
                <w:t>6</w:t>
              </w:r>
              <w:r w:rsidRPr="006063A0">
                <w:t>(1), 1–18. https://do</w:t>
              </w:r>
              <w:r w:rsidR="00EB7CA0" w:rsidRPr="006063A0">
                <w:t xml:space="preserve"> </w:t>
              </w:r>
              <w:r w:rsidRPr="006063A0">
                <w:t>.org/10.5897/jat2013.0127</w:t>
              </w:r>
            </w:p>
            <w:p w14:paraId="3581C78A" w14:textId="39DB74D4" w:rsidR="001512A0" w:rsidRPr="006063A0" w:rsidRDefault="001512A0" w:rsidP="0077458C">
              <w:pPr>
                <w:pStyle w:val="NormalWeb"/>
                <w:spacing w:before="0" w:beforeAutospacing="0" w:after="0" w:afterAutospacing="0"/>
                <w:ind w:left="720" w:hanging="720"/>
              </w:pPr>
              <w:r w:rsidRPr="006063A0">
                <w:t>K</w:t>
              </w:r>
              <w:r w:rsidR="00EB7CA0" w:rsidRPr="006063A0">
                <w:t xml:space="preserve"> </w:t>
              </w:r>
              <w:proofErr w:type="spellStart"/>
              <w:r w:rsidRPr="006063A0">
                <w:t>gh</w:t>
              </w:r>
              <w:proofErr w:type="spellEnd"/>
              <w:r w:rsidR="00EB7CA0" w:rsidRPr="006063A0">
                <w:t xml:space="preserve"> </w:t>
              </w:r>
              <w:r w:rsidRPr="006063A0">
                <w:t xml:space="preserve">r, A. E. (2013). Mandatory </w:t>
              </w:r>
              <w:proofErr w:type="spellStart"/>
              <w:r w:rsidRPr="006063A0">
                <w:t>aud</w:t>
              </w:r>
              <w:proofErr w:type="spellEnd"/>
              <w:r w:rsidR="00EB7CA0" w:rsidRPr="006063A0">
                <w:t xml:space="preserve"> </w:t>
              </w:r>
              <w:r w:rsidRPr="006063A0">
                <w:t>t f</w:t>
              </w:r>
              <w:r w:rsidR="00EB7CA0" w:rsidRPr="006063A0">
                <w:t xml:space="preserve"> </w:t>
              </w:r>
              <w:r w:rsidRPr="006063A0">
                <w:t xml:space="preserve">rm </w:t>
              </w:r>
              <w:proofErr w:type="spellStart"/>
              <w:r w:rsidRPr="006063A0">
                <w:t>rotat</w:t>
              </w:r>
              <w:proofErr w:type="spellEnd"/>
              <w:r w:rsidR="00EB7CA0" w:rsidRPr="006063A0">
                <w:t xml:space="preserve"> </w:t>
              </w:r>
              <w:r w:rsidRPr="006063A0">
                <w:t xml:space="preserve">on and </w:t>
              </w:r>
              <w:proofErr w:type="spellStart"/>
              <w:r w:rsidRPr="006063A0">
                <w:t>aud</w:t>
              </w:r>
              <w:proofErr w:type="spellEnd"/>
              <w:r w:rsidR="00EB7CA0" w:rsidRPr="006063A0">
                <w:t xml:space="preserve"> </w:t>
              </w:r>
              <w:proofErr w:type="gramStart"/>
              <w:r w:rsidRPr="006063A0">
                <w:t xml:space="preserve">tor </w:t>
              </w:r>
              <w:r w:rsidR="00EB7CA0" w:rsidRPr="006063A0">
                <w:t xml:space="preserve"> </w:t>
              </w:r>
              <w:proofErr w:type="spellStart"/>
              <w:r w:rsidRPr="006063A0">
                <w:t>ndependence</w:t>
              </w:r>
              <w:proofErr w:type="spellEnd"/>
              <w:proofErr w:type="gramEnd"/>
              <w:r w:rsidRPr="006063A0">
                <w:t>: emp</w:t>
              </w:r>
              <w:r w:rsidR="00EB7CA0" w:rsidRPr="006063A0">
                <w:t xml:space="preserve"> </w:t>
              </w:r>
              <w:r w:rsidRPr="006063A0">
                <w:t>r</w:t>
              </w:r>
              <w:r w:rsidR="00EB7CA0" w:rsidRPr="006063A0">
                <w:t xml:space="preserve"> </w:t>
              </w:r>
              <w:proofErr w:type="spellStart"/>
              <w:r w:rsidRPr="006063A0">
                <w:t>cal</w:t>
              </w:r>
              <w:proofErr w:type="spellEnd"/>
              <w:r w:rsidRPr="006063A0">
                <w:t xml:space="preserve"> </w:t>
              </w:r>
              <w:proofErr w:type="spellStart"/>
              <w:r w:rsidRPr="006063A0">
                <w:t>ev</w:t>
              </w:r>
              <w:proofErr w:type="spellEnd"/>
              <w:r w:rsidR="00EB7CA0" w:rsidRPr="006063A0">
                <w:t xml:space="preserve"> </w:t>
              </w:r>
              <w:proofErr w:type="spellStart"/>
              <w:r w:rsidRPr="006063A0">
                <w:t>dence</w:t>
              </w:r>
              <w:proofErr w:type="spellEnd"/>
              <w:r w:rsidRPr="006063A0">
                <w:t xml:space="preserve"> from N</w:t>
              </w:r>
              <w:r w:rsidR="00EB7CA0" w:rsidRPr="006063A0">
                <w:t xml:space="preserve"> </w:t>
              </w:r>
              <w:r w:rsidRPr="006063A0">
                <w:t>ger</w:t>
              </w:r>
              <w:r w:rsidR="00EB7CA0" w:rsidRPr="006063A0">
                <w:t xml:space="preserve"> </w:t>
              </w:r>
              <w:r w:rsidRPr="006063A0">
                <w:t>an l</w:t>
              </w:r>
              <w:r w:rsidR="00EB7CA0" w:rsidRPr="006063A0">
                <w:t xml:space="preserve"> </w:t>
              </w:r>
              <w:proofErr w:type="spellStart"/>
              <w:r w:rsidRPr="006063A0">
                <w:t>sted</w:t>
              </w:r>
              <w:proofErr w:type="spellEnd"/>
              <w:r w:rsidRPr="006063A0">
                <w:t xml:space="preserve"> banks. </w:t>
              </w:r>
              <w:r w:rsidR="00EB7CA0" w:rsidRPr="006063A0">
                <w:rPr>
                  <w:i/>
                  <w:iCs/>
                </w:rPr>
                <w:t xml:space="preserve"> </w:t>
              </w:r>
              <w:proofErr w:type="spellStart"/>
              <w:r w:rsidRPr="006063A0">
                <w:rPr>
                  <w:i/>
                  <w:iCs/>
                </w:rPr>
                <w:t>nternat</w:t>
              </w:r>
              <w:proofErr w:type="spellEnd"/>
              <w:r w:rsidR="00EB7CA0" w:rsidRPr="006063A0">
                <w:rPr>
                  <w:i/>
                  <w:iCs/>
                </w:rPr>
                <w:t xml:space="preserve"> </w:t>
              </w:r>
              <w:proofErr w:type="spellStart"/>
              <w:r w:rsidRPr="006063A0">
                <w:rPr>
                  <w:i/>
                  <w:iCs/>
                </w:rPr>
                <w:t>onal</w:t>
              </w:r>
              <w:proofErr w:type="spellEnd"/>
              <w:r w:rsidRPr="006063A0">
                <w:rPr>
                  <w:i/>
                  <w:iCs/>
                </w:rPr>
                <w:t xml:space="preserve"> Journal of </w:t>
              </w:r>
              <w:proofErr w:type="spellStart"/>
              <w:r w:rsidRPr="006063A0">
                <w:rPr>
                  <w:i/>
                  <w:iCs/>
                </w:rPr>
                <w:t>Aud</w:t>
              </w:r>
              <w:proofErr w:type="spellEnd"/>
              <w:r w:rsidR="00EB7CA0" w:rsidRPr="006063A0">
                <w:rPr>
                  <w:i/>
                  <w:iCs/>
                </w:rPr>
                <w:t xml:space="preserve"> </w:t>
              </w:r>
              <w:r w:rsidRPr="006063A0">
                <w:rPr>
                  <w:i/>
                  <w:iCs/>
                </w:rPr>
                <w:t>t</w:t>
              </w:r>
              <w:r w:rsidR="00EB7CA0" w:rsidRPr="006063A0">
                <w:rPr>
                  <w:i/>
                  <w:iCs/>
                </w:rPr>
                <w:t xml:space="preserve"> </w:t>
              </w:r>
              <w:r w:rsidRPr="006063A0">
                <w:rPr>
                  <w:i/>
                  <w:iCs/>
                </w:rPr>
                <w:t>ng Technology</w:t>
              </w:r>
              <w:r w:rsidRPr="006063A0">
                <w:t xml:space="preserve">, </w:t>
              </w:r>
              <w:r w:rsidRPr="006063A0">
                <w:rPr>
                  <w:i/>
                  <w:iCs/>
                </w:rPr>
                <w:t>1</w:t>
              </w:r>
              <w:r w:rsidRPr="006063A0">
                <w:t>(1), 5. https://do</w:t>
              </w:r>
              <w:r w:rsidR="00EB7CA0" w:rsidRPr="006063A0">
                <w:t xml:space="preserve"> </w:t>
              </w:r>
              <w:r w:rsidRPr="006063A0">
                <w:t>.org/10.1504/</w:t>
              </w:r>
              <w:r w:rsidR="00EB7CA0" w:rsidRPr="006063A0">
                <w:t xml:space="preserve"> </w:t>
              </w:r>
              <w:proofErr w:type="spellStart"/>
              <w:r w:rsidRPr="006063A0">
                <w:t>jaud</w:t>
              </w:r>
              <w:proofErr w:type="spellEnd"/>
              <w:r w:rsidR="00EB7CA0" w:rsidRPr="006063A0">
                <w:t xml:space="preserve"> </w:t>
              </w:r>
              <w:r w:rsidRPr="006063A0">
                <w:t>t.2013.052245</w:t>
              </w:r>
            </w:p>
            <w:p w14:paraId="1F42F8DC" w14:textId="27454347" w:rsidR="0077458C" w:rsidRPr="006063A0" w:rsidRDefault="0077458C" w:rsidP="0077458C">
              <w:pPr>
                <w:pStyle w:val="NormalWeb"/>
                <w:spacing w:before="0" w:beforeAutospacing="0" w:after="0" w:afterAutospacing="0"/>
                <w:ind w:left="720" w:hanging="720"/>
              </w:pPr>
              <w:proofErr w:type="spellStart"/>
              <w:r w:rsidRPr="006063A0">
                <w:t>Ayor</w:t>
              </w:r>
              <w:proofErr w:type="spellEnd"/>
              <w:r w:rsidR="00EB7CA0" w:rsidRPr="006063A0">
                <w:t xml:space="preserve"> </w:t>
              </w:r>
              <w:proofErr w:type="spellStart"/>
              <w:r w:rsidRPr="006063A0">
                <w:t>nde</w:t>
              </w:r>
              <w:proofErr w:type="spellEnd"/>
              <w:r w:rsidRPr="006063A0">
                <w:t xml:space="preserve">, B., &amp; </w:t>
              </w:r>
              <w:proofErr w:type="spellStart"/>
              <w:r w:rsidRPr="006063A0">
                <w:t>Babaj</w:t>
              </w:r>
              <w:proofErr w:type="spellEnd"/>
              <w:r w:rsidR="00EB7CA0" w:rsidRPr="006063A0">
                <w:t xml:space="preserve"> </w:t>
              </w:r>
              <w:r w:rsidRPr="006063A0">
                <w:t xml:space="preserve">de, O. (2015). </w:t>
              </w:r>
              <w:proofErr w:type="spellStart"/>
              <w:r w:rsidRPr="006063A0">
                <w:t>Aud</w:t>
              </w:r>
              <w:proofErr w:type="spellEnd"/>
              <w:r w:rsidR="00EB7CA0" w:rsidRPr="006063A0">
                <w:t xml:space="preserve"> </w:t>
              </w:r>
              <w:r w:rsidRPr="006063A0">
                <w:t xml:space="preserve">t Tenure, </w:t>
              </w:r>
              <w:proofErr w:type="spellStart"/>
              <w:r w:rsidRPr="006063A0">
                <w:t>Rotat</w:t>
              </w:r>
              <w:proofErr w:type="spellEnd"/>
              <w:r w:rsidR="00EB7CA0" w:rsidRPr="006063A0">
                <w:t xml:space="preserve"> </w:t>
              </w:r>
              <w:r w:rsidRPr="006063A0">
                <w:t>on and Account</w:t>
              </w:r>
              <w:r w:rsidR="00EB7CA0" w:rsidRPr="006063A0">
                <w:t xml:space="preserve"> </w:t>
              </w:r>
              <w:r w:rsidRPr="006063A0">
                <w:t xml:space="preserve">ng </w:t>
              </w:r>
              <w:proofErr w:type="spellStart"/>
              <w:r w:rsidRPr="006063A0">
                <w:t>Conservat</w:t>
              </w:r>
              <w:proofErr w:type="spellEnd"/>
              <w:r w:rsidR="00EB7CA0" w:rsidRPr="006063A0">
                <w:t xml:space="preserve"> </w:t>
              </w:r>
              <w:proofErr w:type="spellStart"/>
              <w:r w:rsidRPr="006063A0">
                <w:t>sm</w:t>
              </w:r>
              <w:proofErr w:type="spellEnd"/>
              <w:r w:rsidRPr="006063A0">
                <w:t>: Emp</w:t>
              </w:r>
              <w:r w:rsidR="00EB7CA0" w:rsidRPr="006063A0">
                <w:t xml:space="preserve"> </w:t>
              </w:r>
              <w:r w:rsidRPr="006063A0">
                <w:t>r</w:t>
              </w:r>
              <w:r w:rsidR="00EB7CA0" w:rsidRPr="006063A0">
                <w:t xml:space="preserve"> </w:t>
              </w:r>
              <w:proofErr w:type="spellStart"/>
              <w:r w:rsidRPr="006063A0">
                <w:t>cal</w:t>
              </w:r>
              <w:proofErr w:type="spellEnd"/>
              <w:r w:rsidRPr="006063A0">
                <w:t xml:space="preserve"> </w:t>
              </w:r>
              <w:proofErr w:type="spellStart"/>
              <w:r w:rsidRPr="006063A0">
                <w:t>Ev</w:t>
              </w:r>
              <w:proofErr w:type="spellEnd"/>
              <w:r w:rsidR="00EB7CA0" w:rsidRPr="006063A0">
                <w:t xml:space="preserve"> </w:t>
              </w:r>
              <w:proofErr w:type="spellStart"/>
              <w:r w:rsidRPr="006063A0">
                <w:t>dences</w:t>
              </w:r>
              <w:proofErr w:type="spellEnd"/>
              <w:r w:rsidRPr="006063A0">
                <w:t xml:space="preserve"> from N</w:t>
              </w:r>
              <w:r w:rsidR="00EB7CA0" w:rsidRPr="006063A0">
                <w:t xml:space="preserve"> </w:t>
              </w:r>
              <w:r w:rsidRPr="006063A0">
                <w:t>ger</w:t>
              </w:r>
              <w:r w:rsidR="00EB7CA0" w:rsidRPr="006063A0">
                <w:t xml:space="preserve"> </w:t>
              </w:r>
              <w:r w:rsidRPr="006063A0">
                <w:t xml:space="preserve">a. </w:t>
              </w:r>
              <w:r w:rsidRPr="006063A0">
                <w:rPr>
                  <w:i/>
                  <w:iCs/>
                </w:rPr>
                <w:t>Journal of Bus</w:t>
              </w:r>
              <w:r w:rsidR="00EB7CA0" w:rsidRPr="006063A0">
                <w:rPr>
                  <w:i/>
                  <w:iCs/>
                </w:rPr>
                <w:t xml:space="preserve"> </w:t>
              </w:r>
              <w:r w:rsidRPr="006063A0">
                <w:rPr>
                  <w:i/>
                  <w:iCs/>
                </w:rPr>
                <w:t>ness &amp; F</w:t>
              </w:r>
              <w:r w:rsidR="00EB7CA0" w:rsidRPr="006063A0">
                <w:rPr>
                  <w:i/>
                  <w:iCs/>
                </w:rPr>
                <w:t xml:space="preserve"> </w:t>
              </w:r>
              <w:proofErr w:type="spellStart"/>
              <w:r w:rsidRPr="006063A0">
                <w:rPr>
                  <w:i/>
                  <w:iCs/>
                </w:rPr>
                <w:t>nanc</w:t>
              </w:r>
              <w:proofErr w:type="spellEnd"/>
              <w:r w:rsidR="00EB7CA0" w:rsidRPr="006063A0">
                <w:rPr>
                  <w:i/>
                  <w:iCs/>
                </w:rPr>
                <w:t xml:space="preserve"> </w:t>
              </w:r>
              <w:r w:rsidRPr="006063A0">
                <w:rPr>
                  <w:i/>
                  <w:iCs/>
                </w:rPr>
                <w:t xml:space="preserve">al </w:t>
              </w:r>
              <w:proofErr w:type="spellStart"/>
              <w:r w:rsidRPr="006063A0">
                <w:rPr>
                  <w:i/>
                  <w:iCs/>
                </w:rPr>
                <w:t>Affa</w:t>
              </w:r>
              <w:proofErr w:type="spellEnd"/>
              <w:r w:rsidR="00EB7CA0" w:rsidRPr="006063A0">
                <w:rPr>
                  <w:i/>
                  <w:iCs/>
                </w:rPr>
                <w:t xml:space="preserve"> </w:t>
              </w:r>
              <w:proofErr w:type="spellStart"/>
              <w:r w:rsidRPr="006063A0">
                <w:rPr>
                  <w:i/>
                  <w:iCs/>
                </w:rPr>
                <w:t>rs</w:t>
              </w:r>
              <w:proofErr w:type="spellEnd"/>
              <w:r w:rsidRPr="006063A0">
                <w:t xml:space="preserve">, </w:t>
              </w:r>
              <w:r w:rsidRPr="006063A0">
                <w:rPr>
                  <w:i/>
                  <w:iCs/>
                </w:rPr>
                <w:t>04</w:t>
              </w:r>
              <w:r w:rsidRPr="006063A0">
                <w:t>(03). https://do</w:t>
              </w:r>
              <w:r w:rsidR="00EB7CA0" w:rsidRPr="006063A0">
                <w:t xml:space="preserve"> </w:t>
              </w:r>
              <w:r w:rsidRPr="006063A0">
                <w:t>.org/10.4172/2167-0234.1000150</w:t>
              </w:r>
            </w:p>
            <w:p w14:paraId="375D75A0" w14:textId="4E2BD7C3" w:rsidR="0077458C" w:rsidRPr="006063A0" w:rsidRDefault="0077458C" w:rsidP="0077458C">
              <w:pPr>
                <w:pStyle w:val="NormalWeb"/>
                <w:spacing w:before="0" w:beforeAutospacing="0" w:after="0" w:afterAutospacing="0"/>
                <w:ind w:left="720" w:hanging="720"/>
              </w:pPr>
              <w:r w:rsidRPr="006063A0">
                <w:t>Brown, L. D., &amp; Caylor, M. L. (2004). Corporate Governance and F</w:t>
              </w:r>
              <w:r w:rsidR="00EB7CA0" w:rsidRPr="006063A0">
                <w:t xml:space="preserve"> </w:t>
              </w:r>
              <w:r w:rsidRPr="006063A0">
                <w:t xml:space="preserve">rm Performance. </w:t>
              </w:r>
              <w:r w:rsidRPr="006063A0">
                <w:rPr>
                  <w:i/>
                  <w:iCs/>
                </w:rPr>
                <w:t>SSRN Electron</w:t>
              </w:r>
              <w:r w:rsidR="00EB7CA0" w:rsidRPr="006063A0">
                <w:rPr>
                  <w:i/>
                  <w:iCs/>
                </w:rPr>
                <w:t xml:space="preserve"> </w:t>
              </w:r>
              <w:r w:rsidRPr="006063A0">
                <w:rPr>
                  <w:i/>
                  <w:iCs/>
                </w:rPr>
                <w:t>c Journal</w:t>
              </w:r>
              <w:r w:rsidRPr="006063A0">
                <w:t xml:space="preserve">. </w:t>
              </w:r>
              <w:proofErr w:type="spellStart"/>
              <w:r w:rsidRPr="006063A0">
                <w:t>Publ</w:t>
              </w:r>
              <w:proofErr w:type="spellEnd"/>
              <w:r w:rsidR="00EB7CA0" w:rsidRPr="006063A0">
                <w:t xml:space="preserve"> </w:t>
              </w:r>
              <w:r w:rsidRPr="006063A0">
                <w:t>shed. https://do</w:t>
              </w:r>
              <w:r w:rsidR="00EB7CA0" w:rsidRPr="006063A0">
                <w:t xml:space="preserve"> </w:t>
              </w:r>
              <w:r w:rsidRPr="006063A0">
                <w:t>.org/10.2139/ssrn.586423</w:t>
              </w:r>
            </w:p>
            <w:p w14:paraId="53A8A1DF" w14:textId="0616A549" w:rsidR="0077458C" w:rsidRPr="006063A0" w:rsidRDefault="0077458C" w:rsidP="0077458C">
              <w:pPr>
                <w:pStyle w:val="NormalWeb"/>
                <w:spacing w:before="0" w:beforeAutospacing="0" w:after="0" w:afterAutospacing="0"/>
                <w:ind w:left="720" w:hanging="720"/>
              </w:pPr>
              <w:proofErr w:type="gramStart"/>
              <w:r w:rsidRPr="006063A0">
                <w:t>Ch</w:t>
              </w:r>
              <w:r w:rsidR="00EB7CA0" w:rsidRPr="006063A0">
                <w:t xml:space="preserve"> </w:t>
              </w:r>
              <w:r w:rsidRPr="006063A0">
                <w:t>,</w:t>
              </w:r>
              <w:proofErr w:type="gramEnd"/>
              <w:r w:rsidRPr="006063A0">
                <w:t xml:space="preserve"> W., Huang, H., L</w:t>
              </w:r>
              <w:r w:rsidR="00EB7CA0" w:rsidRPr="006063A0">
                <w:t xml:space="preserve"> </w:t>
              </w:r>
              <w:proofErr w:type="spellStart"/>
              <w:r w:rsidRPr="006063A0">
                <w:t>ao</w:t>
              </w:r>
              <w:proofErr w:type="spellEnd"/>
              <w:r w:rsidRPr="006063A0">
                <w:t>, Y., &amp; X</w:t>
              </w:r>
              <w:r w:rsidR="00EB7CA0" w:rsidRPr="006063A0">
                <w:t xml:space="preserve"> </w:t>
              </w:r>
              <w:r w:rsidRPr="006063A0">
                <w:t xml:space="preserve">e, H. (2009). Mandatory </w:t>
              </w:r>
              <w:proofErr w:type="spellStart"/>
              <w:r w:rsidRPr="006063A0">
                <w:t>Aud</w:t>
              </w:r>
              <w:proofErr w:type="spellEnd"/>
              <w:r w:rsidR="00EB7CA0" w:rsidRPr="006063A0">
                <w:t xml:space="preserve"> </w:t>
              </w:r>
              <w:r w:rsidRPr="006063A0">
                <w:t xml:space="preserve">t Partner </w:t>
              </w:r>
              <w:proofErr w:type="spellStart"/>
              <w:r w:rsidRPr="006063A0">
                <w:t>Rotat</w:t>
              </w:r>
              <w:proofErr w:type="spellEnd"/>
              <w:r w:rsidR="00EB7CA0" w:rsidRPr="006063A0">
                <w:t xml:space="preserve"> </w:t>
              </w:r>
              <w:r w:rsidRPr="006063A0">
                <w:t xml:space="preserve">on, </w:t>
              </w:r>
              <w:proofErr w:type="spellStart"/>
              <w:r w:rsidRPr="006063A0">
                <w:t>Aud</w:t>
              </w:r>
              <w:proofErr w:type="spellEnd"/>
              <w:r w:rsidR="00EB7CA0" w:rsidRPr="006063A0">
                <w:t xml:space="preserve"> </w:t>
              </w:r>
              <w:r w:rsidRPr="006063A0">
                <w:t>t Qual</w:t>
              </w:r>
              <w:r w:rsidR="00EB7CA0" w:rsidRPr="006063A0">
                <w:t xml:space="preserve"> </w:t>
              </w:r>
              <w:r w:rsidRPr="006063A0">
                <w:t>ty, and Market Percept</w:t>
              </w:r>
              <w:r w:rsidR="00EB7CA0" w:rsidRPr="006063A0">
                <w:t xml:space="preserve"> </w:t>
              </w:r>
              <w:r w:rsidRPr="006063A0">
                <w:t xml:space="preserve">on: </w:t>
              </w:r>
              <w:proofErr w:type="spellStart"/>
              <w:r w:rsidRPr="006063A0">
                <w:t>Ev</w:t>
              </w:r>
              <w:proofErr w:type="spellEnd"/>
              <w:r w:rsidR="00EB7CA0" w:rsidRPr="006063A0">
                <w:t xml:space="preserve"> </w:t>
              </w:r>
              <w:proofErr w:type="spellStart"/>
              <w:r w:rsidRPr="006063A0">
                <w:t>dence</w:t>
              </w:r>
              <w:proofErr w:type="spellEnd"/>
              <w:r w:rsidRPr="006063A0">
                <w:t xml:space="preserve"> from Ta</w:t>
              </w:r>
              <w:r w:rsidR="00EB7CA0" w:rsidRPr="006063A0">
                <w:t xml:space="preserve"> </w:t>
              </w:r>
              <w:r w:rsidRPr="006063A0">
                <w:t xml:space="preserve">wan. </w:t>
              </w:r>
              <w:r w:rsidRPr="006063A0">
                <w:rPr>
                  <w:i/>
                  <w:iCs/>
                </w:rPr>
                <w:t>Contemporary Account</w:t>
              </w:r>
              <w:r w:rsidR="00EB7CA0" w:rsidRPr="006063A0">
                <w:rPr>
                  <w:i/>
                  <w:iCs/>
                </w:rPr>
                <w:t xml:space="preserve"> </w:t>
              </w:r>
              <w:r w:rsidRPr="006063A0">
                <w:rPr>
                  <w:i/>
                  <w:iCs/>
                </w:rPr>
                <w:t>ng Research</w:t>
              </w:r>
              <w:r w:rsidRPr="006063A0">
                <w:t xml:space="preserve">, </w:t>
              </w:r>
              <w:r w:rsidRPr="006063A0">
                <w:rPr>
                  <w:i/>
                  <w:iCs/>
                </w:rPr>
                <w:t>26</w:t>
              </w:r>
              <w:r w:rsidRPr="006063A0">
                <w:t>(2), 359–391. https://do</w:t>
              </w:r>
              <w:r w:rsidR="00EB7CA0" w:rsidRPr="006063A0">
                <w:t xml:space="preserve"> </w:t>
              </w:r>
              <w:r w:rsidRPr="006063A0">
                <w:t>.org/10.1506/car.26.2.2</w:t>
              </w:r>
            </w:p>
            <w:p w14:paraId="6F863954" w14:textId="72B2C1C9" w:rsidR="0077458C" w:rsidRPr="006063A0" w:rsidRDefault="0077458C" w:rsidP="0077458C">
              <w:pPr>
                <w:pStyle w:val="NormalWeb"/>
                <w:spacing w:before="0" w:beforeAutospacing="0" w:after="0" w:afterAutospacing="0"/>
                <w:ind w:left="720" w:hanging="720"/>
              </w:pPr>
              <w:r w:rsidRPr="006063A0">
                <w:t xml:space="preserve">DeAngelo, L. E. (1981). </w:t>
              </w:r>
              <w:proofErr w:type="spellStart"/>
              <w:r w:rsidRPr="006063A0">
                <w:t>Aud</w:t>
              </w:r>
              <w:proofErr w:type="spellEnd"/>
              <w:r w:rsidR="00EB7CA0" w:rsidRPr="006063A0">
                <w:t xml:space="preserve"> </w:t>
              </w:r>
              <w:r w:rsidRPr="006063A0">
                <w:t>tor s</w:t>
              </w:r>
              <w:r w:rsidR="00EB7CA0" w:rsidRPr="006063A0">
                <w:t xml:space="preserve"> </w:t>
              </w:r>
              <w:proofErr w:type="spellStart"/>
              <w:r w:rsidRPr="006063A0">
                <w:t>ze</w:t>
              </w:r>
              <w:proofErr w:type="spellEnd"/>
              <w:r w:rsidRPr="006063A0">
                <w:t xml:space="preserve"> and </w:t>
              </w:r>
              <w:proofErr w:type="spellStart"/>
              <w:r w:rsidRPr="006063A0">
                <w:t>aud</w:t>
              </w:r>
              <w:proofErr w:type="spellEnd"/>
              <w:r w:rsidR="00EB7CA0" w:rsidRPr="006063A0">
                <w:t xml:space="preserve"> </w:t>
              </w:r>
              <w:r w:rsidRPr="006063A0">
                <w:t>t qual</w:t>
              </w:r>
              <w:r w:rsidR="00EB7CA0" w:rsidRPr="006063A0">
                <w:t xml:space="preserve"> </w:t>
              </w:r>
              <w:r w:rsidRPr="006063A0">
                <w:t xml:space="preserve">ty. </w:t>
              </w:r>
              <w:r w:rsidRPr="006063A0">
                <w:rPr>
                  <w:i/>
                  <w:iCs/>
                </w:rPr>
                <w:t>Journal of Account</w:t>
              </w:r>
              <w:r w:rsidR="00EB7CA0" w:rsidRPr="006063A0">
                <w:rPr>
                  <w:i/>
                  <w:iCs/>
                </w:rPr>
                <w:t xml:space="preserve"> </w:t>
              </w:r>
              <w:r w:rsidRPr="006063A0">
                <w:rPr>
                  <w:i/>
                  <w:iCs/>
                </w:rPr>
                <w:t xml:space="preserve">ng and </w:t>
              </w:r>
              <w:proofErr w:type="spellStart"/>
              <w:r w:rsidRPr="006063A0">
                <w:rPr>
                  <w:i/>
                  <w:iCs/>
                </w:rPr>
                <w:t>Econom</w:t>
              </w:r>
              <w:proofErr w:type="spellEnd"/>
              <w:r w:rsidR="00EB7CA0" w:rsidRPr="006063A0">
                <w:rPr>
                  <w:i/>
                  <w:iCs/>
                </w:rPr>
                <w:t xml:space="preserve"> </w:t>
              </w:r>
              <w:r w:rsidRPr="006063A0">
                <w:rPr>
                  <w:i/>
                  <w:iCs/>
                </w:rPr>
                <w:t>cs</w:t>
              </w:r>
              <w:r w:rsidRPr="006063A0">
                <w:t xml:space="preserve">, </w:t>
              </w:r>
              <w:r w:rsidRPr="006063A0">
                <w:rPr>
                  <w:i/>
                  <w:iCs/>
                </w:rPr>
                <w:t>3</w:t>
              </w:r>
              <w:r w:rsidRPr="006063A0">
                <w:t>(3), 183–199. https://do</w:t>
              </w:r>
              <w:r w:rsidR="00EB7CA0" w:rsidRPr="006063A0">
                <w:t xml:space="preserve"> </w:t>
              </w:r>
              <w:r w:rsidRPr="006063A0">
                <w:t>.org/10.1016/0165-4101(81)90002-1</w:t>
              </w:r>
            </w:p>
            <w:p w14:paraId="534CDAF2" w14:textId="41CDD949" w:rsidR="0077458C" w:rsidRPr="006063A0" w:rsidRDefault="0077458C" w:rsidP="0077458C">
              <w:pPr>
                <w:pStyle w:val="NormalWeb"/>
                <w:spacing w:before="0" w:beforeAutospacing="0" w:after="0" w:afterAutospacing="0"/>
                <w:ind w:left="720" w:hanging="720"/>
              </w:pPr>
              <w:proofErr w:type="spellStart"/>
              <w:r w:rsidRPr="006063A0">
                <w:t>Elewa</w:t>
              </w:r>
              <w:proofErr w:type="spellEnd"/>
              <w:r w:rsidRPr="006063A0">
                <w:t xml:space="preserve">, M. M., &amp; El-Haddad, R. (2019). The Effect of </w:t>
              </w:r>
              <w:proofErr w:type="spellStart"/>
              <w:r w:rsidRPr="006063A0">
                <w:t>Aud</w:t>
              </w:r>
              <w:proofErr w:type="spellEnd"/>
              <w:r w:rsidR="00EB7CA0" w:rsidRPr="006063A0">
                <w:t xml:space="preserve"> </w:t>
              </w:r>
              <w:r w:rsidRPr="006063A0">
                <w:t>t Qual</w:t>
              </w:r>
              <w:r w:rsidR="00EB7CA0" w:rsidRPr="006063A0">
                <w:t xml:space="preserve"> </w:t>
              </w:r>
              <w:r w:rsidRPr="006063A0">
                <w:t>ty on F</w:t>
              </w:r>
              <w:r w:rsidR="00EB7CA0" w:rsidRPr="006063A0">
                <w:t xml:space="preserve"> </w:t>
              </w:r>
              <w:r w:rsidRPr="006063A0">
                <w:t xml:space="preserve">rm Performance: A Panel Data Approach. </w:t>
              </w:r>
              <w:r w:rsidR="00EB7CA0" w:rsidRPr="006063A0">
                <w:rPr>
                  <w:i/>
                  <w:iCs/>
                </w:rPr>
                <w:t xml:space="preserve"> </w:t>
              </w:r>
              <w:proofErr w:type="spellStart"/>
              <w:r w:rsidRPr="006063A0">
                <w:rPr>
                  <w:i/>
                  <w:iCs/>
                </w:rPr>
                <w:t>nternat</w:t>
              </w:r>
              <w:proofErr w:type="spellEnd"/>
              <w:r w:rsidR="00EB7CA0" w:rsidRPr="006063A0">
                <w:rPr>
                  <w:i/>
                  <w:iCs/>
                </w:rPr>
                <w:t xml:space="preserve"> </w:t>
              </w:r>
              <w:proofErr w:type="spellStart"/>
              <w:r w:rsidRPr="006063A0">
                <w:rPr>
                  <w:i/>
                  <w:iCs/>
                </w:rPr>
                <w:t>onal</w:t>
              </w:r>
              <w:proofErr w:type="spellEnd"/>
              <w:r w:rsidRPr="006063A0">
                <w:rPr>
                  <w:i/>
                  <w:iCs/>
                </w:rPr>
                <w:t xml:space="preserve"> Journal of Account</w:t>
              </w:r>
              <w:r w:rsidR="00EB7CA0" w:rsidRPr="006063A0">
                <w:rPr>
                  <w:i/>
                  <w:iCs/>
                </w:rPr>
                <w:t xml:space="preserve"> </w:t>
              </w:r>
              <w:r w:rsidRPr="006063A0">
                <w:rPr>
                  <w:i/>
                  <w:iCs/>
                </w:rPr>
                <w:t>ng and F</w:t>
              </w:r>
              <w:r w:rsidR="00EB7CA0" w:rsidRPr="006063A0">
                <w:rPr>
                  <w:i/>
                  <w:iCs/>
                </w:rPr>
                <w:t xml:space="preserve"> </w:t>
              </w:r>
              <w:proofErr w:type="spellStart"/>
              <w:r w:rsidRPr="006063A0">
                <w:rPr>
                  <w:i/>
                  <w:iCs/>
                </w:rPr>
                <w:t>nanc</w:t>
              </w:r>
              <w:proofErr w:type="spellEnd"/>
              <w:r w:rsidR="00EB7CA0" w:rsidRPr="006063A0">
                <w:rPr>
                  <w:i/>
                  <w:iCs/>
                </w:rPr>
                <w:t xml:space="preserve"> </w:t>
              </w:r>
              <w:r w:rsidRPr="006063A0">
                <w:rPr>
                  <w:i/>
                  <w:iCs/>
                </w:rPr>
                <w:t>al Report</w:t>
              </w:r>
              <w:r w:rsidR="00EB7CA0" w:rsidRPr="006063A0">
                <w:rPr>
                  <w:i/>
                  <w:iCs/>
                </w:rPr>
                <w:t xml:space="preserve"> </w:t>
              </w:r>
              <w:r w:rsidRPr="006063A0">
                <w:rPr>
                  <w:i/>
                  <w:iCs/>
                </w:rPr>
                <w:t>ng</w:t>
              </w:r>
              <w:r w:rsidRPr="006063A0">
                <w:t xml:space="preserve">, </w:t>
              </w:r>
              <w:r w:rsidRPr="006063A0">
                <w:rPr>
                  <w:i/>
                  <w:iCs/>
                </w:rPr>
                <w:t>9</w:t>
              </w:r>
              <w:r w:rsidRPr="006063A0">
                <w:t>(1), 229. https://do</w:t>
              </w:r>
              <w:r w:rsidR="00EB7CA0" w:rsidRPr="006063A0">
                <w:t xml:space="preserve"> </w:t>
              </w:r>
              <w:r w:rsidRPr="006063A0">
                <w:t>.org/10.5296/</w:t>
              </w:r>
              <w:r w:rsidR="00EB7CA0" w:rsidRPr="006063A0">
                <w:t xml:space="preserve"> </w:t>
              </w:r>
              <w:proofErr w:type="gramStart"/>
              <w:r w:rsidRPr="006063A0">
                <w:t>jafr.v</w:t>
              </w:r>
              <w:proofErr w:type="gramEnd"/>
              <w:r w:rsidRPr="006063A0">
                <w:t>9</w:t>
              </w:r>
              <w:r w:rsidR="00EB7CA0" w:rsidRPr="006063A0">
                <w:t xml:space="preserve"> </w:t>
              </w:r>
              <w:r w:rsidRPr="006063A0">
                <w:t>1.14163</w:t>
              </w:r>
            </w:p>
            <w:p w14:paraId="6DE5CFFE" w14:textId="68F17FDD" w:rsidR="0077458C" w:rsidRPr="006063A0" w:rsidRDefault="0077458C" w:rsidP="0077458C">
              <w:pPr>
                <w:pStyle w:val="NormalWeb"/>
                <w:spacing w:before="0" w:beforeAutospacing="0" w:after="0" w:afterAutospacing="0"/>
                <w:ind w:left="720" w:hanging="720"/>
              </w:pPr>
              <w:proofErr w:type="gramStart"/>
              <w:r w:rsidRPr="006063A0">
                <w:t xml:space="preserve">The </w:t>
              </w:r>
              <w:r w:rsidR="00EB7CA0" w:rsidRPr="006063A0">
                <w:t xml:space="preserve"> </w:t>
              </w:r>
              <w:proofErr w:type="spellStart"/>
              <w:r w:rsidRPr="006063A0">
                <w:t>mpact</w:t>
              </w:r>
              <w:proofErr w:type="spellEnd"/>
              <w:proofErr w:type="gramEnd"/>
              <w:r w:rsidRPr="006063A0">
                <w:t xml:space="preserve"> of </w:t>
              </w:r>
              <w:proofErr w:type="spellStart"/>
              <w:r w:rsidRPr="006063A0">
                <w:t>Aud</w:t>
              </w:r>
              <w:proofErr w:type="spellEnd"/>
              <w:r w:rsidR="00EB7CA0" w:rsidRPr="006063A0">
                <w:t xml:space="preserve"> </w:t>
              </w:r>
              <w:r w:rsidRPr="006063A0">
                <w:t>t Comm</w:t>
              </w:r>
              <w:r w:rsidR="00EB7CA0" w:rsidRPr="006063A0">
                <w:t xml:space="preserve"> </w:t>
              </w:r>
              <w:proofErr w:type="spellStart"/>
              <w:r w:rsidRPr="006063A0">
                <w:t>ttee</w:t>
              </w:r>
              <w:proofErr w:type="spellEnd"/>
              <w:r w:rsidRPr="006063A0">
                <w:t xml:space="preserve"> on F</w:t>
              </w:r>
              <w:r w:rsidR="00EB7CA0" w:rsidRPr="006063A0">
                <w:t xml:space="preserve"> </w:t>
              </w:r>
              <w:proofErr w:type="spellStart"/>
              <w:r w:rsidRPr="006063A0">
                <w:t>nanc</w:t>
              </w:r>
              <w:proofErr w:type="spellEnd"/>
              <w:r w:rsidR="00EB7CA0" w:rsidRPr="006063A0">
                <w:t xml:space="preserve"> </w:t>
              </w:r>
              <w:r w:rsidRPr="006063A0">
                <w:t xml:space="preserve">al Performance of </w:t>
              </w:r>
              <w:r w:rsidR="00EB7CA0" w:rsidRPr="006063A0">
                <w:t xml:space="preserve"> </w:t>
              </w:r>
              <w:proofErr w:type="spellStart"/>
              <w:r w:rsidRPr="006063A0">
                <w:t>nsurance</w:t>
              </w:r>
              <w:proofErr w:type="spellEnd"/>
              <w:r w:rsidRPr="006063A0">
                <w:t xml:space="preserve"> F</w:t>
              </w:r>
              <w:r w:rsidR="00EB7CA0" w:rsidRPr="006063A0">
                <w:t xml:space="preserve"> </w:t>
              </w:r>
              <w:r w:rsidRPr="006063A0">
                <w:t xml:space="preserve">rms </w:t>
              </w:r>
              <w:r w:rsidR="00EB7CA0" w:rsidRPr="006063A0">
                <w:t xml:space="preserve"> </w:t>
              </w:r>
              <w:r w:rsidRPr="006063A0">
                <w:t xml:space="preserve">n </w:t>
              </w:r>
              <w:proofErr w:type="spellStart"/>
              <w:r w:rsidRPr="006063A0">
                <w:t>N</w:t>
              </w:r>
              <w:proofErr w:type="spellEnd"/>
              <w:r w:rsidR="00EB7CA0" w:rsidRPr="006063A0">
                <w:t xml:space="preserve"> </w:t>
              </w:r>
              <w:r w:rsidRPr="006063A0">
                <w:t>ger</w:t>
              </w:r>
              <w:r w:rsidR="00EB7CA0" w:rsidRPr="006063A0">
                <w:t xml:space="preserve"> </w:t>
              </w:r>
              <w:r w:rsidRPr="006063A0">
                <w:t xml:space="preserve">a. (2019). </w:t>
              </w:r>
              <w:r w:rsidRPr="006063A0">
                <w:rPr>
                  <w:i/>
                  <w:iCs/>
                </w:rPr>
                <w:t>Research Journal of F</w:t>
              </w:r>
              <w:r w:rsidR="00EB7CA0" w:rsidRPr="006063A0">
                <w:rPr>
                  <w:i/>
                  <w:iCs/>
                </w:rPr>
                <w:t xml:space="preserve"> </w:t>
              </w:r>
              <w:proofErr w:type="spellStart"/>
              <w:r w:rsidRPr="006063A0">
                <w:rPr>
                  <w:i/>
                  <w:iCs/>
                </w:rPr>
                <w:t>nance</w:t>
              </w:r>
              <w:proofErr w:type="spellEnd"/>
              <w:r w:rsidRPr="006063A0">
                <w:rPr>
                  <w:i/>
                  <w:iCs/>
                </w:rPr>
                <w:t xml:space="preserve"> and Account</w:t>
              </w:r>
              <w:r w:rsidR="00EB7CA0" w:rsidRPr="006063A0">
                <w:rPr>
                  <w:i/>
                  <w:iCs/>
                </w:rPr>
                <w:t xml:space="preserve"> </w:t>
              </w:r>
              <w:r w:rsidRPr="006063A0">
                <w:rPr>
                  <w:i/>
                  <w:iCs/>
                </w:rPr>
                <w:t>ng</w:t>
              </w:r>
              <w:r w:rsidRPr="006063A0">
                <w:t xml:space="preserve">. </w:t>
              </w:r>
              <w:proofErr w:type="spellStart"/>
              <w:r w:rsidRPr="006063A0">
                <w:t>Publ</w:t>
              </w:r>
              <w:proofErr w:type="spellEnd"/>
              <w:r w:rsidR="00EB7CA0" w:rsidRPr="006063A0">
                <w:t xml:space="preserve"> </w:t>
              </w:r>
              <w:r w:rsidRPr="006063A0">
                <w:t>shed. https://do</w:t>
              </w:r>
              <w:r w:rsidR="00EB7CA0" w:rsidRPr="006063A0">
                <w:t xml:space="preserve"> </w:t>
              </w:r>
              <w:r w:rsidRPr="006063A0">
                <w:t>.org/10.7176/</w:t>
              </w:r>
              <w:proofErr w:type="spellStart"/>
              <w:r w:rsidRPr="006063A0">
                <w:t>rjfa</w:t>
              </w:r>
              <w:proofErr w:type="spellEnd"/>
              <w:r w:rsidRPr="006063A0">
                <w:t>/10-14-02</w:t>
              </w:r>
            </w:p>
            <w:p w14:paraId="68F284FE" w14:textId="4E54359A" w:rsidR="00EF4FCF" w:rsidRPr="006063A0" w:rsidRDefault="00EF4FCF" w:rsidP="00EF4FCF">
              <w:pPr>
                <w:pStyle w:val="NormalWeb"/>
                <w:spacing w:before="0" w:beforeAutospacing="0" w:after="0" w:afterAutospacing="0"/>
                <w:ind w:left="720" w:hanging="720"/>
              </w:pPr>
              <w:proofErr w:type="gramStart"/>
              <w:r w:rsidRPr="006063A0">
                <w:rPr>
                  <w:i/>
                  <w:iCs/>
                </w:rPr>
                <w:t xml:space="preserve">What </w:t>
              </w:r>
              <w:r w:rsidR="00EB7CA0" w:rsidRPr="006063A0">
                <w:rPr>
                  <w:i/>
                  <w:iCs/>
                </w:rPr>
                <w:t xml:space="preserve"> </w:t>
              </w:r>
              <w:proofErr w:type="spellStart"/>
              <w:r w:rsidRPr="006063A0">
                <w:rPr>
                  <w:i/>
                  <w:iCs/>
                </w:rPr>
                <w:t>s</w:t>
              </w:r>
              <w:proofErr w:type="spellEnd"/>
              <w:proofErr w:type="gramEnd"/>
              <w:r w:rsidRPr="006063A0">
                <w:rPr>
                  <w:i/>
                  <w:iCs/>
                </w:rPr>
                <w:t xml:space="preserve"> The </w:t>
              </w:r>
              <w:r w:rsidR="00EB7CA0" w:rsidRPr="006063A0">
                <w:rPr>
                  <w:i/>
                  <w:iCs/>
                </w:rPr>
                <w:t xml:space="preserve"> </w:t>
              </w:r>
              <w:proofErr w:type="spellStart"/>
              <w:r w:rsidRPr="006063A0">
                <w:rPr>
                  <w:i/>
                  <w:iCs/>
                </w:rPr>
                <w:t>mportance</w:t>
              </w:r>
              <w:proofErr w:type="spellEnd"/>
              <w:r w:rsidRPr="006063A0">
                <w:rPr>
                  <w:i/>
                  <w:iCs/>
                </w:rPr>
                <w:t xml:space="preserve"> of </w:t>
              </w:r>
              <w:proofErr w:type="spellStart"/>
              <w:r w:rsidRPr="006063A0">
                <w:rPr>
                  <w:i/>
                  <w:iCs/>
                </w:rPr>
                <w:t>Aud</w:t>
              </w:r>
              <w:proofErr w:type="spellEnd"/>
              <w:r w:rsidR="00EB7CA0" w:rsidRPr="006063A0">
                <w:rPr>
                  <w:i/>
                  <w:iCs/>
                </w:rPr>
                <w:t xml:space="preserve"> </w:t>
              </w:r>
              <w:r w:rsidRPr="006063A0">
                <w:rPr>
                  <w:i/>
                  <w:iCs/>
                </w:rPr>
                <w:t xml:space="preserve">t? | Advantages of External </w:t>
              </w:r>
              <w:proofErr w:type="spellStart"/>
              <w:r w:rsidRPr="006063A0">
                <w:rPr>
                  <w:i/>
                  <w:iCs/>
                </w:rPr>
                <w:t>Aud</w:t>
              </w:r>
              <w:proofErr w:type="spellEnd"/>
              <w:r w:rsidR="00EB7CA0" w:rsidRPr="006063A0">
                <w:rPr>
                  <w:i/>
                  <w:iCs/>
                </w:rPr>
                <w:t xml:space="preserve"> </w:t>
              </w:r>
              <w:proofErr w:type="spellStart"/>
              <w:r w:rsidRPr="006063A0">
                <w:rPr>
                  <w:i/>
                  <w:iCs/>
                </w:rPr>
                <w:t>ts</w:t>
              </w:r>
              <w:proofErr w:type="spellEnd"/>
              <w:r w:rsidRPr="006063A0">
                <w:t xml:space="preserve">. (2020, October 27). </w:t>
              </w:r>
              <w:proofErr w:type="spellStart"/>
              <w:r w:rsidRPr="006063A0">
                <w:t>Menz</w:t>
              </w:r>
              <w:proofErr w:type="spellEnd"/>
              <w:r w:rsidR="00EB7CA0" w:rsidRPr="006063A0">
                <w:t xml:space="preserve"> </w:t>
              </w:r>
              <w:r w:rsidRPr="006063A0">
                <w:t>es LLP. https://www.menz</w:t>
              </w:r>
              <w:r w:rsidR="00EB7CA0" w:rsidRPr="006063A0">
                <w:t xml:space="preserve"> </w:t>
              </w:r>
              <w:r w:rsidRPr="006063A0">
                <w:t>es.co.uk/help</w:t>
              </w:r>
              <w:r w:rsidR="00EB7CA0" w:rsidRPr="006063A0">
                <w:t xml:space="preserve"> </w:t>
              </w:r>
              <w:r w:rsidRPr="006063A0">
                <w:t>ng-you/</w:t>
              </w:r>
              <w:proofErr w:type="spellStart"/>
              <w:r w:rsidRPr="006063A0">
                <w:t>aud</w:t>
              </w:r>
              <w:proofErr w:type="spellEnd"/>
              <w:r w:rsidR="00EB7CA0" w:rsidRPr="006063A0">
                <w:t xml:space="preserve"> </w:t>
              </w:r>
              <w:r w:rsidRPr="006063A0">
                <w:t>t-</w:t>
              </w:r>
              <w:proofErr w:type="spellStart"/>
              <w:r w:rsidRPr="006063A0">
                <w:t>compl</w:t>
              </w:r>
              <w:proofErr w:type="spellEnd"/>
              <w:r w:rsidR="00EB7CA0" w:rsidRPr="006063A0">
                <w:t xml:space="preserve"> </w:t>
              </w:r>
              <w:proofErr w:type="spellStart"/>
              <w:r w:rsidRPr="006063A0">
                <w:t>ance</w:t>
              </w:r>
              <w:proofErr w:type="spellEnd"/>
              <w:r w:rsidRPr="006063A0">
                <w:t>/what-</w:t>
              </w:r>
              <w:r w:rsidR="00EB7CA0" w:rsidRPr="006063A0">
                <w:t xml:space="preserve"> </w:t>
              </w:r>
              <w:r w:rsidRPr="006063A0">
                <w:t>s-an-</w:t>
              </w:r>
              <w:proofErr w:type="spellStart"/>
              <w:r w:rsidRPr="006063A0">
                <w:t>aud</w:t>
              </w:r>
              <w:proofErr w:type="spellEnd"/>
              <w:r w:rsidR="00EB7CA0" w:rsidRPr="006063A0">
                <w:t xml:space="preserve"> </w:t>
              </w:r>
              <w:r w:rsidRPr="006063A0">
                <w:t>t/what-</w:t>
              </w:r>
              <w:r w:rsidR="00EB7CA0" w:rsidRPr="006063A0">
                <w:t xml:space="preserve"> </w:t>
              </w:r>
              <w:r w:rsidRPr="006063A0">
                <w:t>s-the-</w:t>
              </w:r>
              <w:r w:rsidR="00EB7CA0" w:rsidRPr="006063A0">
                <w:t xml:space="preserve"> </w:t>
              </w:r>
              <w:proofErr w:type="spellStart"/>
              <w:r w:rsidRPr="006063A0">
                <w:t>mportance</w:t>
              </w:r>
              <w:proofErr w:type="spellEnd"/>
              <w:r w:rsidRPr="006063A0">
                <w:t>-of-</w:t>
              </w:r>
              <w:proofErr w:type="spellStart"/>
              <w:r w:rsidRPr="006063A0">
                <w:t>aud</w:t>
              </w:r>
              <w:proofErr w:type="spellEnd"/>
              <w:r w:rsidR="00EB7CA0" w:rsidRPr="006063A0">
                <w:t xml:space="preserve"> </w:t>
              </w:r>
              <w:r w:rsidRPr="006063A0">
                <w:t>t/</w:t>
              </w:r>
            </w:p>
            <w:p w14:paraId="08B8E19C" w14:textId="0F948714" w:rsidR="00105159" w:rsidRPr="006063A0" w:rsidRDefault="00105159" w:rsidP="00105159">
              <w:pPr>
                <w:pStyle w:val="NormalWeb"/>
                <w:spacing w:before="0" w:beforeAutospacing="0" w:after="0" w:afterAutospacing="0"/>
                <w:ind w:left="720" w:hanging="720"/>
              </w:pPr>
              <w:r w:rsidRPr="006063A0">
                <w:t xml:space="preserve">Morey, C. (2019, February 6). </w:t>
              </w:r>
              <w:r w:rsidRPr="006063A0">
                <w:rPr>
                  <w:i/>
                  <w:iCs/>
                </w:rPr>
                <w:t xml:space="preserve">Why are </w:t>
              </w:r>
              <w:proofErr w:type="spellStart"/>
              <w:r w:rsidRPr="006063A0">
                <w:rPr>
                  <w:i/>
                  <w:iCs/>
                </w:rPr>
                <w:t>Aud</w:t>
              </w:r>
              <w:proofErr w:type="spellEnd"/>
              <w:r w:rsidR="00EB7CA0" w:rsidRPr="006063A0">
                <w:rPr>
                  <w:i/>
                  <w:iCs/>
                </w:rPr>
                <w:t xml:space="preserve"> </w:t>
              </w:r>
              <w:proofErr w:type="spellStart"/>
              <w:proofErr w:type="gramStart"/>
              <w:r w:rsidRPr="006063A0">
                <w:rPr>
                  <w:i/>
                  <w:iCs/>
                </w:rPr>
                <w:t>ts</w:t>
              </w:r>
              <w:proofErr w:type="spellEnd"/>
              <w:r w:rsidRPr="006063A0">
                <w:rPr>
                  <w:i/>
                  <w:iCs/>
                </w:rPr>
                <w:t xml:space="preserve"> </w:t>
              </w:r>
              <w:r w:rsidR="00EB7CA0" w:rsidRPr="006063A0">
                <w:rPr>
                  <w:i/>
                  <w:iCs/>
                </w:rPr>
                <w:t xml:space="preserve"> </w:t>
              </w:r>
              <w:proofErr w:type="spellStart"/>
              <w:r w:rsidRPr="006063A0">
                <w:rPr>
                  <w:i/>
                  <w:iCs/>
                </w:rPr>
                <w:t>mportant</w:t>
              </w:r>
              <w:proofErr w:type="spellEnd"/>
              <w:proofErr w:type="gramEnd"/>
              <w:r w:rsidRPr="006063A0">
                <w:rPr>
                  <w:i/>
                  <w:iCs/>
                </w:rPr>
                <w:t>?</w:t>
              </w:r>
              <w:r w:rsidRPr="006063A0">
                <w:t xml:space="preserve"> </w:t>
              </w:r>
              <w:proofErr w:type="gramStart"/>
              <w:r w:rsidRPr="006063A0">
                <w:t>Plus</w:t>
              </w:r>
              <w:proofErr w:type="gramEnd"/>
              <w:r w:rsidRPr="006063A0">
                <w:t xml:space="preserve"> Account</w:t>
              </w:r>
              <w:r w:rsidR="00EB7CA0" w:rsidRPr="006063A0">
                <w:t xml:space="preserve"> </w:t>
              </w:r>
              <w:r w:rsidRPr="006063A0">
                <w:t>ng. https://www.plusaccount</w:t>
              </w:r>
              <w:r w:rsidR="00EB7CA0" w:rsidRPr="006063A0">
                <w:t xml:space="preserve"> </w:t>
              </w:r>
              <w:r w:rsidRPr="006063A0">
                <w:t>ng.co.uk/knowledge/blog/why-are-</w:t>
              </w:r>
              <w:proofErr w:type="spellStart"/>
              <w:r w:rsidRPr="006063A0">
                <w:t>aud</w:t>
              </w:r>
              <w:proofErr w:type="spellEnd"/>
              <w:r w:rsidR="00EB7CA0" w:rsidRPr="006063A0">
                <w:t xml:space="preserve"> </w:t>
              </w:r>
              <w:proofErr w:type="spellStart"/>
              <w:r w:rsidRPr="006063A0">
                <w:t>ts</w:t>
              </w:r>
              <w:proofErr w:type="spellEnd"/>
              <w:r w:rsidRPr="006063A0">
                <w:t>-</w:t>
              </w:r>
              <w:r w:rsidR="00EB7CA0" w:rsidRPr="006063A0">
                <w:t xml:space="preserve"> </w:t>
              </w:r>
              <w:proofErr w:type="spellStart"/>
              <w:r w:rsidRPr="006063A0">
                <w:t>mportant</w:t>
              </w:r>
              <w:proofErr w:type="spellEnd"/>
              <w:r w:rsidRPr="006063A0">
                <w:t>/</w:t>
              </w:r>
            </w:p>
            <w:p w14:paraId="571A5915" w14:textId="2E1B51D2" w:rsidR="009919F1" w:rsidRPr="006063A0" w:rsidRDefault="00CA70BA" w:rsidP="006A5938"/>
          </w:sdtContent>
        </w:sdt>
      </w:sdtContent>
    </w:sdt>
    <w:p w14:paraId="15F5C651" w14:textId="6BFDBBF4" w:rsidR="009A72F2" w:rsidRPr="006063A0" w:rsidRDefault="009A72F2" w:rsidP="00A1577D">
      <w:pPr>
        <w:pStyle w:val="Default"/>
        <w:rPr>
          <w:color w:val="auto"/>
        </w:rPr>
      </w:pPr>
    </w:p>
    <w:p w14:paraId="2D64F80C" w14:textId="158CACAB" w:rsidR="003816C7" w:rsidRPr="006063A0" w:rsidRDefault="003816C7" w:rsidP="00A1577D">
      <w:pPr>
        <w:pStyle w:val="Default"/>
        <w:rPr>
          <w:color w:val="auto"/>
        </w:rPr>
      </w:pPr>
    </w:p>
    <w:p w14:paraId="50C8DA76" w14:textId="4471BF80" w:rsidR="003816C7" w:rsidRPr="006063A0" w:rsidRDefault="003816C7" w:rsidP="00A1577D">
      <w:pPr>
        <w:pStyle w:val="Default"/>
        <w:rPr>
          <w:color w:val="auto"/>
        </w:rPr>
      </w:pPr>
    </w:p>
    <w:p w14:paraId="5ACC7B26" w14:textId="719D3EFD" w:rsidR="003816C7" w:rsidRPr="006063A0" w:rsidRDefault="003816C7" w:rsidP="00A1577D">
      <w:pPr>
        <w:pStyle w:val="Default"/>
        <w:rPr>
          <w:color w:val="auto"/>
        </w:rPr>
      </w:pPr>
    </w:p>
    <w:p w14:paraId="37A3AA8C" w14:textId="1CD28F0F" w:rsidR="002B40A8" w:rsidRPr="006063A0" w:rsidRDefault="002B40A8" w:rsidP="00A1577D">
      <w:pPr>
        <w:pStyle w:val="Default"/>
        <w:rPr>
          <w:color w:val="auto"/>
        </w:rPr>
      </w:pPr>
    </w:p>
    <w:p w14:paraId="33E8F4CB" w14:textId="601CFB58" w:rsidR="002B40A8" w:rsidRPr="006D0D83" w:rsidRDefault="002B40A8" w:rsidP="003738F6">
      <w:pPr>
        <w:pStyle w:val="Default"/>
        <w:shd w:val="clear" w:color="auto" w:fill="E5DFEC" w:themeFill="accent4" w:themeFillTint="33"/>
        <w:rPr>
          <w:rFonts w:ascii="Cambria" w:hAnsi="Cambria" w:cs="Cambria"/>
          <w:color w:val="1F497D" w:themeColor="text2"/>
          <w:sz w:val="28"/>
          <w:szCs w:val="28"/>
        </w:rPr>
      </w:pPr>
      <w:r w:rsidRPr="006D0D83">
        <w:rPr>
          <w:rFonts w:ascii="Cambria" w:hAnsi="Cambria" w:cs="Cambria"/>
          <w:b/>
          <w:bCs/>
          <w:color w:val="1F497D" w:themeColor="text2"/>
          <w:sz w:val="28"/>
          <w:szCs w:val="28"/>
        </w:rPr>
        <w:lastRenderedPageBreak/>
        <w:t>Append</w:t>
      </w:r>
      <w:r w:rsidR="006D0D83">
        <w:rPr>
          <w:rFonts w:ascii="Cambria" w:hAnsi="Cambria" w:cs="Cambria"/>
          <w:b/>
          <w:bCs/>
          <w:color w:val="1F497D" w:themeColor="text2"/>
          <w:sz w:val="28"/>
          <w:szCs w:val="28"/>
        </w:rPr>
        <w:t>i</w:t>
      </w:r>
      <w:r w:rsidRPr="006D0D83">
        <w:rPr>
          <w:rFonts w:ascii="Cambria" w:hAnsi="Cambria" w:cs="Cambria"/>
          <w:b/>
          <w:bCs/>
          <w:color w:val="1F497D" w:themeColor="text2"/>
          <w:sz w:val="28"/>
          <w:szCs w:val="28"/>
        </w:rPr>
        <w:t xml:space="preserve">x </w:t>
      </w:r>
    </w:p>
    <w:p w14:paraId="54C6EFE4" w14:textId="5DF3F799" w:rsidR="002B40A8" w:rsidRPr="006063A0" w:rsidRDefault="00CD657E" w:rsidP="001D2067">
      <w:pPr>
        <w:pStyle w:val="Default"/>
        <w:jc w:val="center"/>
        <w:rPr>
          <w:color w:val="auto"/>
        </w:rPr>
      </w:pPr>
      <w:r w:rsidRPr="006063A0">
        <w:rPr>
          <w:noProof/>
          <w:color w:val="auto"/>
        </w:rPr>
        <w:drawing>
          <wp:inline distT="0" distB="0" distL="0" distR="0" wp14:anchorId="45513190" wp14:editId="4CA2B815">
            <wp:extent cx="5086350" cy="7138828"/>
            <wp:effectExtent l="0" t="0" r="0" b="508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091440" cy="7145972"/>
                    </a:xfrm>
                    <a:prstGeom prst="rect">
                      <a:avLst/>
                    </a:prstGeom>
                    <a:noFill/>
                    <a:ln>
                      <a:noFill/>
                    </a:ln>
                  </pic:spPr>
                </pic:pic>
              </a:graphicData>
            </a:graphic>
          </wp:inline>
        </w:drawing>
      </w:r>
    </w:p>
    <w:p w14:paraId="756E08EC" w14:textId="19592977" w:rsidR="001D2067" w:rsidRPr="006063A0" w:rsidRDefault="00CA70BA" w:rsidP="001D2067">
      <w:pPr>
        <w:pStyle w:val="Default"/>
        <w:jc w:val="center"/>
        <w:rPr>
          <w:color w:val="auto"/>
        </w:rPr>
      </w:pPr>
      <w:r>
        <w:rPr>
          <w:color w:val="auto"/>
        </w:rPr>
        <w:pict w14:anchorId="0C988B15">
          <v:rect id="_x0000_i1026" style="width:0;height:1.5pt" o:hralign="center" o:hrstd="t" o:hr="t" fillcolor="#a0a0a0" stroked="f"/>
        </w:pict>
      </w:r>
    </w:p>
    <w:p w14:paraId="634F2030" w14:textId="69B937DF" w:rsidR="001D2067" w:rsidRPr="006063A0" w:rsidRDefault="001D2067" w:rsidP="001D2067">
      <w:pPr>
        <w:pStyle w:val="Default"/>
        <w:jc w:val="center"/>
        <w:rPr>
          <w:color w:val="auto"/>
        </w:rPr>
      </w:pPr>
    </w:p>
    <w:sectPr w:rsidR="001D2067" w:rsidRPr="006063A0" w:rsidSect="008356A0">
      <w:headerReference w:type="default" r:id="rId33"/>
      <w:footerReference w:type="default" r:id="rId34"/>
      <w:type w:val="continuous"/>
      <w:pgSz w:w="11909" w:h="16834" w:code="9"/>
      <w:pgMar w:top="1440" w:right="1440" w:bottom="1440" w:left="1440"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A925CB" w14:textId="77777777" w:rsidR="00CA70BA" w:rsidRDefault="00CA70BA" w:rsidP="00BF36F5">
      <w:r>
        <w:separator/>
      </w:r>
    </w:p>
  </w:endnote>
  <w:endnote w:type="continuationSeparator" w:id="0">
    <w:p w14:paraId="39E28511" w14:textId="77777777" w:rsidR="00CA70BA" w:rsidRDefault="00CA70BA" w:rsidP="00BF36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KJMAGP+TimesNewRoman,Bold">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KJMACP+TimesNewRoman">
    <w:altName w:val="Times New Roman"/>
    <w:panose1 w:val="00000000000000000000"/>
    <w:charset w:val="00"/>
    <w:family w:val="roman"/>
    <w:notTrueType/>
    <w:pitch w:val="default"/>
    <w:sig w:usb0="00000003" w:usb1="00000000" w:usb2="00000000" w:usb3="00000000" w:csb0="00000001" w:csb1="00000000"/>
  </w:font>
  <w:font w:name="KJPDNA+Calibri">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0568213"/>
      <w:docPartObj>
        <w:docPartGallery w:val="Page Numbers (Bottom of Page)"/>
        <w:docPartUnique/>
      </w:docPartObj>
    </w:sdtPr>
    <w:sdtEndPr>
      <w:rPr>
        <w:noProof/>
      </w:rPr>
    </w:sdtEndPr>
    <w:sdtContent>
      <w:p w14:paraId="7CE2AE24" w14:textId="63CFEED2" w:rsidR="00F403A3" w:rsidRDefault="00F403A3">
        <w:pPr>
          <w:pStyle w:val="Footer"/>
          <w:jc w:val="right"/>
        </w:pPr>
        <w:r>
          <w:fldChar w:fldCharType="begin"/>
        </w:r>
        <w:r>
          <w:instrText xml:space="preserve"> PAGE   \* MERGEFORMAT </w:instrText>
        </w:r>
        <w:r>
          <w:fldChar w:fldCharType="separate"/>
        </w:r>
        <w:r w:rsidR="0029603F">
          <w:rPr>
            <w:noProof/>
          </w:rPr>
          <w:t>ix</w:t>
        </w:r>
        <w:r>
          <w:rPr>
            <w:noProof/>
          </w:rPr>
          <w:fldChar w:fldCharType="end"/>
        </w:r>
      </w:p>
    </w:sdtContent>
  </w:sdt>
  <w:p w14:paraId="2C89079A" w14:textId="313A5CF8" w:rsidR="00F403A3" w:rsidRDefault="00F403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441857"/>
      <w:docPartObj>
        <w:docPartGallery w:val="Page Numbers (Bottom of Page)"/>
        <w:docPartUnique/>
      </w:docPartObj>
    </w:sdtPr>
    <w:sdtEndPr>
      <w:rPr>
        <w:noProof/>
      </w:rPr>
    </w:sdtEndPr>
    <w:sdtContent>
      <w:p w14:paraId="53425C1A" w14:textId="7119B852" w:rsidR="00F403A3" w:rsidRDefault="00F403A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0038CED" w14:textId="77777777" w:rsidR="00F403A3" w:rsidRDefault="00F403A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2099476"/>
      <w:docPartObj>
        <w:docPartGallery w:val="Page Numbers (Bottom of Page)"/>
        <w:docPartUnique/>
      </w:docPartObj>
    </w:sdtPr>
    <w:sdtEndPr>
      <w:rPr>
        <w:noProof/>
      </w:rPr>
    </w:sdtEndPr>
    <w:sdtContent>
      <w:p w14:paraId="3B953BFD" w14:textId="334CE712" w:rsidR="00F403A3" w:rsidRDefault="00F403A3">
        <w:pPr>
          <w:pStyle w:val="Footer"/>
          <w:jc w:val="right"/>
        </w:pPr>
        <w:r>
          <w:fldChar w:fldCharType="begin"/>
        </w:r>
        <w:r>
          <w:instrText xml:space="preserve"> PAGE   \* MERGEFORMAT </w:instrText>
        </w:r>
        <w:r>
          <w:fldChar w:fldCharType="separate"/>
        </w:r>
        <w:r w:rsidR="0029603F">
          <w:rPr>
            <w:noProof/>
          </w:rPr>
          <w:t>i</w:t>
        </w:r>
        <w:r>
          <w:rPr>
            <w:noProof/>
          </w:rPr>
          <w:fldChar w:fldCharType="end"/>
        </w:r>
      </w:p>
    </w:sdtContent>
  </w:sdt>
  <w:p w14:paraId="672B1DEB" w14:textId="77777777" w:rsidR="00F403A3" w:rsidRDefault="00F403A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8820780"/>
      <w:docPartObj>
        <w:docPartGallery w:val="Page Numbers (Bottom of Page)"/>
        <w:docPartUnique/>
      </w:docPartObj>
    </w:sdtPr>
    <w:sdtEndPr>
      <w:rPr>
        <w:noProof/>
      </w:rPr>
    </w:sdtEndPr>
    <w:sdtContent>
      <w:p w14:paraId="5B6B7E76" w14:textId="05AA693A" w:rsidR="00F403A3" w:rsidRDefault="00F403A3">
        <w:pPr>
          <w:pStyle w:val="Footer"/>
          <w:jc w:val="right"/>
        </w:pPr>
        <w:r>
          <w:rPr>
            <w:noProof/>
          </w:rPr>
          <w:drawing>
            <wp:anchor distT="0" distB="0" distL="114300" distR="114300" simplePos="0" relativeHeight="251665408" behindDoc="1" locked="0" layoutInCell="1" allowOverlap="1" wp14:anchorId="2309455C" wp14:editId="35B6983D">
              <wp:simplePos x="0" y="0"/>
              <wp:positionH relativeFrom="column">
                <wp:posOffset>0</wp:posOffset>
              </wp:positionH>
              <wp:positionV relativeFrom="paragraph">
                <wp:posOffset>-83185</wp:posOffset>
              </wp:positionV>
              <wp:extent cx="1692275" cy="492760"/>
              <wp:effectExtent l="0" t="0" r="3175" b="2540"/>
              <wp:wrapTight wrapText="bothSides">
                <wp:wrapPolygon edited="0">
                  <wp:start x="0" y="0"/>
                  <wp:lineTo x="0" y="20876"/>
                  <wp:lineTo x="21397" y="20876"/>
                  <wp:lineTo x="21397" y="0"/>
                  <wp:lineTo x="0" y="0"/>
                </wp:wrapPolygon>
              </wp:wrapTight>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1"/>
                      <a:stretch>
                        <a:fillRect/>
                      </a:stretch>
                    </pic:blipFill>
                    <pic:spPr>
                      <a:xfrm>
                        <a:off x="0" y="0"/>
                        <a:ext cx="1692275" cy="492760"/>
                      </a:xfrm>
                      <a:prstGeom prst="rect">
                        <a:avLst/>
                      </a:prstGeom>
                    </pic:spPr>
                  </pic:pic>
                </a:graphicData>
              </a:graphic>
              <wp14:sizeRelH relativeFrom="margin">
                <wp14:pctWidth>0</wp14:pctWidth>
              </wp14:sizeRelH>
              <wp14:sizeRelV relativeFrom="margin">
                <wp14:pctHeight>0</wp14:pctHeight>
              </wp14:sizeRelV>
            </wp:anchor>
          </w:drawing>
        </w:r>
        <w:r>
          <w:fldChar w:fldCharType="begin"/>
        </w:r>
        <w:r>
          <w:instrText xml:space="preserve"> PAGE   \* MERGEFORMAT </w:instrText>
        </w:r>
        <w:r>
          <w:fldChar w:fldCharType="separate"/>
        </w:r>
        <w:r w:rsidR="00B06018">
          <w:rPr>
            <w:noProof/>
          </w:rPr>
          <w:t>68</w:t>
        </w:r>
        <w:r>
          <w:rPr>
            <w:noProof/>
          </w:rPr>
          <w:fldChar w:fldCharType="end"/>
        </w:r>
      </w:p>
    </w:sdtContent>
  </w:sdt>
  <w:p w14:paraId="45DF4FE8" w14:textId="38FB3061" w:rsidR="00F403A3" w:rsidRDefault="00F403A3" w:rsidP="00CF077F">
    <w:pPr>
      <w:pStyle w:val="Footer"/>
      <w:tabs>
        <w:tab w:val="clear" w:pos="4680"/>
        <w:tab w:val="clear" w:pos="9360"/>
        <w:tab w:val="left" w:pos="1311"/>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6C1E9A" w14:textId="77777777" w:rsidR="00CA70BA" w:rsidRDefault="00CA70BA" w:rsidP="00BF36F5">
      <w:r>
        <w:separator/>
      </w:r>
    </w:p>
  </w:footnote>
  <w:footnote w:type="continuationSeparator" w:id="0">
    <w:p w14:paraId="01F06F59" w14:textId="77777777" w:rsidR="00CA70BA" w:rsidRDefault="00CA70BA" w:rsidP="00BF36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C39BC" w14:textId="77777777" w:rsidR="00F403A3" w:rsidRPr="00CF077F" w:rsidRDefault="00F403A3" w:rsidP="00CF077F">
    <w:pPr>
      <w:pStyle w:val="Header"/>
      <w:jc w:val="both"/>
      <w:rPr>
        <w:color w:val="1F497D" w:themeColor="text2"/>
        <w:sz w:val="28"/>
        <w:szCs w:val="28"/>
      </w:rPr>
    </w:pPr>
    <w:r w:rsidRPr="00CF077F">
      <w:rPr>
        <w:color w:val="1F497D" w:themeColor="text2"/>
        <w:sz w:val="28"/>
        <w:szCs w:val="28"/>
      </w:rPr>
      <w:t>The Role of Auditing in Encouraging Ethical Business Practice in Bangladesh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2" type="#_x0000_t75" style="width:11.25pt;height:11.25pt" o:bullet="t">
        <v:imagedata r:id="rId1" o:title="msoD6AB"/>
      </v:shape>
    </w:pict>
  </w:numPicBullet>
  <w:abstractNum w:abstractNumId="0" w15:restartNumberingAfterBreak="0">
    <w:nsid w:val="8FDFD9ED"/>
    <w:multiLevelType w:val="hybridMultilevel"/>
    <w:tmpl w:val="36113AA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179B6EB"/>
    <w:multiLevelType w:val="hybridMultilevel"/>
    <w:tmpl w:val="2EAB0CF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9"/>
    <w:multiLevelType w:val="singleLevel"/>
    <w:tmpl w:val="8A7898E2"/>
    <w:lvl w:ilvl="0">
      <w:start w:val="1"/>
      <w:numFmt w:val="bullet"/>
      <w:pStyle w:val="ListBullet"/>
      <w:lvlText w:val=""/>
      <w:lvlJc w:val="left"/>
      <w:pPr>
        <w:tabs>
          <w:tab w:val="num" w:pos="360"/>
        </w:tabs>
        <w:ind w:left="360" w:hanging="360"/>
      </w:pPr>
      <w:rPr>
        <w:rFonts w:ascii="Symbol" w:hAnsi="Symbol" w:cs="Symbol" w:hint="default"/>
      </w:rPr>
    </w:lvl>
  </w:abstractNum>
  <w:abstractNum w:abstractNumId="3" w15:restartNumberingAfterBreak="0">
    <w:nsid w:val="04C35436"/>
    <w:multiLevelType w:val="hybridMultilevel"/>
    <w:tmpl w:val="C05AE27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05511764"/>
    <w:multiLevelType w:val="hybridMultilevel"/>
    <w:tmpl w:val="10DE716A"/>
    <w:lvl w:ilvl="0" w:tplc="0409000B">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8CD6467"/>
    <w:multiLevelType w:val="hybridMultilevel"/>
    <w:tmpl w:val="3AF081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5B846B"/>
    <w:multiLevelType w:val="hybridMultilevel"/>
    <w:tmpl w:val="1F0C784C"/>
    <w:lvl w:ilvl="0" w:tplc="0409000B">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F305E28"/>
    <w:multiLevelType w:val="hybridMultilevel"/>
    <w:tmpl w:val="2068801A"/>
    <w:lvl w:ilvl="0" w:tplc="04090001">
      <w:start w:val="1"/>
      <w:numFmt w:val="bullet"/>
      <w:lvlText w:val=""/>
      <w:lvlJc w:val="left"/>
      <w:pPr>
        <w:tabs>
          <w:tab w:val="num" w:pos="720"/>
        </w:tabs>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FC8C64E"/>
    <w:multiLevelType w:val="hybridMultilevel"/>
    <w:tmpl w:val="79DF813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10B4759F"/>
    <w:multiLevelType w:val="hybridMultilevel"/>
    <w:tmpl w:val="4066ED2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804B82"/>
    <w:multiLevelType w:val="hybridMultilevel"/>
    <w:tmpl w:val="394C8B38"/>
    <w:lvl w:ilvl="0" w:tplc="04090005">
      <w:start w:val="1"/>
      <w:numFmt w:val="bullet"/>
      <w:lvlText w:val=""/>
      <w:lvlJc w:val="left"/>
      <w:pPr>
        <w:ind w:left="720" w:hanging="360"/>
      </w:pPr>
      <w:rPr>
        <w:rFonts w:ascii="Wingdings" w:hAnsi="Wingdings" w:cs="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CB0D8B"/>
    <w:multiLevelType w:val="hybridMultilevel"/>
    <w:tmpl w:val="880A9016"/>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1C8B3919"/>
    <w:multiLevelType w:val="hybridMultilevel"/>
    <w:tmpl w:val="70A84188"/>
    <w:lvl w:ilvl="0" w:tplc="0409000B">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1E0A2E78"/>
    <w:multiLevelType w:val="hybridMultilevel"/>
    <w:tmpl w:val="C306727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FA464B"/>
    <w:multiLevelType w:val="hybridMultilevel"/>
    <w:tmpl w:val="4E9AD42A"/>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5" w15:restartNumberingAfterBreak="0">
    <w:nsid w:val="29EC0DCE"/>
    <w:multiLevelType w:val="hybridMultilevel"/>
    <w:tmpl w:val="C4CC4574"/>
    <w:lvl w:ilvl="0" w:tplc="6B92206E">
      <w:start w:val="3"/>
      <w:numFmt w:val="bullet"/>
      <w:lvlText w:val="➢"/>
      <w:lvlJc w:val="left"/>
      <w:pPr>
        <w:tabs>
          <w:tab w:val="num" w:pos="720"/>
        </w:tabs>
        <w:ind w:left="720" w:hanging="360"/>
      </w:pPr>
      <w:rPr>
        <w:rFonts w:ascii="Wingdings" w:eastAsia="Times New Roman" w:hAnsi="Wingding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15:restartNumberingAfterBreak="0">
    <w:nsid w:val="2C416E98"/>
    <w:multiLevelType w:val="hybridMultilevel"/>
    <w:tmpl w:val="FA46F2AA"/>
    <w:lvl w:ilvl="0" w:tplc="0409000B">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2FC420DE"/>
    <w:multiLevelType w:val="hybridMultilevel"/>
    <w:tmpl w:val="38FA5D04"/>
    <w:lvl w:ilvl="0" w:tplc="04090001">
      <w:start w:val="1"/>
      <w:numFmt w:val="bullet"/>
      <w:lvlText w:val=""/>
      <w:lvlJc w:val="left"/>
      <w:pPr>
        <w:tabs>
          <w:tab w:val="num" w:pos="360"/>
        </w:tabs>
        <w:ind w:left="360" w:hanging="360"/>
      </w:pPr>
      <w:rPr>
        <w:rFonts w:ascii="Symbol" w:hAnsi="Symbol" w:cs="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300F64F9"/>
    <w:multiLevelType w:val="hybridMultilevel"/>
    <w:tmpl w:val="D0CCB47C"/>
    <w:lvl w:ilvl="0" w:tplc="04090001">
      <w:start w:val="1"/>
      <w:numFmt w:val="bullet"/>
      <w:lvlText w:val=""/>
      <w:lvlJc w:val="left"/>
      <w:pPr>
        <w:ind w:left="1251" w:hanging="360"/>
      </w:pPr>
      <w:rPr>
        <w:rFonts w:ascii="Symbol" w:hAnsi="Symbol" w:hint="default"/>
      </w:rPr>
    </w:lvl>
    <w:lvl w:ilvl="1" w:tplc="04090003" w:tentative="1">
      <w:start w:val="1"/>
      <w:numFmt w:val="bullet"/>
      <w:lvlText w:val="o"/>
      <w:lvlJc w:val="left"/>
      <w:pPr>
        <w:ind w:left="1971" w:hanging="360"/>
      </w:pPr>
      <w:rPr>
        <w:rFonts w:ascii="Courier New" w:hAnsi="Courier New" w:cs="Courier New" w:hint="default"/>
      </w:rPr>
    </w:lvl>
    <w:lvl w:ilvl="2" w:tplc="04090005" w:tentative="1">
      <w:start w:val="1"/>
      <w:numFmt w:val="bullet"/>
      <w:lvlText w:val=""/>
      <w:lvlJc w:val="left"/>
      <w:pPr>
        <w:ind w:left="2691" w:hanging="360"/>
      </w:pPr>
      <w:rPr>
        <w:rFonts w:ascii="Wingdings" w:hAnsi="Wingdings" w:hint="default"/>
      </w:rPr>
    </w:lvl>
    <w:lvl w:ilvl="3" w:tplc="04090001" w:tentative="1">
      <w:start w:val="1"/>
      <w:numFmt w:val="bullet"/>
      <w:lvlText w:val=""/>
      <w:lvlJc w:val="left"/>
      <w:pPr>
        <w:ind w:left="3411" w:hanging="360"/>
      </w:pPr>
      <w:rPr>
        <w:rFonts w:ascii="Symbol" w:hAnsi="Symbol" w:hint="default"/>
      </w:rPr>
    </w:lvl>
    <w:lvl w:ilvl="4" w:tplc="04090003" w:tentative="1">
      <w:start w:val="1"/>
      <w:numFmt w:val="bullet"/>
      <w:lvlText w:val="o"/>
      <w:lvlJc w:val="left"/>
      <w:pPr>
        <w:ind w:left="4131" w:hanging="360"/>
      </w:pPr>
      <w:rPr>
        <w:rFonts w:ascii="Courier New" w:hAnsi="Courier New" w:cs="Courier New" w:hint="default"/>
      </w:rPr>
    </w:lvl>
    <w:lvl w:ilvl="5" w:tplc="04090005" w:tentative="1">
      <w:start w:val="1"/>
      <w:numFmt w:val="bullet"/>
      <w:lvlText w:val=""/>
      <w:lvlJc w:val="left"/>
      <w:pPr>
        <w:ind w:left="4851" w:hanging="360"/>
      </w:pPr>
      <w:rPr>
        <w:rFonts w:ascii="Wingdings" w:hAnsi="Wingdings" w:hint="default"/>
      </w:rPr>
    </w:lvl>
    <w:lvl w:ilvl="6" w:tplc="04090001" w:tentative="1">
      <w:start w:val="1"/>
      <w:numFmt w:val="bullet"/>
      <w:lvlText w:val=""/>
      <w:lvlJc w:val="left"/>
      <w:pPr>
        <w:ind w:left="5571" w:hanging="360"/>
      </w:pPr>
      <w:rPr>
        <w:rFonts w:ascii="Symbol" w:hAnsi="Symbol" w:hint="default"/>
      </w:rPr>
    </w:lvl>
    <w:lvl w:ilvl="7" w:tplc="04090003" w:tentative="1">
      <w:start w:val="1"/>
      <w:numFmt w:val="bullet"/>
      <w:lvlText w:val="o"/>
      <w:lvlJc w:val="left"/>
      <w:pPr>
        <w:ind w:left="6291" w:hanging="360"/>
      </w:pPr>
      <w:rPr>
        <w:rFonts w:ascii="Courier New" w:hAnsi="Courier New" w:cs="Courier New" w:hint="default"/>
      </w:rPr>
    </w:lvl>
    <w:lvl w:ilvl="8" w:tplc="04090005" w:tentative="1">
      <w:start w:val="1"/>
      <w:numFmt w:val="bullet"/>
      <w:lvlText w:val=""/>
      <w:lvlJc w:val="left"/>
      <w:pPr>
        <w:ind w:left="7011" w:hanging="360"/>
      </w:pPr>
      <w:rPr>
        <w:rFonts w:ascii="Wingdings" w:hAnsi="Wingdings" w:hint="default"/>
      </w:rPr>
    </w:lvl>
  </w:abstractNum>
  <w:abstractNum w:abstractNumId="19" w15:restartNumberingAfterBreak="0">
    <w:nsid w:val="31375882"/>
    <w:multiLevelType w:val="hybridMultilevel"/>
    <w:tmpl w:val="789A06EC"/>
    <w:lvl w:ilvl="0" w:tplc="6B92206E">
      <w:start w:val="3"/>
      <w:numFmt w:val="bullet"/>
      <w:lvlText w:val="➢"/>
      <w:lvlJc w:val="left"/>
      <w:pPr>
        <w:tabs>
          <w:tab w:val="num" w:pos="720"/>
        </w:tabs>
        <w:ind w:left="720" w:hanging="360"/>
      </w:pPr>
      <w:rPr>
        <w:rFonts w:ascii="Wingdings" w:eastAsia="Times New Roman"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3811127F"/>
    <w:multiLevelType w:val="hybridMultilevel"/>
    <w:tmpl w:val="7EAE8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D8429AE"/>
    <w:multiLevelType w:val="hybridMultilevel"/>
    <w:tmpl w:val="84E6EC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10936CD"/>
    <w:multiLevelType w:val="hybridMultilevel"/>
    <w:tmpl w:val="349CCF6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8237E8"/>
    <w:multiLevelType w:val="hybridMultilevel"/>
    <w:tmpl w:val="FB80EFA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BE1353E"/>
    <w:multiLevelType w:val="hybridMultilevel"/>
    <w:tmpl w:val="8DEE4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D6F6024"/>
    <w:multiLevelType w:val="hybridMultilevel"/>
    <w:tmpl w:val="39FCF444"/>
    <w:lvl w:ilvl="0" w:tplc="04090005">
      <w:start w:val="1"/>
      <w:numFmt w:val="bullet"/>
      <w:lvlText w:val=""/>
      <w:lvlJc w:val="left"/>
      <w:pPr>
        <w:ind w:left="720" w:hanging="360"/>
      </w:pPr>
      <w:rPr>
        <w:rFonts w:ascii="Wingdings" w:hAnsi="Wingdings" w:cs="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F250911"/>
    <w:multiLevelType w:val="hybridMultilevel"/>
    <w:tmpl w:val="1AA6DCEC"/>
    <w:lvl w:ilvl="0" w:tplc="6B92206E">
      <w:start w:val="3"/>
      <w:numFmt w:val="bullet"/>
      <w:lvlText w:val="➢"/>
      <w:lvlJc w:val="left"/>
      <w:pPr>
        <w:tabs>
          <w:tab w:val="num" w:pos="720"/>
        </w:tabs>
        <w:ind w:left="720" w:hanging="360"/>
      </w:pPr>
      <w:rPr>
        <w:rFonts w:ascii="Wingdings" w:eastAsia="Times New Roman"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7" w15:restartNumberingAfterBreak="0">
    <w:nsid w:val="4FB77550"/>
    <w:multiLevelType w:val="hybridMultilevel"/>
    <w:tmpl w:val="B55C0E0A"/>
    <w:lvl w:ilvl="0" w:tplc="6B92206E">
      <w:start w:val="3"/>
      <w:numFmt w:val="bullet"/>
      <w:lvlText w:val="➢"/>
      <w:lvlJc w:val="left"/>
      <w:pPr>
        <w:tabs>
          <w:tab w:val="num" w:pos="720"/>
        </w:tabs>
        <w:ind w:left="720" w:hanging="360"/>
      </w:pPr>
      <w:rPr>
        <w:rFonts w:ascii="Wingdings" w:eastAsia="Times New Roman"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512C5877"/>
    <w:multiLevelType w:val="hybridMultilevel"/>
    <w:tmpl w:val="E7125C78"/>
    <w:lvl w:ilvl="0" w:tplc="92AA1D6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3036135"/>
    <w:multiLevelType w:val="hybridMultilevel"/>
    <w:tmpl w:val="F8E4FDE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31E6803"/>
    <w:multiLevelType w:val="hybridMultilevel"/>
    <w:tmpl w:val="0D1061F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33F6589"/>
    <w:multiLevelType w:val="hybridMultilevel"/>
    <w:tmpl w:val="387A2776"/>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2" w15:restartNumberingAfterBreak="0">
    <w:nsid w:val="566D6408"/>
    <w:multiLevelType w:val="hybridMultilevel"/>
    <w:tmpl w:val="C938E568"/>
    <w:lvl w:ilvl="0" w:tplc="92AA1D6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9962145"/>
    <w:multiLevelType w:val="hybridMultilevel"/>
    <w:tmpl w:val="35846B8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9AA28E2"/>
    <w:multiLevelType w:val="hybridMultilevel"/>
    <w:tmpl w:val="1BF839D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B301394"/>
    <w:multiLevelType w:val="hybridMultilevel"/>
    <w:tmpl w:val="6062EAD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F6734EE"/>
    <w:multiLevelType w:val="hybridMultilevel"/>
    <w:tmpl w:val="213ED08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6150F90"/>
    <w:multiLevelType w:val="multilevel"/>
    <w:tmpl w:val="68DAE434"/>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9664E98"/>
    <w:multiLevelType w:val="hybridMultilevel"/>
    <w:tmpl w:val="C0F8A270"/>
    <w:lvl w:ilvl="0" w:tplc="04090009">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9" w15:restartNumberingAfterBreak="0">
    <w:nsid w:val="70E970C8"/>
    <w:multiLevelType w:val="hybridMultilevel"/>
    <w:tmpl w:val="CF94EA10"/>
    <w:lvl w:ilvl="0" w:tplc="6B92206E">
      <w:start w:val="3"/>
      <w:numFmt w:val="bullet"/>
      <w:lvlText w:val="➢"/>
      <w:lvlJc w:val="left"/>
      <w:pPr>
        <w:tabs>
          <w:tab w:val="num" w:pos="720"/>
        </w:tabs>
        <w:ind w:left="720" w:hanging="360"/>
      </w:pPr>
      <w:rPr>
        <w:rFonts w:ascii="Wingdings" w:eastAsia="Times New Roman"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0" w15:restartNumberingAfterBreak="0">
    <w:nsid w:val="7383359C"/>
    <w:multiLevelType w:val="hybridMultilevel"/>
    <w:tmpl w:val="E8A214C8"/>
    <w:lvl w:ilvl="0" w:tplc="92AA1D6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3D32A54"/>
    <w:multiLevelType w:val="hybridMultilevel"/>
    <w:tmpl w:val="0AC6C5A4"/>
    <w:lvl w:ilvl="0" w:tplc="6B92206E">
      <w:start w:val="3"/>
      <w:numFmt w:val="bullet"/>
      <w:lvlText w:val="➢"/>
      <w:lvlJc w:val="left"/>
      <w:pPr>
        <w:tabs>
          <w:tab w:val="num" w:pos="720"/>
        </w:tabs>
        <w:ind w:left="720" w:hanging="360"/>
      </w:pPr>
      <w:rPr>
        <w:rFonts w:ascii="Wingdings" w:eastAsia="Times New Roman"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2" w15:restartNumberingAfterBreak="0">
    <w:nsid w:val="7DD3F125"/>
    <w:multiLevelType w:val="hybridMultilevel"/>
    <w:tmpl w:val="2D7CD13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15:restartNumberingAfterBreak="0">
    <w:nsid w:val="7EA42020"/>
    <w:multiLevelType w:val="hybridMultilevel"/>
    <w:tmpl w:val="6B980EF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7"/>
  </w:num>
  <w:num w:numId="3">
    <w:abstractNumId w:val="31"/>
  </w:num>
  <w:num w:numId="4">
    <w:abstractNumId w:val="11"/>
  </w:num>
  <w:num w:numId="5">
    <w:abstractNumId w:val="15"/>
  </w:num>
  <w:num w:numId="6">
    <w:abstractNumId w:val="26"/>
  </w:num>
  <w:num w:numId="7">
    <w:abstractNumId w:val="41"/>
  </w:num>
  <w:num w:numId="8">
    <w:abstractNumId w:val="27"/>
  </w:num>
  <w:num w:numId="9">
    <w:abstractNumId w:val="39"/>
  </w:num>
  <w:num w:numId="10">
    <w:abstractNumId w:val="19"/>
  </w:num>
  <w:num w:numId="11">
    <w:abstractNumId w:val="7"/>
  </w:num>
  <w:num w:numId="12">
    <w:abstractNumId w:val="1"/>
  </w:num>
  <w:num w:numId="13">
    <w:abstractNumId w:val="8"/>
  </w:num>
  <w:num w:numId="14">
    <w:abstractNumId w:val="0"/>
  </w:num>
  <w:num w:numId="15">
    <w:abstractNumId w:val="6"/>
  </w:num>
  <w:num w:numId="16">
    <w:abstractNumId w:val="42"/>
  </w:num>
  <w:num w:numId="17">
    <w:abstractNumId w:val="3"/>
  </w:num>
  <w:num w:numId="18">
    <w:abstractNumId w:val="30"/>
  </w:num>
  <w:num w:numId="19">
    <w:abstractNumId w:val="12"/>
  </w:num>
  <w:num w:numId="20">
    <w:abstractNumId w:val="5"/>
  </w:num>
  <w:num w:numId="21">
    <w:abstractNumId w:val="23"/>
  </w:num>
  <w:num w:numId="22">
    <w:abstractNumId w:val="34"/>
  </w:num>
  <w:num w:numId="23">
    <w:abstractNumId w:val="4"/>
  </w:num>
  <w:num w:numId="24">
    <w:abstractNumId w:val="16"/>
  </w:num>
  <w:num w:numId="25">
    <w:abstractNumId w:val="24"/>
  </w:num>
  <w:num w:numId="26">
    <w:abstractNumId w:val="13"/>
  </w:num>
  <w:num w:numId="27">
    <w:abstractNumId w:val="18"/>
  </w:num>
  <w:num w:numId="28">
    <w:abstractNumId w:val="37"/>
  </w:num>
  <w:num w:numId="29">
    <w:abstractNumId w:val="21"/>
  </w:num>
  <w:num w:numId="30">
    <w:abstractNumId w:val="20"/>
  </w:num>
  <w:num w:numId="31">
    <w:abstractNumId w:val="40"/>
  </w:num>
  <w:num w:numId="32">
    <w:abstractNumId w:val="29"/>
  </w:num>
  <w:num w:numId="33">
    <w:abstractNumId w:val="43"/>
  </w:num>
  <w:num w:numId="34">
    <w:abstractNumId w:val="38"/>
  </w:num>
  <w:num w:numId="35">
    <w:abstractNumId w:val="25"/>
  </w:num>
  <w:num w:numId="36">
    <w:abstractNumId w:val="14"/>
  </w:num>
  <w:num w:numId="37">
    <w:abstractNumId w:val="9"/>
  </w:num>
  <w:num w:numId="38">
    <w:abstractNumId w:val="33"/>
  </w:num>
  <w:num w:numId="39">
    <w:abstractNumId w:val="28"/>
  </w:num>
  <w:num w:numId="40">
    <w:abstractNumId w:val="10"/>
  </w:num>
  <w:num w:numId="41">
    <w:abstractNumId w:val="22"/>
  </w:num>
  <w:num w:numId="42">
    <w:abstractNumId w:val="35"/>
  </w:num>
  <w:num w:numId="43">
    <w:abstractNumId w:val="36"/>
  </w:num>
  <w:num w:numId="44">
    <w:abstractNumId w:val="3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hideSpellingErrors/>
  <w:hideGrammaticalErrors/>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a2tDQwNzM3NDEyNzVQ0lEKTi0uzszPAykwNKkFALh9fjotAAAA"/>
  </w:docVars>
  <w:rsids>
    <w:rsidRoot w:val="00A46839"/>
    <w:rsid w:val="00001651"/>
    <w:rsid w:val="000027BB"/>
    <w:rsid w:val="00011C25"/>
    <w:rsid w:val="00012FC3"/>
    <w:rsid w:val="0001326E"/>
    <w:rsid w:val="000140C9"/>
    <w:rsid w:val="000170CB"/>
    <w:rsid w:val="0001782F"/>
    <w:rsid w:val="00020764"/>
    <w:rsid w:val="00020BAD"/>
    <w:rsid w:val="00020E6F"/>
    <w:rsid w:val="00020FAF"/>
    <w:rsid w:val="00022F13"/>
    <w:rsid w:val="00025628"/>
    <w:rsid w:val="00031C95"/>
    <w:rsid w:val="00033472"/>
    <w:rsid w:val="00033755"/>
    <w:rsid w:val="00034C08"/>
    <w:rsid w:val="00036697"/>
    <w:rsid w:val="00037014"/>
    <w:rsid w:val="0004081B"/>
    <w:rsid w:val="0004091F"/>
    <w:rsid w:val="00041F2A"/>
    <w:rsid w:val="000451D3"/>
    <w:rsid w:val="00045934"/>
    <w:rsid w:val="000505A5"/>
    <w:rsid w:val="00050A2F"/>
    <w:rsid w:val="00051F25"/>
    <w:rsid w:val="00052D5D"/>
    <w:rsid w:val="0005376B"/>
    <w:rsid w:val="00061675"/>
    <w:rsid w:val="00063E5E"/>
    <w:rsid w:val="00065DDF"/>
    <w:rsid w:val="00072AF8"/>
    <w:rsid w:val="00072B57"/>
    <w:rsid w:val="00072F60"/>
    <w:rsid w:val="00073DE6"/>
    <w:rsid w:val="00074D36"/>
    <w:rsid w:val="0008046E"/>
    <w:rsid w:val="00083A83"/>
    <w:rsid w:val="000845CD"/>
    <w:rsid w:val="0008600C"/>
    <w:rsid w:val="00086665"/>
    <w:rsid w:val="00086E97"/>
    <w:rsid w:val="0008774C"/>
    <w:rsid w:val="00091A53"/>
    <w:rsid w:val="00091A9A"/>
    <w:rsid w:val="00091CFE"/>
    <w:rsid w:val="00091E08"/>
    <w:rsid w:val="00092168"/>
    <w:rsid w:val="00094FE3"/>
    <w:rsid w:val="00097AE4"/>
    <w:rsid w:val="000A001F"/>
    <w:rsid w:val="000A0037"/>
    <w:rsid w:val="000A051D"/>
    <w:rsid w:val="000A1C61"/>
    <w:rsid w:val="000A207A"/>
    <w:rsid w:val="000A2A30"/>
    <w:rsid w:val="000A3AC9"/>
    <w:rsid w:val="000A41C4"/>
    <w:rsid w:val="000A67B4"/>
    <w:rsid w:val="000A691E"/>
    <w:rsid w:val="000A75CF"/>
    <w:rsid w:val="000B0177"/>
    <w:rsid w:val="000B0AEB"/>
    <w:rsid w:val="000B18F3"/>
    <w:rsid w:val="000B1908"/>
    <w:rsid w:val="000B561A"/>
    <w:rsid w:val="000C082E"/>
    <w:rsid w:val="000C2672"/>
    <w:rsid w:val="000C2BD9"/>
    <w:rsid w:val="000D1006"/>
    <w:rsid w:val="000D19B0"/>
    <w:rsid w:val="000D3780"/>
    <w:rsid w:val="000D3B58"/>
    <w:rsid w:val="000D4CFC"/>
    <w:rsid w:val="000D5009"/>
    <w:rsid w:val="000D5973"/>
    <w:rsid w:val="000D616B"/>
    <w:rsid w:val="000E0156"/>
    <w:rsid w:val="000E340E"/>
    <w:rsid w:val="000E3846"/>
    <w:rsid w:val="000E408E"/>
    <w:rsid w:val="000E45A3"/>
    <w:rsid w:val="000E4DF8"/>
    <w:rsid w:val="000E5037"/>
    <w:rsid w:val="000E599F"/>
    <w:rsid w:val="000E5DD6"/>
    <w:rsid w:val="000E7903"/>
    <w:rsid w:val="000F035A"/>
    <w:rsid w:val="000F05B6"/>
    <w:rsid w:val="000F178E"/>
    <w:rsid w:val="000F347B"/>
    <w:rsid w:val="000F370D"/>
    <w:rsid w:val="000F3F27"/>
    <w:rsid w:val="000F40FD"/>
    <w:rsid w:val="000F6C18"/>
    <w:rsid w:val="000F7C88"/>
    <w:rsid w:val="00100368"/>
    <w:rsid w:val="00101AD9"/>
    <w:rsid w:val="001026AA"/>
    <w:rsid w:val="00102B5C"/>
    <w:rsid w:val="00102DDD"/>
    <w:rsid w:val="00105028"/>
    <w:rsid w:val="00105159"/>
    <w:rsid w:val="0010628C"/>
    <w:rsid w:val="00106EDB"/>
    <w:rsid w:val="00106F3C"/>
    <w:rsid w:val="0010724D"/>
    <w:rsid w:val="00107672"/>
    <w:rsid w:val="0011293D"/>
    <w:rsid w:val="00112B24"/>
    <w:rsid w:val="00112BCE"/>
    <w:rsid w:val="0011354A"/>
    <w:rsid w:val="00113552"/>
    <w:rsid w:val="00113BA1"/>
    <w:rsid w:val="001153F6"/>
    <w:rsid w:val="00116AE8"/>
    <w:rsid w:val="0011757B"/>
    <w:rsid w:val="00117CF1"/>
    <w:rsid w:val="001207CF"/>
    <w:rsid w:val="00120E96"/>
    <w:rsid w:val="00123A25"/>
    <w:rsid w:val="00124CC3"/>
    <w:rsid w:val="00126E3A"/>
    <w:rsid w:val="00127CAF"/>
    <w:rsid w:val="00127D1E"/>
    <w:rsid w:val="00130297"/>
    <w:rsid w:val="00130757"/>
    <w:rsid w:val="00131385"/>
    <w:rsid w:val="00136915"/>
    <w:rsid w:val="0014154D"/>
    <w:rsid w:val="0014255F"/>
    <w:rsid w:val="001437A3"/>
    <w:rsid w:val="001444BC"/>
    <w:rsid w:val="00147D3E"/>
    <w:rsid w:val="001500D0"/>
    <w:rsid w:val="00150279"/>
    <w:rsid w:val="001504EE"/>
    <w:rsid w:val="00150E39"/>
    <w:rsid w:val="001512A0"/>
    <w:rsid w:val="00156507"/>
    <w:rsid w:val="0016013D"/>
    <w:rsid w:val="00160A26"/>
    <w:rsid w:val="0016143A"/>
    <w:rsid w:val="00162B85"/>
    <w:rsid w:val="00163D27"/>
    <w:rsid w:val="00163FD1"/>
    <w:rsid w:val="001640A9"/>
    <w:rsid w:val="001642D1"/>
    <w:rsid w:val="00164906"/>
    <w:rsid w:val="00165AE6"/>
    <w:rsid w:val="00166B52"/>
    <w:rsid w:val="0016709A"/>
    <w:rsid w:val="00167D66"/>
    <w:rsid w:val="00170793"/>
    <w:rsid w:val="00170FAA"/>
    <w:rsid w:val="00171D22"/>
    <w:rsid w:val="00172749"/>
    <w:rsid w:val="00173252"/>
    <w:rsid w:val="00174A6A"/>
    <w:rsid w:val="00174CDB"/>
    <w:rsid w:val="001760EC"/>
    <w:rsid w:val="001761B9"/>
    <w:rsid w:val="00176300"/>
    <w:rsid w:val="00177D44"/>
    <w:rsid w:val="00180979"/>
    <w:rsid w:val="00181DD4"/>
    <w:rsid w:val="001845F7"/>
    <w:rsid w:val="00185C49"/>
    <w:rsid w:val="00187A48"/>
    <w:rsid w:val="00190E96"/>
    <w:rsid w:val="00190F37"/>
    <w:rsid w:val="001912C2"/>
    <w:rsid w:val="00191F80"/>
    <w:rsid w:val="0019200E"/>
    <w:rsid w:val="0019291B"/>
    <w:rsid w:val="00196A8A"/>
    <w:rsid w:val="001977B7"/>
    <w:rsid w:val="001A0571"/>
    <w:rsid w:val="001A091E"/>
    <w:rsid w:val="001A0C90"/>
    <w:rsid w:val="001A2791"/>
    <w:rsid w:val="001A31EE"/>
    <w:rsid w:val="001A54B0"/>
    <w:rsid w:val="001A701E"/>
    <w:rsid w:val="001B1270"/>
    <w:rsid w:val="001B1CD7"/>
    <w:rsid w:val="001B1ECF"/>
    <w:rsid w:val="001B2159"/>
    <w:rsid w:val="001B5648"/>
    <w:rsid w:val="001B5F8B"/>
    <w:rsid w:val="001B75F5"/>
    <w:rsid w:val="001C443F"/>
    <w:rsid w:val="001C4F81"/>
    <w:rsid w:val="001C4F8D"/>
    <w:rsid w:val="001C69B0"/>
    <w:rsid w:val="001D09D0"/>
    <w:rsid w:val="001D2067"/>
    <w:rsid w:val="001D4B1D"/>
    <w:rsid w:val="001E1A6A"/>
    <w:rsid w:val="001E2A2D"/>
    <w:rsid w:val="001E3BF4"/>
    <w:rsid w:val="001E414B"/>
    <w:rsid w:val="001E5EC7"/>
    <w:rsid w:val="001E6AAB"/>
    <w:rsid w:val="001E78AB"/>
    <w:rsid w:val="001F01A1"/>
    <w:rsid w:val="001F2A45"/>
    <w:rsid w:val="001F3117"/>
    <w:rsid w:val="001F39D1"/>
    <w:rsid w:val="001F4FDD"/>
    <w:rsid w:val="001F7264"/>
    <w:rsid w:val="00202563"/>
    <w:rsid w:val="00202BFE"/>
    <w:rsid w:val="0020515F"/>
    <w:rsid w:val="002113AB"/>
    <w:rsid w:val="00211A2B"/>
    <w:rsid w:val="00213B55"/>
    <w:rsid w:val="00213F0A"/>
    <w:rsid w:val="0021456B"/>
    <w:rsid w:val="00214FF9"/>
    <w:rsid w:val="002175B5"/>
    <w:rsid w:val="0021785E"/>
    <w:rsid w:val="00220F70"/>
    <w:rsid w:val="00221349"/>
    <w:rsid w:val="00227E28"/>
    <w:rsid w:val="00230AD6"/>
    <w:rsid w:val="00231472"/>
    <w:rsid w:val="00233AD8"/>
    <w:rsid w:val="00242927"/>
    <w:rsid w:val="00242B09"/>
    <w:rsid w:val="0024388D"/>
    <w:rsid w:val="00244EF6"/>
    <w:rsid w:val="00245F5F"/>
    <w:rsid w:val="00246EFA"/>
    <w:rsid w:val="00247D0F"/>
    <w:rsid w:val="002510C0"/>
    <w:rsid w:val="002549D8"/>
    <w:rsid w:val="00254D0F"/>
    <w:rsid w:val="00256137"/>
    <w:rsid w:val="00257ADA"/>
    <w:rsid w:val="00257D06"/>
    <w:rsid w:val="00262B75"/>
    <w:rsid w:val="00264971"/>
    <w:rsid w:val="00264F26"/>
    <w:rsid w:val="002651D9"/>
    <w:rsid w:val="0026620E"/>
    <w:rsid w:val="00270A87"/>
    <w:rsid w:val="00270C8D"/>
    <w:rsid w:val="00272C38"/>
    <w:rsid w:val="00272F10"/>
    <w:rsid w:val="00273857"/>
    <w:rsid w:val="00273E63"/>
    <w:rsid w:val="00275044"/>
    <w:rsid w:val="00276099"/>
    <w:rsid w:val="00276F0D"/>
    <w:rsid w:val="002777F2"/>
    <w:rsid w:val="00283682"/>
    <w:rsid w:val="002845BD"/>
    <w:rsid w:val="00287088"/>
    <w:rsid w:val="002870C1"/>
    <w:rsid w:val="00287A91"/>
    <w:rsid w:val="0029037C"/>
    <w:rsid w:val="00292DC1"/>
    <w:rsid w:val="00293BFE"/>
    <w:rsid w:val="00294910"/>
    <w:rsid w:val="00294C74"/>
    <w:rsid w:val="00295279"/>
    <w:rsid w:val="00295738"/>
    <w:rsid w:val="002959D0"/>
    <w:rsid w:val="0029603F"/>
    <w:rsid w:val="002A0973"/>
    <w:rsid w:val="002A4361"/>
    <w:rsid w:val="002A473A"/>
    <w:rsid w:val="002A4DDB"/>
    <w:rsid w:val="002A6A60"/>
    <w:rsid w:val="002A7685"/>
    <w:rsid w:val="002B028D"/>
    <w:rsid w:val="002B0FB6"/>
    <w:rsid w:val="002B14BA"/>
    <w:rsid w:val="002B1C64"/>
    <w:rsid w:val="002B211B"/>
    <w:rsid w:val="002B2464"/>
    <w:rsid w:val="002B40A8"/>
    <w:rsid w:val="002B43DC"/>
    <w:rsid w:val="002B4D08"/>
    <w:rsid w:val="002C088B"/>
    <w:rsid w:val="002C2CE8"/>
    <w:rsid w:val="002C579D"/>
    <w:rsid w:val="002C5C79"/>
    <w:rsid w:val="002D0FA3"/>
    <w:rsid w:val="002D1066"/>
    <w:rsid w:val="002D2436"/>
    <w:rsid w:val="002D31CC"/>
    <w:rsid w:val="002D4265"/>
    <w:rsid w:val="002D7F45"/>
    <w:rsid w:val="002E0479"/>
    <w:rsid w:val="002E0711"/>
    <w:rsid w:val="002E0B2C"/>
    <w:rsid w:val="002E1635"/>
    <w:rsid w:val="002E22F4"/>
    <w:rsid w:val="002E3F7C"/>
    <w:rsid w:val="002E41A1"/>
    <w:rsid w:val="002E52D0"/>
    <w:rsid w:val="002F086E"/>
    <w:rsid w:val="002F1417"/>
    <w:rsid w:val="002F30A7"/>
    <w:rsid w:val="002F3AD8"/>
    <w:rsid w:val="002F406A"/>
    <w:rsid w:val="002F4FC6"/>
    <w:rsid w:val="002F65FC"/>
    <w:rsid w:val="002F72CB"/>
    <w:rsid w:val="00300959"/>
    <w:rsid w:val="00304508"/>
    <w:rsid w:val="00307D11"/>
    <w:rsid w:val="00310D3A"/>
    <w:rsid w:val="00311095"/>
    <w:rsid w:val="00311707"/>
    <w:rsid w:val="00316525"/>
    <w:rsid w:val="00320322"/>
    <w:rsid w:val="00321673"/>
    <w:rsid w:val="00322E9E"/>
    <w:rsid w:val="00324FA8"/>
    <w:rsid w:val="00325181"/>
    <w:rsid w:val="00325E09"/>
    <w:rsid w:val="00326683"/>
    <w:rsid w:val="0033649A"/>
    <w:rsid w:val="0033674F"/>
    <w:rsid w:val="00337314"/>
    <w:rsid w:val="00341F7D"/>
    <w:rsid w:val="00343CC1"/>
    <w:rsid w:val="00344AC5"/>
    <w:rsid w:val="00345DD2"/>
    <w:rsid w:val="00350ABA"/>
    <w:rsid w:val="003518AC"/>
    <w:rsid w:val="003534F0"/>
    <w:rsid w:val="00353A42"/>
    <w:rsid w:val="00354A4B"/>
    <w:rsid w:val="00354AF1"/>
    <w:rsid w:val="0035640A"/>
    <w:rsid w:val="00356EC9"/>
    <w:rsid w:val="0036040B"/>
    <w:rsid w:val="00362A8E"/>
    <w:rsid w:val="00362C90"/>
    <w:rsid w:val="00364D95"/>
    <w:rsid w:val="003652F5"/>
    <w:rsid w:val="00367687"/>
    <w:rsid w:val="00370E33"/>
    <w:rsid w:val="00371643"/>
    <w:rsid w:val="003721E6"/>
    <w:rsid w:val="0037322F"/>
    <w:rsid w:val="003738F6"/>
    <w:rsid w:val="003741C8"/>
    <w:rsid w:val="00377C02"/>
    <w:rsid w:val="003816C7"/>
    <w:rsid w:val="00383D91"/>
    <w:rsid w:val="00384077"/>
    <w:rsid w:val="003859EB"/>
    <w:rsid w:val="00386F6B"/>
    <w:rsid w:val="003916F5"/>
    <w:rsid w:val="00391CFE"/>
    <w:rsid w:val="00392A53"/>
    <w:rsid w:val="00393CE2"/>
    <w:rsid w:val="0039430F"/>
    <w:rsid w:val="003957ED"/>
    <w:rsid w:val="00396A99"/>
    <w:rsid w:val="00396D71"/>
    <w:rsid w:val="00396F2B"/>
    <w:rsid w:val="00397517"/>
    <w:rsid w:val="0039784A"/>
    <w:rsid w:val="003A0C43"/>
    <w:rsid w:val="003A218C"/>
    <w:rsid w:val="003A44E5"/>
    <w:rsid w:val="003A4C2D"/>
    <w:rsid w:val="003A6B8E"/>
    <w:rsid w:val="003B1CDC"/>
    <w:rsid w:val="003B3D3D"/>
    <w:rsid w:val="003B4FFD"/>
    <w:rsid w:val="003C002D"/>
    <w:rsid w:val="003C1502"/>
    <w:rsid w:val="003C2E38"/>
    <w:rsid w:val="003C372F"/>
    <w:rsid w:val="003C3D93"/>
    <w:rsid w:val="003C46FD"/>
    <w:rsid w:val="003C4855"/>
    <w:rsid w:val="003C48F4"/>
    <w:rsid w:val="003C6D92"/>
    <w:rsid w:val="003C79AF"/>
    <w:rsid w:val="003D32A1"/>
    <w:rsid w:val="003D32E1"/>
    <w:rsid w:val="003D37EA"/>
    <w:rsid w:val="003D41F9"/>
    <w:rsid w:val="003D48E4"/>
    <w:rsid w:val="003D5064"/>
    <w:rsid w:val="003D65D1"/>
    <w:rsid w:val="003D77E4"/>
    <w:rsid w:val="003E034B"/>
    <w:rsid w:val="003E0FB3"/>
    <w:rsid w:val="003E1124"/>
    <w:rsid w:val="003E2F3B"/>
    <w:rsid w:val="003E3932"/>
    <w:rsid w:val="003E3BA0"/>
    <w:rsid w:val="003E4D2C"/>
    <w:rsid w:val="003E4E7F"/>
    <w:rsid w:val="003E5111"/>
    <w:rsid w:val="003E5DD9"/>
    <w:rsid w:val="003E6B67"/>
    <w:rsid w:val="003F233D"/>
    <w:rsid w:val="003F2C6F"/>
    <w:rsid w:val="003F2F25"/>
    <w:rsid w:val="003F38AD"/>
    <w:rsid w:val="003F5338"/>
    <w:rsid w:val="003F536C"/>
    <w:rsid w:val="0040076C"/>
    <w:rsid w:val="00401F3E"/>
    <w:rsid w:val="00405017"/>
    <w:rsid w:val="004063A2"/>
    <w:rsid w:val="00410A53"/>
    <w:rsid w:val="00411354"/>
    <w:rsid w:val="00413203"/>
    <w:rsid w:val="00413BE3"/>
    <w:rsid w:val="004146DC"/>
    <w:rsid w:val="004202BF"/>
    <w:rsid w:val="00422FD4"/>
    <w:rsid w:val="00423CA1"/>
    <w:rsid w:val="00425D7C"/>
    <w:rsid w:val="0042632B"/>
    <w:rsid w:val="00427C50"/>
    <w:rsid w:val="00430C6C"/>
    <w:rsid w:val="004329BF"/>
    <w:rsid w:val="00432D9F"/>
    <w:rsid w:val="004336EE"/>
    <w:rsid w:val="00433C0D"/>
    <w:rsid w:val="004340D6"/>
    <w:rsid w:val="004343E7"/>
    <w:rsid w:val="00434F7B"/>
    <w:rsid w:val="00435374"/>
    <w:rsid w:val="00435944"/>
    <w:rsid w:val="004403ED"/>
    <w:rsid w:val="004415C4"/>
    <w:rsid w:val="00441E56"/>
    <w:rsid w:val="00442844"/>
    <w:rsid w:val="004434F1"/>
    <w:rsid w:val="00443785"/>
    <w:rsid w:val="00444AC5"/>
    <w:rsid w:val="0044669B"/>
    <w:rsid w:val="00447107"/>
    <w:rsid w:val="0045209A"/>
    <w:rsid w:val="00452731"/>
    <w:rsid w:val="004528ED"/>
    <w:rsid w:val="00452E27"/>
    <w:rsid w:val="004536EE"/>
    <w:rsid w:val="00457DC3"/>
    <w:rsid w:val="004619D1"/>
    <w:rsid w:val="00462527"/>
    <w:rsid w:val="0046529A"/>
    <w:rsid w:val="004657BB"/>
    <w:rsid w:val="004670E1"/>
    <w:rsid w:val="00467430"/>
    <w:rsid w:val="0047187A"/>
    <w:rsid w:val="0047533F"/>
    <w:rsid w:val="004757D1"/>
    <w:rsid w:val="004800CC"/>
    <w:rsid w:val="0048153E"/>
    <w:rsid w:val="00481CFF"/>
    <w:rsid w:val="004830B4"/>
    <w:rsid w:val="004839F7"/>
    <w:rsid w:val="0048519A"/>
    <w:rsid w:val="00486EB7"/>
    <w:rsid w:val="004877F9"/>
    <w:rsid w:val="00487E83"/>
    <w:rsid w:val="004906C2"/>
    <w:rsid w:val="00491607"/>
    <w:rsid w:val="00492B5F"/>
    <w:rsid w:val="0049522A"/>
    <w:rsid w:val="00495490"/>
    <w:rsid w:val="00497C58"/>
    <w:rsid w:val="004A028D"/>
    <w:rsid w:val="004A0616"/>
    <w:rsid w:val="004A061C"/>
    <w:rsid w:val="004A07F9"/>
    <w:rsid w:val="004A0EA7"/>
    <w:rsid w:val="004A10B2"/>
    <w:rsid w:val="004A1FC0"/>
    <w:rsid w:val="004A3B13"/>
    <w:rsid w:val="004A3E49"/>
    <w:rsid w:val="004A4543"/>
    <w:rsid w:val="004A53E4"/>
    <w:rsid w:val="004A55D4"/>
    <w:rsid w:val="004B2BE2"/>
    <w:rsid w:val="004B3FA3"/>
    <w:rsid w:val="004B61FB"/>
    <w:rsid w:val="004B7258"/>
    <w:rsid w:val="004C14EE"/>
    <w:rsid w:val="004C294C"/>
    <w:rsid w:val="004C362A"/>
    <w:rsid w:val="004C5EFD"/>
    <w:rsid w:val="004C608F"/>
    <w:rsid w:val="004D2BEE"/>
    <w:rsid w:val="004D6642"/>
    <w:rsid w:val="004D678C"/>
    <w:rsid w:val="004D74C5"/>
    <w:rsid w:val="004D777C"/>
    <w:rsid w:val="004E061D"/>
    <w:rsid w:val="004E2E0D"/>
    <w:rsid w:val="004E3A05"/>
    <w:rsid w:val="004E49E3"/>
    <w:rsid w:val="004E63AF"/>
    <w:rsid w:val="004E70A3"/>
    <w:rsid w:val="004E7DAD"/>
    <w:rsid w:val="004E7FDB"/>
    <w:rsid w:val="004F02A6"/>
    <w:rsid w:val="004F22F4"/>
    <w:rsid w:val="004F2666"/>
    <w:rsid w:val="004F2EE7"/>
    <w:rsid w:val="004F41F8"/>
    <w:rsid w:val="004F72F5"/>
    <w:rsid w:val="00500908"/>
    <w:rsid w:val="005009A8"/>
    <w:rsid w:val="00503602"/>
    <w:rsid w:val="0050425F"/>
    <w:rsid w:val="005048C5"/>
    <w:rsid w:val="0050619D"/>
    <w:rsid w:val="0050793D"/>
    <w:rsid w:val="00507F31"/>
    <w:rsid w:val="00510386"/>
    <w:rsid w:val="00512EF5"/>
    <w:rsid w:val="00513693"/>
    <w:rsid w:val="00515768"/>
    <w:rsid w:val="00520767"/>
    <w:rsid w:val="0052140A"/>
    <w:rsid w:val="005214A9"/>
    <w:rsid w:val="00521B47"/>
    <w:rsid w:val="005228E9"/>
    <w:rsid w:val="00522A33"/>
    <w:rsid w:val="005265DB"/>
    <w:rsid w:val="00526E0B"/>
    <w:rsid w:val="005304BE"/>
    <w:rsid w:val="00535185"/>
    <w:rsid w:val="0053583A"/>
    <w:rsid w:val="00536817"/>
    <w:rsid w:val="00536E5D"/>
    <w:rsid w:val="005410C1"/>
    <w:rsid w:val="00546CA9"/>
    <w:rsid w:val="00551783"/>
    <w:rsid w:val="0055178E"/>
    <w:rsid w:val="00554252"/>
    <w:rsid w:val="0055469A"/>
    <w:rsid w:val="00555121"/>
    <w:rsid w:val="00556D78"/>
    <w:rsid w:val="005571EA"/>
    <w:rsid w:val="00560EAB"/>
    <w:rsid w:val="005623AC"/>
    <w:rsid w:val="00564BFF"/>
    <w:rsid w:val="00564C9F"/>
    <w:rsid w:val="00565B62"/>
    <w:rsid w:val="00566F74"/>
    <w:rsid w:val="0057030A"/>
    <w:rsid w:val="0057050E"/>
    <w:rsid w:val="00570AE2"/>
    <w:rsid w:val="0057337E"/>
    <w:rsid w:val="0057471C"/>
    <w:rsid w:val="00575197"/>
    <w:rsid w:val="00575553"/>
    <w:rsid w:val="00575E48"/>
    <w:rsid w:val="00576C28"/>
    <w:rsid w:val="005771ED"/>
    <w:rsid w:val="00580D7A"/>
    <w:rsid w:val="00587222"/>
    <w:rsid w:val="005877D3"/>
    <w:rsid w:val="00590120"/>
    <w:rsid w:val="0059087A"/>
    <w:rsid w:val="005969BD"/>
    <w:rsid w:val="005A65C8"/>
    <w:rsid w:val="005A6F2E"/>
    <w:rsid w:val="005A778F"/>
    <w:rsid w:val="005B194A"/>
    <w:rsid w:val="005B1DDF"/>
    <w:rsid w:val="005B31D0"/>
    <w:rsid w:val="005B3261"/>
    <w:rsid w:val="005B33A5"/>
    <w:rsid w:val="005B343C"/>
    <w:rsid w:val="005B36B6"/>
    <w:rsid w:val="005B4100"/>
    <w:rsid w:val="005B4635"/>
    <w:rsid w:val="005B4D1E"/>
    <w:rsid w:val="005B5316"/>
    <w:rsid w:val="005B5380"/>
    <w:rsid w:val="005B6B80"/>
    <w:rsid w:val="005C064D"/>
    <w:rsid w:val="005C0DD6"/>
    <w:rsid w:val="005C1209"/>
    <w:rsid w:val="005C1656"/>
    <w:rsid w:val="005C1F91"/>
    <w:rsid w:val="005C4904"/>
    <w:rsid w:val="005C4907"/>
    <w:rsid w:val="005C49CA"/>
    <w:rsid w:val="005C548C"/>
    <w:rsid w:val="005C701E"/>
    <w:rsid w:val="005D2460"/>
    <w:rsid w:val="005D31A5"/>
    <w:rsid w:val="005D3D53"/>
    <w:rsid w:val="005D6B96"/>
    <w:rsid w:val="005D712A"/>
    <w:rsid w:val="005D7538"/>
    <w:rsid w:val="005E1B1A"/>
    <w:rsid w:val="005E30ED"/>
    <w:rsid w:val="005E3DF7"/>
    <w:rsid w:val="005E5285"/>
    <w:rsid w:val="005E65F5"/>
    <w:rsid w:val="005E665E"/>
    <w:rsid w:val="005E7AEB"/>
    <w:rsid w:val="005F039F"/>
    <w:rsid w:val="005F1016"/>
    <w:rsid w:val="005F33A1"/>
    <w:rsid w:val="005F379A"/>
    <w:rsid w:val="005F39FA"/>
    <w:rsid w:val="005F5BB0"/>
    <w:rsid w:val="005F6DC3"/>
    <w:rsid w:val="005F738E"/>
    <w:rsid w:val="00600226"/>
    <w:rsid w:val="00600266"/>
    <w:rsid w:val="006003BC"/>
    <w:rsid w:val="00602042"/>
    <w:rsid w:val="00602ACE"/>
    <w:rsid w:val="00605130"/>
    <w:rsid w:val="006062EE"/>
    <w:rsid w:val="006063A0"/>
    <w:rsid w:val="0060724E"/>
    <w:rsid w:val="006072D0"/>
    <w:rsid w:val="00611A00"/>
    <w:rsid w:val="006156EB"/>
    <w:rsid w:val="0061672B"/>
    <w:rsid w:val="00622FDA"/>
    <w:rsid w:val="00624F4B"/>
    <w:rsid w:val="00625213"/>
    <w:rsid w:val="0062556E"/>
    <w:rsid w:val="00626CEE"/>
    <w:rsid w:val="006272FD"/>
    <w:rsid w:val="00631C79"/>
    <w:rsid w:val="00632302"/>
    <w:rsid w:val="006348BD"/>
    <w:rsid w:val="00635232"/>
    <w:rsid w:val="00641656"/>
    <w:rsid w:val="00644C22"/>
    <w:rsid w:val="00647051"/>
    <w:rsid w:val="00652847"/>
    <w:rsid w:val="00654421"/>
    <w:rsid w:val="0065506E"/>
    <w:rsid w:val="00656228"/>
    <w:rsid w:val="006607C3"/>
    <w:rsid w:val="00660BD2"/>
    <w:rsid w:val="00662D70"/>
    <w:rsid w:val="00665FAF"/>
    <w:rsid w:val="00666135"/>
    <w:rsid w:val="00666695"/>
    <w:rsid w:val="00671D71"/>
    <w:rsid w:val="006721E2"/>
    <w:rsid w:val="00672A81"/>
    <w:rsid w:val="00675273"/>
    <w:rsid w:val="00677D9D"/>
    <w:rsid w:val="00680864"/>
    <w:rsid w:val="006837AA"/>
    <w:rsid w:val="006859A7"/>
    <w:rsid w:val="00691FE8"/>
    <w:rsid w:val="00693261"/>
    <w:rsid w:val="00694920"/>
    <w:rsid w:val="00694AEC"/>
    <w:rsid w:val="006950FB"/>
    <w:rsid w:val="00696D2F"/>
    <w:rsid w:val="0069746E"/>
    <w:rsid w:val="00697CF9"/>
    <w:rsid w:val="00697D49"/>
    <w:rsid w:val="006A044A"/>
    <w:rsid w:val="006A1B29"/>
    <w:rsid w:val="006A1C0E"/>
    <w:rsid w:val="006A20E4"/>
    <w:rsid w:val="006A3745"/>
    <w:rsid w:val="006A41D2"/>
    <w:rsid w:val="006A5938"/>
    <w:rsid w:val="006A594F"/>
    <w:rsid w:val="006A5B83"/>
    <w:rsid w:val="006A7B8C"/>
    <w:rsid w:val="006A7CCE"/>
    <w:rsid w:val="006B3DCD"/>
    <w:rsid w:val="006B4165"/>
    <w:rsid w:val="006B4792"/>
    <w:rsid w:val="006C10FD"/>
    <w:rsid w:val="006C1472"/>
    <w:rsid w:val="006C1F3C"/>
    <w:rsid w:val="006C3290"/>
    <w:rsid w:val="006C35EA"/>
    <w:rsid w:val="006C598A"/>
    <w:rsid w:val="006C7104"/>
    <w:rsid w:val="006C75AE"/>
    <w:rsid w:val="006C796B"/>
    <w:rsid w:val="006D0D83"/>
    <w:rsid w:val="006D1149"/>
    <w:rsid w:val="006D12FE"/>
    <w:rsid w:val="006D4B97"/>
    <w:rsid w:val="006D5248"/>
    <w:rsid w:val="006D5420"/>
    <w:rsid w:val="006E127B"/>
    <w:rsid w:val="006E3804"/>
    <w:rsid w:val="006E3A05"/>
    <w:rsid w:val="006E3BAE"/>
    <w:rsid w:val="006E409C"/>
    <w:rsid w:val="006E4F5A"/>
    <w:rsid w:val="006F0085"/>
    <w:rsid w:val="006F18DB"/>
    <w:rsid w:val="006F613C"/>
    <w:rsid w:val="006F6530"/>
    <w:rsid w:val="006F65AF"/>
    <w:rsid w:val="006F765D"/>
    <w:rsid w:val="006F7EE6"/>
    <w:rsid w:val="0070228B"/>
    <w:rsid w:val="0070462D"/>
    <w:rsid w:val="00707F25"/>
    <w:rsid w:val="00710D07"/>
    <w:rsid w:val="0071186C"/>
    <w:rsid w:val="0071266A"/>
    <w:rsid w:val="00712FF5"/>
    <w:rsid w:val="00713081"/>
    <w:rsid w:val="007158E4"/>
    <w:rsid w:val="00717D36"/>
    <w:rsid w:val="0072048E"/>
    <w:rsid w:val="007224A3"/>
    <w:rsid w:val="00723820"/>
    <w:rsid w:val="00724816"/>
    <w:rsid w:val="00726B36"/>
    <w:rsid w:val="00727E39"/>
    <w:rsid w:val="007309E0"/>
    <w:rsid w:val="00731135"/>
    <w:rsid w:val="00733B94"/>
    <w:rsid w:val="007428F5"/>
    <w:rsid w:val="00742A6A"/>
    <w:rsid w:val="007437F5"/>
    <w:rsid w:val="00743B8B"/>
    <w:rsid w:val="007447B7"/>
    <w:rsid w:val="00744F21"/>
    <w:rsid w:val="0074548D"/>
    <w:rsid w:val="0074548E"/>
    <w:rsid w:val="007456B8"/>
    <w:rsid w:val="00750550"/>
    <w:rsid w:val="00751B90"/>
    <w:rsid w:val="00751FEC"/>
    <w:rsid w:val="00752B52"/>
    <w:rsid w:val="0075419B"/>
    <w:rsid w:val="00754EB3"/>
    <w:rsid w:val="00754F8E"/>
    <w:rsid w:val="0075659F"/>
    <w:rsid w:val="007605CE"/>
    <w:rsid w:val="0076221F"/>
    <w:rsid w:val="00763C9A"/>
    <w:rsid w:val="00764AAC"/>
    <w:rsid w:val="00765615"/>
    <w:rsid w:val="007664B4"/>
    <w:rsid w:val="0076682F"/>
    <w:rsid w:val="00766D79"/>
    <w:rsid w:val="007705A9"/>
    <w:rsid w:val="00770800"/>
    <w:rsid w:val="0077458C"/>
    <w:rsid w:val="0077696E"/>
    <w:rsid w:val="0078073F"/>
    <w:rsid w:val="00781A02"/>
    <w:rsid w:val="00783296"/>
    <w:rsid w:val="0078539F"/>
    <w:rsid w:val="00787996"/>
    <w:rsid w:val="00790400"/>
    <w:rsid w:val="00790C9A"/>
    <w:rsid w:val="0079140A"/>
    <w:rsid w:val="00791D16"/>
    <w:rsid w:val="00792036"/>
    <w:rsid w:val="00792575"/>
    <w:rsid w:val="0079259A"/>
    <w:rsid w:val="007936A0"/>
    <w:rsid w:val="00793A34"/>
    <w:rsid w:val="00793C54"/>
    <w:rsid w:val="007A038E"/>
    <w:rsid w:val="007A093D"/>
    <w:rsid w:val="007A0DFE"/>
    <w:rsid w:val="007A6BA8"/>
    <w:rsid w:val="007B19DA"/>
    <w:rsid w:val="007B2392"/>
    <w:rsid w:val="007B31B9"/>
    <w:rsid w:val="007B3E1F"/>
    <w:rsid w:val="007B6ED3"/>
    <w:rsid w:val="007B761C"/>
    <w:rsid w:val="007C029B"/>
    <w:rsid w:val="007C03EB"/>
    <w:rsid w:val="007C1B75"/>
    <w:rsid w:val="007C40CF"/>
    <w:rsid w:val="007C4716"/>
    <w:rsid w:val="007C7CA3"/>
    <w:rsid w:val="007D0299"/>
    <w:rsid w:val="007D39C7"/>
    <w:rsid w:val="007D6361"/>
    <w:rsid w:val="007D6B44"/>
    <w:rsid w:val="007E1CA5"/>
    <w:rsid w:val="007E28F8"/>
    <w:rsid w:val="007E73E0"/>
    <w:rsid w:val="007E758B"/>
    <w:rsid w:val="007E7725"/>
    <w:rsid w:val="007E7A8B"/>
    <w:rsid w:val="007F1DD4"/>
    <w:rsid w:val="007F1F34"/>
    <w:rsid w:val="007F222F"/>
    <w:rsid w:val="00805466"/>
    <w:rsid w:val="008059C9"/>
    <w:rsid w:val="00806B23"/>
    <w:rsid w:val="008075F1"/>
    <w:rsid w:val="00812221"/>
    <w:rsid w:val="00812ED2"/>
    <w:rsid w:val="00816B4C"/>
    <w:rsid w:val="00816D10"/>
    <w:rsid w:val="00816E45"/>
    <w:rsid w:val="00817180"/>
    <w:rsid w:val="0081747A"/>
    <w:rsid w:val="0082133E"/>
    <w:rsid w:val="008220DA"/>
    <w:rsid w:val="00822126"/>
    <w:rsid w:val="008231D1"/>
    <w:rsid w:val="00825A48"/>
    <w:rsid w:val="00825ECF"/>
    <w:rsid w:val="008268A4"/>
    <w:rsid w:val="00826C91"/>
    <w:rsid w:val="00827373"/>
    <w:rsid w:val="00827B34"/>
    <w:rsid w:val="00832016"/>
    <w:rsid w:val="00832D88"/>
    <w:rsid w:val="008348C4"/>
    <w:rsid w:val="00835463"/>
    <w:rsid w:val="00835678"/>
    <w:rsid w:val="008356A0"/>
    <w:rsid w:val="008365BD"/>
    <w:rsid w:val="00836656"/>
    <w:rsid w:val="0083686F"/>
    <w:rsid w:val="00837A38"/>
    <w:rsid w:val="00840781"/>
    <w:rsid w:val="008422FD"/>
    <w:rsid w:val="008430F8"/>
    <w:rsid w:val="0084520D"/>
    <w:rsid w:val="00847542"/>
    <w:rsid w:val="008508F0"/>
    <w:rsid w:val="008522CF"/>
    <w:rsid w:val="00852BBF"/>
    <w:rsid w:val="00853301"/>
    <w:rsid w:val="008537AF"/>
    <w:rsid w:val="00857F98"/>
    <w:rsid w:val="008618CC"/>
    <w:rsid w:val="00861A0B"/>
    <w:rsid w:val="00864DB3"/>
    <w:rsid w:val="0086533B"/>
    <w:rsid w:val="00865482"/>
    <w:rsid w:val="0086665B"/>
    <w:rsid w:val="00867473"/>
    <w:rsid w:val="00874DD6"/>
    <w:rsid w:val="0087524C"/>
    <w:rsid w:val="00877CA9"/>
    <w:rsid w:val="00880693"/>
    <w:rsid w:val="00881E30"/>
    <w:rsid w:val="0088206D"/>
    <w:rsid w:val="008827B3"/>
    <w:rsid w:val="00883335"/>
    <w:rsid w:val="008868ED"/>
    <w:rsid w:val="00887496"/>
    <w:rsid w:val="00887DCA"/>
    <w:rsid w:val="00890A84"/>
    <w:rsid w:val="0089181C"/>
    <w:rsid w:val="00891823"/>
    <w:rsid w:val="00892B55"/>
    <w:rsid w:val="00893132"/>
    <w:rsid w:val="00893750"/>
    <w:rsid w:val="00894C4C"/>
    <w:rsid w:val="00896205"/>
    <w:rsid w:val="008A122F"/>
    <w:rsid w:val="008A275E"/>
    <w:rsid w:val="008A31DF"/>
    <w:rsid w:val="008A34C5"/>
    <w:rsid w:val="008A3C48"/>
    <w:rsid w:val="008A491E"/>
    <w:rsid w:val="008A6AF2"/>
    <w:rsid w:val="008A7DC6"/>
    <w:rsid w:val="008B222A"/>
    <w:rsid w:val="008B455C"/>
    <w:rsid w:val="008C3A63"/>
    <w:rsid w:val="008C6072"/>
    <w:rsid w:val="008C6866"/>
    <w:rsid w:val="008C6D75"/>
    <w:rsid w:val="008D0E81"/>
    <w:rsid w:val="008D1D6B"/>
    <w:rsid w:val="008D6A08"/>
    <w:rsid w:val="008D71D2"/>
    <w:rsid w:val="008D72BB"/>
    <w:rsid w:val="008E0AD2"/>
    <w:rsid w:val="008E2BC8"/>
    <w:rsid w:val="008E2C36"/>
    <w:rsid w:val="008E42F9"/>
    <w:rsid w:val="008E43E1"/>
    <w:rsid w:val="008F1E29"/>
    <w:rsid w:val="008F2524"/>
    <w:rsid w:val="008F263F"/>
    <w:rsid w:val="008F2A75"/>
    <w:rsid w:val="008F330A"/>
    <w:rsid w:val="008F3EC2"/>
    <w:rsid w:val="008F6DCD"/>
    <w:rsid w:val="008F7A96"/>
    <w:rsid w:val="009019E8"/>
    <w:rsid w:val="0090226C"/>
    <w:rsid w:val="00902590"/>
    <w:rsid w:val="009027BE"/>
    <w:rsid w:val="00903D5D"/>
    <w:rsid w:val="00903F0A"/>
    <w:rsid w:val="00903F4C"/>
    <w:rsid w:val="00904591"/>
    <w:rsid w:val="00904CF7"/>
    <w:rsid w:val="00906DDD"/>
    <w:rsid w:val="009077B1"/>
    <w:rsid w:val="00907A36"/>
    <w:rsid w:val="00910C35"/>
    <w:rsid w:val="00911546"/>
    <w:rsid w:val="00911940"/>
    <w:rsid w:val="00911F5C"/>
    <w:rsid w:val="00913077"/>
    <w:rsid w:val="00920710"/>
    <w:rsid w:val="009213F2"/>
    <w:rsid w:val="00922EB0"/>
    <w:rsid w:val="00923B51"/>
    <w:rsid w:val="009262CF"/>
    <w:rsid w:val="00927413"/>
    <w:rsid w:val="00927840"/>
    <w:rsid w:val="00927987"/>
    <w:rsid w:val="00931452"/>
    <w:rsid w:val="009315E6"/>
    <w:rsid w:val="009326F6"/>
    <w:rsid w:val="00933A00"/>
    <w:rsid w:val="00934840"/>
    <w:rsid w:val="00941E8F"/>
    <w:rsid w:val="00941EF7"/>
    <w:rsid w:val="00942278"/>
    <w:rsid w:val="009429E2"/>
    <w:rsid w:val="00943BC5"/>
    <w:rsid w:val="009457BB"/>
    <w:rsid w:val="0094707A"/>
    <w:rsid w:val="00947929"/>
    <w:rsid w:val="0095411A"/>
    <w:rsid w:val="00954D6F"/>
    <w:rsid w:val="00954F7B"/>
    <w:rsid w:val="00956DCD"/>
    <w:rsid w:val="00957141"/>
    <w:rsid w:val="009605FE"/>
    <w:rsid w:val="00961345"/>
    <w:rsid w:val="00961599"/>
    <w:rsid w:val="00961F58"/>
    <w:rsid w:val="00963636"/>
    <w:rsid w:val="00964C52"/>
    <w:rsid w:val="00965006"/>
    <w:rsid w:val="00965E45"/>
    <w:rsid w:val="00970D93"/>
    <w:rsid w:val="00970F00"/>
    <w:rsid w:val="009730FB"/>
    <w:rsid w:val="009737F5"/>
    <w:rsid w:val="009740E2"/>
    <w:rsid w:val="00976C08"/>
    <w:rsid w:val="00976C3A"/>
    <w:rsid w:val="0097749D"/>
    <w:rsid w:val="009823C7"/>
    <w:rsid w:val="00982AD7"/>
    <w:rsid w:val="00983217"/>
    <w:rsid w:val="0098366C"/>
    <w:rsid w:val="009841B3"/>
    <w:rsid w:val="00984F50"/>
    <w:rsid w:val="00984F67"/>
    <w:rsid w:val="0098584D"/>
    <w:rsid w:val="00987637"/>
    <w:rsid w:val="0099014E"/>
    <w:rsid w:val="009909F2"/>
    <w:rsid w:val="00991203"/>
    <w:rsid w:val="009919F1"/>
    <w:rsid w:val="0099403A"/>
    <w:rsid w:val="00994767"/>
    <w:rsid w:val="0099621E"/>
    <w:rsid w:val="00996276"/>
    <w:rsid w:val="009979A3"/>
    <w:rsid w:val="009A0B07"/>
    <w:rsid w:val="009A10BC"/>
    <w:rsid w:val="009A16CA"/>
    <w:rsid w:val="009A3F7D"/>
    <w:rsid w:val="009A45C2"/>
    <w:rsid w:val="009A4F15"/>
    <w:rsid w:val="009A6D3F"/>
    <w:rsid w:val="009A72F2"/>
    <w:rsid w:val="009B128D"/>
    <w:rsid w:val="009B2ACF"/>
    <w:rsid w:val="009B3449"/>
    <w:rsid w:val="009B4782"/>
    <w:rsid w:val="009B4D60"/>
    <w:rsid w:val="009B6BF0"/>
    <w:rsid w:val="009C05EE"/>
    <w:rsid w:val="009C3C2D"/>
    <w:rsid w:val="009C4EA5"/>
    <w:rsid w:val="009C5597"/>
    <w:rsid w:val="009C64F9"/>
    <w:rsid w:val="009D347F"/>
    <w:rsid w:val="009D379D"/>
    <w:rsid w:val="009D41B7"/>
    <w:rsid w:val="009D4D4E"/>
    <w:rsid w:val="009D548E"/>
    <w:rsid w:val="009D59E2"/>
    <w:rsid w:val="009D6A6B"/>
    <w:rsid w:val="009D6BE8"/>
    <w:rsid w:val="009D712C"/>
    <w:rsid w:val="009D7C97"/>
    <w:rsid w:val="009E1C70"/>
    <w:rsid w:val="009E2954"/>
    <w:rsid w:val="009E3416"/>
    <w:rsid w:val="009E3890"/>
    <w:rsid w:val="009E56B4"/>
    <w:rsid w:val="009E6699"/>
    <w:rsid w:val="009F0374"/>
    <w:rsid w:val="009F55EF"/>
    <w:rsid w:val="00A01974"/>
    <w:rsid w:val="00A02CBF"/>
    <w:rsid w:val="00A06267"/>
    <w:rsid w:val="00A0784E"/>
    <w:rsid w:val="00A11DD7"/>
    <w:rsid w:val="00A1349A"/>
    <w:rsid w:val="00A1404B"/>
    <w:rsid w:val="00A1577D"/>
    <w:rsid w:val="00A15BB1"/>
    <w:rsid w:val="00A161DD"/>
    <w:rsid w:val="00A16E81"/>
    <w:rsid w:val="00A20344"/>
    <w:rsid w:val="00A22253"/>
    <w:rsid w:val="00A22E54"/>
    <w:rsid w:val="00A23DA3"/>
    <w:rsid w:val="00A25233"/>
    <w:rsid w:val="00A3072D"/>
    <w:rsid w:val="00A319F9"/>
    <w:rsid w:val="00A32188"/>
    <w:rsid w:val="00A34809"/>
    <w:rsid w:val="00A352B8"/>
    <w:rsid w:val="00A3550B"/>
    <w:rsid w:val="00A35A2A"/>
    <w:rsid w:val="00A35B3E"/>
    <w:rsid w:val="00A36998"/>
    <w:rsid w:val="00A37527"/>
    <w:rsid w:val="00A42E53"/>
    <w:rsid w:val="00A43406"/>
    <w:rsid w:val="00A44441"/>
    <w:rsid w:val="00A44540"/>
    <w:rsid w:val="00A449B1"/>
    <w:rsid w:val="00A451A3"/>
    <w:rsid w:val="00A46839"/>
    <w:rsid w:val="00A476ED"/>
    <w:rsid w:val="00A5321E"/>
    <w:rsid w:val="00A538C4"/>
    <w:rsid w:val="00A53F4B"/>
    <w:rsid w:val="00A53FD0"/>
    <w:rsid w:val="00A54A27"/>
    <w:rsid w:val="00A54E7F"/>
    <w:rsid w:val="00A55800"/>
    <w:rsid w:val="00A55B65"/>
    <w:rsid w:val="00A5700D"/>
    <w:rsid w:val="00A57E83"/>
    <w:rsid w:val="00A66376"/>
    <w:rsid w:val="00A673ED"/>
    <w:rsid w:val="00A67DF0"/>
    <w:rsid w:val="00A71203"/>
    <w:rsid w:val="00A71A33"/>
    <w:rsid w:val="00A71BCC"/>
    <w:rsid w:val="00A72A9E"/>
    <w:rsid w:val="00A72EE5"/>
    <w:rsid w:val="00A74322"/>
    <w:rsid w:val="00A74C9F"/>
    <w:rsid w:val="00A761DF"/>
    <w:rsid w:val="00A8057B"/>
    <w:rsid w:val="00A824D6"/>
    <w:rsid w:val="00A82D18"/>
    <w:rsid w:val="00A83A03"/>
    <w:rsid w:val="00A85189"/>
    <w:rsid w:val="00A87E9B"/>
    <w:rsid w:val="00A90A18"/>
    <w:rsid w:val="00A912E0"/>
    <w:rsid w:val="00A913B7"/>
    <w:rsid w:val="00A91950"/>
    <w:rsid w:val="00AA09C4"/>
    <w:rsid w:val="00AA2B50"/>
    <w:rsid w:val="00AA3B0D"/>
    <w:rsid w:val="00AA4794"/>
    <w:rsid w:val="00AA56FE"/>
    <w:rsid w:val="00AA5D71"/>
    <w:rsid w:val="00AB5638"/>
    <w:rsid w:val="00AB63BF"/>
    <w:rsid w:val="00AB785E"/>
    <w:rsid w:val="00AB7A78"/>
    <w:rsid w:val="00AC0ECB"/>
    <w:rsid w:val="00AC17FA"/>
    <w:rsid w:val="00AC1984"/>
    <w:rsid w:val="00AC42D2"/>
    <w:rsid w:val="00AC50EC"/>
    <w:rsid w:val="00AC6308"/>
    <w:rsid w:val="00AC638A"/>
    <w:rsid w:val="00AD19DA"/>
    <w:rsid w:val="00AD1CC9"/>
    <w:rsid w:val="00AD39CF"/>
    <w:rsid w:val="00AD42E1"/>
    <w:rsid w:val="00AD47BD"/>
    <w:rsid w:val="00AD4D6F"/>
    <w:rsid w:val="00AD507B"/>
    <w:rsid w:val="00AD5731"/>
    <w:rsid w:val="00AD57F8"/>
    <w:rsid w:val="00AD5E52"/>
    <w:rsid w:val="00AD6982"/>
    <w:rsid w:val="00AD770F"/>
    <w:rsid w:val="00AE2423"/>
    <w:rsid w:val="00AE2BBF"/>
    <w:rsid w:val="00AE3814"/>
    <w:rsid w:val="00AE4DDD"/>
    <w:rsid w:val="00AE4DFE"/>
    <w:rsid w:val="00AE7C58"/>
    <w:rsid w:val="00AF1931"/>
    <w:rsid w:val="00AF1DBF"/>
    <w:rsid w:val="00AF4DA4"/>
    <w:rsid w:val="00AF606F"/>
    <w:rsid w:val="00AF681D"/>
    <w:rsid w:val="00B00441"/>
    <w:rsid w:val="00B015BB"/>
    <w:rsid w:val="00B02838"/>
    <w:rsid w:val="00B03340"/>
    <w:rsid w:val="00B040AD"/>
    <w:rsid w:val="00B05915"/>
    <w:rsid w:val="00B06018"/>
    <w:rsid w:val="00B0637F"/>
    <w:rsid w:val="00B07653"/>
    <w:rsid w:val="00B103C1"/>
    <w:rsid w:val="00B12912"/>
    <w:rsid w:val="00B12E3E"/>
    <w:rsid w:val="00B12E95"/>
    <w:rsid w:val="00B13473"/>
    <w:rsid w:val="00B14363"/>
    <w:rsid w:val="00B14601"/>
    <w:rsid w:val="00B1542C"/>
    <w:rsid w:val="00B170A1"/>
    <w:rsid w:val="00B209B7"/>
    <w:rsid w:val="00B21A45"/>
    <w:rsid w:val="00B23600"/>
    <w:rsid w:val="00B241C7"/>
    <w:rsid w:val="00B24571"/>
    <w:rsid w:val="00B24C99"/>
    <w:rsid w:val="00B26CF6"/>
    <w:rsid w:val="00B31C67"/>
    <w:rsid w:val="00B321F5"/>
    <w:rsid w:val="00B335C0"/>
    <w:rsid w:val="00B33B62"/>
    <w:rsid w:val="00B34BAC"/>
    <w:rsid w:val="00B357B2"/>
    <w:rsid w:val="00B35EE9"/>
    <w:rsid w:val="00B36D16"/>
    <w:rsid w:val="00B401F2"/>
    <w:rsid w:val="00B40A66"/>
    <w:rsid w:val="00B41DEF"/>
    <w:rsid w:val="00B4660A"/>
    <w:rsid w:val="00B52CE9"/>
    <w:rsid w:val="00B53AAF"/>
    <w:rsid w:val="00B54BF1"/>
    <w:rsid w:val="00B560E8"/>
    <w:rsid w:val="00B57118"/>
    <w:rsid w:val="00B60EF2"/>
    <w:rsid w:val="00B61B36"/>
    <w:rsid w:val="00B61EFA"/>
    <w:rsid w:val="00B63D3B"/>
    <w:rsid w:val="00B65E04"/>
    <w:rsid w:val="00B6620F"/>
    <w:rsid w:val="00B673D5"/>
    <w:rsid w:val="00B674BB"/>
    <w:rsid w:val="00B718BD"/>
    <w:rsid w:val="00B738AB"/>
    <w:rsid w:val="00B7537F"/>
    <w:rsid w:val="00B7779C"/>
    <w:rsid w:val="00B80C5F"/>
    <w:rsid w:val="00B824B9"/>
    <w:rsid w:val="00B8282A"/>
    <w:rsid w:val="00B83F22"/>
    <w:rsid w:val="00B84941"/>
    <w:rsid w:val="00B86FE7"/>
    <w:rsid w:val="00B91DEC"/>
    <w:rsid w:val="00B937CD"/>
    <w:rsid w:val="00B94059"/>
    <w:rsid w:val="00B95726"/>
    <w:rsid w:val="00B95A08"/>
    <w:rsid w:val="00B95D36"/>
    <w:rsid w:val="00BA0FB4"/>
    <w:rsid w:val="00BA175E"/>
    <w:rsid w:val="00BA2099"/>
    <w:rsid w:val="00BA43AC"/>
    <w:rsid w:val="00BB03C4"/>
    <w:rsid w:val="00BB177D"/>
    <w:rsid w:val="00BB2175"/>
    <w:rsid w:val="00BB22E7"/>
    <w:rsid w:val="00BB36D6"/>
    <w:rsid w:val="00BB449C"/>
    <w:rsid w:val="00BB5DF3"/>
    <w:rsid w:val="00BB7CF3"/>
    <w:rsid w:val="00BC1738"/>
    <w:rsid w:val="00BC24AD"/>
    <w:rsid w:val="00BC2618"/>
    <w:rsid w:val="00BC4B04"/>
    <w:rsid w:val="00BC5935"/>
    <w:rsid w:val="00BC68E9"/>
    <w:rsid w:val="00BC7372"/>
    <w:rsid w:val="00BD1391"/>
    <w:rsid w:val="00BD1DB0"/>
    <w:rsid w:val="00BD79EA"/>
    <w:rsid w:val="00BE27B1"/>
    <w:rsid w:val="00BE35AE"/>
    <w:rsid w:val="00BE5163"/>
    <w:rsid w:val="00BE5E46"/>
    <w:rsid w:val="00BE630F"/>
    <w:rsid w:val="00BE6393"/>
    <w:rsid w:val="00BE6A8C"/>
    <w:rsid w:val="00BE7FD5"/>
    <w:rsid w:val="00BF0260"/>
    <w:rsid w:val="00BF052A"/>
    <w:rsid w:val="00BF30AA"/>
    <w:rsid w:val="00BF36F5"/>
    <w:rsid w:val="00C01851"/>
    <w:rsid w:val="00C022FD"/>
    <w:rsid w:val="00C02A09"/>
    <w:rsid w:val="00C033EC"/>
    <w:rsid w:val="00C03651"/>
    <w:rsid w:val="00C03C81"/>
    <w:rsid w:val="00C05AED"/>
    <w:rsid w:val="00C06D54"/>
    <w:rsid w:val="00C0733A"/>
    <w:rsid w:val="00C0788F"/>
    <w:rsid w:val="00C10DB4"/>
    <w:rsid w:val="00C11830"/>
    <w:rsid w:val="00C11E67"/>
    <w:rsid w:val="00C1370E"/>
    <w:rsid w:val="00C13721"/>
    <w:rsid w:val="00C13B4E"/>
    <w:rsid w:val="00C14625"/>
    <w:rsid w:val="00C164F9"/>
    <w:rsid w:val="00C17147"/>
    <w:rsid w:val="00C17A68"/>
    <w:rsid w:val="00C2147B"/>
    <w:rsid w:val="00C22B5C"/>
    <w:rsid w:val="00C23580"/>
    <w:rsid w:val="00C27541"/>
    <w:rsid w:val="00C3207E"/>
    <w:rsid w:val="00C34A29"/>
    <w:rsid w:val="00C34E6E"/>
    <w:rsid w:val="00C360A9"/>
    <w:rsid w:val="00C369D5"/>
    <w:rsid w:val="00C40259"/>
    <w:rsid w:val="00C40EC1"/>
    <w:rsid w:val="00C41587"/>
    <w:rsid w:val="00C44164"/>
    <w:rsid w:val="00C447A6"/>
    <w:rsid w:val="00C45112"/>
    <w:rsid w:val="00C45238"/>
    <w:rsid w:val="00C4579B"/>
    <w:rsid w:val="00C4692B"/>
    <w:rsid w:val="00C519BC"/>
    <w:rsid w:val="00C52A1F"/>
    <w:rsid w:val="00C54784"/>
    <w:rsid w:val="00C55FCB"/>
    <w:rsid w:val="00C569FD"/>
    <w:rsid w:val="00C56CA8"/>
    <w:rsid w:val="00C60B6B"/>
    <w:rsid w:val="00C60CE3"/>
    <w:rsid w:val="00C64F06"/>
    <w:rsid w:val="00C65648"/>
    <w:rsid w:val="00C657C2"/>
    <w:rsid w:val="00C65B27"/>
    <w:rsid w:val="00C67F51"/>
    <w:rsid w:val="00C726CC"/>
    <w:rsid w:val="00C73798"/>
    <w:rsid w:val="00C74D64"/>
    <w:rsid w:val="00C75073"/>
    <w:rsid w:val="00C7520D"/>
    <w:rsid w:val="00C75AE1"/>
    <w:rsid w:val="00C75F51"/>
    <w:rsid w:val="00C76DF9"/>
    <w:rsid w:val="00C8220D"/>
    <w:rsid w:val="00C82705"/>
    <w:rsid w:val="00C8309D"/>
    <w:rsid w:val="00C83612"/>
    <w:rsid w:val="00C83C2C"/>
    <w:rsid w:val="00C84517"/>
    <w:rsid w:val="00C848E5"/>
    <w:rsid w:val="00C84E68"/>
    <w:rsid w:val="00C85A42"/>
    <w:rsid w:val="00C86511"/>
    <w:rsid w:val="00C879C7"/>
    <w:rsid w:val="00C90F60"/>
    <w:rsid w:val="00C91BF6"/>
    <w:rsid w:val="00C9438A"/>
    <w:rsid w:val="00C94641"/>
    <w:rsid w:val="00C96220"/>
    <w:rsid w:val="00C96E03"/>
    <w:rsid w:val="00C97F7C"/>
    <w:rsid w:val="00CA1F73"/>
    <w:rsid w:val="00CA21BA"/>
    <w:rsid w:val="00CA346D"/>
    <w:rsid w:val="00CA36BB"/>
    <w:rsid w:val="00CA3F56"/>
    <w:rsid w:val="00CA45EC"/>
    <w:rsid w:val="00CA51FD"/>
    <w:rsid w:val="00CA65BE"/>
    <w:rsid w:val="00CA6DCE"/>
    <w:rsid w:val="00CA70BA"/>
    <w:rsid w:val="00CA79A5"/>
    <w:rsid w:val="00CB05EA"/>
    <w:rsid w:val="00CB073F"/>
    <w:rsid w:val="00CB1AAE"/>
    <w:rsid w:val="00CB1DB6"/>
    <w:rsid w:val="00CB3A2F"/>
    <w:rsid w:val="00CB616F"/>
    <w:rsid w:val="00CB6491"/>
    <w:rsid w:val="00CB6B2C"/>
    <w:rsid w:val="00CB6EBD"/>
    <w:rsid w:val="00CB7C0D"/>
    <w:rsid w:val="00CC126E"/>
    <w:rsid w:val="00CC3A3D"/>
    <w:rsid w:val="00CC4B7E"/>
    <w:rsid w:val="00CC5035"/>
    <w:rsid w:val="00CC7F11"/>
    <w:rsid w:val="00CD0248"/>
    <w:rsid w:val="00CD1EAE"/>
    <w:rsid w:val="00CD2048"/>
    <w:rsid w:val="00CD24CB"/>
    <w:rsid w:val="00CD37E8"/>
    <w:rsid w:val="00CD40D8"/>
    <w:rsid w:val="00CD657E"/>
    <w:rsid w:val="00CD6F82"/>
    <w:rsid w:val="00CD75A4"/>
    <w:rsid w:val="00CE1994"/>
    <w:rsid w:val="00CE1EA1"/>
    <w:rsid w:val="00CE22CA"/>
    <w:rsid w:val="00CE2AC2"/>
    <w:rsid w:val="00CE4306"/>
    <w:rsid w:val="00CE49FF"/>
    <w:rsid w:val="00CE567A"/>
    <w:rsid w:val="00CE7135"/>
    <w:rsid w:val="00CE7238"/>
    <w:rsid w:val="00CE799F"/>
    <w:rsid w:val="00CF077F"/>
    <w:rsid w:val="00CF1D42"/>
    <w:rsid w:val="00CF1E13"/>
    <w:rsid w:val="00CF342A"/>
    <w:rsid w:val="00CF4F25"/>
    <w:rsid w:val="00CF6C19"/>
    <w:rsid w:val="00D0109D"/>
    <w:rsid w:val="00D0155D"/>
    <w:rsid w:val="00D02917"/>
    <w:rsid w:val="00D03039"/>
    <w:rsid w:val="00D03B61"/>
    <w:rsid w:val="00D04238"/>
    <w:rsid w:val="00D0649C"/>
    <w:rsid w:val="00D07BD9"/>
    <w:rsid w:val="00D115FD"/>
    <w:rsid w:val="00D131FB"/>
    <w:rsid w:val="00D1382E"/>
    <w:rsid w:val="00D144B6"/>
    <w:rsid w:val="00D154F0"/>
    <w:rsid w:val="00D16871"/>
    <w:rsid w:val="00D203DE"/>
    <w:rsid w:val="00D20AC2"/>
    <w:rsid w:val="00D23AFE"/>
    <w:rsid w:val="00D24722"/>
    <w:rsid w:val="00D259F6"/>
    <w:rsid w:val="00D30795"/>
    <w:rsid w:val="00D31D0F"/>
    <w:rsid w:val="00D32B7C"/>
    <w:rsid w:val="00D32D86"/>
    <w:rsid w:val="00D345E2"/>
    <w:rsid w:val="00D34621"/>
    <w:rsid w:val="00D359A3"/>
    <w:rsid w:val="00D402C6"/>
    <w:rsid w:val="00D438A6"/>
    <w:rsid w:val="00D43BF5"/>
    <w:rsid w:val="00D47773"/>
    <w:rsid w:val="00D47CA4"/>
    <w:rsid w:val="00D50D99"/>
    <w:rsid w:val="00D52B4C"/>
    <w:rsid w:val="00D5393F"/>
    <w:rsid w:val="00D53FDE"/>
    <w:rsid w:val="00D54570"/>
    <w:rsid w:val="00D54A70"/>
    <w:rsid w:val="00D5545D"/>
    <w:rsid w:val="00D56432"/>
    <w:rsid w:val="00D56494"/>
    <w:rsid w:val="00D577EB"/>
    <w:rsid w:val="00D6021F"/>
    <w:rsid w:val="00D621BE"/>
    <w:rsid w:val="00D629B0"/>
    <w:rsid w:val="00D645B4"/>
    <w:rsid w:val="00D66198"/>
    <w:rsid w:val="00D668E5"/>
    <w:rsid w:val="00D7002E"/>
    <w:rsid w:val="00D71B1A"/>
    <w:rsid w:val="00D750EF"/>
    <w:rsid w:val="00D773CC"/>
    <w:rsid w:val="00D82845"/>
    <w:rsid w:val="00D82E9D"/>
    <w:rsid w:val="00D831AA"/>
    <w:rsid w:val="00D87473"/>
    <w:rsid w:val="00D87F02"/>
    <w:rsid w:val="00D910F7"/>
    <w:rsid w:val="00D95D8F"/>
    <w:rsid w:val="00D96B74"/>
    <w:rsid w:val="00D97EFD"/>
    <w:rsid w:val="00DA30DA"/>
    <w:rsid w:val="00DA30FF"/>
    <w:rsid w:val="00DA354D"/>
    <w:rsid w:val="00DA497F"/>
    <w:rsid w:val="00DA54BD"/>
    <w:rsid w:val="00DA575B"/>
    <w:rsid w:val="00DA7C55"/>
    <w:rsid w:val="00DB43F1"/>
    <w:rsid w:val="00DB7A6A"/>
    <w:rsid w:val="00DB7F24"/>
    <w:rsid w:val="00DC3340"/>
    <w:rsid w:val="00DC36E3"/>
    <w:rsid w:val="00DC46FF"/>
    <w:rsid w:val="00DC47AE"/>
    <w:rsid w:val="00DC6496"/>
    <w:rsid w:val="00DC6BB6"/>
    <w:rsid w:val="00DC7481"/>
    <w:rsid w:val="00DD21E8"/>
    <w:rsid w:val="00DE06B2"/>
    <w:rsid w:val="00DE111E"/>
    <w:rsid w:val="00DE1EED"/>
    <w:rsid w:val="00DE2668"/>
    <w:rsid w:val="00DE2D1B"/>
    <w:rsid w:val="00DE3179"/>
    <w:rsid w:val="00DE555B"/>
    <w:rsid w:val="00DE56FA"/>
    <w:rsid w:val="00DE574A"/>
    <w:rsid w:val="00DE5AA7"/>
    <w:rsid w:val="00DE7A9E"/>
    <w:rsid w:val="00DF05B6"/>
    <w:rsid w:val="00DF192E"/>
    <w:rsid w:val="00DF5D63"/>
    <w:rsid w:val="00DF6932"/>
    <w:rsid w:val="00E00987"/>
    <w:rsid w:val="00E021CA"/>
    <w:rsid w:val="00E02CCA"/>
    <w:rsid w:val="00E03978"/>
    <w:rsid w:val="00E04F95"/>
    <w:rsid w:val="00E0513F"/>
    <w:rsid w:val="00E059FA"/>
    <w:rsid w:val="00E067D8"/>
    <w:rsid w:val="00E07D61"/>
    <w:rsid w:val="00E10952"/>
    <w:rsid w:val="00E10B8E"/>
    <w:rsid w:val="00E11CB4"/>
    <w:rsid w:val="00E13D52"/>
    <w:rsid w:val="00E144A5"/>
    <w:rsid w:val="00E14DFD"/>
    <w:rsid w:val="00E1534E"/>
    <w:rsid w:val="00E156B1"/>
    <w:rsid w:val="00E165E1"/>
    <w:rsid w:val="00E17174"/>
    <w:rsid w:val="00E17AE3"/>
    <w:rsid w:val="00E20A43"/>
    <w:rsid w:val="00E2113F"/>
    <w:rsid w:val="00E220E8"/>
    <w:rsid w:val="00E22A84"/>
    <w:rsid w:val="00E246BB"/>
    <w:rsid w:val="00E31184"/>
    <w:rsid w:val="00E3130B"/>
    <w:rsid w:val="00E3344D"/>
    <w:rsid w:val="00E34EFE"/>
    <w:rsid w:val="00E36EFE"/>
    <w:rsid w:val="00E37FAC"/>
    <w:rsid w:val="00E42451"/>
    <w:rsid w:val="00E4281B"/>
    <w:rsid w:val="00E4332D"/>
    <w:rsid w:val="00E44E87"/>
    <w:rsid w:val="00E4721A"/>
    <w:rsid w:val="00E50BCC"/>
    <w:rsid w:val="00E51E91"/>
    <w:rsid w:val="00E535AA"/>
    <w:rsid w:val="00E53DB3"/>
    <w:rsid w:val="00E60380"/>
    <w:rsid w:val="00E60CAC"/>
    <w:rsid w:val="00E62914"/>
    <w:rsid w:val="00E6303D"/>
    <w:rsid w:val="00E6576D"/>
    <w:rsid w:val="00E662E4"/>
    <w:rsid w:val="00E678FC"/>
    <w:rsid w:val="00E67ACF"/>
    <w:rsid w:val="00E703AD"/>
    <w:rsid w:val="00E73234"/>
    <w:rsid w:val="00E75C37"/>
    <w:rsid w:val="00E75DC3"/>
    <w:rsid w:val="00E7656E"/>
    <w:rsid w:val="00E76DFD"/>
    <w:rsid w:val="00E76E3B"/>
    <w:rsid w:val="00E77F5B"/>
    <w:rsid w:val="00E80069"/>
    <w:rsid w:val="00E80306"/>
    <w:rsid w:val="00E805A7"/>
    <w:rsid w:val="00E816C5"/>
    <w:rsid w:val="00E827A5"/>
    <w:rsid w:val="00E82940"/>
    <w:rsid w:val="00E83396"/>
    <w:rsid w:val="00E835D3"/>
    <w:rsid w:val="00E8669B"/>
    <w:rsid w:val="00E87DCF"/>
    <w:rsid w:val="00E941FF"/>
    <w:rsid w:val="00E967F8"/>
    <w:rsid w:val="00E96A23"/>
    <w:rsid w:val="00E972A3"/>
    <w:rsid w:val="00E97B75"/>
    <w:rsid w:val="00EA04A5"/>
    <w:rsid w:val="00EA1B96"/>
    <w:rsid w:val="00EA3EA5"/>
    <w:rsid w:val="00EA7DB4"/>
    <w:rsid w:val="00EB1810"/>
    <w:rsid w:val="00EB327A"/>
    <w:rsid w:val="00EB69C1"/>
    <w:rsid w:val="00EB7CA0"/>
    <w:rsid w:val="00EC19EE"/>
    <w:rsid w:val="00EC6B4B"/>
    <w:rsid w:val="00ED03E8"/>
    <w:rsid w:val="00ED1AB3"/>
    <w:rsid w:val="00ED60F5"/>
    <w:rsid w:val="00ED6E09"/>
    <w:rsid w:val="00ED7003"/>
    <w:rsid w:val="00EE22E2"/>
    <w:rsid w:val="00EE25AC"/>
    <w:rsid w:val="00EE2906"/>
    <w:rsid w:val="00EE2D53"/>
    <w:rsid w:val="00EE4B63"/>
    <w:rsid w:val="00EF0F09"/>
    <w:rsid w:val="00EF22DC"/>
    <w:rsid w:val="00EF3C20"/>
    <w:rsid w:val="00EF4B49"/>
    <w:rsid w:val="00EF4FCF"/>
    <w:rsid w:val="00EF56D9"/>
    <w:rsid w:val="00EF6D44"/>
    <w:rsid w:val="00F01058"/>
    <w:rsid w:val="00F02678"/>
    <w:rsid w:val="00F02A06"/>
    <w:rsid w:val="00F0459A"/>
    <w:rsid w:val="00F06E37"/>
    <w:rsid w:val="00F134A5"/>
    <w:rsid w:val="00F13D95"/>
    <w:rsid w:val="00F1458B"/>
    <w:rsid w:val="00F156A6"/>
    <w:rsid w:val="00F166B4"/>
    <w:rsid w:val="00F16977"/>
    <w:rsid w:val="00F16BA1"/>
    <w:rsid w:val="00F17AF5"/>
    <w:rsid w:val="00F20250"/>
    <w:rsid w:val="00F216AF"/>
    <w:rsid w:val="00F21E84"/>
    <w:rsid w:val="00F23D48"/>
    <w:rsid w:val="00F249DF"/>
    <w:rsid w:val="00F2503E"/>
    <w:rsid w:val="00F27415"/>
    <w:rsid w:val="00F27A73"/>
    <w:rsid w:val="00F30D58"/>
    <w:rsid w:val="00F32178"/>
    <w:rsid w:val="00F326B2"/>
    <w:rsid w:val="00F33309"/>
    <w:rsid w:val="00F3582B"/>
    <w:rsid w:val="00F36041"/>
    <w:rsid w:val="00F378BD"/>
    <w:rsid w:val="00F37F29"/>
    <w:rsid w:val="00F402BF"/>
    <w:rsid w:val="00F403A3"/>
    <w:rsid w:val="00F4452C"/>
    <w:rsid w:val="00F44D9E"/>
    <w:rsid w:val="00F4663F"/>
    <w:rsid w:val="00F47F14"/>
    <w:rsid w:val="00F50E5A"/>
    <w:rsid w:val="00F520B0"/>
    <w:rsid w:val="00F524EA"/>
    <w:rsid w:val="00F55896"/>
    <w:rsid w:val="00F55A2B"/>
    <w:rsid w:val="00F56B2C"/>
    <w:rsid w:val="00F57C05"/>
    <w:rsid w:val="00F57D91"/>
    <w:rsid w:val="00F603E1"/>
    <w:rsid w:val="00F61790"/>
    <w:rsid w:val="00F64034"/>
    <w:rsid w:val="00F71346"/>
    <w:rsid w:val="00F719BB"/>
    <w:rsid w:val="00F7237A"/>
    <w:rsid w:val="00F73B0A"/>
    <w:rsid w:val="00F73E66"/>
    <w:rsid w:val="00F7403F"/>
    <w:rsid w:val="00F741D9"/>
    <w:rsid w:val="00F741E1"/>
    <w:rsid w:val="00F74A86"/>
    <w:rsid w:val="00F75158"/>
    <w:rsid w:val="00F7598B"/>
    <w:rsid w:val="00F77BB4"/>
    <w:rsid w:val="00F8003C"/>
    <w:rsid w:val="00F8048F"/>
    <w:rsid w:val="00F822E2"/>
    <w:rsid w:val="00F8231B"/>
    <w:rsid w:val="00F83051"/>
    <w:rsid w:val="00F83E4B"/>
    <w:rsid w:val="00F872F5"/>
    <w:rsid w:val="00F90B5A"/>
    <w:rsid w:val="00F91972"/>
    <w:rsid w:val="00FA276C"/>
    <w:rsid w:val="00FA4CDB"/>
    <w:rsid w:val="00FA5D86"/>
    <w:rsid w:val="00FA6D4D"/>
    <w:rsid w:val="00FB1F7D"/>
    <w:rsid w:val="00FB2FC3"/>
    <w:rsid w:val="00FB3F49"/>
    <w:rsid w:val="00FB4AC1"/>
    <w:rsid w:val="00FB4F2C"/>
    <w:rsid w:val="00FB60A6"/>
    <w:rsid w:val="00FB6176"/>
    <w:rsid w:val="00FB7371"/>
    <w:rsid w:val="00FC26BD"/>
    <w:rsid w:val="00FC438A"/>
    <w:rsid w:val="00FD10DC"/>
    <w:rsid w:val="00FD10F0"/>
    <w:rsid w:val="00FD1B30"/>
    <w:rsid w:val="00FD3E33"/>
    <w:rsid w:val="00FE00E2"/>
    <w:rsid w:val="00FE0F3C"/>
    <w:rsid w:val="00FE169F"/>
    <w:rsid w:val="00FE27D8"/>
    <w:rsid w:val="00FE6E8E"/>
    <w:rsid w:val="00FF2FDF"/>
    <w:rsid w:val="00FF41D4"/>
    <w:rsid w:val="00FF58B9"/>
    <w:rsid w:val="00FF5CBD"/>
    <w:rsid w:val="00FF7E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6318B37"/>
  <w14:defaultImageDpi w14:val="0"/>
  <w15:docId w15:val="{F4555172-2072-4DB0-A6B2-AD204C4BE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sz w:val="24"/>
      <w:szCs w:val="24"/>
    </w:rPr>
  </w:style>
  <w:style w:type="paragraph" w:styleId="Heading1">
    <w:name w:val="heading 1"/>
    <w:basedOn w:val="Normal"/>
    <w:next w:val="Normal"/>
    <w:link w:val="Heading1Char"/>
    <w:uiPriority w:val="9"/>
    <w:qFormat/>
    <w:rsid w:val="003E4E7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575E4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B0283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unhideWhenUsed/>
    <w:qFormat/>
    <w:rsid w:val="00DF192E"/>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pPr>
      <w:widowControl w:val="0"/>
      <w:autoSpaceDE w:val="0"/>
      <w:autoSpaceDN w:val="0"/>
      <w:adjustRightInd w:val="0"/>
      <w:spacing w:after="0" w:line="240" w:lineRule="auto"/>
    </w:pPr>
    <w:rPr>
      <w:color w:val="000000"/>
      <w:sz w:val="24"/>
      <w:szCs w:val="24"/>
    </w:rPr>
  </w:style>
  <w:style w:type="table" w:styleId="TableGrid">
    <w:name w:val="Table Grid"/>
    <w:basedOn w:val="TableNormal"/>
    <w:uiPriority w:val="99"/>
    <w:rsid w:val="00D56494"/>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rsid w:val="00D56494"/>
    <w:pPr>
      <w:numPr>
        <w:numId w:val="1"/>
      </w:numPr>
    </w:pPr>
  </w:style>
  <w:style w:type="character" w:styleId="Hyperlink">
    <w:name w:val="Hyperlink"/>
    <w:basedOn w:val="DefaultParagraphFont"/>
    <w:uiPriority w:val="99"/>
    <w:rsid w:val="009A72F2"/>
    <w:rPr>
      <w:color w:val="0000FF"/>
      <w:u w:val="single"/>
    </w:rPr>
  </w:style>
  <w:style w:type="character" w:styleId="FollowedHyperlink">
    <w:name w:val="FollowedHyperlink"/>
    <w:basedOn w:val="DefaultParagraphFont"/>
    <w:uiPriority w:val="99"/>
    <w:rsid w:val="009A72F2"/>
    <w:rPr>
      <w:color w:val="0000FF"/>
      <w:u w:val="single"/>
    </w:rPr>
  </w:style>
  <w:style w:type="paragraph" w:customStyle="1" w:styleId="CM78">
    <w:name w:val="CM78"/>
    <w:basedOn w:val="Default"/>
    <w:next w:val="Default"/>
    <w:uiPriority w:val="99"/>
    <w:rsid w:val="00050A2F"/>
    <w:pPr>
      <w:spacing w:after="63"/>
    </w:pPr>
    <w:rPr>
      <w:rFonts w:ascii="KJMAGP+TimesNewRoman,Bold" w:hAnsi="KJMAGP+TimesNewRoman,Bold" w:cs="KJMAGP+TimesNewRoman,Bold"/>
      <w:color w:val="auto"/>
    </w:rPr>
  </w:style>
  <w:style w:type="paragraph" w:customStyle="1" w:styleId="CM3">
    <w:name w:val="CM3"/>
    <w:basedOn w:val="Default"/>
    <w:next w:val="Default"/>
    <w:uiPriority w:val="99"/>
    <w:rsid w:val="00050A2F"/>
    <w:pPr>
      <w:spacing w:line="391" w:lineRule="atLeast"/>
    </w:pPr>
    <w:rPr>
      <w:rFonts w:ascii="KJMAGP+TimesNewRoman,Bold" w:hAnsi="KJMAGP+TimesNewRoman,Bold" w:cs="KJMAGP+TimesNewRoman,Bold"/>
      <w:color w:val="auto"/>
    </w:rPr>
  </w:style>
  <w:style w:type="paragraph" w:customStyle="1" w:styleId="CM79">
    <w:name w:val="CM79"/>
    <w:basedOn w:val="Default"/>
    <w:next w:val="Default"/>
    <w:uiPriority w:val="99"/>
    <w:rsid w:val="00050A2F"/>
    <w:pPr>
      <w:spacing w:after="393"/>
    </w:pPr>
    <w:rPr>
      <w:rFonts w:ascii="KJMAGP+TimesNewRoman,Bold" w:hAnsi="KJMAGP+TimesNewRoman,Bold" w:cs="KJMAGP+TimesNewRoman,Bold"/>
      <w:color w:val="auto"/>
    </w:rPr>
  </w:style>
  <w:style w:type="paragraph" w:customStyle="1" w:styleId="CM80">
    <w:name w:val="CM80"/>
    <w:basedOn w:val="Default"/>
    <w:next w:val="Default"/>
    <w:uiPriority w:val="99"/>
    <w:rsid w:val="00050A2F"/>
    <w:pPr>
      <w:spacing w:after="238"/>
    </w:pPr>
    <w:rPr>
      <w:rFonts w:ascii="KJMAGP+TimesNewRoman,Bold" w:hAnsi="KJMAGP+TimesNewRoman,Bold" w:cs="KJMAGP+TimesNewRoman,Bold"/>
      <w:color w:val="auto"/>
    </w:rPr>
  </w:style>
  <w:style w:type="paragraph" w:customStyle="1" w:styleId="CM81">
    <w:name w:val="CM81"/>
    <w:basedOn w:val="Default"/>
    <w:next w:val="Default"/>
    <w:uiPriority w:val="99"/>
    <w:rsid w:val="00050A2F"/>
    <w:pPr>
      <w:spacing w:after="825"/>
    </w:pPr>
    <w:rPr>
      <w:rFonts w:ascii="KJMAGP+TimesNewRoman,Bold" w:hAnsi="KJMAGP+TimesNewRoman,Bold" w:cs="KJMAGP+TimesNewRoman,Bold"/>
      <w:color w:val="auto"/>
    </w:rPr>
  </w:style>
  <w:style w:type="paragraph" w:customStyle="1" w:styleId="CM82">
    <w:name w:val="CM82"/>
    <w:basedOn w:val="Default"/>
    <w:next w:val="Default"/>
    <w:uiPriority w:val="99"/>
    <w:rsid w:val="00050A2F"/>
    <w:pPr>
      <w:spacing w:after="488"/>
    </w:pPr>
    <w:rPr>
      <w:rFonts w:ascii="KJMAGP+TimesNewRoman,Bold" w:hAnsi="KJMAGP+TimesNewRoman,Bold" w:cs="KJMAGP+TimesNewRoman,Bold"/>
      <w:color w:val="auto"/>
    </w:rPr>
  </w:style>
  <w:style w:type="paragraph" w:customStyle="1" w:styleId="CM77">
    <w:name w:val="CM77"/>
    <w:basedOn w:val="Default"/>
    <w:next w:val="Default"/>
    <w:uiPriority w:val="99"/>
    <w:rsid w:val="00050A2F"/>
    <w:pPr>
      <w:spacing w:after="123"/>
    </w:pPr>
    <w:rPr>
      <w:rFonts w:ascii="KJMAGP+TimesNewRoman,Bold" w:hAnsi="KJMAGP+TimesNewRoman,Bold" w:cs="KJMAGP+TimesNewRoman,Bold"/>
      <w:color w:val="auto"/>
    </w:rPr>
  </w:style>
  <w:style w:type="paragraph" w:customStyle="1" w:styleId="CM4">
    <w:name w:val="CM4"/>
    <w:basedOn w:val="Default"/>
    <w:next w:val="Default"/>
    <w:uiPriority w:val="99"/>
    <w:rsid w:val="00050A2F"/>
    <w:pPr>
      <w:spacing w:line="391" w:lineRule="atLeast"/>
    </w:pPr>
    <w:rPr>
      <w:rFonts w:ascii="KJMAGP+TimesNewRoman,Bold" w:hAnsi="KJMAGP+TimesNewRoman,Bold" w:cs="KJMAGP+TimesNewRoman,Bold"/>
      <w:color w:val="auto"/>
    </w:rPr>
  </w:style>
  <w:style w:type="paragraph" w:customStyle="1" w:styleId="CM5">
    <w:name w:val="CM5"/>
    <w:basedOn w:val="Default"/>
    <w:next w:val="Default"/>
    <w:uiPriority w:val="99"/>
    <w:rsid w:val="00050A2F"/>
    <w:rPr>
      <w:rFonts w:ascii="KJMAGP+TimesNewRoman,Bold" w:hAnsi="KJMAGP+TimesNewRoman,Bold" w:cs="KJMAGP+TimesNewRoman,Bold"/>
      <w:color w:val="auto"/>
    </w:rPr>
  </w:style>
  <w:style w:type="paragraph" w:customStyle="1" w:styleId="CM85">
    <w:name w:val="CM85"/>
    <w:basedOn w:val="Default"/>
    <w:next w:val="Default"/>
    <w:uiPriority w:val="99"/>
    <w:rsid w:val="00050A2F"/>
    <w:pPr>
      <w:spacing w:after="330"/>
    </w:pPr>
    <w:rPr>
      <w:rFonts w:ascii="KJMAGP+TimesNewRoman,Bold" w:hAnsi="KJMAGP+TimesNewRoman,Bold" w:cs="KJMAGP+TimesNewRoman,Bold"/>
      <w:color w:val="auto"/>
    </w:rPr>
  </w:style>
  <w:style w:type="paragraph" w:customStyle="1" w:styleId="CM87">
    <w:name w:val="CM87"/>
    <w:basedOn w:val="Default"/>
    <w:next w:val="Default"/>
    <w:uiPriority w:val="99"/>
    <w:rsid w:val="00050A2F"/>
    <w:pPr>
      <w:spacing w:after="620"/>
    </w:pPr>
    <w:rPr>
      <w:rFonts w:ascii="KJMAGP+TimesNewRoman,Bold" w:hAnsi="KJMAGP+TimesNewRoman,Bold" w:cs="KJMAGP+TimesNewRoman,Bold"/>
      <w:color w:val="auto"/>
    </w:rPr>
  </w:style>
  <w:style w:type="paragraph" w:customStyle="1" w:styleId="CM15">
    <w:name w:val="CM15"/>
    <w:basedOn w:val="Default"/>
    <w:next w:val="Default"/>
    <w:uiPriority w:val="99"/>
    <w:rsid w:val="00050A2F"/>
    <w:pPr>
      <w:spacing w:line="391" w:lineRule="atLeast"/>
    </w:pPr>
    <w:rPr>
      <w:rFonts w:ascii="KJMAGP+TimesNewRoman,Bold" w:hAnsi="KJMAGP+TimesNewRoman,Bold" w:cs="KJMAGP+TimesNewRoman,Bold"/>
      <w:color w:val="auto"/>
    </w:rPr>
  </w:style>
  <w:style w:type="paragraph" w:customStyle="1" w:styleId="CM88">
    <w:name w:val="CM88"/>
    <w:basedOn w:val="Default"/>
    <w:next w:val="Default"/>
    <w:uiPriority w:val="99"/>
    <w:rsid w:val="00050A2F"/>
    <w:pPr>
      <w:spacing w:after="738"/>
    </w:pPr>
    <w:rPr>
      <w:rFonts w:ascii="KJMAGP+TimesNewRoman,Bold" w:hAnsi="KJMAGP+TimesNewRoman,Bold" w:cs="KJMAGP+TimesNewRoman,Bold"/>
      <w:color w:val="auto"/>
    </w:rPr>
  </w:style>
  <w:style w:type="paragraph" w:customStyle="1" w:styleId="CM89">
    <w:name w:val="CM89"/>
    <w:basedOn w:val="Default"/>
    <w:next w:val="Default"/>
    <w:uiPriority w:val="99"/>
    <w:rsid w:val="00050A2F"/>
    <w:pPr>
      <w:spacing w:after="185"/>
    </w:pPr>
    <w:rPr>
      <w:rFonts w:ascii="KJMAGP+TimesNewRoman,Bold" w:hAnsi="KJMAGP+TimesNewRoman,Bold" w:cs="KJMAGP+TimesNewRoman,Bold"/>
      <w:color w:val="auto"/>
    </w:rPr>
  </w:style>
  <w:style w:type="paragraph" w:customStyle="1" w:styleId="CM33">
    <w:name w:val="CM33"/>
    <w:basedOn w:val="Default"/>
    <w:next w:val="Default"/>
    <w:uiPriority w:val="99"/>
    <w:rsid w:val="00050A2F"/>
    <w:pPr>
      <w:spacing w:line="391" w:lineRule="atLeast"/>
    </w:pPr>
    <w:rPr>
      <w:rFonts w:ascii="KJMAGP+TimesNewRoman,Bold" w:hAnsi="KJMAGP+TimesNewRoman,Bold" w:cs="KJMAGP+TimesNewRoman,Bold"/>
      <w:color w:val="auto"/>
    </w:rPr>
  </w:style>
  <w:style w:type="paragraph" w:customStyle="1" w:styleId="CM83">
    <w:name w:val="CM83"/>
    <w:basedOn w:val="Default"/>
    <w:next w:val="Default"/>
    <w:uiPriority w:val="99"/>
    <w:rsid w:val="00050A2F"/>
    <w:pPr>
      <w:spacing w:after="990"/>
    </w:pPr>
    <w:rPr>
      <w:rFonts w:ascii="KJMAGP+TimesNewRoman,Bold" w:hAnsi="KJMAGP+TimesNewRoman,Bold" w:cs="KJMAGP+TimesNewRoman,Bold"/>
      <w:color w:val="auto"/>
    </w:rPr>
  </w:style>
  <w:style w:type="paragraph" w:customStyle="1" w:styleId="CM35">
    <w:name w:val="CM35"/>
    <w:basedOn w:val="Default"/>
    <w:next w:val="Default"/>
    <w:uiPriority w:val="99"/>
    <w:rsid w:val="00050A2F"/>
    <w:pPr>
      <w:spacing w:line="388" w:lineRule="atLeast"/>
    </w:pPr>
    <w:rPr>
      <w:rFonts w:ascii="KJMAGP+TimesNewRoman,Bold" w:hAnsi="KJMAGP+TimesNewRoman,Bold" w:cs="KJMAGP+TimesNewRoman,Bold"/>
      <w:color w:val="auto"/>
    </w:rPr>
  </w:style>
  <w:style w:type="paragraph" w:customStyle="1" w:styleId="CM36">
    <w:name w:val="CM36"/>
    <w:basedOn w:val="Default"/>
    <w:next w:val="Default"/>
    <w:uiPriority w:val="99"/>
    <w:rsid w:val="00050A2F"/>
    <w:pPr>
      <w:spacing w:line="396" w:lineRule="atLeast"/>
    </w:pPr>
    <w:rPr>
      <w:rFonts w:ascii="KJMAGP+TimesNewRoman,Bold" w:hAnsi="KJMAGP+TimesNewRoman,Bold" w:cs="KJMAGP+TimesNewRoman,Bold"/>
      <w:color w:val="auto"/>
    </w:rPr>
  </w:style>
  <w:style w:type="paragraph" w:customStyle="1" w:styleId="CM39">
    <w:name w:val="CM39"/>
    <w:basedOn w:val="Default"/>
    <w:next w:val="Default"/>
    <w:uiPriority w:val="99"/>
    <w:rsid w:val="00050A2F"/>
    <w:pPr>
      <w:spacing w:line="391" w:lineRule="atLeast"/>
    </w:pPr>
    <w:rPr>
      <w:rFonts w:ascii="KJMAGP+TimesNewRoman,Bold" w:hAnsi="KJMAGP+TimesNewRoman,Bold" w:cs="KJMAGP+TimesNewRoman,Bold"/>
      <w:color w:val="auto"/>
    </w:rPr>
  </w:style>
  <w:style w:type="paragraph" w:customStyle="1" w:styleId="CM40">
    <w:name w:val="CM40"/>
    <w:basedOn w:val="Default"/>
    <w:next w:val="Default"/>
    <w:uiPriority w:val="99"/>
    <w:rsid w:val="00050A2F"/>
    <w:pPr>
      <w:spacing w:line="391" w:lineRule="atLeast"/>
    </w:pPr>
    <w:rPr>
      <w:rFonts w:ascii="KJMAGP+TimesNewRoman,Bold" w:hAnsi="KJMAGP+TimesNewRoman,Bold" w:cs="KJMAGP+TimesNewRoman,Bold"/>
      <w:color w:val="auto"/>
    </w:rPr>
  </w:style>
  <w:style w:type="paragraph" w:customStyle="1" w:styleId="CM44">
    <w:name w:val="CM44"/>
    <w:basedOn w:val="Default"/>
    <w:next w:val="Default"/>
    <w:uiPriority w:val="99"/>
    <w:rsid w:val="00050A2F"/>
    <w:pPr>
      <w:spacing w:line="391" w:lineRule="atLeast"/>
    </w:pPr>
    <w:rPr>
      <w:rFonts w:ascii="KJMAGP+TimesNewRoman,Bold" w:hAnsi="KJMAGP+TimesNewRoman,Bold" w:cs="KJMAGP+TimesNewRoman,Bold"/>
      <w:color w:val="auto"/>
    </w:rPr>
  </w:style>
  <w:style w:type="paragraph" w:customStyle="1" w:styleId="CM49">
    <w:name w:val="CM49"/>
    <w:basedOn w:val="Default"/>
    <w:next w:val="Default"/>
    <w:uiPriority w:val="99"/>
    <w:rsid w:val="00050A2F"/>
    <w:pPr>
      <w:spacing w:line="391" w:lineRule="atLeast"/>
    </w:pPr>
    <w:rPr>
      <w:rFonts w:ascii="KJMAGP+TimesNewRoman,Bold" w:hAnsi="KJMAGP+TimesNewRoman,Bold" w:cs="KJMAGP+TimesNewRoman,Bold"/>
      <w:color w:val="auto"/>
    </w:rPr>
  </w:style>
  <w:style w:type="paragraph" w:customStyle="1" w:styleId="CM52">
    <w:name w:val="CM52"/>
    <w:basedOn w:val="Default"/>
    <w:next w:val="Default"/>
    <w:uiPriority w:val="99"/>
    <w:rsid w:val="00050A2F"/>
    <w:rPr>
      <w:rFonts w:ascii="KJMAGP+TimesNewRoman,Bold" w:hAnsi="KJMAGP+TimesNewRoman,Bold" w:cs="KJMAGP+TimesNewRoman,Bold"/>
      <w:color w:val="auto"/>
    </w:rPr>
  </w:style>
  <w:style w:type="paragraph" w:customStyle="1" w:styleId="CM91">
    <w:name w:val="CM91"/>
    <w:basedOn w:val="Default"/>
    <w:next w:val="Default"/>
    <w:uiPriority w:val="99"/>
    <w:rsid w:val="00050A2F"/>
    <w:pPr>
      <w:spacing w:after="1350"/>
    </w:pPr>
    <w:rPr>
      <w:rFonts w:ascii="KJMAGP+TimesNewRoman,Bold" w:hAnsi="KJMAGP+TimesNewRoman,Bold" w:cs="KJMAGP+TimesNewRoman,Bold"/>
      <w:color w:val="auto"/>
    </w:rPr>
  </w:style>
  <w:style w:type="paragraph" w:customStyle="1" w:styleId="CM68">
    <w:name w:val="CM68"/>
    <w:basedOn w:val="Default"/>
    <w:next w:val="Default"/>
    <w:uiPriority w:val="99"/>
    <w:rsid w:val="00050A2F"/>
    <w:pPr>
      <w:spacing w:line="448" w:lineRule="atLeast"/>
    </w:pPr>
    <w:rPr>
      <w:rFonts w:ascii="KJMAGP+TimesNewRoman,Bold" w:hAnsi="KJMAGP+TimesNewRoman,Bold" w:cs="KJMAGP+TimesNewRoman,Bold"/>
      <w:color w:val="auto"/>
    </w:rPr>
  </w:style>
  <w:style w:type="character" w:customStyle="1" w:styleId="Heading1Char">
    <w:name w:val="Heading 1 Char"/>
    <w:basedOn w:val="DefaultParagraphFont"/>
    <w:link w:val="Heading1"/>
    <w:uiPriority w:val="9"/>
    <w:rsid w:val="003E4E7F"/>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575E48"/>
    <w:pPr>
      <w:spacing w:line="259" w:lineRule="auto"/>
      <w:outlineLvl w:val="9"/>
    </w:pPr>
  </w:style>
  <w:style w:type="paragraph" w:styleId="TOC1">
    <w:name w:val="toc 1"/>
    <w:basedOn w:val="Normal"/>
    <w:next w:val="Normal"/>
    <w:autoRedefine/>
    <w:uiPriority w:val="39"/>
    <w:unhideWhenUsed/>
    <w:rsid w:val="00575E48"/>
    <w:pPr>
      <w:spacing w:after="100"/>
    </w:pPr>
  </w:style>
  <w:style w:type="character" w:customStyle="1" w:styleId="Heading2Char">
    <w:name w:val="Heading 2 Char"/>
    <w:basedOn w:val="DefaultParagraphFont"/>
    <w:link w:val="Heading2"/>
    <w:uiPriority w:val="9"/>
    <w:rsid w:val="00575E48"/>
    <w:rPr>
      <w:rFonts w:asciiTheme="majorHAnsi" w:eastAsiaTheme="majorEastAsia" w:hAnsiTheme="majorHAnsi" w:cstheme="majorBidi"/>
      <w:color w:val="365F91" w:themeColor="accent1" w:themeShade="BF"/>
      <w:sz w:val="26"/>
      <w:szCs w:val="26"/>
    </w:rPr>
  </w:style>
  <w:style w:type="paragraph" w:styleId="TOC2">
    <w:name w:val="toc 2"/>
    <w:basedOn w:val="Normal"/>
    <w:next w:val="Normal"/>
    <w:autoRedefine/>
    <w:uiPriority w:val="39"/>
    <w:unhideWhenUsed/>
    <w:rsid w:val="00575E48"/>
    <w:pPr>
      <w:spacing w:after="100"/>
      <w:ind w:left="240"/>
    </w:pPr>
  </w:style>
  <w:style w:type="character" w:customStyle="1" w:styleId="Heading3Char">
    <w:name w:val="Heading 3 Char"/>
    <w:basedOn w:val="DefaultParagraphFont"/>
    <w:link w:val="Heading3"/>
    <w:uiPriority w:val="9"/>
    <w:rsid w:val="00B02838"/>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rsid w:val="00DF192E"/>
    <w:rPr>
      <w:rFonts w:asciiTheme="majorHAnsi" w:eastAsiaTheme="majorEastAsia" w:hAnsiTheme="majorHAnsi" w:cstheme="majorBidi"/>
      <w:i/>
      <w:iCs/>
      <w:color w:val="365F91" w:themeColor="accent1" w:themeShade="BF"/>
      <w:sz w:val="24"/>
      <w:szCs w:val="24"/>
    </w:rPr>
  </w:style>
  <w:style w:type="paragraph" w:styleId="TOC3">
    <w:name w:val="toc 3"/>
    <w:basedOn w:val="Normal"/>
    <w:next w:val="Normal"/>
    <w:autoRedefine/>
    <w:uiPriority w:val="39"/>
    <w:unhideWhenUsed/>
    <w:rsid w:val="001F3117"/>
    <w:pPr>
      <w:spacing w:after="100"/>
      <w:ind w:left="480"/>
    </w:pPr>
  </w:style>
  <w:style w:type="paragraph" w:styleId="NoSpacing">
    <w:name w:val="No Spacing"/>
    <w:link w:val="NoSpacingChar"/>
    <w:uiPriority w:val="1"/>
    <w:qFormat/>
    <w:rsid w:val="00D402C6"/>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
    <w:rsid w:val="00D402C6"/>
    <w:rPr>
      <w:rFonts w:asciiTheme="minorHAnsi" w:eastAsiaTheme="minorEastAsia" w:hAnsiTheme="minorHAnsi" w:cstheme="minorBidi"/>
    </w:rPr>
  </w:style>
  <w:style w:type="table" w:styleId="GridTable4-Accent1">
    <w:name w:val="Grid Table 4 Accent 1"/>
    <w:basedOn w:val="TableNormal"/>
    <w:uiPriority w:val="49"/>
    <w:rsid w:val="00BC7372"/>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5Dark-Accent1">
    <w:name w:val="Grid Table 5 Dark Accent 1"/>
    <w:basedOn w:val="TableNormal"/>
    <w:uiPriority w:val="50"/>
    <w:rsid w:val="003D65D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Header">
    <w:name w:val="header"/>
    <w:basedOn w:val="Normal"/>
    <w:link w:val="HeaderChar"/>
    <w:uiPriority w:val="99"/>
    <w:unhideWhenUsed/>
    <w:rsid w:val="00BF36F5"/>
    <w:pPr>
      <w:tabs>
        <w:tab w:val="center" w:pos="4680"/>
        <w:tab w:val="right" w:pos="9360"/>
      </w:tabs>
    </w:pPr>
  </w:style>
  <w:style w:type="character" w:customStyle="1" w:styleId="HeaderChar">
    <w:name w:val="Header Char"/>
    <w:basedOn w:val="DefaultParagraphFont"/>
    <w:link w:val="Header"/>
    <w:uiPriority w:val="99"/>
    <w:rsid w:val="00BF36F5"/>
    <w:rPr>
      <w:sz w:val="24"/>
      <w:szCs w:val="24"/>
    </w:rPr>
  </w:style>
  <w:style w:type="paragraph" w:styleId="Footer">
    <w:name w:val="footer"/>
    <w:basedOn w:val="Normal"/>
    <w:link w:val="FooterChar"/>
    <w:uiPriority w:val="99"/>
    <w:unhideWhenUsed/>
    <w:rsid w:val="00BF36F5"/>
    <w:pPr>
      <w:tabs>
        <w:tab w:val="center" w:pos="4680"/>
        <w:tab w:val="right" w:pos="9360"/>
      </w:tabs>
    </w:pPr>
  </w:style>
  <w:style w:type="character" w:customStyle="1" w:styleId="FooterChar">
    <w:name w:val="Footer Char"/>
    <w:basedOn w:val="DefaultParagraphFont"/>
    <w:link w:val="Footer"/>
    <w:uiPriority w:val="99"/>
    <w:rsid w:val="00BF36F5"/>
    <w:rPr>
      <w:sz w:val="24"/>
      <w:szCs w:val="24"/>
    </w:rPr>
  </w:style>
  <w:style w:type="paragraph" w:styleId="Bibliography">
    <w:name w:val="Bibliography"/>
    <w:basedOn w:val="Normal"/>
    <w:next w:val="Normal"/>
    <w:uiPriority w:val="37"/>
    <w:unhideWhenUsed/>
    <w:rsid w:val="00257D06"/>
  </w:style>
  <w:style w:type="paragraph" w:styleId="NormalWeb">
    <w:name w:val="Normal (Web)"/>
    <w:basedOn w:val="Normal"/>
    <w:uiPriority w:val="99"/>
    <w:unhideWhenUsed/>
    <w:rsid w:val="001512A0"/>
    <w:pPr>
      <w:spacing w:before="100" w:beforeAutospacing="1" w:after="100" w:afterAutospacing="1"/>
    </w:pPr>
  </w:style>
  <w:style w:type="table" w:styleId="GridTable4-Accent5">
    <w:name w:val="Grid Table 4 Accent 5"/>
    <w:basedOn w:val="TableNormal"/>
    <w:uiPriority w:val="49"/>
    <w:rsid w:val="00A912E0"/>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51385">
      <w:bodyDiv w:val="1"/>
      <w:marLeft w:val="0"/>
      <w:marRight w:val="0"/>
      <w:marTop w:val="0"/>
      <w:marBottom w:val="0"/>
      <w:divBdr>
        <w:top w:val="none" w:sz="0" w:space="0" w:color="auto"/>
        <w:left w:val="none" w:sz="0" w:space="0" w:color="auto"/>
        <w:bottom w:val="none" w:sz="0" w:space="0" w:color="auto"/>
        <w:right w:val="none" w:sz="0" w:space="0" w:color="auto"/>
      </w:divBdr>
    </w:div>
    <w:div w:id="30031816">
      <w:bodyDiv w:val="1"/>
      <w:marLeft w:val="0"/>
      <w:marRight w:val="0"/>
      <w:marTop w:val="0"/>
      <w:marBottom w:val="0"/>
      <w:divBdr>
        <w:top w:val="none" w:sz="0" w:space="0" w:color="auto"/>
        <w:left w:val="none" w:sz="0" w:space="0" w:color="auto"/>
        <w:bottom w:val="none" w:sz="0" w:space="0" w:color="auto"/>
        <w:right w:val="none" w:sz="0" w:space="0" w:color="auto"/>
      </w:divBdr>
    </w:div>
    <w:div w:id="31157444">
      <w:bodyDiv w:val="1"/>
      <w:marLeft w:val="0"/>
      <w:marRight w:val="0"/>
      <w:marTop w:val="0"/>
      <w:marBottom w:val="0"/>
      <w:divBdr>
        <w:top w:val="none" w:sz="0" w:space="0" w:color="auto"/>
        <w:left w:val="none" w:sz="0" w:space="0" w:color="auto"/>
        <w:bottom w:val="none" w:sz="0" w:space="0" w:color="auto"/>
        <w:right w:val="none" w:sz="0" w:space="0" w:color="auto"/>
      </w:divBdr>
    </w:div>
    <w:div w:id="37516443">
      <w:bodyDiv w:val="1"/>
      <w:marLeft w:val="0"/>
      <w:marRight w:val="0"/>
      <w:marTop w:val="0"/>
      <w:marBottom w:val="0"/>
      <w:divBdr>
        <w:top w:val="none" w:sz="0" w:space="0" w:color="auto"/>
        <w:left w:val="none" w:sz="0" w:space="0" w:color="auto"/>
        <w:bottom w:val="none" w:sz="0" w:space="0" w:color="auto"/>
        <w:right w:val="none" w:sz="0" w:space="0" w:color="auto"/>
      </w:divBdr>
    </w:div>
    <w:div w:id="40205045">
      <w:bodyDiv w:val="1"/>
      <w:marLeft w:val="0"/>
      <w:marRight w:val="0"/>
      <w:marTop w:val="0"/>
      <w:marBottom w:val="0"/>
      <w:divBdr>
        <w:top w:val="none" w:sz="0" w:space="0" w:color="auto"/>
        <w:left w:val="none" w:sz="0" w:space="0" w:color="auto"/>
        <w:bottom w:val="none" w:sz="0" w:space="0" w:color="auto"/>
        <w:right w:val="none" w:sz="0" w:space="0" w:color="auto"/>
      </w:divBdr>
    </w:div>
    <w:div w:id="40903983">
      <w:bodyDiv w:val="1"/>
      <w:marLeft w:val="0"/>
      <w:marRight w:val="0"/>
      <w:marTop w:val="0"/>
      <w:marBottom w:val="0"/>
      <w:divBdr>
        <w:top w:val="none" w:sz="0" w:space="0" w:color="auto"/>
        <w:left w:val="none" w:sz="0" w:space="0" w:color="auto"/>
        <w:bottom w:val="none" w:sz="0" w:space="0" w:color="auto"/>
        <w:right w:val="none" w:sz="0" w:space="0" w:color="auto"/>
      </w:divBdr>
    </w:div>
    <w:div w:id="41952076">
      <w:bodyDiv w:val="1"/>
      <w:marLeft w:val="0"/>
      <w:marRight w:val="0"/>
      <w:marTop w:val="0"/>
      <w:marBottom w:val="0"/>
      <w:divBdr>
        <w:top w:val="none" w:sz="0" w:space="0" w:color="auto"/>
        <w:left w:val="none" w:sz="0" w:space="0" w:color="auto"/>
        <w:bottom w:val="none" w:sz="0" w:space="0" w:color="auto"/>
        <w:right w:val="none" w:sz="0" w:space="0" w:color="auto"/>
      </w:divBdr>
    </w:div>
    <w:div w:id="42560022">
      <w:bodyDiv w:val="1"/>
      <w:marLeft w:val="0"/>
      <w:marRight w:val="0"/>
      <w:marTop w:val="0"/>
      <w:marBottom w:val="0"/>
      <w:divBdr>
        <w:top w:val="none" w:sz="0" w:space="0" w:color="auto"/>
        <w:left w:val="none" w:sz="0" w:space="0" w:color="auto"/>
        <w:bottom w:val="none" w:sz="0" w:space="0" w:color="auto"/>
        <w:right w:val="none" w:sz="0" w:space="0" w:color="auto"/>
      </w:divBdr>
    </w:div>
    <w:div w:id="48306072">
      <w:bodyDiv w:val="1"/>
      <w:marLeft w:val="0"/>
      <w:marRight w:val="0"/>
      <w:marTop w:val="0"/>
      <w:marBottom w:val="0"/>
      <w:divBdr>
        <w:top w:val="none" w:sz="0" w:space="0" w:color="auto"/>
        <w:left w:val="none" w:sz="0" w:space="0" w:color="auto"/>
        <w:bottom w:val="none" w:sz="0" w:space="0" w:color="auto"/>
        <w:right w:val="none" w:sz="0" w:space="0" w:color="auto"/>
      </w:divBdr>
    </w:div>
    <w:div w:id="52779268">
      <w:bodyDiv w:val="1"/>
      <w:marLeft w:val="0"/>
      <w:marRight w:val="0"/>
      <w:marTop w:val="0"/>
      <w:marBottom w:val="0"/>
      <w:divBdr>
        <w:top w:val="none" w:sz="0" w:space="0" w:color="auto"/>
        <w:left w:val="none" w:sz="0" w:space="0" w:color="auto"/>
        <w:bottom w:val="none" w:sz="0" w:space="0" w:color="auto"/>
        <w:right w:val="none" w:sz="0" w:space="0" w:color="auto"/>
      </w:divBdr>
    </w:div>
    <w:div w:id="58096689">
      <w:bodyDiv w:val="1"/>
      <w:marLeft w:val="0"/>
      <w:marRight w:val="0"/>
      <w:marTop w:val="0"/>
      <w:marBottom w:val="0"/>
      <w:divBdr>
        <w:top w:val="none" w:sz="0" w:space="0" w:color="auto"/>
        <w:left w:val="none" w:sz="0" w:space="0" w:color="auto"/>
        <w:bottom w:val="none" w:sz="0" w:space="0" w:color="auto"/>
        <w:right w:val="none" w:sz="0" w:space="0" w:color="auto"/>
      </w:divBdr>
    </w:div>
    <w:div w:id="66416494">
      <w:bodyDiv w:val="1"/>
      <w:marLeft w:val="0"/>
      <w:marRight w:val="0"/>
      <w:marTop w:val="0"/>
      <w:marBottom w:val="0"/>
      <w:divBdr>
        <w:top w:val="none" w:sz="0" w:space="0" w:color="auto"/>
        <w:left w:val="none" w:sz="0" w:space="0" w:color="auto"/>
        <w:bottom w:val="none" w:sz="0" w:space="0" w:color="auto"/>
        <w:right w:val="none" w:sz="0" w:space="0" w:color="auto"/>
      </w:divBdr>
    </w:div>
    <w:div w:id="67386226">
      <w:bodyDiv w:val="1"/>
      <w:marLeft w:val="0"/>
      <w:marRight w:val="0"/>
      <w:marTop w:val="0"/>
      <w:marBottom w:val="0"/>
      <w:divBdr>
        <w:top w:val="none" w:sz="0" w:space="0" w:color="auto"/>
        <w:left w:val="none" w:sz="0" w:space="0" w:color="auto"/>
        <w:bottom w:val="none" w:sz="0" w:space="0" w:color="auto"/>
        <w:right w:val="none" w:sz="0" w:space="0" w:color="auto"/>
      </w:divBdr>
    </w:div>
    <w:div w:id="68045684">
      <w:bodyDiv w:val="1"/>
      <w:marLeft w:val="0"/>
      <w:marRight w:val="0"/>
      <w:marTop w:val="0"/>
      <w:marBottom w:val="0"/>
      <w:divBdr>
        <w:top w:val="none" w:sz="0" w:space="0" w:color="auto"/>
        <w:left w:val="none" w:sz="0" w:space="0" w:color="auto"/>
        <w:bottom w:val="none" w:sz="0" w:space="0" w:color="auto"/>
        <w:right w:val="none" w:sz="0" w:space="0" w:color="auto"/>
      </w:divBdr>
    </w:div>
    <w:div w:id="70393991">
      <w:bodyDiv w:val="1"/>
      <w:marLeft w:val="0"/>
      <w:marRight w:val="0"/>
      <w:marTop w:val="0"/>
      <w:marBottom w:val="0"/>
      <w:divBdr>
        <w:top w:val="none" w:sz="0" w:space="0" w:color="auto"/>
        <w:left w:val="none" w:sz="0" w:space="0" w:color="auto"/>
        <w:bottom w:val="none" w:sz="0" w:space="0" w:color="auto"/>
        <w:right w:val="none" w:sz="0" w:space="0" w:color="auto"/>
      </w:divBdr>
    </w:div>
    <w:div w:id="74477153">
      <w:bodyDiv w:val="1"/>
      <w:marLeft w:val="0"/>
      <w:marRight w:val="0"/>
      <w:marTop w:val="0"/>
      <w:marBottom w:val="0"/>
      <w:divBdr>
        <w:top w:val="none" w:sz="0" w:space="0" w:color="auto"/>
        <w:left w:val="none" w:sz="0" w:space="0" w:color="auto"/>
        <w:bottom w:val="none" w:sz="0" w:space="0" w:color="auto"/>
        <w:right w:val="none" w:sz="0" w:space="0" w:color="auto"/>
      </w:divBdr>
    </w:div>
    <w:div w:id="78403419">
      <w:bodyDiv w:val="1"/>
      <w:marLeft w:val="0"/>
      <w:marRight w:val="0"/>
      <w:marTop w:val="0"/>
      <w:marBottom w:val="0"/>
      <w:divBdr>
        <w:top w:val="none" w:sz="0" w:space="0" w:color="auto"/>
        <w:left w:val="none" w:sz="0" w:space="0" w:color="auto"/>
        <w:bottom w:val="none" w:sz="0" w:space="0" w:color="auto"/>
        <w:right w:val="none" w:sz="0" w:space="0" w:color="auto"/>
      </w:divBdr>
    </w:div>
    <w:div w:id="78411238">
      <w:bodyDiv w:val="1"/>
      <w:marLeft w:val="0"/>
      <w:marRight w:val="0"/>
      <w:marTop w:val="0"/>
      <w:marBottom w:val="0"/>
      <w:divBdr>
        <w:top w:val="none" w:sz="0" w:space="0" w:color="auto"/>
        <w:left w:val="none" w:sz="0" w:space="0" w:color="auto"/>
        <w:bottom w:val="none" w:sz="0" w:space="0" w:color="auto"/>
        <w:right w:val="none" w:sz="0" w:space="0" w:color="auto"/>
      </w:divBdr>
    </w:div>
    <w:div w:id="83259781">
      <w:bodyDiv w:val="1"/>
      <w:marLeft w:val="0"/>
      <w:marRight w:val="0"/>
      <w:marTop w:val="0"/>
      <w:marBottom w:val="0"/>
      <w:divBdr>
        <w:top w:val="none" w:sz="0" w:space="0" w:color="auto"/>
        <w:left w:val="none" w:sz="0" w:space="0" w:color="auto"/>
        <w:bottom w:val="none" w:sz="0" w:space="0" w:color="auto"/>
        <w:right w:val="none" w:sz="0" w:space="0" w:color="auto"/>
      </w:divBdr>
    </w:div>
    <w:div w:id="91170776">
      <w:bodyDiv w:val="1"/>
      <w:marLeft w:val="0"/>
      <w:marRight w:val="0"/>
      <w:marTop w:val="0"/>
      <w:marBottom w:val="0"/>
      <w:divBdr>
        <w:top w:val="none" w:sz="0" w:space="0" w:color="auto"/>
        <w:left w:val="none" w:sz="0" w:space="0" w:color="auto"/>
        <w:bottom w:val="none" w:sz="0" w:space="0" w:color="auto"/>
        <w:right w:val="none" w:sz="0" w:space="0" w:color="auto"/>
      </w:divBdr>
    </w:div>
    <w:div w:id="101728733">
      <w:bodyDiv w:val="1"/>
      <w:marLeft w:val="0"/>
      <w:marRight w:val="0"/>
      <w:marTop w:val="0"/>
      <w:marBottom w:val="0"/>
      <w:divBdr>
        <w:top w:val="none" w:sz="0" w:space="0" w:color="auto"/>
        <w:left w:val="none" w:sz="0" w:space="0" w:color="auto"/>
        <w:bottom w:val="none" w:sz="0" w:space="0" w:color="auto"/>
        <w:right w:val="none" w:sz="0" w:space="0" w:color="auto"/>
      </w:divBdr>
    </w:div>
    <w:div w:id="106125533">
      <w:bodyDiv w:val="1"/>
      <w:marLeft w:val="0"/>
      <w:marRight w:val="0"/>
      <w:marTop w:val="0"/>
      <w:marBottom w:val="0"/>
      <w:divBdr>
        <w:top w:val="none" w:sz="0" w:space="0" w:color="auto"/>
        <w:left w:val="none" w:sz="0" w:space="0" w:color="auto"/>
        <w:bottom w:val="none" w:sz="0" w:space="0" w:color="auto"/>
        <w:right w:val="none" w:sz="0" w:space="0" w:color="auto"/>
      </w:divBdr>
    </w:div>
    <w:div w:id="116409041">
      <w:bodyDiv w:val="1"/>
      <w:marLeft w:val="0"/>
      <w:marRight w:val="0"/>
      <w:marTop w:val="0"/>
      <w:marBottom w:val="0"/>
      <w:divBdr>
        <w:top w:val="none" w:sz="0" w:space="0" w:color="auto"/>
        <w:left w:val="none" w:sz="0" w:space="0" w:color="auto"/>
        <w:bottom w:val="none" w:sz="0" w:space="0" w:color="auto"/>
        <w:right w:val="none" w:sz="0" w:space="0" w:color="auto"/>
      </w:divBdr>
    </w:div>
    <w:div w:id="117840829">
      <w:bodyDiv w:val="1"/>
      <w:marLeft w:val="0"/>
      <w:marRight w:val="0"/>
      <w:marTop w:val="0"/>
      <w:marBottom w:val="0"/>
      <w:divBdr>
        <w:top w:val="none" w:sz="0" w:space="0" w:color="auto"/>
        <w:left w:val="none" w:sz="0" w:space="0" w:color="auto"/>
        <w:bottom w:val="none" w:sz="0" w:space="0" w:color="auto"/>
        <w:right w:val="none" w:sz="0" w:space="0" w:color="auto"/>
      </w:divBdr>
    </w:div>
    <w:div w:id="120853959">
      <w:bodyDiv w:val="1"/>
      <w:marLeft w:val="0"/>
      <w:marRight w:val="0"/>
      <w:marTop w:val="0"/>
      <w:marBottom w:val="0"/>
      <w:divBdr>
        <w:top w:val="none" w:sz="0" w:space="0" w:color="auto"/>
        <w:left w:val="none" w:sz="0" w:space="0" w:color="auto"/>
        <w:bottom w:val="none" w:sz="0" w:space="0" w:color="auto"/>
        <w:right w:val="none" w:sz="0" w:space="0" w:color="auto"/>
      </w:divBdr>
    </w:div>
    <w:div w:id="134224953">
      <w:bodyDiv w:val="1"/>
      <w:marLeft w:val="0"/>
      <w:marRight w:val="0"/>
      <w:marTop w:val="0"/>
      <w:marBottom w:val="0"/>
      <w:divBdr>
        <w:top w:val="none" w:sz="0" w:space="0" w:color="auto"/>
        <w:left w:val="none" w:sz="0" w:space="0" w:color="auto"/>
        <w:bottom w:val="none" w:sz="0" w:space="0" w:color="auto"/>
        <w:right w:val="none" w:sz="0" w:space="0" w:color="auto"/>
      </w:divBdr>
    </w:div>
    <w:div w:id="135531027">
      <w:bodyDiv w:val="1"/>
      <w:marLeft w:val="0"/>
      <w:marRight w:val="0"/>
      <w:marTop w:val="0"/>
      <w:marBottom w:val="0"/>
      <w:divBdr>
        <w:top w:val="none" w:sz="0" w:space="0" w:color="auto"/>
        <w:left w:val="none" w:sz="0" w:space="0" w:color="auto"/>
        <w:bottom w:val="none" w:sz="0" w:space="0" w:color="auto"/>
        <w:right w:val="none" w:sz="0" w:space="0" w:color="auto"/>
      </w:divBdr>
    </w:div>
    <w:div w:id="137187685">
      <w:bodyDiv w:val="1"/>
      <w:marLeft w:val="0"/>
      <w:marRight w:val="0"/>
      <w:marTop w:val="0"/>
      <w:marBottom w:val="0"/>
      <w:divBdr>
        <w:top w:val="none" w:sz="0" w:space="0" w:color="auto"/>
        <w:left w:val="none" w:sz="0" w:space="0" w:color="auto"/>
        <w:bottom w:val="none" w:sz="0" w:space="0" w:color="auto"/>
        <w:right w:val="none" w:sz="0" w:space="0" w:color="auto"/>
      </w:divBdr>
    </w:div>
    <w:div w:id="140271184">
      <w:bodyDiv w:val="1"/>
      <w:marLeft w:val="0"/>
      <w:marRight w:val="0"/>
      <w:marTop w:val="0"/>
      <w:marBottom w:val="0"/>
      <w:divBdr>
        <w:top w:val="none" w:sz="0" w:space="0" w:color="auto"/>
        <w:left w:val="none" w:sz="0" w:space="0" w:color="auto"/>
        <w:bottom w:val="none" w:sz="0" w:space="0" w:color="auto"/>
        <w:right w:val="none" w:sz="0" w:space="0" w:color="auto"/>
      </w:divBdr>
    </w:div>
    <w:div w:id="140774082">
      <w:bodyDiv w:val="1"/>
      <w:marLeft w:val="0"/>
      <w:marRight w:val="0"/>
      <w:marTop w:val="0"/>
      <w:marBottom w:val="0"/>
      <w:divBdr>
        <w:top w:val="none" w:sz="0" w:space="0" w:color="auto"/>
        <w:left w:val="none" w:sz="0" w:space="0" w:color="auto"/>
        <w:bottom w:val="none" w:sz="0" w:space="0" w:color="auto"/>
        <w:right w:val="none" w:sz="0" w:space="0" w:color="auto"/>
      </w:divBdr>
    </w:div>
    <w:div w:id="141048642">
      <w:bodyDiv w:val="1"/>
      <w:marLeft w:val="0"/>
      <w:marRight w:val="0"/>
      <w:marTop w:val="0"/>
      <w:marBottom w:val="0"/>
      <w:divBdr>
        <w:top w:val="none" w:sz="0" w:space="0" w:color="auto"/>
        <w:left w:val="none" w:sz="0" w:space="0" w:color="auto"/>
        <w:bottom w:val="none" w:sz="0" w:space="0" w:color="auto"/>
        <w:right w:val="none" w:sz="0" w:space="0" w:color="auto"/>
      </w:divBdr>
    </w:div>
    <w:div w:id="142359329">
      <w:bodyDiv w:val="1"/>
      <w:marLeft w:val="0"/>
      <w:marRight w:val="0"/>
      <w:marTop w:val="0"/>
      <w:marBottom w:val="0"/>
      <w:divBdr>
        <w:top w:val="none" w:sz="0" w:space="0" w:color="auto"/>
        <w:left w:val="none" w:sz="0" w:space="0" w:color="auto"/>
        <w:bottom w:val="none" w:sz="0" w:space="0" w:color="auto"/>
        <w:right w:val="none" w:sz="0" w:space="0" w:color="auto"/>
      </w:divBdr>
    </w:div>
    <w:div w:id="145363084">
      <w:bodyDiv w:val="1"/>
      <w:marLeft w:val="0"/>
      <w:marRight w:val="0"/>
      <w:marTop w:val="0"/>
      <w:marBottom w:val="0"/>
      <w:divBdr>
        <w:top w:val="none" w:sz="0" w:space="0" w:color="auto"/>
        <w:left w:val="none" w:sz="0" w:space="0" w:color="auto"/>
        <w:bottom w:val="none" w:sz="0" w:space="0" w:color="auto"/>
        <w:right w:val="none" w:sz="0" w:space="0" w:color="auto"/>
      </w:divBdr>
    </w:div>
    <w:div w:id="145903590">
      <w:bodyDiv w:val="1"/>
      <w:marLeft w:val="0"/>
      <w:marRight w:val="0"/>
      <w:marTop w:val="0"/>
      <w:marBottom w:val="0"/>
      <w:divBdr>
        <w:top w:val="none" w:sz="0" w:space="0" w:color="auto"/>
        <w:left w:val="none" w:sz="0" w:space="0" w:color="auto"/>
        <w:bottom w:val="none" w:sz="0" w:space="0" w:color="auto"/>
        <w:right w:val="none" w:sz="0" w:space="0" w:color="auto"/>
      </w:divBdr>
    </w:div>
    <w:div w:id="148711004">
      <w:bodyDiv w:val="1"/>
      <w:marLeft w:val="0"/>
      <w:marRight w:val="0"/>
      <w:marTop w:val="0"/>
      <w:marBottom w:val="0"/>
      <w:divBdr>
        <w:top w:val="none" w:sz="0" w:space="0" w:color="auto"/>
        <w:left w:val="none" w:sz="0" w:space="0" w:color="auto"/>
        <w:bottom w:val="none" w:sz="0" w:space="0" w:color="auto"/>
        <w:right w:val="none" w:sz="0" w:space="0" w:color="auto"/>
      </w:divBdr>
    </w:div>
    <w:div w:id="149294152">
      <w:bodyDiv w:val="1"/>
      <w:marLeft w:val="0"/>
      <w:marRight w:val="0"/>
      <w:marTop w:val="0"/>
      <w:marBottom w:val="0"/>
      <w:divBdr>
        <w:top w:val="none" w:sz="0" w:space="0" w:color="auto"/>
        <w:left w:val="none" w:sz="0" w:space="0" w:color="auto"/>
        <w:bottom w:val="none" w:sz="0" w:space="0" w:color="auto"/>
        <w:right w:val="none" w:sz="0" w:space="0" w:color="auto"/>
      </w:divBdr>
    </w:div>
    <w:div w:id="157430745">
      <w:bodyDiv w:val="1"/>
      <w:marLeft w:val="0"/>
      <w:marRight w:val="0"/>
      <w:marTop w:val="0"/>
      <w:marBottom w:val="0"/>
      <w:divBdr>
        <w:top w:val="none" w:sz="0" w:space="0" w:color="auto"/>
        <w:left w:val="none" w:sz="0" w:space="0" w:color="auto"/>
        <w:bottom w:val="none" w:sz="0" w:space="0" w:color="auto"/>
        <w:right w:val="none" w:sz="0" w:space="0" w:color="auto"/>
      </w:divBdr>
    </w:div>
    <w:div w:id="158429529">
      <w:bodyDiv w:val="1"/>
      <w:marLeft w:val="0"/>
      <w:marRight w:val="0"/>
      <w:marTop w:val="0"/>
      <w:marBottom w:val="0"/>
      <w:divBdr>
        <w:top w:val="none" w:sz="0" w:space="0" w:color="auto"/>
        <w:left w:val="none" w:sz="0" w:space="0" w:color="auto"/>
        <w:bottom w:val="none" w:sz="0" w:space="0" w:color="auto"/>
        <w:right w:val="none" w:sz="0" w:space="0" w:color="auto"/>
      </w:divBdr>
    </w:div>
    <w:div w:id="159935093">
      <w:bodyDiv w:val="1"/>
      <w:marLeft w:val="0"/>
      <w:marRight w:val="0"/>
      <w:marTop w:val="0"/>
      <w:marBottom w:val="0"/>
      <w:divBdr>
        <w:top w:val="none" w:sz="0" w:space="0" w:color="auto"/>
        <w:left w:val="none" w:sz="0" w:space="0" w:color="auto"/>
        <w:bottom w:val="none" w:sz="0" w:space="0" w:color="auto"/>
        <w:right w:val="none" w:sz="0" w:space="0" w:color="auto"/>
      </w:divBdr>
    </w:div>
    <w:div w:id="160658542">
      <w:bodyDiv w:val="1"/>
      <w:marLeft w:val="0"/>
      <w:marRight w:val="0"/>
      <w:marTop w:val="0"/>
      <w:marBottom w:val="0"/>
      <w:divBdr>
        <w:top w:val="none" w:sz="0" w:space="0" w:color="auto"/>
        <w:left w:val="none" w:sz="0" w:space="0" w:color="auto"/>
        <w:bottom w:val="none" w:sz="0" w:space="0" w:color="auto"/>
        <w:right w:val="none" w:sz="0" w:space="0" w:color="auto"/>
      </w:divBdr>
    </w:div>
    <w:div w:id="163209636">
      <w:bodyDiv w:val="1"/>
      <w:marLeft w:val="0"/>
      <w:marRight w:val="0"/>
      <w:marTop w:val="0"/>
      <w:marBottom w:val="0"/>
      <w:divBdr>
        <w:top w:val="none" w:sz="0" w:space="0" w:color="auto"/>
        <w:left w:val="none" w:sz="0" w:space="0" w:color="auto"/>
        <w:bottom w:val="none" w:sz="0" w:space="0" w:color="auto"/>
        <w:right w:val="none" w:sz="0" w:space="0" w:color="auto"/>
      </w:divBdr>
    </w:div>
    <w:div w:id="163479256">
      <w:bodyDiv w:val="1"/>
      <w:marLeft w:val="0"/>
      <w:marRight w:val="0"/>
      <w:marTop w:val="0"/>
      <w:marBottom w:val="0"/>
      <w:divBdr>
        <w:top w:val="none" w:sz="0" w:space="0" w:color="auto"/>
        <w:left w:val="none" w:sz="0" w:space="0" w:color="auto"/>
        <w:bottom w:val="none" w:sz="0" w:space="0" w:color="auto"/>
        <w:right w:val="none" w:sz="0" w:space="0" w:color="auto"/>
      </w:divBdr>
    </w:div>
    <w:div w:id="165631522">
      <w:bodyDiv w:val="1"/>
      <w:marLeft w:val="0"/>
      <w:marRight w:val="0"/>
      <w:marTop w:val="0"/>
      <w:marBottom w:val="0"/>
      <w:divBdr>
        <w:top w:val="none" w:sz="0" w:space="0" w:color="auto"/>
        <w:left w:val="none" w:sz="0" w:space="0" w:color="auto"/>
        <w:bottom w:val="none" w:sz="0" w:space="0" w:color="auto"/>
        <w:right w:val="none" w:sz="0" w:space="0" w:color="auto"/>
      </w:divBdr>
    </w:div>
    <w:div w:id="169024125">
      <w:bodyDiv w:val="1"/>
      <w:marLeft w:val="0"/>
      <w:marRight w:val="0"/>
      <w:marTop w:val="0"/>
      <w:marBottom w:val="0"/>
      <w:divBdr>
        <w:top w:val="none" w:sz="0" w:space="0" w:color="auto"/>
        <w:left w:val="none" w:sz="0" w:space="0" w:color="auto"/>
        <w:bottom w:val="none" w:sz="0" w:space="0" w:color="auto"/>
        <w:right w:val="none" w:sz="0" w:space="0" w:color="auto"/>
      </w:divBdr>
    </w:div>
    <w:div w:id="174540226">
      <w:bodyDiv w:val="1"/>
      <w:marLeft w:val="0"/>
      <w:marRight w:val="0"/>
      <w:marTop w:val="0"/>
      <w:marBottom w:val="0"/>
      <w:divBdr>
        <w:top w:val="none" w:sz="0" w:space="0" w:color="auto"/>
        <w:left w:val="none" w:sz="0" w:space="0" w:color="auto"/>
        <w:bottom w:val="none" w:sz="0" w:space="0" w:color="auto"/>
        <w:right w:val="none" w:sz="0" w:space="0" w:color="auto"/>
      </w:divBdr>
    </w:div>
    <w:div w:id="187523988">
      <w:bodyDiv w:val="1"/>
      <w:marLeft w:val="0"/>
      <w:marRight w:val="0"/>
      <w:marTop w:val="0"/>
      <w:marBottom w:val="0"/>
      <w:divBdr>
        <w:top w:val="none" w:sz="0" w:space="0" w:color="auto"/>
        <w:left w:val="none" w:sz="0" w:space="0" w:color="auto"/>
        <w:bottom w:val="none" w:sz="0" w:space="0" w:color="auto"/>
        <w:right w:val="none" w:sz="0" w:space="0" w:color="auto"/>
      </w:divBdr>
    </w:div>
    <w:div w:id="189803255">
      <w:bodyDiv w:val="1"/>
      <w:marLeft w:val="0"/>
      <w:marRight w:val="0"/>
      <w:marTop w:val="0"/>
      <w:marBottom w:val="0"/>
      <w:divBdr>
        <w:top w:val="none" w:sz="0" w:space="0" w:color="auto"/>
        <w:left w:val="none" w:sz="0" w:space="0" w:color="auto"/>
        <w:bottom w:val="none" w:sz="0" w:space="0" w:color="auto"/>
        <w:right w:val="none" w:sz="0" w:space="0" w:color="auto"/>
      </w:divBdr>
    </w:div>
    <w:div w:id="190068113">
      <w:bodyDiv w:val="1"/>
      <w:marLeft w:val="0"/>
      <w:marRight w:val="0"/>
      <w:marTop w:val="0"/>
      <w:marBottom w:val="0"/>
      <w:divBdr>
        <w:top w:val="none" w:sz="0" w:space="0" w:color="auto"/>
        <w:left w:val="none" w:sz="0" w:space="0" w:color="auto"/>
        <w:bottom w:val="none" w:sz="0" w:space="0" w:color="auto"/>
        <w:right w:val="none" w:sz="0" w:space="0" w:color="auto"/>
      </w:divBdr>
    </w:div>
    <w:div w:id="196816182">
      <w:bodyDiv w:val="1"/>
      <w:marLeft w:val="0"/>
      <w:marRight w:val="0"/>
      <w:marTop w:val="0"/>
      <w:marBottom w:val="0"/>
      <w:divBdr>
        <w:top w:val="none" w:sz="0" w:space="0" w:color="auto"/>
        <w:left w:val="none" w:sz="0" w:space="0" w:color="auto"/>
        <w:bottom w:val="none" w:sz="0" w:space="0" w:color="auto"/>
        <w:right w:val="none" w:sz="0" w:space="0" w:color="auto"/>
      </w:divBdr>
    </w:div>
    <w:div w:id="200410572">
      <w:bodyDiv w:val="1"/>
      <w:marLeft w:val="0"/>
      <w:marRight w:val="0"/>
      <w:marTop w:val="0"/>
      <w:marBottom w:val="0"/>
      <w:divBdr>
        <w:top w:val="none" w:sz="0" w:space="0" w:color="auto"/>
        <w:left w:val="none" w:sz="0" w:space="0" w:color="auto"/>
        <w:bottom w:val="none" w:sz="0" w:space="0" w:color="auto"/>
        <w:right w:val="none" w:sz="0" w:space="0" w:color="auto"/>
      </w:divBdr>
    </w:div>
    <w:div w:id="203638281">
      <w:bodyDiv w:val="1"/>
      <w:marLeft w:val="0"/>
      <w:marRight w:val="0"/>
      <w:marTop w:val="0"/>
      <w:marBottom w:val="0"/>
      <w:divBdr>
        <w:top w:val="none" w:sz="0" w:space="0" w:color="auto"/>
        <w:left w:val="none" w:sz="0" w:space="0" w:color="auto"/>
        <w:bottom w:val="none" w:sz="0" w:space="0" w:color="auto"/>
        <w:right w:val="none" w:sz="0" w:space="0" w:color="auto"/>
      </w:divBdr>
    </w:div>
    <w:div w:id="204177253">
      <w:bodyDiv w:val="1"/>
      <w:marLeft w:val="0"/>
      <w:marRight w:val="0"/>
      <w:marTop w:val="0"/>
      <w:marBottom w:val="0"/>
      <w:divBdr>
        <w:top w:val="none" w:sz="0" w:space="0" w:color="auto"/>
        <w:left w:val="none" w:sz="0" w:space="0" w:color="auto"/>
        <w:bottom w:val="none" w:sz="0" w:space="0" w:color="auto"/>
        <w:right w:val="none" w:sz="0" w:space="0" w:color="auto"/>
      </w:divBdr>
    </w:div>
    <w:div w:id="208763113">
      <w:bodyDiv w:val="1"/>
      <w:marLeft w:val="0"/>
      <w:marRight w:val="0"/>
      <w:marTop w:val="0"/>
      <w:marBottom w:val="0"/>
      <w:divBdr>
        <w:top w:val="none" w:sz="0" w:space="0" w:color="auto"/>
        <w:left w:val="none" w:sz="0" w:space="0" w:color="auto"/>
        <w:bottom w:val="none" w:sz="0" w:space="0" w:color="auto"/>
        <w:right w:val="none" w:sz="0" w:space="0" w:color="auto"/>
      </w:divBdr>
    </w:div>
    <w:div w:id="213123212">
      <w:bodyDiv w:val="1"/>
      <w:marLeft w:val="0"/>
      <w:marRight w:val="0"/>
      <w:marTop w:val="0"/>
      <w:marBottom w:val="0"/>
      <w:divBdr>
        <w:top w:val="none" w:sz="0" w:space="0" w:color="auto"/>
        <w:left w:val="none" w:sz="0" w:space="0" w:color="auto"/>
        <w:bottom w:val="none" w:sz="0" w:space="0" w:color="auto"/>
        <w:right w:val="none" w:sz="0" w:space="0" w:color="auto"/>
      </w:divBdr>
    </w:div>
    <w:div w:id="224802094">
      <w:bodyDiv w:val="1"/>
      <w:marLeft w:val="0"/>
      <w:marRight w:val="0"/>
      <w:marTop w:val="0"/>
      <w:marBottom w:val="0"/>
      <w:divBdr>
        <w:top w:val="none" w:sz="0" w:space="0" w:color="auto"/>
        <w:left w:val="none" w:sz="0" w:space="0" w:color="auto"/>
        <w:bottom w:val="none" w:sz="0" w:space="0" w:color="auto"/>
        <w:right w:val="none" w:sz="0" w:space="0" w:color="auto"/>
      </w:divBdr>
    </w:div>
    <w:div w:id="226186488">
      <w:bodyDiv w:val="1"/>
      <w:marLeft w:val="0"/>
      <w:marRight w:val="0"/>
      <w:marTop w:val="0"/>
      <w:marBottom w:val="0"/>
      <w:divBdr>
        <w:top w:val="none" w:sz="0" w:space="0" w:color="auto"/>
        <w:left w:val="none" w:sz="0" w:space="0" w:color="auto"/>
        <w:bottom w:val="none" w:sz="0" w:space="0" w:color="auto"/>
        <w:right w:val="none" w:sz="0" w:space="0" w:color="auto"/>
      </w:divBdr>
    </w:div>
    <w:div w:id="238516149">
      <w:bodyDiv w:val="1"/>
      <w:marLeft w:val="0"/>
      <w:marRight w:val="0"/>
      <w:marTop w:val="0"/>
      <w:marBottom w:val="0"/>
      <w:divBdr>
        <w:top w:val="none" w:sz="0" w:space="0" w:color="auto"/>
        <w:left w:val="none" w:sz="0" w:space="0" w:color="auto"/>
        <w:bottom w:val="none" w:sz="0" w:space="0" w:color="auto"/>
        <w:right w:val="none" w:sz="0" w:space="0" w:color="auto"/>
      </w:divBdr>
    </w:div>
    <w:div w:id="242372527">
      <w:bodyDiv w:val="1"/>
      <w:marLeft w:val="0"/>
      <w:marRight w:val="0"/>
      <w:marTop w:val="0"/>
      <w:marBottom w:val="0"/>
      <w:divBdr>
        <w:top w:val="none" w:sz="0" w:space="0" w:color="auto"/>
        <w:left w:val="none" w:sz="0" w:space="0" w:color="auto"/>
        <w:bottom w:val="none" w:sz="0" w:space="0" w:color="auto"/>
        <w:right w:val="none" w:sz="0" w:space="0" w:color="auto"/>
      </w:divBdr>
    </w:div>
    <w:div w:id="244997046">
      <w:bodyDiv w:val="1"/>
      <w:marLeft w:val="0"/>
      <w:marRight w:val="0"/>
      <w:marTop w:val="0"/>
      <w:marBottom w:val="0"/>
      <w:divBdr>
        <w:top w:val="none" w:sz="0" w:space="0" w:color="auto"/>
        <w:left w:val="none" w:sz="0" w:space="0" w:color="auto"/>
        <w:bottom w:val="none" w:sz="0" w:space="0" w:color="auto"/>
        <w:right w:val="none" w:sz="0" w:space="0" w:color="auto"/>
      </w:divBdr>
    </w:div>
    <w:div w:id="247348507">
      <w:bodyDiv w:val="1"/>
      <w:marLeft w:val="0"/>
      <w:marRight w:val="0"/>
      <w:marTop w:val="0"/>
      <w:marBottom w:val="0"/>
      <w:divBdr>
        <w:top w:val="none" w:sz="0" w:space="0" w:color="auto"/>
        <w:left w:val="none" w:sz="0" w:space="0" w:color="auto"/>
        <w:bottom w:val="none" w:sz="0" w:space="0" w:color="auto"/>
        <w:right w:val="none" w:sz="0" w:space="0" w:color="auto"/>
      </w:divBdr>
    </w:div>
    <w:div w:id="257255234">
      <w:bodyDiv w:val="1"/>
      <w:marLeft w:val="0"/>
      <w:marRight w:val="0"/>
      <w:marTop w:val="0"/>
      <w:marBottom w:val="0"/>
      <w:divBdr>
        <w:top w:val="none" w:sz="0" w:space="0" w:color="auto"/>
        <w:left w:val="none" w:sz="0" w:space="0" w:color="auto"/>
        <w:bottom w:val="none" w:sz="0" w:space="0" w:color="auto"/>
        <w:right w:val="none" w:sz="0" w:space="0" w:color="auto"/>
      </w:divBdr>
    </w:div>
    <w:div w:id="257447400">
      <w:bodyDiv w:val="1"/>
      <w:marLeft w:val="0"/>
      <w:marRight w:val="0"/>
      <w:marTop w:val="0"/>
      <w:marBottom w:val="0"/>
      <w:divBdr>
        <w:top w:val="none" w:sz="0" w:space="0" w:color="auto"/>
        <w:left w:val="none" w:sz="0" w:space="0" w:color="auto"/>
        <w:bottom w:val="none" w:sz="0" w:space="0" w:color="auto"/>
        <w:right w:val="none" w:sz="0" w:space="0" w:color="auto"/>
      </w:divBdr>
    </w:div>
    <w:div w:id="257639880">
      <w:bodyDiv w:val="1"/>
      <w:marLeft w:val="0"/>
      <w:marRight w:val="0"/>
      <w:marTop w:val="0"/>
      <w:marBottom w:val="0"/>
      <w:divBdr>
        <w:top w:val="none" w:sz="0" w:space="0" w:color="auto"/>
        <w:left w:val="none" w:sz="0" w:space="0" w:color="auto"/>
        <w:bottom w:val="none" w:sz="0" w:space="0" w:color="auto"/>
        <w:right w:val="none" w:sz="0" w:space="0" w:color="auto"/>
      </w:divBdr>
    </w:div>
    <w:div w:id="260071789">
      <w:bodyDiv w:val="1"/>
      <w:marLeft w:val="0"/>
      <w:marRight w:val="0"/>
      <w:marTop w:val="0"/>
      <w:marBottom w:val="0"/>
      <w:divBdr>
        <w:top w:val="none" w:sz="0" w:space="0" w:color="auto"/>
        <w:left w:val="none" w:sz="0" w:space="0" w:color="auto"/>
        <w:bottom w:val="none" w:sz="0" w:space="0" w:color="auto"/>
        <w:right w:val="none" w:sz="0" w:space="0" w:color="auto"/>
      </w:divBdr>
    </w:div>
    <w:div w:id="260920600">
      <w:bodyDiv w:val="1"/>
      <w:marLeft w:val="0"/>
      <w:marRight w:val="0"/>
      <w:marTop w:val="0"/>
      <w:marBottom w:val="0"/>
      <w:divBdr>
        <w:top w:val="none" w:sz="0" w:space="0" w:color="auto"/>
        <w:left w:val="none" w:sz="0" w:space="0" w:color="auto"/>
        <w:bottom w:val="none" w:sz="0" w:space="0" w:color="auto"/>
        <w:right w:val="none" w:sz="0" w:space="0" w:color="auto"/>
      </w:divBdr>
    </w:div>
    <w:div w:id="262999893">
      <w:bodyDiv w:val="1"/>
      <w:marLeft w:val="0"/>
      <w:marRight w:val="0"/>
      <w:marTop w:val="0"/>
      <w:marBottom w:val="0"/>
      <w:divBdr>
        <w:top w:val="none" w:sz="0" w:space="0" w:color="auto"/>
        <w:left w:val="none" w:sz="0" w:space="0" w:color="auto"/>
        <w:bottom w:val="none" w:sz="0" w:space="0" w:color="auto"/>
        <w:right w:val="none" w:sz="0" w:space="0" w:color="auto"/>
      </w:divBdr>
    </w:div>
    <w:div w:id="266623840">
      <w:bodyDiv w:val="1"/>
      <w:marLeft w:val="0"/>
      <w:marRight w:val="0"/>
      <w:marTop w:val="0"/>
      <w:marBottom w:val="0"/>
      <w:divBdr>
        <w:top w:val="none" w:sz="0" w:space="0" w:color="auto"/>
        <w:left w:val="none" w:sz="0" w:space="0" w:color="auto"/>
        <w:bottom w:val="none" w:sz="0" w:space="0" w:color="auto"/>
        <w:right w:val="none" w:sz="0" w:space="0" w:color="auto"/>
      </w:divBdr>
    </w:div>
    <w:div w:id="268203373">
      <w:bodyDiv w:val="1"/>
      <w:marLeft w:val="0"/>
      <w:marRight w:val="0"/>
      <w:marTop w:val="0"/>
      <w:marBottom w:val="0"/>
      <w:divBdr>
        <w:top w:val="none" w:sz="0" w:space="0" w:color="auto"/>
        <w:left w:val="none" w:sz="0" w:space="0" w:color="auto"/>
        <w:bottom w:val="none" w:sz="0" w:space="0" w:color="auto"/>
        <w:right w:val="none" w:sz="0" w:space="0" w:color="auto"/>
      </w:divBdr>
    </w:div>
    <w:div w:id="270551162">
      <w:bodyDiv w:val="1"/>
      <w:marLeft w:val="0"/>
      <w:marRight w:val="0"/>
      <w:marTop w:val="0"/>
      <w:marBottom w:val="0"/>
      <w:divBdr>
        <w:top w:val="none" w:sz="0" w:space="0" w:color="auto"/>
        <w:left w:val="none" w:sz="0" w:space="0" w:color="auto"/>
        <w:bottom w:val="none" w:sz="0" w:space="0" w:color="auto"/>
        <w:right w:val="none" w:sz="0" w:space="0" w:color="auto"/>
      </w:divBdr>
    </w:div>
    <w:div w:id="274020947">
      <w:bodyDiv w:val="1"/>
      <w:marLeft w:val="0"/>
      <w:marRight w:val="0"/>
      <w:marTop w:val="0"/>
      <w:marBottom w:val="0"/>
      <w:divBdr>
        <w:top w:val="none" w:sz="0" w:space="0" w:color="auto"/>
        <w:left w:val="none" w:sz="0" w:space="0" w:color="auto"/>
        <w:bottom w:val="none" w:sz="0" w:space="0" w:color="auto"/>
        <w:right w:val="none" w:sz="0" w:space="0" w:color="auto"/>
      </w:divBdr>
    </w:div>
    <w:div w:id="277639673">
      <w:bodyDiv w:val="1"/>
      <w:marLeft w:val="0"/>
      <w:marRight w:val="0"/>
      <w:marTop w:val="0"/>
      <w:marBottom w:val="0"/>
      <w:divBdr>
        <w:top w:val="none" w:sz="0" w:space="0" w:color="auto"/>
        <w:left w:val="none" w:sz="0" w:space="0" w:color="auto"/>
        <w:bottom w:val="none" w:sz="0" w:space="0" w:color="auto"/>
        <w:right w:val="none" w:sz="0" w:space="0" w:color="auto"/>
      </w:divBdr>
    </w:div>
    <w:div w:id="284695524">
      <w:bodyDiv w:val="1"/>
      <w:marLeft w:val="0"/>
      <w:marRight w:val="0"/>
      <w:marTop w:val="0"/>
      <w:marBottom w:val="0"/>
      <w:divBdr>
        <w:top w:val="none" w:sz="0" w:space="0" w:color="auto"/>
        <w:left w:val="none" w:sz="0" w:space="0" w:color="auto"/>
        <w:bottom w:val="none" w:sz="0" w:space="0" w:color="auto"/>
        <w:right w:val="none" w:sz="0" w:space="0" w:color="auto"/>
      </w:divBdr>
    </w:div>
    <w:div w:id="287515492">
      <w:bodyDiv w:val="1"/>
      <w:marLeft w:val="0"/>
      <w:marRight w:val="0"/>
      <w:marTop w:val="0"/>
      <w:marBottom w:val="0"/>
      <w:divBdr>
        <w:top w:val="none" w:sz="0" w:space="0" w:color="auto"/>
        <w:left w:val="none" w:sz="0" w:space="0" w:color="auto"/>
        <w:bottom w:val="none" w:sz="0" w:space="0" w:color="auto"/>
        <w:right w:val="none" w:sz="0" w:space="0" w:color="auto"/>
      </w:divBdr>
    </w:div>
    <w:div w:id="288829638">
      <w:bodyDiv w:val="1"/>
      <w:marLeft w:val="0"/>
      <w:marRight w:val="0"/>
      <w:marTop w:val="0"/>
      <w:marBottom w:val="0"/>
      <w:divBdr>
        <w:top w:val="none" w:sz="0" w:space="0" w:color="auto"/>
        <w:left w:val="none" w:sz="0" w:space="0" w:color="auto"/>
        <w:bottom w:val="none" w:sz="0" w:space="0" w:color="auto"/>
        <w:right w:val="none" w:sz="0" w:space="0" w:color="auto"/>
      </w:divBdr>
    </w:div>
    <w:div w:id="289291695">
      <w:marLeft w:val="0"/>
      <w:marRight w:val="0"/>
      <w:marTop w:val="0"/>
      <w:marBottom w:val="0"/>
      <w:divBdr>
        <w:top w:val="none" w:sz="0" w:space="0" w:color="auto"/>
        <w:left w:val="none" w:sz="0" w:space="0" w:color="auto"/>
        <w:bottom w:val="none" w:sz="0" w:space="0" w:color="auto"/>
        <w:right w:val="none" w:sz="0" w:space="0" w:color="auto"/>
      </w:divBdr>
    </w:div>
    <w:div w:id="289291696">
      <w:marLeft w:val="0"/>
      <w:marRight w:val="0"/>
      <w:marTop w:val="0"/>
      <w:marBottom w:val="0"/>
      <w:divBdr>
        <w:top w:val="none" w:sz="0" w:space="0" w:color="auto"/>
        <w:left w:val="none" w:sz="0" w:space="0" w:color="auto"/>
        <w:bottom w:val="none" w:sz="0" w:space="0" w:color="auto"/>
        <w:right w:val="none" w:sz="0" w:space="0" w:color="auto"/>
      </w:divBdr>
    </w:div>
    <w:div w:id="293757160">
      <w:bodyDiv w:val="1"/>
      <w:marLeft w:val="0"/>
      <w:marRight w:val="0"/>
      <w:marTop w:val="0"/>
      <w:marBottom w:val="0"/>
      <w:divBdr>
        <w:top w:val="none" w:sz="0" w:space="0" w:color="auto"/>
        <w:left w:val="none" w:sz="0" w:space="0" w:color="auto"/>
        <w:bottom w:val="none" w:sz="0" w:space="0" w:color="auto"/>
        <w:right w:val="none" w:sz="0" w:space="0" w:color="auto"/>
      </w:divBdr>
    </w:div>
    <w:div w:id="295530149">
      <w:bodyDiv w:val="1"/>
      <w:marLeft w:val="0"/>
      <w:marRight w:val="0"/>
      <w:marTop w:val="0"/>
      <w:marBottom w:val="0"/>
      <w:divBdr>
        <w:top w:val="none" w:sz="0" w:space="0" w:color="auto"/>
        <w:left w:val="none" w:sz="0" w:space="0" w:color="auto"/>
        <w:bottom w:val="none" w:sz="0" w:space="0" w:color="auto"/>
        <w:right w:val="none" w:sz="0" w:space="0" w:color="auto"/>
      </w:divBdr>
    </w:div>
    <w:div w:id="297344214">
      <w:bodyDiv w:val="1"/>
      <w:marLeft w:val="0"/>
      <w:marRight w:val="0"/>
      <w:marTop w:val="0"/>
      <w:marBottom w:val="0"/>
      <w:divBdr>
        <w:top w:val="none" w:sz="0" w:space="0" w:color="auto"/>
        <w:left w:val="none" w:sz="0" w:space="0" w:color="auto"/>
        <w:bottom w:val="none" w:sz="0" w:space="0" w:color="auto"/>
        <w:right w:val="none" w:sz="0" w:space="0" w:color="auto"/>
      </w:divBdr>
    </w:div>
    <w:div w:id="302928520">
      <w:bodyDiv w:val="1"/>
      <w:marLeft w:val="0"/>
      <w:marRight w:val="0"/>
      <w:marTop w:val="0"/>
      <w:marBottom w:val="0"/>
      <w:divBdr>
        <w:top w:val="none" w:sz="0" w:space="0" w:color="auto"/>
        <w:left w:val="none" w:sz="0" w:space="0" w:color="auto"/>
        <w:bottom w:val="none" w:sz="0" w:space="0" w:color="auto"/>
        <w:right w:val="none" w:sz="0" w:space="0" w:color="auto"/>
      </w:divBdr>
    </w:div>
    <w:div w:id="303774420">
      <w:bodyDiv w:val="1"/>
      <w:marLeft w:val="0"/>
      <w:marRight w:val="0"/>
      <w:marTop w:val="0"/>
      <w:marBottom w:val="0"/>
      <w:divBdr>
        <w:top w:val="none" w:sz="0" w:space="0" w:color="auto"/>
        <w:left w:val="none" w:sz="0" w:space="0" w:color="auto"/>
        <w:bottom w:val="none" w:sz="0" w:space="0" w:color="auto"/>
        <w:right w:val="none" w:sz="0" w:space="0" w:color="auto"/>
      </w:divBdr>
    </w:div>
    <w:div w:id="304773199">
      <w:bodyDiv w:val="1"/>
      <w:marLeft w:val="0"/>
      <w:marRight w:val="0"/>
      <w:marTop w:val="0"/>
      <w:marBottom w:val="0"/>
      <w:divBdr>
        <w:top w:val="none" w:sz="0" w:space="0" w:color="auto"/>
        <w:left w:val="none" w:sz="0" w:space="0" w:color="auto"/>
        <w:bottom w:val="none" w:sz="0" w:space="0" w:color="auto"/>
        <w:right w:val="none" w:sz="0" w:space="0" w:color="auto"/>
      </w:divBdr>
    </w:div>
    <w:div w:id="305283489">
      <w:bodyDiv w:val="1"/>
      <w:marLeft w:val="0"/>
      <w:marRight w:val="0"/>
      <w:marTop w:val="0"/>
      <w:marBottom w:val="0"/>
      <w:divBdr>
        <w:top w:val="none" w:sz="0" w:space="0" w:color="auto"/>
        <w:left w:val="none" w:sz="0" w:space="0" w:color="auto"/>
        <w:bottom w:val="none" w:sz="0" w:space="0" w:color="auto"/>
        <w:right w:val="none" w:sz="0" w:space="0" w:color="auto"/>
      </w:divBdr>
    </w:div>
    <w:div w:id="317226290">
      <w:bodyDiv w:val="1"/>
      <w:marLeft w:val="0"/>
      <w:marRight w:val="0"/>
      <w:marTop w:val="0"/>
      <w:marBottom w:val="0"/>
      <w:divBdr>
        <w:top w:val="none" w:sz="0" w:space="0" w:color="auto"/>
        <w:left w:val="none" w:sz="0" w:space="0" w:color="auto"/>
        <w:bottom w:val="none" w:sz="0" w:space="0" w:color="auto"/>
        <w:right w:val="none" w:sz="0" w:space="0" w:color="auto"/>
      </w:divBdr>
    </w:div>
    <w:div w:id="320282073">
      <w:bodyDiv w:val="1"/>
      <w:marLeft w:val="0"/>
      <w:marRight w:val="0"/>
      <w:marTop w:val="0"/>
      <w:marBottom w:val="0"/>
      <w:divBdr>
        <w:top w:val="none" w:sz="0" w:space="0" w:color="auto"/>
        <w:left w:val="none" w:sz="0" w:space="0" w:color="auto"/>
        <w:bottom w:val="none" w:sz="0" w:space="0" w:color="auto"/>
        <w:right w:val="none" w:sz="0" w:space="0" w:color="auto"/>
      </w:divBdr>
    </w:div>
    <w:div w:id="337467765">
      <w:bodyDiv w:val="1"/>
      <w:marLeft w:val="0"/>
      <w:marRight w:val="0"/>
      <w:marTop w:val="0"/>
      <w:marBottom w:val="0"/>
      <w:divBdr>
        <w:top w:val="none" w:sz="0" w:space="0" w:color="auto"/>
        <w:left w:val="none" w:sz="0" w:space="0" w:color="auto"/>
        <w:bottom w:val="none" w:sz="0" w:space="0" w:color="auto"/>
        <w:right w:val="none" w:sz="0" w:space="0" w:color="auto"/>
      </w:divBdr>
    </w:div>
    <w:div w:id="339743753">
      <w:bodyDiv w:val="1"/>
      <w:marLeft w:val="0"/>
      <w:marRight w:val="0"/>
      <w:marTop w:val="0"/>
      <w:marBottom w:val="0"/>
      <w:divBdr>
        <w:top w:val="none" w:sz="0" w:space="0" w:color="auto"/>
        <w:left w:val="none" w:sz="0" w:space="0" w:color="auto"/>
        <w:bottom w:val="none" w:sz="0" w:space="0" w:color="auto"/>
        <w:right w:val="none" w:sz="0" w:space="0" w:color="auto"/>
      </w:divBdr>
    </w:div>
    <w:div w:id="353074691">
      <w:bodyDiv w:val="1"/>
      <w:marLeft w:val="0"/>
      <w:marRight w:val="0"/>
      <w:marTop w:val="0"/>
      <w:marBottom w:val="0"/>
      <w:divBdr>
        <w:top w:val="none" w:sz="0" w:space="0" w:color="auto"/>
        <w:left w:val="none" w:sz="0" w:space="0" w:color="auto"/>
        <w:bottom w:val="none" w:sz="0" w:space="0" w:color="auto"/>
        <w:right w:val="none" w:sz="0" w:space="0" w:color="auto"/>
      </w:divBdr>
    </w:div>
    <w:div w:id="358548840">
      <w:bodyDiv w:val="1"/>
      <w:marLeft w:val="0"/>
      <w:marRight w:val="0"/>
      <w:marTop w:val="0"/>
      <w:marBottom w:val="0"/>
      <w:divBdr>
        <w:top w:val="none" w:sz="0" w:space="0" w:color="auto"/>
        <w:left w:val="none" w:sz="0" w:space="0" w:color="auto"/>
        <w:bottom w:val="none" w:sz="0" w:space="0" w:color="auto"/>
        <w:right w:val="none" w:sz="0" w:space="0" w:color="auto"/>
      </w:divBdr>
    </w:div>
    <w:div w:id="358898903">
      <w:bodyDiv w:val="1"/>
      <w:marLeft w:val="0"/>
      <w:marRight w:val="0"/>
      <w:marTop w:val="0"/>
      <w:marBottom w:val="0"/>
      <w:divBdr>
        <w:top w:val="none" w:sz="0" w:space="0" w:color="auto"/>
        <w:left w:val="none" w:sz="0" w:space="0" w:color="auto"/>
        <w:bottom w:val="none" w:sz="0" w:space="0" w:color="auto"/>
        <w:right w:val="none" w:sz="0" w:space="0" w:color="auto"/>
      </w:divBdr>
    </w:div>
    <w:div w:id="360935557">
      <w:bodyDiv w:val="1"/>
      <w:marLeft w:val="0"/>
      <w:marRight w:val="0"/>
      <w:marTop w:val="0"/>
      <w:marBottom w:val="0"/>
      <w:divBdr>
        <w:top w:val="none" w:sz="0" w:space="0" w:color="auto"/>
        <w:left w:val="none" w:sz="0" w:space="0" w:color="auto"/>
        <w:bottom w:val="none" w:sz="0" w:space="0" w:color="auto"/>
        <w:right w:val="none" w:sz="0" w:space="0" w:color="auto"/>
      </w:divBdr>
    </w:div>
    <w:div w:id="362706140">
      <w:bodyDiv w:val="1"/>
      <w:marLeft w:val="0"/>
      <w:marRight w:val="0"/>
      <w:marTop w:val="0"/>
      <w:marBottom w:val="0"/>
      <w:divBdr>
        <w:top w:val="none" w:sz="0" w:space="0" w:color="auto"/>
        <w:left w:val="none" w:sz="0" w:space="0" w:color="auto"/>
        <w:bottom w:val="none" w:sz="0" w:space="0" w:color="auto"/>
        <w:right w:val="none" w:sz="0" w:space="0" w:color="auto"/>
      </w:divBdr>
    </w:div>
    <w:div w:id="363293355">
      <w:bodyDiv w:val="1"/>
      <w:marLeft w:val="0"/>
      <w:marRight w:val="0"/>
      <w:marTop w:val="0"/>
      <w:marBottom w:val="0"/>
      <w:divBdr>
        <w:top w:val="none" w:sz="0" w:space="0" w:color="auto"/>
        <w:left w:val="none" w:sz="0" w:space="0" w:color="auto"/>
        <w:bottom w:val="none" w:sz="0" w:space="0" w:color="auto"/>
        <w:right w:val="none" w:sz="0" w:space="0" w:color="auto"/>
      </w:divBdr>
    </w:div>
    <w:div w:id="370958770">
      <w:bodyDiv w:val="1"/>
      <w:marLeft w:val="0"/>
      <w:marRight w:val="0"/>
      <w:marTop w:val="0"/>
      <w:marBottom w:val="0"/>
      <w:divBdr>
        <w:top w:val="none" w:sz="0" w:space="0" w:color="auto"/>
        <w:left w:val="none" w:sz="0" w:space="0" w:color="auto"/>
        <w:bottom w:val="none" w:sz="0" w:space="0" w:color="auto"/>
        <w:right w:val="none" w:sz="0" w:space="0" w:color="auto"/>
      </w:divBdr>
    </w:div>
    <w:div w:id="373425999">
      <w:bodyDiv w:val="1"/>
      <w:marLeft w:val="0"/>
      <w:marRight w:val="0"/>
      <w:marTop w:val="0"/>
      <w:marBottom w:val="0"/>
      <w:divBdr>
        <w:top w:val="none" w:sz="0" w:space="0" w:color="auto"/>
        <w:left w:val="none" w:sz="0" w:space="0" w:color="auto"/>
        <w:bottom w:val="none" w:sz="0" w:space="0" w:color="auto"/>
        <w:right w:val="none" w:sz="0" w:space="0" w:color="auto"/>
      </w:divBdr>
    </w:div>
    <w:div w:id="385110065">
      <w:bodyDiv w:val="1"/>
      <w:marLeft w:val="0"/>
      <w:marRight w:val="0"/>
      <w:marTop w:val="0"/>
      <w:marBottom w:val="0"/>
      <w:divBdr>
        <w:top w:val="none" w:sz="0" w:space="0" w:color="auto"/>
        <w:left w:val="none" w:sz="0" w:space="0" w:color="auto"/>
        <w:bottom w:val="none" w:sz="0" w:space="0" w:color="auto"/>
        <w:right w:val="none" w:sz="0" w:space="0" w:color="auto"/>
      </w:divBdr>
    </w:div>
    <w:div w:id="387000298">
      <w:bodyDiv w:val="1"/>
      <w:marLeft w:val="0"/>
      <w:marRight w:val="0"/>
      <w:marTop w:val="0"/>
      <w:marBottom w:val="0"/>
      <w:divBdr>
        <w:top w:val="none" w:sz="0" w:space="0" w:color="auto"/>
        <w:left w:val="none" w:sz="0" w:space="0" w:color="auto"/>
        <w:bottom w:val="none" w:sz="0" w:space="0" w:color="auto"/>
        <w:right w:val="none" w:sz="0" w:space="0" w:color="auto"/>
      </w:divBdr>
    </w:div>
    <w:div w:id="387267778">
      <w:bodyDiv w:val="1"/>
      <w:marLeft w:val="0"/>
      <w:marRight w:val="0"/>
      <w:marTop w:val="0"/>
      <w:marBottom w:val="0"/>
      <w:divBdr>
        <w:top w:val="none" w:sz="0" w:space="0" w:color="auto"/>
        <w:left w:val="none" w:sz="0" w:space="0" w:color="auto"/>
        <w:bottom w:val="none" w:sz="0" w:space="0" w:color="auto"/>
        <w:right w:val="none" w:sz="0" w:space="0" w:color="auto"/>
      </w:divBdr>
    </w:div>
    <w:div w:id="388308955">
      <w:bodyDiv w:val="1"/>
      <w:marLeft w:val="0"/>
      <w:marRight w:val="0"/>
      <w:marTop w:val="0"/>
      <w:marBottom w:val="0"/>
      <w:divBdr>
        <w:top w:val="none" w:sz="0" w:space="0" w:color="auto"/>
        <w:left w:val="none" w:sz="0" w:space="0" w:color="auto"/>
        <w:bottom w:val="none" w:sz="0" w:space="0" w:color="auto"/>
        <w:right w:val="none" w:sz="0" w:space="0" w:color="auto"/>
      </w:divBdr>
    </w:div>
    <w:div w:id="388380141">
      <w:bodyDiv w:val="1"/>
      <w:marLeft w:val="0"/>
      <w:marRight w:val="0"/>
      <w:marTop w:val="0"/>
      <w:marBottom w:val="0"/>
      <w:divBdr>
        <w:top w:val="none" w:sz="0" w:space="0" w:color="auto"/>
        <w:left w:val="none" w:sz="0" w:space="0" w:color="auto"/>
        <w:bottom w:val="none" w:sz="0" w:space="0" w:color="auto"/>
        <w:right w:val="none" w:sz="0" w:space="0" w:color="auto"/>
      </w:divBdr>
    </w:div>
    <w:div w:id="388458642">
      <w:bodyDiv w:val="1"/>
      <w:marLeft w:val="0"/>
      <w:marRight w:val="0"/>
      <w:marTop w:val="0"/>
      <w:marBottom w:val="0"/>
      <w:divBdr>
        <w:top w:val="none" w:sz="0" w:space="0" w:color="auto"/>
        <w:left w:val="none" w:sz="0" w:space="0" w:color="auto"/>
        <w:bottom w:val="none" w:sz="0" w:space="0" w:color="auto"/>
        <w:right w:val="none" w:sz="0" w:space="0" w:color="auto"/>
      </w:divBdr>
    </w:div>
    <w:div w:id="391468625">
      <w:bodyDiv w:val="1"/>
      <w:marLeft w:val="0"/>
      <w:marRight w:val="0"/>
      <w:marTop w:val="0"/>
      <w:marBottom w:val="0"/>
      <w:divBdr>
        <w:top w:val="none" w:sz="0" w:space="0" w:color="auto"/>
        <w:left w:val="none" w:sz="0" w:space="0" w:color="auto"/>
        <w:bottom w:val="none" w:sz="0" w:space="0" w:color="auto"/>
        <w:right w:val="none" w:sz="0" w:space="0" w:color="auto"/>
      </w:divBdr>
    </w:div>
    <w:div w:id="405811485">
      <w:bodyDiv w:val="1"/>
      <w:marLeft w:val="0"/>
      <w:marRight w:val="0"/>
      <w:marTop w:val="0"/>
      <w:marBottom w:val="0"/>
      <w:divBdr>
        <w:top w:val="none" w:sz="0" w:space="0" w:color="auto"/>
        <w:left w:val="none" w:sz="0" w:space="0" w:color="auto"/>
        <w:bottom w:val="none" w:sz="0" w:space="0" w:color="auto"/>
        <w:right w:val="none" w:sz="0" w:space="0" w:color="auto"/>
      </w:divBdr>
    </w:div>
    <w:div w:id="407851018">
      <w:bodyDiv w:val="1"/>
      <w:marLeft w:val="0"/>
      <w:marRight w:val="0"/>
      <w:marTop w:val="0"/>
      <w:marBottom w:val="0"/>
      <w:divBdr>
        <w:top w:val="none" w:sz="0" w:space="0" w:color="auto"/>
        <w:left w:val="none" w:sz="0" w:space="0" w:color="auto"/>
        <w:bottom w:val="none" w:sz="0" w:space="0" w:color="auto"/>
        <w:right w:val="none" w:sz="0" w:space="0" w:color="auto"/>
      </w:divBdr>
    </w:div>
    <w:div w:id="408112787">
      <w:bodyDiv w:val="1"/>
      <w:marLeft w:val="0"/>
      <w:marRight w:val="0"/>
      <w:marTop w:val="0"/>
      <w:marBottom w:val="0"/>
      <w:divBdr>
        <w:top w:val="none" w:sz="0" w:space="0" w:color="auto"/>
        <w:left w:val="none" w:sz="0" w:space="0" w:color="auto"/>
        <w:bottom w:val="none" w:sz="0" w:space="0" w:color="auto"/>
        <w:right w:val="none" w:sz="0" w:space="0" w:color="auto"/>
      </w:divBdr>
    </w:div>
    <w:div w:id="410784549">
      <w:bodyDiv w:val="1"/>
      <w:marLeft w:val="0"/>
      <w:marRight w:val="0"/>
      <w:marTop w:val="0"/>
      <w:marBottom w:val="0"/>
      <w:divBdr>
        <w:top w:val="none" w:sz="0" w:space="0" w:color="auto"/>
        <w:left w:val="none" w:sz="0" w:space="0" w:color="auto"/>
        <w:bottom w:val="none" w:sz="0" w:space="0" w:color="auto"/>
        <w:right w:val="none" w:sz="0" w:space="0" w:color="auto"/>
      </w:divBdr>
    </w:div>
    <w:div w:id="416025258">
      <w:bodyDiv w:val="1"/>
      <w:marLeft w:val="0"/>
      <w:marRight w:val="0"/>
      <w:marTop w:val="0"/>
      <w:marBottom w:val="0"/>
      <w:divBdr>
        <w:top w:val="none" w:sz="0" w:space="0" w:color="auto"/>
        <w:left w:val="none" w:sz="0" w:space="0" w:color="auto"/>
        <w:bottom w:val="none" w:sz="0" w:space="0" w:color="auto"/>
        <w:right w:val="none" w:sz="0" w:space="0" w:color="auto"/>
      </w:divBdr>
    </w:div>
    <w:div w:id="419299418">
      <w:bodyDiv w:val="1"/>
      <w:marLeft w:val="0"/>
      <w:marRight w:val="0"/>
      <w:marTop w:val="0"/>
      <w:marBottom w:val="0"/>
      <w:divBdr>
        <w:top w:val="none" w:sz="0" w:space="0" w:color="auto"/>
        <w:left w:val="none" w:sz="0" w:space="0" w:color="auto"/>
        <w:bottom w:val="none" w:sz="0" w:space="0" w:color="auto"/>
        <w:right w:val="none" w:sz="0" w:space="0" w:color="auto"/>
      </w:divBdr>
    </w:div>
    <w:div w:id="419639814">
      <w:bodyDiv w:val="1"/>
      <w:marLeft w:val="0"/>
      <w:marRight w:val="0"/>
      <w:marTop w:val="0"/>
      <w:marBottom w:val="0"/>
      <w:divBdr>
        <w:top w:val="none" w:sz="0" w:space="0" w:color="auto"/>
        <w:left w:val="none" w:sz="0" w:space="0" w:color="auto"/>
        <w:bottom w:val="none" w:sz="0" w:space="0" w:color="auto"/>
        <w:right w:val="none" w:sz="0" w:space="0" w:color="auto"/>
      </w:divBdr>
    </w:div>
    <w:div w:id="423959249">
      <w:bodyDiv w:val="1"/>
      <w:marLeft w:val="0"/>
      <w:marRight w:val="0"/>
      <w:marTop w:val="0"/>
      <w:marBottom w:val="0"/>
      <w:divBdr>
        <w:top w:val="none" w:sz="0" w:space="0" w:color="auto"/>
        <w:left w:val="none" w:sz="0" w:space="0" w:color="auto"/>
        <w:bottom w:val="none" w:sz="0" w:space="0" w:color="auto"/>
        <w:right w:val="none" w:sz="0" w:space="0" w:color="auto"/>
      </w:divBdr>
    </w:div>
    <w:div w:id="429862316">
      <w:bodyDiv w:val="1"/>
      <w:marLeft w:val="0"/>
      <w:marRight w:val="0"/>
      <w:marTop w:val="0"/>
      <w:marBottom w:val="0"/>
      <w:divBdr>
        <w:top w:val="none" w:sz="0" w:space="0" w:color="auto"/>
        <w:left w:val="none" w:sz="0" w:space="0" w:color="auto"/>
        <w:bottom w:val="none" w:sz="0" w:space="0" w:color="auto"/>
        <w:right w:val="none" w:sz="0" w:space="0" w:color="auto"/>
      </w:divBdr>
    </w:div>
    <w:div w:id="432896438">
      <w:bodyDiv w:val="1"/>
      <w:marLeft w:val="0"/>
      <w:marRight w:val="0"/>
      <w:marTop w:val="0"/>
      <w:marBottom w:val="0"/>
      <w:divBdr>
        <w:top w:val="none" w:sz="0" w:space="0" w:color="auto"/>
        <w:left w:val="none" w:sz="0" w:space="0" w:color="auto"/>
        <w:bottom w:val="none" w:sz="0" w:space="0" w:color="auto"/>
        <w:right w:val="none" w:sz="0" w:space="0" w:color="auto"/>
      </w:divBdr>
    </w:div>
    <w:div w:id="433979540">
      <w:bodyDiv w:val="1"/>
      <w:marLeft w:val="0"/>
      <w:marRight w:val="0"/>
      <w:marTop w:val="0"/>
      <w:marBottom w:val="0"/>
      <w:divBdr>
        <w:top w:val="none" w:sz="0" w:space="0" w:color="auto"/>
        <w:left w:val="none" w:sz="0" w:space="0" w:color="auto"/>
        <w:bottom w:val="none" w:sz="0" w:space="0" w:color="auto"/>
        <w:right w:val="none" w:sz="0" w:space="0" w:color="auto"/>
      </w:divBdr>
    </w:div>
    <w:div w:id="435684365">
      <w:bodyDiv w:val="1"/>
      <w:marLeft w:val="0"/>
      <w:marRight w:val="0"/>
      <w:marTop w:val="0"/>
      <w:marBottom w:val="0"/>
      <w:divBdr>
        <w:top w:val="none" w:sz="0" w:space="0" w:color="auto"/>
        <w:left w:val="none" w:sz="0" w:space="0" w:color="auto"/>
        <w:bottom w:val="none" w:sz="0" w:space="0" w:color="auto"/>
        <w:right w:val="none" w:sz="0" w:space="0" w:color="auto"/>
      </w:divBdr>
    </w:div>
    <w:div w:id="438643719">
      <w:bodyDiv w:val="1"/>
      <w:marLeft w:val="0"/>
      <w:marRight w:val="0"/>
      <w:marTop w:val="0"/>
      <w:marBottom w:val="0"/>
      <w:divBdr>
        <w:top w:val="none" w:sz="0" w:space="0" w:color="auto"/>
        <w:left w:val="none" w:sz="0" w:space="0" w:color="auto"/>
        <w:bottom w:val="none" w:sz="0" w:space="0" w:color="auto"/>
        <w:right w:val="none" w:sz="0" w:space="0" w:color="auto"/>
      </w:divBdr>
    </w:div>
    <w:div w:id="439766416">
      <w:bodyDiv w:val="1"/>
      <w:marLeft w:val="0"/>
      <w:marRight w:val="0"/>
      <w:marTop w:val="0"/>
      <w:marBottom w:val="0"/>
      <w:divBdr>
        <w:top w:val="none" w:sz="0" w:space="0" w:color="auto"/>
        <w:left w:val="none" w:sz="0" w:space="0" w:color="auto"/>
        <w:bottom w:val="none" w:sz="0" w:space="0" w:color="auto"/>
        <w:right w:val="none" w:sz="0" w:space="0" w:color="auto"/>
      </w:divBdr>
    </w:div>
    <w:div w:id="445348055">
      <w:bodyDiv w:val="1"/>
      <w:marLeft w:val="0"/>
      <w:marRight w:val="0"/>
      <w:marTop w:val="0"/>
      <w:marBottom w:val="0"/>
      <w:divBdr>
        <w:top w:val="none" w:sz="0" w:space="0" w:color="auto"/>
        <w:left w:val="none" w:sz="0" w:space="0" w:color="auto"/>
        <w:bottom w:val="none" w:sz="0" w:space="0" w:color="auto"/>
        <w:right w:val="none" w:sz="0" w:space="0" w:color="auto"/>
      </w:divBdr>
    </w:div>
    <w:div w:id="448666518">
      <w:bodyDiv w:val="1"/>
      <w:marLeft w:val="0"/>
      <w:marRight w:val="0"/>
      <w:marTop w:val="0"/>
      <w:marBottom w:val="0"/>
      <w:divBdr>
        <w:top w:val="none" w:sz="0" w:space="0" w:color="auto"/>
        <w:left w:val="none" w:sz="0" w:space="0" w:color="auto"/>
        <w:bottom w:val="none" w:sz="0" w:space="0" w:color="auto"/>
        <w:right w:val="none" w:sz="0" w:space="0" w:color="auto"/>
      </w:divBdr>
    </w:div>
    <w:div w:id="450785506">
      <w:bodyDiv w:val="1"/>
      <w:marLeft w:val="0"/>
      <w:marRight w:val="0"/>
      <w:marTop w:val="0"/>
      <w:marBottom w:val="0"/>
      <w:divBdr>
        <w:top w:val="none" w:sz="0" w:space="0" w:color="auto"/>
        <w:left w:val="none" w:sz="0" w:space="0" w:color="auto"/>
        <w:bottom w:val="none" w:sz="0" w:space="0" w:color="auto"/>
        <w:right w:val="none" w:sz="0" w:space="0" w:color="auto"/>
      </w:divBdr>
    </w:div>
    <w:div w:id="456686757">
      <w:bodyDiv w:val="1"/>
      <w:marLeft w:val="0"/>
      <w:marRight w:val="0"/>
      <w:marTop w:val="0"/>
      <w:marBottom w:val="0"/>
      <w:divBdr>
        <w:top w:val="none" w:sz="0" w:space="0" w:color="auto"/>
        <w:left w:val="none" w:sz="0" w:space="0" w:color="auto"/>
        <w:bottom w:val="none" w:sz="0" w:space="0" w:color="auto"/>
        <w:right w:val="none" w:sz="0" w:space="0" w:color="auto"/>
      </w:divBdr>
    </w:div>
    <w:div w:id="458031794">
      <w:bodyDiv w:val="1"/>
      <w:marLeft w:val="0"/>
      <w:marRight w:val="0"/>
      <w:marTop w:val="0"/>
      <w:marBottom w:val="0"/>
      <w:divBdr>
        <w:top w:val="none" w:sz="0" w:space="0" w:color="auto"/>
        <w:left w:val="none" w:sz="0" w:space="0" w:color="auto"/>
        <w:bottom w:val="none" w:sz="0" w:space="0" w:color="auto"/>
        <w:right w:val="none" w:sz="0" w:space="0" w:color="auto"/>
      </w:divBdr>
    </w:div>
    <w:div w:id="461844165">
      <w:bodyDiv w:val="1"/>
      <w:marLeft w:val="0"/>
      <w:marRight w:val="0"/>
      <w:marTop w:val="0"/>
      <w:marBottom w:val="0"/>
      <w:divBdr>
        <w:top w:val="none" w:sz="0" w:space="0" w:color="auto"/>
        <w:left w:val="none" w:sz="0" w:space="0" w:color="auto"/>
        <w:bottom w:val="none" w:sz="0" w:space="0" w:color="auto"/>
        <w:right w:val="none" w:sz="0" w:space="0" w:color="auto"/>
      </w:divBdr>
    </w:div>
    <w:div w:id="465198773">
      <w:bodyDiv w:val="1"/>
      <w:marLeft w:val="0"/>
      <w:marRight w:val="0"/>
      <w:marTop w:val="0"/>
      <w:marBottom w:val="0"/>
      <w:divBdr>
        <w:top w:val="none" w:sz="0" w:space="0" w:color="auto"/>
        <w:left w:val="none" w:sz="0" w:space="0" w:color="auto"/>
        <w:bottom w:val="none" w:sz="0" w:space="0" w:color="auto"/>
        <w:right w:val="none" w:sz="0" w:space="0" w:color="auto"/>
      </w:divBdr>
    </w:div>
    <w:div w:id="472404959">
      <w:bodyDiv w:val="1"/>
      <w:marLeft w:val="0"/>
      <w:marRight w:val="0"/>
      <w:marTop w:val="0"/>
      <w:marBottom w:val="0"/>
      <w:divBdr>
        <w:top w:val="none" w:sz="0" w:space="0" w:color="auto"/>
        <w:left w:val="none" w:sz="0" w:space="0" w:color="auto"/>
        <w:bottom w:val="none" w:sz="0" w:space="0" w:color="auto"/>
        <w:right w:val="none" w:sz="0" w:space="0" w:color="auto"/>
      </w:divBdr>
    </w:div>
    <w:div w:id="474835562">
      <w:bodyDiv w:val="1"/>
      <w:marLeft w:val="0"/>
      <w:marRight w:val="0"/>
      <w:marTop w:val="0"/>
      <w:marBottom w:val="0"/>
      <w:divBdr>
        <w:top w:val="none" w:sz="0" w:space="0" w:color="auto"/>
        <w:left w:val="none" w:sz="0" w:space="0" w:color="auto"/>
        <w:bottom w:val="none" w:sz="0" w:space="0" w:color="auto"/>
        <w:right w:val="none" w:sz="0" w:space="0" w:color="auto"/>
      </w:divBdr>
    </w:div>
    <w:div w:id="476919402">
      <w:bodyDiv w:val="1"/>
      <w:marLeft w:val="0"/>
      <w:marRight w:val="0"/>
      <w:marTop w:val="0"/>
      <w:marBottom w:val="0"/>
      <w:divBdr>
        <w:top w:val="none" w:sz="0" w:space="0" w:color="auto"/>
        <w:left w:val="none" w:sz="0" w:space="0" w:color="auto"/>
        <w:bottom w:val="none" w:sz="0" w:space="0" w:color="auto"/>
        <w:right w:val="none" w:sz="0" w:space="0" w:color="auto"/>
      </w:divBdr>
    </w:div>
    <w:div w:id="478767139">
      <w:bodyDiv w:val="1"/>
      <w:marLeft w:val="0"/>
      <w:marRight w:val="0"/>
      <w:marTop w:val="0"/>
      <w:marBottom w:val="0"/>
      <w:divBdr>
        <w:top w:val="none" w:sz="0" w:space="0" w:color="auto"/>
        <w:left w:val="none" w:sz="0" w:space="0" w:color="auto"/>
        <w:bottom w:val="none" w:sz="0" w:space="0" w:color="auto"/>
        <w:right w:val="none" w:sz="0" w:space="0" w:color="auto"/>
      </w:divBdr>
    </w:div>
    <w:div w:id="485972900">
      <w:bodyDiv w:val="1"/>
      <w:marLeft w:val="0"/>
      <w:marRight w:val="0"/>
      <w:marTop w:val="0"/>
      <w:marBottom w:val="0"/>
      <w:divBdr>
        <w:top w:val="none" w:sz="0" w:space="0" w:color="auto"/>
        <w:left w:val="none" w:sz="0" w:space="0" w:color="auto"/>
        <w:bottom w:val="none" w:sz="0" w:space="0" w:color="auto"/>
        <w:right w:val="none" w:sz="0" w:space="0" w:color="auto"/>
      </w:divBdr>
    </w:div>
    <w:div w:id="488180045">
      <w:bodyDiv w:val="1"/>
      <w:marLeft w:val="0"/>
      <w:marRight w:val="0"/>
      <w:marTop w:val="0"/>
      <w:marBottom w:val="0"/>
      <w:divBdr>
        <w:top w:val="none" w:sz="0" w:space="0" w:color="auto"/>
        <w:left w:val="none" w:sz="0" w:space="0" w:color="auto"/>
        <w:bottom w:val="none" w:sz="0" w:space="0" w:color="auto"/>
        <w:right w:val="none" w:sz="0" w:space="0" w:color="auto"/>
      </w:divBdr>
    </w:div>
    <w:div w:id="489365304">
      <w:bodyDiv w:val="1"/>
      <w:marLeft w:val="0"/>
      <w:marRight w:val="0"/>
      <w:marTop w:val="0"/>
      <w:marBottom w:val="0"/>
      <w:divBdr>
        <w:top w:val="none" w:sz="0" w:space="0" w:color="auto"/>
        <w:left w:val="none" w:sz="0" w:space="0" w:color="auto"/>
        <w:bottom w:val="none" w:sz="0" w:space="0" w:color="auto"/>
        <w:right w:val="none" w:sz="0" w:space="0" w:color="auto"/>
      </w:divBdr>
    </w:div>
    <w:div w:id="489909179">
      <w:bodyDiv w:val="1"/>
      <w:marLeft w:val="0"/>
      <w:marRight w:val="0"/>
      <w:marTop w:val="0"/>
      <w:marBottom w:val="0"/>
      <w:divBdr>
        <w:top w:val="none" w:sz="0" w:space="0" w:color="auto"/>
        <w:left w:val="none" w:sz="0" w:space="0" w:color="auto"/>
        <w:bottom w:val="none" w:sz="0" w:space="0" w:color="auto"/>
        <w:right w:val="none" w:sz="0" w:space="0" w:color="auto"/>
      </w:divBdr>
    </w:div>
    <w:div w:id="490752224">
      <w:bodyDiv w:val="1"/>
      <w:marLeft w:val="0"/>
      <w:marRight w:val="0"/>
      <w:marTop w:val="0"/>
      <w:marBottom w:val="0"/>
      <w:divBdr>
        <w:top w:val="none" w:sz="0" w:space="0" w:color="auto"/>
        <w:left w:val="none" w:sz="0" w:space="0" w:color="auto"/>
        <w:bottom w:val="none" w:sz="0" w:space="0" w:color="auto"/>
        <w:right w:val="none" w:sz="0" w:space="0" w:color="auto"/>
      </w:divBdr>
    </w:div>
    <w:div w:id="493423876">
      <w:bodyDiv w:val="1"/>
      <w:marLeft w:val="0"/>
      <w:marRight w:val="0"/>
      <w:marTop w:val="0"/>
      <w:marBottom w:val="0"/>
      <w:divBdr>
        <w:top w:val="none" w:sz="0" w:space="0" w:color="auto"/>
        <w:left w:val="none" w:sz="0" w:space="0" w:color="auto"/>
        <w:bottom w:val="none" w:sz="0" w:space="0" w:color="auto"/>
        <w:right w:val="none" w:sz="0" w:space="0" w:color="auto"/>
      </w:divBdr>
    </w:div>
    <w:div w:id="493646700">
      <w:bodyDiv w:val="1"/>
      <w:marLeft w:val="0"/>
      <w:marRight w:val="0"/>
      <w:marTop w:val="0"/>
      <w:marBottom w:val="0"/>
      <w:divBdr>
        <w:top w:val="none" w:sz="0" w:space="0" w:color="auto"/>
        <w:left w:val="none" w:sz="0" w:space="0" w:color="auto"/>
        <w:bottom w:val="none" w:sz="0" w:space="0" w:color="auto"/>
        <w:right w:val="none" w:sz="0" w:space="0" w:color="auto"/>
      </w:divBdr>
    </w:div>
    <w:div w:id="509029533">
      <w:bodyDiv w:val="1"/>
      <w:marLeft w:val="0"/>
      <w:marRight w:val="0"/>
      <w:marTop w:val="0"/>
      <w:marBottom w:val="0"/>
      <w:divBdr>
        <w:top w:val="none" w:sz="0" w:space="0" w:color="auto"/>
        <w:left w:val="none" w:sz="0" w:space="0" w:color="auto"/>
        <w:bottom w:val="none" w:sz="0" w:space="0" w:color="auto"/>
        <w:right w:val="none" w:sz="0" w:space="0" w:color="auto"/>
      </w:divBdr>
    </w:div>
    <w:div w:id="511257948">
      <w:bodyDiv w:val="1"/>
      <w:marLeft w:val="0"/>
      <w:marRight w:val="0"/>
      <w:marTop w:val="0"/>
      <w:marBottom w:val="0"/>
      <w:divBdr>
        <w:top w:val="none" w:sz="0" w:space="0" w:color="auto"/>
        <w:left w:val="none" w:sz="0" w:space="0" w:color="auto"/>
        <w:bottom w:val="none" w:sz="0" w:space="0" w:color="auto"/>
        <w:right w:val="none" w:sz="0" w:space="0" w:color="auto"/>
      </w:divBdr>
    </w:div>
    <w:div w:id="517159822">
      <w:bodyDiv w:val="1"/>
      <w:marLeft w:val="0"/>
      <w:marRight w:val="0"/>
      <w:marTop w:val="0"/>
      <w:marBottom w:val="0"/>
      <w:divBdr>
        <w:top w:val="none" w:sz="0" w:space="0" w:color="auto"/>
        <w:left w:val="none" w:sz="0" w:space="0" w:color="auto"/>
        <w:bottom w:val="none" w:sz="0" w:space="0" w:color="auto"/>
        <w:right w:val="none" w:sz="0" w:space="0" w:color="auto"/>
      </w:divBdr>
    </w:div>
    <w:div w:id="517500728">
      <w:bodyDiv w:val="1"/>
      <w:marLeft w:val="0"/>
      <w:marRight w:val="0"/>
      <w:marTop w:val="0"/>
      <w:marBottom w:val="0"/>
      <w:divBdr>
        <w:top w:val="none" w:sz="0" w:space="0" w:color="auto"/>
        <w:left w:val="none" w:sz="0" w:space="0" w:color="auto"/>
        <w:bottom w:val="none" w:sz="0" w:space="0" w:color="auto"/>
        <w:right w:val="none" w:sz="0" w:space="0" w:color="auto"/>
      </w:divBdr>
    </w:div>
    <w:div w:id="529072940">
      <w:bodyDiv w:val="1"/>
      <w:marLeft w:val="0"/>
      <w:marRight w:val="0"/>
      <w:marTop w:val="0"/>
      <w:marBottom w:val="0"/>
      <w:divBdr>
        <w:top w:val="none" w:sz="0" w:space="0" w:color="auto"/>
        <w:left w:val="none" w:sz="0" w:space="0" w:color="auto"/>
        <w:bottom w:val="none" w:sz="0" w:space="0" w:color="auto"/>
        <w:right w:val="none" w:sz="0" w:space="0" w:color="auto"/>
      </w:divBdr>
    </w:div>
    <w:div w:id="529301497">
      <w:bodyDiv w:val="1"/>
      <w:marLeft w:val="0"/>
      <w:marRight w:val="0"/>
      <w:marTop w:val="0"/>
      <w:marBottom w:val="0"/>
      <w:divBdr>
        <w:top w:val="none" w:sz="0" w:space="0" w:color="auto"/>
        <w:left w:val="none" w:sz="0" w:space="0" w:color="auto"/>
        <w:bottom w:val="none" w:sz="0" w:space="0" w:color="auto"/>
        <w:right w:val="none" w:sz="0" w:space="0" w:color="auto"/>
      </w:divBdr>
    </w:div>
    <w:div w:id="542443445">
      <w:bodyDiv w:val="1"/>
      <w:marLeft w:val="0"/>
      <w:marRight w:val="0"/>
      <w:marTop w:val="0"/>
      <w:marBottom w:val="0"/>
      <w:divBdr>
        <w:top w:val="none" w:sz="0" w:space="0" w:color="auto"/>
        <w:left w:val="none" w:sz="0" w:space="0" w:color="auto"/>
        <w:bottom w:val="none" w:sz="0" w:space="0" w:color="auto"/>
        <w:right w:val="none" w:sz="0" w:space="0" w:color="auto"/>
      </w:divBdr>
    </w:div>
    <w:div w:id="547836693">
      <w:bodyDiv w:val="1"/>
      <w:marLeft w:val="0"/>
      <w:marRight w:val="0"/>
      <w:marTop w:val="0"/>
      <w:marBottom w:val="0"/>
      <w:divBdr>
        <w:top w:val="none" w:sz="0" w:space="0" w:color="auto"/>
        <w:left w:val="none" w:sz="0" w:space="0" w:color="auto"/>
        <w:bottom w:val="none" w:sz="0" w:space="0" w:color="auto"/>
        <w:right w:val="none" w:sz="0" w:space="0" w:color="auto"/>
      </w:divBdr>
    </w:div>
    <w:div w:id="550922496">
      <w:bodyDiv w:val="1"/>
      <w:marLeft w:val="0"/>
      <w:marRight w:val="0"/>
      <w:marTop w:val="0"/>
      <w:marBottom w:val="0"/>
      <w:divBdr>
        <w:top w:val="none" w:sz="0" w:space="0" w:color="auto"/>
        <w:left w:val="none" w:sz="0" w:space="0" w:color="auto"/>
        <w:bottom w:val="none" w:sz="0" w:space="0" w:color="auto"/>
        <w:right w:val="none" w:sz="0" w:space="0" w:color="auto"/>
      </w:divBdr>
    </w:div>
    <w:div w:id="554045795">
      <w:bodyDiv w:val="1"/>
      <w:marLeft w:val="0"/>
      <w:marRight w:val="0"/>
      <w:marTop w:val="0"/>
      <w:marBottom w:val="0"/>
      <w:divBdr>
        <w:top w:val="none" w:sz="0" w:space="0" w:color="auto"/>
        <w:left w:val="none" w:sz="0" w:space="0" w:color="auto"/>
        <w:bottom w:val="none" w:sz="0" w:space="0" w:color="auto"/>
        <w:right w:val="none" w:sz="0" w:space="0" w:color="auto"/>
      </w:divBdr>
    </w:div>
    <w:div w:id="568080824">
      <w:bodyDiv w:val="1"/>
      <w:marLeft w:val="0"/>
      <w:marRight w:val="0"/>
      <w:marTop w:val="0"/>
      <w:marBottom w:val="0"/>
      <w:divBdr>
        <w:top w:val="none" w:sz="0" w:space="0" w:color="auto"/>
        <w:left w:val="none" w:sz="0" w:space="0" w:color="auto"/>
        <w:bottom w:val="none" w:sz="0" w:space="0" w:color="auto"/>
        <w:right w:val="none" w:sz="0" w:space="0" w:color="auto"/>
      </w:divBdr>
    </w:div>
    <w:div w:id="573786226">
      <w:bodyDiv w:val="1"/>
      <w:marLeft w:val="0"/>
      <w:marRight w:val="0"/>
      <w:marTop w:val="0"/>
      <w:marBottom w:val="0"/>
      <w:divBdr>
        <w:top w:val="none" w:sz="0" w:space="0" w:color="auto"/>
        <w:left w:val="none" w:sz="0" w:space="0" w:color="auto"/>
        <w:bottom w:val="none" w:sz="0" w:space="0" w:color="auto"/>
        <w:right w:val="none" w:sz="0" w:space="0" w:color="auto"/>
      </w:divBdr>
    </w:div>
    <w:div w:id="585726090">
      <w:bodyDiv w:val="1"/>
      <w:marLeft w:val="0"/>
      <w:marRight w:val="0"/>
      <w:marTop w:val="0"/>
      <w:marBottom w:val="0"/>
      <w:divBdr>
        <w:top w:val="none" w:sz="0" w:space="0" w:color="auto"/>
        <w:left w:val="none" w:sz="0" w:space="0" w:color="auto"/>
        <w:bottom w:val="none" w:sz="0" w:space="0" w:color="auto"/>
        <w:right w:val="none" w:sz="0" w:space="0" w:color="auto"/>
      </w:divBdr>
    </w:div>
    <w:div w:id="596714837">
      <w:bodyDiv w:val="1"/>
      <w:marLeft w:val="0"/>
      <w:marRight w:val="0"/>
      <w:marTop w:val="0"/>
      <w:marBottom w:val="0"/>
      <w:divBdr>
        <w:top w:val="none" w:sz="0" w:space="0" w:color="auto"/>
        <w:left w:val="none" w:sz="0" w:space="0" w:color="auto"/>
        <w:bottom w:val="none" w:sz="0" w:space="0" w:color="auto"/>
        <w:right w:val="none" w:sz="0" w:space="0" w:color="auto"/>
      </w:divBdr>
    </w:div>
    <w:div w:id="602760028">
      <w:bodyDiv w:val="1"/>
      <w:marLeft w:val="0"/>
      <w:marRight w:val="0"/>
      <w:marTop w:val="0"/>
      <w:marBottom w:val="0"/>
      <w:divBdr>
        <w:top w:val="none" w:sz="0" w:space="0" w:color="auto"/>
        <w:left w:val="none" w:sz="0" w:space="0" w:color="auto"/>
        <w:bottom w:val="none" w:sz="0" w:space="0" w:color="auto"/>
        <w:right w:val="none" w:sz="0" w:space="0" w:color="auto"/>
      </w:divBdr>
    </w:div>
    <w:div w:id="605357451">
      <w:bodyDiv w:val="1"/>
      <w:marLeft w:val="0"/>
      <w:marRight w:val="0"/>
      <w:marTop w:val="0"/>
      <w:marBottom w:val="0"/>
      <w:divBdr>
        <w:top w:val="none" w:sz="0" w:space="0" w:color="auto"/>
        <w:left w:val="none" w:sz="0" w:space="0" w:color="auto"/>
        <w:bottom w:val="none" w:sz="0" w:space="0" w:color="auto"/>
        <w:right w:val="none" w:sz="0" w:space="0" w:color="auto"/>
      </w:divBdr>
    </w:div>
    <w:div w:id="608706244">
      <w:bodyDiv w:val="1"/>
      <w:marLeft w:val="0"/>
      <w:marRight w:val="0"/>
      <w:marTop w:val="0"/>
      <w:marBottom w:val="0"/>
      <w:divBdr>
        <w:top w:val="none" w:sz="0" w:space="0" w:color="auto"/>
        <w:left w:val="none" w:sz="0" w:space="0" w:color="auto"/>
        <w:bottom w:val="none" w:sz="0" w:space="0" w:color="auto"/>
        <w:right w:val="none" w:sz="0" w:space="0" w:color="auto"/>
      </w:divBdr>
    </w:div>
    <w:div w:id="609816744">
      <w:bodyDiv w:val="1"/>
      <w:marLeft w:val="0"/>
      <w:marRight w:val="0"/>
      <w:marTop w:val="0"/>
      <w:marBottom w:val="0"/>
      <w:divBdr>
        <w:top w:val="none" w:sz="0" w:space="0" w:color="auto"/>
        <w:left w:val="none" w:sz="0" w:space="0" w:color="auto"/>
        <w:bottom w:val="none" w:sz="0" w:space="0" w:color="auto"/>
        <w:right w:val="none" w:sz="0" w:space="0" w:color="auto"/>
      </w:divBdr>
    </w:div>
    <w:div w:id="612250962">
      <w:bodyDiv w:val="1"/>
      <w:marLeft w:val="0"/>
      <w:marRight w:val="0"/>
      <w:marTop w:val="0"/>
      <w:marBottom w:val="0"/>
      <w:divBdr>
        <w:top w:val="none" w:sz="0" w:space="0" w:color="auto"/>
        <w:left w:val="none" w:sz="0" w:space="0" w:color="auto"/>
        <w:bottom w:val="none" w:sz="0" w:space="0" w:color="auto"/>
        <w:right w:val="none" w:sz="0" w:space="0" w:color="auto"/>
      </w:divBdr>
    </w:div>
    <w:div w:id="615675995">
      <w:bodyDiv w:val="1"/>
      <w:marLeft w:val="0"/>
      <w:marRight w:val="0"/>
      <w:marTop w:val="0"/>
      <w:marBottom w:val="0"/>
      <w:divBdr>
        <w:top w:val="none" w:sz="0" w:space="0" w:color="auto"/>
        <w:left w:val="none" w:sz="0" w:space="0" w:color="auto"/>
        <w:bottom w:val="none" w:sz="0" w:space="0" w:color="auto"/>
        <w:right w:val="none" w:sz="0" w:space="0" w:color="auto"/>
      </w:divBdr>
    </w:div>
    <w:div w:id="618224470">
      <w:bodyDiv w:val="1"/>
      <w:marLeft w:val="0"/>
      <w:marRight w:val="0"/>
      <w:marTop w:val="0"/>
      <w:marBottom w:val="0"/>
      <w:divBdr>
        <w:top w:val="none" w:sz="0" w:space="0" w:color="auto"/>
        <w:left w:val="none" w:sz="0" w:space="0" w:color="auto"/>
        <w:bottom w:val="none" w:sz="0" w:space="0" w:color="auto"/>
        <w:right w:val="none" w:sz="0" w:space="0" w:color="auto"/>
      </w:divBdr>
    </w:div>
    <w:div w:id="620067131">
      <w:bodyDiv w:val="1"/>
      <w:marLeft w:val="0"/>
      <w:marRight w:val="0"/>
      <w:marTop w:val="0"/>
      <w:marBottom w:val="0"/>
      <w:divBdr>
        <w:top w:val="none" w:sz="0" w:space="0" w:color="auto"/>
        <w:left w:val="none" w:sz="0" w:space="0" w:color="auto"/>
        <w:bottom w:val="none" w:sz="0" w:space="0" w:color="auto"/>
        <w:right w:val="none" w:sz="0" w:space="0" w:color="auto"/>
      </w:divBdr>
    </w:div>
    <w:div w:id="622158433">
      <w:bodyDiv w:val="1"/>
      <w:marLeft w:val="0"/>
      <w:marRight w:val="0"/>
      <w:marTop w:val="0"/>
      <w:marBottom w:val="0"/>
      <w:divBdr>
        <w:top w:val="none" w:sz="0" w:space="0" w:color="auto"/>
        <w:left w:val="none" w:sz="0" w:space="0" w:color="auto"/>
        <w:bottom w:val="none" w:sz="0" w:space="0" w:color="auto"/>
        <w:right w:val="none" w:sz="0" w:space="0" w:color="auto"/>
      </w:divBdr>
    </w:div>
    <w:div w:id="625082663">
      <w:bodyDiv w:val="1"/>
      <w:marLeft w:val="0"/>
      <w:marRight w:val="0"/>
      <w:marTop w:val="0"/>
      <w:marBottom w:val="0"/>
      <w:divBdr>
        <w:top w:val="none" w:sz="0" w:space="0" w:color="auto"/>
        <w:left w:val="none" w:sz="0" w:space="0" w:color="auto"/>
        <w:bottom w:val="none" w:sz="0" w:space="0" w:color="auto"/>
        <w:right w:val="none" w:sz="0" w:space="0" w:color="auto"/>
      </w:divBdr>
    </w:div>
    <w:div w:id="627006412">
      <w:bodyDiv w:val="1"/>
      <w:marLeft w:val="0"/>
      <w:marRight w:val="0"/>
      <w:marTop w:val="0"/>
      <w:marBottom w:val="0"/>
      <w:divBdr>
        <w:top w:val="none" w:sz="0" w:space="0" w:color="auto"/>
        <w:left w:val="none" w:sz="0" w:space="0" w:color="auto"/>
        <w:bottom w:val="none" w:sz="0" w:space="0" w:color="auto"/>
        <w:right w:val="none" w:sz="0" w:space="0" w:color="auto"/>
      </w:divBdr>
    </w:div>
    <w:div w:id="633372058">
      <w:bodyDiv w:val="1"/>
      <w:marLeft w:val="0"/>
      <w:marRight w:val="0"/>
      <w:marTop w:val="0"/>
      <w:marBottom w:val="0"/>
      <w:divBdr>
        <w:top w:val="none" w:sz="0" w:space="0" w:color="auto"/>
        <w:left w:val="none" w:sz="0" w:space="0" w:color="auto"/>
        <w:bottom w:val="none" w:sz="0" w:space="0" w:color="auto"/>
        <w:right w:val="none" w:sz="0" w:space="0" w:color="auto"/>
      </w:divBdr>
    </w:div>
    <w:div w:id="638725431">
      <w:bodyDiv w:val="1"/>
      <w:marLeft w:val="0"/>
      <w:marRight w:val="0"/>
      <w:marTop w:val="0"/>
      <w:marBottom w:val="0"/>
      <w:divBdr>
        <w:top w:val="none" w:sz="0" w:space="0" w:color="auto"/>
        <w:left w:val="none" w:sz="0" w:space="0" w:color="auto"/>
        <w:bottom w:val="none" w:sz="0" w:space="0" w:color="auto"/>
        <w:right w:val="none" w:sz="0" w:space="0" w:color="auto"/>
      </w:divBdr>
    </w:div>
    <w:div w:id="640502628">
      <w:bodyDiv w:val="1"/>
      <w:marLeft w:val="0"/>
      <w:marRight w:val="0"/>
      <w:marTop w:val="0"/>
      <w:marBottom w:val="0"/>
      <w:divBdr>
        <w:top w:val="none" w:sz="0" w:space="0" w:color="auto"/>
        <w:left w:val="none" w:sz="0" w:space="0" w:color="auto"/>
        <w:bottom w:val="none" w:sz="0" w:space="0" w:color="auto"/>
        <w:right w:val="none" w:sz="0" w:space="0" w:color="auto"/>
      </w:divBdr>
    </w:div>
    <w:div w:id="640841824">
      <w:bodyDiv w:val="1"/>
      <w:marLeft w:val="0"/>
      <w:marRight w:val="0"/>
      <w:marTop w:val="0"/>
      <w:marBottom w:val="0"/>
      <w:divBdr>
        <w:top w:val="none" w:sz="0" w:space="0" w:color="auto"/>
        <w:left w:val="none" w:sz="0" w:space="0" w:color="auto"/>
        <w:bottom w:val="none" w:sz="0" w:space="0" w:color="auto"/>
        <w:right w:val="none" w:sz="0" w:space="0" w:color="auto"/>
      </w:divBdr>
    </w:div>
    <w:div w:id="653264253">
      <w:bodyDiv w:val="1"/>
      <w:marLeft w:val="0"/>
      <w:marRight w:val="0"/>
      <w:marTop w:val="0"/>
      <w:marBottom w:val="0"/>
      <w:divBdr>
        <w:top w:val="none" w:sz="0" w:space="0" w:color="auto"/>
        <w:left w:val="none" w:sz="0" w:space="0" w:color="auto"/>
        <w:bottom w:val="none" w:sz="0" w:space="0" w:color="auto"/>
        <w:right w:val="none" w:sz="0" w:space="0" w:color="auto"/>
      </w:divBdr>
    </w:div>
    <w:div w:id="655575653">
      <w:bodyDiv w:val="1"/>
      <w:marLeft w:val="0"/>
      <w:marRight w:val="0"/>
      <w:marTop w:val="0"/>
      <w:marBottom w:val="0"/>
      <w:divBdr>
        <w:top w:val="none" w:sz="0" w:space="0" w:color="auto"/>
        <w:left w:val="none" w:sz="0" w:space="0" w:color="auto"/>
        <w:bottom w:val="none" w:sz="0" w:space="0" w:color="auto"/>
        <w:right w:val="none" w:sz="0" w:space="0" w:color="auto"/>
      </w:divBdr>
    </w:div>
    <w:div w:id="657654370">
      <w:bodyDiv w:val="1"/>
      <w:marLeft w:val="0"/>
      <w:marRight w:val="0"/>
      <w:marTop w:val="0"/>
      <w:marBottom w:val="0"/>
      <w:divBdr>
        <w:top w:val="none" w:sz="0" w:space="0" w:color="auto"/>
        <w:left w:val="none" w:sz="0" w:space="0" w:color="auto"/>
        <w:bottom w:val="none" w:sz="0" w:space="0" w:color="auto"/>
        <w:right w:val="none" w:sz="0" w:space="0" w:color="auto"/>
      </w:divBdr>
    </w:div>
    <w:div w:id="662197147">
      <w:bodyDiv w:val="1"/>
      <w:marLeft w:val="0"/>
      <w:marRight w:val="0"/>
      <w:marTop w:val="0"/>
      <w:marBottom w:val="0"/>
      <w:divBdr>
        <w:top w:val="none" w:sz="0" w:space="0" w:color="auto"/>
        <w:left w:val="none" w:sz="0" w:space="0" w:color="auto"/>
        <w:bottom w:val="none" w:sz="0" w:space="0" w:color="auto"/>
        <w:right w:val="none" w:sz="0" w:space="0" w:color="auto"/>
      </w:divBdr>
    </w:div>
    <w:div w:id="672033105">
      <w:bodyDiv w:val="1"/>
      <w:marLeft w:val="0"/>
      <w:marRight w:val="0"/>
      <w:marTop w:val="0"/>
      <w:marBottom w:val="0"/>
      <w:divBdr>
        <w:top w:val="none" w:sz="0" w:space="0" w:color="auto"/>
        <w:left w:val="none" w:sz="0" w:space="0" w:color="auto"/>
        <w:bottom w:val="none" w:sz="0" w:space="0" w:color="auto"/>
        <w:right w:val="none" w:sz="0" w:space="0" w:color="auto"/>
      </w:divBdr>
    </w:div>
    <w:div w:id="672226048">
      <w:bodyDiv w:val="1"/>
      <w:marLeft w:val="0"/>
      <w:marRight w:val="0"/>
      <w:marTop w:val="0"/>
      <w:marBottom w:val="0"/>
      <w:divBdr>
        <w:top w:val="none" w:sz="0" w:space="0" w:color="auto"/>
        <w:left w:val="none" w:sz="0" w:space="0" w:color="auto"/>
        <w:bottom w:val="none" w:sz="0" w:space="0" w:color="auto"/>
        <w:right w:val="none" w:sz="0" w:space="0" w:color="auto"/>
      </w:divBdr>
    </w:div>
    <w:div w:id="684022261">
      <w:bodyDiv w:val="1"/>
      <w:marLeft w:val="0"/>
      <w:marRight w:val="0"/>
      <w:marTop w:val="0"/>
      <w:marBottom w:val="0"/>
      <w:divBdr>
        <w:top w:val="none" w:sz="0" w:space="0" w:color="auto"/>
        <w:left w:val="none" w:sz="0" w:space="0" w:color="auto"/>
        <w:bottom w:val="none" w:sz="0" w:space="0" w:color="auto"/>
        <w:right w:val="none" w:sz="0" w:space="0" w:color="auto"/>
      </w:divBdr>
    </w:div>
    <w:div w:id="685669807">
      <w:bodyDiv w:val="1"/>
      <w:marLeft w:val="0"/>
      <w:marRight w:val="0"/>
      <w:marTop w:val="0"/>
      <w:marBottom w:val="0"/>
      <w:divBdr>
        <w:top w:val="none" w:sz="0" w:space="0" w:color="auto"/>
        <w:left w:val="none" w:sz="0" w:space="0" w:color="auto"/>
        <w:bottom w:val="none" w:sz="0" w:space="0" w:color="auto"/>
        <w:right w:val="none" w:sz="0" w:space="0" w:color="auto"/>
      </w:divBdr>
    </w:div>
    <w:div w:id="685988146">
      <w:bodyDiv w:val="1"/>
      <w:marLeft w:val="0"/>
      <w:marRight w:val="0"/>
      <w:marTop w:val="0"/>
      <w:marBottom w:val="0"/>
      <w:divBdr>
        <w:top w:val="none" w:sz="0" w:space="0" w:color="auto"/>
        <w:left w:val="none" w:sz="0" w:space="0" w:color="auto"/>
        <w:bottom w:val="none" w:sz="0" w:space="0" w:color="auto"/>
        <w:right w:val="none" w:sz="0" w:space="0" w:color="auto"/>
      </w:divBdr>
    </w:div>
    <w:div w:id="687173919">
      <w:bodyDiv w:val="1"/>
      <w:marLeft w:val="0"/>
      <w:marRight w:val="0"/>
      <w:marTop w:val="0"/>
      <w:marBottom w:val="0"/>
      <w:divBdr>
        <w:top w:val="none" w:sz="0" w:space="0" w:color="auto"/>
        <w:left w:val="none" w:sz="0" w:space="0" w:color="auto"/>
        <w:bottom w:val="none" w:sz="0" w:space="0" w:color="auto"/>
        <w:right w:val="none" w:sz="0" w:space="0" w:color="auto"/>
      </w:divBdr>
    </w:div>
    <w:div w:id="692342037">
      <w:bodyDiv w:val="1"/>
      <w:marLeft w:val="0"/>
      <w:marRight w:val="0"/>
      <w:marTop w:val="0"/>
      <w:marBottom w:val="0"/>
      <w:divBdr>
        <w:top w:val="none" w:sz="0" w:space="0" w:color="auto"/>
        <w:left w:val="none" w:sz="0" w:space="0" w:color="auto"/>
        <w:bottom w:val="none" w:sz="0" w:space="0" w:color="auto"/>
        <w:right w:val="none" w:sz="0" w:space="0" w:color="auto"/>
      </w:divBdr>
    </w:div>
    <w:div w:id="698433116">
      <w:bodyDiv w:val="1"/>
      <w:marLeft w:val="0"/>
      <w:marRight w:val="0"/>
      <w:marTop w:val="0"/>
      <w:marBottom w:val="0"/>
      <w:divBdr>
        <w:top w:val="none" w:sz="0" w:space="0" w:color="auto"/>
        <w:left w:val="none" w:sz="0" w:space="0" w:color="auto"/>
        <w:bottom w:val="none" w:sz="0" w:space="0" w:color="auto"/>
        <w:right w:val="none" w:sz="0" w:space="0" w:color="auto"/>
      </w:divBdr>
    </w:div>
    <w:div w:id="701440726">
      <w:bodyDiv w:val="1"/>
      <w:marLeft w:val="0"/>
      <w:marRight w:val="0"/>
      <w:marTop w:val="0"/>
      <w:marBottom w:val="0"/>
      <w:divBdr>
        <w:top w:val="none" w:sz="0" w:space="0" w:color="auto"/>
        <w:left w:val="none" w:sz="0" w:space="0" w:color="auto"/>
        <w:bottom w:val="none" w:sz="0" w:space="0" w:color="auto"/>
        <w:right w:val="none" w:sz="0" w:space="0" w:color="auto"/>
      </w:divBdr>
    </w:div>
    <w:div w:id="703597375">
      <w:bodyDiv w:val="1"/>
      <w:marLeft w:val="0"/>
      <w:marRight w:val="0"/>
      <w:marTop w:val="0"/>
      <w:marBottom w:val="0"/>
      <w:divBdr>
        <w:top w:val="none" w:sz="0" w:space="0" w:color="auto"/>
        <w:left w:val="none" w:sz="0" w:space="0" w:color="auto"/>
        <w:bottom w:val="none" w:sz="0" w:space="0" w:color="auto"/>
        <w:right w:val="none" w:sz="0" w:space="0" w:color="auto"/>
      </w:divBdr>
    </w:div>
    <w:div w:id="708184924">
      <w:bodyDiv w:val="1"/>
      <w:marLeft w:val="0"/>
      <w:marRight w:val="0"/>
      <w:marTop w:val="0"/>
      <w:marBottom w:val="0"/>
      <w:divBdr>
        <w:top w:val="none" w:sz="0" w:space="0" w:color="auto"/>
        <w:left w:val="none" w:sz="0" w:space="0" w:color="auto"/>
        <w:bottom w:val="none" w:sz="0" w:space="0" w:color="auto"/>
        <w:right w:val="none" w:sz="0" w:space="0" w:color="auto"/>
      </w:divBdr>
    </w:div>
    <w:div w:id="710030245">
      <w:bodyDiv w:val="1"/>
      <w:marLeft w:val="0"/>
      <w:marRight w:val="0"/>
      <w:marTop w:val="0"/>
      <w:marBottom w:val="0"/>
      <w:divBdr>
        <w:top w:val="none" w:sz="0" w:space="0" w:color="auto"/>
        <w:left w:val="none" w:sz="0" w:space="0" w:color="auto"/>
        <w:bottom w:val="none" w:sz="0" w:space="0" w:color="auto"/>
        <w:right w:val="none" w:sz="0" w:space="0" w:color="auto"/>
      </w:divBdr>
    </w:div>
    <w:div w:id="712921780">
      <w:bodyDiv w:val="1"/>
      <w:marLeft w:val="0"/>
      <w:marRight w:val="0"/>
      <w:marTop w:val="0"/>
      <w:marBottom w:val="0"/>
      <w:divBdr>
        <w:top w:val="none" w:sz="0" w:space="0" w:color="auto"/>
        <w:left w:val="none" w:sz="0" w:space="0" w:color="auto"/>
        <w:bottom w:val="none" w:sz="0" w:space="0" w:color="auto"/>
        <w:right w:val="none" w:sz="0" w:space="0" w:color="auto"/>
      </w:divBdr>
    </w:div>
    <w:div w:id="713312858">
      <w:bodyDiv w:val="1"/>
      <w:marLeft w:val="0"/>
      <w:marRight w:val="0"/>
      <w:marTop w:val="0"/>
      <w:marBottom w:val="0"/>
      <w:divBdr>
        <w:top w:val="none" w:sz="0" w:space="0" w:color="auto"/>
        <w:left w:val="none" w:sz="0" w:space="0" w:color="auto"/>
        <w:bottom w:val="none" w:sz="0" w:space="0" w:color="auto"/>
        <w:right w:val="none" w:sz="0" w:space="0" w:color="auto"/>
      </w:divBdr>
    </w:div>
    <w:div w:id="713624045">
      <w:bodyDiv w:val="1"/>
      <w:marLeft w:val="0"/>
      <w:marRight w:val="0"/>
      <w:marTop w:val="0"/>
      <w:marBottom w:val="0"/>
      <w:divBdr>
        <w:top w:val="none" w:sz="0" w:space="0" w:color="auto"/>
        <w:left w:val="none" w:sz="0" w:space="0" w:color="auto"/>
        <w:bottom w:val="none" w:sz="0" w:space="0" w:color="auto"/>
        <w:right w:val="none" w:sz="0" w:space="0" w:color="auto"/>
      </w:divBdr>
    </w:div>
    <w:div w:id="713819310">
      <w:bodyDiv w:val="1"/>
      <w:marLeft w:val="0"/>
      <w:marRight w:val="0"/>
      <w:marTop w:val="0"/>
      <w:marBottom w:val="0"/>
      <w:divBdr>
        <w:top w:val="none" w:sz="0" w:space="0" w:color="auto"/>
        <w:left w:val="none" w:sz="0" w:space="0" w:color="auto"/>
        <w:bottom w:val="none" w:sz="0" w:space="0" w:color="auto"/>
        <w:right w:val="none" w:sz="0" w:space="0" w:color="auto"/>
      </w:divBdr>
    </w:div>
    <w:div w:id="714425377">
      <w:bodyDiv w:val="1"/>
      <w:marLeft w:val="0"/>
      <w:marRight w:val="0"/>
      <w:marTop w:val="0"/>
      <w:marBottom w:val="0"/>
      <w:divBdr>
        <w:top w:val="none" w:sz="0" w:space="0" w:color="auto"/>
        <w:left w:val="none" w:sz="0" w:space="0" w:color="auto"/>
        <w:bottom w:val="none" w:sz="0" w:space="0" w:color="auto"/>
        <w:right w:val="none" w:sz="0" w:space="0" w:color="auto"/>
      </w:divBdr>
    </w:div>
    <w:div w:id="727384518">
      <w:bodyDiv w:val="1"/>
      <w:marLeft w:val="0"/>
      <w:marRight w:val="0"/>
      <w:marTop w:val="0"/>
      <w:marBottom w:val="0"/>
      <w:divBdr>
        <w:top w:val="none" w:sz="0" w:space="0" w:color="auto"/>
        <w:left w:val="none" w:sz="0" w:space="0" w:color="auto"/>
        <w:bottom w:val="none" w:sz="0" w:space="0" w:color="auto"/>
        <w:right w:val="none" w:sz="0" w:space="0" w:color="auto"/>
      </w:divBdr>
    </w:div>
    <w:div w:id="730032847">
      <w:bodyDiv w:val="1"/>
      <w:marLeft w:val="0"/>
      <w:marRight w:val="0"/>
      <w:marTop w:val="0"/>
      <w:marBottom w:val="0"/>
      <w:divBdr>
        <w:top w:val="none" w:sz="0" w:space="0" w:color="auto"/>
        <w:left w:val="none" w:sz="0" w:space="0" w:color="auto"/>
        <w:bottom w:val="none" w:sz="0" w:space="0" w:color="auto"/>
        <w:right w:val="none" w:sz="0" w:space="0" w:color="auto"/>
      </w:divBdr>
    </w:div>
    <w:div w:id="730273767">
      <w:bodyDiv w:val="1"/>
      <w:marLeft w:val="0"/>
      <w:marRight w:val="0"/>
      <w:marTop w:val="0"/>
      <w:marBottom w:val="0"/>
      <w:divBdr>
        <w:top w:val="none" w:sz="0" w:space="0" w:color="auto"/>
        <w:left w:val="none" w:sz="0" w:space="0" w:color="auto"/>
        <w:bottom w:val="none" w:sz="0" w:space="0" w:color="auto"/>
        <w:right w:val="none" w:sz="0" w:space="0" w:color="auto"/>
      </w:divBdr>
    </w:div>
    <w:div w:id="731463233">
      <w:bodyDiv w:val="1"/>
      <w:marLeft w:val="0"/>
      <w:marRight w:val="0"/>
      <w:marTop w:val="0"/>
      <w:marBottom w:val="0"/>
      <w:divBdr>
        <w:top w:val="none" w:sz="0" w:space="0" w:color="auto"/>
        <w:left w:val="none" w:sz="0" w:space="0" w:color="auto"/>
        <w:bottom w:val="none" w:sz="0" w:space="0" w:color="auto"/>
        <w:right w:val="none" w:sz="0" w:space="0" w:color="auto"/>
      </w:divBdr>
    </w:div>
    <w:div w:id="736054111">
      <w:bodyDiv w:val="1"/>
      <w:marLeft w:val="0"/>
      <w:marRight w:val="0"/>
      <w:marTop w:val="0"/>
      <w:marBottom w:val="0"/>
      <w:divBdr>
        <w:top w:val="none" w:sz="0" w:space="0" w:color="auto"/>
        <w:left w:val="none" w:sz="0" w:space="0" w:color="auto"/>
        <w:bottom w:val="none" w:sz="0" w:space="0" w:color="auto"/>
        <w:right w:val="none" w:sz="0" w:space="0" w:color="auto"/>
      </w:divBdr>
    </w:div>
    <w:div w:id="751852814">
      <w:bodyDiv w:val="1"/>
      <w:marLeft w:val="0"/>
      <w:marRight w:val="0"/>
      <w:marTop w:val="0"/>
      <w:marBottom w:val="0"/>
      <w:divBdr>
        <w:top w:val="none" w:sz="0" w:space="0" w:color="auto"/>
        <w:left w:val="none" w:sz="0" w:space="0" w:color="auto"/>
        <w:bottom w:val="none" w:sz="0" w:space="0" w:color="auto"/>
        <w:right w:val="none" w:sz="0" w:space="0" w:color="auto"/>
      </w:divBdr>
    </w:div>
    <w:div w:id="754858476">
      <w:bodyDiv w:val="1"/>
      <w:marLeft w:val="0"/>
      <w:marRight w:val="0"/>
      <w:marTop w:val="0"/>
      <w:marBottom w:val="0"/>
      <w:divBdr>
        <w:top w:val="none" w:sz="0" w:space="0" w:color="auto"/>
        <w:left w:val="none" w:sz="0" w:space="0" w:color="auto"/>
        <w:bottom w:val="none" w:sz="0" w:space="0" w:color="auto"/>
        <w:right w:val="none" w:sz="0" w:space="0" w:color="auto"/>
      </w:divBdr>
    </w:div>
    <w:div w:id="755253387">
      <w:bodyDiv w:val="1"/>
      <w:marLeft w:val="0"/>
      <w:marRight w:val="0"/>
      <w:marTop w:val="0"/>
      <w:marBottom w:val="0"/>
      <w:divBdr>
        <w:top w:val="none" w:sz="0" w:space="0" w:color="auto"/>
        <w:left w:val="none" w:sz="0" w:space="0" w:color="auto"/>
        <w:bottom w:val="none" w:sz="0" w:space="0" w:color="auto"/>
        <w:right w:val="none" w:sz="0" w:space="0" w:color="auto"/>
      </w:divBdr>
    </w:div>
    <w:div w:id="759637368">
      <w:bodyDiv w:val="1"/>
      <w:marLeft w:val="0"/>
      <w:marRight w:val="0"/>
      <w:marTop w:val="0"/>
      <w:marBottom w:val="0"/>
      <w:divBdr>
        <w:top w:val="none" w:sz="0" w:space="0" w:color="auto"/>
        <w:left w:val="none" w:sz="0" w:space="0" w:color="auto"/>
        <w:bottom w:val="none" w:sz="0" w:space="0" w:color="auto"/>
        <w:right w:val="none" w:sz="0" w:space="0" w:color="auto"/>
      </w:divBdr>
    </w:div>
    <w:div w:id="761293187">
      <w:bodyDiv w:val="1"/>
      <w:marLeft w:val="0"/>
      <w:marRight w:val="0"/>
      <w:marTop w:val="0"/>
      <w:marBottom w:val="0"/>
      <w:divBdr>
        <w:top w:val="none" w:sz="0" w:space="0" w:color="auto"/>
        <w:left w:val="none" w:sz="0" w:space="0" w:color="auto"/>
        <w:bottom w:val="none" w:sz="0" w:space="0" w:color="auto"/>
        <w:right w:val="none" w:sz="0" w:space="0" w:color="auto"/>
      </w:divBdr>
    </w:div>
    <w:div w:id="764687874">
      <w:bodyDiv w:val="1"/>
      <w:marLeft w:val="0"/>
      <w:marRight w:val="0"/>
      <w:marTop w:val="0"/>
      <w:marBottom w:val="0"/>
      <w:divBdr>
        <w:top w:val="none" w:sz="0" w:space="0" w:color="auto"/>
        <w:left w:val="none" w:sz="0" w:space="0" w:color="auto"/>
        <w:bottom w:val="none" w:sz="0" w:space="0" w:color="auto"/>
        <w:right w:val="none" w:sz="0" w:space="0" w:color="auto"/>
      </w:divBdr>
    </w:div>
    <w:div w:id="765659797">
      <w:bodyDiv w:val="1"/>
      <w:marLeft w:val="0"/>
      <w:marRight w:val="0"/>
      <w:marTop w:val="0"/>
      <w:marBottom w:val="0"/>
      <w:divBdr>
        <w:top w:val="none" w:sz="0" w:space="0" w:color="auto"/>
        <w:left w:val="none" w:sz="0" w:space="0" w:color="auto"/>
        <w:bottom w:val="none" w:sz="0" w:space="0" w:color="auto"/>
        <w:right w:val="none" w:sz="0" w:space="0" w:color="auto"/>
      </w:divBdr>
    </w:div>
    <w:div w:id="766000748">
      <w:bodyDiv w:val="1"/>
      <w:marLeft w:val="0"/>
      <w:marRight w:val="0"/>
      <w:marTop w:val="0"/>
      <w:marBottom w:val="0"/>
      <w:divBdr>
        <w:top w:val="none" w:sz="0" w:space="0" w:color="auto"/>
        <w:left w:val="none" w:sz="0" w:space="0" w:color="auto"/>
        <w:bottom w:val="none" w:sz="0" w:space="0" w:color="auto"/>
        <w:right w:val="none" w:sz="0" w:space="0" w:color="auto"/>
      </w:divBdr>
    </w:div>
    <w:div w:id="769079822">
      <w:bodyDiv w:val="1"/>
      <w:marLeft w:val="0"/>
      <w:marRight w:val="0"/>
      <w:marTop w:val="0"/>
      <w:marBottom w:val="0"/>
      <w:divBdr>
        <w:top w:val="none" w:sz="0" w:space="0" w:color="auto"/>
        <w:left w:val="none" w:sz="0" w:space="0" w:color="auto"/>
        <w:bottom w:val="none" w:sz="0" w:space="0" w:color="auto"/>
        <w:right w:val="none" w:sz="0" w:space="0" w:color="auto"/>
      </w:divBdr>
    </w:div>
    <w:div w:id="775490769">
      <w:bodyDiv w:val="1"/>
      <w:marLeft w:val="0"/>
      <w:marRight w:val="0"/>
      <w:marTop w:val="0"/>
      <w:marBottom w:val="0"/>
      <w:divBdr>
        <w:top w:val="none" w:sz="0" w:space="0" w:color="auto"/>
        <w:left w:val="none" w:sz="0" w:space="0" w:color="auto"/>
        <w:bottom w:val="none" w:sz="0" w:space="0" w:color="auto"/>
        <w:right w:val="none" w:sz="0" w:space="0" w:color="auto"/>
      </w:divBdr>
    </w:div>
    <w:div w:id="777261857">
      <w:bodyDiv w:val="1"/>
      <w:marLeft w:val="0"/>
      <w:marRight w:val="0"/>
      <w:marTop w:val="0"/>
      <w:marBottom w:val="0"/>
      <w:divBdr>
        <w:top w:val="none" w:sz="0" w:space="0" w:color="auto"/>
        <w:left w:val="none" w:sz="0" w:space="0" w:color="auto"/>
        <w:bottom w:val="none" w:sz="0" w:space="0" w:color="auto"/>
        <w:right w:val="none" w:sz="0" w:space="0" w:color="auto"/>
      </w:divBdr>
    </w:div>
    <w:div w:id="777601648">
      <w:bodyDiv w:val="1"/>
      <w:marLeft w:val="0"/>
      <w:marRight w:val="0"/>
      <w:marTop w:val="0"/>
      <w:marBottom w:val="0"/>
      <w:divBdr>
        <w:top w:val="none" w:sz="0" w:space="0" w:color="auto"/>
        <w:left w:val="none" w:sz="0" w:space="0" w:color="auto"/>
        <w:bottom w:val="none" w:sz="0" w:space="0" w:color="auto"/>
        <w:right w:val="none" w:sz="0" w:space="0" w:color="auto"/>
      </w:divBdr>
    </w:div>
    <w:div w:id="777677821">
      <w:bodyDiv w:val="1"/>
      <w:marLeft w:val="0"/>
      <w:marRight w:val="0"/>
      <w:marTop w:val="0"/>
      <w:marBottom w:val="0"/>
      <w:divBdr>
        <w:top w:val="none" w:sz="0" w:space="0" w:color="auto"/>
        <w:left w:val="none" w:sz="0" w:space="0" w:color="auto"/>
        <w:bottom w:val="none" w:sz="0" w:space="0" w:color="auto"/>
        <w:right w:val="none" w:sz="0" w:space="0" w:color="auto"/>
      </w:divBdr>
    </w:div>
    <w:div w:id="778642618">
      <w:bodyDiv w:val="1"/>
      <w:marLeft w:val="0"/>
      <w:marRight w:val="0"/>
      <w:marTop w:val="0"/>
      <w:marBottom w:val="0"/>
      <w:divBdr>
        <w:top w:val="none" w:sz="0" w:space="0" w:color="auto"/>
        <w:left w:val="none" w:sz="0" w:space="0" w:color="auto"/>
        <w:bottom w:val="none" w:sz="0" w:space="0" w:color="auto"/>
        <w:right w:val="none" w:sz="0" w:space="0" w:color="auto"/>
      </w:divBdr>
    </w:div>
    <w:div w:id="797455487">
      <w:bodyDiv w:val="1"/>
      <w:marLeft w:val="0"/>
      <w:marRight w:val="0"/>
      <w:marTop w:val="0"/>
      <w:marBottom w:val="0"/>
      <w:divBdr>
        <w:top w:val="none" w:sz="0" w:space="0" w:color="auto"/>
        <w:left w:val="none" w:sz="0" w:space="0" w:color="auto"/>
        <w:bottom w:val="none" w:sz="0" w:space="0" w:color="auto"/>
        <w:right w:val="none" w:sz="0" w:space="0" w:color="auto"/>
      </w:divBdr>
    </w:div>
    <w:div w:id="811144559">
      <w:bodyDiv w:val="1"/>
      <w:marLeft w:val="0"/>
      <w:marRight w:val="0"/>
      <w:marTop w:val="0"/>
      <w:marBottom w:val="0"/>
      <w:divBdr>
        <w:top w:val="none" w:sz="0" w:space="0" w:color="auto"/>
        <w:left w:val="none" w:sz="0" w:space="0" w:color="auto"/>
        <w:bottom w:val="none" w:sz="0" w:space="0" w:color="auto"/>
        <w:right w:val="none" w:sz="0" w:space="0" w:color="auto"/>
      </w:divBdr>
    </w:div>
    <w:div w:id="822042370">
      <w:bodyDiv w:val="1"/>
      <w:marLeft w:val="0"/>
      <w:marRight w:val="0"/>
      <w:marTop w:val="0"/>
      <w:marBottom w:val="0"/>
      <w:divBdr>
        <w:top w:val="none" w:sz="0" w:space="0" w:color="auto"/>
        <w:left w:val="none" w:sz="0" w:space="0" w:color="auto"/>
        <w:bottom w:val="none" w:sz="0" w:space="0" w:color="auto"/>
        <w:right w:val="none" w:sz="0" w:space="0" w:color="auto"/>
      </w:divBdr>
    </w:div>
    <w:div w:id="832141138">
      <w:bodyDiv w:val="1"/>
      <w:marLeft w:val="0"/>
      <w:marRight w:val="0"/>
      <w:marTop w:val="0"/>
      <w:marBottom w:val="0"/>
      <w:divBdr>
        <w:top w:val="none" w:sz="0" w:space="0" w:color="auto"/>
        <w:left w:val="none" w:sz="0" w:space="0" w:color="auto"/>
        <w:bottom w:val="none" w:sz="0" w:space="0" w:color="auto"/>
        <w:right w:val="none" w:sz="0" w:space="0" w:color="auto"/>
      </w:divBdr>
    </w:div>
    <w:div w:id="832841001">
      <w:bodyDiv w:val="1"/>
      <w:marLeft w:val="0"/>
      <w:marRight w:val="0"/>
      <w:marTop w:val="0"/>
      <w:marBottom w:val="0"/>
      <w:divBdr>
        <w:top w:val="none" w:sz="0" w:space="0" w:color="auto"/>
        <w:left w:val="none" w:sz="0" w:space="0" w:color="auto"/>
        <w:bottom w:val="none" w:sz="0" w:space="0" w:color="auto"/>
        <w:right w:val="none" w:sz="0" w:space="0" w:color="auto"/>
      </w:divBdr>
    </w:div>
    <w:div w:id="843205797">
      <w:bodyDiv w:val="1"/>
      <w:marLeft w:val="0"/>
      <w:marRight w:val="0"/>
      <w:marTop w:val="0"/>
      <w:marBottom w:val="0"/>
      <w:divBdr>
        <w:top w:val="none" w:sz="0" w:space="0" w:color="auto"/>
        <w:left w:val="none" w:sz="0" w:space="0" w:color="auto"/>
        <w:bottom w:val="none" w:sz="0" w:space="0" w:color="auto"/>
        <w:right w:val="none" w:sz="0" w:space="0" w:color="auto"/>
      </w:divBdr>
    </w:div>
    <w:div w:id="844322255">
      <w:bodyDiv w:val="1"/>
      <w:marLeft w:val="0"/>
      <w:marRight w:val="0"/>
      <w:marTop w:val="0"/>
      <w:marBottom w:val="0"/>
      <w:divBdr>
        <w:top w:val="none" w:sz="0" w:space="0" w:color="auto"/>
        <w:left w:val="none" w:sz="0" w:space="0" w:color="auto"/>
        <w:bottom w:val="none" w:sz="0" w:space="0" w:color="auto"/>
        <w:right w:val="none" w:sz="0" w:space="0" w:color="auto"/>
      </w:divBdr>
    </w:div>
    <w:div w:id="850074002">
      <w:bodyDiv w:val="1"/>
      <w:marLeft w:val="0"/>
      <w:marRight w:val="0"/>
      <w:marTop w:val="0"/>
      <w:marBottom w:val="0"/>
      <w:divBdr>
        <w:top w:val="none" w:sz="0" w:space="0" w:color="auto"/>
        <w:left w:val="none" w:sz="0" w:space="0" w:color="auto"/>
        <w:bottom w:val="none" w:sz="0" w:space="0" w:color="auto"/>
        <w:right w:val="none" w:sz="0" w:space="0" w:color="auto"/>
      </w:divBdr>
    </w:div>
    <w:div w:id="852764852">
      <w:bodyDiv w:val="1"/>
      <w:marLeft w:val="0"/>
      <w:marRight w:val="0"/>
      <w:marTop w:val="0"/>
      <w:marBottom w:val="0"/>
      <w:divBdr>
        <w:top w:val="none" w:sz="0" w:space="0" w:color="auto"/>
        <w:left w:val="none" w:sz="0" w:space="0" w:color="auto"/>
        <w:bottom w:val="none" w:sz="0" w:space="0" w:color="auto"/>
        <w:right w:val="none" w:sz="0" w:space="0" w:color="auto"/>
      </w:divBdr>
    </w:div>
    <w:div w:id="852843950">
      <w:bodyDiv w:val="1"/>
      <w:marLeft w:val="0"/>
      <w:marRight w:val="0"/>
      <w:marTop w:val="0"/>
      <w:marBottom w:val="0"/>
      <w:divBdr>
        <w:top w:val="none" w:sz="0" w:space="0" w:color="auto"/>
        <w:left w:val="none" w:sz="0" w:space="0" w:color="auto"/>
        <w:bottom w:val="none" w:sz="0" w:space="0" w:color="auto"/>
        <w:right w:val="none" w:sz="0" w:space="0" w:color="auto"/>
      </w:divBdr>
    </w:div>
    <w:div w:id="859899262">
      <w:bodyDiv w:val="1"/>
      <w:marLeft w:val="0"/>
      <w:marRight w:val="0"/>
      <w:marTop w:val="0"/>
      <w:marBottom w:val="0"/>
      <w:divBdr>
        <w:top w:val="none" w:sz="0" w:space="0" w:color="auto"/>
        <w:left w:val="none" w:sz="0" w:space="0" w:color="auto"/>
        <w:bottom w:val="none" w:sz="0" w:space="0" w:color="auto"/>
        <w:right w:val="none" w:sz="0" w:space="0" w:color="auto"/>
      </w:divBdr>
    </w:div>
    <w:div w:id="867180448">
      <w:bodyDiv w:val="1"/>
      <w:marLeft w:val="0"/>
      <w:marRight w:val="0"/>
      <w:marTop w:val="0"/>
      <w:marBottom w:val="0"/>
      <w:divBdr>
        <w:top w:val="none" w:sz="0" w:space="0" w:color="auto"/>
        <w:left w:val="none" w:sz="0" w:space="0" w:color="auto"/>
        <w:bottom w:val="none" w:sz="0" w:space="0" w:color="auto"/>
        <w:right w:val="none" w:sz="0" w:space="0" w:color="auto"/>
      </w:divBdr>
    </w:div>
    <w:div w:id="869491739">
      <w:bodyDiv w:val="1"/>
      <w:marLeft w:val="0"/>
      <w:marRight w:val="0"/>
      <w:marTop w:val="0"/>
      <w:marBottom w:val="0"/>
      <w:divBdr>
        <w:top w:val="none" w:sz="0" w:space="0" w:color="auto"/>
        <w:left w:val="none" w:sz="0" w:space="0" w:color="auto"/>
        <w:bottom w:val="none" w:sz="0" w:space="0" w:color="auto"/>
        <w:right w:val="none" w:sz="0" w:space="0" w:color="auto"/>
      </w:divBdr>
    </w:div>
    <w:div w:id="879973209">
      <w:bodyDiv w:val="1"/>
      <w:marLeft w:val="0"/>
      <w:marRight w:val="0"/>
      <w:marTop w:val="0"/>
      <w:marBottom w:val="0"/>
      <w:divBdr>
        <w:top w:val="none" w:sz="0" w:space="0" w:color="auto"/>
        <w:left w:val="none" w:sz="0" w:space="0" w:color="auto"/>
        <w:bottom w:val="none" w:sz="0" w:space="0" w:color="auto"/>
        <w:right w:val="none" w:sz="0" w:space="0" w:color="auto"/>
      </w:divBdr>
    </w:div>
    <w:div w:id="881556697">
      <w:bodyDiv w:val="1"/>
      <w:marLeft w:val="0"/>
      <w:marRight w:val="0"/>
      <w:marTop w:val="0"/>
      <w:marBottom w:val="0"/>
      <w:divBdr>
        <w:top w:val="none" w:sz="0" w:space="0" w:color="auto"/>
        <w:left w:val="none" w:sz="0" w:space="0" w:color="auto"/>
        <w:bottom w:val="none" w:sz="0" w:space="0" w:color="auto"/>
        <w:right w:val="none" w:sz="0" w:space="0" w:color="auto"/>
      </w:divBdr>
    </w:div>
    <w:div w:id="881601763">
      <w:bodyDiv w:val="1"/>
      <w:marLeft w:val="0"/>
      <w:marRight w:val="0"/>
      <w:marTop w:val="0"/>
      <w:marBottom w:val="0"/>
      <w:divBdr>
        <w:top w:val="none" w:sz="0" w:space="0" w:color="auto"/>
        <w:left w:val="none" w:sz="0" w:space="0" w:color="auto"/>
        <w:bottom w:val="none" w:sz="0" w:space="0" w:color="auto"/>
        <w:right w:val="none" w:sz="0" w:space="0" w:color="auto"/>
      </w:divBdr>
    </w:div>
    <w:div w:id="883710742">
      <w:bodyDiv w:val="1"/>
      <w:marLeft w:val="0"/>
      <w:marRight w:val="0"/>
      <w:marTop w:val="0"/>
      <w:marBottom w:val="0"/>
      <w:divBdr>
        <w:top w:val="none" w:sz="0" w:space="0" w:color="auto"/>
        <w:left w:val="none" w:sz="0" w:space="0" w:color="auto"/>
        <w:bottom w:val="none" w:sz="0" w:space="0" w:color="auto"/>
        <w:right w:val="none" w:sz="0" w:space="0" w:color="auto"/>
      </w:divBdr>
    </w:div>
    <w:div w:id="887884338">
      <w:bodyDiv w:val="1"/>
      <w:marLeft w:val="0"/>
      <w:marRight w:val="0"/>
      <w:marTop w:val="0"/>
      <w:marBottom w:val="0"/>
      <w:divBdr>
        <w:top w:val="none" w:sz="0" w:space="0" w:color="auto"/>
        <w:left w:val="none" w:sz="0" w:space="0" w:color="auto"/>
        <w:bottom w:val="none" w:sz="0" w:space="0" w:color="auto"/>
        <w:right w:val="none" w:sz="0" w:space="0" w:color="auto"/>
      </w:divBdr>
    </w:div>
    <w:div w:id="889613408">
      <w:bodyDiv w:val="1"/>
      <w:marLeft w:val="0"/>
      <w:marRight w:val="0"/>
      <w:marTop w:val="0"/>
      <w:marBottom w:val="0"/>
      <w:divBdr>
        <w:top w:val="none" w:sz="0" w:space="0" w:color="auto"/>
        <w:left w:val="none" w:sz="0" w:space="0" w:color="auto"/>
        <w:bottom w:val="none" w:sz="0" w:space="0" w:color="auto"/>
        <w:right w:val="none" w:sz="0" w:space="0" w:color="auto"/>
      </w:divBdr>
    </w:div>
    <w:div w:id="894312531">
      <w:bodyDiv w:val="1"/>
      <w:marLeft w:val="0"/>
      <w:marRight w:val="0"/>
      <w:marTop w:val="0"/>
      <w:marBottom w:val="0"/>
      <w:divBdr>
        <w:top w:val="none" w:sz="0" w:space="0" w:color="auto"/>
        <w:left w:val="none" w:sz="0" w:space="0" w:color="auto"/>
        <w:bottom w:val="none" w:sz="0" w:space="0" w:color="auto"/>
        <w:right w:val="none" w:sz="0" w:space="0" w:color="auto"/>
      </w:divBdr>
    </w:div>
    <w:div w:id="897208524">
      <w:bodyDiv w:val="1"/>
      <w:marLeft w:val="0"/>
      <w:marRight w:val="0"/>
      <w:marTop w:val="0"/>
      <w:marBottom w:val="0"/>
      <w:divBdr>
        <w:top w:val="none" w:sz="0" w:space="0" w:color="auto"/>
        <w:left w:val="none" w:sz="0" w:space="0" w:color="auto"/>
        <w:bottom w:val="none" w:sz="0" w:space="0" w:color="auto"/>
        <w:right w:val="none" w:sz="0" w:space="0" w:color="auto"/>
      </w:divBdr>
    </w:div>
    <w:div w:id="901985752">
      <w:bodyDiv w:val="1"/>
      <w:marLeft w:val="0"/>
      <w:marRight w:val="0"/>
      <w:marTop w:val="0"/>
      <w:marBottom w:val="0"/>
      <w:divBdr>
        <w:top w:val="none" w:sz="0" w:space="0" w:color="auto"/>
        <w:left w:val="none" w:sz="0" w:space="0" w:color="auto"/>
        <w:bottom w:val="none" w:sz="0" w:space="0" w:color="auto"/>
        <w:right w:val="none" w:sz="0" w:space="0" w:color="auto"/>
      </w:divBdr>
    </w:div>
    <w:div w:id="904991443">
      <w:bodyDiv w:val="1"/>
      <w:marLeft w:val="0"/>
      <w:marRight w:val="0"/>
      <w:marTop w:val="0"/>
      <w:marBottom w:val="0"/>
      <w:divBdr>
        <w:top w:val="none" w:sz="0" w:space="0" w:color="auto"/>
        <w:left w:val="none" w:sz="0" w:space="0" w:color="auto"/>
        <w:bottom w:val="none" w:sz="0" w:space="0" w:color="auto"/>
        <w:right w:val="none" w:sz="0" w:space="0" w:color="auto"/>
      </w:divBdr>
    </w:div>
    <w:div w:id="905457799">
      <w:bodyDiv w:val="1"/>
      <w:marLeft w:val="0"/>
      <w:marRight w:val="0"/>
      <w:marTop w:val="0"/>
      <w:marBottom w:val="0"/>
      <w:divBdr>
        <w:top w:val="none" w:sz="0" w:space="0" w:color="auto"/>
        <w:left w:val="none" w:sz="0" w:space="0" w:color="auto"/>
        <w:bottom w:val="none" w:sz="0" w:space="0" w:color="auto"/>
        <w:right w:val="none" w:sz="0" w:space="0" w:color="auto"/>
      </w:divBdr>
    </w:div>
    <w:div w:id="909534282">
      <w:bodyDiv w:val="1"/>
      <w:marLeft w:val="0"/>
      <w:marRight w:val="0"/>
      <w:marTop w:val="0"/>
      <w:marBottom w:val="0"/>
      <w:divBdr>
        <w:top w:val="none" w:sz="0" w:space="0" w:color="auto"/>
        <w:left w:val="none" w:sz="0" w:space="0" w:color="auto"/>
        <w:bottom w:val="none" w:sz="0" w:space="0" w:color="auto"/>
        <w:right w:val="none" w:sz="0" w:space="0" w:color="auto"/>
      </w:divBdr>
    </w:div>
    <w:div w:id="910965451">
      <w:bodyDiv w:val="1"/>
      <w:marLeft w:val="0"/>
      <w:marRight w:val="0"/>
      <w:marTop w:val="0"/>
      <w:marBottom w:val="0"/>
      <w:divBdr>
        <w:top w:val="none" w:sz="0" w:space="0" w:color="auto"/>
        <w:left w:val="none" w:sz="0" w:space="0" w:color="auto"/>
        <w:bottom w:val="none" w:sz="0" w:space="0" w:color="auto"/>
        <w:right w:val="none" w:sz="0" w:space="0" w:color="auto"/>
      </w:divBdr>
    </w:div>
    <w:div w:id="925842993">
      <w:bodyDiv w:val="1"/>
      <w:marLeft w:val="0"/>
      <w:marRight w:val="0"/>
      <w:marTop w:val="0"/>
      <w:marBottom w:val="0"/>
      <w:divBdr>
        <w:top w:val="none" w:sz="0" w:space="0" w:color="auto"/>
        <w:left w:val="none" w:sz="0" w:space="0" w:color="auto"/>
        <w:bottom w:val="none" w:sz="0" w:space="0" w:color="auto"/>
        <w:right w:val="none" w:sz="0" w:space="0" w:color="auto"/>
      </w:divBdr>
    </w:div>
    <w:div w:id="931397991">
      <w:bodyDiv w:val="1"/>
      <w:marLeft w:val="0"/>
      <w:marRight w:val="0"/>
      <w:marTop w:val="0"/>
      <w:marBottom w:val="0"/>
      <w:divBdr>
        <w:top w:val="none" w:sz="0" w:space="0" w:color="auto"/>
        <w:left w:val="none" w:sz="0" w:space="0" w:color="auto"/>
        <w:bottom w:val="none" w:sz="0" w:space="0" w:color="auto"/>
        <w:right w:val="none" w:sz="0" w:space="0" w:color="auto"/>
      </w:divBdr>
    </w:div>
    <w:div w:id="937953388">
      <w:bodyDiv w:val="1"/>
      <w:marLeft w:val="0"/>
      <w:marRight w:val="0"/>
      <w:marTop w:val="0"/>
      <w:marBottom w:val="0"/>
      <w:divBdr>
        <w:top w:val="none" w:sz="0" w:space="0" w:color="auto"/>
        <w:left w:val="none" w:sz="0" w:space="0" w:color="auto"/>
        <w:bottom w:val="none" w:sz="0" w:space="0" w:color="auto"/>
        <w:right w:val="none" w:sz="0" w:space="0" w:color="auto"/>
      </w:divBdr>
    </w:div>
    <w:div w:id="939796570">
      <w:bodyDiv w:val="1"/>
      <w:marLeft w:val="0"/>
      <w:marRight w:val="0"/>
      <w:marTop w:val="0"/>
      <w:marBottom w:val="0"/>
      <w:divBdr>
        <w:top w:val="none" w:sz="0" w:space="0" w:color="auto"/>
        <w:left w:val="none" w:sz="0" w:space="0" w:color="auto"/>
        <w:bottom w:val="none" w:sz="0" w:space="0" w:color="auto"/>
        <w:right w:val="none" w:sz="0" w:space="0" w:color="auto"/>
      </w:divBdr>
    </w:div>
    <w:div w:id="950742116">
      <w:bodyDiv w:val="1"/>
      <w:marLeft w:val="0"/>
      <w:marRight w:val="0"/>
      <w:marTop w:val="0"/>
      <w:marBottom w:val="0"/>
      <w:divBdr>
        <w:top w:val="none" w:sz="0" w:space="0" w:color="auto"/>
        <w:left w:val="none" w:sz="0" w:space="0" w:color="auto"/>
        <w:bottom w:val="none" w:sz="0" w:space="0" w:color="auto"/>
        <w:right w:val="none" w:sz="0" w:space="0" w:color="auto"/>
      </w:divBdr>
    </w:div>
    <w:div w:id="957420419">
      <w:bodyDiv w:val="1"/>
      <w:marLeft w:val="0"/>
      <w:marRight w:val="0"/>
      <w:marTop w:val="0"/>
      <w:marBottom w:val="0"/>
      <w:divBdr>
        <w:top w:val="none" w:sz="0" w:space="0" w:color="auto"/>
        <w:left w:val="none" w:sz="0" w:space="0" w:color="auto"/>
        <w:bottom w:val="none" w:sz="0" w:space="0" w:color="auto"/>
        <w:right w:val="none" w:sz="0" w:space="0" w:color="auto"/>
      </w:divBdr>
    </w:div>
    <w:div w:id="958800390">
      <w:bodyDiv w:val="1"/>
      <w:marLeft w:val="0"/>
      <w:marRight w:val="0"/>
      <w:marTop w:val="0"/>
      <w:marBottom w:val="0"/>
      <w:divBdr>
        <w:top w:val="none" w:sz="0" w:space="0" w:color="auto"/>
        <w:left w:val="none" w:sz="0" w:space="0" w:color="auto"/>
        <w:bottom w:val="none" w:sz="0" w:space="0" w:color="auto"/>
        <w:right w:val="none" w:sz="0" w:space="0" w:color="auto"/>
      </w:divBdr>
    </w:div>
    <w:div w:id="970944587">
      <w:bodyDiv w:val="1"/>
      <w:marLeft w:val="0"/>
      <w:marRight w:val="0"/>
      <w:marTop w:val="0"/>
      <w:marBottom w:val="0"/>
      <w:divBdr>
        <w:top w:val="none" w:sz="0" w:space="0" w:color="auto"/>
        <w:left w:val="none" w:sz="0" w:space="0" w:color="auto"/>
        <w:bottom w:val="none" w:sz="0" w:space="0" w:color="auto"/>
        <w:right w:val="none" w:sz="0" w:space="0" w:color="auto"/>
      </w:divBdr>
    </w:div>
    <w:div w:id="978614953">
      <w:bodyDiv w:val="1"/>
      <w:marLeft w:val="0"/>
      <w:marRight w:val="0"/>
      <w:marTop w:val="0"/>
      <w:marBottom w:val="0"/>
      <w:divBdr>
        <w:top w:val="none" w:sz="0" w:space="0" w:color="auto"/>
        <w:left w:val="none" w:sz="0" w:space="0" w:color="auto"/>
        <w:bottom w:val="none" w:sz="0" w:space="0" w:color="auto"/>
        <w:right w:val="none" w:sz="0" w:space="0" w:color="auto"/>
      </w:divBdr>
    </w:div>
    <w:div w:id="986087090">
      <w:bodyDiv w:val="1"/>
      <w:marLeft w:val="0"/>
      <w:marRight w:val="0"/>
      <w:marTop w:val="0"/>
      <w:marBottom w:val="0"/>
      <w:divBdr>
        <w:top w:val="none" w:sz="0" w:space="0" w:color="auto"/>
        <w:left w:val="none" w:sz="0" w:space="0" w:color="auto"/>
        <w:bottom w:val="none" w:sz="0" w:space="0" w:color="auto"/>
        <w:right w:val="none" w:sz="0" w:space="0" w:color="auto"/>
      </w:divBdr>
    </w:div>
    <w:div w:id="989796834">
      <w:bodyDiv w:val="1"/>
      <w:marLeft w:val="0"/>
      <w:marRight w:val="0"/>
      <w:marTop w:val="0"/>
      <w:marBottom w:val="0"/>
      <w:divBdr>
        <w:top w:val="none" w:sz="0" w:space="0" w:color="auto"/>
        <w:left w:val="none" w:sz="0" w:space="0" w:color="auto"/>
        <w:bottom w:val="none" w:sz="0" w:space="0" w:color="auto"/>
        <w:right w:val="none" w:sz="0" w:space="0" w:color="auto"/>
      </w:divBdr>
    </w:div>
    <w:div w:id="997226397">
      <w:bodyDiv w:val="1"/>
      <w:marLeft w:val="0"/>
      <w:marRight w:val="0"/>
      <w:marTop w:val="0"/>
      <w:marBottom w:val="0"/>
      <w:divBdr>
        <w:top w:val="none" w:sz="0" w:space="0" w:color="auto"/>
        <w:left w:val="none" w:sz="0" w:space="0" w:color="auto"/>
        <w:bottom w:val="none" w:sz="0" w:space="0" w:color="auto"/>
        <w:right w:val="none" w:sz="0" w:space="0" w:color="auto"/>
      </w:divBdr>
    </w:div>
    <w:div w:id="998579708">
      <w:bodyDiv w:val="1"/>
      <w:marLeft w:val="0"/>
      <w:marRight w:val="0"/>
      <w:marTop w:val="0"/>
      <w:marBottom w:val="0"/>
      <w:divBdr>
        <w:top w:val="none" w:sz="0" w:space="0" w:color="auto"/>
        <w:left w:val="none" w:sz="0" w:space="0" w:color="auto"/>
        <w:bottom w:val="none" w:sz="0" w:space="0" w:color="auto"/>
        <w:right w:val="none" w:sz="0" w:space="0" w:color="auto"/>
      </w:divBdr>
    </w:div>
    <w:div w:id="1012417136">
      <w:bodyDiv w:val="1"/>
      <w:marLeft w:val="0"/>
      <w:marRight w:val="0"/>
      <w:marTop w:val="0"/>
      <w:marBottom w:val="0"/>
      <w:divBdr>
        <w:top w:val="none" w:sz="0" w:space="0" w:color="auto"/>
        <w:left w:val="none" w:sz="0" w:space="0" w:color="auto"/>
        <w:bottom w:val="none" w:sz="0" w:space="0" w:color="auto"/>
        <w:right w:val="none" w:sz="0" w:space="0" w:color="auto"/>
      </w:divBdr>
    </w:div>
    <w:div w:id="1014185099">
      <w:bodyDiv w:val="1"/>
      <w:marLeft w:val="0"/>
      <w:marRight w:val="0"/>
      <w:marTop w:val="0"/>
      <w:marBottom w:val="0"/>
      <w:divBdr>
        <w:top w:val="none" w:sz="0" w:space="0" w:color="auto"/>
        <w:left w:val="none" w:sz="0" w:space="0" w:color="auto"/>
        <w:bottom w:val="none" w:sz="0" w:space="0" w:color="auto"/>
        <w:right w:val="none" w:sz="0" w:space="0" w:color="auto"/>
      </w:divBdr>
    </w:div>
    <w:div w:id="1016346504">
      <w:bodyDiv w:val="1"/>
      <w:marLeft w:val="0"/>
      <w:marRight w:val="0"/>
      <w:marTop w:val="0"/>
      <w:marBottom w:val="0"/>
      <w:divBdr>
        <w:top w:val="none" w:sz="0" w:space="0" w:color="auto"/>
        <w:left w:val="none" w:sz="0" w:space="0" w:color="auto"/>
        <w:bottom w:val="none" w:sz="0" w:space="0" w:color="auto"/>
        <w:right w:val="none" w:sz="0" w:space="0" w:color="auto"/>
      </w:divBdr>
    </w:div>
    <w:div w:id="1020548499">
      <w:bodyDiv w:val="1"/>
      <w:marLeft w:val="0"/>
      <w:marRight w:val="0"/>
      <w:marTop w:val="0"/>
      <w:marBottom w:val="0"/>
      <w:divBdr>
        <w:top w:val="none" w:sz="0" w:space="0" w:color="auto"/>
        <w:left w:val="none" w:sz="0" w:space="0" w:color="auto"/>
        <w:bottom w:val="none" w:sz="0" w:space="0" w:color="auto"/>
        <w:right w:val="none" w:sz="0" w:space="0" w:color="auto"/>
      </w:divBdr>
    </w:div>
    <w:div w:id="1028529808">
      <w:bodyDiv w:val="1"/>
      <w:marLeft w:val="0"/>
      <w:marRight w:val="0"/>
      <w:marTop w:val="0"/>
      <w:marBottom w:val="0"/>
      <w:divBdr>
        <w:top w:val="none" w:sz="0" w:space="0" w:color="auto"/>
        <w:left w:val="none" w:sz="0" w:space="0" w:color="auto"/>
        <w:bottom w:val="none" w:sz="0" w:space="0" w:color="auto"/>
        <w:right w:val="none" w:sz="0" w:space="0" w:color="auto"/>
      </w:divBdr>
    </w:div>
    <w:div w:id="1030305096">
      <w:bodyDiv w:val="1"/>
      <w:marLeft w:val="0"/>
      <w:marRight w:val="0"/>
      <w:marTop w:val="0"/>
      <w:marBottom w:val="0"/>
      <w:divBdr>
        <w:top w:val="none" w:sz="0" w:space="0" w:color="auto"/>
        <w:left w:val="none" w:sz="0" w:space="0" w:color="auto"/>
        <w:bottom w:val="none" w:sz="0" w:space="0" w:color="auto"/>
        <w:right w:val="none" w:sz="0" w:space="0" w:color="auto"/>
      </w:divBdr>
    </w:div>
    <w:div w:id="1030490119">
      <w:bodyDiv w:val="1"/>
      <w:marLeft w:val="0"/>
      <w:marRight w:val="0"/>
      <w:marTop w:val="0"/>
      <w:marBottom w:val="0"/>
      <w:divBdr>
        <w:top w:val="none" w:sz="0" w:space="0" w:color="auto"/>
        <w:left w:val="none" w:sz="0" w:space="0" w:color="auto"/>
        <w:bottom w:val="none" w:sz="0" w:space="0" w:color="auto"/>
        <w:right w:val="none" w:sz="0" w:space="0" w:color="auto"/>
      </w:divBdr>
    </w:div>
    <w:div w:id="1030842879">
      <w:bodyDiv w:val="1"/>
      <w:marLeft w:val="0"/>
      <w:marRight w:val="0"/>
      <w:marTop w:val="0"/>
      <w:marBottom w:val="0"/>
      <w:divBdr>
        <w:top w:val="none" w:sz="0" w:space="0" w:color="auto"/>
        <w:left w:val="none" w:sz="0" w:space="0" w:color="auto"/>
        <w:bottom w:val="none" w:sz="0" w:space="0" w:color="auto"/>
        <w:right w:val="none" w:sz="0" w:space="0" w:color="auto"/>
      </w:divBdr>
    </w:div>
    <w:div w:id="1032149393">
      <w:bodyDiv w:val="1"/>
      <w:marLeft w:val="0"/>
      <w:marRight w:val="0"/>
      <w:marTop w:val="0"/>
      <w:marBottom w:val="0"/>
      <w:divBdr>
        <w:top w:val="none" w:sz="0" w:space="0" w:color="auto"/>
        <w:left w:val="none" w:sz="0" w:space="0" w:color="auto"/>
        <w:bottom w:val="none" w:sz="0" w:space="0" w:color="auto"/>
        <w:right w:val="none" w:sz="0" w:space="0" w:color="auto"/>
      </w:divBdr>
    </w:div>
    <w:div w:id="1033965352">
      <w:bodyDiv w:val="1"/>
      <w:marLeft w:val="0"/>
      <w:marRight w:val="0"/>
      <w:marTop w:val="0"/>
      <w:marBottom w:val="0"/>
      <w:divBdr>
        <w:top w:val="none" w:sz="0" w:space="0" w:color="auto"/>
        <w:left w:val="none" w:sz="0" w:space="0" w:color="auto"/>
        <w:bottom w:val="none" w:sz="0" w:space="0" w:color="auto"/>
        <w:right w:val="none" w:sz="0" w:space="0" w:color="auto"/>
      </w:divBdr>
    </w:div>
    <w:div w:id="1037700008">
      <w:bodyDiv w:val="1"/>
      <w:marLeft w:val="0"/>
      <w:marRight w:val="0"/>
      <w:marTop w:val="0"/>
      <w:marBottom w:val="0"/>
      <w:divBdr>
        <w:top w:val="none" w:sz="0" w:space="0" w:color="auto"/>
        <w:left w:val="none" w:sz="0" w:space="0" w:color="auto"/>
        <w:bottom w:val="none" w:sz="0" w:space="0" w:color="auto"/>
        <w:right w:val="none" w:sz="0" w:space="0" w:color="auto"/>
      </w:divBdr>
    </w:div>
    <w:div w:id="1038700991">
      <w:bodyDiv w:val="1"/>
      <w:marLeft w:val="0"/>
      <w:marRight w:val="0"/>
      <w:marTop w:val="0"/>
      <w:marBottom w:val="0"/>
      <w:divBdr>
        <w:top w:val="none" w:sz="0" w:space="0" w:color="auto"/>
        <w:left w:val="none" w:sz="0" w:space="0" w:color="auto"/>
        <w:bottom w:val="none" w:sz="0" w:space="0" w:color="auto"/>
        <w:right w:val="none" w:sz="0" w:space="0" w:color="auto"/>
      </w:divBdr>
    </w:div>
    <w:div w:id="1044329140">
      <w:bodyDiv w:val="1"/>
      <w:marLeft w:val="0"/>
      <w:marRight w:val="0"/>
      <w:marTop w:val="0"/>
      <w:marBottom w:val="0"/>
      <w:divBdr>
        <w:top w:val="none" w:sz="0" w:space="0" w:color="auto"/>
        <w:left w:val="none" w:sz="0" w:space="0" w:color="auto"/>
        <w:bottom w:val="none" w:sz="0" w:space="0" w:color="auto"/>
        <w:right w:val="none" w:sz="0" w:space="0" w:color="auto"/>
      </w:divBdr>
    </w:div>
    <w:div w:id="1044520683">
      <w:bodyDiv w:val="1"/>
      <w:marLeft w:val="0"/>
      <w:marRight w:val="0"/>
      <w:marTop w:val="0"/>
      <w:marBottom w:val="0"/>
      <w:divBdr>
        <w:top w:val="none" w:sz="0" w:space="0" w:color="auto"/>
        <w:left w:val="none" w:sz="0" w:space="0" w:color="auto"/>
        <w:bottom w:val="none" w:sz="0" w:space="0" w:color="auto"/>
        <w:right w:val="none" w:sz="0" w:space="0" w:color="auto"/>
      </w:divBdr>
    </w:div>
    <w:div w:id="1053971050">
      <w:bodyDiv w:val="1"/>
      <w:marLeft w:val="0"/>
      <w:marRight w:val="0"/>
      <w:marTop w:val="0"/>
      <w:marBottom w:val="0"/>
      <w:divBdr>
        <w:top w:val="none" w:sz="0" w:space="0" w:color="auto"/>
        <w:left w:val="none" w:sz="0" w:space="0" w:color="auto"/>
        <w:bottom w:val="none" w:sz="0" w:space="0" w:color="auto"/>
        <w:right w:val="none" w:sz="0" w:space="0" w:color="auto"/>
      </w:divBdr>
    </w:div>
    <w:div w:id="1055542582">
      <w:bodyDiv w:val="1"/>
      <w:marLeft w:val="0"/>
      <w:marRight w:val="0"/>
      <w:marTop w:val="0"/>
      <w:marBottom w:val="0"/>
      <w:divBdr>
        <w:top w:val="none" w:sz="0" w:space="0" w:color="auto"/>
        <w:left w:val="none" w:sz="0" w:space="0" w:color="auto"/>
        <w:bottom w:val="none" w:sz="0" w:space="0" w:color="auto"/>
        <w:right w:val="none" w:sz="0" w:space="0" w:color="auto"/>
      </w:divBdr>
    </w:div>
    <w:div w:id="1055930457">
      <w:bodyDiv w:val="1"/>
      <w:marLeft w:val="0"/>
      <w:marRight w:val="0"/>
      <w:marTop w:val="0"/>
      <w:marBottom w:val="0"/>
      <w:divBdr>
        <w:top w:val="none" w:sz="0" w:space="0" w:color="auto"/>
        <w:left w:val="none" w:sz="0" w:space="0" w:color="auto"/>
        <w:bottom w:val="none" w:sz="0" w:space="0" w:color="auto"/>
        <w:right w:val="none" w:sz="0" w:space="0" w:color="auto"/>
      </w:divBdr>
    </w:div>
    <w:div w:id="1063411649">
      <w:bodyDiv w:val="1"/>
      <w:marLeft w:val="0"/>
      <w:marRight w:val="0"/>
      <w:marTop w:val="0"/>
      <w:marBottom w:val="0"/>
      <w:divBdr>
        <w:top w:val="none" w:sz="0" w:space="0" w:color="auto"/>
        <w:left w:val="none" w:sz="0" w:space="0" w:color="auto"/>
        <w:bottom w:val="none" w:sz="0" w:space="0" w:color="auto"/>
        <w:right w:val="none" w:sz="0" w:space="0" w:color="auto"/>
      </w:divBdr>
    </w:div>
    <w:div w:id="1063454859">
      <w:bodyDiv w:val="1"/>
      <w:marLeft w:val="0"/>
      <w:marRight w:val="0"/>
      <w:marTop w:val="0"/>
      <w:marBottom w:val="0"/>
      <w:divBdr>
        <w:top w:val="none" w:sz="0" w:space="0" w:color="auto"/>
        <w:left w:val="none" w:sz="0" w:space="0" w:color="auto"/>
        <w:bottom w:val="none" w:sz="0" w:space="0" w:color="auto"/>
        <w:right w:val="none" w:sz="0" w:space="0" w:color="auto"/>
      </w:divBdr>
    </w:div>
    <w:div w:id="1064451146">
      <w:bodyDiv w:val="1"/>
      <w:marLeft w:val="0"/>
      <w:marRight w:val="0"/>
      <w:marTop w:val="0"/>
      <w:marBottom w:val="0"/>
      <w:divBdr>
        <w:top w:val="none" w:sz="0" w:space="0" w:color="auto"/>
        <w:left w:val="none" w:sz="0" w:space="0" w:color="auto"/>
        <w:bottom w:val="none" w:sz="0" w:space="0" w:color="auto"/>
        <w:right w:val="none" w:sz="0" w:space="0" w:color="auto"/>
      </w:divBdr>
    </w:div>
    <w:div w:id="1066294403">
      <w:bodyDiv w:val="1"/>
      <w:marLeft w:val="0"/>
      <w:marRight w:val="0"/>
      <w:marTop w:val="0"/>
      <w:marBottom w:val="0"/>
      <w:divBdr>
        <w:top w:val="none" w:sz="0" w:space="0" w:color="auto"/>
        <w:left w:val="none" w:sz="0" w:space="0" w:color="auto"/>
        <w:bottom w:val="none" w:sz="0" w:space="0" w:color="auto"/>
        <w:right w:val="none" w:sz="0" w:space="0" w:color="auto"/>
      </w:divBdr>
    </w:div>
    <w:div w:id="1066488061">
      <w:bodyDiv w:val="1"/>
      <w:marLeft w:val="0"/>
      <w:marRight w:val="0"/>
      <w:marTop w:val="0"/>
      <w:marBottom w:val="0"/>
      <w:divBdr>
        <w:top w:val="none" w:sz="0" w:space="0" w:color="auto"/>
        <w:left w:val="none" w:sz="0" w:space="0" w:color="auto"/>
        <w:bottom w:val="none" w:sz="0" w:space="0" w:color="auto"/>
        <w:right w:val="none" w:sz="0" w:space="0" w:color="auto"/>
      </w:divBdr>
    </w:div>
    <w:div w:id="1067727301">
      <w:bodyDiv w:val="1"/>
      <w:marLeft w:val="0"/>
      <w:marRight w:val="0"/>
      <w:marTop w:val="0"/>
      <w:marBottom w:val="0"/>
      <w:divBdr>
        <w:top w:val="none" w:sz="0" w:space="0" w:color="auto"/>
        <w:left w:val="none" w:sz="0" w:space="0" w:color="auto"/>
        <w:bottom w:val="none" w:sz="0" w:space="0" w:color="auto"/>
        <w:right w:val="none" w:sz="0" w:space="0" w:color="auto"/>
      </w:divBdr>
    </w:div>
    <w:div w:id="1073043969">
      <w:bodyDiv w:val="1"/>
      <w:marLeft w:val="0"/>
      <w:marRight w:val="0"/>
      <w:marTop w:val="0"/>
      <w:marBottom w:val="0"/>
      <w:divBdr>
        <w:top w:val="none" w:sz="0" w:space="0" w:color="auto"/>
        <w:left w:val="none" w:sz="0" w:space="0" w:color="auto"/>
        <w:bottom w:val="none" w:sz="0" w:space="0" w:color="auto"/>
        <w:right w:val="none" w:sz="0" w:space="0" w:color="auto"/>
      </w:divBdr>
    </w:div>
    <w:div w:id="1073620039">
      <w:bodyDiv w:val="1"/>
      <w:marLeft w:val="0"/>
      <w:marRight w:val="0"/>
      <w:marTop w:val="0"/>
      <w:marBottom w:val="0"/>
      <w:divBdr>
        <w:top w:val="none" w:sz="0" w:space="0" w:color="auto"/>
        <w:left w:val="none" w:sz="0" w:space="0" w:color="auto"/>
        <w:bottom w:val="none" w:sz="0" w:space="0" w:color="auto"/>
        <w:right w:val="none" w:sz="0" w:space="0" w:color="auto"/>
      </w:divBdr>
    </w:div>
    <w:div w:id="1076123639">
      <w:bodyDiv w:val="1"/>
      <w:marLeft w:val="0"/>
      <w:marRight w:val="0"/>
      <w:marTop w:val="0"/>
      <w:marBottom w:val="0"/>
      <w:divBdr>
        <w:top w:val="none" w:sz="0" w:space="0" w:color="auto"/>
        <w:left w:val="none" w:sz="0" w:space="0" w:color="auto"/>
        <w:bottom w:val="none" w:sz="0" w:space="0" w:color="auto"/>
        <w:right w:val="none" w:sz="0" w:space="0" w:color="auto"/>
      </w:divBdr>
    </w:div>
    <w:div w:id="1076198601">
      <w:bodyDiv w:val="1"/>
      <w:marLeft w:val="0"/>
      <w:marRight w:val="0"/>
      <w:marTop w:val="0"/>
      <w:marBottom w:val="0"/>
      <w:divBdr>
        <w:top w:val="none" w:sz="0" w:space="0" w:color="auto"/>
        <w:left w:val="none" w:sz="0" w:space="0" w:color="auto"/>
        <w:bottom w:val="none" w:sz="0" w:space="0" w:color="auto"/>
        <w:right w:val="none" w:sz="0" w:space="0" w:color="auto"/>
      </w:divBdr>
    </w:div>
    <w:div w:id="1084377992">
      <w:bodyDiv w:val="1"/>
      <w:marLeft w:val="0"/>
      <w:marRight w:val="0"/>
      <w:marTop w:val="0"/>
      <w:marBottom w:val="0"/>
      <w:divBdr>
        <w:top w:val="none" w:sz="0" w:space="0" w:color="auto"/>
        <w:left w:val="none" w:sz="0" w:space="0" w:color="auto"/>
        <w:bottom w:val="none" w:sz="0" w:space="0" w:color="auto"/>
        <w:right w:val="none" w:sz="0" w:space="0" w:color="auto"/>
      </w:divBdr>
    </w:div>
    <w:div w:id="1089041843">
      <w:bodyDiv w:val="1"/>
      <w:marLeft w:val="0"/>
      <w:marRight w:val="0"/>
      <w:marTop w:val="0"/>
      <w:marBottom w:val="0"/>
      <w:divBdr>
        <w:top w:val="none" w:sz="0" w:space="0" w:color="auto"/>
        <w:left w:val="none" w:sz="0" w:space="0" w:color="auto"/>
        <w:bottom w:val="none" w:sz="0" w:space="0" w:color="auto"/>
        <w:right w:val="none" w:sz="0" w:space="0" w:color="auto"/>
      </w:divBdr>
    </w:div>
    <w:div w:id="1091856994">
      <w:bodyDiv w:val="1"/>
      <w:marLeft w:val="0"/>
      <w:marRight w:val="0"/>
      <w:marTop w:val="0"/>
      <w:marBottom w:val="0"/>
      <w:divBdr>
        <w:top w:val="none" w:sz="0" w:space="0" w:color="auto"/>
        <w:left w:val="none" w:sz="0" w:space="0" w:color="auto"/>
        <w:bottom w:val="none" w:sz="0" w:space="0" w:color="auto"/>
        <w:right w:val="none" w:sz="0" w:space="0" w:color="auto"/>
      </w:divBdr>
    </w:div>
    <w:div w:id="1093164566">
      <w:bodyDiv w:val="1"/>
      <w:marLeft w:val="0"/>
      <w:marRight w:val="0"/>
      <w:marTop w:val="0"/>
      <w:marBottom w:val="0"/>
      <w:divBdr>
        <w:top w:val="none" w:sz="0" w:space="0" w:color="auto"/>
        <w:left w:val="none" w:sz="0" w:space="0" w:color="auto"/>
        <w:bottom w:val="none" w:sz="0" w:space="0" w:color="auto"/>
        <w:right w:val="none" w:sz="0" w:space="0" w:color="auto"/>
      </w:divBdr>
    </w:div>
    <w:div w:id="1098331397">
      <w:bodyDiv w:val="1"/>
      <w:marLeft w:val="0"/>
      <w:marRight w:val="0"/>
      <w:marTop w:val="0"/>
      <w:marBottom w:val="0"/>
      <w:divBdr>
        <w:top w:val="none" w:sz="0" w:space="0" w:color="auto"/>
        <w:left w:val="none" w:sz="0" w:space="0" w:color="auto"/>
        <w:bottom w:val="none" w:sz="0" w:space="0" w:color="auto"/>
        <w:right w:val="none" w:sz="0" w:space="0" w:color="auto"/>
      </w:divBdr>
    </w:div>
    <w:div w:id="1102382758">
      <w:bodyDiv w:val="1"/>
      <w:marLeft w:val="0"/>
      <w:marRight w:val="0"/>
      <w:marTop w:val="0"/>
      <w:marBottom w:val="0"/>
      <w:divBdr>
        <w:top w:val="none" w:sz="0" w:space="0" w:color="auto"/>
        <w:left w:val="none" w:sz="0" w:space="0" w:color="auto"/>
        <w:bottom w:val="none" w:sz="0" w:space="0" w:color="auto"/>
        <w:right w:val="none" w:sz="0" w:space="0" w:color="auto"/>
      </w:divBdr>
    </w:div>
    <w:div w:id="1105617268">
      <w:bodyDiv w:val="1"/>
      <w:marLeft w:val="0"/>
      <w:marRight w:val="0"/>
      <w:marTop w:val="0"/>
      <w:marBottom w:val="0"/>
      <w:divBdr>
        <w:top w:val="none" w:sz="0" w:space="0" w:color="auto"/>
        <w:left w:val="none" w:sz="0" w:space="0" w:color="auto"/>
        <w:bottom w:val="none" w:sz="0" w:space="0" w:color="auto"/>
        <w:right w:val="none" w:sz="0" w:space="0" w:color="auto"/>
      </w:divBdr>
    </w:div>
    <w:div w:id="1109813255">
      <w:bodyDiv w:val="1"/>
      <w:marLeft w:val="0"/>
      <w:marRight w:val="0"/>
      <w:marTop w:val="0"/>
      <w:marBottom w:val="0"/>
      <w:divBdr>
        <w:top w:val="none" w:sz="0" w:space="0" w:color="auto"/>
        <w:left w:val="none" w:sz="0" w:space="0" w:color="auto"/>
        <w:bottom w:val="none" w:sz="0" w:space="0" w:color="auto"/>
        <w:right w:val="none" w:sz="0" w:space="0" w:color="auto"/>
      </w:divBdr>
    </w:div>
    <w:div w:id="1122529954">
      <w:bodyDiv w:val="1"/>
      <w:marLeft w:val="0"/>
      <w:marRight w:val="0"/>
      <w:marTop w:val="0"/>
      <w:marBottom w:val="0"/>
      <w:divBdr>
        <w:top w:val="none" w:sz="0" w:space="0" w:color="auto"/>
        <w:left w:val="none" w:sz="0" w:space="0" w:color="auto"/>
        <w:bottom w:val="none" w:sz="0" w:space="0" w:color="auto"/>
        <w:right w:val="none" w:sz="0" w:space="0" w:color="auto"/>
      </w:divBdr>
    </w:div>
    <w:div w:id="1123616446">
      <w:bodyDiv w:val="1"/>
      <w:marLeft w:val="0"/>
      <w:marRight w:val="0"/>
      <w:marTop w:val="0"/>
      <w:marBottom w:val="0"/>
      <w:divBdr>
        <w:top w:val="none" w:sz="0" w:space="0" w:color="auto"/>
        <w:left w:val="none" w:sz="0" w:space="0" w:color="auto"/>
        <w:bottom w:val="none" w:sz="0" w:space="0" w:color="auto"/>
        <w:right w:val="none" w:sz="0" w:space="0" w:color="auto"/>
      </w:divBdr>
    </w:div>
    <w:div w:id="1126580301">
      <w:bodyDiv w:val="1"/>
      <w:marLeft w:val="0"/>
      <w:marRight w:val="0"/>
      <w:marTop w:val="0"/>
      <w:marBottom w:val="0"/>
      <w:divBdr>
        <w:top w:val="none" w:sz="0" w:space="0" w:color="auto"/>
        <w:left w:val="none" w:sz="0" w:space="0" w:color="auto"/>
        <w:bottom w:val="none" w:sz="0" w:space="0" w:color="auto"/>
        <w:right w:val="none" w:sz="0" w:space="0" w:color="auto"/>
      </w:divBdr>
    </w:div>
    <w:div w:id="1141268092">
      <w:bodyDiv w:val="1"/>
      <w:marLeft w:val="0"/>
      <w:marRight w:val="0"/>
      <w:marTop w:val="0"/>
      <w:marBottom w:val="0"/>
      <w:divBdr>
        <w:top w:val="none" w:sz="0" w:space="0" w:color="auto"/>
        <w:left w:val="none" w:sz="0" w:space="0" w:color="auto"/>
        <w:bottom w:val="none" w:sz="0" w:space="0" w:color="auto"/>
        <w:right w:val="none" w:sz="0" w:space="0" w:color="auto"/>
      </w:divBdr>
    </w:div>
    <w:div w:id="1148597997">
      <w:bodyDiv w:val="1"/>
      <w:marLeft w:val="0"/>
      <w:marRight w:val="0"/>
      <w:marTop w:val="0"/>
      <w:marBottom w:val="0"/>
      <w:divBdr>
        <w:top w:val="none" w:sz="0" w:space="0" w:color="auto"/>
        <w:left w:val="none" w:sz="0" w:space="0" w:color="auto"/>
        <w:bottom w:val="none" w:sz="0" w:space="0" w:color="auto"/>
        <w:right w:val="none" w:sz="0" w:space="0" w:color="auto"/>
      </w:divBdr>
    </w:div>
    <w:div w:id="1150440991">
      <w:bodyDiv w:val="1"/>
      <w:marLeft w:val="0"/>
      <w:marRight w:val="0"/>
      <w:marTop w:val="0"/>
      <w:marBottom w:val="0"/>
      <w:divBdr>
        <w:top w:val="none" w:sz="0" w:space="0" w:color="auto"/>
        <w:left w:val="none" w:sz="0" w:space="0" w:color="auto"/>
        <w:bottom w:val="none" w:sz="0" w:space="0" w:color="auto"/>
        <w:right w:val="none" w:sz="0" w:space="0" w:color="auto"/>
      </w:divBdr>
    </w:div>
    <w:div w:id="1155217869">
      <w:bodyDiv w:val="1"/>
      <w:marLeft w:val="0"/>
      <w:marRight w:val="0"/>
      <w:marTop w:val="0"/>
      <w:marBottom w:val="0"/>
      <w:divBdr>
        <w:top w:val="none" w:sz="0" w:space="0" w:color="auto"/>
        <w:left w:val="none" w:sz="0" w:space="0" w:color="auto"/>
        <w:bottom w:val="none" w:sz="0" w:space="0" w:color="auto"/>
        <w:right w:val="none" w:sz="0" w:space="0" w:color="auto"/>
      </w:divBdr>
    </w:div>
    <w:div w:id="1155607991">
      <w:bodyDiv w:val="1"/>
      <w:marLeft w:val="0"/>
      <w:marRight w:val="0"/>
      <w:marTop w:val="0"/>
      <w:marBottom w:val="0"/>
      <w:divBdr>
        <w:top w:val="none" w:sz="0" w:space="0" w:color="auto"/>
        <w:left w:val="none" w:sz="0" w:space="0" w:color="auto"/>
        <w:bottom w:val="none" w:sz="0" w:space="0" w:color="auto"/>
        <w:right w:val="none" w:sz="0" w:space="0" w:color="auto"/>
      </w:divBdr>
    </w:div>
    <w:div w:id="1157186175">
      <w:bodyDiv w:val="1"/>
      <w:marLeft w:val="0"/>
      <w:marRight w:val="0"/>
      <w:marTop w:val="0"/>
      <w:marBottom w:val="0"/>
      <w:divBdr>
        <w:top w:val="none" w:sz="0" w:space="0" w:color="auto"/>
        <w:left w:val="none" w:sz="0" w:space="0" w:color="auto"/>
        <w:bottom w:val="none" w:sz="0" w:space="0" w:color="auto"/>
        <w:right w:val="none" w:sz="0" w:space="0" w:color="auto"/>
      </w:divBdr>
    </w:div>
    <w:div w:id="1169784028">
      <w:bodyDiv w:val="1"/>
      <w:marLeft w:val="0"/>
      <w:marRight w:val="0"/>
      <w:marTop w:val="0"/>
      <w:marBottom w:val="0"/>
      <w:divBdr>
        <w:top w:val="none" w:sz="0" w:space="0" w:color="auto"/>
        <w:left w:val="none" w:sz="0" w:space="0" w:color="auto"/>
        <w:bottom w:val="none" w:sz="0" w:space="0" w:color="auto"/>
        <w:right w:val="none" w:sz="0" w:space="0" w:color="auto"/>
      </w:divBdr>
    </w:div>
    <w:div w:id="1171018670">
      <w:bodyDiv w:val="1"/>
      <w:marLeft w:val="0"/>
      <w:marRight w:val="0"/>
      <w:marTop w:val="0"/>
      <w:marBottom w:val="0"/>
      <w:divBdr>
        <w:top w:val="none" w:sz="0" w:space="0" w:color="auto"/>
        <w:left w:val="none" w:sz="0" w:space="0" w:color="auto"/>
        <w:bottom w:val="none" w:sz="0" w:space="0" w:color="auto"/>
        <w:right w:val="none" w:sz="0" w:space="0" w:color="auto"/>
      </w:divBdr>
    </w:div>
    <w:div w:id="1173689472">
      <w:bodyDiv w:val="1"/>
      <w:marLeft w:val="0"/>
      <w:marRight w:val="0"/>
      <w:marTop w:val="0"/>
      <w:marBottom w:val="0"/>
      <w:divBdr>
        <w:top w:val="none" w:sz="0" w:space="0" w:color="auto"/>
        <w:left w:val="none" w:sz="0" w:space="0" w:color="auto"/>
        <w:bottom w:val="none" w:sz="0" w:space="0" w:color="auto"/>
        <w:right w:val="none" w:sz="0" w:space="0" w:color="auto"/>
      </w:divBdr>
    </w:div>
    <w:div w:id="1201548739">
      <w:bodyDiv w:val="1"/>
      <w:marLeft w:val="0"/>
      <w:marRight w:val="0"/>
      <w:marTop w:val="0"/>
      <w:marBottom w:val="0"/>
      <w:divBdr>
        <w:top w:val="none" w:sz="0" w:space="0" w:color="auto"/>
        <w:left w:val="none" w:sz="0" w:space="0" w:color="auto"/>
        <w:bottom w:val="none" w:sz="0" w:space="0" w:color="auto"/>
        <w:right w:val="none" w:sz="0" w:space="0" w:color="auto"/>
      </w:divBdr>
    </w:div>
    <w:div w:id="1208681917">
      <w:bodyDiv w:val="1"/>
      <w:marLeft w:val="0"/>
      <w:marRight w:val="0"/>
      <w:marTop w:val="0"/>
      <w:marBottom w:val="0"/>
      <w:divBdr>
        <w:top w:val="none" w:sz="0" w:space="0" w:color="auto"/>
        <w:left w:val="none" w:sz="0" w:space="0" w:color="auto"/>
        <w:bottom w:val="none" w:sz="0" w:space="0" w:color="auto"/>
        <w:right w:val="none" w:sz="0" w:space="0" w:color="auto"/>
      </w:divBdr>
    </w:div>
    <w:div w:id="1216237438">
      <w:bodyDiv w:val="1"/>
      <w:marLeft w:val="0"/>
      <w:marRight w:val="0"/>
      <w:marTop w:val="0"/>
      <w:marBottom w:val="0"/>
      <w:divBdr>
        <w:top w:val="none" w:sz="0" w:space="0" w:color="auto"/>
        <w:left w:val="none" w:sz="0" w:space="0" w:color="auto"/>
        <w:bottom w:val="none" w:sz="0" w:space="0" w:color="auto"/>
        <w:right w:val="none" w:sz="0" w:space="0" w:color="auto"/>
      </w:divBdr>
    </w:div>
    <w:div w:id="1219166644">
      <w:bodyDiv w:val="1"/>
      <w:marLeft w:val="0"/>
      <w:marRight w:val="0"/>
      <w:marTop w:val="0"/>
      <w:marBottom w:val="0"/>
      <w:divBdr>
        <w:top w:val="none" w:sz="0" w:space="0" w:color="auto"/>
        <w:left w:val="none" w:sz="0" w:space="0" w:color="auto"/>
        <w:bottom w:val="none" w:sz="0" w:space="0" w:color="auto"/>
        <w:right w:val="none" w:sz="0" w:space="0" w:color="auto"/>
      </w:divBdr>
    </w:div>
    <w:div w:id="1224873102">
      <w:bodyDiv w:val="1"/>
      <w:marLeft w:val="0"/>
      <w:marRight w:val="0"/>
      <w:marTop w:val="0"/>
      <w:marBottom w:val="0"/>
      <w:divBdr>
        <w:top w:val="none" w:sz="0" w:space="0" w:color="auto"/>
        <w:left w:val="none" w:sz="0" w:space="0" w:color="auto"/>
        <w:bottom w:val="none" w:sz="0" w:space="0" w:color="auto"/>
        <w:right w:val="none" w:sz="0" w:space="0" w:color="auto"/>
      </w:divBdr>
    </w:div>
    <w:div w:id="1225919299">
      <w:bodyDiv w:val="1"/>
      <w:marLeft w:val="0"/>
      <w:marRight w:val="0"/>
      <w:marTop w:val="0"/>
      <w:marBottom w:val="0"/>
      <w:divBdr>
        <w:top w:val="none" w:sz="0" w:space="0" w:color="auto"/>
        <w:left w:val="none" w:sz="0" w:space="0" w:color="auto"/>
        <w:bottom w:val="none" w:sz="0" w:space="0" w:color="auto"/>
        <w:right w:val="none" w:sz="0" w:space="0" w:color="auto"/>
      </w:divBdr>
    </w:div>
    <w:div w:id="1226649019">
      <w:bodyDiv w:val="1"/>
      <w:marLeft w:val="0"/>
      <w:marRight w:val="0"/>
      <w:marTop w:val="0"/>
      <w:marBottom w:val="0"/>
      <w:divBdr>
        <w:top w:val="none" w:sz="0" w:space="0" w:color="auto"/>
        <w:left w:val="none" w:sz="0" w:space="0" w:color="auto"/>
        <w:bottom w:val="none" w:sz="0" w:space="0" w:color="auto"/>
        <w:right w:val="none" w:sz="0" w:space="0" w:color="auto"/>
      </w:divBdr>
    </w:div>
    <w:div w:id="1227258292">
      <w:bodyDiv w:val="1"/>
      <w:marLeft w:val="0"/>
      <w:marRight w:val="0"/>
      <w:marTop w:val="0"/>
      <w:marBottom w:val="0"/>
      <w:divBdr>
        <w:top w:val="none" w:sz="0" w:space="0" w:color="auto"/>
        <w:left w:val="none" w:sz="0" w:space="0" w:color="auto"/>
        <w:bottom w:val="none" w:sz="0" w:space="0" w:color="auto"/>
        <w:right w:val="none" w:sz="0" w:space="0" w:color="auto"/>
      </w:divBdr>
    </w:div>
    <w:div w:id="1231579006">
      <w:bodyDiv w:val="1"/>
      <w:marLeft w:val="0"/>
      <w:marRight w:val="0"/>
      <w:marTop w:val="0"/>
      <w:marBottom w:val="0"/>
      <w:divBdr>
        <w:top w:val="none" w:sz="0" w:space="0" w:color="auto"/>
        <w:left w:val="none" w:sz="0" w:space="0" w:color="auto"/>
        <w:bottom w:val="none" w:sz="0" w:space="0" w:color="auto"/>
        <w:right w:val="none" w:sz="0" w:space="0" w:color="auto"/>
      </w:divBdr>
    </w:div>
    <w:div w:id="1232079790">
      <w:bodyDiv w:val="1"/>
      <w:marLeft w:val="0"/>
      <w:marRight w:val="0"/>
      <w:marTop w:val="0"/>
      <w:marBottom w:val="0"/>
      <w:divBdr>
        <w:top w:val="none" w:sz="0" w:space="0" w:color="auto"/>
        <w:left w:val="none" w:sz="0" w:space="0" w:color="auto"/>
        <w:bottom w:val="none" w:sz="0" w:space="0" w:color="auto"/>
        <w:right w:val="none" w:sz="0" w:space="0" w:color="auto"/>
      </w:divBdr>
    </w:div>
    <w:div w:id="1232160628">
      <w:bodyDiv w:val="1"/>
      <w:marLeft w:val="0"/>
      <w:marRight w:val="0"/>
      <w:marTop w:val="0"/>
      <w:marBottom w:val="0"/>
      <w:divBdr>
        <w:top w:val="none" w:sz="0" w:space="0" w:color="auto"/>
        <w:left w:val="none" w:sz="0" w:space="0" w:color="auto"/>
        <w:bottom w:val="none" w:sz="0" w:space="0" w:color="auto"/>
        <w:right w:val="none" w:sz="0" w:space="0" w:color="auto"/>
      </w:divBdr>
    </w:div>
    <w:div w:id="1233128017">
      <w:bodyDiv w:val="1"/>
      <w:marLeft w:val="0"/>
      <w:marRight w:val="0"/>
      <w:marTop w:val="0"/>
      <w:marBottom w:val="0"/>
      <w:divBdr>
        <w:top w:val="none" w:sz="0" w:space="0" w:color="auto"/>
        <w:left w:val="none" w:sz="0" w:space="0" w:color="auto"/>
        <w:bottom w:val="none" w:sz="0" w:space="0" w:color="auto"/>
        <w:right w:val="none" w:sz="0" w:space="0" w:color="auto"/>
      </w:divBdr>
    </w:div>
    <w:div w:id="1241479618">
      <w:bodyDiv w:val="1"/>
      <w:marLeft w:val="0"/>
      <w:marRight w:val="0"/>
      <w:marTop w:val="0"/>
      <w:marBottom w:val="0"/>
      <w:divBdr>
        <w:top w:val="none" w:sz="0" w:space="0" w:color="auto"/>
        <w:left w:val="none" w:sz="0" w:space="0" w:color="auto"/>
        <w:bottom w:val="none" w:sz="0" w:space="0" w:color="auto"/>
        <w:right w:val="none" w:sz="0" w:space="0" w:color="auto"/>
      </w:divBdr>
    </w:div>
    <w:div w:id="1247956486">
      <w:bodyDiv w:val="1"/>
      <w:marLeft w:val="0"/>
      <w:marRight w:val="0"/>
      <w:marTop w:val="0"/>
      <w:marBottom w:val="0"/>
      <w:divBdr>
        <w:top w:val="none" w:sz="0" w:space="0" w:color="auto"/>
        <w:left w:val="none" w:sz="0" w:space="0" w:color="auto"/>
        <w:bottom w:val="none" w:sz="0" w:space="0" w:color="auto"/>
        <w:right w:val="none" w:sz="0" w:space="0" w:color="auto"/>
      </w:divBdr>
    </w:div>
    <w:div w:id="1249000468">
      <w:bodyDiv w:val="1"/>
      <w:marLeft w:val="0"/>
      <w:marRight w:val="0"/>
      <w:marTop w:val="0"/>
      <w:marBottom w:val="0"/>
      <w:divBdr>
        <w:top w:val="none" w:sz="0" w:space="0" w:color="auto"/>
        <w:left w:val="none" w:sz="0" w:space="0" w:color="auto"/>
        <w:bottom w:val="none" w:sz="0" w:space="0" w:color="auto"/>
        <w:right w:val="none" w:sz="0" w:space="0" w:color="auto"/>
      </w:divBdr>
    </w:div>
    <w:div w:id="1258563652">
      <w:bodyDiv w:val="1"/>
      <w:marLeft w:val="0"/>
      <w:marRight w:val="0"/>
      <w:marTop w:val="0"/>
      <w:marBottom w:val="0"/>
      <w:divBdr>
        <w:top w:val="none" w:sz="0" w:space="0" w:color="auto"/>
        <w:left w:val="none" w:sz="0" w:space="0" w:color="auto"/>
        <w:bottom w:val="none" w:sz="0" w:space="0" w:color="auto"/>
        <w:right w:val="none" w:sz="0" w:space="0" w:color="auto"/>
      </w:divBdr>
    </w:div>
    <w:div w:id="1265575788">
      <w:bodyDiv w:val="1"/>
      <w:marLeft w:val="0"/>
      <w:marRight w:val="0"/>
      <w:marTop w:val="0"/>
      <w:marBottom w:val="0"/>
      <w:divBdr>
        <w:top w:val="none" w:sz="0" w:space="0" w:color="auto"/>
        <w:left w:val="none" w:sz="0" w:space="0" w:color="auto"/>
        <w:bottom w:val="none" w:sz="0" w:space="0" w:color="auto"/>
        <w:right w:val="none" w:sz="0" w:space="0" w:color="auto"/>
      </w:divBdr>
    </w:div>
    <w:div w:id="1267232925">
      <w:bodyDiv w:val="1"/>
      <w:marLeft w:val="0"/>
      <w:marRight w:val="0"/>
      <w:marTop w:val="0"/>
      <w:marBottom w:val="0"/>
      <w:divBdr>
        <w:top w:val="none" w:sz="0" w:space="0" w:color="auto"/>
        <w:left w:val="none" w:sz="0" w:space="0" w:color="auto"/>
        <w:bottom w:val="none" w:sz="0" w:space="0" w:color="auto"/>
        <w:right w:val="none" w:sz="0" w:space="0" w:color="auto"/>
      </w:divBdr>
    </w:div>
    <w:div w:id="1270426444">
      <w:bodyDiv w:val="1"/>
      <w:marLeft w:val="0"/>
      <w:marRight w:val="0"/>
      <w:marTop w:val="0"/>
      <w:marBottom w:val="0"/>
      <w:divBdr>
        <w:top w:val="none" w:sz="0" w:space="0" w:color="auto"/>
        <w:left w:val="none" w:sz="0" w:space="0" w:color="auto"/>
        <w:bottom w:val="none" w:sz="0" w:space="0" w:color="auto"/>
        <w:right w:val="none" w:sz="0" w:space="0" w:color="auto"/>
      </w:divBdr>
    </w:div>
    <w:div w:id="1275672108">
      <w:bodyDiv w:val="1"/>
      <w:marLeft w:val="0"/>
      <w:marRight w:val="0"/>
      <w:marTop w:val="0"/>
      <w:marBottom w:val="0"/>
      <w:divBdr>
        <w:top w:val="none" w:sz="0" w:space="0" w:color="auto"/>
        <w:left w:val="none" w:sz="0" w:space="0" w:color="auto"/>
        <w:bottom w:val="none" w:sz="0" w:space="0" w:color="auto"/>
        <w:right w:val="none" w:sz="0" w:space="0" w:color="auto"/>
      </w:divBdr>
    </w:div>
    <w:div w:id="1276061228">
      <w:bodyDiv w:val="1"/>
      <w:marLeft w:val="0"/>
      <w:marRight w:val="0"/>
      <w:marTop w:val="0"/>
      <w:marBottom w:val="0"/>
      <w:divBdr>
        <w:top w:val="none" w:sz="0" w:space="0" w:color="auto"/>
        <w:left w:val="none" w:sz="0" w:space="0" w:color="auto"/>
        <w:bottom w:val="none" w:sz="0" w:space="0" w:color="auto"/>
        <w:right w:val="none" w:sz="0" w:space="0" w:color="auto"/>
      </w:divBdr>
    </w:div>
    <w:div w:id="1278098085">
      <w:bodyDiv w:val="1"/>
      <w:marLeft w:val="0"/>
      <w:marRight w:val="0"/>
      <w:marTop w:val="0"/>
      <w:marBottom w:val="0"/>
      <w:divBdr>
        <w:top w:val="none" w:sz="0" w:space="0" w:color="auto"/>
        <w:left w:val="none" w:sz="0" w:space="0" w:color="auto"/>
        <w:bottom w:val="none" w:sz="0" w:space="0" w:color="auto"/>
        <w:right w:val="none" w:sz="0" w:space="0" w:color="auto"/>
      </w:divBdr>
    </w:div>
    <w:div w:id="1280798121">
      <w:bodyDiv w:val="1"/>
      <w:marLeft w:val="0"/>
      <w:marRight w:val="0"/>
      <w:marTop w:val="0"/>
      <w:marBottom w:val="0"/>
      <w:divBdr>
        <w:top w:val="none" w:sz="0" w:space="0" w:color="auto"/>
        <w:left w:val="none" w:sz="0" w:space="0" w:color="auto"/>
        <w:bottom w:val="none" w:sz="0" w:space="0" w:color="auto"/>
        <w:right w:val="none" w:sz="0" w:space="0" w:color="auto"/>
      </w:divBdr>
    </w:div>
    <w:div w:id="1282495340">
      <w:bodyDiv w:val="1"/>
      <w:marLeft w:val="0"/>
      <w:marRight w:val="0"/>
      <w:marTop w:val="0"/>
      <w:marBottom w:val="0"/>
      <w:divBdr>
        <w:top w:val="none" w:sz="0" w:space="0" w:color="auto"/>
        <w:left w:val="none" w:sz="0" w:space="0" w:color="auto"/>
        <w:bottom w:val="none" w:sz="0" w:space="0" w:color="auto"/>
        <w:right w:val="none" w:sz="0" w:space="0" w:color="auto"/>
      </w:divBdr>
    </w:div>
    <w:div w:id="1287547152">
      <w:bodyDiv w:val="1"/>
      <w:marLeft w:val="0"/>
      <w:marRight w:val="0"/>
      <w:marTop w:val="0"/>
      <w:marBottom w:val="0"/>
      <w:divBdr>
        <w:top w:val="none" w:sz="0" w:space="0" w:color="auto"/>
        <w:left w:val="none" w:sz="0" w:space="0" w:color="auto"/>
        <w:bottom w:val="none" w:sz="0" w:space="0" w:color="auto"/>
        <w:right w:val="none" w:sz="0" w:space="0" w:color="auto"/>
      </w:divBdr>
    </w:div>
    <w:div w:id="1289360488">
      <w:bodyDiv w:val="1"/>
      <w:marLeft w:val="0"/>
      <w:marRight w:val="0"/>
      <w:marTop w:val="0"/>
      <w:marBottom w:val="0"/>
      <w:divBdr>
        <w:top w:val="none" w:sz="0" w:space="0" w:color="auto"/>
        <w:left w:val="none" w:sz="0" w:space="0" w:color="auto"/>
        <w:bottom w:val="none" w:sz="0" w:space="0" w:color="auto"/>
        <w:right w:val="none" w:sz="0" w:space="0" w:color="auto"/>
      </w:divBdr>
    </w:div>
    <w:div w:id="1290278323">
      <w:bodyDiv w:val="1"/>
      <w:marLeft w:val="0"/>
      <w:marRight w:val="0"/>
      <w:marTop w:val="0"/>
      <w:marBottom w:val="0"/>
      <w:divBdr>
        <w:top w:val="none" w:sz="0" w:space="0" w:color="auto"/>
        <w:left w:val="none" w:sz="0" w:space="0" w:color="auto"/>
        <w:bottom w:val="none" w:sz="0" w:space="0" w:color="auto"/>
        <w:right w:val="none" w:sz="0" w:space="0" w:color="auto"/>
      </w:divBdr>
    </w:div>
    <w:div w:id="1295259133">
      <w:bodyDiv w:val="1"/>
      <w:marLeft w:val="0"/>
      <w:marRight w:val="0"/>
      <w:marTop w:val="0"/>
      <w:marBottom w:val="0"/>
      <w:divBdr>
        <w:top w:val="none" w:sz="0" w:space="0" w:color="auto"/>
        <w:left w:val="none" w:sz="0" w:space="0" w:color="auto"/>
        <w:bottom w:val="none" w:sz="0" w:space="0" w:color="auto"/>
        <w:right w:val="none" w:sz="0" w:space="0" w:color="auto"/>
      </w:divBdr>
    </w:div>
    <w:div w:id="1296644066">
      <w:bodyDiv w:val="1"/>
      <w:marLeft w:val="0"/>
      <w:marRight w:val="0"/>
      <w:marTop w:val="0"/>
      <w:marBottom w:val="0"/>
      <w:divBdr>
        <w:top w:val="none" w:sz="0" w:space="0" w:color="auto"/>
        <w:left w:val="none" w:sz="0" w:space="0" w:color="auto"/>
        <w:bottom w:val="none" w:sz="0" w:space="0" w:color="auto"/>
        <w:right w:val="none" w:sz="0" w:space="0" w:color="auto"/>
      </w:divBdr>
    </w:div>
    <w:div w:id="1298099217">
      <w:bodyDiv w:val="1"/>
      <w:marLeft w:val="0"/>
      <w:marRight w:val="0"/>
      <w:marTop w:val="0"/>
      <w:marBottom w:val="0"/>
      <w:divBdr>
        <w:top w:val="none" w:sz="0" w:space="0" w:color="auto"/>
        <w:left w:val="none" w:sz="0" w:space="0" w:color="auto"/>
        <w:bottom w:val="none" w:sz="0" w:space="0" w:color="auto"/>
        <w:right w:val="none" w:sz="0" w:space="0" w:color="auto"/>
      </w:divBdr>
    </w:div>
    <w:div w:id="1302999917">
      <w:bodyDiv w:val="1"/>
      <w:marLeft w:val="0"/>
      <w:marRight w:val="0"/>
      <w:marTop w:val="0"/>
      <w:marBottom w:val="0"/>
      <w:divBdr>
        <w:top w:val="none" w:sz="0" w:space="0" w:color="auto"/>
        <w:left w:val="none" w:sz="0" w:space="0" w:color="auto"/>
        <w:bottom w:val="none" w:sz="0" w:space="0" w:color="auto"/>
        <w:right w:val="none" w:sz="0" w:space="0" w:color="auto"/>
      </w:divBdr>
    </w:div>
    <w:div w:id="1311516724">
      <w:bodyDiv w:val="1"/>
      <w:marLeft w:val="0"/>
      <w:marRight w:val="0"/>
      <w:marTop w:val="0"/>
      <w:marBottom w:val="0"/>
      <w:divBdr>
        <w:top w:val="none" w:sz="0" w:space="0" w:color="auto"/>
        <w:left w:val="none" w:sz="0" w:space="0" w:color="auto"/>
        <w:bottom w:val="none" w:sz="0" w:space="0" w:color="auto"/>
        <w:right w:val="none" w:sz="0" w:space="0" w:color="auto"/>
      </w:divBdr>
    </w:div>
    <w:div w:id="1312905925">
      <w:bodyDiv w:val="1"/>
      <w:marLeft w:val="0"/>
      <w:marRight w:val="0"/>
      <w:marTop w:val="0"/>
      <w:marBottom w:val="0"/>
      <w:divBdr>
        <w:top w:val="none" w:sz="0" w:space="0" w:color="auto"/>
        <w:left w:val="none" w:sz="0" w:space="0" w:color="auto"/>
        <w:bottom w:val="none" w:sz="0" w:space="0" w:color="auto"/>
        <w:right w:val="none" w:sz="0" w:space="0" w:color="auto"/>
      </w:divBdr>
    </w:div>
    <w:div w:id="1313174113">
      <w:bodyDiv w:val="1"/>
      <w:marLeft w:val="0"/>
      <w:marRight w:val="0"/>
      <w:marTop w:val="0"/>
      <w:marBottom w:val="0"/>
      <w:divBdr>
        <w:top w:val="none" w:sz="0" w:space="0" w:color="auto"/>
        <w:left w:val="none" w:sz="0" w:space="0" w:color="auto"/>
        <w:bottom w:val="none" w:sz="0" w:space="0" w:color="auto"/>
        <w:right w:val="none" w:sz="0" w:space="0" w:color="auto"/>
      </w:divBdr>
    </w:div>
    <w:div w:id="1319067111">
      <w:bodyDiv w:val="1"/>
      <w:marLeft w:val="0"/>
      <w:marRight w:val="0"/>
      <w:marTop w:val="0"/>
      <w:marBottom w:val="0"/>
      <w:divBdr>
        <w:top w:val="none" w:sz="0" w:space="0" w:color="auto"/>
        <w:left w:val="none" w:sz="0" w:space="0" w:color="auto"/>
        <w:bottom w:val="none" w:sz="0" w:space="0" w:color="auto"/>
        <w:right w:val="none" w:sz="0" w:space="0" w:color="auto"/>
      </w:divBdr>
    </w:div>
    <w:div w:id="1319110911">
      <w:bodyDiv w:val="1"/>
      <w:marLeft w:val="0"/>
      <w:marRight w:val="0"/>
      <w:marTop w:val="0"/>
      <w:marBottom w:val="0"/>
      <w:divBdr>
        <w:top w:val="none" w:sz="0" w:space="0" w:color="auto"/>
        <w:left w:val="none" w:sz="0" w:space="0" w:color="auto"/>
        <w:bottom w:val="none" w:sz="0" w:space="0" w:color="auto"/>
        <w:right w:val="none" w:sz="0" w:space="0" w:color="auto"/>
      </w:divBdr>
    </w:div>
    <w:div w:id="1320426121">
      <w:bodyDiv w:val="1"/>
      <w:marLeft w:val="0"/>
      <w:marRight w:val="0"/>
      <w:marTop w:val="0"/>
      <w:marBottom w:val="0"/>
      <w:divBdr>
        <w:top w:val="none" w:sz="0" w:space="0" w:color="auto"/>
        <w:left w:val="none" w:sz="0" w:space="0" w:color="auto"/>
        <w:bottom w:val="none" w:sz="0" w:space="0" w:color="auto"/>
        <w:right w:val="none" w:sz="0" w:space="0" w:color="auto"/>
      </w:divBdr>
    </w:div>
    <w:div w:id="1320883872">
      <w:bodyDiv w:val="1"/>
      <w:marLeft w:val="0"/>
      <w:marRight w:val="0"/>
      <w:marTop w:val="0"/>
      <w:marBottom w:val="0"/>
      <w:divBdr>
        <w:top w:val="none" w:sz="0" w:space="0" w:color="auto"/>
        <w:left w:val="none" w:sz="0" w:space="0" w:color="auto"/>
        <w:bottom w:val="none" w:sz="0" w:space="0" w:color="auto"/>
        <w:right w:val="none" w:sz="0" w:space="0" w:color="auto"/>
      </w:divBdr>
    </w:div>
    <w:div w:id="1327830504">
      <w:bodyDiv w:val="1"/>
      <w:marLeft w:val="0"/>
      <w:marRight w:val="0"/>
      <w:marTop w:val="0"/>
      <w:marBottom w:val="0"/>
      <w:divBdr>
        <w:top w:val="none" w:sz="0" w:space="0" w:color="auto"/>
        <w:left w:val="none" w:sz="0" w:space="0" w:color="auto"/>
        <w:bottom w:val="none" w:sz="0" w:space="0" w:color="auto"/>
        <w:right w:val="none" w:sz="0" w:space="0" w:color="auto"/>
      </w:divBdr>
    </w:div>
    <w:div w:id="1331789538">
      <w:bodyDiv w:val="1"/>
      <w:marLeft w:val="0"/>
      <w:marRight w:val="0"/>
      <w:marTop w:val="0"/>
      <w:marBottom w:val="0"/>
      <w:divBdr>
        <w:top w:val="none" w:sz="0" w:space="0" w:color="auto"/>
        <w:left w:val="none" w:sz="0" w:space="0" w:color="auto"/>
        <w:bottom w:val="none" w:sz="0" w:space="0" w:color="auto"/>
        <w:right w:val="none" w:sz="0" w:space="0" w:color="auto"/>
      </w:divBdr>
    </w:div>
    <w:div w:id="1339114306">
      <w:bodyDiv w:val="1"/>
      <w:marLeft w:val="0"/>
      <w:marRight w:val="0"/>
      <w:marTop w:val="0"/>
      <w:marBottom w:val="0"/>
      <w:divBdr>
        <w:top w:val="none" w:sz="0" w:space="0" w:color="auto"/>
        <w:left w:val="none" w:sz="0" w:space="0" w:color="auto"/>
        <w:bottom w:val="none" w:sz="0" w:space="0" w:color="auto"/>
        <w:right w:val="none" w:sz="0" w:space="0" w:color="auto"/>
      </w:divBdr>
    </w:div>
    <w:div w:id="1340307377">
      <w:bodyDiv w:val="1"/>
      <w:marLeft w:val="0"/>
      <w:marRight w:val="0"/>
      <w:marTop w:val="0"/>
      <w:marBottom w:val="0"/>
      <w:divBdr>
        <w:top w:val="none" w:sz="0" w:space="0" w:color="auto"/>
        <w:left w:val="none" w:sz="0" w:space="0" w:color="auto"/>
        <w:bottom w:val="none" w:sz="0" w:space="0" w:color="auto"/>
        <w:right w:val="none" w:sz="0" w:space="0" w:color="auto"/>
      </w:divBdr>
    </w:div>
    <w:div w:id="1343120820">
      <w:bodyDiv w:val="1"/>
      <w:marLeft w:val="0"/>
      <w:marRight w:val="0"/>
      <w:marTop w:val="0"/>
      <w:marBottom w:val="0"/>
      <w:divBdr>
        <w:top w:val="none" w:sz="0" w:space="0" w:color="auto"/>
        <w:left w:val="none" w:sz="0" w:space="0" w:color="auto"/>
        <w:bottom w:val="none" w:sz="0" w:space="0" w:color="auto"/>
        <w:right w:val="none" w:sz="0" w:space="0" w:color="auto"/>
      </w:divBdr>
    </w:div>
    <w:div w:id="1344626384">
      <w:bodyDiv w:val="1"/>
      <w:marLeft w:val="0"/>
      <w:marRight w:val="0"/>
      <w:marTop w:val="0"/>
      <w:marBottom w:val="0"/>
      <w:divBdr>
        <w:top w:val="none" w:sz="0" w:space="0" w:color="auto"/>
        <w:left w:val="none" w:sz="0" w:space="0" w:color="auto"/>
        <w:bottom w:val="none" w:sz="0" w:space="0" w:color="auto"/>
        <w:right w:val="none" w:sz="0" w:space="0" w:color="auto"/>
      </w:divBdr>
    </w:div>
    <w:div w:id="1346514419">
      <w:bodyDiv w:val="1"/>
      <w:marLeft w:val="0"/>
      <w:marRight w:val="0"/>
      <w:marTop w:val="0"/>
      <w:marBottom w:val="0"/>
      <w:divBdr>
        <w:top w:val="none" w:sz="0" w:space="0" w:color="auto"/>
        <w:left w:val="none" w:sz="0" w:space="0" w:color="auto"/>
        <w:bottom w:val="none" w:sz="0" w:space="0" w:color="auto"/>
        <w:right w:val="none" w:sz="0" w:space="0" w:color="auto"/>
      </w:divBdr>
    </w:div>
    <w:div w:id="1356495838">
      <w:bodyDiv w:val="1"/>
      <w:marLeft w:val="0"/>
      <w:marRight w:val="0"/>
      <w:marTop w:val="0"/>
      <w:marBottom w:val="0"/>
      <w:divBdr>
        <w:top w:val="none" w:sz="0" w:space="0" w:color="auto"/>
        <w:left w:val="none" w:sz="0" w:space="0" w:color="auto"/>
        <w:bottom w:val="none" w:sz="0" w:space="0" w:color="auto"/>
        <w:right w:val="none" w:sz="0" w:space="0" w:color="auto"/>
      </w:divBdr>
    </w:div>
    <w:div w:id="1357849562">
      <w:bodyDiv w:val="1"/>
      <w:marLeft w:val="0"/>
      <w:marRight w:val="0"/>
      <w:marTop w:val="0"/>
      <w:marBottom w:val="0"/>
      <w:divBdr>
        <w:top w:val="none" w:sz="0" w:space="0" w:color="auto"/>
        <w:left w:val="none" w:sz="0" w:space="0" w:color="auto"/>
        <w:bottom w:val="none" w:sz="0" w:space="0" w:color="auto"/>
        <w:right w:val="none" w:sz="0" w:space="0" w:color="auto"/>
      </w:divBdr>
    </w:div>
    <w:div w:id="1358655269">
      <w:bodyDiv w:val="1"/>
      <w:marLeft w:val="0"/>
      <w:marRight w:val="0"/>
      <w:marTop w:val="0"/>
      <w:marBottom w:val="0"/>
      <w:divBdr>
        <w:top w:val="none" w:sz="0" w:space="0" w:color="auto"/>
        <w:left w:val="none" w:sz="0" w:space="0" w:color="auto"/>
        <w:bottom w:val="none" w:sz="0" w:space="0" w:color="auto"/>
        <w:right w:val="none" w:sz="0" w:space="0" w:color="auto"/>
      </w:divBdr>
    </w:div>
    <w:div w:id="1363819586">
      <w:bodyDiv w:val="1"/>
      <w:marLeft w:val="0"/>
      <w:marRight w:val="0"/>
      <w:marTop w:val="0"/>
      <w:marBottom w:val="0"/>
      <w:divBdr>
        <w:top w:val="none" w:sz="0" w:space="0" w:color="auto"/>
        <w:left w:val="none" w:sz="0" w:space="0" w:color="auto"/>
        <w:bottom w:val="none" w:sz="0" w:space="0" w:color="auto"/>
        <w:right w:val="none" w:sz="0" w:space="0" w:color="auto"/>
      </w:divBdr>
    </w:div>
    <w:div w:id="1365251129">
      <w:bodyDiv w:val="1"/>
      <w:marLeft w:val="0"/>
      <w:marRight w:val="0"/>
      <w:marTop w:val="0"/>
      <w:marBottom w:val="0"/>
      <w:divBdr>
        <w:top w:val="none" w:sz="0" w:space="0" w:color="auto"/>
        <w:left w:val="none" w:sz="0" w:space="0" w:color="auto"/>
        <w:bottom w:val="none" w:sz="0" w:space="0" w:color="auto"/>
        <w:right w:val="none" w:sz="0" w:space="0" w:color="auto"/>
      </w:divBdr>
    </w:div>
    <w:div w:id="1365523045">
      <w:bodyDiv w:val="1"/>
      <w:marLeft w:val="0"/>
      <w:marRight w:val="0"/>
      <w:marTop w:val="0"/>
      <w:marBottom w:val="0"/>
      <w:divBdr>
        <w:top w:val="none" w:sz="0" w:space="0" w:color="auto"/>
        <w:left w:val="none" w:sz="0" w:space="0" w:color="auto"/>
        <w:bottom w:val="none" w:sz="0" w:space="0" w:color="auto"/>
        <w:right w:val="none" w:sz="0" w:space="0" w:color="auto"/>
      </w:divBdr>
    </w:div>
    <w:div w:id="1372072448">
      <w:bodyDiv w:val="1"/>
      <w:marLeft w:val="0"/>
      <w:marRight w:val="0"/>
      <w:marTop w:val="0"/>
      <w:marBottom w:val="0"/>
      <w:divBdr>
        <w:top w:val="none" w:sz="0" w:space="0" w:color="auto"/>
        <w:left w:val="none" w:sz="0" w:space="0" w:color="auto"/>
        <w:bottom w:val="none" w:sz="0" w:space="0" w:color="auto"/>
        <w:right w:val="none" w:sz="0" w:space="0" w:color="auto"/>
      </w:divBdr>
    </w:div>
    <w:div w:id="1377703292">
      <w:bodyDiv w:val="1"/>
      <w:marLeft w:val="0"/>
      <w:marRight w:val="0"/>
      <w:marTop w:val="0"/>
      <w:marBottom w:val="0"/>
      <w:divBdr>
        <w:top w:val="none" w:sz="0" w:space="0" w:color="auto"/>
        <w:left w:val="none" w:sz="0" w:space="0" w:color="auto"/>
        <w:bottom w:val="none" w:sz="0" w:space="0" w:color="auto"/>
        <w:right w:val="none" w:sz="0" w:space="0" w:color="auto"/>
      </w:divBdr>
    </w:div>
    <w:div w:id="1381781899">
      <w:bodyDiv w:val="1"/>
      <w:marLeft w:val="0"/>
      <w:marRight w:val="0"/>
      <w:marTop w:val="0"/>
      <w:marBottom w:val="0"/>
      <w:divBdr>
        <w:top w:val="none" w:sz="0" w:space="0" w:color="auto"/>
        <w:left w:val="none" w:sz="0" w:space="0" w:color="auto"/>
        <w:bottom w:val="none" w:sz="0" w:space="0" w:color="auto"/>
        <w:right w:val="none" w:sz="0" w:space="0" w:color="auto"/>
      </w:divBdr>
    </w:div>
    <w:div w:id="1383796698">
      <w:bodyDiv w:val="1"/>
      <w:marLeft w:val="0"/>
      <w:marRight w:val="0"/>
      <w:marTop w:val="0"/>
      <w:marBottom w:val="0"/>
      <w:divBdr>
        <w:top w:val="none" w:sz="0" w:space="0" w:color="auto"/>
        <w:left w:val="none" w:sz="0" w:space="0" w:color="auto"/>
        <w:bottom w:val="none" w:sz="0" w:space="0" w:color="auto"/>
        <w:right w:val="none" w:sz="0" w:space="0" w:color="auto"/>
      </w:divBdr>
    </w:div>
    <w:div w:id="1384136235">
      <w:bodyDiv w:val="1"/>
      <w:marLeft w:val="0"/>
      <w:marRight w:val="0"/>
      <w:marTop w:val="0"/>
      <w:marBottom w:val="0"/>
      <w:divBdr>
        <w:top w:val="none" w:sz="0" w:space="0" w:color="auto"/>
        <w:left w:val="none" w:sz="0" w:space="0" w:color="auto"/>
        <w:bottom w:val="none" w:sz="0" w:space="0" w:color="auto"/>
        <w:right w:val="none" w:sz="0" w:space="0" w:color="auto"/>
      </w:divBdr>
    </w:div>
    <w:div w:id="1384676155">
      <w:bodyDiv w:val="1"/>
      <w:marLeft w:val="0"/>
      <w:marRight w:val="0"/>
      <w:marTop w:val="0"/>
      <w:marBottom w:val="0"/>
      <w:divBdr>
        <w:top w:val="none" w:sz="0" w:space="0" w:color="auto"/>
        <w:left w:val="none" w:sz="0" w:space="0" w:color="auto"/>
        <w:bottom w:val="none" w:sz="0" w:space="0" w:color="auto"/>
        <w:right w:val="none" w:sz="0" w:space="0" w:color="auto"/>
      </w:divBdr>
    </w:div>
    <w:div w:id="1386369136">
      <w:bodyDiv w:val="1"/>
      <w:marLeft w:val="0"/>
      <w:marRight w:val="0"/>
      <w:marTop w:val="0"/>
      <w:marBottom w:val="0"/>
      <w:divBdr>
        <w:top w:val="none" w:sz="0" w:space="0" w:color="auto"/>
        <w:left w:val="none" w:sz="0" w:space="0" w:color="auto"/>
        <w:bottom w:val="none" w:sz="0" w:space="0" w:color="auto"/>
        <w:right w:val="none" w:sz="0" w:space="0" w:color="auto"/>
      </w:divBdr>
    </w:div>
    <w:div w:id="1391806097">
      <w:bodyDiv w:val="1"/>
      <w:marLeft w:val="0"/>
      <w:marRight w:val="0"/>
      <w:marTop w:val="0"/>
      <w:marBottom w:val="0"/>
      <w:divBdr>
        <w:top w:val="none" w:sz="0" w:space="0" w:color="auto"/>
        <w:left w:val="none" w:sz="0" w:space="0" w:color="auto"/>
        <w:bottom w:val="none" w:sz="0" w:space="0" w:color="auto"/>
        <w:right w:val="none" w:sz="0" w:space="0" w:color="auto"/>
      </w:divBdr>
    </w:div>
    <w:div w:id="1393428554">
      <w:bodyDiv w:val="1"/>
      <w:marLeft w:val="0"/>
      <w:marRight w:val="0"/>
      <w:marTop w:val="0"/>
      <w:marBottom w:val="0"/>
      <w:divBdr>
        <w:top w:val="none" w:sz="0" w:space="0" w:color="auto"/>
        <w:left w:val="none" w:sz="0" w:space="0" w:color="auto"/>
        <w:bottom w:val="none" w:sz="0" w:space="0" w:color="auto"/>
        <w:right w:val="none" w:sz="0" w:space="0" w:color="auto"/>
      </w:divBdr>
    </w:div>
    <w:div w:id="1393500692">
      <w:bodyDiv w:val="1"/>
      <w:marLeft w:val="0"/>
      <w:marRight w:val="0"/>
      <w:marTop w:val="0"/>
      <w:marBottom w:val="0"/>
      <w:divBdr>
        <w:top w:val="none" w:sz="0" w:space="0" w:color="auto"/>
        <w:left w:val="none" w:sz="0" w:space="0" w:color="auto"/>
        <w:bottom w:val="none" w:sz="0" w:space="0" w:color="auto"/>
        <w:right w:val="none" w:sz="0" w:space="0" w:color="auto"/>
      </w:divBdr>
    </w:div>
    <w:div w:id="1394423422">
      <w:bodyDiv w:val="1"/>
      <w:marLeft w:val="0"/>
      <w:marRight w:val="0"/>
      <w:marTop w:val="0"/>
      <w:marBottom w:val="0"/>
      <w:divBdr>
        <w:top w:val="none" w:sz="0" w:space="0" w:color="auto"/>
        <w:left w:val="none" w:sz="0" w:space="0" w:color="auto"/>
        <w:bottom w:val="none" w:sz="0" w:space="0" w:color="auto"/>
        <w:right w:val="none" w:sz="0" w:space="0" w:color="auto"/>
      </w:divBdr>
    </w:div>
    <w:div w:id="1395590707">
      <w:bodyDiv w:val="1"/>
      <w:marLeft w:val="0"/>
      <w:marRight w:val="0"/>
      <w:marTop w:val="0"/>
      <w:marBottom w:val="0"/>
      <w:divBdr>
        <w:top w:val="none" w:sz="0" w:space="0" w:color="auto"/>
        <w:left w:val="none" w:sz="0" w:space="0" w:color="auto"/>
        <w:bottom w:val="none" w:sz="0" w:space="0" w:color="auto"/>
        <w:right w:val="none" w:sz="0" w:space="0" w:color="auto"/>
      </w:divBdr>
    </w:div>
    <w:div w:id="1396396785">
      <w:bodyDiv w:val="1"/>
      <w:marLeft w:val="0"/>
      <w:marRight w:val="0"/>
      <w:marTop w:val="0"/>
      <w:marBottom w:val="0"/>
      <w:divBdr>
        <w:top w:val="none" w:sz="0" w:space="0" w:color="auto"/>
        <w:left w:val="none" w:sz="0" w:space="0" w:color="auto"/>
        <w:bottom w:val="none" w:sz="0" w:space="0" w:color="auto"/>
        <w:right w:val="none" w:sz="0" w:space="0" w:color="auto"/>
      </w:divBdr>
    </w:div>
    <w:div w:id="1403798907">
      <w:bodyDiv w:val="1"/>
      <w:marLeft w:val="0"/>
      <w:marRight w:val="0"/>
      <w:marTop w:val="0"/>
      <w:marBottom w:val="0"/>
      <w:divBdr>
        <w:top w:val="none" w:sz="0" w:space="0" w:color="auto"/>
        <w:left w:val="none" w:sz="0" w:space="0" w:color="auto"/>
        <w:bottom w:val="none" w:sz="0" w:space="0" w:color="auto"/>
        <w:right w:val="none" w:sz="0" w:space="0" w:color="auto"/>
      </w:divBdr>
    </w:div>
    <w:div w:id="1411465165">
      <w:bodyDiv w:val="1"/>
      <w:marLeft w:val="0"/>
      <w:marRight w:val="0"/>
      <w:marTop w:val="0"/>
      <w:marBottom w:val="0"/>
      <w:divBdr>
        <w:top w:val="none" w:sz="0" w:space="0" w:color="auto"/>
        <w:left w:val="none" w:sz="0" w:space="0" w:color="auto"/>
        <w:bottom w:val="none" w:sz="0" w:space="0" w:color="auto"/>
        <w:right w:val="none" w:sz="0" w:space="0" w:color="auto"/>
      </w:divBdr>
    </w:div>
    <w:div w:id="1411468187">
      <w:bodyDiv w:val="1"/>
      <w:marLeft w:val="0"/>
      <w:marRight w:val="0"/>
      <w:marTop w:val="0"/>
      <w:marBottom w:val="0"/>
      <w:divBdr>
        <w:top w:val="none" w:sz="0" w:space="0" w:color="auto"/>
        <w:left w:val="none" w:sz="0" w:space="0" w:color="auto"/>
        <w:bottom w:val="none" w:sz="0" w:space="0" w:color="auto"/>
        <w:right w:val="none" w:sz="0" w:space="0" w:color="auto"/>
      </w:divBdr>
    </w:div>
    <w:div w:id="1414817434">
      <w:bodyDiv w:val="1"/>
      <w:marLeft w:val="0"/>
      <w:marRight w:val="0"/>
      <w:marTop w:val="0"/>
      <w:marBottom w:val="0"/>
      <w:divBdr>
        <w:top w:val="none" w:sz="0" w:space="0" w:color="auto"/>
        <w:left w:val="none" w:sz="0" w:space="0" w:color="auto"/>
        <w:bottom w:val="none" w:sz="0" w:space="0" w:color="auto"/>
        <w:right w:val="none" w:sz="0" w:space="0" w:color="auto"/>
      </w:divBdr>
    </w:div>
    <w:div w:id="1425497434">
      <w:bodyDiv w:val="1"/>
      <w:marLeft w:val="0"/>
      <w:marRight w:val="0"/>
      <w:marTop w:val="0"/>
      <w:marBottom w:val="0"/>
      <w:divBdr>
        <w:top w:val="none" w:sz="0" w:space="0" w:color="auto"/>
        <w:left w:val="none" w:sz="0" w:space="0" w:color="auto"/>
        <w:bottom w:val="none" w:sz="0" w:space="0" w:color="auto"/>
        <w:right w:val="none" w:sz="0" w:space="0" w:color="auto"/>
      </w:divBdr>
    </w:div>
    <w:div w:id="1429809396">
      <w:bodyDiv w:val="1"/>
      <w:marLeft w:val="0"/>
      <w:marRight w:val="0"/>
      <w:marTop w:val="0"/>
      <w:marBottom w:val="0"/>
      <w:divBdr>
        <w:top w:val="none" w:sz="0" w:space="0" w:color="auto"/>
        <w:left w:val="none" w:sz="0" w:space="0" w:color="auto"/>
        <w:bottom w:val="none" w:sz="0" w:space="0" w:color="auto"/>
        <w:right w:val="none" w:sz="0" w:space="0" w:color="auto"/>
      </w:divBdr>
    </w:div>
    <w:div w:id="1434009030">
      <w:bodyDiv w:val="1"/>
      <w:marLeft w:val="0"/>
      <w:marRight w:val="0"/>
      <w:marTop w:val="0"/>
      <w:marBottom w:val="0"/>
      <w:divBdr>
        <w:top w:val="none" w:sz="0" w:space="0" w:color="auto"/>
        <w:left w:val="none" w:sz="0" w:space="0" w:color="auto"/>
        <w:bottom w:val="none" w:sz="0" w:space="0" w:color="auto"/>
        <w:right w:val="none" w:sz="0" w:space="0" w:color="auto"/>
      </w:divBdr>
    </w:div>
    <w:div w:id="1439712821">
      <w:bodyDiv w:val="1"/>
      <w:marLeft w:val="0"/>
      <w:marRight w:val="0"/>
      <w:marTop w:val="0"/>
      <w:marBottom w:val="0"/>
      <w:divBdr>
        <w:top w:val="none" w:sz="0" w:space="0" w:color="auto"/>
        <w:left w:val="none" w:sz="0" w:space="0" w:color="auto"/>
        <w:bottom w:val="none" w:sz="0" w:space="0" w:color="auto"/>
        <w:right w:val="none" w:sz="0" w:space="0" w:color="auto"/>
      </w:divBdr>
    </w:div>
    <w:div w:id="1449200289">
      <w:bodyDiv w:val="1"/>
      <w:marLeft w:val="0"/>
      <w:marRight w:val="0"/>
      <w:marTop w:val="0"/>
      <w:marBottom w:val="0"/>
      <w:divBdr>
        <w:top w:val="none" w:sz="0" w:space="0" w:color="auto"/>
        <w:left w:val="none" w:sz="0" w:space="0" w:color="auto"/>
        <w:bottom w:val="none" w:sz="0" w:space="0" w:color="auto"/>
        <w:right w:val="none" w:sz="0" w:space="0" w:color="auto"/>
      </w:divBdr>
    </w:div>
    <w:div w:id="1457672969">
      <w:bodyDiv w:val="1"/>
      <w:marLeft w:val="0"/>
      <w:marRight w:val="0"/>
      <w:marTop w:val="0"/>
      <w:marBottom w:val="0"/>
      <w:divBdr>
        <w:top w:val="none" w:sz="0" w:space="0" w:color="auto"/>
        <w:left w:val="none" w:sz="0" w:space="0" w:color="auto"/>
        <w:bottom w:val="none" w:sz="0" w:space="0" w:color="auto"/>
        <w:right w:val="none" w:sz="0" w:space="0" w:color="auto"/>
      </w:divBdr>
    </w:div>
    <w:div w:id="1458600573">
      <w:bodyDiv w:val="1"/>
      <w:marLeft w:val="0"/>
      <w:marRight w:val="0"/>
      <w:marTop w:val="0"/>
      <w:marBottom w:val="0"/>
      <w:divBdr>
        <w:top w:val="none" w:sz="0" w:space="0" w:color="auto"/>
        <w:left w:val="none" w:sz="0" w:space="0" w:color="auto"/>
        <w:bottom w:val="none" w:sz="0" w:space="0" w:color="auto"/>
        <w:right w:val="none" w:sz="0" w:space="0" w:color="auto"/>
      </w:divBdr>
    </w:div>
    <w:div w:id="1460103912">
      <w:bodyDiv w:val="1"/>
      <w:marLeft w:val="0"/>
      <w:marRight w:val="0"/>
      <w:marTop w:val="0"/>
      <w:marBottom w:val="0"/>
      <w:divBdr>
        <w:top w:val="none" w:sz="0" w:space="0" w:color="auto"/>
        <w:left w:val="none" w:sz="0" w:space="0" w:color="auto"/>
        <w:bottom w:val="none" w:sz="0" w:space="0" w:color="auto"/>
        <w:right w:val="none" w:sz="0" w:space="0" w:color="auto"/>
      </w:divBdr>
    </w:div>
    <w:div w:id="1469586867">
      <w:bodyDiv w:val="1"/>
      <w:marLeft w:val="0"/>
      <w:marRight w:val="0"/>
      <w:marTop w:val="0"/>
      <w:marBottom w:val="0"/>
      <w:divBdr>
        <w:top w:val="none" w:sz="0" w:space="0" w:color="auto"/>
        <w:left w:val="none" w:sz="0" w:space="0" w:color="auto"/>
        <w:bottom w:val="none" w:sz="0" w:space="0" w:color="auto"/>
        <w:right w:val="none" w:sz="0" w:space="0" w:color="auto"/>
      </w:divBdr>
    </w:div>
    <w:div w:id="1473599716">
      <w:bodyDiv w:val="1"/>
      <w:marLeft w:val="0"/>
      <w:marRight w:val="0"/>
      <w:marTop w:val="0"/>
      <w:marBottom w:val="0"/>
      <w:divBdr>
        <w:top w:val="none" w:sz="0" w:space="0" w:color="auto"/>
        <w:left w:val="none" w:sz="0" w:space="0" w:color="auto"/>
        <w:bottom w:val="none" w:sz="0" w:space="0" w:color="auto"/>
        <w:right w:val="none" w:sz="0" w:space="0" w:color="auto"/>
      </w:divBdr>
    </w:div>
    <w:div w:id="1489512324">
      <w:bodyDiv w:val="1"/>
      <w:marLeft w:val="0"/>
      <w:marRight w:val="0"/>
      <w:marTop w:val="0"/>
      <w:marBottom w:val="0"/>
      <w:divBdr>
        <w:top w:val="none" w:sz="0" w:space="0" w:color="auto"/>
        <w:left w:val="none" w:sz="0" w:space="0" w:color="auto"/>
        <w:bottom w:val="none" w:sz="0" w:space="0" w:color="auto"/>
        <w:right w:val="none" w:sz="0" w:space="0" w:color="auto"/>
      </w:divBdr>
    </w:div>
    <w:div w:id="1489590417">
      <w:bodyDiv w:val="1"/>
      <w:marLeft w:val="0"/>
      <w:marRight w:val="0"/>
      <w:marTop w:val="0"/>
      <w:marBottom w:val="0"/>
      <w:divBdr>
        <w:top w:val="none" w:sz="0" w:space="0" w:color="auto"/>
        <w:left w:val="none" w:sz="0" w:space="0" w:color="auto"/>
        <w:bottom w:val="none" w:sz="0" w:space="0" w:color="auto"/>
        <w:right w:val="none" w:sz="0" w:space="0" w:color="auto"/>
      </w:divBdr>
    </w:div>
    <w:div w:id="1490709396">
      <w:bodyDiv w:val="1"/>
      <w:marLeft w:val="0"/>
      <w:marRight w:val="0"/>
      <w:marTop w:val="0"/>
      <w:marBottom w:val="0"/>
      <w:divBdr>
        <w:top w:val="none" w:sz="0" w:space="0" w:color="auto"/>
        <w:left w:val="none" w:sz="0" w:space="0" w:color="auto"/>
        <w:bottom w:val="none" w:sz="0" w:space="0" w:color="auto"/>
        <w:right w:val="none" w:sz="0" w:space="0" w:color="auto"/>
      </w:divBdr>
    </w:div>
    <w:div w:id="1497839543">
      <w:bodyDiv w:val="1"/>
      <w:marLeft w:val="0"/>
      <w:marRight w:val="0"/>
      <w:marTop w:val="0"/>
      <w:marBottom w:val="0"/>
      <w:divBdr>
        <w:top w:val="none" w:sz="0" w:space="0" w:color="auto"/>
        <w:left w:val="none" w:sz="0" w:space="0" w:color="auto"/>
        <w:bottom w:val="none" w:sz="0" w:space="0" w:color="auto"/>
        <w:right w:val="none" w:sz="0" w:space="0" w:color="auto"/>
      </w:divBdr>
    </w:div>
    <w:div w:id="1507673136">
      <w:bodyDiv w:val="1"/>
      <w:marLeft w:val="0"/>
      <w:marRight w:val="0"/>
      <w:marTop w:val="0"/>
      <w:marBottom w:val="0"/>
      <w:divBdr>
        <w:top w:val="none" w:sz="0" w:space="0" w:color="auto"/>
        <w:left w:val="none" w:sz="0" w:space="0" w:color="auto"/>
        <w:bottom w:val="none" w:sz="0" w:space="0" w:color="auto"/>
        <w:right w:val="none" w:sz="0" w:space="0" w:color="auto"/>
      </w:divBdr>
    </w:div>
    <w:div w:id="1515536792">
      <w:bodyDiv w:val="1"/>
      <w:marLeft w:val="0"/>
      <w:marRight w:val="0"/>
      <w:marTop w:val="0"/>
      <w:marBottom w:val="0"/>
      <w:divBdr>
        <w:top w:val="none" w:sz="0" w:space="0" w:color="auto"/>
        <w:left w:val="none" w:sz="0" w:space="0" w:color="auto"/>
        <w:bottom w:val="none" w:sz="0" w:space="0" w:color="auto"/>
        <w:right w:val="none" w:sz="0" w:space="0" w:color="auto"/>
      </w:divBdr>
    </w:div>
    <w:div w:id="1517429038">
      <w:bodyDiv w:val="1"/>
      <w:marLeft w:val="0"/>
      <w:marRight w:val="0"/>
      <w:marTop w:val="0"/>
      <w:marBottom w:val="0"/>
      <w:divBdr>
        <w:top w:val="none" w:sz="0" w:space="0" w:color="auto"/>
        <w:left w:val="none" w:sz="0" w:space="0" w:color="auto"/>
        <w:bottom w:val="none" w:sz="0" w:space="0" w:color="auto"/>
        <w:right w:val="none" w:sz="0" w:space="0" w:color="auto"/>
      </w:divBdr>
    </w:div>
    <w:div w:id="1523322369">
      <w:bodyDiv w:val="1"/>
      <w:marLeft w:val="0"/>
      <w:marRight w:val="0"/>
      <w:marTop w:val="0"/>
      <w:marBottom w:val="0"/>
      <w:divBdr>
        <w:top w:val="none" w:sz="0" w:space="0" w:color="auto"/>
        <w:left w:val="none" w:sz="0" w:space="0" w:color="auto"/>
        <w:bottom w:val="none" w:sz="0" w:space="0" w:color="auto"/>
        <w:right w:val="none" w:sz="0" w:space="0" w:color="auto"/>
      </w:divBdr>
    </w:div>
    <w:div w:id="1525510569">
      <w:bodyDiv w:val="1"/>
      <w:marLeft w:val="0"/>
      <w:marRight w:val="0"/>
      <w:marTop w:val="0"/>
      <w:marBottom w:val="0"/>
      <w:divBdr>
        <w:top w:val="none" w:sz="0" w:space="0" w:color="auto"/>
        <w:left w:val="none" w:sz="0" w:space="0" w:color="auto"/>
        <w:bottom w:val="none" w:sz="0" w:space="0" w:color="auto"/>
        <w:right w:val="none" w:sz="0" w:space="0" w:color="auto"/>
      </w:divBdr>
    </w:div>
    <w:div w:id="1534076166">
      <w:bodyDiv w:val="1"/>
      <w:marLeft w:val="0"/>
      <w:marRight w:val="0"/>
      <w:marTop w:val="0"/>
      <w:marBottom w:val="0"/>
      <w:divBdr>
        <w:top w:val="none" w:sz="0" w:space="0" w:color="auto"/>
        <w:left w:val="none" w:sz="0" w:space="0" w:color="auto"/>
        <w:bottom w:val="none" w:sz="0" w:space="0" w:color="auto"/>
        <w:right w:val="none" w:sz="0" w:space="0" w:color="auto"/>
      </w:divBdr>
    </w:div>
    <w:div w:id="1538153016">
      <w:bodyDiv w:val="1"/>
      <w:marLeft w:val="0"/>
      <w:marRight w:val="0"/>
      <w:marTop w:val="0"/>
      <w:marBottom w:val="0"/>
      <w:divBdr>
        <w:top w:val="none" w:sz="0" w:space="0" w:color="auto"/>
        <w:left w:val="none" w:sz="0" w:space="0" w:color="auto"/>
        <w:bottom w:val="none" w:sz="0" w:space="0" w:color="auto"/>
        <w:right w:val="none" w:sz="0" w:space="0" w:color="auto"/>
      </w:divBdr>
    </w:div>
    <w:div w:id="1546017546">
      <w:bodyDiv w:val="1"/>
      <w:marLeft w:val="0"/>
      <w:marRight w:val="0"/>
      <w:marTop w:val="0"/>
      <w:marBottom w:val="0"/>
      <w:divBdr>
        <w:top w:val="none" w:sz="0" w:space="0" w:color="auto"/>
        <w:left w:val="none" w:sz="0" w:space="0" w:color="auto"/>
        <w:bottom w:val="none" w:sz="0" w:space="0" w:color="auto"/>
        <w:right w:val="none" w:sz="0" w:space="0" w:color="auto"/>
      </w:divBdr>
    </w:div>
    <w:div w:id="1548489851">
      <w:bodyDiv w:val="1"/>
      <w:marLeft w:val="0"/>
      <w:marRight w:val="0"/>
      <w:marTop w:val="0"/>
      <w:marBottom w:val="0"/>
      <w:divBdr>
        <w:top w:val="none" w:sz="0" w:space="0" w:color="auto"/>
        <w:left w:val="none" w:sz="0" w:space="0" w:color="auto"/>
        <w:bottom w:val="none" w:sz="0" w:space="0" w:color="auto"/>
        <w:right w:val="none" w:sz="0" w:space="0" w:color="auto"/>
      </w:divBdr>
    </w:div>
    <w:div w:id="1558586416">
      <w:bodyDiv w:val="1"/>
      <w:marLeft w:val="0"/>
      <w:marRight w:val="0"/>
      <w:marTop w:val="0"/>
      <w:marBottom w:val="0"/>
      <w:divBdr>
        <w:top w:val="none" w:sz="0" w:space="0" w:color="auto"/>
        <w:left w:val="none" w:sz="0" w:space="0" w:color="auto"/>
        <w:bottom w:val="none" w:sz="0" w:space="0" w:color="auto"/>
        <w:right w:val="none" w:sz="0" w:space="0" w:color="auto"/>
      </w:divBdr>
    </w:div>
    <w:div w:id="1560632107">
      <w:bodyDiv w:val="1"/>
      <w:marLeft w:val="0"/>
      <w:marRight w:val="0"/>
      <w:marTop w:val="0"/>
      <w:marBottom w:val="0"/>
      <w:divBdr>
        <w:top w:val="none" w:sz="0" w:space="0" w:color="auto"/>
        <w:left w:val="none" w:sz="0" w:space="0" w:color="auto"/>
        <w:bottom w:val="none" w:sz="0" w:space="0" w:color="auto"/>
        <w:right w:val="none" w:sz="0" w:space="0" w:color="auto"/>
      </w:divBdr>
    </w:div>
    <w:div w:id="1564943553">
      <w:bodyDiv w:val="1"/>
      <w:marLeft w:val="0"/>
      <w:marRight w:val="0"/>
      <w:marTop w:val="0"/>
      <w:marBottom w:val="0"/>
      <w:divBdr>
        <w:top w:val="none" w:sz="0" w:space="0" w:color="auto"/>
        <w:left w:val="none" w:sz="0" w:space="0" w:color="auto"/>
        <w:bottom w:val="none" w:sz="0" w:space="0" w:color="auto"/>
        <w:right w:val="none" w:sz="0" w:space="0" w:color="auto"/>
      </w:divBdr>
    </w:div>
    <w:div w:id="1565674400">
      <w:bodyDiv w:val="1"/>
      <w:marLeft w:val="0"/>
      <w:marRight w:val="0"/>
      <w:marTop w:val="0"/>
      <w:marBottom w:val="0"/>
      <w:divBdr>
        <w:top w:val="none" w:sz="0" w:space="0" w:color="auto"/>
        <w:left w:val="none" w:sz="0" w:space="0" w:color="auto"/>
        <w:bottom w:val="none" w:sz="0" w:space="0" w:color="auto"/>
        <w:right w:val="none" w:sz="0" w:space="0" w:color="auto"/>
      </w:divBdr>
    </w:div>
    <w:div w:id="1577860588">
      <w:bodyDiv w:val="1"/>
      <w:marLeft w:val="0"/>
      <w:marRight w:val="0"/>
      <w:marTop w:val="0"/>
      <w:marBottom w:val="0"/>
      <w:divBdr>
        <w:top w:val="none" w:sz="0" w:space="0" w:color="auto"/>
        <w:left w:val="none" w:sz="0" w:space="0" w:color="auto"/>
        <w:bottom w:val="none" w:sz="0" w:space="0" w:color="auto"/>
        <w:right w:val="none" w:sz="0" w:space="0" w:color="auto"/>
      </w:divBdr>
    </w:div>
    <w:div w:id="1577980712">
      <w:bodyDiv w:val="1"/>
      <w:marLeft w:val="0"/>
      <w:marRight w:val="0"/>
      <w:marTop w:val="0"/>
      <w:marBottom w:val="0"/>
      <w:divBdr>
        <w:top w:val="none" w:sz="0" w:space="0" w:color="auto"/>
        <w:left w:val="none" w:sz="0" w:space="0" w:color="auto"/>
        <w:bottom w:val="none" w:sz="0" w:space="0" w:color="auto"/>
        <w:right w:val="none" w:sz="0" w:space="0" w:color="auto"/>
      </w:divBdr>
    </w:div>
    <w:div w:id="1579633275">
      <w:bodyDiv w:val="1"/>
      <w:marLeft w:val="0"/>
      <w:marRight w:val="0"/>
      <w:marTop w:val="0"/>
      <w:marBottom w:val="0"/>
      <w:divBdr>
        <w:top w:val="none" w:sz="0" w:space="0" w:color="auto"/>
        <w:left w:val="none" w:sz="0" w:space="0" w:color="auto"/>
        <w:bottom w:val="none" w:sz="0" w:space="0" w:color="auto"/>
        <w:right w:val="none" w:sz="0" w:space="0" w:color="auto"/>
      </w:divBdr>
    </w:div>
    <w:div w:id="1579754589">
      <w:bodyDiv w:val="1"/>
      <w:marLeft w:val="0"/>
      <w:marRight w:val="0"/>
      <w:marTop w:val="0"/>
      <w:marBottom w:val="0"/>
      <w:divBdr>
        <w:top w:val="none" w:sz="0" w:space="0" w:color="auto"/>
        <w:left w:val="none" w:sz="0" w:space="0" w:color="auto"/>
        <w:bottom w:val="none" w:sz="0" w:space="0" w:color="auto"/>
        <w:right w:val="none" w:sz="0" w:space="0" w:color="auto"/>
      </w:divBdr>
    </w:div>
    <w:div w:id="1589339049">
      <w:bodyDiv w:val="1"/>
      <w:marLeft w:val="0"/>
      <w:marRight w:val="0"/>
      <w:marTop w:val="0"/>
      <w:marBottom w:val="0"/>
      <w:divBdr>
        <w:top w:val="none" w:sz="0" w:space="0" w:color="auto"/>
        <w:left w:val="none" w:sz="0" w:space="0" w:color="auto"/>
        <w:bottom w:val="none" w:sz="0" w:space="0" w:color="auto"/>
        <w:right w:val="none" w:sz="0" w:space="0" w:color="auto"/>
      </w:divBdr>
    </w:div>
    <w:div w:id="1590888554">
      <w:bodyDiv w:val="1"/>
      <w:marLeft w:val="0"/>
      <w:marRight w:val="0"/>
      <w:marTop w:val="0"/>
      <w:marBottom w:val="0"/>
      <w:divBdr>
        <w:top w:val="none" w:sz="0" w:space="0" w:color="auto"/>
        <w:left w:val="none" w:sz="0" w:space="0" w:color="auto"/>
        <w:bottom w:val="none" w:sz="0" w:space="0" w:color="auto"/>
        <w:right w:val="none" w:sz="0" w:space="0" w:color="auto"/>
      </w:divBdr>
    </w:div>
    <w:div w:id="1598707871">
      <w:bodyDiv w:val="1"/>
      <w:marLeft w:val="0"/>
      <w:marRight w:val="0"/>
      <w:marTop w:val="0"/>
      <w:marBottom w:val="0"/>
      <w:divBdr>
        <w:top w:val="none" w:sz="0" w:space="0" w:color="auto"/>
        <w:left w:val="none" w:sz="0" w:space="0" w:color="auto"/>
        <w:bottom w:val="none" w:sz="0" w:space="0" w:color="auto"/>
        <w:right w:val="none" w:sz="0" w:space="0" w:color="auto"/>
      </w:divBdr>
    </w:div>
    <w:div w:id="1608275892">
      <w:bodyDiv w:val="1"/>
      <w:marLeft w:val="0"/>
      <w:marRight w:val="0"/>
      <w:marTop w:val="0"/>
      <w:marBottom w:val="0"/>
      <w:divBdr>
        <w:top w:val="none" w:sz="0" w:space="0" w:color="auto"/>
        <w:left w:val="none" w:sz="0" w:space="0" w:color="auto"/>
        <w:bottom w:val="none" w:sz="0" w:space="0" w:color="auto"/>
        <w:right w:val="none" w:sz="0" w:space="0" w:color="auto"/>
      </w:divBdr>
    </w:div>
    <w:div w:id="1612128098">
      <w:bodyDiv w:val="1"/>
      <w:marLeft w:val="0"/>
      <w:marRight w:val="0"/>
      <w:marTop w:val="0"/>
      <w:marBottom w:val="0"/>
      <w:divBdr>
        <w:top w:val="none" w:sz="0" w:space="0" w:color="auto"/>
        <w:left w:val="none" w:sz="0" w:space="0" w:color="auto"/>
        <w:bottom w:val="none" w:sz="0" w:space="0" w:color="auto"/>
        <w:right w:val="none" w:sz="0" w:space="0" w:color="auto"/>
      </w:divBdr>
    </w:div>
    <w:div w:id="1615792561">
      <w:bodyDiv w:val="1"/>
      <w:marLeft w:val="0"/>
      <w:marRight w:val="0"/>
      <w:marTop w:val="0"/>
      <w:marBottom w:val="0"/>
      <w:divBdr>
        <w:top w:val="none" w:sz="0" w:space="0" w:color="auto"/>
        <w:left w:val="none" w:sz="0" w:space="0" w:color="auto"/>
        <w:bottom w:val="none" w:sz="0" w:space="0" w:color="auto"/>
        <w:right w:val="none" w:sz="0" w:space="0" w:color="auto"/>
      </w:divBdr>
    </w:div>
    <w:div w:id="1617709614">
      <w:bodyDiv w:val="1"/>
      <w:marLeft w:val="0"/>
      <w:marRight w:val="0"/>
      <w:marTop w:val="0"/>
      <w:marBottom w:val="0"/>
      <w:divBdr>
        <w:top w:val="none" w:sz="0" w:space="0" w:color="auto"/>
        <w:left w:val="none" w:sz="0" w:space="0" w:color="auto"/>
        <w:bottom w:val="none" w:sz="0" w:space="0" w:color="auto"/>
        <w:right w:val="none" w:sz="0" w:space="0" w:color="auto"/>
      </w:divBdr>
    </w:div>
    <w:div w:id="1632205390">
      <w:bodyDiv w:val="1"/>
      <w:marLeft w:val="0"/>
      <w:marRight w:val="0"/>
      <w:marTop w:val="0"/>
      <w:marBottom w:val="0"/>
      <w:divBdr>
        <w:top w:val="none" w:sz="0" w:space="0" w:color="auto"/>
        <w:left w:val="none" w:sz="0" w:space="0" w:color="auto"/>
        <w:bottom w:val="none" w:sz="0" w:space="0" w:color="auto"/>
        <w:right w:val="none" w:sz="0" w:space="0" w:color="auto"/>
      </w:divBdr>
    </w:div>
    <w:div w:id="1636568679">
      <w:bodyDiv w:val="1"/>
      <w:marLeft w:val="0"/>
      <w:marRight w:val="0"/>
      <w:marTop w:val="0"/>
      <w:marBottom w:val="0"/>
      <w:divBdr>
        <w:top w:val="none" w:sz="0" w:space="0" w:color="auto"/>
        <w:left w:val="none" w:sz="0" w:space="0" w:color="auto"/>
        <w:bottom w:val="none" w:sz="0" w:space="0" w:color="auto"/>
        <w:right w:val="none" w:sz="0" w:space="0" w:color="auto"/>
      </w:divBdr>
    </w:div>
    <w:div w:id="1644433468">
      <w:bodyDiv w:val="1"/>
      <w:marLeft w:val="0"/>
      <w:marRight w:val="0"/>
      <w:marTop w:val="0"/>
      <w:marBottom w:val="0"/>
      <w:divBdr>
        <w:top w:val="none" w:sz="0" w:space="0" w:color="auto"/>
        <w:left w:val="none" w:sz="0" w:space="0" w:color="auto"/>
        <w:bottom w:val="none" w:sz="0" w:space="0" w:color="auto"/>
        <w:right w:val="none" w:sz="0" w:space="0" w:color="auto"/>
      </w:divBdr>
    </w:div>
    <w:div w:id="1650136612">
      <w:bodyDiv w:val="1"/>
      <w:marLeft w:val="0"/>
      <w:marRight w:val="0"/>
      <w:marTop w:val="0"/>
      <w:marBottom w:val="0"/>
      <w:divBdr>
        <w:top w:val="none" w:sz="0" w:space="0" w:color="auto"/>
        <w:left w:val="none" w:sz="0" w:space="0" w:color="auto"/>
        <w:bottom w:val="none" w:sz="0" w:space="0" w:color="auto"/>
        <w:right w:val="none" w:sz="0" w:space="0" w:color="auto"/>
      </w:divBdr>
    </w:div>
    <w:div w:id="1653100354">
      <w:bodyDiv w:val="1"/>
      <w:marLeft w:val="0"/>
      <w:marRight w:val="0"/>
      <w:marTop w:val="0"/>
      <w:marBottom w:val="0"/>
      <w:divBdr>
        <w:top w:val="none" w:sz="0" w:space="0" w:color="auto"/>
        <w:left w:val="none" w:sz="0" w:space="0" w:color="auto"/>
        <w:bottom w:val="none" w:sz="0" w:space="0" w:color="auto"/>
        <w:right w:val="none" w:sz="0" w:space="0" w:color="auto"/>
      </w:divBdr>
    </w:div>
    <w:div w:id="1653217726">
      <w:bodyDiv w:val="1"/>
      <w:marLeft w:val="0"/>
      <w:marRight w:val="0"/>
      <w:marTop w:val="0"/>
      <w:marBottom w:val="0"/>
      <w:divBdr>
        <w:top w:val="none" w:sz="0" w:space="0" w:color="auto"/>
        <w:left w:val="none" w:sz="0" w:space="0" w:color="auto"/>
        <w:bottom w:val="none" w:sz="0" w:space="0" w:color="auto"/>
        <w:right w:val="none" w:sz="0" w:space="0" w:color="auto"/>
      </w:divBdr>
    </w:div>
    <w:div w:id="1655794476">
      <w:bodyDiv w:val="1"/>
      <w:marLeft w:val="0"/>
      <w:marRight w:val="0"/>
      <w:marTop w:val="0"/>
      <w:marBottom w:val="0"/>
      <w:divBdr>
        <w:top w:val="none" w:sz="0" w:space="0" w:color="auto"/>
        <w:left w:val="none" w:sz="0" w:space="0" w:color="auto"/>
        <w:bottom w:val="none" w:sz="0" w:space="0" w:color="auto"/>
        <w:right w:val="none" w:sz="0" w:space="0" w:color="auto"/>
      </w:divBdr>
    </w:div>
    <w:div w:id="1655834591">
      <w:bodyDiv w:val="1"/>
      <w:marLeft w:val="0"/>
      <w:marRight w:val="0"/>
      <w:marTop w:val="0"/>
      <w:marBottom w:val="0"/>
      <w:divBdr>
        <w:top w:val="none" w:sz="0" w:space="0" w:color="auto"/>
        <w:left w:val="none" w:sz="0" w:space="0" w:color="auto"/>
        <w:bottom w:val="none" w:sz="0" w:space="0" w:color="auto"/>
        <w:right w:val="none" w:sz="0" w:space="0" w:color="auto"/>
      </w:divBdr>
    </w:div>
    <w:div w:id="1659842303">
      <w:bodyDiv w:val="1"/>
      <w:marLeft w:val="0"/>
      <w:marRight w:val="0"/>
      <w:marTop w:val="0"/>
      <w:marBottom w:val="0"/>
      <w:divBdr>
        <w:top w:val="none" w:sz="0" w:space="0" w:color="auto"/>
        <w:left w:val="none" w:sz="0" w:space="0" w:color="auto"/>
        <w:bottom w:val="none" w:sz="0" w:space="0" w:color="auto"/>
        <w:right w:val="none" w:sz="0" w:space="0" w:color="auto"/>
      </w:divBdr>
    </w:div>
    <w:div w:id="1666664225">
      <w:bodyDiv w:val="1"/>
      <w:marLeft w:val="0"/>
      <w:marRight w:val="0"/>
      <w:marTop w:val="0"/>
      <w:marBottom w:val="0"/>
      <w:divBdr>
        <w:top w:val="none" w:sz="0" w:space="0" w:color="auto"/>
        <w:left w:val="none" w:sz="0" w:space="0" w:color="auto"/>
        <w:bottom w:val="none" w:sz="0" w:space="0" w:color="auto"/>
        <w:right w:val="none" w:sz="0" w:space="0" w:color="auto"/>
      </w:divBdr>
    </w:div>
    <w:div w:id="1670130436">
      <w:bodyDiv w:val="1"/>
      <w:marLeft w:val="0"/>
      <w:marRight w:val="0"/>
      <w:marTop w:val="0"/>
      <w:marBottom w:val="0"/>
      <w:divBdr>
        <w:top w:val="none" w:sz="0" w:space="0" w:color="auto"/>
        <w:left w:val="none" w:sz="0" w:space="0" w:color="auto"/>
        <w:bottom w:val="none" w:sz="0" w:space="0" w:color="auto"/>
        <w:right w:val="none" w:sz="0" w:space="0" w:color="auto"/>
      </w:divBdr>
    </w:div>
    <w:div w:id="1686402603">
      <w:bodyDiv w:val="1"/>
      <w:marLeft w:val="0"/>
      <w:marRight w:val="0"/>
      <w:marTop w:val="0"/>
      <w:marBottom w:val="0"/>
      <w:divBdr>
        <w:top w:val="none" w:sz="0" w:space="0" w:color="auto"/>
        <w:left w:val="none" w:sz="0" w:space="0" w:color="auto"/>
        <w:bottom w:val="none" w:sz="0" w:space="0" w:color="auto"/>
        <w:right w:val="none" w:sz="0" w:space="0" w:color="auto"/>
      </w:divBdr>
    </w:div>
    <w:div w:id="1702439706">
      <w:bodyDiv w:val="1"/>
      <w:marLeft w:val="0"/>
      <w:marRight w:val="0"/>
      <w:marTop w:val="0"/>
      <w:marBottom w:val="0"/>
      <w:divBdr>
        <w:top w:val="none" w:sz="0" w:space="0" w:color="auto"/>
        <w:left w:val="none" w:sz="0" w:space="0" w:color="auto"/>
        <w:bottom w:val="none" w:sz="0" w:space="0" w:color="auto"/>
        <w:right w:val="none" w:sz="0" w:space="0" w:color="auto"/>
      </w:divBdr>
    </w:div>
    <w:div w:id="1705672470">
      <w:bodyDiv w:val="1"/>
      <w:marLeft w:val="0"/>
      <w:marRight w:val="0"/>
      <w:marTop w:val="0"/>
      <w:marBottom w:val="0"/>
      <w:divBdr>
        <w:top w:val="none" w:sz="0" w:space="0" w:color="auto"/>
        <w:left w:val="none" w:sz="0" w:space="0" w:color="auto"/>
        <w:bottom w:val="none" w:sz="0" w:space="0" w:color="auto"/>
        <w:right w:val="none" w:sz="0" w:space="0" w:color="auto"/>
      </w:divBdr>
    </w:div>
    <w:div w:id="1707365238">
      <w:bodyDiv w:val="1"/>
      <w:marLeft w:val="0"/>
      <w:marRight w:val="0"/>
      <w:marTop w:val="0"/>
      <w:marBottom w:val="0"/>
      <w:divBdr>
        <w:top w:val="none" w:sz="0" w:space="0" w:color="auto"/>
        <w:left w:val="none" w:sz="0" w:space="0" w:color="auto"/>
        <w:bottom w:val="none" w:sz="0" w:space="0" w:color="auto"/>
        <w:right w:val="none" w:sz="0" w:space="0" w:color="auto"/>
      </w:divBdr>
    </w:div>
    <w:div w:id="1709643197">
      <w:bodyDiv w:val="1"/>
      <w:marLeft w:val="0"/>
      <w:marRight w:val="0"/>
      <w:marTop w:val="0"/>
      <w:marBottom w:val="0"/>
      <w:divBdr>
        <w:top w:val="none" w:sz="0" w:space="0" w:color="auto"/>
        <w:left w:val="none" w:sz="0" w:space="0" w:color="auto"/>
        <w:bottom w:val="none" w:sz="0" w:space="0" w:color="auto"/>
        <w:right w:val="none" w:sz="0" w:space="0" w:color="auto"/>
      </w:divBdr>
    </w:div>
    <w:div w:id="1711882459">
      <w:bodyDiv w:val="1"/>
      <w:marLeft w:val="0"/>
      <w:marRight w:val="0"/>
      <w:marTop w:val="0"/>
      <w:marBottom w:val="0"/>
      <w:divBdr>
        <w:top w:val="none" w:sz="0" w:space="0" w:color="auto"/>
        <w:left w:val="none" w:sz="0" w:space="0" w:color="auto"/>
        <w:bottom w:val="none" w:sz="0" w:space="0" w:color="auto"/>
        <w:right w:val="none" w:sz="0" w:space="0" w:color="auto"/>
      </w:divBdr>
    </w:div>
    <w:div w:id="1716466636">
      <w:bodyDiv w:val="1"/>
      <w:marLeft w:val="0"/>
      <w:marRight w:val="0"/>
      <w:marTop w:val="0"/>
      <w:marBottom w:val="0"/>
      <w:divBdr>
        <w:top w:val="none" w:sz="0" w:space="0" w:color="auto"/>
        <w:left w:val="none" w:sz="0" w:space="0" w:color="auto"/>
        <w:bottom w:val="none" w:sz="0" w:space="0" w:color="auto"/>
        <w:right w:val="none" w:sz="0" w:space="0" w:color="auto"/>
      </w:divBdr>
    </w:div>
    <w:div w:id="1728646878">
      <w:bodyDiv w:val="1"/>
      <w:marLeft w:val="0"/>
      <w:marRight w:val="0"/>
      <w:marTop w:val="0"/>
      <w:marBottom w:val="0"/>
      <w:divBdr>
        <w:top w:val="none" w:sz="0" w:space="0" w:color="auto"/>
        <w:left w:val="none" w:sz="0" w:space="0" w:color="auto"/>
        <w:bottom w:val="none" w:sz="0" w:space="0" w:color="auto"/>
        <w:right w:val="none" w:sz="0" w:space="0" w:color="auto"/>
      </w:divBdr>
    </w:div>
    <w:div w:id="1732775548">
      <w:bodyDiv w:val="1"/>
      <w:marLeft w:val="0"/>
      <w:marRight w:val="0"/>
      <w:marTop w:val="0"/>
      <w:marBottom w:val="0"/>
      <w:divBdr>
        <w:top w:val="none" w:sz="0" w:space="0" w:color="auto"/>
        <w:left w:val="none" w:sz="0" w:space="0" w:color="auto"/>
        <w:bottom w:val="none" w:sz="0" w:space="0" w:color="auto"/>
        <w:right w:val="none" w:sz="0" w:space="0" w:color="auto"/>
      </w:divBdr>
    </w:div>
    <w:div w:id="1747220623">
      <w:bodyDiv w:val="1"/>
      <w:marLeft w:val="0"/>
      <w:marRight w:val="0"/>
      <w:marTop w:val="0"/>
      <w:marBottom w:val="0"/>
      <w:divBdr>
        <w:top w:val="none" w:sz="0" w:space="0" w:color="auto"/>
        <w:left w:val="none" w:sz="0" w:space="0" w:color="auto"/>
        <w:bottom w:val="none" w:sz="0" w:space="0" w:color="auto"/>
        <w:right w:val="none" w:sz="0" w:space="0" w:color="auto"/>
      </w:divBdr>
    </w:div>
    <w:div w:id="1748923011">
      <w:bodyDiv w:val="1"/>
      <w:marLeft w:val="0"/>
      <w:marRight w:val="0"/>
      <w:marTop w:val="0"/>
      <w:marBottom w:val="0"/>
      <w:divBdr>
        <w:top w:val="none" w:sz="0" w:space="0" w:color="auto"/>
        <w:left w:val="none" w:sz="0" w:space="0" w:color="auto"/>
        <w:bottom w:val="none" w:sz="0" w:space="0" w:color="auto"/>
        <w:right w:val="none" w:sz="0" w:space="0" w:color="auto"/>
      </w:divBdr>
    </w:div>
    <w:div w:id="1749036491">
      <w:bodyDiv w:val="1"/>
      <w:marLeft w:val="0"/>
      <w:marRight w:val="0"/>
      <w:marTop w:val="0"/>
      <w:marBottom w:val="0"/>
      <w:divBdr>
        <w:top w:val="none" w:sz="0" w:space="0" w:color="auto"/>
        <w:left w:val="none" w:sz="0" w:space="0" w:color="auto"/>
        <w:bottom w:val="none" w:sz="0" w:space="0" w:color="auto"/>
        <w:right w:val="none" w:sz="0" w:space="0" w:color="auto"/>
      </w:divBdr>
    </w:div>
    <w:div w:id="1749960102">
      <w:bodyDiv w:val="1"/>
      <w:marLeft w:val="0"/>
      <w:marRight w:val="0"/>
      <w:marTop w:val="0"/>
      <w:marBottom w:val="0"/>
      <w:divBdr>
        <w:top w:val="none" w:sz="0" w:space="0" w:color="auto"/>
        <w:left w:val="none" w:sz="0" w:space="0" w:color="auto"/>
        <w:bottom w:val="none" w:sz="0" w:space="0" w:color="auto"/>
        <w:right w:val="none" w:sz="0" w:space="0" w:color="auto"/>
      </w:divBdr>
    </w:div>
    <w:div w:id="1752581600">
      <w:bodyDiv w:val="1"/>
      <w:marLeft w:val="0"/>
      <w:marRight w:val="0"/>
      <w:marTop w:val="0"/>
      <w:marBottom w:val="0"/>
      <w:divBdr>
        <w:top w:val="none" w:sz="0" w:space="0" w:color="auto"/>
        <w:left w:val="none" w:sz="0" w:space="0" w:color="auto"/>
        <w:bottom w:val="none" w:sz="0" w:space="0" w:color="auto"/>
        <w:right w:val="none" w:sz="0" w:space="0" w:color="auto"/>
      </w:divBdr>
    </w:div>
    <w:div w:id="1758480232">
      <w:bodyDiv w:val="1"/>
      <w:marLeft w:val="0"/>
      <w:marRight w:val="0"/>
      <w:marTop w:val="0"/>
      <w:marBottom w:val="0"/>
      <w:divBdr>
        <w:top w:val="none" w:sz="0" w:space="0" w:color="auto"/>
        <w:left w:val="none" w:sz="0" w:space="0" w:color="auto"/>
        <w:bottom w:val="none" w:sz="0" w:space="0" w:color="auto"/>
        <w:right w:val="none" w:sz="0" w:space="0" w:color="auto"/>
      </w:divBdr>
    </w:div>
    <w:div w:id="1759859645">
      <w:bodyDiv w:val="1"/>
      <w:marLeft w:val="0"/>
      <w:marRight w:val="0"/>
      <w:marTop w:val="0"/>
      <w:marBottom w:val="0"/>
      <w:divBdr>
        <w:top w:val="none" w:sz="0" w:space="0" w:color="auto"/>
        <w:left w:val="none" w:sz="0" w:space="0" w:color="auto"/>
        <w:bottom w:val="none" w:sz="0" w:space="0" w:color="auto"/>
        <w:right w:val="none" w:sz="0" w:space="0" w:color="auto"/>
      </w:divBdr>
    </w:div>
    <w:div w:id="1763137196">
      <w:bodyDiv w:val="1"/>
      <w:marLeft w:val="0"/>
      <w:marRight w:val="0"/>
      <w:marTop w:val="0"/>
      <w:marBottom w:val="0"/>
      <w:divBdr>
        <w:top w:val="none" w:sz="0" w:space="0" w:color="auto"/>
        <w:left w:val="none" w:sz="0" w:space="0" w:color="auto"/>
        <w:bottom w:val="none" w:sz="0" w:space="0" w:color="auto"/>
        <w:right w:val="none" w:sz="0" w:space="0" w:color="auto"/>
      </w:divBdr>
    </w:div>
    <w:div w:id="1763720391">
      <w:bodyDiv w:val="1"/>
      <w:marLeft w:val="0"/>
      <w:marRight w:val="0"/>
      <w:marTop w:val="0"/>
      <w:marBottom w:val="0"/>
      <w:divBdr>
        <w:top w:val="none" w:sz="0" w:space="0" w:color="auto"/>
        <w:left w:val="none" w:sz="0" w:space="0" w:color="auto"/>
        <w:bottom w:val="none" w:sz="0" w:space="0" w:color="auto"/>
        <w:right w:val="none" w:sz="0" w:space="0" w:color="auto"/>
      </w:divBdr>
    </w:div>
    <w:div w:id="1763917604">
      <w:bodyDiv w:val="1"/>
      <w:marLeft w:val="0"/>
      <w:marRight w:val="0"/>
      <w:marTop w:val="0"/>
      <w:marBottom w:val="0"/>
      <w:divBdr>
        <w:top w:val="none" w:sz="0" w:space="0" w:color="auto"/>
        <w:left w:val="none" w:sz="0" w:space="0" w:color="auto"/>
        <w:bottom w:val="none" w:sz="0" w:space="0" w:color="auto"/>
        <w:right w:val="none" w:sz="0" w:space="0" w:color="auto"/>
      </w:divBdr>
    </w:div>
    <w:div w:id="1764498792">
      <w:bodyDiv w:val="1"/>
      <w:marLeft w:val="0"/>
      <w:marRight w:val="0"/>
      <w:marTop w:val="0"/>
      <w:marBottom w:val="0"/>
      <w:divBdr>
        <w:top w:val="none" w:sz="0" w:space="0" w:color="auto"/>
        <w:left w:val="none" w:sz="0" w:space="0" w:color="auto"/>
        <w:bottom w:val="none" w:sz="0" w:space="0" w:color="auto"/>
        <w:right w:val="none" w:sz="0" w:space="0" w:color="auto"/>
      </w:divBdr>
    </w:div>
    <w:div w:id="1766072789">
      <w:bodyDiv w:val="1"/>
      <w:marLeft w:val="0"/>
      <w:marRight w:val="0"/>
      <w:marTop w:val="0"/>
      <w:marBottom w:val="0"/>
      <w:divBdr>
        <w:top w:val="none" w:sz="0" w:space="0" w:color="auto"/>
        <w:left w:val="none" w:sz="0" w:space="0" w:color="auto"/>
        <w:bottom w:val="none" w:sz="0" w:space="0" w:color="auto"/>
        <w:right w:val="none" w:sz="0" w:space="0" w:color="auto"/>
      </w:divBdr>
    </w:div>
    <w:div w:id="1774013157">
      <w:bodyDiv w:val="1"/>
      <w:marLeft w:val="0"/>
      <w:marRight w:val="0"/>
      <w:marTop w:val="0"/>
      <w:marBottom w:val="0"/>
      <w:divBdr>
        <w:top w:val="none" w:sz="0" w:space="0" w:color="auto"/>
        <w:left w:val="none" w:sz="0" w:space="0" w:color="auto"/>
        <w:bottom w:val="none" w:sz="0" w:space="0" w:color="auto"/>
        <w:right w:val="none" w:sz="0" w:space="0" w:color="auto"/>
      </w:divBdr>
    </w:div>
    <w:div w:id="1779326683">
      <w:bodyDiv w:val="1"/>
      <w:marLeft w:val="0"/>
      <w:marRight w:val="0"/>
      <w:marTop w:val="0"/>
      <w:marBottom w:val="0"/>
      <w:divBdr>
        <w:top w:val="none" w:sz="0" w:space="0" w:color="auto"/>
        <w:left w:val="none" w:sz="0" w:space="0" w:color="auto"/>
        <w:bottom w:val="none" w:sz="0" w:space="0" w:color="auto"/>
        <w:right w:val="none" w:sz="0" w:space="0" w:color="auto"/>
      </w:divBdr>
    </w:div>
    <w:div w:id="1782844495">
      <w:bodyDiv w:val="1"/>
      <w:marLeft w:val="0"/>
      <w:marRight w:val="0"/>
      <w:marTop w:val="0"/>
      <w:marBottom w:val="0"/>
      <w:divBdr>
        <w:top w:val="none" w:sz="0" w:space="0" w:color="auto"/>
        <w:left w:val="none" w:sz="0" w:space="0" w:color="auto"/>
        <w:bottom w:val="none" w:sz="0" w:space="0" w:color="auto"/>
        <w:right w:val="none" w:sz="0" w:space="0" w:color="auto"/>
      </w:divBdr>
    </w:div>
    <w:div w:id="1784379805">
      <w:bodyDiv w:val="1"/>
      <w:marLeft w:val="0"/>
      <w:marRight w:val="0"/>
      <w:marTop w:val="0"/>
      <w:marBottom w:val="0"/>
      <w:divBdr>
        <w:top w:val="none" w:sz="0" w:space="0" w:color="auto"/>
        <w:left w:val="none" w:sz="0" w:space="0" w:color="auto"/>
        <w:bottom w:val="none" w:sz="0" w:space="0" w:color="auto"/>
        <w:right w:val="none" w:sz="0" w:space="0" w:color="auto"/>
      </w:divBdr>
    </w:div>
    <w:div w:id="1785535503">
      <w:bodyDiv w:val="1"/>
      <w:marLeft w:val="0"/>
      <w:marRight w:val="0"/>
      <w:marTop w:val="0"/>
      <w:marBottom w:val="0"/>
      <w:divBdr>
        <w:top w:val="none" w:sz="0" w:space="0" w:color="auto"/>
        <w:left w:val="none" w:sz="0" w:space="0" w:color="auto"/>
        <w:bottom w:val="none" w:sz="0" w:space="0" w:color="auto"/>
        <w:right w:val="none" w:sz="0" w:space="0" w:color="auto"/>
      </w:divBdr>
    </w:div>
    <w:div w:id="1790928671">
      <w:bodyDiv w:val="1"/>
      <w:marLeft w:val="0"/>
      <w:marRight w:val="0"/>
      <w:marTop w:val="0"/>
      <w:marBottom w:val="0"/>
      <w:divBdr>
        <w:top w:val="none" w:sz="0" w:space="0" w:color="auto"/>
        <w:left w:val="none" w:sz="0" w:space="0" w:color="auto"/>
        <w:bottom w:val="none" w:sz="0" w:space="0" w:color="auto"/>
        <w:right w:val="none" w:sz="0" w:space="0" w:color="auto"/>
      </w:divBdr>
    </w:div>
    <w:div w:id="1800489945">
      <w:bodyDiv w:val="1"/>
      <w:marLeft w:val="0"/>
      <w:marRight w:val="0"/>
      <w:marTop w:val="0"/>
      <w:marBottom w:val="0"/>
      <w:divBdr>
        <w:top w:val="none" w:sz="0" w:space="0" w:color="auto"/>
        <w:left w:val="none" w:sz="0" w:space="0" w:color="auto"/>
        <w:bottom w:val="none" w:sz="0" w:space="0" w:color="auto"/>
        <w:right w:val="none" w:sz="0" w:space="0" w:color="auto"/>
      </w:divBdr>
    </w:div>
    <w:div w:id="1800954644">
      <w:bodyDiv w:val="1"/>
      <w:marLeft w:val="0"/>
      <w:marRight w:val="0"/>
      <w:marTop w:val="0"/>
      <w:marBottom w:val="0"/>
      <w:divBdr>
        <w:top w:val="none" w:sz="0" w:space="0" w:color="auto"/>
        <w:left w:val="none" w:sz="0" w:space="0" w:color="auto"/>
        <w:bottom w:val="none" w:sz="0" w:space="0" w:color="auto"/>
        <w:right w:val="none" w:sz="0" w:space="0" w:color="auto"/>
      </w:divBdr>
    </w:div>
    <w:div w:id="1808164555">
      <w:bodyDiv w:val="1"/>
      <w:marLeft w:val="0"/>
      <w:marRight w:val="0"/>
      <w:marTop w:val="0"/>
      <w:marBottom w:val="0"/>
      <w:divBdr>
        <w:top w:val="none" w:sz="0" w:space="0" w:color="auto"/>
        <w:left w:val="none" w:sz="0" w:space="0" w:color="auto"/>
        <w:bottom w:val="none" w:sz="0" w:space="0" w:color="auto"/>
        <w:right w:val="none" w:sz="0" w:space="0" w:color="auto"/>
      </w:divBdr>
    </w:div>
    <w:div w:id="1813791303">
      <w:bodyDiv w:val="1"/>
      <w:marLeft w:val="0"/>
      <w:marRight w:val="0"/>
      <w:marTop w:val="0"/>
      <w:marBottom w:val="0"/>
      <w:divBdr>
        <w:top w:val="none" w:sz="0" w:space="0" w:color="auto"/>
        <w:left w:val="none" w:sz="0" w:space="0" w:color="auto"/>
        <w:bottom w:val="none" w:sz="0" w:space="0" w:color="auto"/>
        <w:right w:val="none" w:sz="0" w:space="0" w:color="auto"/>
      </w:divBdr>
    </w:div>
    <w:div w:id="1814633971">
      <w:bodyDiv w:val="1"/>
      <w:marLeft w:val="0"/>
      <w:marRight w:val="0"/>
      <w:marTop w:val="0"/>
      <w:marBottom w:val="0"/>
      <w:divBdr>
        <w:top w:val="none" w:sz="0" w:space="0" w:color="auto"/>
        <w:left w:val="none" w:sz="0" w:space="0" w:color="auto"/>
        <w:bottom w:val="none" w:sz="0" w:space="0" w:color="auto"/>
        <w:right w:val="none" w:sz="0" w:space="0" w:color="auto"/>
      </w:divBdr>
    </w:div>
    <w:div w:id="1820536179">
      <w:bodyDiv w:val="1"/>
      <w:marLeft w:val="0"/>
      <w:marRight w:val="0"/>
      <w:marTop w:val="0"/>
      <w:marBottom w:val="0"/>
      <w:divBdr>
        <w:top w:val="none" w:sz="0" w:space="0" w:color="auto"/>
        <w:left w:val="none" w:sz="0" w:space="0" w:color="auto"/>
        <w:bottom w:val="none" w:sz="0" w:space="0" w:color="auto"/>
        <w:right w:val="none" w:sz="0" w:space="0" w:color="auto"/>
      </w:divBdr>
    </w:div>
    <w:div w:id="1833448802">
      <w:bodyDiv w:val="1"/>
      <w:marLeft w:val="0"/>
      <w:marRight w:val="0"/>
      <w:marTop w:val="0"/>
      <w:marBottom w:val="0"/>
      <w:divBdr>
        <w:top w:val="none" w:sz="0" w:space="0" w:color="auto"/>
        <w:left w:val="none" w:sz="0" w:space="0" w:color="auto"/>
        <w:bottom w:val="none" w:sz="0" w:space="0" w:color="auto"/>
        <w:right w:val="none" w:sz="0" w:space="0" w:color="auto"/>
      </w:divBdr>
    </w:div>
    <w:div w:id="1836069371">
      <w:bodyDiv w:val="1"/>
      <w:marLeft w:val="0"/>
      <w:marRight w:val="0"/>
      <w:marTop w:val="0"/>
      <w:marBottom w:val="0"/>
      <w:divBdr>
        <w:top w:val="none" w:sz="0" w:space="0" w:color="auto"/>
        <w:left w:val="none" w:sz="0" w:space="0" w:color="auto"/>
        <w:bottom w:val="none" w:sz="0" w:space="0" w:color="auto"/>
        <w:right w:val="none" w:sz="0" w:space="0" w:color="auto"/>
      </w:divBdr>
    </w:div>
    <w:div w:id="1837727454">
      <w:bodyDiv w:val="1"/>
      <w:marLeft w:val="0"/>
      <w:marRight w:val="0"/>
      <w:marTop w:val="0"/>
      <w:marBottom w:val="0"/>
      <w:divBdr>
        <w:top w:val="none" w:sz="0" w:space="0" w:color="auto"/>
        <w:left w:val="none" w:sz="0" w:space="0" w:color="auto"/>
        <w:bottom w:val="none" w:sz="0" w:space="0" w:color="auto"/>
        <w:right w:val="none" w:sz="0" w:space="0" w:color="auto"/>
      </w:divBdr>
    </w:div>
    <w:div w:id="1845320264">
      <w:bodyDiv w:val="1"/>
      <w:marLeft w:val="0"/>
      <w:marRight w:val="0"/>
      <w:marTop w:val="0"/>
      <w:marBottom w:val="0"/>
      <w:divBdr>
        <w:top w:val="none" w:sz="0" w:space="0" w:color="auto"/>
        <w:left w:val="none" w:sz="0" w:space="0" w:color="auto"/>
        <w:bottom w:val="none" w:sz="0" w:space="0" w:color="auto"/>
        <w:right w:val="none" w:sz="0" w:space="0" w:color="auto"/>
      </w:divBdr>
    </w:div>
    <w:div w:id="1847868718">
      <w:bodyDiv w:val="1"/>
      <w:marLeft w:val="0"/>
      <w:marRight w:val="0"/>
      <w:marTop w:val="0"/>
      <w:marBottom w:val="0"/>
      <w:divBdr>
        <w:top w:val="none" w:sz="0" w:space="0" w:color="auto"/>
        <w:left w:val="none" w:sz="0" w:space="0" w:color="auto"/>
        <w:bottom w:val="none" w:sz="0" w:space="0" w:color="auto"/>
        <w:right w:val="none" w:sz="0" w:space="0" w:color="auto"/>
      </w:divBdr>
    </w:div>
    <w:div w:id="1851136252">
      <w:bodyDiv w:val="1"/>
      <w:marLeft w:val="0"/>
      <w:marRight w:val="0"/>
      <w:marTop w:val="0"/>
      <w:marBottom w:val="0"/>
      <w:divBdr>
        <w:top w:val="none" w:sz="0" w:space="0" w:color="auto"/>
        <w:left w:val="none" w:sz="0" w:space="0" w:color="auto"/>
        <w:bottom w:val="none" w:sz="0" w:space="0" w:color="auto"/>
        <w:right w:val="none" w:sz="0" w:space="0" w:color="auto"/>
      </w:divBdr>
    </w:div>
    <w:div w:id="1853496067">
      <w:bodyDiv w:val="1"/>
      <w:marLeft w:val="0"/>
      <w:marRight w:val="0"/>
      <w:marTop w:val="0"/>
      <w:marBottom w:val="0"/>
      <w:divBdr>
        <w:top w:val="none" w:sz="0" w:space="0" w:color="auto"/>
        <w:left w:val="none" w:sz="0" w:space="0" w:color="auto"/>
        <w:bottom w:val="none" w:sz="0" w:space="0" w:color="auto"/>
        <w:right w:val="none" w:sz="0" w:space="0" w:color="auto"/>
      </w:divBdr>
    </w:div>
    <w:div w:id="1863981225">
      <w:bodyDiv w:val="1"/>
      <w:marLeft w:val="0"/>
      <w:marRight w:val="0"/>
      <w:marTop w:val="0"/>
      <w:marBottom w:val="0"/>
      <w:divBdr>
        <w:top w:val="none" w:sz="0" w:space="0" w:color="auto"/>
        <w:left w:val="none" w:sz="0" w:space="0" w:color="auto"/>
        <w:bottom w:val="none" w:sz="0" w:space="0" w:color="auto"/>
        <w:right w:val="none" w:sz="0" w:space="0" w:color="auto"/>
      </w:divBdr>
    </w:div>
    <w:div w:id="1865555494">
      <w:bodyDiv w:val="1"/>
      <w:marLeft w:val="0"/>
      <w:marRight w:val="0"/>
      <w:marTop w:val="0"/>
      <w:marBottom w:val="0"/>
      <w:divBdr>
        <w:top w:val="none" w:sz="0" w:space="0" w:color="auto"/>
        <w:left w:val="none" w:sz="0" w:space="0" w:color="auto"/>
        <w:bottom w:val="none" w:sz="0" w:space="0" w:color="auto"/>
        <w:right w:val="none" w:sz="0" w:space="0" w:color="auto"/>
      </w:divBdr>
    </w:div>
    <w:div w:id="1865829640">
      <w:bodyDiv w:val="1"/>
      <w:marLeft w:val="0"/>
      <w:marRight w:val="0"/>
      <w:marTop w:val="0"/>
      <w:marBottom w:val="0"/>
      <w:divBdr>
        <w:top w:val="none" w:sz="0" w:space="0" w:color="auto"/>
        <w:left w:val="none" w:sz="0" w:space="0" w:color="auto"/>
        <w:bottom w:val="none" w:sz="0" w:space="0" w:color="auto"/>
        <w:right w:val="none" w:sz="0" w:space="0" w:color="auto"/>
      </w:divBdr>
    </w:div>
    <w:div w:id="1869635662">
      <w:bodyDiv w:val="1"/>
      <w:marLeft w:val="0"/>
      <w:marRight w:val="0"/>
      <w:marTop w:val="0"/>
      <w:marBottom w:val="0"/>
      <w:divBdr>
        <w:top w:val="none" w:sz="0" w:space="0" w:color="auto"/>
        <w:left w:val="none" w:sz="0" w:space="0" w:color="auto"/>
        <w:bottom w:val="none" w:sz="0" w:space="0" w:color="auto"/>
        <w:right w:val="none" w:sz="0" w:space="0" w:color="auto"/>
      </w:divBdr>
    </w:div>
    <w:div w:id="1871531608">
      <w:bodyDiv w:val="1"/>
      <w:marLeft w:val="0"/>
      <w:marRight w:val="0"/>
      <w:marTop w:val="0"/>
      <w:marBottom w:val="0"/>
      <w:divBdr>
        <w:top w:val="none" w:sz="0" w:space="0" w:color="auto"/>
        <w:left w:val="none" w:sz="0" w:space="0" w:color="auto"/>
        <w:bottom w:val="none" w:sz="0" w:space="0" w:color="auto"/>
        <w:right w:val="none" w:sz="0" w:space="0" w:color="auto"/>
      </w:divBdr>
    </w:div>
    <w:div w:id="1873035261">
      <w:bodyDiv w:val="1"/>
      <w:marLeft w:val="0"/>
      <w:marRight w:val="0"/>
      <w:marTop w:val="0"/>
      <w:marBottom w:val="0"/>
      <w:divBdr>
        <w:top w:val="none" w:sz="0" w:space="0" w:color="auto"/>
        <w:left w:val="none" w:sz="0" w:space="0" w:color="auto"/>
        <w:bottom w:val="none" w:sz="0" w:space="0" w:color="auto"/>
        <w:right w:val="none" w:sz="0" w:space="0" w:color="auto"/>
      </w:divBdr>
    </w:div>
    <w:div w:id="1873109509">
      <w:bodyDiv w:val="1"/>
      <w:marLeft w:val="0"/>
      <w:marRight w:val="0"/>
      <w:marTop w:val="0"/>
      <w:marBottom w:val="0"/>
      <w:divBdr>
        <w:top w:val="none" w:sz="0" w:space="0" w:color="auto"/>
        <w:left w:val="none" w:sz="0" w:space="0" w:color="auto"/>
        <w:bottom w:val="none" w:sz="0" w:space="0" w:color="auto"/>
        <w:right w:val="none" w:sz="0" w:space="0" w:color="auto"/>
      </w:divBdr>
    </w:div>
    <w:div w:id="1877815690">
      <w:bodyDiv w:val="1"/>
      <w:marLeft w:val="0"/>
      <w:marRight w:val="0"/>
      <w:marTop w:val="0"/>
      <w:marBottom w:val="0"/>
      <w:divBdr>
        <w:top w:val="none" w:sz="0" w:space="0" w:color="auto"/>
        <w:left w:val="none" w:sz="0" w:space="0" w:color="auto"/>
        <w:bottom w:val="none" w:sz="0" w:space="0" w:color="auto"/>
        <w:right w:val="none" w:sz="0" w:space="0" w:color="auto"/>
      </w:divBdr>
    </w:div>
    <w:div w:id="1889417816">
      <w:bodyDiv w:val="1"/>
      <w:marLeft w:val="0"/>
      <w:marRight w:val="0"/>
      <w:marTop w:val="0"/>
      <w:marBottom w:val="0"/>
      <w:divBdr>
        <w:top w:val="none" w:sz="0" w:space="0" w:color="auto"/>
        <w:left w:val="none" w:sz="0" w:space="0" w:color="auto"/>
        <w:bottom w:val="none" w:sz="0" w:space="0" w:color="auto"/>
        <w:right w:val="none" w:sz="0" w:space="0" w:color="auto"/>
      </w:divBdr>
    </w:div>
    <w:div w:id="1892227867">
      <w:bodyDiv w:val="1"/>
      <w:marLeft w:val="0"/>
      <w:marRight w:val="0"/>
      <w:marTop w:val="0"/>
      <w:marBottom w:val="0"/>
      <w:divBdr>
        <w:top w:val="none" w:sz="0" w:space="0" w:color="auto"/>
        <w:left w:val="none" w:sz="0" w:space="0" w:color="auto"/>
        <w:bottom w:val="none" w:sz="0" w:space="0" w:color="auto"/>
        <w:right w:val="none" w:sz="0" w:space="0" w:color="auto"/>
      </w:divBdr>
    </w:div>
    <w:div w:id="1895775005">
      <w:bodyDiv w:val="1"/>
      <w:marLeft w:val="0"/>
      <w:marRight w:val="0"/>
      <w:marTop w:val="0"/>
      <w:marBottom w:val="0"/>
      <w:divBdr>
        <w:top w:val="none" w:sz="0" w:space="0" w:color="auto"/>
        <w:left w:val="none" w:sz="0" w:space="0" w:color="auto"/>
        <w:bottom w:val="none" w:sz="0" w:space="0" w:color="auto"/>
        <w:right w:val="none" w:sz="0" w:space="0" w:color="auto"/>
      </w:divBdr>
    </w:div>
    <w:div w:id="1912884770">
      <w:bodyDiv w:val="1"/>
      <w:marLeft w:val="0"/>
      <w:marRight w:val="0"/>
      <w:marTop w:val="0"/>
      <w:marBottom w:val="0"/>
      <w:divBdr>
        <w:top w:val="none" w:sz="0" w:space="0" w:color="auto"/>
        <w:left w:val="none" w:sz="0" w:space="0" w:color="auto"/>
        <w:bottom w:val="none" w:sz="0" w:space="0" w:color="auto"/>
        <w:right w:val="none" w:sz="0" w:space="0" w:color="auto"/>
      </w:divBdr>
    </w:div>
    <w:div w:id="1921986918">
      <w:bodyDiv w:val="1"/>
      <w:marLeft w:val="0"/>
      <w:marRight w:val="0"/>
      <w:marTop w:val="0"/>
      <w:marBottom w:val="0"/>
      <w:divBdr>
        <w:top w:val="none" w:sz="0" w:space="0" w:color="auto"/>
        <w:left w:val="none" w:sz="0" w:space="0" w:color="auto"/>
        <w:bottom w:val="none" w:sz="0" w:space="0" w:color="auto"/>
        <w:right w:val="none" w:sz="0" w:space="0" w:color="auto"/>
      </w:divBdr>
    </w:div>
    <w:div w:id="1936863725">
      <w:bodyDiv w:val="1"/>
      <w:marLeft w:val="0"/>
      <w:marRight w:val="0"/>
      <w:marTop w:val="0"/>
      <w:marBottom w:val="0"/>
      <w:divBdr>
        <w:top w:val="none" w:sz="0" w:space="0" w:color="auto"/>
        <w:left w:val="none" w:sz="0" w:space="0" w:color="auto"/>
        <w:bottom w:val="none" w:sz="0" w:space="0" w:color="auto"/>
        <w:right w:val="none" w:sz="0" w:space="0" w:color="auto"/>
      </w:divBdr>
    </w:div>
    <w:div w:id="1938950187">
      <w:bodyDiv w:val="1"/>
      <w:marLeft w:val="0"/>
      <w:marRight w:val="0"/>
      <w:marTop w:val="0"/>
      <w:marBottom w:val="0"/>
      <w:divBdr>
        <w:top w:val="none" w:sz="0" w:space="0" w:color="auto"/>
        <w:left w:val="none" w:sz="0" w:space="0" w:color="auto"/>
        <w:bottom w:val="none" w:sz="0" w:space="0" w:color="auto"/>
        <w:right w:val="none" w:sz="0" w:space="0" w:color="auto"/>
      </w:divBdr>
    </w:div>
    <w:div w:id="1942570981">
      <w:bodyDiv w:val="1"/>
      <w:marLeft w:val="0"/>
      <w:marRight w:val="0"/>
      <w:marTop w:val="0"/>
      <w:marBottom w:val="0"/>
      <w:divBdr>
        <w:top w:val="none" w:sz="0" w:space="0" w:color="auto"/>
        <w:left w:val="none" w:sz="0" w:space="0" w:color="auto"/>
        <w:bottom w:val="none" w:sz="0" w:space="0" w:color="auto"/>
        <w:right w:val="none" w:sz="0" w:space="0" w:color="auto"/>
      </w:divBdr>
    </w:div>
    <w:div w:id="1943024954">
      <w:bodyDiv w:val="1"/>
      <w:marLeft w:val="0"/>
      <w:marRight w:val="0"/>
      <w:marTop w:val="0"/>
      <w:marBottom w:val="0"/>
      <w:divBdr>
        <w:top w:val="none" w:sz="0" w:space="0" w:color="auto"/>
        <w:left w:val="none" w:sz="0" w:space="0" w:color="auto"/>
        <w:bottom w:val="none" w:sz="0" w:space="0" w:color="auto"/>
        <w:right w:val="none" w:sz="0" w:space="0" w:color="auto"/>
      </w:divBdr>
    </w:div>
    <w:div w:id="1947805241">
      <w:bodyDiv w:val="1"/>
      <w:marLeft w:val="0"/>
      <w:marRight w:val="0"/>
      <w:marTop w:val="0"/>
      <w:marBottom w:val="0"/>
      <w:divBdr>
        <w:top w:val="none" w:sz="0" w:space="0" w:color="auto"/>
        <w:left w:val="none" w:sz="0" w:space="0" w:color="auto"/>
        <w:bottom w:val="none" w:sz="0" w:space="0" w:color="auto"/>
        <w:right w:val="none" w:sz="0" w:space="0" w:color="auto"/>
      </w:divBdr>
    </w:div>
    <w:div w:id="1949238342">
      <w:bodyDiv w:val="1"/>
      <w:marLeft w:val="0"/>
      <w:marRight w:val="0"/>
      <w:marTop w:val="0"/>
      <w:marBottom w:val="0"/>
      <w:divBdr>
        <w:top w:val="none" w:sz="0" w:space="0" w:color="auto"/>
        <w:left w:val="none" w:sz="0" w:space="0" w:color="auto"/>
        <w:bottom w:val="none" w:sz="0" w:space="0" w:color="auto"/>
        <w:right w:val="none" w:sz="0" w:space="0" w:color="auto"/>
      </w:divBdr>
    </w:div>
    <w:div w:id="1953781341">
      <w:bodyDiv w:val="1"/>
      <w:marLeft w:val="0"/>
      <w:marRight w:val="0"/>
      <w:marTop w:val="0"/>
      <w:marBottom w:val="0"/>
      <w:divBdr>
        <w:top w:val="none" w:sz="0" w:space="0" w:color="auto"/>
        <w:left w:val="none" w:sz="0" w:space="0" w:color="auto"/>
        <w:bottom w:val="none" w:sz="0" w:space="0" w:color="auto"/>
        <w:right w:val="none" w:sz="0" w:space="0" w:color="auto"/>
      </w:divBdr>
    </w:div>
    <w:div w:id="1955675131">
      <w:bodyDiv w:val="1"/>
      <w:marLeft w:val="0"/>
      <w:marRight w:val="0"/>
      <w:marTop w:val="0"/>
      <w:marBottom w:val="0"/>
      <w:divBdr>
        <w:top w:val="none" w:sz="0" w:space="0" w:color="auto"/>
        <w:left w:val="none" w:sz="0" w:space="0" w:color="auto"/>
        <w:bottom w:val="none" w:sz="0" w:space="0" w:color="auto"/>
        <w:right w:val="none" w:sz="0" w:space="0" w:color="auto"/>
      </w:divBdr>
    </w:div>
    <w:div w:id="1958675015">
      <w:bodyDiv w:val="1"/>
      <w:marLeft w:val="0"/>
      <w:marRight w:val="0"/>
      <w:marTop w:val="0"/>
      <w:marBottom w:val="0"/>
      <w:divBdr>
        <w:top w:val="none" w:sz="0" w:space="0" w:color="auto"/>
        <w:left w:val="none" w:sz="0" w:space="0" w:color="auto"/>
        <w:bottom w:val="none" w:sz="0" w:space="0" w:color="auto"/>
        <w:right w:val="none" w:sz="0" w:space="0" w:color="auto"/>
      </w:divBdr>
    </w:div>
    <w:div w:id="1959410874">
      <w:bodyDiv w:val="1"/>
      <w:marLeft w:val="0"/>
      <w:marRight w:val="0"/>
      <w:marTop w:val="0"/>
      <w:marBottom w:val="0"/>
      <w:divBdr>
        <w:top w:val="none" w:sz="0" w:space="0" w:color="auto"/>
        <w:left w:val="none" w:sz="0" w:space="0" w:color="auto"/>
        <w:bottom w:val="none" w:sz="0" w:space="0" w:color="auto"/>
        <w:right w:val="none" w:sz="0" w:space="0" w:color="auto"/>
      </w:divBdr>
    </w:div>
    <w:div w:id="1959793019">
      <w:bodyDiv w:val="1"/>
      <w:marLeft w:val="0"/>
      <w:marRight w:val="0"/>
      <w:marTop w:val="0"/>
      <w:marBottom w:val="0"/>
      <w:divBdr>
        <w:top w:val="none" w:sz="0" w:space="0" w:color="auto"/>
        <w:left w:val="none" w:sz="0" w:space="0" w:color="auto"/>
        <w:bottom w:val="none" w:sz="0" w:space="0" w:color="auto"/>
        <w:right w:val="none" w:sz="0" w:space="0" w:color="auto"/>
      </w:divBdr>
    </w:div>
    <w:div w:id="1962570895">
      <w:bodyDiv w:val="1"/>
      <w:marLeft w:val="0"/>
      <w:marRight w:val="0"/>
      <w:marTop w:val="0"/>
      <w:marBottom w:val="0"/>
      <w:divBdr>
        <w:top w:val="none" w:sz="0" w:space="0" w:color="auto"/>
        <w:left w:val="none" w:sz="0" w:space="0" w:color="auto"/>
        <w:bottom w:val="none" w:sz="0" w:space="0" w:color="auto"/>
        <w:right w:val="none" w:sz="0" w:space="0" w:color="auto"/>
      </w:divBdr>
    </w:div>
    <w:div w:id="1968703395">
      <w:bodyDiv w:val="1"/>
      <w:marLeft w:val="0"/>
      <w:marRight w:val="0"/>
      <w:marTop w:val="0"/>
      <w:marBottom w:val="0"/>
      <w:divBdr>
        <w:top w:val="none" w:sz="0" w:space="0" w:color="auto"/>
        <w:left w:val="none" w:sz="0" w:space="0" w:color="auto"/>
        <w:bottom w:val="none" w:sz="0" w:space="0" w:color="auto"/>
        <w:right w:val="none" w:sz="0" w:space="0" w:color="auto"/>
      </w:divBdr>
    </w:div>
    <w:div w:id="1974826888">
      <w:bodyDiv w:val="1"/>
      <w:marLeft w:val="0"/>
      <w:marRight w:val="0"/>
      <w:marTop w:val="0"/>
      <w:marBottom w:val="0"/>
      <w:divBdr>
        <w:top w:val="none" w:sz="0" w:space="0" w:color="auto"/>
        <w:left w:val="none" w:sz="0" w:space="0" w:color="auto"/>
        <w:bottom w:val="none" w:sz="0" w:space="0" w:color="auto"/>
        <w:right w:val="none" w:sz="0" w:space="0" w:color="auto"/>
      </w:divBdr>
    </w:div>
    <w:div w:id="1979147523">
      <w:bodyDiv w:val="1"/>
      <w:marLeft w:val="0"/>
      <w:marRight w:val="0"/>
      <w:marTop w:val="0"/>
      <w:marBottom w:val="0"/>
      <w:divBdr>
        <w:top w:val="none" w:sz="0" w:space="0" w:color="auto"/>
        <w:left w:val="none" w:sz="0" w:space="0" w:color="auto"/>
        <w:bottom w:val="none" w:sz="0" w:space="0" w:color="auto"/>
        <w:right w:val="none" w:sz="0" w:space="0" w:color="auto"/>
      </w:divBdr>
    </w:div>
    <w:div w:id="1981643239">
      <w:bodyDiv w:val="1"/>
      <w:marLeft w:val="0"/>
      <w:marRight w:val="0"/>
      <w:marTop w:val="0"/>
      <w:marBottom w:val="0"/>
      <w:divBdr>
        <w:top w:val="none" w:sz="0" w:space="0" w:color="auto"/>
        <w:left w:val="none" w:sz="0" w:space="0" w:color="auto"/>
        <w:bottom w:val="none" w:sz="0" w:space="0" w:color="auto"/>
        <w:right w:val="none" w:sz="0" w:space="0" w:color="auto"/>
      </w:divBdr>
    </w:div>
    <w:div w:id="1983345732">
      <w:bodyDiv w:val="1"/>
      <w:marLeft w:val="0"/>
      <w:marRight w:val="0"/>
      <w:marTop w:val="0"/>
      <w:marBottom w:val="0"/>
      <w:divBdr>
        <w:top w:val="none" w:sz="0" w:space="0" w:color="auto"/>
        <w:left w:val="none" w:sz="0" w:space="0" w:color="auto"/>
        <w:bottom w:val="none" w:sz="0" w:space="0" w:color="auto"/>
        <w:right w:val="none" w:sz="0" w:space="0" w:color="auto"/>
      </w:divBdr>
    </w:div>
    <w:div w:id="1985699160">
      <w:bodyDiv w:val="1"/>
      <w:marLeft w:val="0"/>
      <w:marRight w:val="0"/>
      <w:marTop w:val="0"/>
      <w:marBottom w:val="0"/>
      <w:divBdr>
        <w:top w:val="none" w:sz="0" w:space="0" w:color="auto"/>
        <w:left w:val="none" w:sz="0" w:space="0" w:color="auto"/>
        <w:bottom w:val="none" w:sz="0" w:space="0" w:color="auto"/>
        <w:right w:val="none" w:sz="0" w:space="0" w:color="auto"/>
      </w:divBdr>
    </w:div>
    <w:div w:id="1990671387">
      <w:bodyDiv w:val="1"/>
      <w:marLeft w:val="0"/>
      <w:marRight w:val="0"/>
      <w:marTop w:val="0"/>
      <w:marBottom w:val="0"/>
      <w:divBdr>
        <w:top w:val="none" w:sz="0" w:space="0" w:color="auto"/>
        <w:left w:val="none" w:sz="0" w:space="0" w:color="auto"/>
        <w:bottom w:val="none" w:sz="0" w:space="0" w:color="auto"/>
        <w:right w:val="none" w:sz="0" w:space="0" w:color="auto"/>
      </w:divBdr>
    </w:div>
    <w:div w:id="1991521596">
      <w:bodyDiv w:val="1"/>
      <w:marLeft w:val="0"/>
      <w:marRight w:val="0"/>
      <w:marTop w:val="0"/>
      <w:marBottom w:val="0"/>
      <w:divBdr>
        <w:top w:val="none" w:sz="0" w:space="0" w:color="auto"/>
        <w:left w:val="none" w:sz="0" w:space="0" w:color="auto"/>
        <w:bottom w:val="none" w:sz="0" w:space="0" w:color="auto"/>
        <w:right w:val="none" w:sz="0" w:space="0" w:color="auto"/>
      </w:divBdr>
    </w:div>
    <w:div w:id="1992247370">
      <w:bodyDiv w:val="1"/>
      <w:marLeft w:val="0"/>
      <w:marRight w:val="0"/>
      <w:marTop w:val="0"/>
      <w:marBottom w:val="0"/>
      <w:divBdr>
        <w:top w:val="none" w:sz="0" w:space="0" w:color="auto"/>
        <w:left w:val="none" w:sz="0" w:space="0" w:color="auto"/>
        <w:bottom w:val="none" w:sz="0" w:space="0" w:color="auto"/>
        <w:right w:val="none" w:sz="0" w:space="0" w:color="auto"/>
      </w:divBdr>
    </w:div>
    <w:div w:id="2000956422">
      <w:bodyDiv w:val="1"/>
      <w:marLeft w:val="0"/>
      <w:marRight w:val="0"/>
      <w:marTop w:val="0"/>
      <w:marBottom w:val="0"/>
      <w:divBdr>
        <w:top w:val="none" w:sz="0" w:space="0" w:color="auto"/>
        <w:left w:val="none" w:sz="0" w:space="0" w:color="auto"/>
        <w:bottom w:val="none" w:sz="0" w:space="0" w:color="auto"/>
        <w:right w:val="none" w:sz="0" w:space="0" w:color="auto"/>
      </w:divBdr>
    </w:div>
    <w:div w:id="2000960656">
      <w:bodyDiv w:val="1"/>
      <w:marLeft w:val="0"/>
      <w:marRight w:val="0"/>
      <w:marTop w:val="0"/>
      <w:marBottom w:val="0"/>
      <w:divBdr>
        <w:top w:val="none" w:sz="0" w:space="0" w:color="auto"/>
        <w:left w:val="none" w:sz="0" w:space="0" w:color="auto"/>
        <w:bottom w:val="none" w:sz="0" w:space="0" w:color="auto"/>
        <w:right w:val="none" w:sz="0" w:space="0" w:color="auto"/>
      </w:divBdr>
    </w:div>
    <w:div w:id="2003239013">
      <w:bodyDiv w:val="1"/>
      <w:marLeft w:val="0"/>
      <w:marRight w:val="0"/>
      <w:marTop w:val="0"/>
      <w:marBottom w:val="0"/>
      <w:divBdr>
        <w:top w:val="none" w:sz="0" w:space="0" w:color="auto"/>
        <w:left w:val="none" w:sz="0" w:space="0" w:color="auto"/>
        <w:bottom w:val="none" w:sz="0" w:space="0" w:color="auto"/>
        <w:right w:val="none" w:sz="0" w:space="0" w:color="auto"/>
      </w:divBdr>
    </w:div>
    <w:div w:id="2012828258">
      <w:bodyDiv w:val="1"/>
      <w:marLeft w:val="0"/>
      <w:marRight w:val="0"/>
      <w:marTop w:val="0"/>
      <w:marBottom w:val="0"/>
      <w:divBdr>
        <w:top w:val="none" w:sz="0" w:space="0" w:color="auto"/>
        <w:left w:val="none" w:sz="0" w:space="0" w:color="auto"/>
        <w:bottom w:val="none" w:sz="0" w:space="0" w:color="auto"/>
        <w:right w:val="none" w:sz="0" w:space="0" w:color="auto"/>
      </w:divBdr>
    </w:div>
    <w:div w:id="2020230954">
      <w:bodyDiv w:val="1"/>
      <w:marLeft w:val="0"/>
      <w:marRight w:val="0"/>
      <w:marTop w:val="0"/>
      <w:marBottom w:val="0"/>
      <w:divBdr>
        <w:top w:val="none" w:sz="0" w:space="0" w:color="auto"/>
        <w:left w:val="none" w:sz="0" w:space="0" w:color="auto"/>
        <w:bottom w:val="none" w:sz="0" w:space="0" w:color="auto"/>
        <w:right w:val="none" w:sz="0" w:space="0" w:color="auto"/>
      </w:divBdr>
    </w:div>
    <w:div w:id="2029478892">
      <w:bodyDiv w:val="1"/>
      <w:marLeft w:val="0"/>
      <w:marRight w:val="0"/>
      <w:marTop w:val="0"/>
      <w:marBottom w:val="0"/>
      <w:divBdr>
        <w:top w:val="none" w:sz="0" w:space="0" w:color="auto"/>
        <w:left w:val="none" w:sz="0" w:space="0" w:color="auto"/>
        <w:bottom w:val="none" w:sz="0" w:space="0" w:color="auto"/>
        <w:right w:val="none" w:sz="0" w:space="0" w:color="auto"/>
      </w:divBdr>
    </w:div>
    <w:div w:id="2041129552">
      <w:bodyDiv w:val="1"/>
      <w:marLeft w:val="0"/>
      <w:marRight w:val="0"/>
      <w:marTop w:val="0"/>
      <w:marBottom w:val="0"/>
      <w:divBdr>
        <w:top w:val="none" w:sz="0" w:space="0" w:color="auto"/>
        <w:left w:val="none" w:sz="0" w:space="0" w:color="auto"/>
        <w:bottom w:val="none" w:sz="0" w:space="0" w:color="auto"/>
        <w:right w:val="none" w:sz="0" w:space="0" w:color="auto"/>
      </w:divBdr>
    </w:div>
    <w:div w:id="2041931904">
      <w:bodyDiv w:val="1"/>
      <w:marLeft w:val="0"/>
      <w:marRight w:val="0"/>
      <w:marTop w:val="0"/>
      <w:marBottom w:val="0"/>
      <w:divBdr>
        <w:top w:val="none" w:sz="0" w:space="0" w:color="auto"/>
        <w:left w:val="none" w:sz="0" w:space="0" w:color="auto"/>
        <w:bottom w:val="none" w:sz="0" w:space="0" w:color="auto"/>
        <w:right w:val="none" w:sz="0" w:space="0" w:color="auto"/>
      </w:divBdr>
    </w:div>
    <w:div w:id="2045978749">
      <w:bodyDiv w:val="1"/>
      <w:marLeft w:val="0"/>
      <w:marRight w:val="0"/>
      <w:marTop w:val="0"/>
      <w:marBottom w:val="0"/>
      <w:divBdr>
        <w:top w:val="none" w:sz="0" w:space="0" w:color="auto"/>
        <w:left w:val="none" w:sz="0" w:space="0" w:color="auto"/>
        <w:bottom w:val="none" w:sz="0" w:space="0" w:color="auto"/>
        <w:right w:val="none" w:sz="0" w:space="0" w:color="auto"/>
      </w:divBdr>
    </w:div>
    <w:div w:id="2053844085">
      <w:bodyDiv w:val="1"/>
      <w:marLeft w:val="0"/>
      <w:marRight w:val="0"/>
      <w:marTop w:val="0"/>
      <w:marBottom w:val="0"/>
      <w:divBdr>
        <w:top w:val="none" w:sz="0" w:space="0" w:color="auto"/>
        <w:left w:val="none" w:sz="0" w:space="0" w:color="auto"/>
        <w:bottom w:val="none" w:sz="0" w:space="0" w:color="auto"/>
        <w:right w:val="none" w:sz="0" w:space="0" w:color="auto"/>
      </w:divBdr>
    </w:div>
    <w:div w:id="2060202648">
      <w:bodyDiv w:val="1"/>
      <w:marLeft w:val="0"/>
      <w:marRight w:val="0"/>
      <w:marTop w:val="0"/>
      <w:marBottom w:val="0"/>
      <w:divBdr>
        <w:top w:val="none" w:sz="0" w:space="0" w:color="auto"/>
        <w:left w:val="none" w:sz="0" w:space="0" w:color="auto"/>
        <w:bottom w:val="none" w:sz="0" w:space="0" w:color="auto"/>
        <w:right w:val="none" w:sz="0" w:space="0" w:color="auto"/>
      </w:divBdr>
    </w:div>
    <w:div w:id="2069448444">
      <w:bodyDiv w:val="1"/>
      <w:marLeft w:val="0"/>
      <w:marRight w:val="0"/>
      <w:marTop w:val="0"/>
      <w:marBottom w:val="0"/>
      <w:divBdr>
        <w:top w:val="none" w:sz="0" w:space="0" w:color="auto"/>
        <w:left w:val="none" w:sz="0" w:space="0" w:color="auto"/>
        <w:bottom w:val="none" w:sz="0" w:space="0" w:color="auto"/>
        <w:right w:val="none" w:sz="0" w:space="0" w:color="auto"/>
      </w:divBdr>
    </w:div>
    <w:div w:id="2072463126">
      <w:bodyDiv w:val="1"/>
      <w:marLeft w:val="0"/>
      <w:marRight w:val="0"/>
      <w:marTop w:val="0"/>
      <w:marBottom w:val="0"/>
      <w:divBdr>
        <w:top w:val="none" w:sz="0" w:space="0" w:color="auto"/>
        <w:left w:val="none" w:sz="0" w:space="0" w:color="auto"/>
        <w:bottom w:val="none" w:sz="0" w:space="0" w:color="auto"/>
        <w:right w:val="none" w:sz="0" w:space="0" w:color="auto"/>
      </w:divBdr>
    </w:div>
    <w:div w:id="2074500139">
      <w:bodyDiv w:val="1"/>
      <w:marLeft w:val="0"/>
      <w:marRight w:val="0"/>
      <w:marTop w:val="0"/>
      <w:marBottom w:val="0"/>
      <w:divBdr>
        <w:top w:val="none" w:sz="0" w:space="0" w:color="auto"/>
        <w:left w:val="none" w:sz="0" w:space="0" w:color="auto"/>
        <w:bottom w:val="none" w:sz="0" w:space="0" w:color="auto"/>
        <w:right w:val="none" w:sz="0" w:space="0" w:color="auto"/>
      </w:divBdr>
    </w:div>
    <w:div w:id="2077118318">
      <w:bodyDiv w:val="1"/>
      <w:marLeft w:val="0"/>
      <w:marRight w:val="0"/>
      <w:marTop w:val="0"/>
      <w:marBottom w:val="0"/>
      <w:divBdr>
        <w:top w:val="none" w:sz="0" w:space="0" w:color="auto"/>
        <w:left w:val="none" w:sz="0" w:space="0" w:color="auto"/>
        <w:bottom w:val="none" w:sz="0" w:space="0" w:color="auto"/>
        <w:right w:val="none" w:sz="0" w:space="0" w:color="auto"/>
      </w:divBdr>
    </w:div>
    <w:div w:id="2085377200">
      <w:bodyDiv w:val="1"/>
      <w:marLeft w:val="0"/>
      <w:marRight w:val="0"/>
      <w:marTop w:val="0"/>
      <w:marBottom w:val="0"/>
      <w:divBdr>
        <w:top w:val="none" w:sz="0" w:space="0" w:color="auto"/>
        <w:left w:val="none" w:sz="0" w:space="0" w:color="auto"/>
        <w:bottom w:val="none" w:sz="0" w:space="0" w:color="auto"/>
        <w:right w:val="none" w:sz="0" w:space="0" w:color="auto"/>
      </w:divBdr>
    </w:div>
    <w:div w:id="2087602616">
      <w:bodyDiv w:val="1"/>
      <w:marLeft w:val="0"/>
      <w:marRight w:val="0"/>
      <w:marTop w:val="0"/>
      <w:marBottom w:val="0"/>
      <w:divBdr>
        <w:top w:val="none" w:sz="0" w:space="0" w:color="auto"/>
        <w:left w:val="none" w:sz="0" w:space="0" w:color="auto"/>
        <w:bottom w:val="none" w:sz="0" w:space="0" w:color="auto"/>
        <w:right w:val="none" w:sz="0" w:space="0" w:color="auto"/>
      </w:divBdr>
    </w:div>
    <w:div w:id="2096124141">
      <w:bodyDiv w:val="1"/>
      <w:marLeft w:val="0"/>
      <w:marRight w:val="0"/>
      <w:marTop w:val="0"/>
      <w:marBottom w:val="0"/>
      <w:divBdr>
        <w:top w:val="none" w:sz="0" w:space="0" w:color="auto"/>
        <w:left w:val="none" w:sz="0" w:space="0" w:color="auto"/>
        <w:bottom w:val="none" w:sz="0" w:space="0" w:color="auto"/>
        <w:right w:val="none" w:sz="0" w:space="0" w:color="auto"/>
      </w:divBdr>
    </w:div>
    <w:div w:id="2112627283">
      <w:bodyDiv w:val="1"/>
      <w:marLeft w:val="0"/>
      <w:marRight w:val="0"/>
      <w:marTop w:val="0"/>
      <w:marBottom w:val="0"/>
      <w:divBdr>
        <w:top w:val="none" w:sz="0" w:space="0" w:color="auto"/>
        <w:left w:val="none" w:sz="0" w:space="0" w:color="auto"/>
        <w:bottom w:val="none" w:sz="0" w:space="0" w:color="auto"/>
        <w:right w:val="none" w:sz="0" w:space="0" w:color="auto"/>
      </w:divBdr>
    </w:div>
    <w:div w:id="2112971505">
      <w:bodyDiv w:val="1"/>
      <w:marLeft w:val="0"/>
      <w:marRight w:val="0"/>
      <w:marTop w:val="0"/>
      <w:marBottom w:val="0"/>
      <w:divBdr>
        <w:top w:val="none" w:sz="0" w:space="0" w:color="auto"/>
        <w:left w:val="none" w:sz="0" w:space="0" w:color="auto"/>
        <w:bottom w:val="none" w:sz="0" w:space="0" w:color="auto"/>
        <w:right w:val="none" w:sz="0" w:space="0" w:color="auto"/>
      </w:divBdr>
    </w:div>
    <w:div w:id="2122609174">
      <w:bodyDiv w:val="1"/>
      <w:marLeft w:val="0"/>
      <w:marRight w:val="0"/>
      <w:marTop w:val="0"/>
      <w:marBottom w:val="0"/>
      <w:divBdr>
        <w:top w:val="none" w:sz="0" w:space="0" w:color="auto"/>
        <w:left w:val="none" w:sz="0" w:space="0" w:color="auto"/>
        <w:bottom w:val="none" w:sz="0" w:space="0" w:color="auto"/>
        <w:right w:val="none" w:sz="0" w:space="0" w:color="auto"/>
      </w:divBdr>
    </w:div>
    <w:div w:id="2125339223">
      <w:bodyDiv w:val="1"/>
      <w:marLeft w:val="0"/>
      <w:marRight w:val="0"/>
      <w:marTop w:val="0"/>
      <w:marBottom w:val="0"/>
      <w:divBdr>
        <w:top w:val="none" w:sz="0" w:space="0" w:color="auto"/>
        <w:left w:val="none" w:sz="0" w:space="0" w:color="auto"/>
        <w:bottom w:val="none" w:sz="0" w:space="0" w:color="auto"/>
        <w:right w:val="none" w:sz="0" w:space="0" w:color="auto"/>
      </w:divBdr>
    </w:div>
    <w:div w:id="2132244452">
      <w:bodyDiv w:val="1"/>
      <w:marLeft w:val="0"/>
      <w:marRight w:val="0"/>
      <w:marTop w:val="0"/>
      <w:marBottom w:val="0"/>
      <w:divBdr>
        <w:top w:val="none" w:sz="0" w:space="0" w:color="auto"/>
        <w:left w:val="none" w:sz="0" w:space="0" w:color="auto"/>
        <w:bottom w:val="none" w:sz="0" w:space="0" w:color="auto"/>
        <w:right w:val="none" w:sz="0" w:space="0" w:color="auto"/>
      </w:divBdr>
    </w:div>
    <w:div w:id="2136094826">
      <w:bodyDiv w:val="1"/>
      <w:marLeft w:val="0"/>
      <w:marRight w:val="0"/>
      <w:marTop w:val="0"/>
      <w:marBottom w:val="0"/>
      <w:divBdr>
        <w:top w:val="none" w:sz="0" w:space="0" w:color="auto"/>
        <w:left w:val="none" w:sz="0" w:space="0" w:color="auto"/>
        <w:bottom w:val="none" w:sz="0" w:space="0" w:color="auto"/>
        <w:right w:val="none" w:sz="0" w:space="0" w:color="auto"/>
      </w:divBdr>
    </w:div>
    <w:div w:id="2137866191">
      <w:bodyDiv w:val="1"/>
      <w:marLeft w:val="0"/>
      <w:marRight w:val="0"/>
      <w:marTop w:val="0"/>
      <w:marBottom w:val="0"/>
      <w:divBdr>
        <w:top w:val="none" w:sz="0" w:space="0" w:color="auto"/>
        <w:left w:val="none" w:sz="0" w:space="0" w:color="auto"/>
        <w:bottom w:val="none" w:sz="0" w:space="0" w:color="auto"/>
        <w:right w:val="none" w:sz="0" w:space="0" w:color="auto"/>
      </w:divBdr>
    </w:div>
    <w:div w:id="2138719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D:\Documents\Varsity\All%20Subject\Internship\Final\Final%20Edit%20by%20sun\07.11.21\8.11.21\Sun%20molla%20111171016.docx" TargetMode="External"/><Relationship Id="rId18" Type="http://schemas.openxmlformats.org/officeDocument/2006/relationships/hyperlink" Target="file:///D:\Documents\Varsity\All%20Subject\Internship\Final\Final%20Edit%20by%20sun\07.11.21\8.11.21\Sun%20molla%20111171016.docx" TargetMode="External"/><Relationship Id="rId26" Type="http://schemas.openxmlformats.org/officeDocument/2006/relationships/image" Target="media/image6.jpeg"/><Relationship Id="rId3" Type="http://schemas.openxmlformats.org/officeDocument/2006/relationships/numbering" Target="numbering.xml"/><Relationship Id="rId21" Type="http://schemas.openxmlformats.org/officeDocument/2006/relationships/hyperlink" Target="file:///D:\Documents\Varsity\All%20Subject\Internship\Final\Final%20Edit%20by%20sun\07.11.21\8.11.21\Sun%20molla%20111171016.docx" TargetMode="External"/><Relationship Id="rId34"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yperlink" Target="file:///D:\Documents\Varsity\All%20Subject\Internship\Final\Final%20Edit%20by%20sun\07.11.21\8.11.21\Sun%20molla%20111171016.docx" TargetMode="External"/><Relationship Id="rId25" Type="http://schemas.openxmlformats.org/officeDocument/2006/relationships/image" Target="media/image5.jpeg"/><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file:///D:\Documents\Varsity\All%20Subject\Internship\Final\Final%20Edit%20by%20sun\07.11.21\8.11.21\Sun%20molla%20111171016.docx" TargetMode="External"/><Relationship Id="rId20" Type="http://schemas.openxmlformats.org/officeDocument/2006/relationships/hyperlink" Target="file:///D:\Documents\Varsity\All%20Subject\Internship\Final\Final%20Edit%20by%20sun\07.11.21\8.11.21\Sun%20molla%20111171016.docx" TargetMode="External"/><Relationship Id="rId29"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image" Target="media/image4.jpeg"/><Relationship Id="rId32" Type="http://schemas.openxmlformats.org/officeDocument/2006/relationships/image" Target="media/image12.png"/><Relationship Id="rId5" Type="http://schemas.openxmlformats.org/officeDocument/2006/relationships/settings" Target="settings.xml"/><Relationship Id="rId15" Type="http://schemas.openxmlformats.org/officeDocument/2006/relationships/hyperlink" Target="file:///D:\Documents\Varsity\All%20Subject\Internship\Final\Final%20Edit%20by%20sun\07.11.21\8.11.21\Sun%20molla%20111171016.docx" TargetMode="External"/><Relationship Id="rId23" Type="http://schemas.openxmlformats.org/officeDocument/2006/relationships/footer" Target="footer3.xml"/><Relationship Id="rId28" Type="http://schemas.openxmlformats.org/officeDocument/2006/relationships/image" Target="media/image8.jpeg"/><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file:///D:\Documents\Varsity\All%20Subject\Internship\Final\Final%20Edit%20by%20sun\07.11.21\8.11.21\Sun%20molla%20111171016.docx" TargetMode="External"/><Relationship Id="rId31" Type="http://schemas.openxmlformats.org/officeDocument/2006/relationships/image" Target="media/image11.jpeg"/><Relationship Id="rId4" Type="http://schemas.openxmlformats.org/officeDocument/2006/relationships/styles" Target="styles.xml"/><Relationship Id="rId9" Type="http://schemas.openxmlformats.org/officeDocument/2006/relationships/image" Target="media/image2.gif"/><Relationship Id="rId14" Type="http://schemas.openxmlformats.org/officeDocument/2006/relationships/hyperlink" Target="file:///D:\Documents\Varsity\All%20Subject\Internship\Final\Final%20Edit%20by%20sun\07.11.21\8.11.21\Sun%20molla%20111171016.docx" TargetMode="External"/><Relationship Id="rId22" Type="http://schemas.openxmlformats.org/officeDocument/2006/relationships/hyperlink" Target="file:///D:\Documents\Varsity\All%20Subject\Internship\Final\Final%20Edit%20by%20sun\07.11.21\8.11.21\Sun%20molla%20111171016.docx" TargetMode="External"/><Relationship Id="rId27" Type="http://schemas.openxmlformats.org/officeDocument/2006/relationships/image" Target="media/image7.jpg"/><Relationship Id="rId30" Type="http://schemas.openxmlformats.org/officeDocument/2006/relationships/image" Target="media/image10.jpeg"/><Relationship Id="rId35" Type="http://schemas.openxmlformats.org/officeDocument/2006/relationships/fontTable" Target="fontTable.xml"/><Relationship Id="rId8" Type="http://schemas.openxmlformats.org/officeDocument/2006/relationships/endnotes" Target="endnotes.xml"/></Relationships>
</file>

<file path=word/_rels/footer4.xml.rels><?xml version="1.0" encoding="UTF-8" standalone="yes"?>
<Relationships xmlns="http://schemas.openxmlformats.org/package/2006/relationships"><Relationship Id="rId1" Type="http://schemas.openxmlformats.org/officeDocument/2006/relationships/image" Target="media/image2.gif"/></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41"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39E6565-9FA4-4CFB-B4CB-FBBFF94993E8}">
  <we:reference id="wa200000368" version="1.0.0.0" store="en-001" storeType="OMEX"/>
  <we:alternateReferences>
    <we:reference id="WA200000368" version="1.0.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Internship Report</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Are20</b:Tag>
    <b:SourceType>InternetSite</b:SourceType>
    <b:Guid>{CB7E9CDD-75B8-438D-B22E-C76250441990}</b:Guid>
    <b:Author>
      <b:Author>
        <b:NameList>
          <b:Person>
            <b:Last>Arefin</b:Last>
            <b:First>Samsil</b:First>
          </b:Person>
        </b:NameList>
      </b:Author>
    </b:Author>
    <b:Title>Internship report on audit procedures in Bangladesh: An experience in Hawlader Yunus Co. and Chartered Accountants</b:Title>
    <b:InternetSiteTitle>UIU Institutional Repository</b:InternetSiteTitle>
    <b:Year>2020</b:Year>
    <b:Month>06</b:Month>
    <b:Day>13</b:Day>
    <b:URL>http://dspace.uiu.ac.bd/handle/52243/1773</b:URL>
    <b:RefOrder>1</b:RefOrder>
  </b:Source>
  <b:Source>
    <b:Tag>Has20</b:Tag>
    <b:SourceType>InternetSite</b:SourceType>
    <b:Guid>{2AD1E654-6A6F-4ED4-A8A6-787C11F2AC1F}</b:Guid>
    <b:Author>
      <b:Author>
        <b:NameList>
          <b:Person>
            <b:Last>Hasan Mahamud</b:Last>
            <b:First>Dipu</b:First>
          </b:Person>
        </b:NameList>
      </b:Author>
    </b:Author>
    <b:Title>Audit Procrdures &amp; Practices in Bangladesh: Experience at Howladar Yunus &amp; Co. Chartered Accountants.</b:Title>
    <b:InternetSiteTitle>UIU Institutional Repository</b:InternetSiteTitle>
    <b:Year>2020</b:Year>
    <b:Month>12</b:Month>
    <b:Day>03</b:Day>
    <b:URL>http://103.109.52.4/handle/52243/1962</b:URL>
    <b:RefOrder>2</b:RefOrder>
  </b:Source>
  <b:Source>
    <b:Tag>Sha01</b:Tag>
    <b:SourceType>InternetSite</b:SourceType>
    <b:Guid>{3B3E352C-D23A-45B0-A4D6-C1AB8A0616C8}</b:Guid>
    <b:Author>
      <b:Author>
        <b:NameList>
          <b:Person>
            <b:Last>Imam</b:Last>
            <b:First>Shahed</b:First>
          </b:Person>
        </b:NameList>
      </b:Author>
    </b:Author>
    <b:Title>Association of audit delay and audit firms’ international links: evidence from Bangladesh</b:Title>
    <b:InternetSiteTitle>emarald insight</b:InternetSiteTitle>
    <b:Year>2001</b:Year>
    <b:Month>4</b:Month>
    <b:Day>1</b:Day>
    <b:URL>https://www.emerald.com/insight/content/doi/10.1108/02686900110385669/full/html</b:URL>
    <b:RefOrder>3</b:RefOrder>
  </b:Source>
  <b:Source>
    <b:Tag>Sar21</b:Tag>
    <b:SourceType>InternetSite</b:SourceType>
    <b:Guid>{C7DABD2D-B969-4ADA-9A5D-DFE6CE6F040C}</b:Guid>
    <b:Author>
      <b:Author>
        <b:NameList>
          <b:Person>
            <b:Last>Sarker</b:Last>
            <b:First>Antar</b:First>
          </b:Person>
        </b:NameList>
      </b:Author>
    </b:Author>
    <b:Title>Audit procedure of alternative cash incentive in Howladar Yunus &amp; Co. Chartered Accountants</b:Title>
    <b:InternetSiteTitle>UIU Institutional Repository</b:InternetSiteTitle>
    <b:Year>2021</b:Year>
    <b:Month>05</b:Month>
    <b:Day>21</b:Day>
    <b:URL>http://103.109.52.4/handle/52243/2111</b:URL>
    <b:RefOrder>15</b:RefOrder>
  </b:Source>
  <b:Source>
    <b:Tag>Tow21</b:Tag>
    <b:SourceType>InternetSite</b:SourceType>
    <b:Guid>{119CB2FD-3420-4E1B-9D0D-48A133CF5E7C}</b:Guid>
    <b:Author>
      <b:Author>
        <b:NameList>
          <b:Person>
            <b:Last>Towsif</b:Last>
            <b:First>Enam</b:First>
          </b:Person>
        </b:NameList>
      </b:Author>
    </b:Author>
    <b:Title>Reflections and Review on the Audit Procedure of Howladar Yunus &amp; CO.: Guidelines for More Transparency</b:Title>
    <b:InternetSiteTitle>UIU Institutional Repository</b:InternetSiteTitle>
    <b:Year>2021</b:Year>
    <b:Month>1</b:Month>
    <b:Day>1</b:Day>
    <b:URL>http://dspace.uiu.ac.bd/handle/52243/1826</b:URL>
    <b:RefOrder>18</b:RefOrder>
  </b:Source>
  <b:Source>
    <b:Tag>Rah10</b:Tag>
    <b:SourceType>InternetSite</b:SourceType>
    <b:Guid>{A02BCAFD-AFA4-499A-A500-22E1E2979584}</b:Guid>
    <b:Author>
      <b:Author>
        <b:NameList>
          <b:Person>
            <b:Last>Rahim</b:Last>
            <b:First>Atiq</b:First>
            <b:Middle>Been</b:Middle>
          </b:Person>
        </b:NameList>
      </b:Author>
    </b:Author>
    <b:Title>Critical analysis on determining audit fees by an audit firm</b:Title>
    <b:InternetSiteTitle>Institutional Repository</b:InternetSiteTitle>
    <b:Year>2010</b:Year>
    <b:Month>12</b:Month>
    <b:Day>08</b:Day>
    <b:URL>http://dspace.bracu.ac.bd/xmlui/handle/10361/724</b:URL>
    <b:RefOrder>10</b:RefOrder>
  </b:Source>
  <b:Source>
    <b:Tag>Mic16</b:Tag>
    <b:SourceType>InternetSite</b:SourceType>
    <b:Guid>{C3657DB5-B7C4-45A6-9801-4D333EB59E51}</b:Guid>
    <b:Author>
      <b:Author>
        <b:NameList>
          <b:Person>
            <b:Last>Hackett</b:Last>
            <b:First>Michelle</b:First>
            <b:Middle>T.</b:Middle>
          </b:Person>
        </b:NameList>
      </b:Author>
    </b:Author>
    <b:Title>Solving ‘Social Market Failures’ with Social Enterprises? Grameen Shakti (Village Energy) in Bangladesh*</b:Title>
    <b:InternetSiteTitle>Journal of Social Entrepreneurship</b:InternetSiteTitle>
    <b:Year>2016</b:Year>
    <b:Month>7</b:Month>
    <b:Day>1</b:Day>
    <b:URL>https://www.tandfonline.com/doi/abs/10.1080/19420676.2016.1188324</b:URL>
    <b:RefOrder>5</b:RefOrder>
  </b:Source>
  <b:Source>
    <b:Tag>Udd17</b:Tag>
    <b:SourceType>InternetSite</b:SourceType>
    <b:Guid>{65633993-C6E0-43F5-A1C0-B17D283D7B08}</b:Guid>
    <b:Author>
      <b:Author>
        <b:NameList>
          <b:Person>
            <b:Last>Uddin</b:Last>
            <b:First>Mohammad</b:First>
            <b:Middle>Aftab</b:Middle>
          </b:Person>
        </b:NameList>
      </b:Author>
    </b:Author>
    <b:Title>Empirical study on transformational leadership, deviant behaviour, job performance, and gender : evidence from a study in Bangladesh</b:Title>
    <b:InternetSiteTitle>ISEG - Departamento de Gestão</b:InternetSiteTitle>
    <b:Year>2017</b:Year>
    <b:Month>7</b:Month>
    <b:Day>8</b:Day>
    <b:URL>https://www.repository.utl.pt/handle/10400.5/14357</b:URL>
    <b:RefOrder>8</b:RefOrder>
  </b:Source>
  <b:Source>
    <b:Tag>Sha011</b:Tag>
    <b:SourceType>InternetSite</b:SourceType>
    <b:Guid>{E96FE9D1-CE66-4D34-B2EA-C72ACBE14E3C}</b:Guid>
    <b:Author>
      <b:Author>
        <b:NameList>
          <b:Person>
            <b:Last>Imam</b:Last>
            <b:First>Shahed</b:First>
          </b:Person>
        </b:NameList>
      </b:Author>
    </b:Author>
    <b:Title>Association of audit delay and audit firms’ international links: evidence from Bangladesh</b:Title>
    <b:InternetSiteTitle>emerald</b:InternetSiteTitle>
    <b:Year>2001</b:Year>
    <b:Month>4</b:Month>
    <b:Day>1</b:Day>
    <b:URL>https://www.emerald.com/insight/content/doi/10.1108/02686900110385669/full/html</b:URL>
    <b:RefOrder>9</b:RefOrder>
  </b:Source>
  <b:Source>
    <b:Tag>Sad18</b:Tag>
    <b:SourceType>InternetSite</b:SourceType>
    <b:Guid>{13A98E93-6619-4544-9393-120A985F61E3}</b:Guid>
    <b:Author>
      <b:Author>
        <b:NameList>
          <b:Person>
            <b:Last>Khan</b:Last>
            <b:First>Sadia</b:First>
            <b:Middle>Hasan</b:Middle>
          </b:Person>
        </b:NameList>
      </b:Author>
    </b:Author>
    <b:Title>Association of audit delay and audit firms’ international links: evidence from Bangladesh</b:Title>
    <b:InternetSiteTitle>emarld</b:InternetSiteTitle>
    <b:Year>2018</b:Year>
    <b:Month>9</b:Month>
    <b:Day>18</b:Day>
    <b:URL>https://www.emerald.com/insight/content/doi/10.1108/02686900110385669/full/html</b:URL>
    <b:RefOrder>16</b:RefOrder>
  </b:Source>
  <b:Source>
    <b:Tag>Maj21</b:Tag>
    <b:SourceType>InternetSite</b:SourceType>
    <b:Guid>{30085126-9A69-4045-841E-F5B3EF7DE5B0}</b:Guid>
    <b:Author>
      <b:Author>
        <b:NameList>
          <b:Person>
            <b:Last>Islam</b:Last>
            <b:First>Majidul</b:First>
          </b:Person>
        </b:NameList>
      </b:Author>
    </b:Author>
    <b:Title>Compliance with accounting standards by financial Institutions: Some evidence from Bangladesh</b:Title>
    <b:InternetSiteTitle>research in acconting regulation</b:InternetSiteTitle>
    <b:Year>2021</b:Year>
    <b:Month>4</b:Month>
    <b:Day>7</b:Day>
    <b:URL>https://www.sciencedirect.com/science/article/abs/pii/S1052045717300346</b:URL>
    <b:RefOrder>17</b:RefOrder>
  </b:Source>
  <b:Source>
    <b:Tag>Maz21</b:Tag>
    <b:SourceType>InternetSite</b:SourceType>
    <b:Guid>{6FCC9488-4471-43EC-83D3-34365B38A502}</b:Guid>
    <b:Author>
      <b:Author>
        <b:NameList>
          <b:Person>
            <b:Last>Kiron</b:Last>
            <b:First>Mazharul</b:First>
            <b:Middle>Islam</b:Middle>
          </b:Person>
        </b:NameList>
      </b:Author>
    </b:Author>
    <b:Title>Improvement of Productivity in Apparel Industry by Line Balancing</b:Title>
    <b:InternetSiteTitle>nextlearner</b:InternetSiteTitle>
    <b:Year>2021</b:Year>
    <b:Month>7</b:Month>
    <b:Day>5</b:Day>
    <b:URL>https://textilelearner.net/productivity-by-line-balancing/</b:URL>
    <b:RefOrder>20</b:RefOrder>
  </b:Source>
  <b:Source>
    <b:Tag>Dip20</b:Tag>
    <b:SourceType>InternetSite</b:SourceType>
    <b:Guid>{684A0375-132E-4CD2-8F5B-312A3C52B93B}</b:Guid>
    <b:Author>
      <b:Author>
        <b:NameList>
          <b:Person>
            <b:Last>Dipongkor</b:Last>
          </b:Person>
        </b:NameList>
      </b:Author>
    </b:Author>
    <b:Title>ICT in Banking Industry</b:Title>
    <b:InternetSiteTitle> DSpace Repository</b:InternetSiteTitle>
    <b:Year>2020</b:Year>
    <b:Month>7</b:Month>
    <b:Day>1</b:Day>
    <b:URL>http://dspace.daffodilvarsity.edu.bd:8080/handle/123456789/5426</b:URL>
    <b:RefOrder>19</b:RefOrder>
  </b:Source>
  <b:Source>
    <b:Tag>Ain07</b:Tag>
    <b:SourceType>InternetSite</b:SourceType>
    <b:Guid>{9F4241FD-214A-4C70-8203-40F28645DBAE}</b:Guid>
    <b:Author>
      <b:Author>
        <b:NameList>
          <b:Person>
            <b:Last>Islam</b:Last>
            <b:First>Ainul</b:First>
          </b:Person>
        </b:NameList>
      </b:Author>
    </b:Author>
    <b:Title>Determinants and consequences of non‐audit service fees: Preliminary evidence from Bangladesh</b:Title>
    <b:InternetSiteTitle>emarald insight</b:InternetSiteTitle>
    <b:Year>2007</b:Year>
    <b:Month>5</b:Month>
    <b:Day>29</b:Day>
    <b:URL>https://www.emerald.com/insight/content/doi/10.1108/02686900710750748/full/html</b:URL>
    <b:RefOrder>13</b:RefOrder>
  </b:Source>
  <b:Source>
    <b:Tag>Ahs07</b:Tag>
    <b:SourceType>InternetSite</b:SourceType>
    <b:Guid>{F74417CD-7E6F-44B2-ADAD-0D7812FCB2B2}</b:Guid>
    <b:Author>
      <b:Author>
        <b:NameList>
          <b:Person>
            <b:Last>habib</b:Last>
            <b:First>Ahsan</b:First>
          </b:Person>
        </b:NameList>
      </b:Author>
    </b:Author>
    <b:Title>Determinants and consequences of non‐audit service fees: Preliminary evidence from Bangladesh</b:Title>
    <b:InternetSiteTitle>emarld insight</b:InternetSiteTitle>
    <b:Year>2007</b:Year>
    <b:Month>5</b:Month>
    <b:Day>27</b:Day>
    <b:URL>https://www.emerald.com/insight/content/doi/10.1108/02686900710750748/full/html</b:URL>
    <b:RefOrder>14</b:RefOrder>
  </b:Source>
  <b:Source>
    <b:Tag>Moh20</b:Tag>
    <b:SourceType>InternetSite</b:SourceType>
    <b:Guid>{B88D9589-36EE-4EB0-A5E0-ECD333D9A80A}</b:Guid>
    <b:Author>
      <b:Author>
        <b:NameList>
          <b:Person>
            <b:Last>Rahman</b:Last>
            <b:First>Mohammad</b:First>
            <b:Middle>Anisur</b:Middle>
          </b:Person>
        </b:NameList>
      </b:Author>
    </b:Author>
    <b:Title>Loan and Advance Management</b:Title>
    <b:InternetSiteTitle> DSpace Repository</b:InternetSiteTitle>
    <b:Year>2020</b:Year>
    <b:Month>12</b:Month>
    <b:Day>10</b:Day>
    <b:URL>http://dspace.daffodilvarsity.edu.bd:8080/handle/123456789/5417</b:URL>
    <b:RefOrder>12</b:RefOrder>
  </b:Source>
  <b:Source>
    <b:Tag>Aro19</b:Tag>
    <b:SourceType>InternetSite</b:SourceType>
    <b:Guid>{9E25DB87-3B63-4AF4-A644-D8494DCC49D5}</b:Guid>
    <b:Author>
      <b:Author>
        <b:NameList>
          <b:Person>
            <b:Last>Jahan</b:Last>
            <b:First>Aroyun</b:First>
          </b:Person>
        </b:NameList>
      </b:Author>
    </b:Author>
    <b:Title>Credit Risk Management System of South East Bank Limited</b:Title>
    <b:InternetSiteTitle>DSpace RepositoryCredit Risk Management System of South East</b:InternetSiteTitle>
    <b:Year>2019</b:Year>
    <b:Month>5</b:Month>
    <b:Day>12</b:Day>
    <b:URL>http://dspace.daffodilvarsity.edu.bd:8080/handle/123456789/4334</b:URL>
    <b:RefOrder>11</b:RefOrder>
  </b:Source>
  <b:Source>
    <b:Tag>Jan19</b:Tag>
    <b:SourceType>InternetSite</b:SourceType>
    <b:Guid>{A2DA7A6D-C5F4-4E82-B6CE-FA03B63F417C}</b:Guid>
    <b:Author>
      <b:Author>
        <b:NameList>
          <b:Person>
            <b:Last>Jannat</b:Last>
          </b:Person>
        </b:NameList>
      </b:Author>
    </b:Author>
    <b:Title>Credit Risk Management System of South East Bank Limited</b:Title>
    <b:InternetSiteTitle>DSpace RepositoryCredit Risk Management System of South East B</b:InternetSiteTitle>
    <b:Year>2019</b:Year>
    <b:Month>11</b:Month>
    <b:Day>12</b:Day>
    <b:URL>http://dspace.daffodilvarsity.edu.bd:8080/handle/123456789/4334</b:URL>
    <b:RefOrder>4</b:RefOrder>
  </b:Source>
  <b:Source>
    <b:Tag>Sha10</b:Tag>
    <b:SourceType>InternetSite</b:SourceType>
    <b:Guid>{34CA8E41-CC29-42F2-8C20-1AFD3CD19F5F}</b:Guid>
    <b:Author>
      <b:Author>
        <b:NameList>
          <b:Person>
            <b:Last>Shamsun</b:Last>
          </b:Person>
        </b:NameList>
      </b:Author>
    </b:Author>
    <b:Title>An Analysis of Audit Reports: A Study of Eighteen Listed Food Companies in Bangladesh</b:Title>
    <b:InternetSiteTitle>DSpace RepositoryAn Analysis of Audit Reports: A Study of Eighteen Listed Food Companies in Bangladesh</b:InternetSiteTitle>
    <b:Year>2010</b:Year>
    <b:Month>12</b:Month>
    <b:Day>01</b:Day>
    <b:URL>http://dspace.daffodilvarsity.edu.bd:8080/handle/20.500.11948/758</b:URL>
    <b:RefOrder>6</b:RefOrder>
  </b:Source>
  <b:Source>
    <b:Tag>Nah10</b:Tag>
    <b:SourceType>InternetSite</b:SourceType>
    <b:Guid>{9EC9C6F8-B855-4145-B5EA-250BB20782F9}</b:Guid>
    <b:Author>
      <b:Author>
        <b:NameList>
          <b:Person>
            <b:Last>Nahar</b:Last>
          </b:Person>
        </b:NameList>
      </b:Author>
    </b:Author>
    <b:Title>An Analysis of Audit Reports: A Study of Eighteen Listed Food Companies in Bangladesh</b:Title>
    <b:InternetSiteTitle>DSpace RepositoryAn Analysis of Audit Reports: A Study of Eighteen Listed Food Companies in Bangladesh</b:InternetSiteTitle>
    <b:Year>2010</b:Year>
    <b:Month>6</b:Month>
    <b:Day>28</b:Day>
    <b:URL>http://dspace.daffodilvarsity.edu.bd:8080/handle/20.500.11948/758</b:URL>
    <b:RefOrder>7</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536F91B-C3D4-488A-B26B-6F16E12612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2626</TotalTime>
  <Pages>1</Pages>
  <Words>18489</Words>
  <Characters>105393</Characters>
  <Application>Microsoft Office Word</Application>
  <DocSecurity>0</DocSecurity>
  <Lines>878</Lines>
  <Paragraphs>247</Paragraphs>
  <ScaleCrop>false</ScaleCrop>
  <HeadingPairs>
    <vt:vector size="2" baseType="variant">
      <vt:variant>
        <vt:lpstr>Title</vt:lpstr>
      </vt:variant>
      <vt:variant>
        <vt:i4>1</vt:i4>
      </vt:variant>
    </vt:vector>
  </HeadingPairs>
  <TitlesOfParts>
    <vt:vector size="1" baseType="lpstr">
      <vt:lpstr>Role of auditing in enhancing ethical business practice in Bangladesh Case Study of Howladar Yunus &amp; Co.</vt:lpstr>
    </vt:vector>
  </TitlesOfParts>
  <Company/>
  <LinksUpToDate>false</LinksUpToDate>
  <CharactersWithSpaces>123635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Role of auditing in enhancing ethical business practice in Bangladesh Case Study of Howladar Yunus &amp; Co.</dc:title>
  <dc:creator>Faizur Rafi</dc:creator>
  <cp:lastModifiedBy>Sun Molla</cp:lastModifiedBy>
  <cp:revision>298</cp:revision>
  <cp:lastPrinted>2021-11-10T13:24:00Z</cp:lastPrinted>
  <dcterms:created xsi:type="dcterms:W3CDTF">2021-10-17T12:29:00Z</dcterms:created>
  <dcterms:modified xsi:type="dcterms:W3CDTF">2021-11-10T13:26:00Z</dcterms:modified>
</cp:coreProperties>
</file>