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B80B3" w14:textId="77777777" w:rsidR="00F65A7B" w:rsidRPr="00F65A7B" w:rsidRDefault="00F65A7B" w:rsidP="00F65A7B">
      <w:pPr>
        <w:spacing w:before="0" w:after="200" w:line="276" w:lineRule="auto"/>
        <w:jc w:val="left"/>
        <w:rPr>
          <w:rFonts w:eastAsia="Times New Roman" w:cs="Times New Roman"/>
          <w:color w:val="17365D"/>
          <w:spacing w:val="5"/>
          <w:kern w:val="28"/>
          <w:sz w:val="24"/>
          <w:szCs w:val="24"/>
          <w:lang w:val="en-US"/>
        </w:rPr>
      </w:pPr>
      <w:bookmarkStart w:id="0" w:name="_GoBack"/>
      <w:bookmarkEnd w:id="0"/>
    </w:p>
    <w:p w14:paraId="3DE538DB" w14:textId="77777777" w:rsidR="00F65A7B" w:rsidRPr="00F65A7B" w:rsidRDefault="00F65A7B" w:rsidP="00F65A7B">
      <w:pPr>
        <w:spacing w:before="0" w:after="200"/>
        <w:jc w:val="left"/>
        <w:rPr>
          <w:rFonts w:eastAsia="Times New Roman" w:cs="Times New Roman"/>
          <w:color w:val="17365D"/>
          <w:spacing w:val="5"/>
          <w:kern w:val="28"/>
          <w:sz w:val="24"/>
          <w:szCs w:val="24"/>
          <w:lang w:val="en-US"/>
        </w:rPr>
      </w:pPr>
    </w:p>
    <w:p w14:paraId="1DC2FDA1" w14:textId="77777777" w:rsidR="00F65A7B" w:rsidRPr="00F65A7B" w:rsidRDefault="00F65A7B" w:rsidP="00F65A7B">
      <w:pPr>
        <w:spacing w:before="0" w:after="200"/>
        <w:jc w:val="left"/>
        <w:rPr>
          <w:rFonts w:eastAsia="Times New Roman" w:cs="Times New Roman"/>
          <w:color w:val="17365D"/>
          <w:spacing w:val="5"/>
          <w:kern w:val="28"/>
          <w:sz w:val="24"/>
          <w:szCs w:val="24"/>
          <w:lang w:val="en-US"/>
        </w:rPr>
      </w:pPr>
    </w:p>
    <w:p w14:paraId="5C88DBAF" w14:textId="77777777" w:rsidR="00F65A7B" w:rsidRPr="00F65A7B" w:rsidRDefault="00F65A7B" w:rsidP="00F65A7B">
      <w:pPr>
        <w:spacing w:before="0" w:after="200"/>
        <w:jc w:val="left"/>
        <w:rPr>
          <w:rFonts w:eastAsia="Times New Roman" w:cs="Times New Roman"/>
          <w:color w:val="17365D"/>
          <w:spacing w:val="5"/>
          <w:kern w:val="28"/>
          <w:sz w:val="24"/>
          <w:szCs w:val="24"/>
          <w:lang w:val="en-US"/>
        </w:rPr>
      </w:pPr>
    </w:p>
    <w:p w14:paraId="0960AC62" w14:textId="0F27710E" w:rsidR="00F65A7B" w:rsidRPr="00F65A7B" w:rsidRDefault="00FE7DED" w:rsidP="00F65A7B">
      <w:pPr>
        <w:spacing w:before="0" w:after="200"/>
        <w:jc w:val="center"/>
        <w:rPr>
          <w:rFonts w:eastAsia="Times New Roman" w:cs="Times New Roman"/>
          <w:color w:val="17365D"/>
          <w:spacing w:val="5"/>
          <w:kern w:val="28"/>
          <w:sz w:val="24"/>
          <w:szCs w:val="24"/>
          <w:lang w:val="en-US"/>
        </w:rPr>
      </w:pPr>
      <w:r>
        <w:rPr>
          <w:noProof/>
          <w:lang w:val="en-US"/>
        </w:rPr>
        <w:drawing>
          <wp:inline distT="0" distB="0" distL="0" distR="0" wp14:anchorId="7728DE0E" wp14:editId="75DBB339">
            <wp:extent cx="2857500" cy="2552700"/>
            <wp:effectExtent l="0" t="0" r="0" b="0"/>
            <wp:docPr id="3" name="Picture 2" descr="Grameen Bank Logo Downloa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meen Bank Logo Download 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552700"/>
                    </a:xfrm>
                    <a:prstGeom prst="rect">
                      <a:avLst/>
                    </a:prstGeom>
                    <a:noFill/>
                    <a:ln>
                      <a:noFill/>
                    </a:ln>
                  </pic:spPr>
                </pic:pic>
              </a:graphicData>
            </a:graphic>
          </wp:inline>
        </w:drawing>
      </w:r>
    </w:p>
    <w:p w14:paraId="0FF6E2A4" w14:textId="7189F65F" w:rsidR="00F65A7B" w:rsidRPr="00F65A7B" w:rsidRDefault="00FE7DED" w:rsidP="00F65A7B">
      <w:pPr>
        <w:pBdr>
          <w:bottom w:val="single" w:sz="8" w:space="4" w:color="4F81BD"/>
        </w:pBdr>
        <w:spacing w:before="0" w:after="300"/>
        <w:contextualSpacing/>
        <w:jc w:val="center"/>
        <w:rPr>
          <w:rFonts w:eastAsia="Times New Roman" w:cs="Times New Roman"/>
          <w:color w:val="17365D"/>
          <w:spacing w:val="5"/>
          <w:kern w:val="28"/>
          <w:sz w:val="44"/>
          <w:szCs w:val="44"/>
          <w:lang w:val="en-US"/>
        </w:rPr>
      </w:pPr>
      <w:bookmarkStart w:id="1" w:name="_Hlk191335931"/>
      <w:r>
        <w:rPr>
          <w:rFonts w:eastAsia="Times New Roman" w:cs="Times New Roman"/>
          <w:color w:val="17365D"/>
          <w:spacing w:val="5"/>
          <w:kern w:val="28"/>
          <w:sz w:val="44"/>
          <w:szCs w:val="44"/>
          <w:lang w:val="en-US"/>
        </w:rPr>
        <w:t xml:space="preserve">Recruitment and Selection </w:t>
      </w:r>
      <w:r w:rsidR="009348E4">
        <w:rPr>
          <w:rFonts w:eastAsia="Times New Roman" w:cs="Times New Roman"/>
          <w:color w:val="17365D"/>
          <w:spacing w:val="5"/>
          <w:kern w:val="28"/>
          <w:sz w:val="44"/>
          <w:szCs w:val="44"/>
          <w:lang w:val="en-US"/>
        </w:rPr>
        <w:t>Process</w:t>
      </w:r>
      <w:r>
        <w:rPr>
          <w:rFonts w:eastAsia="Times New Roman" w:cs="Times New Roman"/>
          <w:color w:val="17365D"/>
          <w:spacing w:val="5"/>
          <w:kern w:val="28"/>
          <w:sz w:val="44"/>
          <w:szCs w:val="44"/>
          <w:lang w:val="en-US"/>
        </w:rPr>
        <w:t xml:space="preserve"> of Grameen Bank </w:t>
      </w:r>
    </w:p>
    <w:bookmarkEnd w:id="1"/>
    <w:p w14:paraId="0D617151" w14:textId="77777777" w:rsidR="00F65A7B" w:rsidRPr="00F65A7B" w:rsidRDefault="00F65A7B" w:rsidP="00F65A7B">
      <w:pPr>
        <w:spacing w:before="0" w:after="200"/>
        <w:jc w:val="left"/>
        <w:rPr>
          <w:rFonts w:eastAsia="Times New Roman" w:cs="Times New Roman"/>
          <w:sz w:val="24"/>
          <w:szCs w:val="24"/>
          <w:lang w:val="en-US"/>
        </w:rPr>
      </w:pPr>
    </w:p>
    <w:p w14:paraId="6E44EBB1" w14:textId="77777777" w:rsidR="00F65A7B" w:rsidRPr="00F65A7B" w:rsidRDefault="00F65A7B" w:rsidP="00F65A7B">
      <w:pPr>
        <w:spacing w:before="0" w:after="200"/>
        <w:jc w:val="left"/>
        <w:rPr>
          <w:rFonts w:eastAsia="Times New Roman" w:cs="Times New Roman"/>
          <w:sz w:val="24"/>
          <w:szCs w:val="24"/>
          <w:lang w:val="en-US"/>
        </w:rPr>
      </w:pPr>
    </w:p>
    <w:p w14:paraId="6512D923" w14:textId="77777777" w:rsidR="00F65A7B" w:rsidRPr="00F65A7B" w:rsidRDefault="00F65A7B" w:rsidP="00F65A7B">
      <w:pPr>
        <w:spacing w:before="0" w:after="200"/>
        <w:jc w:val="left"/>
        <w:rPr>
          <w:rFonts w:eastAsia="Times New Roman" w:cs="Times New Roman"/>
          <w:sz w:val="24"/>
          <w:szCs w:val="24"/>
          <w:lang w:val="en-US"/>
        </w:rPr>
      </w:pPr>
    </w:p>
    <w:p w14:paraId="1F210D07" w14:textId="77777777" w:rsidR="00F65A7B" w:rsidRPr="00F65A7B" w:rsidRDefault="00F65A7B" w:rsidP="00F65A7B">
      <w:pPr>
        <w:spacing w:before="0" w:after="200"/>
        <w:jc w:val="left"/>
        <w:rPr>
          <w:rFonts w:eastAsia="Times New Roman" w:cs="Times New Roman"/>
          <w:sz w:val="24"/>
          <w:szCs w:val="24"/>
          <w:lang w:val="en-US"/>
        </w:rPr>
      </w:pPr>
    </w:p>
    <w:p w14:paraId="51FD7BF1" w14:textId="77777777" w:rsidR="00F65A7B" w:rsidRPr="00F65A7B" w:rsidRDefault="00F65A7B" w:rsidP="00F65A7B">
      <w:pPr>
        <w:spacing w:before="0" w:after="200"/>
        <w:jc w:val="left"/>
        <w:rPr>
          <w:rFonts w:eastAsia="Times New Roman" w:cs="Times New Roman"/>
          <w:sz w:val="24"/>
          <w:szCs w:val="24"/>
          <w:lang w:val="en-US"/>
        </w:rPr>
      </w:pPr>
    </w:p>
    <w:p w14:paraId="0488A173" w14:textId="77777777" w:rsidR="00F65A7B" w:rsidRPr="00F65A7B" w:rsidRDefault="00F65A7B" w:rsidP="00F65A7B">
      <w:pPr>
        <w:spacing w:before="0" w:after="200"/>
        <w:jc w:val="left"/>
        <w:rPr>
          <w:rFonts w:eastAsia="Times New Roman" w:cs="Times New Roman"/>
          <w:sz w:val="24"/>
          <w:szCs w:val="24"/>
          <w:lang w:val="en-US"/>
        </w:rPr>
      </w:pPr>
    </w:p>
    <w:p w14:paraId="08A6648A" w14:textId="77777777" w:rsidR="00F65A7B" w:rsidRPr="00F65A7B" w:rsidRDefault="00F65A7B" w:rsidP="00F65A7B">
      <w:pPr>
        <w:spacing w:before="0" w:after="200" w:line="276" w:lineRule="auto"/>
        <w:jc w:val="center"/>
        <w:rPr>
          <w:rFonts w:ascii="Arial" w:eastAsia="Times New Roman" w:hAnsi="Arial" w:cs="Arial"/>
          <w:lang w:val="en-US"/>
        </w:rPr>
      </w:pPr>
      <w:r w:rsidRPr="00F65A7B">
        <w:rPr>
          <w:rFonts w:ascii="Arial" w:eastAsia="Times New Roman" w:hAnsi="Arial" w:cs="Arial"/>
          <w:noProof/>
          <w:lang w:val="en-US"/>
        </w:rPr>
        <w:lastRenderedPageBreak/>
        <w:drawing>
          <wp:inline distT="0" distB="0" distL="0" distR="0" wp14:anchorId="57CBEAC6" wp14:editId="44FA8F56">
            <wp:extent cx="4410075" cy="866775"/>
            <wp:effectExtent l="19050" t="0" r="9525" b="0"/>
            <wp:docPr id="9" name="Picture 1"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UIU) | Top Ranked Private University"/>
                    <pic:cNvPicPr>
                      <a:picLocks noChangeAspect="1" noChangeArrowheads="1"/>
                    </pic:cNvPicPr>
                  </pic:nvPicPr>
                  <pic:blipFill>
                    <a:blip r:embed="rId10"/>
                    <a:srcRect/>
                    <a:stretch>
                      <a:fillRect/>
                    </a:stretch>
                  </pic:blipFill>
                  <pic:spPr bwMode="auto">
                    <a:xfrm>
                      <a:off x="0" y="0"/>
                      <a:ext cx="4410075" cy="866775"/>
                    </a:xfrm>
                    <a:prstGeom prst="rect">
                      <a:avLst/>
                    </a:prstGeom>
                    <a:noFill/>
                    <a:ln w="9525">
                      <a:noFill/>
                      <a:miter lim="800000"/>
                      <a:headEnd/>
                      <a:tailEnd/>
                    </a:ln>
                  </pic:spPr>
                </pic:pic>
              </a:graphicData>
            </a:graphic>
          </wp:inline>
        </w:drawing>
      </w:r>
    </w:p>
    <w:p w14:paraId="726BB89A" w14:textId="77777777" w:rsidR="00F65A7B" w:rsidRPr="00F65A7B" w:rsidRDefault="00F65A7B" w:rsidP="00F65A7B">
      <w:pPr>
        <w:spacing w:before="0" w:after="200"/>
        <w:jc w:val="center"/>
        <w:rPr>
          <w:rFonts w:eastAsia="Times New Roman" w:cs="Times New Roman"/>
          <w:b/>
          <w:sz w:val="24"/>
          <w:szCs w:val="24"/>
          <w:lang w:val="en-US"/>
        </w:rPr>
      </w:pPr>
    </w:p>
    <w:p w14:paraId="3BAFEF80" w14:textId="189DA62C" w:rsidR="00F65A7B" w:rsidRPr="00F65A7B" w:rsidRDefault="00145B65" w:rsidP="00FE7DED">
      <w:pPr>
        <w:spacing w:before="0" w:after="200"/>
        <w:jc w:val="center"/>
        <w:rPr>
          <w:rFonts w:eastAsia="Times New Roman" w:cs="Times New Roman"/>
          <w:sz w:val="24"/>
          <w:szCs w:val="24"/>
          <w:lang w:val="en-US"/>
        </w:rPr>
      </w:pPr>
      <w:r>
        <w:rPr>
          <w:rFonts w:eastAsia="Times New Roman" w:cs="Times New Roman"/>
          <w:b/>
          <w:sz w:val="24"/>
          <w:szCs w:val="24"/>
          <w:lang w:val="en-US"/>
        </w:rPr>
        <w:t>Internship</w:t>
      </w:r>
      <w:r w:rsidR="00F65A7B" w:rsidRPr="00F65A7B">
        <w:rPr>
          <w:rFonts w:eastAsia="Times New Roman" w:cs="Times New Roman"/>
          <w:b/>
          <w:sz w:val="24"/>
          <w:szCs w:val="24"/>
          <w:lang w:val="en-US"/>
        </w:rPr>
        <w:t xml:space="preserve"> report on </w:t>
      </w:r>
      <w:r w:rsidR="009348E4">
        <w:rPr>
          <w:rFonts w:eastAsia="Times New Roman" w:cs="Times New Roman"/>
          <w:b/>
          <w:sz w:val="24"/>
          <w:szCs w:val="24"/>
          <w:lang w:val="en-US"/>
        </w:rPr>
        <w:t xml:space="preserve">the </w:t>
      </w:r>
      <w:r w:rsidR="00FE7DED" w:rsidRPr="00FE7DED">
        <w:rPr>
          <w:rFonts w:eastAsia="Times New Roman" w:cs="Times New Roman"/>
          <w:b/>
          <w:sz w:val="24"/>
          <w:szCs w:val="24"/>
          <w:lang w:val="en-US"/>
        </w:rPr>
        <w:t xml:space="preserve">Recruitment and Selection process of Grameen Bank </w:t>
      </w:r>
    </w:p>
    <w:p w14:paraId="6783D1BF" w14:textId="77777777" w:rsidR="00F65A7B" w:rsidRPr="00F65A7B" w:rsidRDefault="00F65A7B" w:rsidP="00F65A7B">
      <w:pPr>
        <w:spacing w:before="0" w:after="200"/>
        <w:jc w:val="center"/>
        <w:rPr>
          <w:rFonts w:eastAsia="Times New Roman" w:cs="Times New Roman"/>
          <w:sz w:val="24"/>
          <w:szCs w:val="24"/>
          <w:lang w:val="en-US"/>
        </w:rPr>
      </w:pPr>
    </w:p>
    <w:p w14:paraId="47127AD5" w14:textId="77777777" w:rsidR="00F65A7B" w:rsidRPr="00F65A7B" w:rsidRDefault="00F65A7B" w:rsidP="00F65A7B">
      <w:pPr>
        <w:spacing w:before="0" w:after="200"/>
        <w:jc w:val="center"/>
        <w:rPr>
          <w:rFonts w:eastAsia="Times New Roman" w:cs="Times New Roman"/>
          <w:b/>
          <w:sz w:val="24"/>
          <w:szCs w:val="24"/>
          <w:lang w:val="en-US"/>
        </w:rPr>
      </w:pPr>
      <w:r w:rsidRPr="00F65A7B">
        <w:rPr>
          <w:rFonts w:eastAsia="Times New Roman" w:cs="Times New Roman"/>
          <w:b/>
          <w:sz w:val="24"/>
          <w:szCs w:val="24"/>
          <w:lang w:val="en-US"/>
        </w:rPr>
        <w:t>Submitted to</w:t>
      </w:r>
    </w:p>
    <w:p w14:paraId="2AFF0D2E" w14:textId="77777777" w:rsidR="00F65A7B" w:rsidRPr="00F65A7B" w:rsidRDefault="00F65A7B" w:rsidP="00F65A7B">
      <w:pPr>
        <w:spacing w:before="0" w:after="200"/>
        <w:jc w:val="center"/>
        <w:rPr>
          <w:rFonts w:eastAsia="Times New Roman" w:cs="Times New Roman"/>
          <w:sz w:val="24"/>
          <w:szCs w:val="24"/>
          <w:lang w:val="en-US"/>
        </w:rPr>
      </w:pPr>
      <w:r w:rsidRPr="00F65A7B">
        <w:rPr>
          <w:rFonts w:eastAsia="Times New Roman" w:cs="Times New Roman"/>
          <w:sz w:val="24"/>
          <w:szCs w:val="24"/>
          <w:lang w:val="en-US"/>
        </w:rPr>
        <w:t>Ishrat Sultana</w:t>
      </w:r>
    </w:p>
    <w:p w14:paraId="15A96259" w14:textId="77777777" w:rsidR="00F65A7B" w:rsidRPr="00F65A7B" w:rsidRDefault="00F65A7B" w:rsidP="00F65A7B">
      <w:pPr>
        <w:spacing w:before="0" w:after="200"/>
        <w:jc w:val="center"/>
        <w:rPr>
          <w:rFonts w:eastAsia="Times New Roman" w:cs="Times New Roman"/>
          <w:sz w:val="24"/>
          <w:szCs w:val="24"/>
          <w:lang w:val="en-US"/>
        </w:rPr>
      </w:pPr>
      <w:r w:rsidRPr="00F65A7B">
        <w:rPr>
          <w:rFonts w:eastAsia="Times New Roman" w:cs="Times New Roman"/>
          <w:sz w:val="24"/>
          <w:szCs w:val="24"/>
          <w:lang w:val="en-US"/>
        </w:rPr>
        <w:t>Assistant Professor</w:t>
      </w:r>
    </w:p>
    <w:p w14:paraId="1E2EB27F" w14:textId="77777777" w:rsidR="00F65A7B" w:rsidRPr="00F65A7B" w:rsidRDefault="00F65A7B" w:rsidP="00F65A7B">
      <w:pPr>
        <w:spacing w:before="0" w:after="200"/>
        <w:jc w:val="center"/>
        <w:rPr>
          <w:rFonts w:eastAsia="Times New Roman" w:cs="Times New Roman"/>
          <w:sz w:val="24"/>
          <w:szCs w:val="24"/>
          <w:lang w:val="en-US"/>
        </w:rPr>
      </w:pPr>
      <w:r w:rsidRPr="00F65A7B">
        <w:rPr>
          <w:rFonts w:eastAsia="Times New Roman" w:cs="Times New Roman"/>
          <w:sz w:val="24"/>
          <w:szCs w:val="24"/>
          <w:lang w:val="en-US"/>
        </w:rPr>
        <w:t>SOBE, United International University</w:t>
      </w:r>
    </w:p>
    <w:p w14:paraId="00827487" w14:textId="77777777" w:rsidR="00F65A7B" w:rsidRPr="00F65A7B" w:rsidRDefault="00F65A7B" w:rsidP="00F65A7B">
      <w:pPr>
        <w:spacing w:before="0" w:after="200"/>
        <w:jc w:val="center"/>
        <w:rPr>
          <w:rFonts w:eastAsia="Times New Roman" w:cs="Times New Roman"/>
          <w:sz w:val="24"/>
          <w:szCs w:val="24"/>
          <w:lang w:val="en-US"/>
        </w:rPr>
      </w:pPr>
    </w:p>
    <w:p w14:paraId="27BD0FF9" w14:textId="77777777" w:rsidR="00F65A7B" w:rsidRPr="00F65A7B" w:rsidRDefault="00F65A7B" w:rsidP="00F65A7B">
      <w:pPr>
        <w:spacing w:before="0" w:after="200"/>
        <w:jc w:val="center"/>
        <w:rPr>
          <w:rFonts w:eastAsia="Times New Roman" w:cs="Times New Roman"/>
          <w:sz w:val="24"/>
          <w:szCs w:val="24"/>
          <w:lang w:val="en-US"/>
        </w:rPr>
      </w:pPr>
    </w:p>
    <w:p w14:paraId="1B1A8E64" w14:textId="77777777" w:rsidR="00F65A7B" w:rsidRPr="00F65A7B" w:rsidRDefault="00F65A7B" w:rsidP="00F65A7B">
      <w:pPr>
        <w:spacing w:before="0" w:after="200"/>
        <w:jc w:val="center"/>
        <w:rPr>
          <w:rFonts w:eastAsia="Times New Roman" w:cs="Times New Roman"/>
          <w:b/>
          <w:sz w:val="24"/>
          <w:szCs w:val="24"/>
          <w:lang w:val="en-US"/>
        </w:rPr>
      </w:pPr>
      <w:r w:rsidRPr="00F65A7B">
        <w:rPr>
          <w:rFonts w:eastAsia="Times New Roman" w:cs="Times New Roman"/>
          <w:b/>
          <w:sz w:val="24"/>
          <w:szCs w:val="24"/>
          <w:lang w:val="en-US"/>
        </w:rPr>
        <w:t>Submitted by</w:t>
      </w:r>
    </w:p>
    <w:p w14:paraId="64D54384" w14:textId="62607106" w:rsidR="00F65A7B" w:rsidRPr="00F65A7B" w:rsidRDefault="00FE7DED" w:rsidP="00F65A7B">
      <w:pPr>
        <w:spacing w:before="0" w:after="200"/>
        <w:jc w:val="center"/>
        <w:rPr>
          <w:rFonts w:eastAsia="Times New Roman" w:cs="Times New Roman"/>
          <w:sz w:val="24"/>
          <w:szCs w:val="24"/>
          <w:lang w:val="en-US"/>
        </w:rPr>
      </w:pPr>
      <w:r>
        <w:rPr>
          <w:rFonts w:eastAsia="Times New Roman" w:cs="Times New Roman"/>
          <w:sz w:val="24"/>
          <w:szCs w:val="24"/>
          <w:lang w:val="en-US"/>
        </w:rPr>
        <w:t>Mahir Ahmed Shabab</w:t>
      </w:r>
    </w:p>
    <w:p w14:paraId="648C1573" w14:textId="558E61A5" w:rsidR="00F65A7B" w:rsidRPr="00F65A7B" w:rsidRDefault="00F65A7B" w:rsidP="00F65A7B">
      <w:pPr>
        <w:spacing w:before="0" w:after="200"/>
        <w:jc w:val="center"/>
        <w:rPr>
          <w:rFonts w:eastAsia="Times New Roman" w:cs="Times New Roman"/>
          <w:sz w:val="24"/>
          <w:szCs w:val="24"/>
          <w:lang w:val="en-US"/>
        </w:rPr>
      </w:pPr>
      <w:r w:rsidRPr="00F65A7B">
        <w:rPr>
          <w:rFonts w:eastAsia="Times New Roman" w:cs="Times New Roman"/>
          <w:sz w:val="24"/>
          <w:szCs w:val="24"/>
          <w:lang w:val="en-US"/>
        </w:rPr>
        <w:t xml:space="preserve">ID: 111 </w:t>
      </w:r>
      <w:r w:rsidR="00FE7DED">
        <w:rPr>
          <w:rFonts w:eastAsia="Times New Roman" w:cs="Times New Roman"/>
          <w:sz w:val="24"/>
          <w:szCs w:val="24"/>
          <w:lang w:val="en-US"/>
        </w:rPr>
        <w:t>183 051</w:t>
      </w:r>
    </w:p>
    <w:p w14:paraId="6D1FD3E9" w14:textId="77777777" w:rsidR="00F65A7B" w:rsidRPr="00F65A7B" w:rsidRDefault="00F65A7B" w:rsidP="00F65A7B">
      <w:pPr>
        <w:spacing w:before="0" w:after="200"/>
        <w:jc w:val="center"/>
        <w:rPr>
          <w:rFonts w:eastAsia="Times New Roman" w:cs="Times New Roman"/>
          <w:sz w:val="24"/>
          <w:szCs w:val="24"/>
          <w:lang w:val="en-US"/>
        </w:rPr>
      </w:pPr>
    </w:p>
    <w:p w14:paraId="79118A80" w14:textId="77777777" w:rsidR="00F65A7B" w:rsidRPr="00F65A7B" w:rsidRDefault="00F65A7B" w:rsidP="00F65A7B">
      <w:pPr>
        <w:spacing w:before="0" w:after="200"/>
        <w:jc w:val="center"/>
        <w:rPr>
          <w:rFonts w:eastAsia="Times New Roman" w:cs="Times New Roman"/>
          <w:sz w:val="24"/>
          <w:szCs w:val="24"/>
          <w:lang w:val="en-US"/>
        </w:rPr>
      </w:pPr>
      <w:r w:rsidRPr="00F65A7B">
        <w:rPr>
          <w:rFonts w:eastAsia="Times New Roman" w:cs="Times New Roman"/>
          <w:b/>
          <w:sz w:val="24"/>
          <w:szCs w:val="24"/>
          <w:lang w:val="en-US"/>
        </w:rPr>
        <w:t>Date of Submission</w:t>
      </w:r>
    </w:p>
    <w:p w14:paraId="30FB5041" w14:textId="43C07CC4" w:rsidR="00F65A7B" w:rsidRPr="00F65A7B" w:rsidRDefault="00FE7DED" w:rsidP="00F65A7B">
      <w:pPr>
        <w:spacing w:before="0" w:after="200"/>
        <w:jc w:val="center"/>
        <w:rPr>
          <w:rFonts w:eastAsia="Times New Roman" w:cs="Times New Roman"/>
          <w:sz w:val="24"/>
          <w:szCs w:val="24"/>
          <w:lang w:val="en-US"/>
        </w:rPr>
      </w:pPr>
      <w:r>
        <w:rPr>
          <w:rFonts w:eastAsia="Times New Roman" w:cs="Times New Roman"/>
          <w:sz w:val="24"/>
          <w:szCs w:val="24"/>
          <w:lang w:val="en-US"/>
        </w:rPr>
        <w:t>Feb</w:t>
      </w:r>
      <w:r w:rsidR="00F65A7B" w:rsidRPr="00F65A7B">
        <w:rPr>
          <w:rFonts w:eastAsia="Times New Roman" w:cs="Times New Roman"/>
          <w:sz w:val="24"/>
          <w:szCs w:val="24"/>
          <w:lang w:val="en-US"/>
        </w:rPr>
        <w:t xml:space="preserve"> </w:t>
      </w:r>
      <w:r>
        <w:rPr>
          <w:rFonts w:eastAsia="Times New Roman" w:cs="Times New Roman"/>
          <w:sz w:val="24"/>
          <w:szCs w:val="24"/>
          <w:lang w:val="en-US"/>
        </w:rPr>
        <w:t>27</w:t>
      </w:r>
      <w:r w:rsidR="00F65A7B" w:rsidRPr="00F65A7B">
        <w:rPr>
          <w:rFonts w:eastAsia="Times New Roman" w:cs="Times New Roman"/>
          <w:sz w:val="24"/>
          <w:szCs w:val="24"/>
          <w:lang w:val="en-US"/>
        </w:rPr>
        <w:t xml:space="preserve">, </w:t>
      </w:r>
      <w:r>
        <w:rPr>
          <w:rFonts w:eastAsia="Times New Roman" w:cs="Times New Roman"/>
          <w:sz w:val="24"/>
          <w:szCs w:val="24"/>
          <w:lang w:val="en-US"/>
        </w:rPr>
        <w:t>2025</w:t>
      </w:r>
    </w:p>
    <w:p w14:paraId="34429BEA" w14:textId="77777777" w:rsidR="00F65A7B" w:rsidRPr="00F65A7B" w:rsidRDefault="00F65A7B" w:rsidP="00F65A7B">
      <w:pPr>
        <w:spacing w:before="0" w:after="200" w:line="276" w:lineRule="auto"/>
        <w:jc w:val="left"/>
        <w:rPr>
          <w:rFonts w:eastAsia="Times New Roman" w:cs="Times New Roman"/>
          <w:sz w:val="24"/>
          <w:szCs w:val="24"/>
          <w:lang w:val="en-US"/>
        </w:rPr>
      </w:pPr>
    </w:p>
    <w:p w14:paraId="7A6432BA" w14:textId="77777777" w:rsidR="00F65A7B" w:rsidRDefault="00F65A7B" w:rsidP="00F65A7B">
      <w:pPr>
        <w:spacing w:before="0" w:after="200" w:line="276" w:lineRule="auto"/>
        <w:jc w:val="left"/>
        <w:rPr>
          <w:rFonts w:eastAsia="Times New Roman" w:cs="Times New Roman"/>
          <w:sz w:val="24"/>
          <w:szCs w:val="24"/>
          <w:lang w:val="en-US"/>
        </w:rPr>
      </w:pPr>
    </w:p>
    <w:p w14:paraId="0DBE0D43" w14:textId="77777777" w:rsidR="00FE7DED" w:rsidRPr="00F65A7B" w:rsidRDefault="00FE7DED" w:rsidP="00F65A7B">
      <w:pPr>
        <w:spacing w:before="0" w:after="200" w:line="276" w:lineRule="auto"/>
        <w:jc w:val="left"/>
        <w:rPr>
          <w:rFonts w:eastAsia="Times New Roman" w:cs="Times New Roman"/>
          <w:sz w:val="24"/>
          <w:szCs w:val="24"/>
          <w:lang w:val="en-US"/>
        </w:rPr>
      </w:pPr>
    </w:p>
    <w:p w14:paraId="70FAF7CA" w14:textId="77777777" w:rsidR="00F65A7B" w:rsidRPr="00F65A7B" w:rsidRDefault="00F65A7B" w:rsidP="00F65A7B">
      <w:pPr>
        <w:keepNext/>
        <w:keepLines/>
        <w:spacing w:before="480" w:after="0" w:line="276" w:lineRule="auto"/>
        <w:jc w:val="center"/>
        <w:outlineLvl w:val="0"/>
        <w:rPr>
          <w:rFonts w:eastAsia="Times New Roman" w:cs="Times New Roman"/>
          <w:b/>
          <w:bCs/>
          <w:color w:val="365F91"/>
          <w:sz w:val="28"/>
          <w:szCs w:val="28"/>
          <w:lang w:val="en-US"/>
        </w:rPr>
      </w:pPr>
      <w:bookmarkStart w:id="2" w:name="_Toc100082512"/>
      <w:bookmarkStart w:id="3" w:name="_Toc100091830"/>
      <w:bookmarkStart w:id="4" w:name="_Toc191589101"/>
      <w:r w:rsidRPr="00F65A7B">
        <w:rPr>
          <w:rFonts w:eastAsia="Times New Roman" w:cs="Times New Roman"/>
          <w:b/>
          <w:bCs/>
          <w:color w:val="365F91"/>
          <w:sz w:val="28"/>
          <w:szCs w:val="28"/>
          <w:lang w:val="en-US"/>
        </w:rPr>
        <w:lastRenderedPageBreak/>
        <w:t>Letter of Transmittal</w:t>
      </w:r>
      <w:bookmarkEnd w:id="2"/>
      <w:bookmarkEnd w:id="3"/>
      <w:bookmarkEnd w:id="4"/>
    </w:p>
    <w:p w14:paraId="6700E1B6" w14:textId="77777777" w:rsidR="00F65A7B" w:rsidRPr="00F65A7B" w:rsidRDefault="00F65A7B" w:rsidP="00F65A7B">
      <w:pPr>
        <w:spacing w:before="0" w:after="200" w:line="276" w:lineRule="auto"/>
        <w:rPr>
          <w:rFonts w:eastAsia="Times New Roman" w:cs="Times New Roman"/>
          <w:sz w:val="24"/>
          <w:szCs w:val="24"/>
          <w:lang w:val="en-US"/>
        </w:rPr>
      </w:pPr>
    </w:p>
    <w:p w14:paraId="27E00186" w14:textId="6906C94C" w:rsidR="00F65A7B" w:rsidRPr="00F65A7B" w:rsidRDefault="00FE7DED" w:rsidP="00F65A7B">
      <w:pPr>
        <w:spacing w:before="0" w:after="200" w:line="276" w:lineRule="auto"/>
        <w:rPr>
          <w:rFonts w:eastAsia="Times New Roman" w:cs="Times New Roman"/>
          <w:sz w:val="24"/>
          <w:szCs w:val="24"/>
          <w:lang w:val="en-US"/>
        </w:rPr>
      </w:pPr>
      <w:r>
        <w:rPr>
          <w:rFonts w:eastAsia="Times New Roman" w:cs="Times New Roman"/>
          <w:sz w:val="24"/>
          <w:szCs w:val="24"/>
          <w:lang w:val="en-US"/>
        </w:rPr>
        <w:t>February 27, 2025</w:t>
      </w:r>
    </w:p>
    <w:p w14:paraId="57A73590" w14:textId="77777777"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Ishrat Sultana</w:t>
      </w:r>
    </w:p>
    <w:p w14:paraId="44BEC4E1" w14:textId="77777777"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Assistant Professor</w:t>
      </w:r>
    </w:p>
    <w:p w14:paraId="73B8D1C9" w14:textId="3031382F"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SOBE, United International University</w:t>
      </w:r>
    </w:p>
    <w:p w14:paraId="1B0DF7B3" w14:textId="76C9910D"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b/>
          <w:sz w:val="24"/>
          <w:szCs w:val="24"/>
          <w:lang w:val="en-US"/>
        </w:rPr>
        <w:t>Subject:</w:t>
      </w:r>
      <w:r w:rsidRPr="00F65A7B">
        <w:rPr>
          <w:rFonts w:eastAsia="Times New Roman" w:cs="Times New Roman"/>
          <w:sz w:val="24"/>
          <w:szCs w:val="24"/>
          <w:lang w:val="en-US"/>
        </w:rPr>
        <w:t xml:space="preserve"> </w:t>
      </w:r>
      <w:r w:rsidR="00FE7DED" w:rsidRPr="00FE7DED">
        <w:rPr>
          <w:rFonts w:eastAsia="Times New Roman" w:cs="Times New Roman"/>
          <w:sz w:val="24"/>
          <w:szCs w:val="24"/>
          <w:lang w:val="en-US"/>
        </w:rPr>
        <w:t xml:space="preserve">Recruitment and Selection </w:t>
      </w:r>
      <w:r w:rsidR="009348E4">
        <w:rPr>
          <w:rFonts w:eastAsia="Times New Roman" w:cs="Times New Roman"/>
          <w:sz w:val="24"/>
          <w:szCs w:val="24"/>
          <w:lang w:val="en-US"/>
        </w:rPr>
        <w:t>Process</w:t>
      </w:r>
      <w:r w:rsidR="00FE7DED" w:rsidRPr="00FE7DED">
        <w:rPr>
          <w:rFonts w:eastAsia="Times New Roman" w:cs="Times New Roman"/>
          <w:sz w:val="24"/>
          <w:szCs w:val="24"/>
          <w:lang w:val="en-US"/>
        </w:rPr>
        <w:t xml:space="preserve"> of Grameen Bank </w:t>
      </w:r>
    </w:p>
    <w:p w14:paraId="01E44AB9" w14:textId="77777777"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Dear Madam,</w:t>
      </w:r>
    </w:p>
    <w:p w14:paraId="2E1353A1" w14:textId="6EDE5F3A"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 xml:space="preserve">With due respect, I am humbly presenting you the assigned project report on </w:t>
      </w:r>
      <w:r w:rsidR="009348E4">
        <w:rPr>
          <w:rFonts w:eastAsia="Times New Roman" w:cs="Times New Roman"/>
          <w:sz w:val="24"/>
          <w:szCs w:val="24"/>
          <w:lang w:val="en-US"/>
        </w:rPr>
        <w:t xml:space="preserve">the </w:t>
      </w:r>
      <w:r w:rsidRPr="00F65A7B">
        <w:rPr>
          <w:rFonts w:eastAsia="Times New Roman" w:cs="Times New Roman"/>
          <w:sz w:val="24"/>
          <w:szCs w:val="24"/>
          <w:lang w:val="en-US"/>
        </w:rPr>
        <w:t>‘</w:t>
      </w:r>
      <w:r w:rsidR="00FE7DED" w:rsidRPr="00FE7DED">
        <w:rPr>
          <w:rFonts w:eastAsia="Times New Roman" w:cs="Times New Roman"/>
          <w:sz w:val="24"/>
          <w:szCs w:val="24"/>
          <w:lang w:val="en-US"/>
        </w:rPr>
        <w:t xml:space="preserve">Recruitment and Selection process of Grameen Bank </w:t>
      </w:r>
      <w:r w:rsidRPr="00F65A7B">
        <w:rPr>
          <w:rFonts w:eastAsia="Times New Roman" w:cs="Times New Roman"/>
          <w:sz w:val="24"/>
          <w:szCs w:val="24"/>
          <w:lang w:val="en-US"/>
        </w:rPr>
        <w:t xml:space="preserve">’. I am </w:t>
      </w:r>
      <w:r w:rsidR="009348E4">
        <w:rPr>
          <w:rFonts w:eastAsia="Times New Roman" w:cs="Times New Roman"/>
          <w:sz w:val="24"/>
          <w:szCs w:val="24"/>
          <w:lang w:val="en-US"/>
        </w:rPr>
        <w:t>honoured</w:t>
      </w:r>
      <w:r w:rsidRPr="00F65A7B">
        <w:rPr>
          <w:rFonts w:eastAsia="Times New Roman" w:cs="Times New Roman"/>
          <w:sz w:val="24"/>
          <w:szCs w:val="24"/>
          <w:lang w:val="en-US"/>
        </w:rPr>
        <w:t xml:space="preserve"> to have guidance from you to complete this project report as an integral part of </w:t>
      </w:r>
      <w:r w:rsidR="000F797A">
        <w:rPr>
          <w:rFonts w:eastAsia="Times New Roman" w:cs="Times New Roman"/>
          <w:sz w:val="24"/>
          <w:szCs w:val="24"/>
          <w:lang w:val="en-US"/>
        </w:rPr>
        <w:t xml:space="preserve">the </w:t>
      </w:r>
      <w:r w:rsidRPr="00F65A7B">
        <w:rPr>
          <w:rFonts w:eastAsia="Times New Roman" w:cs="Times New Roman"/>
          <w:sz w:val="24"/>
          <w:szCs w:val="24"/>
          <w:lang w:val="en-US"/>
        </w:rPr>
        <w:t xml:space="preserve">completion of my BBA program </w:t>
      </w:r>
      <w:r w:rsidR="000F797A">
        <w:rPr>
          <w:rFonts w:eastAsia="Times New Roman" w:cs="Times New Roman"/>
          <w:sz w:val="24"/>
          <w:szCs w:val="24"/>
          <w:lang w:val="en-US"/>
        </w:rPr>
        <w:t>at</w:t>
      </w:r>
      <w:r w:rsidRPr="00F65A7B">
        <w:rPr>
          <w:rFonts w:eastAsia="Times New Roman" w:cs="Times New Roman"/>
          <w:sz w:val="24"/>
          <w:szCs w:val="24"/>
          <w:lang w:val="en-US"/>
        </w:rPr>
        <w:t xml:space="preserve"> UIU. I tried to give my utmost effort to compile all the information regarding the preparation of this report.</w:t>
      </w:r>
    </w:p>
    <w:p w14:paraId="51CCEB10" w14:textId="787A0CA9"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I, therefore, fervently request and ardently hope that you will go through the project report</w:t>
      </w:r>
      <w:r w:rsidR="00C643AB">
        <w:rPr>
          <w:rFonts w:eastAsia="Times New Roman" w:cs="Times New Roman"/>
          <w:sz w:val="24"/>
          <w:szCs w:val="24"/>
          <w:lang w:val="en-US"/>
        </w:rPr>
        <w:t>,</w:t>
      </w:r>
      <w:r w:rsidRPr="00F65A7B">
        <w:rPr>
          <w:rFonts w:eastAsia="Times New Roman" w:cs="Times New Roman"/>
          <w:sz w:val="24"/>
          <w:szCs w:val="24"/>
          <w:lang w:val="en-US"/>
        </w:rPr>
        <w:t xml:space="preserve"> and I also hope that the report will be able to </w:t>
      </w:r>
      <w:r w:rsidR="000F797A">
        <w:rPr>
          <w:rFonts w:eastAsia="Times New Roman" w:cs="Times New Roman"/>
          <w:sz w:val="24"/>
          <w:szCs w:val="24"/>
          <w:lang w:val="en-US"/>
        </w:rPr>
        <w:t>fulfil</w:t>
      </w:r>
      <w:r w:rsidRPr="00F65A7B">
        <w:rPr>
          <w:rFonts w:eastAsia="Times New Roman" w:cs="Times New Roman"/>
          <w:sz w:val="24"/>
          <w:szCs w:val="24"/>
          <w:lang w:val="en-US"/>
        </w:rPr>
        <w:t xml:space="preserve"> your </w:t>
      </w:r>
      <w:r w:rsidR="000F797A">
        <w:rPr>
          <w:rFonts w:eastAsia="Times New Roman" w:cs="Times New Roman"/>
          <w:sz w:val="24"/>
          <w:szCs w:val="24"/>
          <w:lang w:val="en-US"/>
        </w:rPr>
        <w:t>expectations</w:t>
      </w:r>
      <w:r w:rsidRPr="00F65A7B">
        <w:rPr>
          <w:rFonts w:eastAsia="Times New Roman" w:cs="Times New Roman"/>
          <w:sz w:val="24"/>
          <w:szCs w:val="24"/>
          <w:lang w:val="en-US"/>
        </w:rPr>
        <w:t xml:space="preserve"> as per requirements.</w:t>
      </w:r>
    </w:p>
    <w:p w14:paraId="3D62A2B3" w14:textId="77777777"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Sincerely,</w:t>
      </w:r>
    </w:p>
    <w:p w14:paraId="0C08775C" w14:textId="7762871A" w:rsidR="00F65A7B" w:rsidRPr="00F65A7B" w:rsidRDefault="00FE7DED" w:rsidP="00F65A7B">
      <w:pPr>
        <w:spacing w:before="0" w:after="200" w:line="276" w:lineRule="auto"/>
        <w:rPr>
          <w:rFonts w:eastAsia="Times New Roman" w:cs="Times New Roman"/>
          <w:sz w:val="24"/>
          <w:szCs w:val="24"/>
          <w:lang w:val="en-US"/>
        </w:rPr>
      </w:pPr>
      <w:r>
        <w:rPr>
          <w:rFonts w:eastAsia="Times New Roman" w:cs="Times New Roman"/>
          <w:sz w:val="24"/>
          <w:szCs w:val="24"/>
          <w:lang w:val="en-US"/>
        </w:rPr>
        <w:t>Mahir Ahmed Shabab</w:t>
      </w:r>
    </w:p>
    <w:p w14:paraId="3BD7BF17" w14:textId="46A9C645" w:rsidR="00F65A7B" w:rsidRPr="00F65A7B" w:rsidRDefault="00F65A7B" w:rsidP="00F65A7B">
      <w:pPr>
        <w:spacing w:before="0" w:after="200" w:line="276" w:lineRule="auto"/>
        <w:rPr>
          <w:rFonts w:eastAsia="Times New Roman" w:cs="Times New Roman"/>
          <w:sz w:val="24"/>
          <w:szCs w:val="24"/>
          <w:lang w:val="en-US"/>
        </w:rPr>
      </w:pPr>
      <w:r w:rsidRPr="00F65A7B">
        <w:rPr>
          <w:rFonts w:eastAsia="Times New Roman" w:cs="Times New Roman"/>
          <w:sz w:val="24"/>
          <w:szCs w:val="24"/>
          <w:lang w:val="en-US"/>
        </w:rPr>
        <w:t xml:space="preserve">ID: 111 </w:t>
      </w:r>
      <w:r w:rsidR="00FE7DED">
        <w:rPr>
          <w:rFonts w:eastAsia="Times New Roman" w:cs="Times New Roman"/>
          <w:sz w:val="24"/>
          <w:szCs w:val="24"/>
          <w:lang w:val="en-US"/>
        </w:rPr>
        <w:t>183 051</w:t>
      </w:r>
    </w:p>
    <w:p w14:paraId="5ECAB7CF" w14:textId="77777777" w:rsidR="00F65A7B" w:rsidRPr="00F65A7B" w:rsidRDefault="00F65A7B" w:rsidP="00F65A7B">
      <w:pPr>
        <w:spacing w:before="0" w:after="200" w:line="276" w:lineRule="auto"/>
        <w:rPr>
          <w:rFonts w:eastAsia="Times New Roman" w:cs="Times New Roman"/>
          <w:sz w:val="24"/>
          <w:szCs w:val="24"/>
          <w:lang w:val="en-US"/>
        </w:rPr>
      </w:pPr>
      <w:r w:rsidRPr="00F65A7B">
        <w:rPr>
          <w:rFonts w:eastAsia="Times New Roman" w:cs="Times New Roman"/>
          <w:sz w:val="24"/>
          <w:szCs w:val="24"/>
          <w:lang w:val="en-US"/>
        </w:rPr>
        <w:t>Student of BBA program, UIU</w:t>
      </w:r>
    </w:p>
    <w:p w14:paraId="21FA73F7" w14:textId="5CDA9E7F" w:rsidR="00F65A7B" w:rsidRPr="00F65A7B" w:rsidRDefault="00F65A7B" w:rsidP="00F65A7B">
      <w:pPr>
        <w:spacing w:before="0" w:after="200" w:line="276" w:lineRule="auto"/>
        <w:rPr>
          <w:rFonts w:eastAsia="Times New Roman" w:cs="Times New Roman"/>
          <w:sz w:val="24"/>
          <w:szCs w:val="24"/>
          <w:lang w:val="en-US"/>
        </w:rPr>
      </w:pPr>
      <w:r w:rsidRPr="00F65A7B">
        <w:rPr>
          <w:rFonts w:eastAsia="Times New Roman" w:cs="Times New Roman"/>
          <w:sz w:val="24"/>
          <w:szCs w:val="24"/>
          <w:lang w:val="en-US"/>
        </w:rPr>
        <w:t>Signature:</w:t>
      </w:r>
      <w:r w:rsidRPr="00F65A7B">
        <w:rPr>
          <w:rFonts w:eastAsia="Times New Roman" w:cs="Times New Roman"/>
          <w:sz w:val="24"/>
          <w:szCs w:val="24"/>
          <w:lang w:val="en-US"/>
        </w:rPr>
        <w:br w:type="page"/>
      </w:r>
    </w:p>
    <w:p w14:paraId="203F968F" w14:textId="77777777" w:rsidR="00F65A7B" w:rsidRPr="00F65A7B" w:rsidRDefault="00F65A7B" w:rsidP="00F65A7B">
      <w:pPr>
        <w:keepNext/>
        <w:keepLines/>
        <w:spacing w:before="480" w:after="0" w:line="276" w:lineRule="auto"/>
        <w:jc w:val="center"/>
        <w:outlineLvl w:val="0"/>
        <w:rPr>
          <w:rFonts w:eastAsia="Times New Roman" w:cs="Times New Roman"/>
          <w:b/>
          <w:bCs/>
          <w:color w:val="365F91"/>
          <w:sz w:val="40"/>
          <w:szCs w:val="40"/>
          <w:lang w:val="en-US"/>
        </w:rPr>
      </w:pPr>
      <w:bookmarkStart w:id="5" w:name="_Toc97837471"/>
      <w:bookmarkStart w:id="6" w:name="_Toc97887098"/>
      <w:bookmarkStart w:id="7" w:name="_Toc100082513"/>
      <w:bookmarkStart w:id="8" w:name="_Toc100091831"/>
      <w:bookmarkStart w:id="9" w:name="_Toc191589102"/>
      <w:r w:rsidRPr="00F65A7B">
        <w:rPr>
          <w:rFonts w:eastAsia="Times New Roman" w:cs="Times New Roman"/>
          <w:b/>
          <w:bCs/>
          <w:color w:val="365F91"/>
          <w:sz w:val="40"/>
          <w:szCs w:val="40"/>
          <w:lang w:val="en-US"/>
        </w:rPr>
        <w:lastRenderedPageBreak/>
        <w:t>Declaration by the Student</w:t>
      </w:r>
      <w:bookmarkEnd w:id="5"/>
      <w:bookmarkEnd w:id="6"/>
      <w:bookmarkEnd w:id="7"/>
      <w:bookmarkEnd w:id="8"/>
      <w:bookmarkEnd w:id="9"/>
    </w:p>
    <w:p w14:paraId="427FBEE5" w14:textId="77777777" w:rsidR="00F65A7B" w:rsidRPr="00F65A7B" w:rsidRDefault="00F65A7B" w:rsidP="00F65A7B">
      <w:pPr>
        <w:spacing w:before="0" w:after="200" w:line="276" w:lineRule="auto"/>
        <w:jc w:val="left"/>
        <w:rPr>
          <w:rFonts w:ascii="Calibri" w:eastAsia="Times New Roman" w:hAnsi="Calibri" w:cs="Times New Roman"/>
          <w:lang w:val="en-US"/>
        </w:rPr>
      </w:pPr>
    </w:p>
    <w:p w14:paraId="39CB33F4" w14:textId="77777777" w:rsidR="00F65A7B" w:rsidRPr="00F65A7B" w:rsidRDefault="00F65A7B" w:rsidP="00F65A7B">
      <w:pPr>
        <w:spacing w:before="0" w:after="200" w:line="276" w:lineRule="auto"/>
        <w:jc w:val="left"/>
        <w:rPr>
          <w:rFonts w:ascii="Calibri" w:eastAsia="Times New Roman" w:hAnsi="Calibri" w:cs="Times New Roman"/>
          <w:lang w:val="en-US"/>
        </w:rPr>
      </w:pPr>
    </w:p>
    <w:p w14:paraId="4394EC89" w14:textId="35084888"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 xml:space="preserve">I am </w:t>
      </w:r>
      <w:r w:rsidR="00FE7DED">
        <w:rPr>
          <w:rFonts w:eastAsia="Times New Roman" w:cs="Times New Roman"/>
          <w:sz w:val="24"/>
          <w:szCs w:val="24"/>
          <w:lang w:val="en-US"/>
        </w:rPr>
        <w:t>Mahir Ahmed Shabab</w:t>
      </w:r>
      <w:r w:rsidRPr="00F65A7B">
        <w:rPr>
          <w:rFonts w:eastAsia="Times New Roman" w:cs="Times New Roman"/>
          <w:sz w:val="24"/>
          <w:szCs w:val="24"/>
          <w:lang w:val="en-US"/>
        </w:rPr>
        <w:t xml:space="preserve"> having ID: 111 </w:t>
      </w:r>
      <w:r w:rsidR="00FE7DED">
        <w:rPr>
          <w:rFonts w:eastAsia="Times New Roman" w:cs="Times New Roman"/>
          <w:sz w:val="24"/>
          <w:szCs w:val="24"/>
          <w:lang w:val="en-US"/>
        </w:rPr>
        <w:t>183 051</w:t>
      </w:r>
      <w:r w:rsidRPr="00F65A7B">
        <w:rPr>
          <w:rFonts w:eastAsia="Times New Roman" w:cs="Times New Roman"/>
          <w:sz w:val="24"/>
          <w:szCs w:val="24"/>
          <w:lang w:val="en-US"/>
        </w:rPr>
        <w:t xml:space="preserve">, a student of </w:t>
      </w:r>
      <w:r w:rsidR="000F797A">
        <w:rPr>
          <w:rFonts w:eastAsia="Times New Roman" w:cs="Times New Roman"/>
          <w:sz w:val="24"/>
          <w:szCs w:val="24"/>
          <w:lang w:val="en-US"/>
        </w:rPr>
        <w:t xml:space="preserve">the </w:t>
      </w:r>
      <w:r w:rsidRPr="00F65A7B">
        <w:rPr>
          <w:rFonts w:eastAsia="Times New Roman" w:cs="Times New Roman"/>
          <w:sz w:val="24"/>
          <w:szCs w:val="24"/>
          <w:lang w:val="en-US"/>
        </w:rPr>
        <w:t xml:space="preserve">School of Business and Economics (SOBE), Majoring in Human Resource Management </w:t>
      </w:r>
      <w:r w:rsidR="000F797A">
        <w:rPr>
          <w:rFonts w:eastAsia="Times New Roman" w:cs="Times New Roman"/>
          <w:sz w:val="24"/>
          <w:szCs w:val="24"/>
          <w:lang w:val="en-US"/>
        </w:rPr>
        <w:t>in</w:t>
      </w:r>
      <w:r w:rsidRPr="00F65A7B">
        <w:rPr>
          <w:rFonts w:eastAsia="Times New Roman" w:cs="Times New Roman"/>
          <w:sz w:val="24"/>
          <w:szCs w:val="24"/>
          <w:lang w:val="en-US"/>
        </w:rPr>
        <w:t xml:space="preserve"> the BBA program of United International University hereby declare that the project work on ‘</w:t>
      </w:r>
      <w:r w:rsidR="00FE7DED" w:rsidRPr="00FE7DED">
        <w:rPr>
          <w:rFonts w:eastAsia="Times New Roman" w:cs="Times New Roman"/>
          <w:sz w:val="24"/>
          <w:szCs w:val="24"/>
          <w:lang w:val="en-US"/>
        </w:rPr>
        <w:t xml:space="preserve">Recruitment and Selection process of Grameen Bank </w:t>
      </w:r>
      <w:r w:rsidRPr="00F65A7B">
        <w:rPr>
          <w:rFonts w:eastAsia="Times New Roman" w:cs="Times New Roman"/>
          <w:sz w:val="24"/>
          <w:szCs w:val="24"/>
          <w:lang w:val="en-US"/>
        </w:rPr>
        <w:t xml:space="preserve">’ is my original work derived from various work experiences and interview for the completion of my BBA program work project focusing on HRM. I have provided due reference and recognition of any authors or organizations’ work. No work of other </w:t>
      </w:r>
      <w:r w:rsidR="00C643AB">
        <w:rPr>
          <w:rFonts w:eastAsia="Times New Roman" w:cs="Times New Roman"/>
          <w:sz w:val="24"/>
          <w:szCs w:val="24"/>
          <w:lang w:val="en-US"/>
        </w:rPr>
        <w:t>individuals</w:t>
      </w:r>
      <w:r w:rsidRPr="00F65A7B">
        <w:rPr>
          <w:rFonts w:eastAsia="Times New Roman" w:cs="Times New Roman"/>
          <w:sz w:val="24"/>
          <w:szCs w:val="24"/>
          <w:lang w:val="en-US"/>
        </w:rPr>
        <w:t xml:space="preserve"> or any other organizational sites is copied in this project report.</w:t>
      </w:r>
    </w:p>
    <w:p w14:paraId="434315E4" w14:textId="77777777" w:rsidR="00F65A7B" w:rsidRPr="00F65A7B" w:rsidRDefault="00F65A7B" w:rsidP="00F65A7B">
      <w:pPr>
        <w:spacing w:before="0" w:after="200"/>
        <w:rPr>
          <w:rFonts w:eastAsia="Times New Roman" w:cs="Times New Roman"/>
          <w:sz w:val="24"/>
          <w:szCs w:val="24"/>
          <w:lang w:val="en-US"/>
        </w:rPr>
      </w:pPr>
    </w:p>
    <w:p w14:paraId="7FABA8A9" w14:textId="4222F6A2"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 xml:space="preserve">Signature: </w:t>
      </w:r>
    </w:p>
    <w:p w14:paraId="77725D9E" w14:textId="3887D9AF"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 xml:space="preserve">Student Name: </w:t>
      </w:r>
      <w:r w:rsidR="00FE7DED">
        <w:rPr>
          <w:rFonts w:eastAsia="Times New Roman" w:cs="Times New Roman"/>
          <w:sz w:val="24"/>
          <w:szCs w:val="24"/>
          <w:lang w:val="en-US"/>
        </w:rPr>
        <w:t>Mahir Ahmed Shabab</w:t>
      </w:r>
    </w:p>
    <w:p w14:paraId="797E6AE9" w14:textId="78CBD2EA"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 xml:space="preserve">ID: 111 </w:t>
      </w:r>
      <w:r w:rsidR="00FE7DED">
        <w:rPr>
          <w:rFonts w:eastAsia="Times New Roman" w:cs="Times New Roman"/>
          <w:sz w:val="24"/>
          <w:szCs w:val="24"/>
          <w:lang w:val="en-US"/>
        </w:rPr>
        <w:t>183 051</w:t>
      </w:r>
    </w:p>
    <w:p w14:paraId="01D857DF" w14:textId="1A20C69C"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Program: BBA (Major in HRM)</w:t>
      </w:r>
    </w:p>
    <w:p w14:paraId="63AFB6CA" w14:textId="77777777"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School of Business and Economics,</w:t>
      </w:r>
    </w:p>
    <w:p w14:paraId="670446BD" w14:textId="77777777"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United International University</w:t>
      </w:r>
    </w:p>
    <w:p w14:paraId="2A1AABF6" w14:textId="77777777" w:rsidR="00F65A7B" w:rsidRPr="00F65A7B" w:rsidRDefault="00F65A7B" w:rsidP="00F65A7B">
      <w:pPr>
        <w:spacing w:before="0" w:after="200"/>
        <w:rPr>
          <w:rFonts w:eastAsia="Times New Roman" w:cs="Times New Roman"/>
          <w:sz w:val="24"/>
          <w:szCs w:val="24"/>
          <w:lang w:val="en-US"/>
        </w:rPr>
      </w:pPr>
    </w:p>
    <w:p w14:paraId="5C43B40A" w14:textId="77777777" w:rsidR="00F65A7B" w:rsidRPr="00F65A7B" w:rsidRDefault="00F65A7B" w:rsidP="00F65A7B">
      <w:pPr>
        <w:spacing w:before="0" w:after="200" w:line="276" w:lineRule="auto"/>
        <w:jc w:val="left"/>
        <w:rPr>
          <w:rFonts w:eastAsia="Times New Roman" w:cs="Times New Roman"/>
          <w:sz w:val="24"/>
          <w:szCs w:val="24"/>
          <w:lang w:val="en-US"/>
        </w:rPr>
      </w:pPr>
      <w:r w:rsidRPr="00F65A7B">
        <w:rPr>
          <w:rFonts w:eastAsia="Times New Roman" w:cs="Times New Roman"/>
          <w:sz w:val="24"/>
          <w:szCs w:val="24"/>
          <w:lang w:val="en-US"/>
        </w:rPr>
        <w:br w:type="page"/>
      </w:r>
    </w:p>
    <w:p w14:paraId="2C5EBBE6" w14:textId="77777777" w:rsidR="00F65A7B" w:rsidRPr="00F65A7B" w:rsidRDefault="00F65A7B" w:rsidP="00F65A7B">
      <w:pPr>
        <w:keepNext/>
        <w:keepLines/>
        <w:spacing w:before="480" w:after="0" w:line="276" w:lineRule="auto"/>
        <w:jc w:val="center"/>
        <w:outlineLvl w:val="0"/>
        <w:rPr>
          <w:rFonts w:eastAsia="Times New Roman" w:cs="Times New Roman"/>
          <w:b/>
          <w:bCs/>
          <w:color w:val="365F91"/>
          <w:sz w:val="40"/>
          <w:szCs w:val="40"/>
          <w:lang w:val="en-US"/>
        </w:rPr>
      </w:pPr>
      <w:bookmarkStart w:id="10" w:name="_Toc97837472"/>
      <w:bookmarkStart w:id="11" w:name="_Toc97887099"/>
      <w:bookmarkStart w:id="12" w:name="_Toc100082514"/>
      <w:bookmarkStart w:id="13" w:name="_Toc100091832"/>
      <w:bookmarkStart w:id="14" w:name="_Toc191589103"/>
      <w:r w:rsidRPr="00F65A7B">
        <w:rPr>
          <w:rFonts w:eastAsia="Times New Roman" w:cs="Times New Roman"/>
          <w:b/>
          <w:bCs/>
          <w:color w:val="365F91"/>
          <w:sz w:val="40"/>
          <w:szCs w:val="40"/>
          <w:lang w:val="en-US"/>
        </w:rPr>
        <w:lastRenderedPageBreak/>
        <w:t>Acknowledgement</w:t>
      </w:r>
      <w:bookmarkEnd w:id="10"/>
      <w:bookmarkEnd w:id="11"/>
      <w:bookmarkEnd w:id="12"/>
      <w:bookmarkEnd w:id="13"/>
      <w:bookmarkEnd w:id="14"/>
    </w:p>
    <w:p w14:paraId="495B3F58" w14:textId="77777777" w:rsidR="00F65A7B" w:rsidRPr="00F65A7B" w:rsidRDefault="00F65A7B" w:rsidP="00F65A7B">
      <w:pPr>
        <w:spacing w:before="0" w:after="200" w:line="276" w:lineRule="auto"/>
        <w:jc w:val="left"/>
        <w:rPr>
          <w:rFonts w:ascii="Calibri" w:eastAsia="Times New Roman" w:hAnsi="Calibri" w:cs="Times New Roman"/>
          <w:lang w:val="en-US"/>
        </w:rPr>
      </w:pPr>
    </w:p>
    <w:p w14:paraId="4C99F62C" w14:textId="77777777" w:rsidR="00F65A7B" w:rsidRPr="00F65A7B" w:rsidRDefault="00F65A7B" w:rsidP="00F65A7B">
      <w:pPr>
        <w:spacing w:before="0" w:after="200"/>
        <w:rPr>
          <w:rFonts w:eastAsia="Times New Roman" w:cs="Times New Roman"/>
          <w:sz w:val="24"/>
          <w:szCs w:val="24"/>
          <w:lang w:val="en-US"/>
        </w:rPr>
      </w:pPr>
    </w:p>
    <w:p w14:paraId="4985E2B4" w14:textId="1CCE4D33"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At the very beginning, with utmost gratitude</w:t>
      </w:r>
      <w:r w:rsidR="000F797A">
        <w:rPr>
          <w:rFonts w:eastAsia="Times New Roman" w:cs="Times New Roman"/>
          <w:sz w:val="24"/>
          <w:szCs w:val="24"/>
          <w:lang w:val="en-US"/>
        </w:rPr>
        <w:t>,</w:t>
      </w:r>
      <w:r w:rsidRPr="00F65A7B">
        <w:rPr>
          <w:rFonts w:eastAsia="Times New Roman" w:cs="Times New Roman"/>
          <w:sz w:val="24"/>
          <w:szCs w:val="24"/>
          <w:lang w:val="en-US"/>
        </w:rPr>
        <w:t xml:space="preserve"> I would like to convey my thankfulness wholeheartedly to the almighty ALLAH for giving me the strength, ability and knowledge to pull off the project report completely. </w:t>
      </w:r>
    </w:p>
    <w:p w14:paraId="305702BC" w14:textId="27FF36FD" w:rsidR="00F65A7B" w:rsidRPr="00F65A7B" w:rsidRDefault="00F65A7B" w:rsidP="00F65A7B">
      <w:pPr>
        <w:spacing w:before="0" w:after="200"/>
        <w:rPr>
          <w:rFonts w:eastAsia="Times New Roman" w:cs="Times New Roman"/>
          <w:sz w:val="24"/>
          <w:szCs w:val="24"/>
          <w:lang w:val="en-US"/>
        </w:rPr>
      </w:pPr>
      <w:r w:rsidRPr="00F65A7B">
        <w:rPr>
          <w:rFonts w:eastAsia="Times New Roman" w:cs="Times New Roman"/>
          <w:sz w:val="24"/>
          <w:szCs w:val="24"/>
          <w:lang w:val="en-US"/>
        </w:rPr>
        <w:t>I am blessed to have the supervision of my honorable faculty</w:t>
      </w:r>
      <w:r w:rsidR="00C643AB">
        <w:rPr>
          <w:rFonts w:eastAsia="Times New Roman" w:cs="Times New Roman"/>
          <w:sz w:val="24"/>
          <w:szCs w:val="24"/>
          <w:lang w:val="en-US"/>
        </w:rPr>
        <w:t>,</w:t>
      </w:r>
      <w:r w:rsidRPr="00F65A7B">
        <w:rPr>
          <w:rFonts w:eastAsia="Times New Roman" w:cs="Times New Roman"/>
          <w:sz w:val="24"/>
          <w:szCs w:val="24"/>
          <w:lang w:val="en-US"/>
        </w:rPr>
        <w:t xml:space="preserve"> </w:t>
      </w:r>
      <w:r w:rsidRPr="00F65A7B">
        <w:rPr>
          <w:rFonts w:eastAsia="Times New Roman" w:cs="Times New Roman"/>
          <w:b/>
          <w:sz w:val="24"/>
          <w:szCs w:val="24"/>
          <w:lang w:val="en-US"/>
        </w:rPr>
        <w:t xml:space="preserve">Ishrat Sultana, Assistant Professor, SOBE, United International University. </w:t>
      </w:r>
      <w:r w:rsidRPr="00F65A7B">
        <w:rPr>
          <w:rFonts w:eastAsia="Times New Roman" w:cs="Times New Roman"/>
          <w:sz w:val="24"/>
          <w:szCs w:val="24"/>
          <w:lang w:val="en-US"/>
        </w:rPr>
        <w:t>She has been immensely caring, supportive and understanding</w:t>
      </w:r>
      <w:r w:rsidR="00C643AB">
        <w:rPr>
          <w:rFonts w:eastAsia="Times New Roman" w:cs="Times New Roman"/>
          <w:sz w:val="24"/>
          <w:szCs w:val="24"/>
          <w:lang w:val="en-US"/>
        </w:rPr>
        <w:t>, which</w:t>
      </w:r>
      <w:r w:rsidRPr="00F65A7B">
        <w:rPr>
          <w:rFonts w:eastAsia="Times New Roman" w:cs="Times New Roman"/>
          <w:sz w:val="24"/>
          <w:szCs w:val="24"/>
          <w:lang w:val="en-US"/>
        </w:rPr>
        <w:t xml:space="preserve"> </w:t>
      </w:r>
      <w:r w:rsidR="00C643AB">
        <w:rPr>
          <w:rFonts w:eastAsia="Times New Roman" w:cs="Times New Roman"/>
          <w:sz w:val="24"/>
          <w:szCs w:val="24"/>
          <w:lang w:val="en-US"/>
        </w:rPr>
        <w:t>is why</w:t>
      </w:r>
      <w:r w:rsidRPr="00F65A7B">
        <w:rPr>
          <w:rFonts w:eastAsia="Times New Roman" w:cs="Times New Roman"/>
          <w:sz w:val="24"/>
          <w:szCs w:val="24"/>
          <w:lang w:val="en-US"/>
        </w:rPr>
        <w:t xml:space="preserve"> it </w:t>
      </w:r>
      <w:r w:rsidR="00C643AB">
        <w:rPr>
          <w:rFonts w:eastAsia="Times New Roman" w:cs="Times New Roman"/>
          <w:sz w:val="24"/>
          <w:szCs w:val="24"/>
          <w:lang w:val="en-US"/>
        </w:rPr>
        <w:t>has been difficult</w:t>
      </w:r>
      <w:r w:rsidRPr="00F65A7B">
        <w:rPr>
          <w:rFonts w:eastAsia="Times New Roman" w:cs="Times New Roman"/>
          <w:sz w:val="24"/>
          <w:szCs w:val="24"/>
          <w:lang w:val="en-US"/>
        </w:rPr>
        <w:t xml:space="preserve"> for me to complete the report. Her guidance was to the point and she had cleared </w:t>
      </w:r>
      <w:r w:rsidR="00C643AB">
        <w:rPr>
          <w:rFonts w:eastAsia="Times New Roman" w:cs="Times New Roman"/>
          <w:sz w:val="24"/>
          <w:szCs w:val="24"/>
          <w:lang w:val="en-US"/>
        </w:rPr>
        <w:t>up</w:t>
      </w:r>
      <w:r w:rsidRPr="00F65A7B">
        <w:rPr>
          <w:rFonts w:eastAsia="Times New Roman" w:cs="Times New Roman"/>
          <w:sz w:val="24"/>
          <w:szCs w:val="24"/>
          <w:lang w:val="en-US"/>
        </w:rPr>
        <w:t xml:space="preserve"> all </w:t>
      </w:r>
      <w:r w:rsidR="000F797A">
        <w:rPr>
          <w:rFonts w:eastAsia="Times New Roman" w:cs="Times New Roman"/>
          <w:sz w:val="24"/>
          <w:szCs w:val="24"/>
          <w:lang w:val="en-US"/>
        </w:rPr>
        <w:t>confusion</w:t>
      </w:r>
      <w:r w:rsidRPr="00F65A7B">
        <w:rPr>
          <w:rFonts w:eastAsia="Times New Roman" w:cs="Times New Roman"/>
          <w:sz w:val="24"/>
          <w:szCs w:val="24"/>
          <w:lang w:val="en-US"/>
        </w:rPr>
        <w:t xml:space="preserve"> </w:t>
      </w:r>
      <w:r w:rsidR="00C643AB">
        <w:rPr>
          <w:rFonts w:eastAsia="Times New Roman" w:cs="Times New Roman"/>
          <w:sz w:val="24"/>
          <w:szCs w:val="24"/>
          <w:lang w:val="en-US"/>
        </w:rPr>
        <w:t>with</w:t>
      </w:r>
      <w:r w:rsidRPr="00F65A7B">
        <w:rPr>
          <w:rFonts w:eastAsia="Times New Roman" w:cs="Times New Roman"/>
          <w:sz w:val="24"/>
          <w:szCs w:val="24"/>
          <w:lang w:val="en-US"/>
        </w:rPr>
        <w:t xml:space="preserve"> proper instructions. I pray for her success and good health for her goodness.</w:t>
      </w:r>
    </w:p>
    <w:p w14:paraId="3E2F15D2" w14:textId="2692DD11" w:rsidR="00F65A7B" w:rsidRPr="00F65A7B" w:rsidRDefault="00F65A7B" w:rsidP="00F65A7B">
      <w:pPr>
        <w:spacing w:before="0" w:after="200"/>
        <w:rPr>
          <w:rFonts w:eastAsia="Times New Roman" w:cs="Times New Roman"/>
          <w:bCs/>
          <w:sz w:val="24"/>
          <w:szCs w:val="24"/>
          <w:lang w:val="en-US"/>
        </w:rPr>
      </w:pPr>
      <w:r w:rsidRPr="00F65A7B">
        <w:rPr>
          <w:rFonts w:eastAsia="Times New Roman" w:cs="Times New Roman"/>
          <w:bCs/>
          <w:sz w:val="24"/>
          <w:szCs w:val="24"/>
          <w:lang w:val="en-US"/>
        </w:rPr>
        <w:t xml:space="preserve">Moreover, I would like to convey my </w:t>
      </w:r>
      <w:r w:rsidR="00C643AB">
        <w:rPr>
          <w:rFonts w:eastAsia="Times New Roman" w:cs="Times New Roman"/>
          <w:bCs/>
          <w:sz w:val="24"/>
          <w:szCs w:val="24"/>
          <w:lang w:val="en-US"/>
        </w:rPr>
        <w:t>gratitude</w:t>
      </w:r>
      <w:r w:rsidRPr="00F65A7B">
        <w:rPr>
          <w:rFonts w:eastAsia="Times New Roman" w:cs="Times New Roman"/>
          <w:bCs/>
          <w:sz w:val="24"/>
          <w:szCs w:val="24"/>
          <w:lang w:val="en-US"/>
        </w:rPr>
        <w:t xml:space="preserve"> to my parents, </w:t>
      </w:r>
      <w:r w:rsidR="005C5600">
        <w:rPr>
          <w:rFonts w:eastAsia="Times New Roman" w:cs="Times New Roman"/>
          <w:bCs/>
          <w:sz w:val="24"/>
          <w:szCs w:val="24"/>
          <w:lang w:val="en-US"/>
        </w:rPr>
        <w:t>Sayeed Ahmed Mamoon</w:t>
      </w:r>
      <w:r w:rsidR="00C643AB">
        <w:rPr>
          <w:rFonts w:eastAsia="Times New Roman" w:cs="Times New Roman"/>
          <w:bCs/>
          <w:sz w:val="24"/>
          <w:szCs w:val="24"/>
          <w:lang w:val="en-US"/>
        </w:rPr>
        <w:t xml:space="preserve"> </w:t>
      </w:r>
      <w:r w:rsidR="000F797A">
        <w:rPr>
          <w:rFonts w:eastAsia="Times New Roman" w:cs="Times New Roman"/>
          <w:bCs/>
          <w:sz w:val="24"/>
          <w:szCs w:val="24"/>
          <w:lang w:val="en-US"/>
        </w:rPr>
        <w:t xml:space="preserve">and </w:t>
      </w:r>
      <w:r w:rsidR="00C643AB">
        <w:rPr>
          <w:rFonts w:eastAsia="Times New Roman" w:cs="Times New Roman"/>
          <w:bCs/>
          <w:sz w:val="24"/>
          <w:szCs w:val="24"/>
          <w:lang w:val="en-US"/>
        </w:rPr>
        <w:t>Shrat</w:t>
      </w:r>
      <w:r w:rsidR="005C5600">
        <w:rPr>
          <w:rFonts w:eastAsia="Times New Roman" w:cs="Times New Roman"/>
          <w:bCs/>
          <w:sz w:val="24"/>
          <w:szCs w:val="24"/>
          <w:lang w:val="en-US"/>
        </w:rPr>
        <w:t xml:space="preserve"> Jahan Khushi</w:t>
      </w:r>
      <w:r w:rsidR="00C643AB">
        <w:rPr>
          <w:rFonts w:eastAsia="Times New Roman" w:cs="Times New Roman"/>
          <w:bCs/>
          <w:sz w:val="24"/>
          <w:szCs w:val="24"/>
          <w:lang w:val="en-US"/>
        </w:rPr>
        <w:t>, for</w:t>
      </w:r>
      <w:r w:rsidRPr="00F65A7B">
        <w:rPr>
          <w:rFonts w:eastAsia="Times New Roman" w:cs="Times New Roman"/>
          <w:bCs/>
          <w:sz w:val="24"/>
          <w:szCs w:val="24"/>
          <w:lang w:val="en-US"/>
        </w:rPr>
        <w:t xml:space="preserve"> their support and sacrifices to make my life beautiful. They are the cause of my every success.  My family has been a blessing to me for completing the whole journey of BBA </w:t>
      </w:r>
      <w:r w:rsidR="000F797A">
        <w:rPr>
          <w:rFonts w:eastAsia="Times New Roman" w:cs="Times New Roman"/>
          <w:bCs/>
          <w:sz w:val="24"/>
          <w:szCs w:val="24"/>
          <w:lang w:val="en-US"/>
        </w:rPr>
        <w:t>at</w:t>
      </w:r>
      <w:r w:rsidRPr="00F65A7B">
        <w:rPr>
          <w:rFonts w:eastAsia="Times New Roman" w:cs="Times New Roman"/>
          <w:bCs/>
          <w:sz w:val="24"/>
          <w:szCs w:val="24"/>
          <w:lang w:val="en-US"/>
        </w:rPr>
        <w:t xml:space="preserve"> United International University. I am thankful to all the members </w:t>
      </w:r>
      <w:r w:rsidR="000F797A">
        <w:rPr>
          <w:rFonts w:eastAsia="Times New Roman" w:cs="Times New Roman"/>
          <w:bCs/>
          <w:sz w:val="24"/>
          <w:szCs w:val="24"/>
          <w:lang w:val="en-US"/>
        </w:rPr>
        <w:t>of</w:t>
      </w:r>
      <w:r w:rsidRPr="00F65A7B">
        <w:rPr>
          <w:rFonts w:eastAsia="Times New Roman" w:cs="Times New Roman"/>
          <w:bCs/>
          <w:sz w:val="24"/>
          <w:szCs w:val="24"/>
          <w:lang w:val="en-US"/>
        </w:rPr>
        <w:t xml:space="preserve"> the University.</w:t>
      </w:r>
    </w:p>
    <w:p w14:paraId="458F6B8D" w14:textId="74EFC74F" w:rsidR="00917B47" w:rsidRDefault="00917B47" w:rsidP="00917B47"/>
    <w:p w14:paraId="02A96D1F" w14:textId="694C53A1" w:rsidR="00917B47" w:rsidRDefault="00917B47">
      <w:r>
        <w:br w:type="page"/>
      </w:r>
    </w:p>
    <w:p w14:paraId="37B10FE0" w14:textId="0D9295BA" w:rsidR="000D27F3" w:rsidRDefault="00917B47" w:rsidP="00917B47">
      <w:pPr>
        <w:pStyle w:val="Heading1"/>
      </w:pPr>
      <w:bookmarkStart w:id="15" w:name="_Toc191589104"/>
      <w:r>
        <w:lastRenderedPageBreak/>
        <w:t>Executive Summary</w:t>
      </w:r>
      <w:bookmarkEnd w:id="15"/>
    </w:p>
    <w:p w14:paraId="55C20F4E" w14:textId="605A0094" w:rsidR="000D27F3" w:rsidRPr="00F05033" w:rsidRDefault="00C15798" w:rsidP="00A37768">
      <w:r>
        <w:t xml:space="preserve">This report examines the recruitment and selection process of Grameen Bank, a globally recognized microfinance institution known for its mission of poverty alleviation. The report provides a comprehensive analysis of the bank’s human resource practices, focusing on the strengths and opportunities for improvement within its recruitment and selection process. Grameen Bank’s recruitment process is highly structured and demand-driven, ensuring that hiring decisions are aligned with the organization’s operational needs. </w:t>
      </w:r>
      <w:r w:rsidR="00A37768" w:rsidRPr="00A37768">
        <w:t xml:space="preserve">The process starts with the determination of staffing needs at the </w:t>
      </w:r>
      <w:r w:rsidR="000F797A">
        <w:t>zone level</w:t>
      </w:r>
      <w:r w:rsidR="00A37768" w:rsidRPr="00A37768">
        <w:t xml:space="preserve">, after which, board permission, advertising </w:t>
      </w:r>
      <w:r w:rsidR="000F797A">
        <w:t>and short-listing</w:t>
      </w:r>
      <w:r w:rsidR="00A37768" w:rsidRPr="00A37768">
        <w:t xml:space="preserve"> </w:t>
      </w:r>
      <w:r w:rsidR="000F797A">
        <w:t xml:space="preserve">of </w:t>
      </w:r>
      <w:r w:rsidR="00A37768" w:rsidRPr="00A37768">
        <w:t xml:space="preserve">the applications </w:t>
      </w:r>
      <w:r w:rsidR="000F797A">
        <w:t>take</w:t>
      </w:r>
      <w:r w:rsidR="00A37768" w:rsidRPr="00A37768">
        <w:t xml:space="preserve"> place. The applicants are evaluated as part </w:t>
      </w:r>
      <w:r w:rsidR="000F797A">
        <w:t>of an</w:t>
      </w:r>
      <w:r w:rsidR="00A37768" w:rsidRPr="00A37768">
        <w:t xml:space="preserve"> examination — a written exam, </w:t>
      </w:r>
      <w:r w:rsidR="000F797A">
        <w:t>followed</w:t>
      </w:r>
      <w:r w:rsidR="00A37768" w:rsidRPr="00A37768">
        <w:t xml:space="preserve"> by viva (interview). By making decisions based </w:t>
      </w:r>
      <w:r w:rsidR="000F797A">
        <w:t>on</w:t>
      </w:r>
      <w:r w:rsidR="00A37768" w:rsidRPr="00A37768">
        <w:t xml:space="preserve"> such </w:t>
      </w:r>
      <w:r w:rsidR="000F797A">
        <w:t>structured criteria</w:t>
      </w:r>
      <w:r w:rsidR="00A37768" w:rsidRPr="00A37768">
        <w:t xml:space="preserve">, employers can also ensure that candidates are not only technically sound but also aligned with </w:t>
      </w:r>
      <w:r w:rsidR="000F797A">
        <w:t>an organisation’s</w:t>
      </w:r>
      <w:r w:rsidR="00A37768" w:rsidRPr="00A37768">
        <w:t xml:space="preserve"> values and social impact goals. One of the key strengths of the bank is its human resource planning, which harmonizes recruitment with the mission and operational requirements of </w:t>
      </w:r>
      <w:r w:rsidR="000F797A">
        <w:t>the organisation</w:t>
      </w:r>
      <w:r w:rsidR="00A37768" w:rsidRPr="00A37768">
        <w:t>. Grameen Bank's hiring process is highly rigorous and comprehensive</w:t>
      </w:r>
      <w:r w:rsidR="00C643AB">
        <w:t>,</w:t>
      </w:r>
      <w:r w:rsidR="00A37768" w:rsidRPr="00A37768">
        <w:t xml:space="preserve"> ensuring that employees have the skills, knowledge and social awareness necessary to </w:t>
      </w:r>
      <w:r w:rsidR="00351914" w:rsidRPr="00A37768">
        <w:t>fulfil</w:t>
      </w:r>
      <w:r w:rsidR="00A37768" w:rsidRPr="00A37768">
        <w:t xml:space="preserve"> its </w:t>
      </w:r>
      <w:r w:rsidR="000F797A">
        <w:t>goal of</w:t>
      </w:r>
      <w:r w:rsidR="00A37768" w:rsidRPr="00A37768">
        <w:t xml:space="preserve"> </w:t>
      </w:r>
      <w:r w:rsidR="006F3240">
        <w:t xml:space="preserve">empowering </w:t>
      </w:r>
      <w:r w:rsidR="00A37768" w:rsidRPr="00A37768">
        <w:t xml:space="preserve">underserved communities. The recruitment strategy includes ensuring reach to a </w:t>
      </w:r>
      <w:r w:rsidR="000F797A">
        <w:t>diverse pool</w:t>
      </w:r>
      <w:r w:rsidR="00A37768" w:rsidRPr="00A37768">
        <w:t xml:space="preserve"> of candidates via different recruitment mediums</w:t>
      </w:r>
      <w:r w:rsidR="00C643AB">
        <w:t>,</w:t>
      </w:r>
      <w:r w:rsidR="00A37768" w:rsidRPr="00A37768">
        <w:t xml:space="preserve"> including newspaper ads, online job portals, and internal references. Nonetheless, the analysis identifies key areas for improvement </w:t>
      </w:r>
      <w:r w:rsidR="00C643AB">
        <w:t>in Grameen</w:t>
      </w:r>
      <w:r w:rsidR="00A37768" w:rsidRPr="00A37768">
        <w:t xml:space="preserve"> Bank’s recruitment and selection process. The process is described as bureaucratic and time-consuming,</w:t>
      </w:r>
      <w:r w:rsidR="000F797A">
        <w:t xml:space="preserve"> </w:t>
      </w:r>
      <w:r w:rsidR="00A37768" w:rsidRPr="00A37768">
        <w:t> </w:t>
      </w:r>
      <w:r w:rsidR="00A37768" w:rsidRPr="00A37768">
        <w:t xml:space="preserve">causing delays in filling vacancies — including urgent </w:t>
      </w:r>
      <w:r w:rsidR="00C643AB">
        <w:t>ones</w:t>
      </w:r>
      <w:r w:rsidR="00A37768" w:rsidRPr="00A37768">
        <w:t xml:space="preserve">. The dependence on manual application filtering is also a source of inefficiency and is limiting the </w:t>
      </w:r>
      <w:r w:rsidR="000F797A">
        <w:t>speed and</w:t>
      </w:r>
      <w:r w:rsidR="00A37768" w:rsidRPr="00A37768">
        <w:t xml:space="preserve"> objectivity of the shortlisting process. Finally, although the transparency around the bank's recruitment process was commendable, it failed to instil a sense of inclusion for those who </w:t>
      </w:r>
      <w:r w:rsidR="00C643AB">
        <w:t>weren't</w:t>
      </w:r>
      <w:r w:rsidR="00A37768" w:rsidRPr="00A37768">
        <w:t xml:space="preserve"> selected for the interview</w:t>
      </w:r>
      <w:r w:rsidR="00C643AB">
        <w:t>.</w:t>
      </w:r>
      <w:r w:rsidR="00A37768" w:rsidRPr="00A37768">
        <w:t xml:space="preserve"> </w:t>
      </w:r>
      <w:r w:rsidR="00C643AB">
        <w:t>There</w:t>
      </w:r>
      <w:r w:rsidR="00A37768" w:rsidRPr="00A37768">
        <w:t xml:space="preserve"> was no structured feedback system giving rejected candidates clarity on areas for improvement. Furthermore, the current recruitment process at Grameen Bank could be improved with further digitalization for better application </w:t>
      </w:r>
      <w:r w:rsidR="000F797A">
        <w:t>processing and</w:t>
      </w:r>
      <w:r w:rsidR="00A37768" w:rsidRPr="00A37768">
        <w:t xml:space="preserve"> efficiency. To sum up, though </w:t>
      </w:r>
      <w:r w:rsidR="000F797A">
        <w:t>the Ameen</w:t>
      </w:r>
      <w:r w:rsidR="00A37768" w:rsidRPr="00A37768">
        <w:t xml:space="preserve"> </w:t>
      </w:r>
      <w:r w:rsidR="000F797A">
        <w:t>recruitment</w:t>
      </w:r>
      <w:r w:rsidR="00A37768" w:rsidRPr="00A37768">
        <w:t xml:space="preserve"> and selection process has oodles of direct and indirect sense with relevant organizational objectives, there are many opportunities to enhance </w:t>
      </w:r>
      <w:r w:rsidR="000F797A">
        <w:t xml:space="preserve">the </w:t>
      </w:r>
      <w:r w:rsidR="00A37768" w:rsidRPr="00A37768">
        <w:t>process of selection as far as working into the step is concerned. As Grameen</w:t>
      </w:r>
      <w:r w:rsidR="00A37768" w:rsidRPr="00A37768">
        <w:t> </w:t>
      </w:r>
      <w:r w:rsidR="00A37768" w:rsidRPr="00A37768">
        <w:t xml:space="preserve">Bank looks to the future, the opportunity to modernize its hiring practices will enable the organization to continue attracting the very best talent and remain at the forefront of the microfinance landscape, especially by embracing digital technologies already being used by </w:t>
      </w:r>
      <w:r w:rsidR="000F797A">
        <w:t>high-performing</w:t>
      </w:r>
      <w:r w:rsidR="00A37768" w:rsidRPr="00A37768">
        <w:t xml:space="preserve"> bankers around the globe to maximize human capital.</w:t>
      </w:r>
      <w:r w:rsidR="006267FB">
        <w:t xml:space="preserve"> </w:t>
      </w:r>
      <w:r w:rsidR="00F05033" w:rsidRPr="00F05033">
        <w:t>The recommendations outlined in this report, if implemented, will help the bank further optimize its recruitment efforts and continue its critical work in poverty alleviation through skilled and dedicated employees.</w:t>
      </w:r>
    </w:p>
    <w:sdt>
      <w:sdtPr>
        <w:rPr>
          <w:rFonts w:ascii="Times New Roman" w:eastAsiaTheme="minorHAnsi" w:hAnsi="Times New Roman" w:cs="Times New Roman"/>
          <w:color w:val="auto"/>
          <w:sz w:val="22"/>
          <w:szCs w:val="22"/>
          <w:lang w:eastAsia="en-US"/>
        </w:rPr>
        <w:id w:val="96295755"/>
        <w:docPartObj>
          <w:docPartGallery w:val="Table of Contents"/>
          <w:docPartUnique/>
        </w:docPartObj>
      </w:sdtPr>
      <w:sdtEndPr>
        <w:rPr>
          <w:rFonts w:cstheme="minorBidi"/>
          <w:b/>
          <w:bCs/>
          <w:sz w:val="16"/>
          <w:szCs w:val="16"/>
        </w:rPr>
      </w:sdtEndPr>
      <w:sdtContent>
        <w:p w14:paraId="3EE94C21" w14:textId="0E602A81" w:rsidR="00917B47" w:rsidRPr="00917B47" w:rsidRDefault="00917B47" w:rsidP="00917B47">
          <w:pPr>
            <w:pStyle w:val="TOCHeading"/>
            <w:jc w:val="center"/>
            <w:rPr>
              <w:rFonts w:ascii="Times New Roman" w:hAnsi="Times New Roman" w:cs="Times New Roman"/>
            </w:rPr>
          </w:pPr>
          <w:r w:rsidRPr="00917B47">
            <w:rPr>
              <w:rFonts w:ascii="Times New Roman" w:hAnsi="Times New Roman" w:cs="Times New Roman"/>
            </w:rPr>
            <w:t>Table of Contents</w:t>
          </w:r>
        </w:p>
        <w:p w14:paraId="7B6A0D75" w14:textId="142CD86B" w:rsidR="001771BD" w:rsidRPr="001771BD" w:rsidRDefault="00917B47"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r w:rsidRPr="001771BD">
            <w:rPr>
              <w:sz w:val="16"/>
              <w:szCs w:val="16"/>
            </w:rPr>
            <w:fldChar w:fldCharType="begin"/>
          </w:r>
          <w:r w:rsidRPr="001771BD">
            <w:rPr>
              <w:sz w:val="16"/>
              <w:szCs w:val="16"/>
            </w:rPr>
            <w:instrText xml:space="preserve"> TOC \o "1-3" \h \z \u </w:instrText>
          </w:r>
          <w:r w:rsidRPr="001771BD">
            <w:rPr>
              <w:sz w:val="16"/>
              <w:szCs w:val="16"/>
            </w:rPr>
            <w:fldChar w:fldCharType="separate"/>
          </w:r>
          <w:hyperlink w:anchor="_Toc191589101" w:history="1">
            <w:r w:rsidR="001771BD" w:rsidRPr="001771BD">
              <w:rPr>
                <w:rStyle w:val="Hyperlink"/>
                <w:rFonts w:eastAsia="Times New Roman" w:cs="Times New Roman"/>
                <w:b/>
                <w:bCs/>
                <w:noProof/>
                <w:sz w:val="16"/>
                <w:szCs w:val="16"/>
                <w:lang w:val="en-US"/>
              </w:rPr>
              <w:t>Letter of Transmittal</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_Toc191589101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3</w:t>
            </w:r>
            <w:r w:rsidR="001771BD" w:rsidRPr="001771BD">
              <w:rPr>
                <w:noProof/>
                <w:webHidden/>
                <w:sz w:val="16"/>
                <w:szCs w:val="16"/>
              </w:rPr>
              <w:fldChar w:fldCharType="end"/>
            </w:r>
          </w:hyperlink>
        </w:p>
        <w:p w14:paraId="2E932CF4" w14:textId="09C4AF91"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02" w:history="1">
            <w:r w:rsidR="001771BD" w:rsidRPr="001771BD">
              <w:rPr>
                <w:rStyle w:val="Hyperlink"/>
                <w:rFonts w:eastAsia="Times New Roman" w:cs="Times New Roman"/>
                <w:b/>
                <w:bCs/>
                <w:noProof/>
                <w:sz w:val="16"/>
                <w:szCs w:val="16"/>
                <w:lang w:val="en-US"/>
              </w:rPr>
              <w:t>Declaration by the Student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_Toc191589102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4</w:t>
            </w:r>
            <w:r w:rsidR="001771BD" w:rsidRPr="001771BD">
              <w:rPr>
                <w:noProof/>
                <w:webHidden/>
                <w:sz w:val="16"/>
                <w:szCs w:val="16"/>
              </w:rPr>
              <w:fldChar w:fldCharType="end"/>
            </w:r>
          </w:hyperlink>
        </w:p>
        <w:p w14:paraId="5F305266" w14:textId="43828D81"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03" w:history="1">
            <w:r w:rsidR="001771BD" w:rsidRPr="001771BD">
              <w:rPr>
                <w:rStyle w:val="Hyperlink"/>
                <w:rFonts w:eastAsia="Times New Roman" w:cs="Times New Roman"/>
                <w:b/>
                <w:bCs/>
                <w:noProof/>
                <w:sz w:val="16"/>
                <w:szCs w:val="16"/>
                <w:lang w:val="en-US"/>
              </w:rPr>
              <w:t>Acknowledgement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_Toc191589103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5</w:t>
            </w:r>
            <w:r w:rsidR="001771BD" w:rsidRPr="001771BD">
              <w:rPr>
                <w:noProof/>
                <w:webHidden/>
                <w:sz w:val="16"/>
                <w:szCs w:val="16"/>
              </w:rPr>
              <w:fldChar w:fldCharType="end"/>
            </w:r>
          </w:hyperlink>
        </w:p>
        <w:p w14:paraId="5BD5F103" w14:textId="7A604E87"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04" w:history="1">
            <w:r w:rsidR="001771BD" w:rsidRPr="001771BD">
              <w:rPr>
                <w:rStyle w:val="Hyperlink"/>
                <w:noProof/>
                <w:sz w:val="16"/>
                <w:szCs w:val="16"/>
              </w:rPr>
              <w:t>Executive Summary</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_Toc191589104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6</w:t>
            </w:r>
            <w:r w:rsidR="001771BD" w:rsidRPr="001771BD">
              <w:rPr>
                <w:noProof/>
                <w:webHidden/>
                <w:sz w:val="16"/>
                <w:szCs w:val="16"/>
              </w:rPr>
              <w:fldChar w:fldCharType="end"/>
            </w:r>
          </w:hyperlink>
        </w:p>
        <w:p w14:paraId="398BF7C0" w14:textId="290E63AA"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05" w:history="1">
            <w:r w:rsidR="001771BD" w:rsidRPr="001771BD">
              <w:rPr>
                <w:rStyle w:val="Hyperlink"/>
                <w:noProof/>
                <w:sz w:val="16"/>
                <w:szCs w:val="16"/>
              </w:rPr>
              <w:t>Chapter 01: Introduction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_Toc191589105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w:t>
            </w:r>
            <w:r w:rsidR="001771BD" w:rsidRPr="001771BD">
              <w:rPr>
                <w:noProof/>
                <w:webHidden/>
                <w:sz w:val="16"/>
                <w:szCs w:val="16"/>
              </w:rPr>
              <w:fldChar w:fldCharType="end"/>
            </w:r>
          </w:hyperlink>
        </w:p>
        <w:p w14:paraId="49AC5DA9" w14:textId="6C782D98"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06" w:history="1">
            <w:r w:rsidR="001771BD" w:rsidRPr="001771BD">
              <w:rPr>
                <w:rStyle w:val="Hyperlink"/>
                <w:noProof/>
                <w:sz w:val="16"/>
                <w:szCs w:val="16"/>
              </w:rPr>
              <w:t>1.1 Topic of the Report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_Toc191589106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w:t>
            </w:r>
            <w:r w:rsidR="001771BD" w:rsidRPr="001771BD">
              <w:rPr>
                <w:noProof/>
                <w:webHidden/>
                <w:sz w:val="16"/>
                <w:szCs w:val="16"/>
              </w:rPr>
              <w:fldChar w:fldCharType="end"/>
            </w:r>
          </w:hyperlink>
        </w:p>
        <w:p w14:paraId="7491FF39" w14:textId="2AE0E055"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07" w:history="1">
            <w:r w:rsidR="001771BD" w:rsidRPr="001771BD">
              <w:rPr>
                <w:rStyle w:val="Hyperlink"/>
                <w:noProof/>
                <w:sz w:val="16"/>
                <w:szCs w:val="16"/>
              </w:rPr>
              <w:t>1.2 Background of the Report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_Toc191589107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w:t>
            </w:r>
            <w:r w:rsidR="001771BD" w:rsidRPr="001771BD">
              <w:rPr>
                <w:noProof/>
                <w:webHidden/>
                <w:sz w:val="16"/>
                <w:szCs w:val="16"/>
              </w:rPr>
              <w:fldChar w:fldCharType="end"/>
            </w:r>
          </w:hyperlink>
        </w:p>
        <w:p w14:paraId="1FF91DF4" w14:textId="2BEB34F0"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08" w:history="1">
            <w:r w:rsidR="001771BD" w:rsidRPr="001771BD">
              <w:rPr>
                <w:rStyle w:val="Hyperlink"/>
                <w:noProof/>
                <w:sz w:val="16"/>
                <w:szCs w:val="16"/>
              </w:rPr>
              <w:t>1.3 Scope of the Study</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_Toc191589108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w:t>
            </w:r>
            <w:r w:rsidR="001771BD" w:rsidRPr="001771BD">
              <w:rPr>
                <w:noProof/>
                <w:webHidden/>
                <w:sz w:val="16"/>
                <w:szCs w:val="16"/>
              </w:rPr>
              <w:fldChar w:fldCharType="end"/>
            </w:r>
          </w:hyperlink>
        </w:p>
        <w:p w14:paraId="32FED104" w14:textId="668B3D5D"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09" w:history="1">
            <w:r w:rsidR="001771BD" w:rsidRPr="001771BD">
              <w:rPr>
                <w:rStyle w:val="Hyperlink"/>
                <w:noProof/>
                <w:sz w:val="16"/>
                <w:szCs w:val="16"/>
              </w:rPr>
              <w:t>1.4 Objective of the Study</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_Toc191589109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2</w:t>
            </w:r>
            <w:r w:rsidR="001771BD" w:rsidRPr="001771BD">
              <w:rPr>
                <w:noProof/>
                <w:webHidden/>
                <w:sz w:val="16"/>
                <w:szCs w:val="16"/>
              </w:rPr>
              <w:fldChar w:fldCharType="end"/>
            </w:r>
          </w:hyperlink>
        </w:p>
        <w:p w14:paraId="74A542D8" w14:textId="6E5B3DE5"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0" w:history="1">
            <w:r w:rsidR="001771BD" w:rsidRPr="001771BD">
              <w:rPr>
                <w:rStyle w:val="Hyperlink"/>
                <w:noProof/>
                <w:sz w:val="16"/>
                <w:szCs w:val="16"/>
              </w:rPr>
              <w:t>1.5 Methodology</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_Toc191589110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2</w:t>
            </w:r>
            <w:r w:rsidR="001771BD" w:rsidRPr="001771BD">
              <w:rPr>
                <w:noProof/>
                <w:webHidden/>
                <w:sz w:val="16"/>
                <w:szCs w:val="16"/>
              </w:rPr>
              <w:fldChar w:fldCharType="end"/>
            </w:r>
          </w:hyperlink>
        </w:p>
        <w:p w14:paraId="030241BF" w14:textId="4406C0F3"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1" w:history="1">
            <w:r w:rsidR="001771BD" w:rsidRPr="001771BD">
              <w:rPr>
                <w:rStyle w:val="Hyperlink"/>
                <w:noProof/>
                <w:sz w:val="16"/>
                <w:szCs w:val="16"/>
              </w:rPr>
              <w:t>1.6 Limitations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_Toc191589111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3</w:t>
            </w:r>
            <w:r w:rsidR="001771BD" w:rsidRPr="001771BD">
              <w:rPr>
                <w:noProof/>
                <w:webHidden/>
                <w:sz w:val="16"/>
                <w:szCs w:val="16"/>
              </w:rPr>
              <w:fldChar w:fldCharType="end"/>
            </w:r>
          </w:hyperlink>
        </w:p>
        <w:p w14:paraId="08A0F7CF" w14:textId="1A1E2AEF"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2" w:history="1">
            <w:r w:rsidR="001771BD" w:rsidRPr="001771BD">
              <w:rPr>
                <w:rStyle w:val="Hyperlink"/>
                <w:rFonts w:eastAsia="Times New Roman"/>
                <w:noProof/>
                <w:sz w:val="16"/>
                <w:szCs w:val="16"/>
                <w:lang w:val="en-US"/>
              </w:rPr>
              <w:t>Chapter 02: Literature Review</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_Toc191589112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4</w:t>
            </w:r>
            <w:r w:rsidR="001771BD" w:rsidRPr="001771BD">
              <w:rPr>
                <w:noProof/>
                <w:webHidden/>
                <w:sz w:val="16"/>
                <w:szCs w:val="16"/>
              </w:rPr>
              <w:fldChar w:fldCharType="end"/>
            </w:r>
          </w:hyperlink>
        </w:p>
        <w:p w14:paraId="224F7541" w14:textId="7E1993AC"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3" w:history="1">
            <w:r w:rsidR="001771BD" w:rsidRPr="001771BD">
              <w:rPr>
                <w:rStyle w:val="Hyperlink"/>
                <w:noProof/>
                <w:sz w:val="16"/>
                <w:szCs w:val="16"/>
              </w:rPr>
              <w:t>2.1 Human Resource Planning</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_Toc191589113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4</w:t>
            </w:r>
            <w:r w:rsidR="001771BD" w:rsidRPr="001771BD">
              <w:rPr>
                <w:noProof/>
                <w:webHidden/>
                <w:sz w:val="16"/>
                <w:szCs w:val="16"/>
              </w:rPr>
              <w:fldChar w:fldCharType="end"/>
            </w:r>
          </w:hyperlink>
        </w:p>
        <w:p w14:paraId="5D51F9CC" w14:textId="37426778"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4" w:history="1">
            <w:r w:rsidR="001771BD" w:rsidRPr="001771BD">
              <w:rPr>
                <w:rStyle w:val="Hyperlink"/>
                <w:noProof/>
                <w:sz w:val="16"/>
                <w:szCs w:val="16"/>
              </w:rPr>
              <w:t>2.2 Recruitment and Selection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_Toc191589114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4</w:t>
            </w:r>
            <w:r w:rsidR="001771BD" w:rsidRPr="001771BD">
              <w:rPr>
                <w:noProof/>
                <w:webHidden/>
                <w:sz w:val="16"/>
                <w:szCs w:val="16"/>
              </w:rPr>
              <w:fldChar w:fldCharType="end"/>
            </w:r>
          </w:hyperlink>
        </w:p>
        <w:p w14:paraId="2CE8E4BC" w14:textId="600D8460"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5" w:history="1">
            <w:r w:rsidR="001771BD" w:rsidRPr="001771BD">
              <w:rPr>
                <w:rStyle w:val="Hyperlink"/>
                <w:noProof/>
                <w:sz w:val="16"/>
                <w:szCs w:val="16"/>
              </w:rPr>
              <w:t>2.3 Training and Motivation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_Toc191589115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5</w:t>
            </w:r>
            <w:r w:rsidR="001771BD" w:rsidRPr="001771BD">
              <w:rPr>
                <w:noProof/>
                <w:webHidden/>
                <w:sz w:val="16"/>
                <w:szCs w:val="16"/>
              </w:rPr>
              <w:fldChar w:fldCharType="end"/>
            </w:r>
          </w:hyperlink>
        </w:p>
        <w:p w14:paraId="7D9BC561" w14:textId="1FCA253C"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6" w:history="1">
            <w:r w:rsidR="001771BD" w:rsidRPr="001771BD">
              <w:rPr>
                <w:rStyle w:val="Hyperlink"/>
                <w:noProof/>
                <w:sz w:val="16"/>
                <w:szCs w:val="16"/>
              </w:rPr>
              <w:t>2.4 Performance Management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_Toc191589116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5</w:t>
            </w:r>
            <w:r w:rsidR="001771BD" w:rsidRPr="001771BD">
              <w:rPr>
                <w:noProof/>
                <w:webHidden/>
                <w:sz w:val="16"/>
                <w:szCs w:val="16"/>
              </w:rPr>
              <w:fldChar w:fldCharType="end"/>
            </w:r>
          </w:hyperlink>
        </w:p>
        <w:p w14:paraId="5BF00635" w14:textId="63658469"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7" w:history="1">
            <w:r w:rsidR="001771BD" w:rsidRPr="001771BD">
              <w:rPr>
                <w:rStyle w:val="Hyperlink"/>
                <w:noProof/>
                <w:sz w:val="16"/>
                <w:szCs w:val="16"/>
              </w:rPr>
              <w:t>2.5 Compensation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_Toc191589117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5</w:t>
            </w:r>
            <w:r w:rsidR="001771BD" w:rsidRPr="001771BD">
              <w:rPr>
                <w:noProof/>
                <w:webHidden/>
                <w:sz w:val="16"/>
                <w:szCs w:val="16"/>
              </w:rPr>
              <w:fldChar w:fldCharType="end"/>
            </w:r>
          </w:hyperlink>
        </w:p>
        <w:p w14:paraId="222B15B8" w14:textId="3DC05160"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8" w:history="1">
            <w:r w:rsidR="001771BD" w:rsidRPr="001771BD">
              <w:rPr>
                <w:rStyle w:val="Hyperlink"/>
                <w:noProof/>
                <w:sz w:val="16"/>
                <w:szCs w:val="16"/>
              </w:rPr>
              <w:t>2.6 Industrial Relations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_Toc191589118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6</w:t>
            </w:r>
            <w:r w:rsidR="001771BD" w:rsidRPr="001771BD">
              <w:rPr>
                <w:noProof/>
                <w:webHidden/>
                <w:sz w:val="16"/>
                <w:szCs w:val="16"/>
              </w:rPr>
              <w:fldChar w:fldCharType="end"/>
            </w:r>
          </w:hyperlink>
        </w:p>
        <w:p w14:paraId="69ECEDFC" w14:textId="0FC893A3"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19" w:history="1">
            <w:r w:rsidR="001771BD" w:rsidRPr="001771BD">
              <w:rPr>
                <w:rStyle w:val="Hyperlink"/>
                <w:noProof/>
                <w:sz w:val="16"/>
                <w:szCs w:val="16"/>
              </w:rPr>
              <w:t>2.7 Employee Health and Safety Measurement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_Toc191589119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6</w:t>
            </w:r>
            <w:r w:rsidR="001771BD" w:rsidRPr="001771BD">
              <w:rPr>
                <w:noProof/>
                <w:webHidden/>
                <w:sz w:val="16"/>
                <w:szCs w:val="16"/>
              </w:rPr>
              <w:fldChar w:fldCharType="end"/>
            </w:r>
          </w:hyperlink>
        </w:p>
        <w:p w14:paraId="4172DAF3" w14:textId="16FBC631"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0" w:history="1">
            <w:r w:rsidR="001771BD" w:rsidRPr="001771BD">
              <w:rPr>
                <w:rStyle w:val="Hyperlink"/>
                <w:noProof/>
                <w:sz w:val="16"/>
                <w:szCs w:val="16"/>
              </w:rPr>
              <w:t>2.8 Employee Record Keeping</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_Toc191589120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6</w:t>
            </w:r>
            <w:r w:rsidR="001771BD" w:rsidRPr="001771BD">
              <w:rPr>
                <w:noProof/>
                <w:webHidden/>
                <w:sz w:val="16"/>
                <w:szCs w:val="16"/>
              </w:rPr>
              <w:fldChar w:fldCharType="end"/>
            </w:r>
          </w:hyperlink>
        </w:p>
        <w:p w14:paraId="6E468686" w14:textId="65E6674B"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1" w:history="1">
            <w:r w:rsidR="001771BD" w:rsidRPr="001771BD">
              <w:rPr>
                <w:rStyle w:val="Hyperlink"/>
                <w:noProof/>
                <w:sz w:val="16"/>
                <w:szCs w:val="16"/>
              </w:rPr>
              <w:t>2.9 Labor Law</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_Toc191589121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7</w:t>
            </w:r>
            <w:r w:rsidR="001771BD" w:rsidRPr="001771BD">
              <w:rPr>
                <w:noProof/>
                <w:webHidden/>
                <w:sz w:val="16"/>
                <w:szCs w:val="16"/>
              </w:rPr>
              <w:fldChar w:fldCharType="end"/>
            </w:r>
          </w:hyperlink>
        </w:p>
        <w:p w14:paraId="22A3B240" w14:textId="78AE6277"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2" w:history="1">
            <w:r w:rsidR="001771BD" w:rsidRPr="001771BD">
              <w:rPr>
                <w:rStyle w:val="Hyperlink"/>
                <w:noProof/>
                <w:sz w:val="16"/>
                <w:szCs w:val="16"/>
              </w:rPr>
              <w:t>2.10 HR Audit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_Toc191589122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7</w:t>
            </w:r>
            <w:r w:rsidR="001771BD" w:rsidRPr="001771BD">
              <w:rPr>
                <w:noProof/>
                <w:webHidden/>
                <w:sz w:val="16"/>
                <w:szCs w:val="16"/>
              </w:rPr>
              <w:fldChar w:fldCharType="end"/>
            </w:r>
          </w:hyperlink>
        </w:p>
        <w:p w14:paraId="7CFA068E" w14:textId="6AF1E04A"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3" w:history="1">
            <w:r w:rsidR="001771BD" w:rsidRPr="001771BD">
              <w:rPr>
                <w:rStyle w:val="Hyperlink"/>
                <w:noProof/>
                <w:sz w:val="16"/>
                <w:szCs w:val="16"/>
              </w:rPr>
              <w:t>Chapter 03: Company Overview</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_Toc191589123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8</w:t>
            </w:r>
            <w:r w:rsidR="001771BD" w:rsidRPr="001771BD">
              <w:rPr>
                <w:noProof/>
                <w:webHidden/>
                <w:sz w:val="16"/>
                <w:szCs w:val="16"/>
              </w:rPr>
              <w:fldChar w:fldCharType="end"/>
            </w:r>
          </w:hyperlink>
        </w:p>
        <w:p w14:paraId="1EDA7677" w14:textId="2855B204"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4" w:history="1">
            <w:r w:rsidR="001771BD" w:rsidRPr="001771BD">
              <w:rPr>
                <w:rStyle w:val="Hyperlink"/>
                <w:noProof/>
                <w:sz w:val="16"/>
                <w:szCs w:val="16"/>
              </w:rPr>
              <w:t>3.1 The Journey of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_Toc191589124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8</w:t>
            </w:r>
            <w:r w:rsidR="001771BD" w:rsidRPr="001771BD">
              <w:rPr>
                <w:noProof/>
                <w:webHidden/>
                <w:sz w:val="16"/>
                <w:szCs w:val="16"/>
              </w:rPr>
              <w:fldChar w:fldCharType="end"/>
            </w:r>
          </w:hyperlink>
        </w:p>
        <w:p w14:paraId="3DFF76E4" w14:textId="2F4079BB"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5" w:history="1">
            <w:r w:rsidR="001771BD" w:rsidRPr="001771BD">
              <w:rPr>
                <w:rStyle w:val="Hyperlink"/>
                <w:noProof/>
                <w:sz w:val="16"/>
                <w:szCs w:val="16"/>
              </w:rPr>
              <w:t>3.2 About the Managing Director and CEO</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_Toc191589125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8</w:t>
            </w:r>
            <w:r w:rsidR="001771BD" w:rsidRPr="001771BD">
              <w:rPr>
                <w:noProof/>
                <w:webHidden/>
                <w:sz w:val="16"/>
                <w:szCs w:val="16"/>
              </w:rPr>
              <w:fldChar w:fldCharType="end"/>
            </w:r>
          </w:hyperlink>
        </w:p>
        <w:p w14:paraId="0C80E37F" w14:textId="25427320"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6" w:history="1">
            <w:r w:rsidR="001771BD" w:rsidRPr="001771BD">
              <w:rPr>
                <w:rStyle w:val="Hyperlink"/>
                <w:noProof/>
                <w:sz w:val="16"/>
                <w:szCs w:val="16"/>
              </w:rPr>
              <w:t>3.3 Logo of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_Toc191589126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8</w:t>
            </w:r>
            <w:r w:rsidR="001771BD" w:rsidRPr="001771BD">
              <w:rPr>
                <w:noProof/>
                <w:webHidden/>
                <w:sz w:val="16"/>
                <w:szCs w:val="16"/>
              </w:rPr>
              <w:fldChar w:fldCharType="end"/>
            </w:r>
          </w:hyperlink>
        </w:p>
        <w:p w14:paraId="47A42A5F" w14:textId="79938C61"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7" w:history="1">
            <w:r w:rsidR="001771BD" w:rsidRPr="001771BD">
              <w:rPr>
                <w:rStyle w:val="Hyperlink"/>
                <w:noProof/>
                <w:sz w:val="16"/>
                <w:szCs w:val="16"/>
              </w:rPr>
              <w:t>3.4 Mission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_Toc191589127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9</w:t>
            </w:r>
            <w:r w:rsidR="001771BD" w:rsidRPr="001771BD">
              <w:rPr>
                <w:noProof/>
                <w:webHidden/>
                <w:sz w:val="16"/>
                <w:szCs w:val="16"/>
              </w:rPr>
              <w:fldChar w:fldCharType="end"/>
            </w:r>
          </w:hyperlink>
        </w:p>
        <w:p w14:paraId="7FFA50EE" w14:textId="5A7C39B5"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8" w:history="1">
            <w:r w:rsidR="001771BD" w:rsidRPr="001771BD">
              <w:rPr>
                <w:rStyle w:val="Hyperlink"/>
                <w:noProof/>
                <w:sz w:val="16"/>
                <w:szCs w:val="16"/>
              </w:rPr>
              <w:t>3.5 Vision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_Toc191589128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9</w:t>
            </w:r>
            <w:r w:rsidR="001771BD" w:rsidRPr="001771BD">
              <w:rPr>
                <w:noProof/>
                <w:webHidden/>
                <w:sz w:val="16"/>
                <w:szCs w:val="16"/>
              </w:rPr>
              <w:fldChar w:fldCharType="end"/>
            </w:r>
          </w:hyperlink>
        </w:p>
        <w:p w14:paraId="40FFB32C" w14:textId="6E81F870"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29" w:history="1">
            <w:r w:rsidR="001771BD" w:rsidRPr="001771BD">
              <w:rPr>
                <w:rStyle w:val="Hyperlink"/>
                <w:noProof/>
                <w:sz w:val="16"/>
                <w:szCs w:val="16"/>
              </w:rPr>
              <w:t>3.6 Values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_Toc191589129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9</w:t>
            </w:r>
            <w:r w:rsidR="001771BD" w:rsidRPr="001771BD">
              <w:rPr>
                <w:noProof/>
                <w:webHidden/>
                <w:sz w:val="16"/>
                <w:szCs w:val="16"/>
              </w:rPr>
              <w:fldChar w:fldCharType="end"/>
            </w:r>
          </w:hyperlink>
        </w:p>
        <w:p w14:paraId="2C896A70" w14:textId="1DC5E5AE"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0" w:history="1">
            <w:r w:rsidR="001771BD" w:rsidRPr="001771BD">
              <w:rPr>
                <w:rStyle w:val="Hyperlink"/>
                <w:noProof/>
                <w:sz w:val="16"/>
                <w:szCs w:val="16"/>
              </w:rPr>
              <w:t>3.7 Product &amp; Service</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_Toc191589130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9</w:t>
            </w:r>
            <w:r w:rsidR="001771BD" w:rsidRPr="001771BD">
              <w:rPr>
                <w:noProof/>
                <w:webHidden/>
                <w:sz w:val="16"/>
                <w:szCs w:val="16"/>
              </w:rPr>
              <w:fldChar w:fldCharType="end"/>
            </w:r>
          </w:hyperlink>
        </w:p>
        <w:p w14:paraId="2EC52128" w14:textId="19199B49"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1" w:history="1">
            <w:r w:rsidR="001771BD" w:rsidRPr="001771BD">
              <w:rPr>
                <w:rStyle w:val="Hyperlink"/>
                <w:noProof/>
                <w:sz w:val="16"/>
                <w:szCs w:val="16"/>
              </w:rPr>
              <w:t>3.7.1 Product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_Toc191589131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9</w:t>
            </w:r>
            <w:r w:rsidR="001771BD" w:rsidRPr="001771BD">
              <w:rPr>
                <w:noProof/>
                <w:webHidden/>
                <w:sz w:val="16"/>
                <w:szCs w:val="16"/>
              </w:rPr>
              <w:fldChar w:fldCharType="end"/>
            </w:r>
          </w:hyperlink>
        </w:p>
        <w:p w14:paraId="5B95C688" w14:textId="69F2B724"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2" w:history="1">
            <w:r w:rsidR="001771BD" w:rsidRPr="001771BD">
              <w:rPr>
                <w:rStyle w:val="Hyperlink"/>
                <w:noProof/>
                <w:sz w:val="16"/>
                <w:szCs w:val="16"/>
              </w:rPr>
              <w:t>3.7.2 Service</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_Toc191589132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10</w:t>
            </w:r>
            <w:r w:rsidR="001771BD" w:rsidRPr="001771BD">
              <w:rPr>
                <w:noProof/>
                <w:webHidden/>
                <w:sz w:val="16"/>
                <w:szCs w:val="16"/>
              </w:rPr>
              <w:fldChar w:fldCharType="end"/>
            </w:r>
          </w:hyperlink>
        </w:p>
        <w:p w14:paraId="1BEE48CB" w14:textId="235AB194"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3" w:history="1">
            <w:r w:rsidR="001771BD" w:rsidRPr="001771BD">
              <w:rPr>
                <w:rStyle w:val="Hyperlink"/>
                <w:noProof/>
                <w:sz w:val="16"/>
                <w:szCs w:val="16"/>
              </w:rPr>
              <w:t>3.8 Organogram of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_Toc191589133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10</w:t>
            </w:r>
            <w:r w:rsidR="001771BD" w:rsidRPr="001771BD">
              <w:rPr>
                <w:noProof/>
                <w:webHidden/>
                <w:sz w:val="16"/>
                <w:szCs w:val="16"/>
              </w:rPr>
              <w:fldChar w:fldCharType="end"/>
            </w:r>
          </w:hyperlink>
        </w:p>
        <w:p w14:paraId="1F6B511D" w14:textId="6DB6E175"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4" w:history="1">
            <w:r w:rsidR="001771BD" w:rsidRPr="001771BD">
              <w:rPr>
                <w:rStyle w:val="Hyperlink"/>
                <w:noProof/>
                <w:sz w:val="16"/>
                <w:szCs w:val="16"/>
              </w:rPr>
              <w:t>Chapter 04: Human Resource Management Practices of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_Toc191589134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11</w:t>
            </w:r>
            <w:r w:rsidR="001771BD" w:rsidRPr="001771BD">
              <w:rPr>
                <w:noProof/>
                <w:webHidden/>
                <w:sz w:val="16"/>
                <w:szCs w:val="16"/>
              </w:rPr>
              <w:fldChar w:fldCharType="end"/>
            </w:r>
          </w:hyperlink>
        </w:p>
        <w:p w14:paraId="7313964E" w14:textId="47399F09"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5" w:history="1">
            <w:r w:rsidR="001771BD" w:rsidRPr="001771BD">
              <w:rPr>
                <w:rStyle w:val="Hyperlink"/>
                <w:noProof/>
                <w:sz w:val="16"/>
                <w:szCs w:val="16"/>
              </w:rPr>
              <w:t>4.1 Human Resource Planning in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_Toc191589135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11</w:t>
            </w:r>
            <w:r w:rsidR="001771BD" w:rsidRPr="001771BD">
              <w:rPr>
                <w:noProof/>
                <w:webHidden/>
                <w:sz w:val="16"/>
                <w:szCs w:val="16"/>
              </w:rPr>
              <w:fldChar w:fldCharType="end"/>
            </w:r>
          </w:hyperlink>
        </w:p>
        <w:p w14:paraId="517A2732" w14:textId="738A970E"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6" w:history="1">
            <w:r w:rsidR="001771BD" w:rsidRPr="001771BD">
              <w:rPr>
                <w:rStyle w:val="Hyperlink"/>
                <w:noProof/>
                <w:sz w:val="16"/>
                <w:szCs w:val="16"/>
              </w:rPr>
              <w:t>4.2 Recruitment and Selection in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_Toc191589136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11</w:t>
            </w:r>
            <w:r w:rsidR="001771BD" w:rsidRPr="001771BD">
              <w:rPr>
                <w:noProof/>
                <w:webHidden/>
                <w:sz w:val="16"/>
                <w:szCs w:val="16"/>
              </w:rPr>
              <w:fldChar w:fldCharType="end"/>
            </w:r>
          </w:hyperlink>
        </w:p>
        <w:p w14:paraId="563E828D" w14:textId="3E356622"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7" w:history="1">
            <w:r w:rsidR="001771BD" w:rsidRPr="001771BD">
              <w:rPr>
                <w:rStyle w:val="Hyperlink"/>
                <w:noProof/>
                <w:sz w:val="16"/>
                <w:szCs w:val="16"/>
              </w:rPr>
              <w:t>4.3 Training and Motivation in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_Toc191589137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12</w:t>
            </w:r>
            <w:r w:rsidR="001771BD" w:rsidRPr="001771BD">
              <w:rPr>
                <w:noProof/>
                <w:webHidden/>
                <w:sz w:val="16"/>
                <w:szCs w:val="16"/>
              </w:rPr>
              <w:fldChar w:fldCharType="end"/>
            </w:r>
          </w:hyperlink>
        </w:p>
        <w:p w14:paraId="37234FD0" w14:textId="0F33E9B7"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8" w:history="1">
            <w:r w:rsidR="001771BD" w:rsidRPr="001771BD">
              <w:rPr>
                <w:rStyle w:val="Hyperlink"/>
                <w:noProof/>
                <w:sz w:val="16"/>
                <w:szCs w:val="16"/>
              </w:rPr>
              <w:t>4.4 Performance Management in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_Toc191589138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12</w:t>
            </w:r>
            <w:r w:rsidR="001771BD" w:rsidRPr="001771BD">
              <w:rPr>
                <w:noProof/>
                <w:webHidden/>
                <w:sz w:val="16"/>
                <w:szCs w:val="16"/>
              </w:rPr>
              <w:fldChar w:fldCharType="end"/>
            </w:r>
          </w:hyperlink>
        </w:p>
        <w:p w14:paraId="60B9AA50" w14:textId="6ED3E5F6"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39" w:history="1">
            <w:r w:rsidR="001771BD" w:rsidRPr="001771BD">
              <w:rPr>
                <w:rStyle w:val="Hyperlink"/>
                <w:noProof/>
                <w:sz w:val="16"/>
                <w:szCs w:val="16"/>
              </w:rPr>
              <w:t>4.5 Compensation and Rewards in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_Toc191589139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13</w:t>
            </w:r>
            <w:r w:rsidR="001771BD" w:rsidRPr="001771BD">
              <w:rPr>
                <w:noProof/>
                <w:webHidden/>
                <w:sz w:val="16"/>
                <w:szCs w:val="16"/>
              </w:rPr>
              <w:fldChar w:fldCharType="end"/>
            </w:r>
          </w:hyperlink>
        </w:p>
        <w:p w14:paraId="4DC7B167" w14:textId="6594FCCA"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0" w:history="1">
            <w:r w:rsidR="001771BD" w:rsidRPr="001771BD">
              <w:rPr>
                <w:rStyle w:val="Hyperlink"/>
                <w:noProof/>
                <w:sz w:val="16"/>
                <w:szCs w:val="16"/>
              </w:rPr>
              <w:t>4.6 Industrial Relations with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_Toc191589140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13</w:t>
            </w:r>
            <w:r w:rsidR="001771BD" w:rsidRPr="001771BD">
              <w:rPr>
                <w:noProof/>
                <w:webHidden/>
                <w:sz w:val="16"/>
                <w:szCs w:val="16"/>
              </w:rPr>
              <w:fldChar w:fldCharType="end"/>
            </w:r>
          </w:hyperlink>
        </w:p>
        <w:p w14:paraId="00ED9D4E" w14:textId="53EC505D"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1" w:history="1">
            <w:r w:rsidR="001771BD" w:rsidRPr="001771BD">
              <w:rPr>
                <w:rStyle w:val="Hyperlink"/>
                <w:noProof/>
                <w:sz w:val="16"/>
                <w:szCs w:val="16"/>
              </w:rPr>
              <w:t>4.7 Employee Health and Safety Measures in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_Toc191589141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13</w:t>
            </w:r>
            <w:r w:rsidR="001771BD" w:rsidRPr="001771BD">
              <w:rPr>
                <w:noProof/>
                <w:webHidden/>
                <w:sz w:val="16"/>
                <w:szCs w:val="16"/>
              </w:rPr>
              <w:fldChar w:fldCharType="end"/>
            </w:r>
          </w:hyperlink>
        </w:p>
        <w:p w14:paraId="36B8677E" w14:textId="5AA0880A"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2" w:history="1">
            <w:r w:rsidR="001771BD" w:rsidRPr="001771BD">
              <w:rPr>
                <w:rStyle w:val="Hyperlink"/>
                <w:noProof/>
                <w:sz w:val="16"/>
                <w:szCs w:val="16"/>
              </w:rPr>
              <w:t>4.8 Employee Record Keeping in Grameen Bank</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_Toc191589142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14</w:t>
            </w:r>
            <w:r w:rsidR="001771BD" w:rsidRPr="001771BD">
              <w:rPr>
                <w:noProof/>
                <w:webHidden/>
                <w:sz w:val="16"/>
                <w:szCs w:val="16"/>
              </w:rPr>
              <w:fldChar w:fldCharType="end"/>
            </w:r>
          </w:hyperlink>
        </w:p>
        <w:p w14:paraId="5B67226B" w14:textId="71ED2B92"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3" w:history="1">
            <w:r w:rsidR="001771BD" w:rsidRPr="001771BD">
              <w:rPr>
                <w:rStyle w:val="Hyperlink"/>
                <w:noProof/>
                <w:sz w:val="16"/>
                <w:szCs w:val="16"/>
              </w:rPr>
              <w:t>Chapter 5 Analysis and Findings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_Toc191589143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15</w:t>
            </w:r>
            <w:r w:rsidR="001771BD" w:rsidRPr="001771BD">
              <w:rPr>
                <w:noProof/>
                <w:webHidden/>
                <w:sz w:val="16"/>
                <w:szCs w:val="16"/>
              </w:rPr>
              <w:fldChar w:fldCharType="end"/>
            </w:r>
          </w:hyperlink>
        </w:p>
        <w:p w14:paraId="1EA0396A" w14:textId="1E423EF1"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4" w:history="1">
            <w:r w:rsidR="001771BD" w:rsidRPr="001771BD">
              <w:rPr>
                <w:rStyle w:val="Hyperlink"/>
                <w:noProof/>
                <w:sz w:val="16"/>
                <w:szCs w:val="16"/>
              </w:rPr>
              <w:t>5.1 Data Collection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_Toc191589144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15</w:t>
            </w:r>
            <w:r w:rsidR="001771BD" w:rsidRPr="001771BD">
              <w:rPr>
                <w:noProof/>
                <w:webHidden/>
                <w:sz w:val="16"/>
                <w:szCs w:val="16"/>
              </w:rPr>
              <w:fldChar w:fldCharType="end"/>
            </w:r>
          </w:hyperlink>
        </w:p>
        <w:p w14:paraId="03C7697C" w14:textId="22C9A848"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5" w:history="1">
            <w:r w:rsidR="001771BD" w:rsidRPr="001771BD">
              <w:rPr>
                <w:rStyle w:val="Hyperlink"/>
                <w:noProof/>
                <w:sz w:val="16"/>
                <w:szCs w:val="16"/>
              </w:rPr>
              <w:t>1. Understanding the Demand Process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_Toc191589145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15</w:t>
            </w:r>
            <w:r w:rsidR="001771BD" w:rsidRPr="001771BD">
              <w:rPr>
                <w:noProof/>
                <w:webHidden/>
                <w:sz w:val="16"/>
                <w:szCs w:val="16"/>
              </w:rPr>
              <w:fldChar w:fldCharType="end"/>
            </w:r>
          </w:hyperlink>
        </w:p>
        <w:p w14:paraId="14266296" w14:textId="27380190"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6" w:history="1">
            <w:r w:rsidR="001771BD" w:rsidRPr="001771BD">
              <w:rPr>
                <w:rStyle w:val="Hyperlink"/>
                <w:noProof/>
                <w:sz w:val="16"/>
                <w:szCs w:val="16"/>
              </w:rPr>
              <w:t>2. Recruitment Advertisement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_Toc191589146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16</w:t>
            </w:r>
            <w:r w:rsidR="001771BD" w:rsidRPr="001771BD">
              <w:rPr>
                <w:noProof/>
                <w:webHidden/>
                <w:sz w:val="16"/>
                <w:szCs w:val="16"/>
              </w:rPr>
              <w:fldChar w:fldCharType="end"/>
            </w:r>
          </w:hyperlink>
        </w:p>
        <w:p w14:paraId="1FA0D23C" w14:textId="0C8DD4DF"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7" w:history="1">
            <w:r w:rsidR="001771BD" w:rsidRPr="001771BD">
              <w:rPr>
                <w:rStyle w:val="Hyperlink"/>
                <w:noProof/>
                <w:sz w:val="16"/>
                <w:szCs w:val="16"/>
              </w:rPr>
              <w:t>3. Application Screening</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_Toc191589147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16</w:t>
            </w:r>
            <w:r w:rsidR="001771BD" w:rsidRPr="001771BD">
              <w:rPr>
                <w:noProof/>
                <w:webHidden/>
                <w:sz w:val="16"/>
                <w:szCs w:val="16"/>
              </w:rPr>
              <w:fldChar w:fldCharType="end"/>
            </w:r>
          </w:hyperlink>
        </w:p>
        <w:p w14:paraId="77AE150B" w14:textId="69A5E7BB"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8" w:history="1">
            <w:r w:rsidR="001771BD" w:rsidRPr="001771BD">
              <w:rPr>
                <w:rStyle w:val="Hyperlink"/>
                <w:noProof/>
                <w:sz w:val="16"/>
                <w:szCs w:val="16"/>
              </w:rPr>
              <w:t>4. Written Exam Process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_Toc191589148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17</w:t>
            </w:r>
            <w:r w:rsidR="001771BD" w:rsidRPr="001771BD">
              <w:rPr>
                <w:noProof/>
                <w:webHidden/>
                <w:sz w:val="16"/>
                <w:szCs w:val="16"/>
              </w:rPr>
              <w:fldChar w:fldCharType="end"/>
            </w:r>
          </w:hyperlink>
        </w:p>
        <w:p w14:paraId="6C6A519C" w14:textId="24CB57E3"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49" w:history="1">
            <w:r w:rsidR="001771BD" w:rsidRPr="001771BD">
              <w:rPr>
                <w:rStyle w:val="Hyperlink"/>
                <w:noProof/>
                <w:sz w:val="16"/>
                <w:szCs w:val="16"/>
              </w:rPr>
              <w:t>5. Shortlisting for the Viva Exam</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_Toc191589149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18</w:t>
            </w:r>
            <w:r w:rsidR="001771BD" w:rsidRPr="001771BD">
              <w:rPr>
                <w:noProof/>
                <w:webHidden/>
                <w:sz w:val="16"/>
                <w:szCs w:val="16"/>
              </w:rPr>
              <w:fldChar w:fldCharType="end"/>
            </w:r>
          </w:hyperlink>
        </w:p>
        <w:p w14:paraId="45C9CF5F" w14:textId="349181CA"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0" w:history="1">
            <w:r w:rsidR="001771BD" w:rsidRPr="001771BD">
              <w:rPr>
                <w:rStyle w:val="Hyperlink"/>
                <w:noProof/>
                <w:sz w:val="16"/>
                <w:szCs w:val="16"/>
              </w:rPr>
              <w:t>6. Viva Exam and Panel Evaluation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_Toc191589150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18</w:t>
            </w:r>
            <w:r w:rsidR="001771BD" w:rsidRPr="001771BD">
              <w:rPr>
                <w:noProof/>
                <w:webHidden/>
                <w:sz w:val="16"/>
                <w:szCs w:val="16"/>
              </w:rPr>
              <w:fldChar w:fldCharType="end"/>
            </w:r>
          </w:hyperlink>
        </w:p>
        <w:p w14:paraId="6A255988" w14:textId="26F75105"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1" w:history="1">
            <w:r w:rsidR="001771BD" w:rsidRPr="001771BD">
              <w:rPr>
                <w:rStyle w:val="Hyperlink"/>
                <w:noProof/>
                <w:sz w:val="16"/>
                <w:szCs w:val="16"/>
              </w:rPr>
              <w:t>7. Final Selection Process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_Toc191589151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19</w:t>
            </w:r>
            <w:r w:rsidR="001771BD" w:rsidRPr="001771BD">
              <w:rPr>
                <w:noProof/>
                <w:webHidden/>
                <w:sz w:val="16"/>
                <w:szCs w:val="16"/>
              </w:rPr>
              <w:fldChar w:fldCharType="end"/>
            </w:r>
          </w:hyperlink>
        </w:p>
        <w:p w14:paraId="35E8B76F" w14:textId="1627F1B1"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2" w:history="1">
            <w:r w:rsidR="001771BD" w:rsidRPr="001771BD">
              <w:rPr>
                <w:rStyle w:val="Hyperlink"/>
                <w:noProof/>
                <w:sz w:val="16"/>
                <w:szCs w:val="16"/>
              </w:rPr>
              <w:t>8. Onboarding and Joining Process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_Toc191589152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19</w:t>
            </w:r>
            <w:r w:rsidR="001771BD" w:rsidRPr="001771BD">
              <w:rPr>
                <w:noProof/>
                <w:webHidden/>
                <w:sz w:val="16"/>
                <w:szCs w:val="16"/>
              </w:rPr>
              <w:fldChar w:fldCharType="end"/>
            </w:r>
          </w:hyperlink>
        </w:p>
        <w:p w14:paraId="3BD1EEEC" w14:textId="26F01B9A" w:rsidR="001771BD" w:rsidRPr="001771BD" w:rsidRDefault="00842784" w:rsidP="001771BD">
          <w:pPr>
            <w:pStyle w:val="TOC3"/>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3" w:history="1">
            <w:r w:rsidR="001771BD" w:rsidRPr="001771BD">
              <w:rPr>
                <w:rStyle w:val="Hyperlink"/>
                <w:noProof/>
                <w:sz w:val="16"/>
                <w:szCs w:val="16"/>
              </w:rPr>
              <w:t>9. Feedback and Improvement</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_Toc191589153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20</w:t>
            </w:r>
            <w:r w:rsidR="001771BD" w:rsidRPr="001771BD">
              <w:rPr>
                <w:noProof/>
                <w:webHidden/>
                <w:sz w:val="16"/>
                <w:szCs w:val="16"/>
              </w:rPr>
              <w:fldChar w:fldCharType="end"/>
            </w:r>
          </w:hyperlink>
        </w:p>
        <w:p w14:paraId="7FC7A627" w14:textId="3C21AE0F"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4" w:history="1">
            <w:r w:rsidR="001771BD" w:rsidRPr="001771BD">
              <w:rPr>
                <w:rStyle w:val="Hyperlink"/>
                <w:noProof/>
                <w:sz w:val="16"/>
                <w:szCs w:val="16"/>
              </w:rPr>
              <w:t>5.2 Analysis of Data</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_Toc191589154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21</w:t>
            </w:r>
            <w:r w:rsidR="001771BD" w:rsidRPr="001771BD">
              <w:rPr>
                <w:noProof/>
                <w:webHidden/>
                <w:sz w:val="16"/>
                <w:szCs w:val="16"/>
              </w:rPr>
              <w:fldChar w:fldCharType="end"/>
            </w:r>
          </w:hyperlink>
        </w:p>
        <w:p w14:paraId="293E1EE1" w14:textId="6F236EE1"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5" w:history="1">
            <w:r w:rsidR="001771BD" w:rsidRPr="001771BD">
              <w:rPr>
                <w:rStyle w:val="Hyperlink"/>
                <w:noProof/>
                <w:sz w:val="16"/>
                <w:szCs w:val="16"/>
              </w:rPr>
              <w:t>Chapter 6 Conclusion and Recommendation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_Toc191589155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26</w:t>
            </w:r>
            <w:r w:rsidR="001771BD" w:rsidRPr="001771BD">
              <w:rPr>
                <w:noProof/>
                <w:webHidden/>
                <w:sz w:val="16"/>
                <w:szCs w:val="16"/>
              </w:rPr>
              <w:fldChar w:fldCharType="end"/>
            </w:r>
          </w:hyperlink>
        </w:p>
        <w:p w14:paraId="4F336931" w14:textId="54C658BE"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6" w:history="1">
            <w:r w:rsidR="001771BD" w:rsidRPr="001771BD">
              <w:rPr>
                <w:rStyle w:val="Hyperlink"/>
                <w:noProof/>
                <w:sz w:val="16"/>
                <w:szCs w:val="16"/>
              </w:rPr>
              <w:t>6.1 Conclusion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_Toc191589156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26</w:t>
            </w:r>
            <w:r w:rsidR="001771BD" w:rsidRPr="001771BD">
              <w:rPr>
                <w:noProof/>
                <w:webHidden/>
                <w:sz w:val="16"/>
                <w:szCs w:val="16"/>
              </w:rPr>
              <w:fldChar w:fldCharType="end"/>
            </w:r>
          </w:hyperlink>
        </w:p>
        <w:p w14:paraId="02575346" w14:textId="113888FF" w:rsidR="001771BD" w:rsidRPr="001771BD" w:rsidRDefault="00842784" w:rsidP="001771BD">
          <w:pPr>
            <w:pStyle w:val="TOC2"/>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7" w:history="1">
            <w:r w:rsidR="001771BD" w:rsidRPr="001771BD">
              <w:rPr>
                <w:rStyle w:val="Hyperlink"/>
                <w:noProof/>
                <w:sz w:val="16"/>
                <w:szCs w:val="16"/>
              </w:rPr>
              <w:t>6.2 Recommendation</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_Toc191589157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26</w:t>
            </w:r>
            <w:r w:rsidR="001771BD" w:rsidRPr="001771BD">
              <w:rPr>
                <w:noProof/>
                <w:webHidden/>
                <w:sz w:val="16"/>
                <w:szCs w:val="16"/>
              </w:rPr>
              <w:fldChar w:fldCharType="end"/>
            </w:r>
          </w:hyperlink>
        </w:p>
        <w:p w14:paraId="6B224911" w14:textId="5D77C391"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8" w:history="1">
            <w:r w:rsidR="001771BD" w:rsidRPr="001771BD">
              <w:rPr>
                <w:rStyle w:val="Hyperlink"/>
                <w:noProof/>
                <w:sz w:val="16"/>
                <w:szCs w:val="16"/>
              </w:rPr>
              <w:t>References</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_Toc191589158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28</w:t>
            </w:r>
            <w:r w:rsidR="001771BD" w:rsidRPr="001771BD">
              <w:rPr>
                <w:noProof/>
                <w:webHidden/>
                <w:sz w:val="16"/>
                <w:szCs w:val="16"/>
              </w:rPr>
              <w:fldChar w:fldCharType="end"/>
            </w:r>
          </w:hyperlink>
        </w:p>
        <w:p w14:paraId="1D5A0A90" w14:textId="2A4EF717" w:rsidR="001771BD" w:rsidRPr="001771BD" w:rsidRDefault="00842784" w:rsidP="001771BD">
          <w:pPr>
            <w:pStyle w:val="TOC1"/>
            <w:tabs>
              <w:tab w:val="right" w:leader="dot" w:pos="9350"/>
            </w:tabs>
            <w:spacing w:line="240" w:lineRule="auto"/>
            <w:rPr>
              <w:rFonts w:asciiTheme="minorHAnsi" w:eastAsiaTheme="minorEastAsia" w:hAnsiTheme="minorHAnsi"/>
              <w:noProof/>
              <w:kern w:val="2"/>
              <w:sz w:val="18"/>
              <w:szCs w:val="18"/>
              <w:lang w:eastAsia="en-GB"/>
              <w14:ligatures w14:val="standardContextual"/>
            </w:rPr>
          </w:pPr>
          <w:hyperlink w:anchor="_Toc191589159" w:history="1">
            <w:r w:rsidR="001771BD" w:rsidRPr="001771BD">
              <w:rPr>
                <w:rStyle w:val="Hyperlink"/>
                <w:noProof/>
                <w:sz w:val="16"/>
                <w:szCs w:val="16"/>
              </w:rPr>
              <w:t>Appendix</w:t>
            </w:r>
            <w:r w:rsidR="001771BD" w:rsidRPr="001771BD">
              <w:rPr>
                <w:noProof/>
                <w:webHidden/>
                <w:sz w:val="16"/>
                <w:szCs w:val="16"/>
              </w:rPr>
              <w:tab/>
            </w:r>
            <w:r w:rsidR="001771BD" w:rsidRPr="001771BD">
              <w:rPr>
                <w:noProof/>
                <w:webHidden/>
                <w:sz w:val="16"/>
                <w:szCs w:val="16"/>
              </w:rPr>
              <w:fldChar w:fldCharType="begin"/>
            </w:r>
            <w:r w:rsidR="001771BD" w:rsidRPr="001771BD">
              <w:rPr>
                <w:noProof/>
                <w:webHidden/>
                <w:sz w:val="16"/>
                <w:szCs w:val="16"/>
              </w:rPr>
              <w:instrText xml:space="preserve"> PAGEREF _Toc191589159 \h </w:instrText>
            </w:r>
            <w:r w:rsidR="001771BD" w:rsidRPr="001771BD">
              <w:rPr>
                <w:noProof/>
                <w:webHidden/>
                <w:sz w:val="16"/>
                <w:szCs w:val="16"/>
              </w:rPr>
            </w:r>
            <w:r w:rsidR="001771BD" w:rsidRPr="001771BD">
              <w:rPr>
                <w:noProof/>
                <w:webHidden/>
                <w:sz w:val="16"/>
                <w:szCs w:val="16"/>
              </w:rPr>
              <w:fldChar w:fldCharType="separate"/>
            </w:r>
            <w:r w:rsidR="001771BD" w:rsidRPr="001771BD">
              <w:rPr>
                <w:noProof/>
                <w:webHidden/>
                <w:sz w:val="16"/>
                <w:szCs w:val="16"/>
              </w:rPr>
              <w:t>30</w:t>
            </w:r>
            <w:r w:rsidR="001771BD" w:rsidRPr="001771BD">
              <w:rPr>
                <w:noProof/>
                <w:webHidden/>
                <w:sz w:val="16"/>
                <w:szCs w:val="16"/>
              </w:rPr>
              <w:fldChar w:fldCharType="end"/>
            </w:r>
          </w:hyperlink>
        </w:p>
        <w:p w14:paraId="670B2C66" w14:textId="77777777" w:rsidR="001771BD" w:rsidRDefault="00917B47" w:rsidP="001771BD">
          <w:pPr>
            <w:spacing w:line="240" w:lineRule="auto"/>
            <w:rPr>
              <w:b/>
              <w:bCs/>
              <w:sz w:val="16"/>
              <w:szCs w:val="16"/>
            </w:rPr>
          </w:pPr>
          <w:r w:rsidRPr="001771BD">
            <w:rPr>
              <w:b/>
              <w:bCs/>
              <w:sz w:val="16"/>
              <w:szCs w:val="16"/>
            </w:rPr>
            <w:fldChar w:fldCharType="end"/>
          </w:r>
        </w:p>
      </w:sdtContent>
    </w:sdt>
    <w:p w14:paraId="6D627281" w14:textId="254A49EF" w:rsidR="004725C9" w:rsidRPr="001771BD" w:rsidRDefault="004725C9" w:rsidP="001771BD">
      <w:pPr>
        <w:spacing w:line="240" w:lineRule="auto"/>
        <w:rPr>
          <w:b/>
          <w:bCs/>
          <w:sz w:val="16"/>
          <w:szCs w:val="16"/>
        </w:rPr>
        <w:sectPr w:rsidR="004725C9" w:rsidRPr="001771BD" w:rsidSect="00833C0B">
          <w:pgSz w:w="12240" w:h="15840"/>
          <w:pgMar w:top="1440" w:right="1440" w:bottom="1440" w:left="1440" w:header="720" w:footer="720" w:gutter="0"/>
          <w:cols w:space="720"/>
          <w:docGrid w:linePitch="360"/>
        </w:sectPr>
      </w:pPr>
    </w:p>
    <w:p w14:paraId="607647D8" w14:textId="514500C6" w:rsidR="005F18E0" w:rsidRPr="005F18E0" w:rsidRDefault="001771BD" w:rsidP="008F362E">
      <w:pPr>
        <w:pStyle w:val="Heading1"/>
      </w:pPr>
      <w:bookmarkStart w:id="16" w:name="_Toc191589105"/>
      <w:r>
        <w:lastRenderedPageBreak/>
        <w:t>Chapter</w:t>
      </w:r>
      <w:r w:rsidR="00E41296">
        <w:t xml:space="preserve"> 01: Introduction</w:t>
      </w:r>
      <w:bookmarkEnd w:id="16"/>
    </w:p>
    <w:p w14:paraId="2D14AAF0" w14:textId="77777777" w:rsidR="00E41296" w:rsidRPr="00E41296" w:rsidRDefault="00E41296" w:rsidP="00E41296">
      <w:pPr>
        <w:pStyle w:val="Heading2"/>
      </w:pPr>
      <w:bookmarkStart w:id="17" w:name="_Toc191589106"/>
      <w:r w:rsidRPr="00E41296">
        <w:t>1.1 Topic of the Report</w:t>
      </w:r>
      <w:bookmarkEnd w:id="17"/>
    </w:p>
    <w:p w14:paraId="4D178FFD" w14:textId="77777777" w:rsidR="00B43C11" w:rsidRPr="00B43C11" w:rsidRDefault="00B43C11" w:rsidP="00B43C11">
      <w:r w:rsidRPr="00B43C11">
        <w:t>The topic of this report is the recruitment and selection process of Grameen Bank. Recruitment and selection are crucial human resource management functions that determine the quality of employees in an organization (Armstrong &amp; Taylor, 2020). Grameen Bank, a Nobel Prize-winning microfinance institution, has a unique hiring approach tailored to its mission of alleviating poverty through financial inclusion (Yunus, 2007). This report explores the bank’s strategies for attracting, selecting, and retaining employees, ensuring that its workforce aligns with its social objectives.</w:t>
      </w:r>
    </w:p>
    <w:p w14:paraId="34F622F6" w14:textId="77777777" w:rsidR="00E41296" w:rsidRPr="00E41296" w:rsidRDefault="00E41296" w:rsidP="00E41296">
      <w:pPr>
        <w:pStyle w:val="Heading2"/>
      </w:pPr>
      <w:bookmarkStart w:id="18" w:name="_Toc191589107"/>
      <w:r w:rsidRPr="00E41296">
        <w:t>1.2 Background of the Report</w:t>
      </w:r>
      <w:bookmarkEnd w:id="18"/>
    </w:p>
    <w:p w14:paraId="4F226817" w14:textId="70857C42" w:rsidR="00483EA8" w:rsidRDefault="00483EA8" w:rsidP="00483EA8">
      <w:pPr>
        <w:rPr>
          <w:b/>
        </w:rPr>
      </w:pPr>
      <w:r w:rsidRPr="00483EA8">
        <w:t xml:space="preserve">Grameen Bank was founded in 1983 by Professor Muhammad Yunus </w:t>
      </w:r>
      <w:r w:rsidR="000F797A">
        <w:t>to provide</w:t>
      </w:r>
      <w:r w:rsidRPr="00483EA8">
        <w:t xml:space="preserve"> financial services to the poor, particularly rural women who had traditionally been excluded from the formal banking system (Yunus &amp; Jolis, 1998). The bank’s microfinance model has been widely recognized as an innovative solution for poverty reduction, and its success has depended significantly on recruiting employees committed to its mission (Rahman, 1999). Unlike conventional banks, Grameen Bank places significant emphasis on hiring individuals who are not only skilled but also dedicated to grassroots-level development (Dowla &amp; Barua, 2006). Understanding its recruitment and selection process is essential for analyzing how the bank maintains a workforce aligned with its social and economic objectives.</w:t>
      </w:r>
    </w:p>
    <w:p w14:paraId="05E8841B" w14:textId="26CADA38" w:rsidR="00E41296" w:rsidRPr="00E41296" w:rsidRDefault="00E41296" w:rsidP="00E41296">
      <w:pPr>
        <w:pStyle w:val="Heading2"/>
      </w:pPr>
      <w:bookmarkStart w:id="19" w:name="_Toc191589108"/>
      <w:r w:rsidRPr="00E41296">
        <w:t>1.3 Scope of the Study</w:t>
      </w:r>
      <w:bookmarkEnd w:id="19"/>
    </w:p>
    <w:p w14:paraId="4420A98B" w14:textId="77777777" w:rsidR="00E41296" w:rsidRPr="00E41296" w:rsidRDefault="00E41296" w:rsidP="00E41296">
      <w:r w:rsidRPr="00E41296">
        <w:t>The scope of this study includes:</w:t>
      </w:r>
    </w:p>
    <w:p w14:paraId="34151A01" w14:textId="10B5D052" w:rsidR="00E41296" w:rsidRPr="00E41296" w:rsidRDefault="002E7467" w:rsidP="00E41296">
      <w:pPr>
        <w:pStyle w:val="ListParagraph"/>
        <w:numPr>
          <w:ilvl w:val="0"/>
          <w:numId w:val="4"/>
        </w:numPr>
      </w:pPr>
      <w:r>
        <w:t>Analyse</w:t>
      </w:r>
      <w:r w:rsidR="00E41296" w:rsidRPr="00E41296">
        <w:t xml:space="preserve"> the recruitment and selection strategies of Grameen Bank.</w:t>
      </w:r>
    </w:p>
    <w:p w14:paraId="28937068" w14:textId="77777777" w:rsidR="00E41296" w:rsidRPr="00E41296" w:rsidRDefault="00E41296" w:rsidP="00E41296">
      <w:pPr>
        <w:pStyle w:val="ListParagraph"/>
        <w:numPr>
          <w:ilvl w:val="0"/>
          <w:numId w:val="4"/>
        </w:numPr>
      </w:pPr>
      <w:r w:rsidRPr="00E41296">
        <w:t>Identifying the key criteria for hiring employees.</w:t>
      </w:r>
    </w:p>
    <w:p w14:paraId="3B4C09AB" w14:textId="77777777" w:rsidR="00E41296" w:rsidRPr="00E41296" w:rsidRDefault="00E41296" w:rsidP="00E41296">
      <w:pPr>
        <w:pStyle w:val="ListParagraph"/>
        <w:numPr>
          <w:ilvl w:val="0"/>
          <w:numId w:val="4"/>
        </w:numPr>
      </w:pPr>
      <w:r w:rsidRPr="00E41296">
        <w:t>Evaluating the effectiveness of the selection process.</w:t>
      </w:r>
    </w:p>
    <w:p w14:paraId="6F1BAE53" w14:textId="77777777" w:rsidR="00E41296" w:rsidRPr="00E41296" w:rsidRDefault="00E41296" w:rsidP="00E41296">
      <w:pPr>
        <w:pStyle w:val="ListParagraph"/>
        <w:numPr>
          <w:ilvl w:val="0"/>
          <w:numId w:val="4"/>
        </w:numPr>
      </w:pPr>
      <w:r w:rsidRPr="00E41296">
        <w:t>Examining the challenges faced by the bank in talent acquisition.</w:t>
      </w:r>
    </w:p>
    <w:p w14:paraId="35F9B2E7" w14:textId="0526F401" w:rsidR="005F18E0" w:rsidRPr="00E41296" w:rsidRDefault="00483EA8" w:rsidP="005F18E0">
      <w:r w:rsidRPr="00483EA8">
        <w:t>Given that human resource management plays a key role in microfinance institutions, this study will explore how Grameen Bank’s recruitment process differs from traditional banking institutions (Ledgerwood, 2013). The findings will provide insights into how socially driven hiring strategies contribute to the success of microfinance models.</w:t>
      </w:r>
    </w:p>
    <w:p w14:paraId="3513464C" w14:textId="77777777" w:rsidR="00E41296" w:rsidRPr="00E41296" w:rsidRDefault="00E41296" w:rsidP="00E41296">
      <w:pPr>
        <w:pStyle w:val="Heading2"/>
      </w:pPr>
      <w:bookmarkStart w:id="20" w:name="_Toc191589109"/>
      <w:r w:rsidRPr="00E41296">
        <w:lastRenderedPageBreak/>
        <w:t>1.4 Objective of the Study</w:t>
      </w:r>
      <w:bookmarkEnd w:id="20"/>
    </w:p>
    <w:p w14:paraId="3F7C9964" w14:textId="77777777" w:rsidR="00E41296" w:rsidRPr="00E41296" w:rsidRDefault="00E41296" w:rsidP="00E41296">
      <w:r w:rsidRPr="00E41296">
        <w:t>The key objectives of this study are:</w:t>
      </w:r>
    </w:p>
    <w:p w14:paraId="2A156B9E" w14:textId="77777777" w:rsidR="00E41296" w:rsidRPr="00E41296" w:rsidRDefault="00E41296" w:rsidP="00E41296">
      <w:pPr>
        <w:pStyle w:val="ListParagraph"/>
        <w:numPr>
          <w:ilvl w:val="0"/>
          <w:numId w:val="3"/>
        </w:numPr>
      </w:pPr>
      <w:r w:rsidRPr="00E41296">
        <w:t>To understand the recruitment and selection process of Grameen Bank.</w:t>
      </w:r>
    </w:p>
    <w:p w14:paraId="12CE6185" w14:textId="77777777" w:rsidR="00E41296" w:rsidRPr="00E41296" w:rsidRDefault="00E41296" w:rsidP="00E41296">
      <w:pPr>
        <w:pStyle w:val="ListParagraph"/>
        <w:numPr>
          <w:ilvl w:val="0"/>
          <w:numId w:val="3"/>
        </w:numPr>
      </w:pPr>
      <w:r w:rsidRPr="00E41296">
        <w:t>To explore the criteria used to evaluate and select candidates.</w:t>
      </w:r>
    </w:p>
    <w:p w14:paraId="127FEBFC" w14:textId="33EF0585" w:rsidR="00E41296" w:rsidRPr="00E41296" w:rsidRDefault="00E41296" w:rsidP="00E41296">
      <w:pPr>
        <w:pStyle w:val="ListParagraph"/>
        <w:numPr>
          <w:ilvl w:val="0"/>
          <w:numId w:val="3"/>
        </w:numPr>
      </w:pPr>
      <w:r w:rsidRPr="00E41296">
        <w:t xml:space="preserve">To </w:t>
      </w:r>
      <w:r w:rsidR="002E7467" w:rsidRPr="00E41296">
        <w:t>analyse</w:t>
      </w:r>
      <w:r w:rsidRPr="00E41296">
        <w:t xml:space="preserve"> the impact of recruitment strategies on the organization’s efficiency.</w:t>
      </w:r>
    </w:p>
    <w:p w14:paraId="471F443D" w14:textId="77777777" w:rsidR="00483EA8" w:rsidRDefault="00E41296" w:rsidP="00483EA8">
      <w:pPr>
        <w:pStyle w:val="ListParagraph"/>
        <w:numPr>
          <w:ilvl w:val="0"/>
          <w:numId w:val="3"/>
        </w:numPr>
      </w:pPr>
      <w:r w:rsidRPr="00E41296">
        <w:t>To identify challenges and suggest possible improvements.</w:t>
      </w:r>
    </w:p>
    <w:p w14:paraId="653501DB" w14:textId="23CE24BF" w:rsidR="00483EA8" w:rsidRPr="00E41296" w:rsidRDefault="00483EA8" w:rsidP="00483EA8">
      <w:r w:rsidRPr="00483EA8">
        <w:t>By addressing these objectives, this report will contribute to a better understanding of how Grameen Bank’s human resource policies align with its mission-driven banking model (Karim, 2011).</w:t>
      </w:r>
    </w:p>
    <w:p w14:paraId="4149431F" w14:textId="77777777" w:rsidR="00607311" w:rsidRPr="00607311" w:rsidRDefault="00607311" w:rsidP="00607311">
      <w:pPr>
        <w:pStyle w:val="Heading2"/>
      </w:pPr>
      <w:bookmarkStart w:id="21" w:name="_Toc191589110"/>
      <w:r w:rsidRPr="00607311">
        <w:t>1.5 Methodology</w:t>
      </w:r>
      <w:bookmarkEnd w:id="21"/>
    </w:p>
    <w:p w14:paraId="32A0CB89" w14:textId="77777777" w:rsidR="00607311" w:rsidRPr="00607311" w:rsidRDefault="00607311" w:rsidP="00607311">
      <w:r w:rsidRPr="00607311">
        <w:t xml:space="preserve">To thoroughly understand the recruitment and selection process of Grameen Bank, this study adopts a </w:t>
      </w:r>
      <w:r w:rsidRPr="00607311">
        <w:rPr>
          <w:b/>
          <w:bCs/>
        </w:rPr>
        <w:t>qualitative research approach</w:t>
      </w:r>
      <w:r w:rsidRPr="00607311">
        <w:t xml:space="preserve">, incorporating both </w:t>
      </w:r>
      <w:r w:rsidRPr="00607311">
        <w:rPr>
          <w:b/>
          <w:bCs/>
        </w:rPr>
        <w:t>primary and secondary data sources</w:t>
      </w:r>
      <w:r w:rsidRPr="00607311">
        <w:t>. This mixed-method approach ensures a comprehensive analysis by combining firsthand insights with documented research.</w:t>
      </w:r>
    </w:p>
    <w:p w14:paraId="5DAD275A" w14:textId="77777777" w:rsidR="00607311" w:rsidRPr="00607311" w:rsidRDefault="00607311" w:rsidP="00607311">
      <w:pPr>
        <w:rPr>
          <w:b/>
          <w:bCs/>
        </w:rPr>
      </w:pPr>
      <w:r w:rsidRPr="00607311">
        <w:rPr>
          <w:b/>
          <w:bCs/>
        </w:rPr>
        <w:t>Primary Data Collection</w:t>
      </w:r>
    </w:p>
    <w:p w14:paraId="527491A8" w14:textId="3011287E" w:rsidR="00A37768" w:rsidRDefault="00A37768" w:rsidP="00A37768">
      <w:r w:rsidRPr="00A37768">
        <w:t xml:space="preserve">The main data will be collected </w:t>
      </w:r>
      <w:r w:rsidR="000747D1">
        <w:t>by</w:t>
      </w:r>
      <w:r w:rsidRPr="00A37768">
        <w:t xml:space="preserve"> directly </w:t>
      </w:r>
      <w:r w:rsidR="000747D1">
        <w:t>interacting with</w:t>
      </w:r>
      <w:r w:rsidRPr="00A37768">
        <w:t xml:space="preserve"> </w:t>
      </w:r>
      <w:r w:rsidR="0049542A">
        <w:t>the</w:t>
      </w:r>
      <w:r w:rsidR="006C7C9B">
        <w:t xml:space="preserve"> HR manager of </w:t>
      </w:r>
      <w:r w:rsidRPr="00A37768">
        <w:t xml:space="preserve">Grameen Bank. This will consist of: </w:t>
      </w:r>
    </w:p>
    <w:p w14:paraId="18D13F8C" w14:textId="55BE8476" w:rsidR="00A37768" w:rsidRDefault="00A37768" w:rsidP="00A37768">
      <w:r w:rsidRPr="00A37768">
        <w:sym w:font="Symbol" w:char="F0B7"/>
      </w:r>
      <w:r w:rsidRPr="00A37768">
        <w:t xml:space="preserve"> </w:t>
      </w:r>
      <w:r w:rsidRPr="009F08BF">
        <w:rPr>
          <w:b/>
          <w:bCs/>
        </w:rPr>
        <w:t>Interviews:</w:t>
      </w:r>
      <w:r w:rsidRPr="00A37768">
        <w:t xml:space="preserve"> Structured and semi-structured interviews with current and past employees,</w:t>
      </w:r>
      <w:r w:rsidR="000747D1">
        <w:t xml:space="preserve"> </w:t>
      </w:r>
      <w:r w:rsidRPr="00A37768">
        <w:t> </w:t>
      </w:r>
      <w:r w:rsidRPr="00A37768">
        <w:t xml:space="preserve">especially those involved with the recruitment process (HR managers and field officers) The interviews </w:t>
      </w:r>
      <w:r w:rsidR="000747D1">
        <w:t>reveal</w:t>
      </w:r>
      <w:r w:rsidRPr="00A37768">
        <w:t xml:space="preserve"> details </w:t>
      </w:r>
      <w:r w:rsidR="000747D1">
        <w:t>about what</w:t>
      </w:r>
      <w:r w:rsidRPr="00A37768">
        <w:t xml:space="preserve"> criteria </w:t>
      </w:r>
      <w:r w:rsidR="00E71C92">
        <w:t>Grameen Bank</w:t>
      </w:r>
      <w:r w:rsidRPr="00A37768">
        <w:t xml:space="preserve">re used when selecting candidates, challenges they encountered during the process, and whether the candidates, in the end, met the intended goals. </w:t>
      </w:r>
    </w:p>
    <w:p w14:paraId="74913B01" w14:textId="226E5F75" w:rsidR="00607311" w:rsidRPr="00607311" w:rsidRDefault="00A37768" w:rsidP="00D34F70">
      <w:pPr>
        <w:rPr>
          <w:b/>
          <w:bCs/>
        </w:rPr>
      </w:pPr>
      <w:r w:rsidRPr="00A37768">
        <w:sym w:font="Symbol" w:char="F0B7"/>
      </w:r>
      <w:r w:rsidRPr="00A37768">
        <w:t xml:space="preserve"> </w:t>
      </w:r>
      <w:r w:rsidR="00607311" w:rsidRPr="00607311">
        <w:rPr>
          <w:b/>
          <w:bCs/>
        </w:rPr>
        <w:t>Secondary Data Collection</w:t>
      </w:r>
    </w:p>
    <w:p w14:paraId="02918563" w14:textId="77777777" w:rsidR="00607311" w:rsidRPr="00607311" w:rsidRDefault="00607311" w:rsidP="00607311">
      <w:r w:rsidRPr="00607311">
        <w:t>To supplement the primary research, secondary data will be obtained from various published and official sources. These will include:</w:t>
      </w:r>
    </w:p>
    <w:p w14:paraId="36579036" w14:textId="0EB8F4E7" w:rsidR="00607311" w:rsidRPr="00607311" w:rsidRDefault="00607311" w:rsidP="00607311">
      <w:pPr>
        <w:numPr>
          <w:ilvl w:val="0"/>
          <w:numId w:val="6"/>
        </w:numPr>
      </w:pPr>
      <w:r w:rsidRPr="00607311">
        <w:rPr>
          <w:b/>
          <w:bCs/>
        </w:rPr>
        <w:t>Research Papers and Articles:</w:t>
      </w:r>
      <w:r w:rsidRPr="00607311">
        <w:t xml:space="preserve"> Academic studies and industry reports related to microfinance institutions and their recruitment strategies provide</w:t>
      </w:r>
      <w:r w:rsidR="009F08BF">
        <w:t>d</w:t>
      </w:r>
      <w:r w:rsidRPr="00607311">
        <w:t xml:space="preserve"> a broader context for comparing Grameen Bank’s methods with industry standards.</w:t>
      </w:r>
    </w:p>
    <w:p w14:paraId="1E95863D" w14:textId="2267F7DC" w:rsidR="00A37768" w:rsidRDefault="00A37768" w:rsidP="00FD7BBB">
      <w:pPr>
        <w:pStyle w:val="NormalWeb"/>
        <w:numPr>
          <w:ilvl w:val="0"/>
          <w:numId w:val="6"/>
        </w:numPr>
        <w:spacing w:line="360" w:lineRule="auto"/>
      </w:pPr>
      <w:r w:rsidRPr="00A37768">
        <w:rPr>
          <w:b/>
          <w:bCs/>
        </w:rPr>
        <w:lastRenderedPageBreak/>
        <w:t xml:space="preserve">Books </w:t>
      </w:r>
      <w:r w:rsidR="000747D1">
        <w:rPr>
          <w:b/>
          <w:bCs/>
        </w:rPr>
        <w:t>and Online</w:t>
      </w:r>
      <w:r w:rsidRPr="00A37768">
        <w:rPr>
          <w:b/>
          <w:bCs/>
        </w:rPr>
        <w:t xml:space="preserve"> Literature Revie</w:t>
      </w:r>
      <w:r w:rsidR="005A34C1">
        <w:rPr>
          <w:b/>
          <w:bCs/>
        </w:rPr>
        <w:t>w</w:t>
      </w:r>
      <w:r w:rsidRPr="00A37768">
        <w:rPr>
          <w:b/>
          <w:bCs/>
        </w:rPr>
        <w:t>:</w:t>
      </w:r>
      <w:r>
        <w:t xml:space="preserve"> Books on human resource management in </w:t>
      </w:r>
      <w:r w:rsidR="000747D1">
        <w:t xml:space="preserve">the </w:t>
      </w:r>
      <w:r>
        <w:t xml:space="preserve">banking and microfinance sector </w:t>
      </w:r>
      <w:r w:rsidR="000747D1">
        <w:t xml:space="preserve">are </w:t>
      </w:r>
      <w:r>
        <w:t xml:space="preserve">also used to identify the various best practices and theories relevant to the recruitment function of Grameen Bank. </w:t>
      </w:r>
    </w:p>
    <w:p w14:paraId="2444EDBE" w14:textId="1A817216" w:rsidR="00A37768" w:rsidRDefault="00A37768" w:rsidP="00FD7BBB">
      <w:pPr>
        <w:pStyle w:val="NormalWeb"/>
        <w:spacing w:line="360" w:lineRule="auto"/>
        <w:ind w:left="360"/>
      </w:pPr>
      <w:r>
        <w:t>These sources</w:t>
      </w:r>
      <w:r w:rsidR="009F08BF">
        <w:t xml:space="preserve"> </w:t>
      </w:r>
      <w:r>
        <w:t>provide</w:t>
      </w:r>
      <w:r w:rsidR="009F08BF">
        <w:t>d</w:t>
      </w:r>
      <w:r>
        <w:t xml:space="preserve"> a comprehensive review of the recruitment process (Saunders, Lewis &amp; Thornhill, 2019).</w:t>
      </w:r>
    </w:p>
    <w:p w14:paraId="594DC333" w14:textId="77777777" w:rsidR="00607311" w:rsidRPr="00607311" w:rsidRDefault="00607311" w:rsidP="00FD7BBB">
      <w:pPr>
        <w:pStyle w:val="Heading2"/>
      </w:pPr>
      <w:bookmarkStart w:id="22" w:name="_Toc191589111"/>
      <w:r w:rsidRPr="00607311">
        <w:t>1.6 Limitations</w:t>
      </w:r>
      <w:bookmarkEnd w:id="22"/>
    </w:p>
    <w:p w14:paraId="111D4C88" w14:textId="4E0864B4" w:rsidR="00A561EF" w:rsidRDefault="00A561EF" w:rsidP="00FD7BBB">
      <w:pPr>
        <w:pStyle w:val="NormalWeb"/>
        <w:spacing w:line="360" w:lineRule="auto"/>
      </w:pPr>
      <w:r>
        <w:t xml:space="preserve">Even though the study will be conducted thoroughly, </w:t>
      </w:r>
      <w:r w:rsidR="000747D1">
        <w:t>numerous challenges and limitations might</w:t>
      </w:r>
      <w:r>
        <w:t xml:space="preserve"> also affect </w:t>
      </w:r>
      <w:r w:rsidR="000747D1">
        <w:t>the process</w:t>
      </w:r>
      <w:r>
        <w:t xml:space="preserve"> of the research:</w:t>
      </w:r>
    </w:p>
    <w:p w14:paraId="0FB652CB" w14:textId="627CB061" w:rsidR="00664D72" w:rsidRDefault="00664D72" w:rsidP="00FD7BBB">
      <w:pPr>
        <w:pStyle w:val="ListParagraph"/>
        <w:numPr>
          <w:ilvl w:val="0"/>
          <w:numId w:val="9"/>
        </w:numPr>
        <w:rPr>
          <w:rStyle w:val="Strong"/>
        </w:rPr>
      </w:pPr>
      <w:r>
        <w:rPr>
          <w:rStyle w:val="Strong"/>
        </w:rPr>
        <w:t>Limited Access to Internal Data</w:t>
      </w:r>
    </w:p>
    <w:p w14:paraId="59C30E15" w14:textId="09842039" w:rsidR="00A561EF" w:rsidRDefault="00A561EF" w:rsidP="00FD7BBB">
      <w:pPr>
        <w:pStyle w:val="NormalWeb"/>
        <w:spacing w:line="360" w:lineRule="auto"/>
      </w:pPr>
      <w:r>
        <w:t xml:space="preserve">Grameen </w:t>
      </w:r>
      <w:r w:rsidR="000F797A">
        <w:t>Bank’s</w:t>
      </w:r>
      <w:r w:rsidR="0037161E">
        <w:t xml:space="preserve"> </w:t>
      </w:r>
      <w:r w:rsidR="000F797A">
        <w:t>incorporation</w:t>
      </w:r>
      <w:r w:rsidR="0037161E">
        <w:t xml:space="preserve"> </w:t>
      </w:r>
      <w:r w:rsidR="000F797A">
        <w:t>provides</w:t>
      </w:r>
      <w:r>
        <w:t xml:space="preserve"> all information about its hiring practices because of confidentiality policies. Some of these internal HR practices </w:t>
      </w:r>
      <w:r w:rsidR="000747D1">
        <w:t>may not</w:t>
      </w:r>
      <w:r>
        <w:t xml:space="preserve"> be publicly accessible (Bryman, 2016).</w:t>
      </w:r>
    </w:p>
    <w:p w14:paraId="7E1D77A9" w14:textId="6D703738" w:rsidR="00664D72" w:rsidRDefault="00664D72" w:rsidP="00FD7BBB">
      <w:pPr>
        <w:pStyle w:val="ListParagraph"/>
        <w:numPr>
          <w:ilvl w:val="0"/>
          <w:numId w:val="9"/>
        </w:numPr>
        <w:rPr>
          <w:rStyle w:val="Strong"/>
        </w:rPr>
      </w:pPr>
      <w:r>
        <w:rPr>
          <w:rStyle w:val="Strong"/>
        </w:rPr>
        <w:t>Time Constraints</w:t>
      </w:r>
    </w:p>
    <w:p w14:paraId="3291C516" w14:textId="44587882" w:rsidR="00A561EF" w:rsidRDefault="00A561EF" w:rsidP="00FD7BBB">
      <w:pPr>
        <w:pStyle w:val="NormalWeb"/>
        <w:spacing w:line="360" w:lineRule="auto"/>
      </w:pPr>
      <w:r>
        <w:t xml:space="preserve">As a final note on this part, Grameen Bank may not share all of the details about </w:t>
      </w:r>
      <w:r w:rsidR="000747D1">
        <w:t>its</w:t>
      </w:r>
      <w:r>
        <w:t xml:space="preserve"> recruitment strategies since they have </w:t>
      </w:r>
      <w:r w:rsidR="000747D1">
        <w:t>policies in</w:t>
      </w:r>
      <w:r>
        <w:t xml:space="preserve"> place that protect confidentiality. Why do you think certain HR practices are kept internally? </w:t>
      </w:r>
      <w:r w:rsidR="000747D1">
        <w:t xml:space="preserve"> Some internal</w:t>
      </w:r>
      <w:r>
        <w:t xml:space="preserve"> HR practices may be kept </w:t>
      </w:r>
      <w:r w:rsidR="0049542A">
        <w:t>private</w:t>
      </w:r>
      <w:r>
        <w:t xml:space="preserve"> (Bryman, 2016).</w:t>
      </w:r>
    </w:p>
    <w:p w14:paraId="61403BF0" w14:textId="46AF0B96" w:rsidR="00664D72" w:rsidRDefault="00664D72" w:rsidP="00FD7BBB">
      <w:pPr>
        <w:pStyle w:val="ListParagraph"/>
        <w:numPr>
          <w:ilvl w:val="0"/>
          <w:numId w:val="9"/>
        </w:numPr>
        <w:rPr>
          <w:rStyle w:val="Strong"/>
        </w:rPr>
      </w:pPr>
      <w:r>
        <w:rPr>
          <w:rStyle w:val="Strong"/>
        </w:rPr>
        <w:t>Respondent Availability and Bias</w:t>
      </w:r>
    </w:p>
    <w:p w14:paraId="79D7E8FF" w14:textId="3558A7E1" w:rsidR="00A561EF" w:rsidRDefault="00A561EF" w:rsidP="00FD7BBB">
      <w:pPr>
        <w:pStyle w:val="NormalWeb"/>
        <w:spacing w:line="360" w:lineRule="auto"/>
      </w:pPr>
      <w:r>
        <w:t xml:space="preserve">Interviews and surveys </w:t>
      </w:r>
      <w:r w:rsidR="000747D1">
        <w:t>rely on</w:t>
      </w:r>
      <w:r>
        <w:t xml:space="preserve"> the willingness of employees and HR staff to provide access. Some respondents, therefore, may give biased responses due to experiences or confidentiality concerns.</w:t>
      </w:r>
    </w:p>
    <w:p w14:paraId="19CC94A7" w14:textId="4FE2D9E9" w:rsidR="00664D72" w:rsidRDefault="00664D72" w:rsidP="00FD7BBB">
      <w:pPr>
        <w:pStyle w:val="ListParagraph"/>
        <w:numPr>
          <w:ilvl w:val="0"/>
          <w:numId w:val="9"/>
        </w:numPr>
        <w:rPr>
          <w:rStyle w:val="Strong"/>
        </w:rPr>
      </w:pPr>
      <w:r>
        <w:rPr>
          <w:rStyle w:val="Strong"/>
        </w:rPr>
        <w:t>Reliability of Secondary Data</w:t>
      </w:r>
    </w:p>
    <w:p w14:paraId="7BD4F678" w14:textId="2B02B631" w:rsidR="00A561EF" w:rsidRDefault="00A561EF" w:rsidP="00FD7BBB">
      <w:pPr>
        <w:pStyle w:val="NormalWeb"/>
        <w:spacing w:line="360" w:lineRule="auto"/>
      </w:pPr>
      <w:r>
        <w:t>As the recruitment strategies are evolving, the secondary sources might not reveal the bank’s most up-to-date HR policies</w:t>
      </w:r>
      <w:r>
        <w:t> </w:t>
      </w:r>
      <w:r>
        <w:t>(Robson &amp; McCartan, 2016).</w:t>
      </w:r>
    </w:p>
    <w:p w14:paraId="198E8334" w14:textId="77777777" w:rsidR="00B43C11" w:rsidRPr="00B43C11" w:rsidRDefault="00B43C11" w:rsidP="00B43C11">
      <w:pPr>
        <w:pStyle w:val="Heading1"/>
        <w:rPr>
          <w:rFonts w:eastAsia="Times New Roman"/>
          <w:lang w:val="en-US"/>
        </w:rPr>
      </w:pPr>
      <w:bookmarkStart w:id="23" w:name="_Toc191589112"/>
      <w:r w:rsidRPr="00B43C11">
        <w:rPr>
          <w:rFonts w:eastAsia="Times New Roman"/>
          <w:lang w:val="en-US"/>
        </w:rPr>
        <w:lastRenderedPageBreak/>
        <w:t>Chapter 02: Literature Review</w:t>
      </w:r>
      <w:bookmarkEnd w:id="23"/>
    </w:p>
    <w:p w14:paraId="7CDF46C4" w14:textId="4B131032" w:rsidR="00A561EF" w:rsidRDefault="00A561EF" w:rsidP="002D606F">
      <w:pPr>
        <w:rPr>
          <w:b/>
        </w:rPr>
      </w:pPr>
      <w:r w:rsidRPr="00A561EF">
        <w:t xml:space="preserve">HRM has become a hot topic among scholars and </w:t>
      </w:r>
      <w:r w:rsidR="0049542A">
        <w:t xml:space="preserve">is </w:t>
      </w:r>
      <w:r w:rsidRPr="00A561EF">
        <w:t xml:space="preserve">constantly changing. Whereas a group of researchers stress the strategic role of HRM for organizational success, another group argues that HRM is primarily a bureaucratic function. According to Armstrong and Taylor (2020), the integration of human capital into business strategy determines that HRM makes a major contribution to organizational performance. In contrast, Bratton and Gold (2017, p. 8) assert: « HRM plays a regulatory role ensuring corporations comply » with relevant </w:t>
      </w:r>
      <w:r w:rsidR="000747D1">
        <w:t>labour</w:t>
      </w:r>
      <w:r w:rsidRPr="00A561EF">
        <w:t xml:space="preserve"> laws rather than actively shaping the outcomes of organizations. When relating </w:t>
      </w:r>
      <w:r w:rsidR="000747D1">
        <w:t>to</w:t>
      </w:r>
      <w:r w:rsidRPr="00A561EF">
        <w:t xml:space="preserve"> the subject area of the chapter, it means </w:t>
      </w:r>
      <w:r w:rsidR="002E7467" w:rsidRPr="00A561EF">
        <w:t>analysing</w:t>
      </w:r>
      <w:r w:rsidRPr="00A561EF">
        <w:t xml:space="preserve"> HRM functions where there could be several perspectives among scholars.</w:t>
      </w:r>
    </w:p>
    <w:p w14:paraId="5D2CDC42" w14:textId="77777777" w:rsidR="00A561EF" w:rsidRDefault="00A561EF" w:rsidP="00831063">
      <w:pPr>
        <w:pStyle w:val="Heading2"/>
        <w:rPr>
          <w:rFonts w:eastAsiaTheme="minorHAnsi" w:cstheme="minorBidi"/>
          <w:b w:val="0"/>
          <w:color w:val="auto"/>
          <w:sz w:val="22"/>
          <w:szCs w:val="22"/>
        </w:rPr>
      </w:pPr>
    </w:p>
    <w:p w14:paraId="2B905736" w14:textId="1CAABD4C" w:rsidR="00664D72" w:rsidRPr="00664D72" w:rsidRDefault="00B1168F" w:rsidP="00831063">
      <w:pPr>
        <w:pStyle w:val="Heading2"/>
      </w:pPr>
      <w:bookmarkStart w:id="24" w:name="_Toc191589113"/>
      <w:r>
        <w:t xml:space="preserve">2.1 </w:t>
      </w:r>
      <w:r w:rsidR="00664D72" w:rsidRPr="00664D72">
        <w:t>Human Resource Planning</w:t>
      </w:r>
      <w:bookmarkEnd w:id="24"/>
    </w:p>
    <w:p w14:paraId="2BF1716B" w14:textId="7E2CC5AD" w:rsidR="002B1DE8" w:rsidRDefault="002B1DE8" w:rsidP="002D606F">
      <w:pPr>
        <w:rPr>
          <w:b/>
        </w:rPr>
      </w:pPr>
      <w:r w:rsidRPr="002B1DE8">
        <w:t xml:space="preserve">HRP is a hygiene factor for a stable workforce. HRP enables businesses to plan for workforce demands to proactively avoid </w:t>
      </w:r>
      <w:r w:rsidR="000747D1">
        <w:t>labour</w:t>
      </w:r>
      <w:r w:rsidRPr="002B1DE8">
        <w:t xml:space="preserve"> shortages and surpluses (Reilly, 2003). Walker (1992) similarly directs that a set HRP format will assist in retaining employees and succession planning. </w:t>
      </w:r>
      <w:r w:rsidR="0049542A">
        <w:t>However</w:t>
      </w:r>
      <w:r w:rsidRPr="002B1DE8">
        <w:t xml:space="preserve">, on the contrary, Mintzberg (1994) questioned this notion and pointed out that HRP is sometimes unproductive in the face of uncertainty in the </w:t>
      </w:r>
      <w:r w:rsidR="000747D1">
        <w:t>labour</w:t>
      </w:r>
      <w:r w:rsidRPr="002B1DE8">
        <w:t xml:space="preserve"> market. Rigid workforce planning models are not designed to respond to sudden moves in the economy and the business as it changes over time, he says. HRP is seen by some scholars as vital to long-term stability, but others doubt it can effectively function in fast-evolving sectors.</w:t>
      </w:r>
    </w:p>
    <w:p w14:paraId="4AA493A8" w14:textId="77777777" w:rsidR="002B1DE8" w:rsidRDefault="002B1DE8" w:rsidP="00831063">
      <w:pPr>
        <w:pStyle w:val="Heading2"/>
        <w:rPr>
          <w:rFonts w:eastAsiaTheme="minorHAnsi" w:cstheme="minorBidi"/>
          <w:b w:val="0"/>
          <w:color w:val="auto"/>
          <w:sz w:val="22"/>
          <w:szCs w:val="22"/>
        </w:rPr>
      </w:pPr>
    </w:p>
    <w:p w14:paraId="394BEA7B" w14:textId="6898D808" w:rsidR="00664D72" w:rsidRPr="00664D72" w:rsidRDefault="00B1168F" w:rsidP="00831063">
      <w:pPr>
        <w:pStyle w:val="Heading2"/>
      </w:pPr>
      <w:bookmarkStart w:id="25" w:name="_Toc191589114"/>
      <w:r>
        <w:t xml:space="preserve">2.2 </w:t>
      </w:r>
      <w:r w:rsidR="00664D72" w:rsidRPr="00664D72">
        <w:t>Recruitment and Selection</w:t>
      </w:r>
      <w:bookmarkEnd w:id="25"/>
    </w:p>
    <w:p w14:paraId="5FE1177A" w14:textId="7F556742" w:rsidR="002B1DE8" w:rsidRDefault="002B1DE8" w:rsidP="002D606F">
      <w:pPr>
        <w:rPr>
          <w:b/>
        </w:rPr>
      </w:pPr>
      <w:r w:rsidRPr="002B1DE8">
        <w:t>Recruitment and selection processes are key components of HRM yet are contentious topics among scholars regarding optimal strategies. Torrington et</w:t>
      </w:r>
      <w:r w:rsidR="002E7467">
        <w:t>.</w:t>
      </w:r>
      <w:r w:rsidRPr="002B1DE8">
        <w:t>al</w:t>
      </w:r>
      <w:r w:rsidR="0049542A">
        <w:t>.</w:t>
      </w:r>
      <w:r w:rsidRPr="002B1DE8">
        <w:t xml:space="preserve"> (2017) contend that using a structured and competency-based selection process leads to better hiring outcomes by ensuring candidates have the necessary skills. Schuler and Jackson (2014) likewise suggest that structured recruitment models help to ensure fairness and consistency in the process. Barney (1991), </w:t>
      </w:r>
      <w:r w:rsidR="009801E5">
        <w:t>however</w:t>
      </w:r>
      <w:r w:rsidRPr="002B1DE8">
        <w:t xml:space="preserve">, </w:t>
      </w:r>
      <w:r w:rsidR="00AE1780">
        <w:t>debunks</w:t>
      </w:r>
      <w:r w:rsidRPr="002B1DE8">
        <w:t xml:space="preserve"> this structured approach by arguing that many informal hiring processes produce better cultural fit and employee engagement. Furthermore, traditional selection methods like interviews and aptitude tests are also called into question, as Schmidt and Hunter (1998) argue that they are not as reliable in predicting job performance as one would hope. In contrast to structured recruitment models to theoretical paradigms, some scholars stress the value of flexibility and cultural fit in the recruitment process.</w:t>
      </w:r>
    </w:p>
    <w:p w14:paraId="384EA414" w14:textId="77777777" w:rsidR="002B1DE8" w:rsidRDefault="002B1DE8" w:rsidP="00831063">
      <w:pPr>
        <w:pStyle w:val="Heading2"/>
        <w:rPr>
          <w:rFonts w:eastAsiaTheme="minorHAnsi" w:cstheme="minorBidi"/>
          <w:b w:val="0"/>
          <w:color w:val="auto"/>
          <w:sz w:val="22"/>
          <w:szCs w:val="22"/>
        </w:rPr>
      </w:pPr>
    </w:p>
    <w:p w14:paraId="6868D2AC" w14:textId="77777777" w:rsidR="002B1DE8" w:rsidRDefault="002B1DE8" w:rsidP="00831063">
      <w:pPr>
        <w:pStyle w:val="Heading2"/>
        <w:rPr>
          <w:rFonts w:eastAsiaTheme="minorHAnsi" w:cstheme="minorBidi"/>
          <w:b w:val="0"/>
          <w:color w:val="auto"/>
          <w:sz w:val="22"/>
          <w:szCs w:val="22"/>
        </w:rPr>
      </w:pPr>
    </w:p>
    <w:p w14:paraId="37B3320D" w14:textId="3BF95CC5" w:rsidR="00664D72" w:rsidRPr="00664D72" w:rsidRDefault="00B1168F" w:rsidP="00831063">
      <w:pPr>
        <w:pStyle w:val="Heading2"/>
      </w:pPr>
      <w:bookmarkStart w:id="26" w:name="_Toc191589115"/>
      <w:r>
        <w:t xml:space="preserve">2.3 </w:t>
      </w:r>
      <w:r w:rsidR="00664D72" w:rsidRPr="00664D72">
        <w:t>Training and Motivation</w:t>
      </w:r>
      <w:bookmarkEnd w:id="26"/>
    </w:p>
    <w:p w14:paraId="2EDF4859" w14:textId="422DB8EB" w:rsidR="002B1DE8" w:rsidRDefault="002B1DE8" w:rsidP="002D606F">
      <w:pPr>
        <w:rPr>
          <w:b/>
        </w:rPr>
      </w:pPr>
      <w:r w:rsidRPr="002B1DE8">
        <w:t xml:space="preserve">The training vs. motivation argument questions what </w:t>
      </w:r>
      <w:r w:rsidR="0049542A">
        <w:t>is</w:t>
      </w:r>
      <w:r w:rsidRPr="002B1DE8">
        <w:t xml:space="preserve"> a greater of training a skill or what </w:t>
      </w:r>
      <w:r w:rsidR="000747D1">
        <w:t>drives</w:t>
      </w:r>
      <w:r w:rsidRPr="002B1DE8">
        <w:t xml:space="preserve"> you to perform better intrinsically. According to Noe (2019), employee training improves productivity because workers acquire the skills they need to be successful in a changing job climate. Salas et</w:t>
      </w:r>
      <w:r w:rsidR="002E7467">
        <w:t>.</w:t>
      </w:r>
      <w:r w:rsidRPr="002B1DE8">
        <w:t xml:space="preserve"> </w:t>
      </w:r>
      <w:r w:rsidR="002E7467" w:rsidRPr="002B1DE8">
        <w:t>A</w:t>
      </w:r>
      <w:r w:rsidRPr="002B1DE8">
        <w:t>l</w:t>
      </w:r>
      <w:r w:rsidR="0049542A">
        <w:t>.</w:t>
      </w:r>
      <w:r w:rsidRPr="002B1DE8">
        <w:t xml:space="preserve"> (2012) </w:t>
      </w:r>
      <w:r w:rsidR="000747D1">
        <w:t>confirm</w:t>
      </w:r>
      <w:r w:rsidRPr="002B1DE8">
        <w:t> this, arguing that properly designed training programs enhance the efficiency of organizations. Deci and Ryan (1985) argue for intrinsic motivation, and they suggest that if employees are trained to do something, they do it, but they will perform better if they are self-motivated. In the same vein, Herzberg (1966) argues that training by itself does not provide motivation, but rather</w:t>
      </w:r>
      <w:r w:rsidR="0049542A">
        <w:t>,</w:t>
      </w:r>
      <w:r w:rsidRPr="002B1DE8">
        <w:t xml:space="preserve"> job satisfaction does. While some researchers observe that training is the most important predictor of performance, others argue that motivation makes a big difference.</w:t>
      </w:r>
    </w:p>
    <w:p w14:paraId="33960883" w14:textId="77777777" w:rsidR="002B1DE8" w:rsidRDefault="002B1DE8" w:rsidP="00831063">
      <w:pPr>
        <w:pStyle w:val="Heading2"/>
        <w:rPr>
          <w:rFonts w:eastAsiaTheme="minorHAnsi" w:cstheme="minorBidi"/>
          <w:b w:val="0"/>
          <w:color w:val="auto"/>
          <w:sz w:val="22"/>
          <w:szCs w:val="22"/>
        </w:rPr>
      </w:pPr>
    </w:p>
    <w:p w14:paraId="77A8E102" w14:textId="46E75433" w:rsidR="00664D72" w:rsidRPr="00664D72" w:rsidRDefault="00B1168F" w:rsidP="00831063">
      <w:pPr>
        <w:pStyle w:val="Heading2"/>
      </w:pPr>
      <w:bookmarkStart w:id="27" w:name="_Toc191589116"/>
      <w:r>
        <w:t xml:space="preserve">2.4 </w:t>
      </w:r>
      <w:r w:rsidR="00664D72" w:rsidRPr="00664D72">
        <w:t>Performance Management</w:t>
      </w:r>
      <w:bookmarkEnd w:id="27"/>
    </w:p>
    <w:p w14:paraId="2BE32FFE" w14:textId="00F53BFE" w:rsidR="002B1DE8" w:rsidRDefault="002B1DE8" w:rsidP="002D606F">
      <w:pPr>
        <w:rPr>
          <w:b/>
        </w:rPr>
      </w:pPr>
      <w:r w:rsidRPr="002B1DE8">
        <w:t xml:space="preserve">There is no consensus among scholars about what the best approach to performance management is. According to Aguinis (2019), ongoing feedback systems help employees understand their work in </w:t>
      </w:r>
      <w:r w:rsidR="000747D1">
        <w:t>real time</w:t>
      </w:r>
      <w:r w:rsidRPr="002B1DE8">
        <w:t xml:space="preserve">, which leads to better performance. Pulakos et al. (2015) support this argument with students that employees who receive regular feedback are more engaged and achieve their goals. Murphy and Cleveland (1995), </w:t>
      </w:r>
      <w:r w:rsidR="009801E5">
        <w:t>however</w:t>
      </w:r>
      <w:r w:rsidRPr="002B1DE8">
        <w:t xml:space="preserve">, contend that the traditional annual performance appraisal is an effective tool </w:t>
      </w:r>
      <w:r w:rsidR="00AE1780">
        <w:t>for</w:t>
      </w:r>
      <w:r w:rsidRPr="002B1DE8">
        <w:t xml:space="preserve"> monitoring </w:t>
      </w:r>
      <w:r w:rsidR="000747D1">
        <w:t>long-term</w:t>
      </w:r>
      <w:r w:rsidRPr="002B1DE8">
        <w:t xml:space="preserve"> progression and assessing overall input. From another standpoint, London and Smither (1995) raise the point that 360-degree feedback enriches performance appraisal through diverse perspectives, despite this integration of varying opinions </w:t>
      </w:r>
      <w:r w:rsidR="000747D1">
        <w:t xml:space="preserve">that </w:t>
      </w:r>
      <w:r w:rsidRPr="002B1DE8">
        <w:t>may tend to be subjective and biased (London &amp; Smither, 1995). Such debate highlights that the design of fair and effective performance management systems remains an ongoing challenge.</w:t>
      </w:r>
    </w:p>
    <w:p w14:paraId="470C64FF" w14:textId="77777777" w:rsidR="002B1DE8" w:rsidRDefault="002B1DE8" w:rsidP="00831063">
      <w:pPr>
        <w:pStyle w:val="Heading2"/>
        <w:rPr>
          <w:rFonts w:eastAsiaTheme="minorHAnsi" w:cstheme="minorBidi"/>
          <w:b w:val="0"/>
          <w:color w:val="auto"/>
          <w:sz w:val="22"/>
          <w:szCs w:val="22"/>
        </w:rPr>
      </w:pPr>
    </w:p>
    <w:p w14:paraId="663FA105" w14:textId="45B4E044" w:rsidR="00664D72" w:rsidRPr="00664D72" w:rsidRDefault="00B1168F" w:rsidP="00831063">
      <w:pPr>
        <w:pStyle w:val="Heading2"/>
      </w:pPr>
      <w:bookmarkStart w:id="28" w:name="_Toc191589117"/>
      <w:r>
        <w:t xml:space="preserve">2.5 </w:t>
      </w:r>
      <w:r w:rsidR="00664D72" w:rsidRPr="00664D72">
        <w:t>Compensation</w:t>
      </w:r>
      <w:bookmarkEnd w:id="28"/>
    </w:p>
    <w:p w14:paraId="0226AB4C" w14:textId="160A7033" w:rsidR="002B1DE8" w:rsidRPr="002B1DE8" w:rsidRDefault="002B1DE8" w:rsidP="002B1DE8">
      <w:r w:rsidRPr="002B1DE8">
        <w:t>Compensation strategies are hotly debated, especially when it comes to the merit pay question. Milkovich et al.</w:t>
      </w:r>
      <w:r w:rsidR="0049542A">
        <w:t>.</w:t>
      </w:r>
      <w:r w:rsidRPr="002B1DE8">
        <w:t xml:space="preserve"> (2014) </w:t>
      </w:r>
      <w:r w:rsidR="000747D1">
        <w:t>connect</w:t>
      </w:r>
      <w:r w:rsidRPr="002B1DE8">
        <w:t xml:space="preserve"> pay with performance </w:t>
      </w:r>
      <w:r w:rsidR="000747D1">
        <w:t xml:space="preserve">and </w:t>
      </w:r>
      <w:r w:rsidR="0049542A">
        <w:t>increased</w:t>
      </w:r>
      <w:r w:rsidRPr="002B1DE8">
        <w:t xml:space="preserve"> productivity because more employees will be driven to productive results. Lazear (2000) – again in favour of performance pay – notes that there is evidence of a positive impact on effort and efficiency. Pfeffer (1998) disputes this </w:t>
      </w:r>
      <w:r w:rsidRPr="002B1DE8">
        <w:lastRenderedPageBreak/>
        <w:t xml:space="preserve">perspective, suggesting that too much focus on financial rewards can result in a toxic culture with unethical </w:t>
      </w:r>
      <w:r w:rsidR="000747D1">
        <w:t>behaviour</w:t>
      </w:r>
      <w:r w:rsidRPr="002B1DE8">
        <w:t xml:space="preserve">. A different angle is provided by Adams (1965), who provides the equity theory, suggesting that employees assess their pay </w:t>
      </w:r>
      <w:r w:rsidR="0049542A">
        <w:t>in relation to</w:t>
      </w:r>
      <w:r w:rsidRPr="002B1DE8">
        <w:t xml:space="preserve"> others, potentially resulting in dissatisfaction if they see any inequity. This conflict illustrates the difficulty in creating notable compensation systems that are both motivating and fair.</w:t>
      </w:r>
    </w:p>
    <w:p w14:paraId="580BB542" w14:textId="5A6B8DC4" w:rsidR="00664D72" w:rsidRPr="00664D72" w:rsidRDefault="00B1168F" w:rsidP="00831063">
      <w:pPr>
        <w:pStyle w:val="Heading2"/>
      </w:pPr>
      <w:bookmarkStart w:id="29" w:name="_Toc191589118"/>
      <w:r>
        <w:t xml:space="preserve">2.6 </w:t>
      </w:r>
      <w:r w:rsidR="00664D72" w:rsidRPr="00664D72">
        <w:t>Industrial Relations</w:t>
      </w:r>
      <w:bookmarkEnd w:id="29"/>
    </w:p>
    <w:p w14:paraId="345BB1E1" w14:textId="273F74BF" w:rsidR="002B1DE8" w:rsidRDefault="002B1DE8" w:rsidP="002D606F">
      <w:pPr>
        <w:rPr>
          <w:b/>
        </w:rPr>
      </w:pPr>
      <w:r w:rsidRPr="002B1DE8">
        <w:t xml:space="preserve">Academic and professional </w:t>
      </w:r>
      <w:r w:rsidR="0028606E" w:rsidRPr="002B1DE8">
        <w:t>organizations Once</w:t>
      </w:r>
      <w:r w:rsidRPr="002B1DE8">
        <w:t xml:space="preserve"> you have completed </w:t>
      </w:r>
      <w:r w:rsidR="0028606E">
        <w:t>one</w:t>
      </w:r>
      <w:r w:rsidRPr="002B1DE8">
        <w:t xml:space="preserve"> training and </w:t>
      </w:r>
      <w:r w:rsidR="0049542A">
        <w:t>examination,</w:t>
      </w:r>
      <w:r w:rsidRPr="002B1DE8">
        <w:t xml:space="preserve"> you will be able to join a professional organization relevant to </w:t>
      </w:r>
      <w:r w:rsidR="0028606E">
        <w:t>one</w:t>
      </w:r>
      <w:r w:rsidRPr="002B1DE8">
        <w:t xml:space="preserve"> area of study. Freeman and Medoff (1984) assert that strong unions act to preserve rights in the workplace and that they can help guarantee a fair wage while providing better working conditions. On the other hand, Hirsch (2004) tackles unions and claims they cause </w:t>
      </w:r>
      <w:r w:rsidR="000747D1">
        <w:t xml:space="preserve">a </w:t>
      </w:r>
      <w:r w:rsidRPr="002B1DE8">
        <w:t xml:space="preserve">loss of organizational flexibility and block innovation. Kaufman (2004) notes that although unions make valuable contributions to worker representation, they may also contribute to adversarial relations </w:t>
      </w:r>
      <w:r w:rsidR="000747D1">
        <w:t>between</w:t>
      </w:r>
      <w:r w:rsidR="00E71C92">
        <w:t xml:space="preserve"> Bank</w:t>
      </w:r>
      <w:r w:rsidRPr="002B1DE8">
        <w:t xml:space="preserve">en management and employees. It opens up </w:t>
      </w:r>
      <w:r w:rsidR="000747D1">
        <w:t xml:space="preserve">an </w:t>
      </w:r>
      <w:r w:rsidRPr="002B1DE8">
        <w:t xml:space="preserve">important discussion about how effective </w:t>
      </w:r>
      <w:r w:rsidR="000747D1">
        <w:t>labour</w:t>
      </w:r>
      <w:r w:rsidRPr="002B1DE8">
        <w:t xml:space="preserve"> unions are in the modern age.</w:t>
      </w:r>
    </w:p>
    <w:p w14:paraId="40F9A88B" w14:textId="77777777" w:rsidR="002B1DE8" w:rsidRDefault="002B1DE8" w:rsidP="00831063">
      <w:pPr>
        <w:pStyle w:val="Heading2"/>
        <w:rPr>
          <w:rFonts w:eastAsiaTheme="minorHAnsi" w:cstheme="minorBidi"/>
          <w:b w:val="0"/>
          <w:color w:val="auto"/>
          <w:sz w:val="22"/>
          <w:szCs w:val="22"/>
        </w:rPr>
      </w:pPr>
    </w:p>
    <w:p w14:paraId="24997ABA" w14:textId="3CC3DCC8" w:rsidR="00664D72" w:rsidRPr="00664D72" w:rsidRDefault="00B1168F" w:rsidP="00831063">
      <w:pPr>
        <w:pStyle w:val="Heading2"/>
      </w:pPr>
      <w:bookmarkStart w:id="30" w:name="_Toc191589119"/>
      <w:r>
        <w:t xml:space="preserve">2.7 </w:t>
      </w:r>
      <w:r w:rsidR="00664D72" w:rsidRPr="00664D72">
        <w:t>Employee Health and Safety Measurement</w:t>
      </w:r>
      <w:bookmarkEnd w:id="30"/>
    </w:p>
    <w:p w14:paraId="736AA2CF" w14:textId="25226B35" w:rsidR="002B1DE8" w:rsidRDefault="002B1DE8" w:rsidP="002D606F">
      <w:pPr>
        <w:rPr>
          <w:b/>
        </w:rPr>
      </w:pPr>
      <w:r w:rsidRPr="002B1DE8">
        <w:t>Ensuring workplace safety is an important SHRM function</w:t>
      </w:r>
      <w:r w:rsidR="0049542A">
        <w:t>,</w:t>
      </w:r>
      <w:r w:rsidRPr="002B1DE8">
        <w:t xml:space="preserve"> but </w:t>
      </w:r>
      <w:r w:rsidR="0049542A">
        <w:t>there are</w:t>
      </w:r>
      <w:r w:rsidRPr="002B1DE8">
        <w:t xml:space="preserve"> competing views on the best way</w:t>
      </w:r>
      <w:r w:rsidR="0049542A">
        <w:t xml:space="preserve"> to do it</w:t>
      </w:r>
      <w:r w:rsidRPr="002B1DE8">
        <w:t xml:space="preserve">. Hale et al. (1997) argue </w:t>
      </w:r>
      <w:r w:rsidR="0049542A">
        <w:t xml:space="preserve">that </w:t>
      </w:r>
      <w:r w:rsidRPr="002B1DE8">
        <w:t>strict regulatory compliance (laws and policies) is required for a safe working environment. Hopkins (2000) supports this interpretation, suggesting that strict enforcement reduces accidents at work. In contrast, Geller (2001) believes that employee engagement and training to create a safety culture is much more effective than relying on regulations. This discussion illustrates the difficulty of complying while also preparing for safety.</w:t>
      </w:r>
    </w:p>
    <w:p w14:paraId="36204723" w14:textId="77777777" w:rsidR="002B1DE8" w:rsidRDefault="002B1DE8" w:rsidP="00831063">
      <w:pPr>
        <w:pStyle w:val="Heading2"/>
        <w:rPr>
          <w:rFonts w:eastAsiaTheme="minorHAnsi" w:cstheme="minorBidi"/>
          <w:b w:val="0"/>
          <w:color w:val="auto"/>
          <w:sz w:val="22"/>
          <w:szCs w:val="22"/>
        </w:rPr>
      </w:pPr>
    </w:p>
    <w:p w14:paraId="13D70501" w14:textId="5CF4CB18" w:rsidR="00664D72" w:rsidRPr="00664D72" w:rsidRDefault="00B1168F" w:rsidP="00831063">
      <w:pPr>
        <w:pStyle w:val="Heading2"/>
      </w:pPr>
      <w:bookmarkStart w:id="31" w:name="_Toc191589120"/>
      <w:r>
        <w:t xml:space="preserve">2.8 </w:t>
      </w:r>
      <w:r w:rsidR="00664D72" w:rsidRPr="00664D72">
        <w:t>Employee Record Keeping</w:t>
      </w:r>
      <w:bookmarkEnd w:id="31"/>
    </w:p>
    <w:p w14:paraId="2A26B2E9" w14:textId="793A2363" w:rsidR="002B1DE8" w:rsidRDefault="002B1DE8" w:rsidP="002D606F">
      <w:pPr>
        <w:rPr>
          <w:b/>
        </w:rPr>
      </w:pPr>
      <w:r w:rsidRPr="002B1DE8">
        <w:t xml:space="preserve">Ensuring employee record-keeping for compliance and workforce management is essential, </w:t>
      </w:r>
      <w:r w:rsidR="006F3240">
        <w:t>however</w:t>
      </w:r>
      <w:r w:rsidR="00AE1780">
        <w:t xml:space="preserve">, </w:t>
      </w:r>
      <w:r w:rsidRPr="002B1DE8">
        <w:t>scholars disagree on how to do so. Storey (2007) proposes that traditional paper-based record-keeping systems are reliable and secure. On the other hand, Lengnick-Hall et al. (2009) support tools of digitalized HR, as they help to enhance productivity and accuracy. Yet</w:t>
      </w:r>
      <w:r w:rsidR="0049542A">
        <w:t>,</w:t>
      </w:r>
      <w:r w:rsidRPr="002B1DE8">
        <w:t xml:space="preserve"> at the same time, Heeks (2006) cautions that e-record keeping can give rise to cyber security risks and data privacy issues. These </w:t>
      </w:r>
      <w:r w:rsidRPr="002B1DE8">
        <w:lastRenderedPageBreak/>
        <w:t>conversations are indicative of the constant development (and disruption) of HR tech and its complexities.</w:t>
      </w:r>
    </w:p>
    <w:p w14:paraId="07FBF824" w14:textId="77777777" w:rsidR="002B1DE8" w:rsidRDefault="002B1DE8" w:rsidP="00831063">
      <w:pPr>
        <w:pStyle w:val="Heading2"/>
        <w:rPr>
          <w:rFonts w:eastAsiaTheme="minorHAnsi" w:cstheme="minorBidi"/>
          <w:b w:val="0"/>
          <w:color w:val="auto"/>
          <w:sz w:val="22"/>
          <w:szCs w:val="22"/>
        </w:rPr>
      </w:pPr>
    </w:p>
    <w:p w14:paraId="6501E6BB" w14:textId="29AA5E9A" w:rsidR="00664D72" w:rsidRPr="00664D72" w:rsidRDefault="00B1168F" w:rsidP="00831063">
      <w:pPr>
        <w:pStyle w:val="Heading2"/>
      </w:pPr>
      <w:bookmarkStart w:id="32" w:name="_Toc191589121"/>
      <w:r>
        <w:t xml:space="preserve">2.9 </w:t>
      </w:r>
      <w:r w:rsidR="00664D72" w:rsidRPr="00664D72">
        <w:t>Labor Law</w:t>
      </w:r>
      <w:bookmarkEnd w:id="32"/>
    </w:p>
    <w:p w14:paraId="071CA581" w14:textId="79ABF448" w:rsidR="002B1DE8" w:rsidRPr="002B1DE8" w:rsidRDefault="002B1DE8" w:rsidP="002D606F">
      <w:r w:rsidRPr="002B1DE8">
        <w:t xml:space="preserve">Organizations </w:t>
      </w:r>
      <w:r w:rsidR="000747D1">
        <w:t>need</w:t>
      </w:r>
      <w:r w:rsidRPr="002B1DE8">
        <w:t xml:space="preserve"> to comply with </w:t>
      </w:r>
      <w:r w:rsidR="000747D1">
        <w:t>labour</w:t>
      </w:r>
      <w:r w:rsidRPr="002B1DE8">
        <w:t xml:space="preserve"> laws, but interpretation will differ. Collins et al. (2012) </w:t>
      </w:r>
      <w:r w:rsidR="000747D1">
        <w:t>claim</w:t>
      </w:r>
      <w:r w:rsidRPr="002B1DE8">
        <w:t xml:space="preserve"> that strict compliance with </w:t>
      </w:r>
      <w:r w:rsidR="000747D1">
        <w:t>labour</w:t>
      </w:r>
      <w:r w:rsidRPr="002B1DE8">
        <w:t xml:space="preserve"> laws </w:t>
      </w:r>
      <w:r w:rsidR="000747D1">
        <w:t>safeguards</w:t>
      </w:r>
      <w:r w:rsidRPr="002B1DE8">
        <w:t xml:space="preserve"> employees from exploitation</w:t>
      </w:r>
      <w:r w:rsidR="0049542A">
        <w:t>.</w:t>
      </w:r>
      <w:r w:rsidRPr="002B1DE8">
        <w:t xml:space="preserve"> Sánchez Ramos &amp; Ferreira (2004) assert that too much regulation hinders business innovation and competitiveness in the market. This debate </w:t>
      </w:r>
      <w:r w:rsidR="000747D1">
        <w:t>underscores</w:t>
      </w:r>
      <w:r w:rsidRPr="002B1DE8">
        <w:t xml:space="preserve"> the tension </w:t>
      </w:r>
      <w:r w:rsidR="000747D1">
        <w:t>between</w:t>
      </w:r>
      <w:r w:rsidR="00E71C92">
        <w:t xml:space="preserve"> Bank</w:t>
      </w:r>
      <w:r w:rsidRPr="002B1DE8">
        <w:t>en worker protection and business interests.</w:t>
      </w:r>
    </w:p>
    <w:p w14:paraId="5E00C1B5" w14:textId="6FB3815B" w:rsidR="00664D72" w:rsidRPr="00664D72" w:rsidRDefault="00B1168F" w:rsidP="00831063">
      <w:pPr>
        <w:pStyle w:val="Heading2"/>
      </w:pPr>
      <w:bookmarkStart w:id="33" w:name="_Toc191589122"/>
      <w:r>
        <w:t xml:space="preserve">2.10 </w:t>
      </w:r>
      <w:r w:rsidR="00664D72" w:rsidRPr="00664D72">
        <w:t>HR Audit</w:t>
      </w:r>
      <w:bookmarkEnd w:id="33"/>
    </w:p>
    <w:p w14:paraId="53D2B505" w14:textId="75D95179" w:rsidR="002B1DE8" w:rsidRDefault="002B1DE8" w:rsidP="002D606F">
      <w:pPr>
        <w:rPr>
          <w:b/>
        </w:rPr>
      </w:pPr>
      <w:r w:rsidRPr="002B1DE8">
        <w:t xml:space="preserve">Human resources (HR) audits evaluate </w:t>
      </w:r>
      <w:r w:rsidR="0049542A">
        <w:t xml:space="preserve">the effectiveness of </w:t>
      </w:r>
      <w:r w:rsidRPr="002B1DE8">
        <w:t xml:space="preserve">HR </w:t>
      </w:r>
      <w:r w:rsidR="0049542A">
        <w:t>policies</w:t>
      </w:r>
      <w:r w:rsidRPr="002B1DE8">
        <w:t xml:space="preserve">, but the value of these audits has been the subject of academic debate. According to Becker and Huselid (2006), one of the advantages of HR audits is that they offer insight into the management of </w:t>
      </w:r>
      <w:r w:rsidR="000747D1">
        <w:t xml:space="preserve">the </w:t>
      </w:r>
      <w:r w:rsidRPr="002B1DE8">
        <w:t>workforce and challenge organizations in terms of their efficiency. Yet, Ulrich (2019) argues that it can be lengthy</w:t>
      </w:r>
      <w:r w:rsidR="0049542A">
        <w:t xml:space="preserve"> and</w:t>
      </w:r>
      <w:r w:rsidRPr="002B1DE8">
        <w:t xml:space="preserve"> bureaucratic and might not reflect the commonality of human resource relations. The difference </w:t>
      </w:r>
      <w:r w:rsidR="006F3240">
        <w:t xml:space="preserve">between </w:t>
      </w:r>
      <w:r w:rsidRPr="002B1DE8">
        <w:t>these two approaches represents the challenge of marrying the desire for comprehensive HR reviews with the reality of execution.</w:t>
      </w:r>
    </w:p>
    <w:p w14:paraId="5F1CEDDB" w14:textId="77777777" w:rsidR="002B1DE8" w:rsidRDefault="002B1DE8" w:rsidP="002D606F"/>
    <w:p w14:paraId="3575D340" w14:textId="77777777" w:rsidR="00362CD9" w:rsidRDefault="00362CD9" w:rsidP="00664D72"/>
    <w:p w14:paraId="29F95F85" w14:textId="77777777" w:rsidR="00362CD9" w:rsidRDefault="00362CD9" w:rsidP="00664D72"/>
    <w:p w14:paraId="3877CFC1" w14:textId="77777777" w:rsidR="0049542A" w:rsidRDefault="0049542A" w:rsidP="00664D72"/>
    <w:p w14:paraId="64DCF8B4" w14:textId="77777777" w:rsidR="0049542A" w:rsidRDefault="0049542A" w:rsidP="00664D72"/>
    <w:p w14:paraId="3FCC18B7" w14:textId="77777777" w:rsidR="0049542A" w:rsidRDefault="0049542A" w:rsidP="00664D72"/>
    <w:p w14:paraId="214333E2" w14:textId="77777777" w:rsidR="0049542A" w:rsidRDefault="0049542A" w:rsidP="00664D72"/>
    <w:p w14:paraId="43F63693" w14:textId="77777777" w:rsidR="00362CD9" w:rsidRDefault="00362CD9" w:rsidP="00664D72"/>
    <w:p w14:paraId="4C744C65" w14:textId="77777777" w:rsidR="00362CD9" w:rsidRPr="00664D72" w:rsidRDefault="00362CD9" w:rsidP="00664D72"/>
    <w:p w14:paraId="0B1A0667" w14:textId="77777777" w:rsidR="00831063" w:rsidRDefault="00831063" w:rsidP="00831063">
      <w:pPr>
        <w:pStyle w:val="Heading1"/>
        <w:rPr>
          <w:rFonts w:cs="Times New Roman"/>
          <w:sz w:val="24"/>
        </w:rPr>
      </w:pPr>
      <w:bookmarkStart w:id="34" w:name="_Toc191589123"/>
      <w:r>
        <w:lastRenderedPageBreak/>
        <w:t>Chapter 03: Company Overview</w:t>
      </w:r>
      <w:bookmarkEnd w:id="34"/>
    </w:p>
    <w:p w14:paraId="7767D02A" w14:textId="77777777" w:rsidR="00831063" w:rsidRPr="00831063" w:rsidRDefault="00831063" w:rsidP="00831063">
      <w:pPr>
        <w:pStyle w:val="Heading2"/>
      </w:pPr>
      <w:bookmarkStart w:id="35" w:name="_Toc191589124"/>
      <w:r w:rsidRPr="00831063">
        <w:t>3.1 The Journey of Grameen Bank</w:t>
      </w:r>
      <w:bookmarkEnd w:id="35"/>
    </w:p>
    <w:p w14:paraId="64A9C834" w14:textId="052E56B0" w:rsidR="00831063" w:rsidRPr="00831063" w:rsidRDefault="002B1DE8" w:rsidP="00831063">
      <w:r w:rsidRPr="002B1DE8">
        <w:t>Founded in 1976 by Professor Muhammad Yunus in Bangladesh, Grameen Bank is regarded as the first designer of microfinance. The first step was a small pilot project in Jobra village to provide collateral-free loans to the poorest of poor women living in rural areas who had never had access to the conventional banking system (Yunus, 2007). Such was the success of the experiment that in 1983</w:t>
      </w:r>
      <w:r w:rsidR="0049542A">
        <w:t>,</w:t>
      </w:r>
      <w:r w:rsidRPr="002B1DE8">
        <w:t xml:space="preserve"> Grameen Bank was established as a separate bank, under an ordinance passed by the government.</w:t>
      </w:r>
      <w:r>
        <w:t xml:space="preserve"> </w:t>
      </w:r>
      <w:r w:rsidR="00831063" w:rsidRPr="00831063">
        <w:t xml:space="preserve">Over the years, Grameen Bank has revolutionized financial inclusion by </w:t>
      </w:r>
      <w:r w:rsidR="006F3240">
        <w:t xml:space="preserve">empowering </w:t>
      </w:r>
      <w:r w:rsidR="00831063" w:rsidRPr="00831063">
        <w:t>millions of low-income individuals with access to credit and financial services (Dowla &amp; Barua, 2006). The bank’s innovative approach has not only lifted many out of poverty but also inspired similar models worldwide.</w:t>
      </w:r>
    </w:p>
    <w:p w14:paraId="607250ED" w14:textId="4CE3D5A5" w:rsidR="00831063" w:rsidRPr="00831063" w:rsidRDefault="00831063" w:rsidP="00831063">
      <w:r w:rsidRPr="00831063">
        <w:t xml:space="preserve">Despite facing criticisms regarding high interest rates and loan repayment pressures (Bateman, 2010), Grameen Bank continues to expand its impact. With its unique lending system, where groups of </w:t>
      </w:r>
      <w:r w:rsidR="006F3240">
        <w:t>borrowers</w:t>
      </w:r>
      <w:r w:rsidRPr="00831063">
        <w:t xml:space="preserve"> collectively ensure loan repayments, the bank has maintained an impressive repayment rate exceeding 90% (Armendáriz &amp; Morduch, 2010). Today, it operates in thousands of villages across Bangladesh and has influenced microfinance institutions globally.</w:t>
      </w:r>
    </w:p>
    <w:p w14:paraId="1C976C5E" w14:textId="77777777" w:rsidR="00831063" w:rsidRPr="00831063" w:rsidRDefault="00831063" w:rsidP="00831063">
      <w:pPr>
        <w:pStyle w:val="Heading2"/>
      </w:pPr>
      <w:bookmarkStart w:id="36" w:name="_Toc191589125"/>
      <w:r w:rsidRPr="00831063">
        <w:t>3.2 About the Managing Director and CEO</w:t>
      </w:r>
      <w:bookmarkEnd w:id="36"/>
    </w:p>
    <w:p w14:paraId="78250492" w14:textId="595EC2A0" w:rsidR="00831063" w:rsidRPr="00831063" w:rsidRDefault="00831063" w:rsidP="00831063">
      <w:r w:rsidRPr="00831063">
        <w:t xml:space="preserve">Grameen Bank has had several key leaders, with each contributing to its mission of financial </w:t>
      </w:r>
      <w:r w:rsidR="006F3240">
        <w:t>empowerment</w:t>
      </w:r>
      <w:r w:rsidRPr="00831063">
        <w:t xml:space="preserve">. The most influential figure is its founder, Professor Muhammad Yunus, who served as the bank’s Managing Director until 2011. Under his leadership, Grameen Bank won the </w:t>
      </w:r>
      <w:r w:rsidRPr="00831063">
        <w:rPr>
          <w:b/>
          <w:bCs/>
        </w:rPr>
        <w:t>Nobel Peace Prize in 2006</w:t>
      </w:r>
      <w:r w:rsidRPr="00831063">
        <w:t xml:space="preserve">, recognizing its role in poverty alleviation through microfinance (Yunus, 2007). After Yunus, different Managing Directors </w:t>
      </w:r>
      <w:r w:rsidR="000747D1">
        <w:t>took</w:t>
      </w:r>
      <w:r w:rsidRPr="00831063">
        <w:t xml:space="preserve"> charge, each working to sustain and expand the bank’s initiatives.</w:t>
      </w:r>
    </w:p>
    <w:p w14:paraId="3F2D5E9C" w14:textId="77777777" w:rsidR="00831063" w:rsidRPr="00831063" w:rsidRDefault="00831063" w:rsidP="00831063">
      <w:r w:rsidRPr="00831063">
        <w:t>The current Managing Director oversees the bank’s operations, ensuring alignment with its core principles of financial inclusion and social impact. This leadership role involves maintaining the bank’s sustainability, managing risk, and adapting to changing economic landscapes (Harper, 2002). The CEO also plays a crucial role in maintaining international partnerships, securing funding, and advocating for microfinance as a tool for global development.</w:t>
      </w:r>
    </w:p>
    <w:p w14:paraId="4A934D07" w14:textId="77777777" w:rsidR="00831063" w:rsidRPr="00831063" w:rsidRDefault="00831063" w:rsidP="00831063">
      <w:pPr>
        <w:pStyle w:val="Heading2"/>
      </w:pPr>
      <w:bookmarkStart w:id="37" w:name="_Toc191589126"/>
      <w:r w:rsidRPr="00831063">
        <w:t>3.3 Logo of Grameen Bank</w:t>
      </w:r>
      <w:bookmarkEnd w:id="37"/>
    </w:p>
    <w:p w14:paraId="0FFEF4E4" w14:textId="4CB90CFF" w:rsidR="00831063" w:rsidRPr="00831063" w:rsidRDefault="00831063" w:rsidP="00831063">
      <w:r w:rsidRPr="00831063">
        <w:t xml:space="preserve">The Grameen Bank logo symbolizes its mission and vision. Featuring a </w:t>
      </w:r>
      <w:r w:rsidRPr="00831063">
        <w:rPr>
          <w:b/>
          <w:bCs/>
        </w:rPr>
        <w:t>red rooftop with a green base</w:t>
      </w:r>
      <w:r w:rsidRPr="00831063">
        <w:t xml:space="preserve">, the logo represents financial security and growth. The red roof signifies protection and </w:t>
      </w:r>
      <w:r w:rsidR="0049542A">
        <w:t>empowerment</w:t>
      </w:r>
      <w:r w:rsidRPr="00831063">
        <w:t xml:space="preserve">, </w:t>
      </w:r>
      <w:r w:rsidRPr="00831063">
        <w:lastRenderedPageBreak/>
        <w:t>while the green foundation represents sustainability and prosperity. This visual identity reflects Grameen Bank’s commitment to uplifting low-income communities through financial support.</w:t>
      </w:r>
    </w:p>
    <w:p w14:paraId="43057F28" w14:textId="77777777" w:rsidR="00831063" w:rsidRPr="00831063" w:rsidRDefault="00831063" w:rsidP="00831063">
      <w:pPr>
        <w:pStyle w:val="Heading2"/>
      </w:pPr>
      <w:bookmarkStart w:id="38" w:name="_Toc191589127"/>
      <w:r w:rsidRPr="00831063">
        <w:t>3.4 Mission</w:t>
      </w:r>
      <w:bookmarkEnd w:id="38"/>
    </w:p>
    <w:p w14:paraId="44EC0171" w14:textId="169DFFA1" w:rsidR="00831063" w:rsidRPr="00831063" w:rsidRDefault="00831063" w:rsidP="00831063">
      <w:r w:rsidRPr="00831063">
        <w:t xml:space="preserve">Grameen Bank’s mission is to eradicate poverty by providing small loans to those who lack access to traditional banking services. It aims to </w:t>
      </w:r>
      <w:r w:rsidR="000747D1">
        <w:t>empower</w:t>
      </w:r>
      <w:r w:rsidRPr="00831063">
        <w:t xml:space="preserve"> marginalized groups, particularly women, by fostering self-reliance and entrepreneurship. The bank believes that financial access is a fundamental right and works toward ensuring economic participation for all (Yunus, 1998).</w:t>
      </w:r>
    </w:p>
    <w:p w14:paraId="2D0012B6" w14:textId="77777777" w:rsidR="00831063" w:rsidRPr="00831063" w:rsidRDefault="00831063" w:rsidP="00831063">
      <w:pPr>
        <w:pStyle w:val="Heading2"/>
      </w:pPr>
      <w:bookmarkStart w:id="39" w:name="_Toc191589128"/>
      <w:r w:rsidRPr="00831063">
        <w:t>3.5 Vision</w:t>
      </w:r>
      <w:bookmarkEnd w:id="39"/>
    </w:p>
    <w:p w14:paraId="76DA8E9B" w14:textId="4ACC8748" w:rsidR="00831063" w:rsidRPr="00831063" w:rsidRDefault="00831063" w:rsidP="00831063">
      <w:r w:rsidRPr="00831063">
        <w:t>The vision of Grameen Bank extends beyond microfinance. It envisions a world where poverty is eliminated and financial inclusion is universal. The bank aspires to create a system where every individual, regardless of socio-economic status, has the opportunity to achieve financial independence and contribute to economic growth (Hulme, 2008).</w:t>
      </w:r>
    </w:p>
    <w:p w14:paraId="399DBCE1" w14:textId="77777777" w:rsidR="00831063" w:rsidRPr="00831063" w:rsidRDefault="00831063" w:rsidP="00831063">
      <w:pPr>
        <w:pStyle w:val="Heading2"/>
      </w:pPr>
      <w:bookmarkStart w:id="40" w:name="_Toc191589129"/>
      <w:r w:rsidRPr="00831063">
        <w:t>3.6 Values</w:t>
      </w:r>
      <w:bookmarkEnd w:id="40"/>
    </w:p>
    <w:p w14:paraId="7363E538" w14:textId="5922B89D" w:rsidR="00831063" w:rsidRPr="00831063" w:rsidRDefault="00831063" w:rsidP="00831063">
      <w:r w:rsidRPr="00831063">
        <w:t xml:space="preserve">Grameen Bank operates on values of </w:t>
      </w:r>
      <w:r w:rsidRPr="00831063">
        <w:rPr>
          <w:b/>
          <w:bCs/>
        </w:rPr>
        <w:t xml:space="preserve">trust, social responsibility, </w:t>
      </w:r>
      <w:r w:rsidR="0088714D">
        <w:rPr>
          <w:b/>
          <w:bCs/>
        </w:rPr>
        <w:t>empowerment,</w:t>
      </w:r>
      <w:r w:rsidRPr="00831063">
        <w:rPr>
          <w:b/>
          <w:bCs/>
        </w:rPr>
        <w:t xml:space="preserve"> and innovation</w:t>
      </w:r>
      <w:r w:rsidRPr="00831063">
        <w:t xml:space="preserve">. Unlike traditional banks, it emphasizes a </w:t>
      </w:r>
      <w:r w:rsidRPr="00831063">
        <w:rPr>
          <w:b/>
          <w:bCs/>
        </w:rPr>
        <w:t>human-centric</w:t>
      </w:r>
      <w:r w:rsidRPr="00831063">
        <w:t xml:space="preserve"> approach to banking, focusing on </w:t>
      </w:r>
      <w:r w:rsidRPr="00831063">
        <w:rPr>
          <w:b/>
          <w:bCs/>
        </w:rPr>
        <w:t>social impact rather than profit maximization</w:t>
      </w:r>
      <w:r w:rsidRPr="00831063">
        <w:t xml:space="preserve"> (Roodman, 2012). The bank values collective accountability, ensuring that </w:t>
      </w:r>
      <w:r w:rsidR="0049542A">
        <w:t>borrowers</w:t>
      </w:r>
      <w:r w:rsidRPr="00831063">
        <w:t xml:space="preserve"> support each other in repaying loans, fostering community solidarity.</w:t>
      </w:r>
    </w:p>
    <w:p w14:paraId="5A5D7B3F" w14:textId="77777777" w:rsidR="00831063" w:rsidRPr="00831063" w:rsidRDefault="00831063" w:rsidP="00831063">
      <w:pPr>
        <w:pStyle w:val="Heading2"/>
      </w:pPr>
      <w:bookmarkStart w:id="41" w:name="_Toc191589130"/>
      <w:r w:rsidRPr="00831063">
        <w:t>3.7 Product &amp; Service</w:t>
      </w:r>
      <w:bookmarkEnd w:id="41"/>
    </w:p>
    <w:p w14:paraId="4F4DFAED" w14:textId="77777777" w:rsidR="00831063" w:rsidRPr="00831063" w:rsidRDefault="00831063" w:rsidP="00831063">
      <w:r w:rsidRPr="00831063">
        <w:t>Grameen Bank offers a range of financial products and services designed for low-income individuals.</w:t>
      </w:r>
    </w:p>
    <w:p w14:paraId="7DA0242B" w14:textId="77777777" w:rsidR="00831063" w:rsidRPr="00831063" w:rsidRDefault="00831063" w:rsidP="00831063">
      <w:pPr>
        <w:pStyle w:val="Heading3"/>
      </w:pPr>
      <w:bookmarkStart w:id="42" w:name="_Toc191589131"/>
      <w:r w:rsidRPr="00831063">
        <w:t>3.7.1 Product</w:t>
      </w:r>
      <w:bookmarkEnd w:id="42"/>
    </w:p>
    <w:p w14:paraId="0398902B" w14:textId="77777777" w:rsidR="00831063" w:rsidRPr="00831063" w:rsidRDefault="00831063" w:rsidP="00831063">
      <w:pPr>
        <w:numPr>
          <w:ilvl w:val="0"/>
          <w:numId w:val="11"/>
        </w:numPr>
      </w:pPr>
      <w:r w:rsidRPr="00831063">
        <w:rPr>
          <w:b/>
          <w:bCs/>
        </w:rPr>
        <w:t>Microloans:</w:t>
      </w:r>
      <w:r w:rsidRPr="00831063">
        <w:t xml:space="preserve"> The primary product of Grameen Bank, offering small, collateral-free loans to rural entrepreneurs.</w:t>
      </w:r>
    </w:p>
    <w:p w14:paraId="0EDF6F8E" w14:textId="7E8E55BC" w:rsidR="00831063" w:rsidRPr="00831063" w:rsidRDefault="00831063" w:rsidP="00831063">
      <w:pPr>
        <w:numPr>
          <w:ilvl w:val="0"/>
          <w:numId w:val="11"/>
        </w:numPr>
      </w:pPr>
      <w:r w:rsidRPr="00831063">
        <w:rPr>
          <w:b/>
          <w:bCs/>
        </w:rPr>
        <w:t>Housing Loans:</w:t>
      </w:r>
      <w:r w:rsidRPr="00831063">
        <w:t xml:space="preserve"> </w:t>
      </w:r>
      <w:r w:rsidR="0049542A">
        <w:t>These provide</w:t>
      </w:r>
      <w:r w:rsidRPr="00831063">
        <w:t xml:space="preserve"> financial support for constructing and repairing homes.</w:t>
      </w:r>
    </w:p>
    <w:p w14:paraId="2CC75B53" w14:textId="757F6A53" w:rsidR="00831063" w:rsidRPr="00831063" w:rsidRDefault="00831063" w:rsidP="00831063">
      <w:pPr>
        <w:numPr>
          <w:ilvl w:val="0"/>
          <w:numId w:val="11"/>
        </w:numPr>
      </w:pPr>
      <w:r w:rsidRPr="00831063">
        <w:rPr>
          <w:b/>
          <w:bCs/>
        </w:rPr>
        <w:t>Higher Education Loans:</w:t>
      </w:r>
      <w:r w:rsidRPr="00831063">
        <w:t xml:space="preserve"> Assisting children of </w:t>
      </w:r>
      <w:r w:rsidR="0088714D">
        <w:t>borrowers</w:t>
      </w:r>
      <w:r w:rsidRPr="00831063">
        <w:t xml:space="preserve"> in pursuing university education.</w:t>
      </w:r>
    </w:p>
    <w:p w14:paraId="77075697" w14:textId="77777777" w:rsidR="00831063" w:rsidRPr="00831063" w:rsidRDefault="00831063" w:rsidP="00831063">
      <w:pPr>
        <w:numPr>
          <w:ilvl w:val="0"/>
          <w:numId w:val="11"/>
        </w:numPr>
      </w:pPr>
      <w:r w:rsidRPr="00831063">
        <w:rPr>
          <w:b/>
          <w:bCs/>
        </w:rPr>
        <w:t>Beggars’ Loans (Struggling Members Program):</w:t>
      </w:r>
      <w:r w:rsidRPr="00831063">
        <w:t xml:space="preserve"> Interest-free loans for beggars to transition into income-generating activities.</w:t>
      </w:r>
    </w:p>
    <w:p w14:paraId="6F91DE15" w14:textId="77777777" w:rsidR="00831063" w:rsidRPr="00831063" w:rsidRDefault="00831063" w:rsidP="00831063">
      <w:pPr>
        <w:pStyle w:val="Heading3"/>
      </w:pPr>
      <w:bookmarkStart w:id="43" w:name="_Toc191589132"/>
      <w:r w:rsidRPr="00831063">
        <w:lastRenderedPageBreak/>
        <w:t>3.7.2 Service</w:t>
      </w:r>
      <w:bookmarkEnd w:id="43"/>
    </w:p>
    <w:p w14:paraId="4A01B5F4" w14:textId="202761CF" w:rsidR="00831063" w:rsidRPr="00831063" w:rsidRDefault="00831063" w:rsidP="00831063">
      <w:pPr>
        <w:numPr>
          <w:ilvl w:val="0"/>
          <w:numId w:val="12"/>
        </w:numPr>
      </w:pPr>
      <w:r w:rsidRPr="00831063">
        <w:rPr>
          <w:b/>
          <w:bCs/>
        </w:rPr>
        <w:t>Savings Programs:</w:t>
      </w:r>
      <w:r w:rsidRPr="00831063">
        <w:t xml:space="preserve"> Encouraging financial discipline among </w:t>
      </w:r>
      <w:r w:rsidR="0088714D">
        <w:t>borrowers</w:t>
      </w:r>
      <w:r w:rsidRPr="00831063">
        <w:t xml:space="preserve"> by offering savings accounts with flexible terms.</w:t>
      </w:r>
    </w:p>
    <w:p w14:paraId="3EAE21E4" w14:textId="77777777" w:rsidR="00831063" w:rsidRPr="00831063" w:rsidRDefault="00831063" w:rsidP="00831063">
      <w:pPr>
        <w:numPr>
          <w:ilvl w:val="0"/>
          <w:numId w:val="12"/>
        </w:numPr>
      </w:pPr>
      <w:r w:rsidRPr="00831063">
        <w:rPr>
          <w:b/>
          <w:bCs/>
        </w:rPr>
        <w:t>Insurance Schemes:</w:t>
      </w:r>
      <w:r w:rsidRPr="00831063">
        <w:t xml:space="preserve"> Providing health and life insurance to mitigate financial risks.</w:t>
      </w:r>
    </w:p>
    <w:p w14:paraId="3956EFE9" w14:textId="77777777" w:rsidR="00831063" w:rsidRPr="00831063" w:rsidRDefault="00831063" w:rsidP="00831063">
      <w:pPr>
        <w:numPr>
          <w:ilvl w:val="0"/>
          <w:numId w:val="12"/>
        </w:numPr>
      </w:pPr>
      <w:r w:rsidRPr="00831063">
        <w:rPr>
          <w:b/>
          <w:bCs/>
        </w:rPr>
        <w:t>Social Development Programs:</w:t>
      </w:r>
      <w:r w:rsidRPr="00831063">
        <w:t xml:space="preserve"> Supporting initiatives in health, education, and entrepreneurship training.</w:t>
      </w:r>
    </w:p>
    <w:p w14:paraId="573E8D71" w14:textId="77777777" w:rsidR="00831063" w:rsidRPr="00831063" w:rsidRDefault="00831063" w:rsidP="00831063">
      <w:pPr>
        <w:pStyle w:val="Heading3"/>
      </w:pPr>
      <w:bookmarkStart w:id="44" w:name="_Toc191589133"/>
      <w:r w:rsidRPr="00831063">
        <w:t>3.8 Organogram of Grameen Bank</w:t>
      </w:r>
      <w:bookmarkEnd w:id="44"/>
    </w:p>
    <w:p w14:paraId="15C5130D" w14:textId="77777777" w:rsidR="00831063" w:rsidRPr="00831063" w:rsidRDefault="00831063" w:rsidP="00831063">
      <w:r w:rsidRPr="00831063">
        <w:t xml:space="preserve">Grameen Bank follows a </w:t>
      </w:r>
      <w:r w:rsidRPr="00831063">
        <w:rPr>
          <w:b/>
          <w:bCs/>
        </w:rPr>
        <w:t>decentralized organizational structure</w:t>
      </w:r>
      <w:r w:rsidRPr="00831063">
        <w:t>, ensuring efficient service delivery at the grassroots level. The hierarchy consists of:</w:t>
      </w:r>
    </w:p>
    <w:p w14:paraId="3A6C056D" w14:textId="1226644D" w:rsidR="002B1DE8" w:rsidRDefault="002B1DE8" w:rsidP="00B819D5">
      <w:pPr>
        <w:pStyle w:val="NormalWeb"/>
        <w:numPr>
          <w:ilvl w:val="0"/>
          <w:numId w:val="38"/>
        </w:numPr>
        <w:spacing w:line="360" w:lineRule="auto"/>
        <w:jc w:val="both"/>
      </w:pPr>
      <w:r w:rsidRPr="002B1DE8">
        <w:rPr>
          <w:b/>
          <w:bCs/>
        </w:rPr>
        <w:t>Managing Director (CEO):</w:t>
      </w:r>
      <w:r>
        <w:t xml:space="preserve"> Responsible for overall </w:t>
      </w:r>
      <w:r w:rsidR="000747D1">
        <w:t>strategy and</w:t>
      </w:r>
      <w:r>
        <w:t xml:space="preserve"> operations. </w:t>
      </w:r>
    </w:p>
    <w:p w14:paraId="22F91CF3" w14:textId="3DA23366" w:rsidR="002B1DE8" w:rsidRDefault="002B1DE8" w:rsidP="00B819D5">
      <w:pPr>
        <w:pStyle w:val="NormalWeb"/>
        <w:numPr>
          <w:ilvl w:val="0"/>
          <w:numId w:val="38"/>
        </w:numPr>
        <w:spacing w:line="360" w:lineRule="auto"/>
        <w:jc w:val="both"/>
      </w:pPr>
      <w:r w:rsidRPr="002B1DE8">
        <w:rPr>
          <w:b/>
          <w:bCs/>
        </w:rPr>
        <w:t>Executive Directors:</w:t>
      </w:r>
      <w:r>
        <w:t xml:space="preserve"> Oversee various </w:t>
      </w:r>
      <w:r w:rsidR="000747D1">
        <w:t>departments such</w:t>
      </w:r>
      <w:r>
        <w:t xml:space="preserve"> as finance, operations, and research. </w:t>
      </w:r>
    </w:p>
    <w:p w14:paraId="7030103E" w14:textId="75236750" w:rsidR="002B1DE8" w:rsidRDefault="002B1DE8" w:rsidP="00B819D5">
      <w:pPr>
        <w:pStyle w:val="NormalWeb"/>
        <w:numPr>
          <w:ilvl w:val="0"/>
          <w:numId w:val="38"/>
        </w:numPr>
        <w:spacing w:line="360" w:lineRule="auto"/>
        <w:jc w:val="both"/>
      </w:pPr>
      <w:r w:rsidRPr="002B1DE8">
        <w:rPr>
          <w:b/>
          <w:bCs/>
        </w:rPr>
        <w:t xml:space="preserve">Regional </w:t>
      </w:r>
      <w:r w:rsidR="0049542A">
        <w:rPr>
          <w:b/>
          <w:bCs/>
        </w:rPr>
        <w:t>Manager</w:t>
      </w:r>
      <w:r w:rsidRPr="002B1DE8">
        <w:rPr>
          <w:b/>
          <w:bCs/>
        </w:rPr>
        <w:t>:</w:t>
      </w:r>
      <w:r>
        <w:t xml:space="preserve"> Is basically in charge of all </w:t>
      </w:r>
      <w:r w:rsidR="000747D1">
        <w:t>the branch</w:t>
      </w:r>
      <w:r>
        <w:t xml:space="preserve"> work done </w:t>
      </w:r>
      <w:r w:rsidR="0049542A">
        <w:t>in</w:t>
      </w:r>
      <w:r>
        <w:t xml:space="preserve"> </w:t>
      </w:r>
      <w:r w:rsidR="0028606E">
        <w:t>one</w:t>
      </w:r>
      <w:r>
        <w:t xml:space="preserve"> region and makes sure that everything stays legal </w:t>
      </w:r>
    </w:p>
    <w:p w14:paraId="6C1BFC18" w14:textId="4DC603C2" w:rsidR="002B1DE8" w:rsidRDefault="0049542A" w:rsidP="00B819D5">
      <w:pPr>
        <w:pStyle w:val="NormalWeb"/>
        <w:numPr>
          <w:ilvl w:val="0"/>
          <w:numId w:val="38"/>
        </w:numPr>
        <w:spacing w:line="360" w:lineRule="auto"/>
        <w:jc w:val="both"/>
      </w:pPr>
      <w:r>
        <w:rPr>
          <w:b/>
          <w:bCs/>
        </w:rPr>
        <w:t>Branch Managers</w:t>
      </w:r>
      <w:r w:rsidR="002B1DE8" w:rsidRPr="002B1DE8">
        <w:rPr>
          <w:b/>
          <w:bCs/>
        </w:rPr>
        <w:t>:</w:t>
      </w:r>
      <w:r w:rsidR="002B1DE8">
        <w:t xml:space="preserve"> Oversee local efforts to distribute loans and engage with </w:t>
      </w:r>
      <w:r w:rsidR="0088714D">
        <w:t>borrower</w:t>
      </w:r>
      <w:r w:rsidR="00E71C92">
        <w:t xml:space="preserve"> </w:t>
      </w:r>
      <w:r w:rsidR="000747D1">
        <w:t>Bankers</w:t>
      </w:r>
      <w:r w:rsidR="002B1DE8">
        <w:t xml:space="preserve">. </w:t>
      </w:r>
    </w:p>
    <w:p w14:paraId="1D9D7B98" w14:textId="5EC336A2" w:rsidR="002B1DE8" w:rsidRDefault="002B1DE8" w:rsidP="00B819D5">
      <w:pPr>
        <w:pStyle w:val="NormalWeb"/>
        <w:numPr>
          <w:ilvl w:val="0"/>
          <w:numId w:val="38"/>
        </w:numPr>
        <w:spacing w:line="360" w:lineRule="auto"/>
        <w:jc w:val="both"/>
      </w:pPr>
      <w:r w:rsidRPr="002B1DE8">
        <w:rPr>
          <w:b/>
          <w:bCs/>
        </w:rPr>
        <w:t>Field Officers:</w:t>
      </w:r>
      <w:r>
        <w:t xml:space="preserve"> The connection </w:t>
      </w:r>
      <w:r w:rsidR="006F3240">
        <w:t xml:space="preserve">between </w:t>
      </w:r>
      <w:r>
        <w:t xml:space="preserve">the </w:t>
      </w:r>
      <w:r w:rsidR="0088714D">
        <w:t xml:space="preserve">borrower </w:t>
      </w:r>
      <w:r>
        <w:t> </w:t>
      </w:r>
      <w:r>
        <w:t xml:space="preserve">and the bank </w:t>
      </w:r>
      <w:r w:rsidR="0088714D">
        <w:t>that</w:t>
      </w:r>
      <w:r>
        <w:t xml:space="preserve"> handles loan disbursement and collection.</w:t>
      </w:r>
    </w:p>
    <w:p w14:paraId="25EFC8B2" w14:textId="78C7CB4B" w:rsidR="00605892" w:rsidRDefault="00E71C92" w:rsidP="00B819D5">
      <w:pPr>
        <w:pStyle w:val="NormalWeb"/>
        <w:spacing w:line="360" w:lineRule="auto"/>
        <w:jc w:val="both"/>
      </w:pPr>
      <w:r>
        <w:t>Grameen Bank</w:t>
      </w:r>
      <w:r w:rsidR="00605892">
        <w:t xml:space="preserve"> can make decisions quickly within this structure,</w:t>
      </w:r>
      <w:r w:rsidR="000747D1">
        <w:t xml:space="preserve"> </w:t>
      </w:r>
      <w:r w:rsidR="00605892">
        <w:t> </w:t>
      </w:r>
      <w:r w:rsidR="00605892">
        <w:t xml:space="preserve">always aiming to </w:t>
      </w:r>
      <w:r w:rsidR="0088714D">
        <w:t>empower</w:t>
      </w:r>
      <w:r w:rsidR="00605892">
        <w:t xml:space="preserve"> rural </w:t>
      </w:r>
      <w:r w:rsidR="0049542A">
        <w:t>borrowers</w:t>
      </w:r>
      <w:r w:rsidR="0088714D">
        <w:t xml:space="preserve"> </w:t>
      </w:r>
      <w:r w:rsidR="00605892">
        <w:t>while ensuring financial sustainability.</w:t>
      </w:r>
    </w:p>
    <w:p w14:paraId="00A1B816" w14:textId="77777777" w:rsidR="00E80C88" w:rsidRDefault="00E80C88" w:rsidP="00B819D5">
      <w:pPr>
        <w:pStyle w:val="NormalWeb"/>
        <w:spacing w:line="360" w:lineRule="auto"/>
        <w:jc w:val="both"/>
      </w:pPr>
    </w:p>
    <w:p w14:paraId="79A89EA3" w14:textId="77777777" w:rsidR="00E80C88" w:rsidRDefault="00E80C88" w:rsidP="00B819D5">
      <w:pPr>
        <w:pStyle w:val="NormalWeb"/>
        <w:spacing w:line="360" w:lineRule="auto"/>
        <w:jc w:val="both"/>
      </w:pPr>
    </w:p>
    <w:p w14:paraId="6ABFBFE6" w14:textId="36C6FCAF" w:rsidR="00E80C88" w:rsidRDefault="00E80C88" w:rsidP="00B819D5">
      <w:pPr>
        <w:pStyle w:val="NormalWeb"/>
        <w:spacing w:line="360" w:lineRule="auto"/>
        <w:jc w:val="both"/>
      </w:pPr>
    </w:p>
    <w:p w14:paraId="5D0A4657" w14:textId="77777777" w:rsidR="00E80C88" w:rsidRDefault="00E80C88" w:rsidP="00B819D5">
      <w:pPr>
        <w:pStyle w:val="NormalWeb"/>
        <w:spacing w:line="360" w:lineRule="auto"/>
        <w:jc w:val="both"/>
      </w:pPr>
    </w:p>
    <w:p w14:paraId="6314928D" w14:textId="0BB6F263" w:rsidR="006872E5" w:rsidRDefault="006872E5" w:rsidP="006872E5">
      <w:pPr>
        <w:pStyle w:val="Heading1"/>
        <w:rPr>
          <w:rFonts w:cs="Times New Roman"/>
          <w:sz w:val="24"/>
        </w:rPr>
      </w:pPr>
      <w:bookmarkStart w:id="45" w:name="_Toc191589134"/>
      <w:r>
        <w:lastRenderedPageBreak/>
        <w:t>Chapter 04: Human Resource Management Practices of Grameen Bank</w:t>
      </w:r>
      <w:bookmarkEnd w:id="45"/>
    </w:p>
    <w:p w14:paraId="50B7D1D9" w14:textId="7F991311" w:rsidR="00605892" w:rsidRPr="0049542A" w:rsidRDefault="00605892" w:rsidP="0049542A">
      <w:pPr>
        <w:rPr>
          <w:b/>
        </w:rPr>
      </w:pPr>
      <w:r w:rsidRPr="00605892">
        <w:t>HRM practices of the Grameen Bank [</w:t>
      </w:r>
      <w:r w:rsidR="00E71C92">
        <w:t>It's</w:t>
      </w:r>
      <w:r w:rsidRPr="00605892">
        <w:t xml:space="preserve"> the HRM practices of the Grameen Bank. HRM part]- Grameen Bank’s human resource management (HRM) practices are designed to support its mission of alleviating poverty through microfinance. HRM practices of the bank are based on creating a match </w:t>
      </w:r>
      <w:r w:rsidR="00E71C92">
        <w:t>between Bank</w:t>
      </w:r>
      <w:r w:rsidRPr="00605892">
        <w:t>en employees and organizational goals by hiring human resources with all necessary knowledge, motivation, and commitment to provide effective and social services or products required for its objectives. These practices, from human resource planning to record-keeping and compensation, reveal the bank's commitment to social responsibility without jeopardizing efficient operations (Yunus, 1998; Armendáriz &amp; Morduch, 2010).</w:t>
      </w:r>
    </w:p>
    <w:p w14:paraId="585DD855" w14:textId="23C17BD1" w:rsidR="00586A4B" w:rsidRPr="00586A4B" w:rsidRDefault="00586A4B" w:rsidP="00586A4B">
      <w:pPr>
        <w:pStyle w:val="Heading2"/>
      </w:pPr>
      <w:bookmarkStart w:id="46" w:name="_Toc191589135"/>
      <w:r w:rsidRPr="00586A4B">
        <w:t>4.1 Human Resource Planning in Grameen Bank</w:t>
      </w:r>
      <w:bookmarkEnd w:id="46"/>
    </w:p>
    <w:p w14:paraId="23410F3F" w14:textId="13A6C500" w:rsidR="00586A4B" w:rsidRDefault="00605892" w:rsidP="00586A4B">
      <w:r w:rsidRPr="00605892">
        <w:t xml:space="preserve">In Grameen Bank, planning human resource recruitment is of utmost importance for employing </w:t>
      </w:r>
      <w:r w:rsidR="00E71C92">
        <w:t xml:space="preserve">the </w:t>
      </w:r>
      <w:r w:rsidRPr="00605892">
        <w:t xml:space="preserve">right people for </w:t>
      </w:r>
      <w:r w:rsidR="00E71C92">
        <w:t xml:space="preserve">the </w:t>
      </w:r>
      <w:r w:rsidRPr="00605892">
        <w:t xml:space="preserve">right job and ensuring that </w:t>
      </w:r>
      <w:r w:rsidR="00E71C92">
        <w:t xml:space="preserve">the </w:t>
      </w:r>
      <w:r w:rsidRPr="00605892">
        <w:t xml:space="preserve">right person is available at </w:t>
      </w:r>
      <w:r w:rsidR="00E71C92">
        <w:t xml:space="preserve">the </w:t>
      </w:r>
      <w:r w:rsidRPr="00605892">
        <w:t xml:space="preserve">right time. Having foreseen the needs of the workforce for the future with the growth of the bank as </w:t>
      </w:r>
      <w:r w:rsidR="00E71C92">
        <w:t>Grameen Bank</w:t>
      </w:r>
      <w:r w:rsidR="000747D1">
        <w:t xml:space="preserve"> </w:t>
      </w:r>
      <w:r w:rsidRPr="00605892">
        <w:t xml:space="preserve">as the development of new services to the community as </w:t>
      </w:r>
      <w:r w:rsidR="00E71C92">
        <w:t>Grameen Bank</w:t>
      </w:r>
      <w:r w:rsidRPr="00605892">
        <w:t xml:space="preserve"> as outreach initiatives. HR planning (recruitment of employees) also has one of its central goals being to recruit not only skilled but committed employees to the social mission of the bank (Yunus 2007).</w:t>
      </w:r>
      <w:r>
        <w:t xml:space="preserve"> </w:t>
      </w:r>
      <w:r w:rsidR="00586A4B" w:rsidRPr="00586A4B">
        <w:t xml:space="preserve">HR planning is focused on ensuring that employees are </w:t>
      </w:r>
      <w:r w:rsidR="00E71C92">
        <w:t>Grameen Bank-prepared</w:t>
      </w:r>
      <w:r w:rsidR="00586A4B" w:rsidRPr="00586A4B">
        <w:t xml:space="preserve"> to handle the unique challenges of microfinance, particularly working in rural areas with underserved communities. As part of the planning process, Grameen Bank identifies training needs and allocates resources for skill development to ensure that employees can perform effectively in their roles (Bateman, 2010). The HR team also aligns staffing levels with the bank’s growth strategy, ensuring that sufficient staff are available to support branch expansion and the increasing demand for microfinance services.</w:t>
      </w:r>
    </w:p>
    <w:p w14:paraId="61DBB0C0" w14:textId="77777777" w:rsidR="00605892" w:rsidRPr="00586A4B" w:rsidRDefault="00605892" w:rsidP="00586A4B"/>
    <w:p w14:paraId="11F2999D" w14:textId="7BC74FB1" w:rsidR="00586A4B" w:rsidRPr="00586A4B" w:rsidRDefault="00586A4B" w:rsidP="00586A4B">
      <w:pPr>
        <w:pStyle w:val="Heading2"/>
      </w:pPr>
      <w:bookmarkStart w:id="47" w:name="_Toc191589136"/>
      <w:r w:rsidRPr="00586A4B">
        <w:t>4.2 Recruitment and Selection in Grameen Bank</w:t>
      </w:r>
      <w:bookmarkEnd w:id="47"/>
    </w:p>
    <w:p w14:paraId="22FBD894" w14:textId="0519FD2F" w:rsidR="00586A4B" w:rsidRPr="00586A4B" w:rsidRDefault="00586A4B" w:rsidP="00586A4B">
      <w:r w:rsidRPr="00586A4B">
        <w:t xml:space="preserve">Grameen Bank's recruitment and selection process is designed to attract individuals who are not only highly qualified but also align with the bank's values of social responsibility and community service. Recruitment is primarily focused on candidates who have a passion for social change, especially those with backgrounds in social sciences, economics, and community development (Yunus, 1998). The recruitment process includes job advertisements through various channels such as university job fairs, </w:t>
      </w:r>
      <w:r w:rsidRPr="00586A4B">
        <w:lastRenderedPageBreak/>
        <w:t xml:space="preserve">NGO collaboration programs, and social media. Grameen Bank values diversity, and the selection process is designed to evaluate both technical competence and personal qualities such as empathy, interpersonal skills, and problem-solving abilities (Dowla &amp; Barua, 2006). Shortlisted candidates undergo multiple interview rounds where they are assessed on their ability to work in rural areas and engage with </w:t>
      </w:r>
      <w:r w:rsidR="0049542A">
        <w:t>borrowers</w:t>
      </w:r>
      <w:r w:rsidR="0088714D">
        <w:t xml:space="preserve"> </w:t>
      </w:r>
      <w:r w:rsidRPr="00586A4B">
        <w:t>who may lack financial literacy. The selection process ensures that only those candidates who can embody the bank’s mission and values are chosen. Once selected, candidates undergo a rigorous training program to prepare them for their roles.</w:t>
      </w:r>
    </w:p>
    <w:p w14:paraId="32B0769D" w14:textId="77777777" w:rsidR="00586A4B" w:rsidRPr="00586A4B" w:rsidRDefault="00586A4B" w:rsidP="00586A4B">
      <w:pPr>
        <w:pStyle w:val="Heading2"/>
      </w:pPr>
      <w:bookmarkStart w:id="48" w:name="_Toc191589137"/>
      <w:r w:rsidRPr="00586A4B">
        <w:t>4.3 Training and Motivation in Grameen Bank</w:t>
      </w:r>
      <w:bookmarkEnd w:id="48"/>
    </w:p>
    <w:p w14:paraId="36C33E80" w14:textId="1C7BD6DE" w:rsidR="00586A4B" w:rsidRPr="00586A4B" w:rsidRDefault="00586A4B" w:rsidP="00586A4B">
      <w:r w:rsidRPr="00586A4B">
        <w:t xml:space="preserve">Grameen Bank places a strong emphasis on training and motivation to ensure that its employees are equipped with the skills necessary to carry out their roles effectively. Training programs are designed to build expertise in microfinance operations, customer service, and financial management (Armendáriz &amp; Morduch, 2010). The training focuses on both technical skills—such as loan disbursement and repayment collection—and soft skills, such as communication, problem-solving, and relationship-building. Given the nature of Grameen’s work in rural and remote areas, employees are trained to interact effectively with </w:t>
      </w:r>
      <w:r w:rsidR="0049542A">
        <w:t>borrowers</w:t>
      </w:r>
      <w:r w:rsidRPr="00586A4B">
        <w:t>, many of whom may have limited formal education. Motivating employees is a key focus at Grameen Bank, and the organization fosters an environment where employees feel valued and recognized. Motivation is achieved through career development opportunities, performance-based bonuses, and a work culture that emphasizes the social impact of the bank’s work (Roodman, 2012). Additionally, the bank provides opportunities for employees to advance within the organization, promoting a sense of ownership and long-term commitment to the bank’s mission.</w:t>
      </w:r>
    </w:p>
    <w:p w14:paraId="7B4189B1" w14:textId="77777777" w:rsidR="00586A4B" w:rsidRPr="00586A4B" w:rsidRDefault="00586A4B" w:rsidP="00586A4B">
      <w:pPr>
        <w:pStyle w:val="Heading2"/>
      </w:pPr>
      <w:bookmarkStart w:id="49" w:name="_Toc191589138"/>
      <w:r w:rsidRPr="00586A4B">
        <w:t>4.4 Performance Management in Grameen Bank</w:t>
      </w:r>
      <w:bookmarkEnd w:id="49"/>
    </w:p>
    <w:p w14:paraId="1F275343" w14:textId="77777777" w:rsidR="002E7467" w:rsidRDefault="00586A4B" w:rsidP="00586A4B">
      <w:r w:rsidRPr="00586A4B">
        <w:t xml:space="preserve">Performance management at Grameen Bank is designed to ensure that employees meet the bank’s operational and social goals. The bank’s performance management system is closely tied to its mission of poverty alleviation, with performance metrics based on loan recovery rates, customer satisfaction, and the social impact of the bank’s work (Yunus, 2007). Employees’ performance is regularly assessed through both formal and informal feedback mechanisms. Regular performance reviews are conducted to evaluate whether employees are meeting set targets and to identify areas where improvement is needed. </w:t>
      </w:r>
    </w:p>
    <w:p w14:paraId="40BD53E7" w14:textId="77777777" w:rsidR="002E7467" w:rsidRDefault="002E7467" w:rsidP="00586A4B"/>
    <w:p w14:paraId="10F373A6" w14:textId="77777777" w:rsidR="002E7467" w:rsidRDefault="002E7467" w:rsidP="00586A4B"/>
    <w:p w14:paraId="1C4C394C" w14:textId="3A48ABCC" w:rsidR="00586A4B" w:rsidRPr="00586A4B" w:rsidRDefault="00586A4B" w:rsidP="00586A4B">
      <w:r w:rsidRPr="00586A4B">
        <w:lastRenderedPageBreak/>
        <w:t xml:space="preserve">Grameen Bank emphasizes the importance of ongoing feedback and coaching, as </w:t>
      </w:r>
      <w:r w:rsidR="00E71C92">
        <w:t>Grameen Bank</w:t>
      </w:r>
      <w:r w:rsidRPr="00586A4B">
        <w:t xml:space="preserve"> </w:t>
      </w:r>
      <w:r w:rsidR="0049542A">
        <w:t>is</w:t>
      </w:r>
      <w:r w:rsidRPr="00586A4B">
        <w:t xml:space="preserve"> the setting of clear objectives and performance standards. Key performance indicators (KPIs) are used to monitor employee progress and determine eligibility for promotions and bonuses. The performance management system is designed to align individual performance with the overall goals of the bank, which include increasing access to financial services for the poor while maintaining financial sustainability (Bateman, 2010).</w:t>
      </w:r>
    </w:p>
    <w:p w14:paraId="333EE4F6" w14:textId="77777777" w:rsidR="00586A4B" w:rsidRPr="00586A4B" w:rsidRDefault="00586A4B" w:rsidP="00586A4B">
      <w:pPr>
        <w:pStyle w:val="Heading2"/>
      </w:pPr>
      <w:bookmarkStart w:id="50" w:name="_Toc191589139"/>
      <w:r w:rsidRPr="00586A4B">
        <w:t>4.5 Compensation and Rewards in Grameen Bank</w:t>
      </w:r>
      <w:bookmarkEnd w:id="50"/>
    </w:p>
    <w:p w14:paraId="0EE28EBB" w14:textId="35BCFC7A" w:rsidR="00586A4B" w:rsidRPr="00586A4B" w:rsidRDefault="00586A4B" w:rsidP="00586A4B">
      <w:r w:rsidRPr="00586A4B">
        <w:t xml:space="preserve">Grameen Bank’s compensation system is designed to provide competitive salaries while also aligning with the bank's social mission. Salaries at Grameen Bank are designed to be competitive within the financial services industry, with employees receiving fixed salaries along with performance-based bonuses (Harper, 2002). While the salary structure is important, the bank places a greater emphasis on intrinsic rewards. Employees derive satisfaction from working for an organization that is dedicated to social change and poverty alleviation (Yunus, 1998). Grameen Bank’s compensation package also includes non-monetary benefits such as healthcare, paid leave, and retirement plans, contributing to </w:t>
      </w:r>
      <w:r w:rsidR="0049542A">
        <w:t>employees ' well-being</w:t>
      </w:r>
      <w:r w:rsidRPr="00586A4B">
        <w:t>. The bank’s reward system also recognizes outstanding performance, both at the individual and team levels, through awards, public recognition, and additional incentives. By combining monetary rewards with a strong sense of purpose, Grameen Bank ensures that employees are motivated to continue working towards the bank’s mission of improving the lives of the poor (Roodman, 2012).</w:t>
      </w:r>
    </w:p>
    <w:p w14:paraId="248A5BD9" w14:textId="77777777" w:rsidR="00586A4B" w:rsidRPr="00586A4B" w:rsidRDefault="00586A4B" w:rsidP="00586A4B">
      <w:pPr>
        <w:pStyle w:val="Heading2"/>
      </w:pPr>
      <w:bookmarkStart w:id="51" w:name="_Toc191589140"/>
      <w:r w:rsidRPr="00586A4B">
        <w:t>4.6 Industrial Relations with Grameen Bank</w:t>
      </w:r>
      <w:bookmarkEnd w:id="51"/>
    </w:p>
    <w:p w14:paraId="6AF26B59" w14:textId="7225C713" w:rsidR="00586A4B" w:rsidRPr="00586A4B" w:rsidRDefault="00586A4B" w:rsidP="00586A4B">
      <w:r w:rsidRPr="00586A4B">
        <w:t xml:space="preserve">Grameen Bank has established positive industrial relations, focusing on cooperation </w:t>
      </w:r>
      <w:r w:rsidR="00E71C92">
        <w:t>between Bank</w:t>
      </w:r>
      <w:r w:rsidRPr="00586A4B">
        <w:t xml:space="preserve">en management and employees. The bank emphasizes open communication, fairness, and transparency in its relationship with employees (Harper, 2002). Industrial relations are characterized by mutual respect, with an emphasis on resolving conflicts amicably and working together to achieve organizational goals. Grameen Bank recognizes the importance of employee engagement and creates platforms for employees to voice their concerns and provide feedback. The bank’s management maintains an open-door policy, encouraging dialogue on a wide range of issues, from workplace conditions to career development opportunities. This approach has helped foster a work culture where employees feel respected, valued, and part of the bank’s mission. As a result, Grameen Bank experiences </w:t>
      </w:r>
      <w:r w:rsidR="0088714D">
        <w:t>lower</w:t>
      </w:r>
      <w:r w:rsidRPr="00586A4B">
        <w:t xml:space="preserve"> turnover rates and high levels of employee satisfaction (Bateman, 2010).</w:t>
      </w:r>
    </w:p>
    <w:p w14:paraId="710D152A" w14:textId="77777777" w:rsidR="00586A4B" w:rsidRPr="00586A4B" w:rsidRDefault="00586A4B" w:rsidP="00586A4B">
      <w:pPr>
        <w:pStyle w:val="Heading2"/>
      </w:pPr>
      <w:bookmarkStart w:id="52" w:name="_Toc191589141"/>
      <w:r w:rsidRPr="00586A4B">
        <w:lastRenderedPageBreak/>
        <w:t>4.7 Employee Health and Safety Measures in Grameen Bank</w:t>
      </w:r>
      <w:bookmarkEnd w:id="52"/>
    </w:p>
    <w:p w14:paraId="1DF1D263" w14:textId="79D4A268" w:rsidR="00586A4B" w:rsidRPr="00586A4B" w:rsidRDefault="00586A4B" w:rsidP="00586A4B">
      <w:r w:rsidRPr="00586A4B">
        <w:t xml:space="preserve">Grameen Bank places a strong focus on the health and safety of its employees, particularly those working in the field. The bank offers health insurance to its employees, ensuring access to medical care and treatment (Yunus, 1998). In addition to physical health, Grameen Bank also recognizes the importance of mental health and provides </w:t>
      </w:r>
      <w:r w:rsidR="00E71C92">
        <w:t>counselling</w:t>
      </w:r>
      <w:r w:rsidRPr="00586A4B">
        <w:t xml:space="preserve"> services to support employees dealing with work-related stress. Since employees often work in rural and remote areas, Grameen Bank also takes measures to ensure their safety while </w:t>
      </w:r>
      <w:r w:rsidR="00E71C92">
        <w:t>travelling</w:t>
      </w:r>
      <w:r w:rsidRPr="00586A4B">
        <w:t xml:space="preserve"> to and from these locations. Employees are trained to handle potentially dangerous situations, and the bank implements safety protocols to mitigate risks (Dowla &amp; Barua, 2006). The bank encourages work-life balance and promotes an environment where employees can maintain their physical and mental </w:t>
      </w:r>
      <w:r w:rsidR="00E71C92">
        <w:t xml:space="preserve">Grameen </w:t>
      </w:r>
      <w:r w:rsidR="0049542A">
        <w:t>Bank well-being</w:t>
      </w:r>
      <w:r w:rsidRPr="00586A4B">
        <w:t>.</w:t>
      </w:r>
    </w:p>
    <w:p w14:paraId="6120E99E" w14:textId="77777777" w:rsidR="00586A4B" w:rsidRPr="00586A4B" w:rsidRDefault="00586A4B" w:rsidP="00586A4B">
      <w:pPr>
        <w:pStyle w:val="Heading2"/>
      </w:pPr>
      <w:bookmarkStart w:id="53" w:name="_Toc191589142"/>
      <w:r w:rsidRPr="00586A4B">
        <w:t>4.8 Employee Record Keeping in Grameen Bank</w:t>
      </w:r>
      <w:bookmarkEnd w:id="53"/>
    </w:p>
    <w:p w14:paraId="46AF4171" w14:textId="002B7DEE" w:rsidR="00586A4B" w:rsidRDefault="00586A4B" w:rsidP="00586A4B">
      <w:r w:rsidRPr="00586A4B">
        <w:t xml:space="preserve">Grameen Bank places great importance on the accurate and up-to-date maintenance of employee records. Employee records are managed in a way that ensures confidentiality and compliance with </w:t>
      </w:r>
      <w:r w:rsidR="00E71C92">
        <w:t>labour</w:t>
      </w:r>
      <w:r w:rsidRPr="00586A4B">
        <w:t xml:space="preserve"> laws (Roodman, 2012). These records include personal information, employment history, performance evaluations, training records, and health information. The bank uses these records to track employee progress, plan for career development, and ensure that employees receive the appropriate benefits and training. Record-keeping is also essential for compliance with regulatory requirements and for ensuring that the bank’s operations run smoothly (Harper, 2002). Regular updates to these records ensure that management has the information necessary to make decisions regarding promotions, compensation, and job assignments.</w:t>
      </w:r>
    </w:p>
    <w:p w14:paraId="43A7DC4D" w14:textId="77777777" w:rsidR="00B819D5" w:rsidRDefault="00B819D5" w:rsidP="00586A4B"/>
    <w:p w14:paraId="0C13CE85" w14:textId="77777777" w:rsidR="00B819D5" w:rsidRDefault="00B819D5" w:rsidP="00586A4B"/>
    <w:p w14:paraId="7D571234" w14:textId="77777777" w:rsidR="00B819D5" w:rsidRDefault="00B819D5" w:rsidP="00586A4B"/>
    <w:p w14:paraId="0DD7BFE4" w14:textId="77777777" w:rsidR="00B819D5" w:rsidRDefault="00B819D5" w:rsidP="00586A4B"/>
    <w:p w14:paraId="6A18D592" w14:textId="77777777" w:rsidR="00B819D5" w:rsidRDefault="00B819D5" w:rsidP="00586A4B"/>
    <w:p w14:paraId="5C7BBA07" w14:textId="77777777" w:rsidR="00B819D5" w:rsidRDefault="00B819D5" w:rsidP="00586A4B"/>
    <w:p w14:paraId="5FF45EEE" w14:textId="77777777" w:rsidR="00B819D5" w:rsidRDefault="00B819D5" w:rsidP="00586A4B"/>
    <w:p w14:paraId="7F4EEEE1" w14:textId="251466B5" w:rsidR="006872E5" w:rsidRDefault="00D93C21" w:rsidP="00D93C21">
      <w:pPr>
        <w:pStyle w:val="Heading1"/>
      </w:pPr>
      <w:bookmarkStart w:id="54" w:name="_Toc191589143"/>
      <w:r w:rsidRPr="00D93C21">
        <w:lastRenderedPageBreak/>
        <w:t xml:space="preserve">Chapter </w:t>
      </w:r>
      <w:r w:rsidR="00B40C41">
        <w:t>5</w:t>
      </w:r>
      <w:r w:rsidRPr="00D93C21">
        <w:t xml:space="preserve"> Analysis and Findings</w:t>
      </w:r>
      <w:bookmarkEnd w:id="54"/>
    </w:p>
    <w:p w14:paraId="152631C7" w14:textId="2AD207D8" w:rsidR="00C34F70" w:rsidRDefault="00B40C41" w:rsidP="00B1168F">
      <w:pPr>
        <w:pStyle w:val="Heading2"/>
      </w:pPr>
      <w:bookmarkStart w:id="55" w:name="_Toc191589144"/>
      <w:r>
        <w:t>5</w:t>
      </w:r>
      <w:r w:rsidR="00A94FE8">
        <w:t>.1 Data Collection</w:t>
      </w:r>
      <w:bookmarkEnd w:id="55"/>
    </w:p>
    <w:p w14:paraId="26D69496" w14:textId="77777777" w:rsidR="00354293" w:rsidRPr="00354293" w:rsidRDefault="00354293" w:rsidP="00332D7C">
      <w:pPr>
        <w:pStyle w:val="Heading3"/>
      </w:pPr>
      <w:bookmarkStart w:id="56" w:name="_Toc191589145"/>
      <w:r w:rsidRPr="00354293">
        <w:t>1. Understanding the Demand Process</w:t>
      </w:r>
      <w:bookmarkEnd w:id="56"/>
    </w:p>
    <w:p w14:paraId="110EF5DE" w14:textId="25EC954E" w:rsidR="00354293" w:rsidRPr="00354293" w:rsidRDefault="00354293" w:rsidP="00332D7C">
      <w:pPr>
        <w:pStyle w:val="Heading4"/>
      </w:pPr>
      <w:r w:rsidRPr="00354293">
        <w:t>How does the HR department ensure that the employee demand from the 40 zones aligns with the bank’s overall strategic goals?</w:t>
      </w:r>
    </w:p>
    <w:p w14:paraId="13EC0DBC" w14:textId="086E721A" w:rsidR="001958E6" w:rsidRPr="00332D7C" w:rsidRDefault="00354293" w:rsidP="001958E6">
      <w:r w:rsidRPr="00354293">
        <w:t xml:space="preserve">The HR department at Grameen Bank works closely with the branch managers and regional heads from the 40 zones to understand their specific workforce requirements. </w:t>
      </w:r>
      <w:r w:rsidR="00E71C92">
        <w:t>Different zones</w:t>
      </w:r>
      <w:r w:rsidR="001958E6" w:rsidRPr="001958E6">
        <w:t xml:space="preserve"> prepare their demand </w:t>
      </w:r>
      <w:r w:rsidR="00E71C92">
        <w:t>for</w:t>
      </w:r>
      <w:r w:rsidR="001958E6" w:rsidRPr="001958E6">
        <w:t xml:space="preserve"> workmen </w:t>
      </w:r>
      <w:r w:rsidR="00E71C92">
        <w:t>based on</w:t>
      </w:r>
      <w:r w:rsidR="001958E6" w:rsidRPr="001958E6">
        <w:t xml:space="preserve"> branch expansions required, service requirements and the need to fulfil the needs of individuals or the stakeholders for whom they work. This is why </w:t>
      </w:r>
      <w:r w:rsidR="00E71C92">
        <w:t>Grameen Bank</w:t>
      </w:r>
      <w:r w:rsidR="001958E6" w:rsidRPr="001958E6">
        <w:t xml:space="preserve"> take time to review these requests and analyze greatly how this corresponds with </w:t>
      </w:r>
      <w:r w:rsidR="0028606E">
        <w:t xml:space="preserve">Grameen </w:t>
      </w:r>
      <w:r w:rsidR="0069261E">
        <w:t>Bank's</w:t>
      </w:r>
      <w:r w:rsidR="001958E6" w:rsidRPr="001958E6">
        <w:t xml:space="preserve"> strategic goals in terms of skills that </w:t>
      </w:r>
      <w:r w:rsidR="00E71C92">
        <w:t>are necessary</w:t>
      </w:r>
      <w:r w:rsidR="001958E6" w:rsidRPr="001958E6">
        <w:t xml:space="preserve"> to support </w:t>
      </w:r>
      <w:r w:rsidR="0028606E">
        <w:t xml:space="preserve">Grameen </w:t>
      </w:r>
      <w:r w:rsidR="0069261E">
        <w:t>Bank's</w:t>
      </w:r>
      <w:r w:rsidR="001958E6" w:rsidRPr="001958E6">
        <w:t xml:space="preserve"> development of microfinance services, </w:t>
      </w:r>
      <w:r w:rsidR="0028606E">
        <w:t>Grameen Bank</w:t>
      </w:r>
      <w:r w:rsidR="001958E6" w:rsidRPr="001958E6">
        <w:t xml:space="preserve"> </w:t>
      </w:r>
      <w:r w:rsidR="0069261E">
        <w:t>wishes</w:t>
      </w:r>
      <w:r w:rsidR="001958E6" w:rsidRPr="001958E6">
        <w:t xml:space="preserve"> to provide local populations with underserved interactive services and thus </w:t>
      </w:r>
      <w:r w:rsidR="0028606E">
        <w:t>Grameen Bank</w:t>
      </w:r>
      <w:r w:rsidR="001958E6" w:rsidRPr="001958E6">
        <w:t xml:space="preserve"> desire for employees who go along with </w:t>
      </w:r>
      <w:r w:rsidR="0028606E">
        <w:t>Grameen Bank</w:t>
      </w:r>
      <w:r w:rsidR="001958E6" w:rsidRPr="001958E6">
        <w:t xml:space="preserve"> mission. </w:t>
      </w:r>
      <w:r w:rsidR="00E71C92">
        <w:t>Grameen Bank</w:t>
      </w:r>
      <w:r w:rsidR="001958E6" w:rsidRPr="001958E6">
        <w:t xml:space="preserve"> also </w:t>
      </w:r>
      <w:r w:rsidR="0069261E">
        <w:t>makes</w:t>
      </w:r>
      <w:r w:rsidR="001958E6" w:rsidRPr="001958E6">
        <w:t xml:space="preserve"> sure that the </w:t>
      </w:r>
      <w:r w:rsidR="00E71C92">
        <w:t>demand shows</w:t>
      </w:r>
      <w:r w:rsidR="001958E6" w:rsidRPr="001958E6">
        <w:t xml:space="preserve"> a balance </w:t>
      </w:r>
      <w:r w:rsidR="0069261E">
        <w:t xml:space="preserve">between </w:t>
      </w:r>
      <w:r w:rsidR="00E71C92">
        <w:t>Grameen Bank</w:t>
      </w:r>
      <w:r w:rsidR="00C643AB">
        <w:t>,</w:t>
      </w:r>
      <w:r w:rsidR="001958E6" w:rsidRPr="001958E6">
        <w:t xml:space="preserve"> economic sustainability</w:t>
      </w:r>
      <w:r w:rsidR="00C643AB">
        <w:t>,</w:t>
      </w:r>
      <w:r w:rsidR="001958E6" w:rsidRPr="001958E6">
        <w:t xml:space="preserve"> and the social impact of </w:t>
      </w:r>
      <w:r w:rsidR="0028606E">
        <w:t xml:space="preserve">Grameen </w:t>
      </w:r>
      <w:r w:rsidR="0069261E">
        <w:t>Bank's</w:t>
      </w:r>
      <w:r w:rsidR="001958E6" w:rsidRPr="001958E6">
        <w:t xml:space="preserve"> work. The collected demand </w:t>
      </w:r>
      <w:r w:rsidR="00E71C92">
        <w:t>is then</w:t>
      </w:r>
      <w:r w:rsidR="001958E6" w:rsidRPr="001958E6">
        <w:t xml:space="preserve"> sent to the Board of Directors for approval</w:t>
      </w:r>
      <w:r w:rsidR="001958E6">
        <w:t>.</w:t>
      </w:r>
    </w:p>
    <w:p w14:paraId="098A22E9" w14:textId="1503EC7F" w:rsidR="00354293" w:rsidRPr="00354293" w:rsidRDefault="001958E6" w:rsidP="00332D7C">
      <w:pPr>
        <w:pStyle w:val="Heading4"/>
      </w:pPr>
      <w:r w:rsidRPr="001958E6">
        <w:t xml:space="preserve">How does </w:t>
      </w:r>
      <w:r w:rsidR="0028606E" w:rsidRPr="001958E6">
        <w:t>G</w:t>
      </w:r>
      <w:r w:rsidR="0028606E">
        <w:t xml:space="preserve">rameen </w:t>
      </w:r>
      <w:r w:rsidR="0069261E">
        <w:t>Bank's</w:t>
      </w:r>
      <w:r w:rsidRPr="001958E6">
        <w:t xml:space="preserve"> </w:t>
      </w:r>
      <w:r w:rsidR="00E71C92">
        <w:t>HR department</w:t>
      </w:r>
      <w:r w:rsidRPr="001958E6">
        <w:t xml:space="preserve"> work with the Board of Directors to finalize the recruitment needs?</w:t>
      </w:r>
    </w:p>
    <w:p w14:paraId="3527B56D" w14:textId="58EC68ED" w:rsidR="001958E6" w:rsidRPr="001958E6" w:rsidRDefault="001958E6" w:rsidP="001958E6">
      <w:r w:rsidRPr="001958E6">
        <w:t xml:space="preserve">Once HR compiles the demand from the zones, </w:t>
      </w:r>
      <w:r w:rsidR="00E71C92">
        <w:t>Grameen Bank</w:t>
      </w:r>
      <w:r w:rsidRPr="001958E6">
        <w:t xml:space="preserve"> </w:t>
      </w:r>
      <w:r w:rsidR="00E71C92">
        <w:t>prepares</w:t>
      </w:r>
      <w:r w:rsidRPr="001958E6">
        <w:t xml:space="preserve"> a detailed report specifying the number of employees required, along with the skill </w:t>
      </w:r>
      <w:r w:rsidR="00E71C92">
        <w:t>set and</w:t>
      </w:r>
      <w:r w:rsidRPr="001958E6">
        <w:t xml:space="preserve"> the required roles at each zone. This report is submitted for discussion at the meeting </w:t>
      </w:r>
      <w:r w:rsidR="00E71C92">
        <w:t>of the</w:t>
      </w:r>
      <w:r w:rsidRPr="001958E6">
        <w:t xml:space="preserve"> Board of Directors. You are extended and specialized to align the recruitment </w:t>
      </w:r>
      <w:r w:rsidR="00E71C92">
        <w:t xml:space="preserve">and </w:t>
      </w:r>
      <w:r w:rsidRPr="001958E6">
        <w:t xml:space="preserve">staff needs to the vision attributes of </w:t>
      </w:r>
      <w:r w:rsidR="0028606E">
        <w:t>Grameen Bank</w:t>
      </w:r>
      <w:r w:rsidRPr="001958E6">
        <w:t xml:space="preserve"> organization and </w:t>
      </w:r>
      <w:r w:rsidR="00E71C92">
        <w:t>reach</w:t>
      </w:r>
      <w:r w:rsidRPr="001958E6">
        <w:t xml:space="preserve"> </w:t>
      </w:r>
      <w:r w:rsidR="0028606E">
        <w:t>Grameen Bank</w:t>
      </w:r>
      <w:r w:rsidRPr="001958E6">
        <w:t xml:space="preserve"> </w:t>
      </w:r>
      <w:r w:rsidR="00E71C92">
        <w:t>mission-driven</w:t>
      </w:r>
      <w:r w:rsidRPr="001958E6">
        <w:t xml:space="preserve"> objectives to </w:t>
      </w:r>
      <w:r w:rsidR="00E71C92">
        <w:t>green and</w:t>
      </w:r>
      <w:r w:rsidRPr="001958E6">
        <w:t xml:space="preserve"> sustainable goals for the growth of </w:t>
      </w:r>
      <w:r w:rsidR="0028606E">
        <w:t>Grameen Bank</w:t>
      </w:r>
      <w:r w:rsidRPr="001958E6">
        <w:t xml:space="preserve"> organization. The Board considers those factors in approving the hiring plan based </w:t>
      </w:r>
      <w:r w:rsidR="00E71C92">
        <w:t>on</w:t>
      </w:r>
      <w:r w:rsidRPr="001958E6">
        <w:t xml:space="preserve"> the net impact </w:t>
      </w:r>
      <w:r w:rsidR="00E71C92">
        <w:t>of employing</w:t>
      </w:r>
      <w:r w:rsidRPr="001958E6">
        <w:t xml:space="preserve"> new employees. It is a cooperative </w:t>
      </w:r>
      <w:r w:rsidR="003679EA">
        <w:t>endeavour</w:t>
      </w:r>
      <w:r w:rsidR="0028606E">
        <w:t xml:space="preserve"> Bank</w:t>
      </w:r>
      <w:r w:rsidRPr="001958E6">
        <w:t xml:space="preserve"> in which the HR team offers </w:t>
      </w:r>
      <w:r w:rsidR="00E71C92">
        <w:t>data and</w:t>
      </w:r>
      <w:r w:rsidRPr="001958E6">
        <w:t xml:space="preserve"> insights and the Board shares in strategic direction, making certain the recruitment plan supports Grameen Bank’s long-term objectives.</w:t>
      </w:r>
    </w:p>
    <w:p w14:paraId="4539AEBC" w14:textId="4F67F9A7" w:rsidR="00354293" w:rsidRPr="00354293" w:rsidRDefault="00354293" w:rsidP="00332D7C">
      <w:pPr>
        <w:pStyle w:val="Heading3"/>
      </w:pPr>
      <w:bookmarkStart w:id="57" w:name="_Toc191589146"/>
      <w:r w:rsidRPr="00354293">
        <w:lastRenderedPageBreak/>
        <w:t>2. Recruitment Advertisement</w:t>
      </w:r>
      <w:bookmarkEnd w:id="57"/>
    </w:p>
    <w:p w14:paraId="50F1317F" w14:textId="4F24519E" w:rsidR="00354293" w:rsidRPr="00354293" w:rsidRDefault="001958E6" w:rsidP="00332D7C">
      <w:pPr>
        <w:pStyle w:val="Heading4"/>
      </w:pPr>
      <w:r w:rsidRPr="001958E6">
        <w:t xml:space="preserve">Do you think daily newspapers </w:t>
      </w:r>
      <w:r w:rsidR="00E71C92">
        <w:t xml:space="preserve">and </w:t>
      </w:r>
      <w:r w:rsidRPr="001958E6">
        <w:t>online job portals are effective in attracting the right candidates through advertisements? Why?</w:t>
      </w:r>
    </w:p>
    <w:p w14:paraId="78C1934C" w14:textId="763F2A9B" w:rsidR="001958E6" w:rsidRPr="001958E6" w:rsidRDefault="0028606E" w:rsidP="001958E6">
      <w:r>
        <w:t xml:space="preserve">The company </w:t>
      </w:r>
      <w:r w:rsidR="001958E6" w:rsidRPr="001958E6">
        <w:t xml:space="preserve">experience indicates that advertisements, whether in daily newspapers or on online job portals, enable us to reach a large audience, especially candidates with the right educational background, skills and </w:t>
      </w:r>
      <w:r w:rsidR="00E71C92">
        <w:t>passion for</w:t>
      </w:r>
      <w:r w:rsidR="001958E6" w:rsidRPr="001958E6">
        <w:t xml:space="preserve"> social change. Candidates being recruited by Grameen</w:t>
      </w:r>
      <w:r w:rsidR="001958E6" w:rsidRPr="001958E6">
        <w:t> </w:t>
      </w:r>
      <w:r w:rsidR="001958E6" w:rsidRPr="001958E6">
        <w:t xml:space="preserve">Bank should not only be technically competent but must also demonstrate great commitment to social responsibility. Online job portals such as BDJobs and LinkedIn help us </w:t>
      </w:r>
      <w:r w:rsidR="00C643AB">
        <w:t>reach out directly</w:t>
      </w:r>
      <w:r w:rsidR="001958E6" w:rsidRPr="001958E6">
        <w:t xml:space="preserve"> to those who may have experience in community development, microfinance, or social work. </w:t>
      </w:r>
      <w:r w:rsidR="00C643AB">
        <w:t>The</w:t>
      </w:r>
      <w:r w:rsidR="001958E6" w:rsidRPr="001958E6">
        <w:t xml:space="preserve"> newspapers allow us to connect to a more </w:t>
      </w:r>
      <w:r w:rsidR="00E71C92">
        <w:t>traditional audience</w:t>
      </w:r>
      <w:r w:rsidR="001958E6" w:rsidRPr="001958E6">
        <w:t xml:space="preserve">, especially in rural areas where people may not spend much time online. </w:t>
      </w:r>
      <w:r w:rsidR="00E71C92">
        <w:t>Grameen Bank is committed</w:t>
      </w:r>
      <w:r w:rsidR="001958E6" w:rsidRPr="001958E6">
        <w:t xml:space="preserve"> to using both platforms to ensure that </w:t>
      </w:r>
      <w:r w:rsidR="00E71C92">
        <w:t>Grameen Bank connects</w:t>
      </w:r>
      <w:r w:rsidR="001958E6" w:rsidRPr="001958E6">
        <w:t xml:space="preserve"> with diverse talent pools across the country.</w:t>
      </w:r>
    </w:p>
    <w:p w14:paraId="1C902E8B" w14:textId="78195AC5" w:rsidR="001958E6" w:rsidRPr="001958E6" w:rsidRDefault="001958E6" w:rsidP="00332D7C">
      <w:pPr>
        <w:pStyle w:val="Heading4"/>
      </w:pPr>
      <w:r w:rsidRPr="001958E6">
        <w:t xml:space="preserve">What do you look for when you are </w:t>
      </w:r>
      <w:r w:rsidR="00E71C92">
        <w:t>designing a</w:t>
      </w:r>
      <w:r w:rsidRPr="001958E6">
        <w:t xml:space="preserve"> job advertisement for Grameen Bank?</w:t>
      </w:r>
    </w:p>
    <w:p w14:paraId="35E5DD0C" w14:textId="1C593669" w:rsidR="001958E6" w:rsidRPr="00332D7C" w:rsidRDefault="001958E6" w:rsidP="00354293">
      <w:r w:rsidRPr="001958E6">
        <w:t xml:space="preserve">At Grameen Bank, when creating job advertisements for open positions, </w:t>
      </w:r>
      <w:r w:rsidR="00C643AB">
        <w:t>the</w:t>
      </w:r>
      <w:r w:rsidR="0028606E">
        <w:t xml:space="preserve"> </w:t>
      </w:r>
      <w:r w:rsidR="0069261E">
        <w:t xml:space="preserve">company's </w:t>
      </w:r>
      <w:r w:rsidRPr="001958E6">
        <w:t xml:space="preserve">one-way communication does </w:t>
      </w:r>
      <w:r w:rsidR="00E71C92">
        <w:t>not merely</w:t>
      </w:r>
      <w:r w:rsidRPr="001958E6">
        <w:t xml:space="preserve"> stop at the role and the requirements needed but also revolves around the values </w:t>
      </w:r>
      <w:r w:rsidR="00E71C92">
        <w:t>Grameen Bank</w:t>
      </w:r>
      <w:r w:rsidRPr="001958E6">
        <w:t xml:space="preserve"> wish to see in </w:t>
      </w:r>
      <w:r w:rsidR="00C643AB">
        <w:t>the</w:t>
      </w:r>
      <w:r w:rsidR="0028606E">
        <w:t xml:space="preserve"> </w:t>
      </w:r>
      <w:r w:rsidR="0069261E">
        <w:t xml:space="preserve">company's </w:t>
      </w:r>
      <w:r w:rsidRPr="001958E6">
        <w:t xml:space="preserve">future hires. For example, </w:t>
      </w:r>
      <w:r w:rsidR="00E71C92">
        <w:t>Grameen Bank</w:t>
      </w:r>
      <w:r w:rsidRPr="001958E6">
        <w:t xml:space="preserve"> </w:t>
      </w:r>
      <w:r w:rsidR="00E71C92">
        <w:t>preserves</w:t>
      </w:r>
      <w:r w:rsidRPr="001958E6">
        <w:t xml:space="preserve"> the value of social commitment,</w:t>
      </w:r>
      <w:r w:rsidR="00E71C92">
        <w:t xml:space="preserve"> </w:t>
      </w:r>
      <w:r w:rsidRPr="001958E6">
        <w:t> </w:t>
      </w:r>
      <w:r w:rsidRPr="001958E6">
        <w:t xml:space="preserve">given that Grameen Bank works with rural and underprivileged populations. </w:t>
      </w:r>
      <w:r w:rsidR="00E71C92">
        <w:t>Grameen Bank</w:t>
      </w:r>
      <w:r w:rsidRPr="001958E6">
        <w:t xml:space="preserve"> also </w:t>
      </w:r>
      <w:r w:rsidR="00E71C92">
        <w:t>provides</w:t>
      </w:r>
      <w:r w:rsidRPr="001958E6">
        <w:t xml:space="preserve"> the requisite education </w:t>
      </w:r>
      <w:r w:rsidR="00E71C92">
        <w:t>and experience</w:t>
      </w:r>
      <w:r w:rsidRPr="001958E6">
        <w:t xml:space="preserve"> needed for the job but also </w:t>
      </w:r>
      <w:r w:rsidR="00E71C92">
        <w:t>emphasizes</w:t>
      </w:r>
      <w:r w:rsidRPr="001958E6">
        <w:t xml:space="preserve"> characteristics like empathy, adaptability and the interest in being on the ground in very challenging environments. Many of </w:t>
      </w:r>
      <w:r w:rsidR="00C643AB">
        <w:t>the</w:t>
      </w:r>
      <w:r w:rsidR="0028606E">
        <w:t xml:space="preserve"> company </w:t>
      </w:r>
      <w:r w:rsidRPr="001958E6">
        <w:t xml:space="preserve">employees deal </w:t>
      </w:r>
      <w:r w:rsidR="00E71C92">
        <w:t>directly with</w:t>
      </w:r>
      <w:r w:rsidRPr="001958E6">
        <w:t xml:space="preserve"> the </w:t>
      </w:r>
      <w:r w:rsidR="00CC513F">
        <w:t>Grameen Bank</w:t>
      </w:r>
      <w:r w:rsidRPr="001958E6">
        <w:t>, so integrity, accountability, and communication skills are key.</w:t>
      </w:r>
    </w:p>
    <w:p w14:paraId="0EEB38B2" w14:textId="4A9449F3" w:rsidR="00354293" w:rsidRPr="00354293" w:rsidRDefault="00354293" w:rsidP="00332D7C">
      <w:pPr>
        <w:pStyle w:val="Heading3"/>
      </w:pPr>
      <w:bookmarkStart w:id="58" w:name="_Toc191589147"/>
      <w:r w:rsidRPr="00354293">
        <w:t>3. Application Screening</w:t>
      </w:r>
      <w:bookmarkEnd w:id="58"/>
    </w:p>
    <w:p w14:paraId="70EAC1BA" w14:textId="4D1A27EC" w:rsidR="00354293" w:rsidRPr="00354293" w:rsidRDefault="001958E6" w:rsidP="00332D7C">
      <w:pPr>
        <w:pStyle w:val="Heading4"/>
      </w:pPr>
      <w:r w:rsidRPr="001958E6">
        <w:t>Can you explain the application screening process and how that works? So</w:t>
      </w:r>
      <w:r w:rsidR="00C643AB">
        <w:t>,</w:t>
      </w:r>
      <w:r w:rsidRPr="001958E6">
        <w:t xml:space="preserve"> what do you think </w:t>
      </w:r>
      <w:r w:rsidR="00E71C92">
        <w:t>are</w:t>
      </w:r>
      <w:r w:rsidRPr="001958E6">
        <w:t xml:space="preserve"> the primary considerations for HR while going through applications?</w:t>
      </w:r>
    </w:p>
    <w:p w14:paraId="7916FE31" w14:textId="62236608" w:rsidR="00354293" w:rsidRPr="00354293" w:rsidRDefault="00354293" w:rsidP="00354293">
      <w:r w:rsidRPr="00354293">
        <w:rPr>
          <w:b/>
          <w:bCs/>
        </w:rPr>
        <w:t>A:</w:t>
      </w:r>
      <w:r w:rsidRPr="00354293">
        <w:t xml:space="preserve"> </w:t>
      </w:r>
      <w:r w:rsidR="00D058D0">
        <w:t>The</w:t>
      </w:r>
      <w:r w:rsidR="00297FF2" w:rsidRPr="00297FF2">
        <w:t xml:space="preserve"> proceeding </w:t>
      </w:r>
      <w:r w:rsidR="00D058D0">
        <w:t xml:space="preserve">is done </w:t>
      </w:r>
      <w:r w:rsidR="00297FF2" w:rsidRPr="00297FF2">
        <w:t>through the job ads</w:t>
      </w:r>
      <w:r w:rsidR="00C643AB">
        <w:t>.</w:t>
      </w:r>
      <w:r w:rsidR="00297FF2" w:rsidRPr="00297FF2">
        <w:t xml:space="preserve"> </w:t>
      </w:r>
      <w:r w:rsidR="00E71C92">
        <w:t>Grameen Bank</w:t>
      </w:r>
      <w:r w:rsidR="00297FF2" w:rsidRPr="00297FF2">
        <w:t xml:space="preserve"> </w:t>
      </w:r>
      <w:r w:rsidR="00E71C92">
        <w:t>starts</w:t>
      </w:r>
      <w:r w:rsidR="00297FF2" w:rsidRPr="00297FF2">
        <w:t xml:space="preserve"> getting applications through various </w:t>
      </w:r>
      <w:r w:rsidR="00E71C92">
        <w:t>online portals</w:t>
      </w:r>
      <w:r w:rsidR="00297FF2" w:rsidRPr="00297FF2">
        <w:t xml:space="preserve">, </w:t>
      </w:r>
      <w:r w:rsidR="00E71C92">
        <w:t>emails</w:t>
      </w:r>
      <w:r w:rsidR="00297FF2" w:rsidRPr="00297FF2">
        <w:t xml:space="preserve">, and walk-ins. Each application is carefully screened by </w:t>
      </w:r>
      <w:r w:rsidR="0049542A">
        <w:t>the</w:t>
      </w:r>
      <w:r w:rsidR="0028606E">
        <w:t xml:space="preserve"> </w:t>
      </w:r>
      <w:r w:rsidR="00C643AB">
        <w:t xml:space="preserve">company's </w:t>
      </w:r>
      <w:r w:rsidR="00297FF2" w:rsidRPr="00297FF2">
        <w:t xml:space="preserve">HR team with particular emphasis on relevant educational background, prior work experience, and fit with Grameen </w:t>
      </w:r>
      <w:r w:rsidR="00C643AB">
        <w:t>Bank’s values</w:t>
      </w:r>
      <w:r w:rsidR="00297FF2" w:rsidRPr="00297FF2">
        <w:t xml:space="preserve">; </w:t>
      </w:r>
      <w:r w:rsidR="00C643AB">
        <w:t>relevant</w:t>
      </w:r>
      <w:r w:rsidR="00297FF2" w:rsidRPr="00297FF2">
        <w:t xml:space="preserve"> background with microfinance (</w:t>
      </w:r>
      <w:r w:rsidR="00E71C92">
        <w:t>or works</w:t>
      </w:r>
      <w:r w:rsidR="00297FF2" w:rsidRPr="00297FF2">
        <w:t xml:space="preserve"> in community development), </w:t>
      </w:r>
      <w:r w:rsidR="00E71C92">
        <w:t xml:space="preserve">and </w:t>
      </w:r>
      <w:r w:rsidR="00297FF2" w:rsidRPr="00297FF2">
        <w:t xml:space="preserve">client-facing roles. What’s more, </w:t>
      </w:r>
      <w:r w:rsidR="00E71C92">
        <w:t>Grameen Bank</w:t>
      </w:r>
      <w:r w:rsidR="00297FF2" w:rsidRPr="00297FF2">
        <w:t xml:space="preserve"> </w:t>
      </w:r>
      <w:r w:rsidR="00E71C92">
        <w:t>asks</w:t>
      </w:r>
      <w:r w:rsidR="00297FF2" w:rsidRPr="00297FF2">
        <w:t xml:space="preserve"> </w:t>
      </w:r>
      <w:r w:rsidR="0049542A">
        <w:t>the</w:t>
      </w:r>
      <w:r w:rsidR="0028606E">
        <w:t xml:space="preserve"> company </w:t>
      </w:r>
      <w:r w:rsidR="00297FF2" w:rsidRPr="00297FF2">
        <w:t xml:space="preserve">if </w:t>
      </w:r>
      <w:r w:rsidR="00C643AB">
        <w:t>it</w:t>
      </w:r>
      <w:r w:rsidR="00297FF2" w:rsidRPr="00297FF2">
        <w:t xml:space="preserve"> aligns with the bank’s social </w:t>
      </w:r>
      <w:r w:rsidR="00E71C92">
        <w:t>mission and</w:t>
      </w:r>
      <w:r w:rsidR="00297FF2" w:rsidRPr="00297FF2">
        <w:t xml:space="preserve"> can show they are passionate about doing good for the poor. </w:t>
      </w:r>
      <w:r w:rsidR="00E71C92">
        <w:t>Grameen Bank</w:t>
      </w:r>
      <w:r w:rsidR="00297FF2" w:rsidRPr="00297FF2">
        <w:t xml:space="preserve"> </w:t>
      </w:r>
      <w:r w:rsidR="00E71C92">
        <w:t>screens</w:t>
      </w:r>
      <w:r w:rsidR="00297FF2" w:rsidRPr="00297FF2">
        <w:t xml:space="preserve"> using a fair process,</w:t>
      </w:r>
      <w:r w:rsidR="00E71C92">
        <w:t xml:space="preserve"> </w:t>
      </w:r>
      <w:r w:rsidR="00297FF2" w:rsidRPr="00297FF2">
        <w:t> </w:t>
      </w:r>
      <w:r w:rsidR="00297FF2" w:rsidRPr="00297FF2">
        <w:t>closely monitoring these from bias through consideration against clear requirements.</w:t>
      </w:r>
    </w:p>
    <w:p w14:paraId="0222A74C" w14:textId="43BB1C88" w:rsidR="00354293" w:rsidRPr="00354293" w:rsidRDefault="00297FF2" w:rsidP="00332D7C">
      <w:pPr>
        <w:pStyle w:val="Heading4"/>
      </w:pPr>
      <w:r w:rsidRPr="00297FF2">
        <w:lastRenderedPageBreak/>
        <w:t xml:space="preserve">What measures </w:t>
      </w:r>
      <w:r w:rsidR="00E71C92">
        <w:t xml:space="preserve">are </w:t>
      </w:r>
      <w:r w:rsidRPr="00297FF2">
        <w:t>in place to ensure screening is fair and without bias to all candidates?</w:t>
      </w:r>
    </w:p>
    <w:p w14:paraId="638682F9" w14:textId="64D477EF" w:rsidR="00354293" w:rsidRPr="00354293" w:rsidRDefault="00354293" w:rsidP="00354293">
      <w:r w:rsidRPr="00354293">
        <w:rPr>
          <w:b/>
          <w:bCs/>
        </w:rPr>
        <w:t>A:</w:t>
      </w:r>
      <w:r w:rsidRPr="00354293">
        <w:t xml:space="preserve"> </w:t>
      </w:r>
      <w:r w:rsidR="00E71C92">
        <w:t>Grameen Bank</w:t>
      </w:r>
      <w:r w:rsidR="00297FF2" w:rsidRPr="00297FF2">
        <w:t xml:space="preserve"> </w:t>
      </w:r>
      <w:r w:rsidR="00E71C92">
        <w:t>has</w:t>
      </w:r>
      <w:r w:rsidR="00297FF2" w:rsidRPr="00297FF2">
        <w:t xml:space="preserve"> a range of measures to ensure </w:t>
      </w:r>
      <w:r w:rsidR="00E71C92">
        <w:t>fair and</w:t>
      </w:r>
      <w:r w:rsidR="00297FF2" w:rsidRPr="00297FF2">
        <w:t xml:space="preserve"> unbiased screening. First, to eliminate personal biases, every HR person </w:t>
      </w:r>
      <w:r w:rsidR="00E71C92">
        <w:t>reviews all</w:t>
      </w:r>
      <w:r w:rsidR="00297FF2" w:rsidRPr="00297FF2">
        <w:t xml:space="preserve"> applications. It also helps ensure that the candidate is being evaluated </w:t>
      </w:r>
      <w:r w:rsidR="00E71C92">
        <w:t>based on</w:t>
      </w:r>
      <w:r w:rsidR="00297FF2" w:rsidRPr="00297FF2">
        <w:t xml:space="preserve"> their qualifications and </w:t>
      </w:r>
      <w:r w:rsidR="00E71C92">
        <w:t>experience rather</w:t>
      </w:r>
      <w:r w:rsidR="00297FF2" w:rsidRPr="00297FF2">
        <w:t xml:space="preserve"> than any inherent characteristics. </w:t>
      </w:r>
      <w:r w:rsidR="00E71C92">
        <w:t>Grameen Bank</w:t>
      </w:r>
      <w:r w:rsidR="00297FF2" w:rsidRPr="00297FF2">
        <w:t xml:space="preserve"> </w:t>
      </w:r>
      <w:r w:rsidR="00E71C92">
        <w:t>has</w:t>
      </w:r>
      <w:r w:rsidR="00297FF2" w:rsidRPr="00297FF2">
        <w:t xml:space="preserve"> a standard checklist that </w:t>
      </w:r>
      <w:r w:rsidR="00C643AB">
        <w:t>it</w:t>
      </w:r>
      <w:r w:rsidR="00297FF2" w:rsidRPr="00297FF2">
        <w:t xml:space="preserve"> </w:t>
      </w:r>
      <w:r w:rsidR="00E71C92">
        <w:t>uses to</w:t>
      </w:r>
      <w:r w:rsidR="00297FF2" w:rsidRPr="00297FF2">
        <w:t xml:space="preserve"> evaluate each application so that candidates are judged against the same criteria. In addition, the process is transparent</w:t>
      </w:r>
      <w:r w:rsidR="00C643AB">
        <w:t>,</w:t>
      </w:r>
      <w:r w:rsidR="00297FF2" w:rsidRPr="00297FF2">
        <w:t xml:space="preserve"> </w:t>
      </w:r>
      <w:r w:rsidR="00E71C92">
        <w:t xml:space="preserve">and </w:t>
      </w:r>
      <w:r w:rsidR="0049542A">
        <w:t>the</w:t>
      </w:r>
      <w:r w:rsidR="0028606E">
        <w:t xml:space="preserve"> company </w:t>
      </w:r>
      <w:r w:rsidR="00297FF2" w:rsidRPr="00297FF2">
        <w:t xml:space="preserve">recruitment process is frequently audited to make sure that it is fair and consistent. It also keeps us aligned with equal </w:t>
      </w:r>
      <w:r w:rsidR="00E71C92">
        <w:t>opportunity and</w:t>
      </w:r>
      <w:r w:rsidR="00297FF2" w:rsidRPr="00297FF2">
        <w:t xml:space="preserve"> diversity principles in recruitment.</w:t>
      </w:r>
    </w:p>
    <w:p w14:paraId="3A5B73A6" w14:textId="77777777" w:rsidR="00354293" w:rsidRPr="00354293" w:rsidRDefault="00354293" w:rsidP="00332D7C">
      <w:pPr>
        <w:pStyle w:val="Heading3"/>
      </w:pPr>
      <w:bookmarkStart w:id="59" w:name="_Toc191589148"/>
      <w:r w:rsidRPr="00354293">
        <w:t>4. Written Exam Process</w:t>
      </w:r>
      <w:bookmarkEnd w:id="59"/>
    </w:p>
    <w:p w14:paraId="617072C1" w14:textId="5F6D85C1" w:rsidR="00354293" w:rsidRPr="00354293" w:rsidRDefault="00297FF2" w:rsidP="00332D7C">
      <w:pPr>
        <w:pStyle w:val="Heading4"/>
      </w:pPr>
      <w:r w:rsidRPr="00297FF2">
        <w:t xml:space="preserve">How do you design the written exam in such a way </w:t>
      </w:r>
      <w:r w:rsidR="00E71C92">
        <w:t xml:space="preserve">as </w:t>
      </w:r>
      <w:r w:rsidRPr="00297FF2">
        <w:t>to reflect the skills needed for the positions at Grameen Bank?</w:t>
      </w:r>
    </w:p>
    <w:p w14:paraId="31EF52F2" w14:textId="0A912940" w:rsidR="00354293" w:rsidRPr="00354293" w:rsidRDefault="00297FF2" w:rsidP="00354293">
      <w:r w:rsidRPr="00297FF2">
        <w:t xml:space="preserve">The </w:t>
      </w:r>
      <w:r w:rsidR="00E71C92">
        <w:t>written exam</w:t>
      </w:r>
      <w:r w:rsidRPr="00297FF2">
        <w:t xml:space="preserve"> evaluates the essential skills necessary for the job in question. It </w:t>
      </w:r>
      <w:r w:rsidR="00E71C92">
        <w:t>covers questions</w:t>
      </w:r>
      <w:r w:rsidRPr="00297FF2">
        <w:t xml:space="preserve"> </w:t>
      </w:r>
      <w:r w:rsidR="00E71C92">
        <w:t>about</w:t>
      </w:r>
      <w:r w:rsidRPr="00297FF2">
        <w:t xml:space="preserve"> financial management, microfinance, and loan evaluation for financial positions. For jobs with more customer or field-related focus, the test features situational questions incorporating common </w:t>
      </w:r>
      <w:r w:rsidR="00E71C92">
        <w:t>problem-solving</w:t>
      </w:r>
      <w:r w:rsidRPr="00297FF2">
        <w:t xml:space="preserve">, communication, and </w:t>
      </w:r>
      <w:r w:rsidR="00E71C92">
        <w:t>conflict-resolution skills</w:t>
      </w:r>
      <w:r w:rsidRPr="00297FF2">
        <w:t xml:space="preserve"> and scenarios. </w:t>
      </w:r>
      <w:r w:rsidR="00E71C92">
        <w:t>Grameen Bank</w:t>
      </w:r>
      <w:r w:rsidRPr="00297FF2">
        <w:t xml:space="preserve"> </w:t>
      </w:r>
      <w:r w:rsidR="00E71C92">
        <w:t>needs</w:t>
      </w:r>
      <w:r w:rsidRPr="00297FF2">
        <w:t xml:space="preserve"> to make sure that </w:t>
      </w:r>
      <w:r w:rsidR="00E71C92">
        <w:t>Grameen Bank</w:t>
      </w:r>
      <w:r w:rsidRPr="00297FF2">
        <w:t xml:space="preserve"> </w:t>
      </w:r>
      <w:r w:rsidR="00E71C92">
        <w:t>is</w:t>
      </w:r>
      <w:r w:rsidRPr="00297FF2">
        <w:t xml:space="preserve"> hiring candidates who </w:t>
      </w:r>
      <w:r w:rsidR="00C643AB">
        <w:t>aren’t</w:t>
      </w:r>
      <w:r w:rsidRPr="00297FF2">
        <w:t xml:space="preserve"> just smart technically but also </w:t>
      </w:r>
      <w:r w:rsidR="00E71C92">
        <w:t>can tackle</w:t>
      </w:r>
      <w:r w:rsidRPr="00297FF2">
        <w:t xml:space="preserve"> situations they will face in the </w:t>
      </w:r>
      <w:r w:rsidR="00E71C92">
        <w:t>real world</w:t>
      </w:r>
      <w:r w:rsidRPr="00297FF2">
        <w:t xml:space="preserve"> in the communities where </w:t>
      </w:r>
      <w:r w:rsidR="00E71C92">
        <w:t>Grameen Bank</w:t>
      </w:r>
      <w:r w:rsidRPr="00297FF2">
        <w:t xml:space="preserve"> </w:t>
      </w:r>
      <w:r w:rsidR="00C643AB">
        <w:t xml:space="preserve">is </w:t>
      </w:r>
      <w:r w:rsidRPr="00297FF2">
        <w:t>acting. Moreover, the examination aids us in gauging candidates' capacity for critical thinking,</w:t>
      </w:r>
      <w:r w:rsidR="00E71C92">
        <w:t xml:space="preserve"> </w:t>
      </w:r>
      <w:r w:rsidRPr="00297FF2">
        <w:t> </w:t>
      </w:r>
      <w:r w:rsidRPr="00297FF2">
        <w:t>performing under pressure, and implementing theoretical concepts in practice.</w:t>
      </w:r>
    </w:p>
    <w:p w14:paraId="454DD8EB" w14:textId="728B9F5E" w:rsidR="00354293" w:rsidRPr="00354293" w:rsidRDefault="00297FF2" w:rsidP="00332D7C">
      <w:pPr>
        <w:pStyle w:val="Heading4"/>
      </w:pPr>
      <w:r w:rsidRPr="00297FF2">
        <w:t xml:space="preserve">What are the struggles you face in making sure that the written exam accurately and effectively </w:t>
      </w:r>
      <w:r w:rsidR="00E71C92">
        <w:t>measure</w:t>
      </w:r>
      <w:r w:rsidRPr="00297FF2">
        <w:t xml:space="preserve"> the competencies necessary </w:t>
      </w:r>
      <w:r w:rsidR="00E71C92">
        <w:t>for</w:t>
      </w:r>
      <w:r w:rsidRPr="00297FF2">
        <w:t xml:space="preserve"> the job?</w:t>
      </w:r>
    </w:p>
    <w:p w14:paraId="27A21A0F" w14:textId="215A5855" w:rsidR="00354293" w:rsidRPr="00354293" w:rsidRDefault="00297FF2" w:rsidP="00354293">
      <w:r w:rsidRPr="00297FF2">
        <w:t xml:space="preserve">The exam must be comprehensive yet not exclusive, meaning it can </w:t>
      </w:r>
      <w:r w:rsidR="00E71C92">
        <w:t xml:space="preserve">penetrate </w:t>
      </w:r>
      <w:r w:rsidRPr="00297FF2">
        <w:t xml:space="preserve">a diversity of candidates. The test: It should help to ensure that any test is testing for skills that are specifically needed for the role that </w:t>
      </w:r>
      <w:r w:rsidR="00E71C92">
        <w:t>is being</w:t>
      </w:r>
      <w:r w:rsidRPr="00297FF2">
        <w:t xml:space="preserve"> hired for, but also is not so complex, technical, or inaccessible that it entirely precludes any candidates that do not come from a background with significant amounts of formal education. Because Grameen Bank functions in rural areas, many candidates might not </w:t>
      </w:r>
      <w:r w:rsidR="00E71C92">
        <w:t>have had</w:t>
      </w:r>
      <w:r w:rsidRPr="00297FF2">
        <w:t xml:space="preserve"> the same level of academic education as candidates in urban </w:t>
      </w:r>
      <w:r w:rsidR="00E71C92">
        <w:t>centres</w:t>
      </w:r>
      <w:r w:rsidRPr="00297FF2">
        <w:t xml:space="preserve">. </w:t>
      </w:r>
      <w:r w:rsidR="00E71C92">
        <w:t>Grameen Bank</w:t>
      </w:r>
      <w:r w:rsidRPr="00297FF2">
        <w:t xml:space="preserve"> </w:t>
      </w:r>
      <w:r w:rsidR="00E71C92">
        <w:t>does</w:t>
      </w:r>
      <w:r w:rsidRPr="00297FF2">
        <w:t xml:space="preserve"> this by creating varying </w:t>
      </w:r>
      <w:r w:rsidR="00E71C92">
        <w:t>levels of</w:t>
      </w:r>
      <w:r w:rsidRPr="00297FF2">
        <w:t xml:space="preserve"> exams based on the job </w:t>
      </w:r>
      <w:r w:rsidR="00C643AB">
        <w:t>role's</w:t>
      </w:r>
      <w:r w:rsidRPr="00297FF2">
        <w:t xml:space="preserve"> complexity. Entry-level positions have basic exams focusing on financial </w:t>
      </w:r>
      <w:r w:rsidR="00E71C92">
        <w:t>literacy and</w:t>
      </w:r>
      <w:r w:rsidRPr="00297FF2">
        <w:t xml:space="preserve"> problem-solving</w:t>
      </w:r>
      <w:r w:rsidR="00C643AB">
        <w:t>,</w:t>
      </w:r>
      <w:r w:rsidRPr="00297FF2">
        <w:t xml:space="preserve"> whereas manager positions require more detailed tests.</w:t>
      </w:r>
    </w:p>
    <w:p w14:paraId="10CE823A" w14:textId="1C9787F3" w:rsidR="00354293" w:rsidRPr="00354293" w:rsidRDefault="00354293" w:rsidP="00332D7C">
      <w:pPr>
        <w:pStyle w:val="Heading3"/>
      </w:pPr>
      <w:bookmarkStart w:id="60" w:name="_Toc191589149"/>
      <w:r w:rsidRPr="00354293">
        <w:lastRenderedPageBreak/>
        <w:t xml:space="preserve">5. Shortlisting for </w:t>
      </w:r>
      <w:r w:rsidR="00E71C92">
        <w:t xml:space="preserve">the </w:t>
      </w:r>
      <w:r w:rsidRPr="00354293">
        <w:t>Viva Exam</w:t>
      </w:r>
      <w:bookmarkEnd w:id="60"/>
    </w:p>
    <w:p w14:paraId="5D669734" w14:textId="7504F849" w:rsidR="00354293" w:rsidRPr="00354293" w:rsidRDefault="00297FF2" w:rsidP="00332D7C">
      <w:pPr>
        <w:pStyle w:val="Heading4"/>
      </w:pPr>
      <w:r w:rsidRPr="00297FF2">
        <w:t>How are candidates selected for the viva after the written test? What are the most important qualities in this selection?</w:t>
      </w:r>
    </w:p>
    <w:p w14:paraId="3A952720" w14:textId="5DDADAB4" w:rsidR="00297FF2" w:rsidRPr="00297FF2" w:rsidRDefault="00297FF2" w:rsidP="00297FF2">
      <w:r w:rsidRPr="00297FF2">
        <w:t xml:space="preserve">For the shortlisted candidates, written exam results are </w:t>
      </w:r>
      <w:r w:rsidR="00E71C92">
        <w:t>reviewed</w:t>
      </w:r>
      <w:r w:rsidRPr="00297FF2">
        <w:t xml:space="preserve"> by the HR team, and a shortlist of candidates who meet the minimum role requirements </w:t>
      </w:r>
      <w:r w:rsidR="00E71C92">
        <w:t>is created</w:t>
      </w:r>
      <w:r w:rsidRPr="00297FF2">
        <w:t xml:space="preserve">. During this procedure, </w:t>
      </w:r>
      <w:r w:rsidR="00E71C92">
        <w:t>Grameen Bank</w:t>
      </w:r>
      <w:r w:rsidRPr="00297FF2">
        <w:t xml:space="preserve"> </w:t>
      </w:r>
      <w:r w:rsidR="00E71C92">
        <w:t>valued</w:t>
      </w:r>
      <w:r w:rsidRPr="00297FF2">
        <w:t xml:space="preserve"> candidates who excelled in the written exam and also </w:t>
      </w:r>
      <w:r w:rsidR="00E71C92">
        <w:t>reflected</w:t>
      </w:r>
      <w:r w:rsidRPr="00297FF2">
        <w:t xml:space="preserve"> excellent interpersonal skills, a strong </w:t>
      </w:r>
      <w:r w:rsidR="00E71C92">
        <w:t>penchant for</w:t>
      </w:r>
      <w:r w:rsidRPr="00297FF2">
        <w:t xml:space="preserve"> social change, and a clear adherence to the mission of Grameen Bank. </w:t>
      </w:r>
      <w:r w:rsidR="00E71C92">
        <w:t>Grameen Bank</w:t>
      </w:r>
      <w:r w:rsidR="007A1FBB">
        <w:t xml:space="preserve"> </w:t>
      </w:r>
      <w:r w:rsidR="0028606E">
        <w:t xml:space="preserve">company </w:t>
      </w:r>
      <w:r w:rsidRPr="00297FF2">
        <w:t xml:space="preserve">candidates </w:t>
      </w:r>
      <w:r w:rsidR="00C643AB">
        <w:t>have</w:t>
      </w:r>
      <w:r w:rsidRPr="00297FF2">
        <w:t xml:space="preserve"> </w:t>
      </w:r>
      <w:r w:rsidR="00B3152C" w:rsidRPr="00297FF2">
        <w:t>ambition,</w:t>
      </w:r>
      <w:r w:rsidR="00B3152C">
        <w:t xml:space="preserve"> </w:t>
      </w:r>
      <w:r w:rsidR="00B3152C" w:rsidRPr="00297FF2">
        <w:t>creativity</w:t>
      </w:r>
      <w:r w:rsidRPr="00297FF2">
        <w:t xml:space="preserve">, problem-solving </w:t>
      </w:r>
      <w:r w:rsidR="00322A49">
        <w:t>skills</w:t>
      </w:r>
      <w:r w:rsidR="00B3152C">
        <w:t xml:space="preserve"> </w:t>
      </w:r>
      <w:r w:rsidRPr="00297FF2">
        <w:t>and a</w:t>
      </w:r>
      <w:r w:rsidR="00B3152C">
        <w:t xml:space="preserve"> </w:t>
      </w:r>
      <w:r w:rsidRPr="00297FF2">
        <w:t>thirst for</w:t>
      </w:r>
      <w:r w:rsidR="00B3152C">
        <w:t xml:space="preserve"> learning.</w:t>
      </w:r>
      <w:r w:rsidRPr="00297FF2">
        <w:t xml:space="preserve">  A comprehensive assessment of these soft skills is conducted further during the viva exam, allowing selectors to </w:t>
      </w:r>
      <w:r w:rsidR="00E71C92">
        <w:t>confirm they</w:t>
      </w:r>
      <w:r w:rsidRPr="00297FF2">
        <w:t xml:space="preserve"> are looking at candidates who have the right </w:t>
      </w:r>
      <w:r w:rsidR="00E71C92">
        <w:t>mindset</w:t>
      </w:r>
      <w:r w:rsidRPr="00297FF2">
        <w:t xml:space="preserve"> for the job.</w:t>
      </w:r>
    </w:p>
    <w:p w14:paraId="3DF3DB83" w14:textId="55F69C22" w:rsidR="00354293" w:rsidRPr="00354293" w:rsidRDefault="00297FF2" w:rsidP="00332D7C">
      <w:pPr>
        <w:pStyle w:val="Heading4"/>
      </w:pPr>
      <w:r w:rsidRPr="00297FF2">
        <w:t xml:space="preserve">I mean, do you have experiences of candidates performing better or worse (and why) in </w:t>
      </w:r>
      <w:r w:rsidR="00E71C92">
        <w:t>the viva</w:t>
      </w:r>
      <w:r w:rsidRPr="00297FF2">
        <w:t xml:space="preserve"> exam as opposed to the write-up exam?</w:t>
      </w:r>
    </w:p>
    <w:p w14:paraId="58D3A0D5" w14:textId="4EE6B6B2" w:rsidR="00354293" w:rsidRPr="00354293" w:rsidRDefault="00297FF2" w:rsidP="00354293">
      <w:r w:rsidRPr="00297FF2">
        <w:t>As a general rule of thumb</w:t>
      </w:r>
      <w:r w:rsidR="00C643AB">
        <w:t>,</w:t>
      </w:r>
      <w:r w:rsidRPr="00297FF2">
        <w:t xml:space="preserve"> candidates who do </w:t>
      </w:r>
      <w:r w:rsidR="00B3152C">
        <w:t>Grameen Bank</w:t>
      </w:r>
      <w:r w:rsidR="00B3152C" w:rsidRPr="001958E6">
        <w:t xml:space="preserve"> </w:t>
      </w:r>
      <w:r w:rsidRPr="00297FF2">
        <w:t xml:space="preserve">in the written, tend to do </w:t>
      </w:r>
      <w:r w:rsidR="00B3152C">
        <w:t>Grameen Bank</w:t>
      </w:r>
      <w:r w:rsidR="00B3152C" w:rsidRPr="001958E6">
        <w:t xml:space="preserve"> </w:t>
      </w:r>
      <w:r w:rsidRPr="00297FF2">
        <w:t xml:space="preserve">in the viva exam because it means that they </w:t>
      </w:r>
      <w:r w:rsidR="00E71C92">
        <w:t>have understood</w:t>
      </w:r>
      <w:r w:rsidRPr="00297FF2">
        <w:t xml:space="preserve"> the basic competencies required to do the job. </w:t>
      </w:r>
      <w:r w:rsidR="00E71C92">
        <w:t>However,</w:t>
      </w:r>
      <w:r w:rsidRPr="00297FF2">
        <w:t xml:space="preserve"> </w:t>
      </w:r>
      <w:r w:rsidR="00E71C92">
        <w:t>Grameen Bank</w:t>
      </w:r>
      <w:r w:rsidRPr="00297FF2">
        <w:t xml:space="preserve"> </w:t>
      </w:r>
      <w:r w:rsidR="00E71C92">
        <w:t>has</w:t>
      </w:r>
      <w:r w:rsidRPr="00297FF2">
        <w:t xml:space="preserve"> noticed that successful candidates in the viva examination tend to align with Grameen Bank’s </w:t>
      </w:r>
      <w:r w:rsidR="00E71C92">
        <w:t>mission and</w:t>
      </w:r>
      <w:r w:rsidRPr="00297FF2">
        <w:t xml:space="preserve"> values. </w:t>
      </w:r>
      <w:r w:rsidR="00E71C92">
        <w:t>Some candidates might</w:t>
      </w:r>
      <w:r w:rsidRPr="00297FF2">
        <w:t xml:space="preserve"> excel in the written exam but do not show the </w:t>
      </w:r>
      <w:r w:rsidR="00E71C92">
        <w:t>same level</w:t>
      </w:r>
      <w:r w:rsidRPr="00297FF2">
        <w:t xml:space="preserve"> of interest or the ability to build a friendly relationship (which plays an important role in microfinance). The viva helps us to assess candidates’ cultural fit further, their passion </w:t>
      </w:r>
      <w:r w:rsidR="00E71C92">
        <w:t xml:space="preserve">for </w:t>
      </w:r>
      <w:r w:rsidR="00C643AB">
        <w:t>the</w:t>
      </w:r>
      <w:r w:rsidR="0028606E">
        <w:t xml:space="preserve"> </w:t>
      </w:r>
      <w:r w:rsidR="0069261E">
        <w:t xml:space="preserve">company's </w:t>
      </w:r>
      <w:r w:rsidRPr="00297FF2">
        <w:t xml:space="preserve">social objectives, </w:t>
      </w:r>
      <w:r w:rsidR="00A14034">
        <w:t>and</w:t>
      </w:r>
      <w:r w:rsidRPr="00297FF2">
        <w:t xml:space="preserve"> their potential to act in real-life situations in the field. This stage tends to crystallize who will truly </w:t>
      </w:r>
      <w:r w:rsidR="00E71C92">
        <w:t>fit in</w:t>
      </w:r>
      <w:r w:rsidRPr="00297FF2">
        <w:t xml:space="preserve"> with the bank’s ethos.</w:t>
      </w:r>
    </w:p>
    <w:p w14:paraId="49CDEFC8" w14:textId="77777777" w:rsidR="00354293" w:rsidRPr="00354293" w:rsidRDefault="00354293" w:rsidP="00332D7C">
      <w:pPr>
        <w:pStyle w:val="Heading3"/>
      </w:pPr>
      <w:bookmarkStart w:id="61" w:name="_Toc191589150"/>
      <w:r w:rsidRPr="00354293">
        <w:t>6. Viva Exam and Panel Evaluation</w:t>
      </w:r>
      <w:bookmarkEnd w:id="61"/>
    </w:p>
    <w:p w14:paraId="761DE739" w14:textId="50C9CA13" w:rsidR="00297FF2" w:rsidRDefault="00297FF2" w:rsidP="00332D7C">
      <w:pPr>
        <w:pStyle w:val="Heading4"/>
      </w:pPr>
      <w:r w:rsidRPr="00297FF2">
        <w:t xml:space="preserve">What is the </w:t>
      </w:r>
      <w:r w:rsidR="0049542A">
        <w:t>Viva</w:t>
      </w:r>
      <w:r w:rsidRPr="00297FF2">
        <w:t xml:space="preserve"> model</w:t>
      </w:r>
      <w:r w:rsidR="00C643AB">
        <w:t>,</w:t>
      </w:r>
      <w:r w:rsidRPr="00297FF2">
        <w:t xml:space="preserve"> and what kind of question is asked so that a candidate is suitable according to the Grameen </w:t>
      </w:r>
      <w:r w:rsidR="00E71C92">
        <w:t>Bank</w:t>
      </w:r>
      <w:r w:rsidRPr="00297FF2">
        <w:t xml:space="preserve"> vision?</w:t>
      </w:r>
    </w:p>
    <w:p w14:paraId="2448306E" w14:textId="03390ED6" w:rsidR="00354293" w:rsidRPr="00354293" w:rsidRDefault="00297FF2" w:rsidP="00297FF2">
      <w:r w:rsidRPr="00297FF2">
        <w:t xml:space="preserve">The viva of Grameen Bank is based on two aspects - one is to judge the technical qualification while </w:t>
      </w:r>
      <w:r w:rsidR="00E71C92">
        <w:t xml:space="preserve">the </w:t>
      </w:r>
      <w:r w:rsidRPr="00297FF2">
        <w:t xml:space="preserve">other is to assess the social mission of the bank. </w:t>
      </w:r>
      <w:r w:rsidR="00E71C92">
        <w:t>Grameen Bank</w:t>
      </w:r>
      <w:r w:rsidRPr="00297FF2">
        <w:t xml:space="preserve"> </w:t>
      </w:r>
      <w:r w:rsidR="00E71C92">
        <w:t>uses</w:t>
      </w:r>
      <w:r w:rsidRPr="00297FF2">
        <w:t xml:space="preserve"> microfinance and customer </w:t>
      </w:r>
      <w:r w:rsidR="00E71C92">
        <w:t>engagement-oriented</w:t>
      </w:r>
      <w:r w:rsidRPr="00297FF2">
        <w:t xml:space="preserve"> situational questions to test </w:t>
      </w:r>
      <w:r w:rsidR="00E71C92">
        <w:t>people's</w:t>
      </w:r>
      <w:r w:rsidRPr="00297FF2">
        <w:t xml:space="preserve"> problem-solving skills. Furthermore, </w:t>
      </w:r>
      <w:r w:rsidR="00E71C92">
        <w:t>Grameen Bank</w:t>
      </w:r>
      <w:r w:rsidRPr="00297FF2">
        <w:t xml:space="preserve"> ask questions that determine a candidate’s familiarity with poverty alleviation, community development, and social impact</w:t>
      </w:r>
      <w:r w:rsidR="00C643AB">
        <w:t>,</w:t>
      </w:r>
      <w:r w:rsidRPr="00297FF2">
        <w:t xml:space="preserve"> the core of Grameen Bank’s mission. </w:t>
      </w:r>
      <w:r w:rsidR="00E71C92">
        <w:t>Grameen Bank</w:t>
      </w:r>
      <w:r w:rsidRPr="00297FF2">
        <w:t xml:space="preserve"> evaluate their interpersonal skills through role-playing exercises, where </w:t>
      </w:r>
      <w:r w:rsidR="00E71C92">
        <w:t>Grameen Bank</w:t>
      </w:r>
      <w:r w:rsidRPr="00297FF2">
        <w:t xml:space="preserve"> </w:t>
      </w:r>
      <w:r w:rsidR="00E71C92">
        <w:t>presents</w:t>
      </w:r>
      <w:r w:rsidRPr="00297FF2">
        <w:t xml:space="preserve"> scenarios involving a </w:t>
      </w:r>
      <w:r w:rsidR="00003613">
        <w:lastRenderedPageBreak/>
        <w:t>Grameen Bank</w:t>
      </w:r>
      <w:r w:rsidR="00003613" w:rsidRPr="001958E6">
        <w:t xml:space="preserve"> </w:t>
      </w:r>
      <w:r w:rsidRPr="00297FF2">
        <w:t xml:space="preserve">or colleague </w:t>
      </w:r>
      <w:r w:rsidR="00E71C92">
        <w:t>Grameen Bank</w:t>
      </w:r>
      <w:r w:rsidRPr="00297FF2">
        <w:t xml:space="preserve"> would expect the candidate to face, and assess how they approach the situation.</w:t>
      </w:r>
    </w:p>
    <w:p w14:paraId="0076A270" w14:textId="12DF9242" w:rsidR="00354293" w:rsidRPr="00354293" w:rsidRDefault="00297FF2" w:rsidP="00332D7C">
      <w:pPr>
        <w:pStyle w:val="Heading4"/>
      </w:pPr>
      <w:r w:rsidRPr="00297FF2">
        <w:t xml:space="preserve">Which criteria panel </w:t>
      </w:r>
      <w:r w:rsidR="00E71C92">
        <w:t>is used</w:t>
      </w:r>
      <w:r w:rsidRPr="00297FF2">
        <w:t xml:space="preserve"> to grade candidates during the viva exam? How can you guarantee that </w:t>
      </w:r>
      <w:r w:rsidR="00E71C92">
        <w:t>panellists’</w:t>
      </w:r>
      <w:r w:rsidRPr="00297FF2">
        <w:t xml:space="preserve"> evaluations aren’t subjective?</w:t>
      </w:r>
    </w:p>
    <w:p w14:paraId="263DF771" w14:textId="0F9B6D1B" w:rsidR="00354293" w:rsidRPr="00354293" w:rsidRDefault="00297FF2" w:rsidP="00354293">
      <w:r w:rsidRPr="00297FF2">
        <w:t xml:space="preserve">Candidates are assessed by a panel </w:t>
      </w:r>
      <w:r w:rsidR="00E71C92">
        <w:t xml:space="preserve">on </w:t>
      </w:r>
      <w:r w:rsidR="0069261E">
        <w:t>the</w:t>
      </w:r>
      <w:r w:rsidR="0028606E">
        <w:t xml:space="preserve"> </w:t>
      </w:r>
      <w:r w:rsidR="0069261E">
        <w:t>company's</w:t>
      </w:r>
      <w:r w:rsidR="0028606E">
        <w:t xml:space="preserve"> </w:t>
      </w:r>
      <w:r w:rsidRPr="00297FF2">
        <w:t xml:space="preserve">pre-determined criteria, which are technical expertise, communication skills, problem-solving skills, and alignment with Grameen Bank's mission. All panel members receive the same evaluation framework and are trained to concentrate on the critical competencies for that position, which </w:t>
      </w:r>
      <w:r w:rsidR="00E71C92">
        <w:t>helps maintain</w:t>
      </w:r>
      <w:r w:rsidRPr="00297FF2">
        <w:t xml:space="preserve"> consistency. After the viva, </w:t>
      </w:r>
      <w:r w:rsidR="00E71C92">
        <w:t>Grameen Bank</w:t>
      </w:r>
      <w:r w:rsidRPr="00297FF2">
        <w:t xml:space="preserve"> </w:t>
      </w:r>
      <w:r w:rsidR="00E71C92">
        <w:t>meets</w:t>
      </w:r>
      <w:r w:rsidRPr="00297FF2">
        <w:t xml:space="preserve"> to discuss each candidate’s performance </w:t>
      </w:r>
      <w:r w:rsidR="00E71C92">
        <w:t>so that</w:t>
      </w:r>
      <w:r w:rsidRPr="00297FF2">
        <w:t xml:space="preserve"> </w:t>
      </w:r>
      <w:r w:rsidR="00E71C92">
        <w:t>Grameen Bank</w:t>
      </w:r>
      <w:r w:rsidRPr="00297FF2">
        <w:t xml:space="preserve"> can ensure that </w:t>
      </w:r>
      <w:r w:rsidR="00E71C92">
        <w:t>Grameen Bank</w:t>
      </w:r>
      <w:r w:rsidRPr="00297FF2">
        <w:t xml:space="preserve"> </w:t>
      </w:r>
      <w:r w:rsidR="00E71C92">
        <w:t>is</w:t>
      </w:r>
      <w:r w:rsidRPr="00297FF2">
        <w:t xml:space="preserve"> making a collective decision based on objective criteria. In the rare event of </w:t>
      </w:r>
      <w:r w:rsidR="00E71C92">
        <w:t>disagreements or</w:t>
      </w:r>
      <w:r w:rsidRPr="00297FF2">
        <w:t xml:space="preserve"> concerns, </w:t>
      </w:r>
      <w:r w:rsidR="00E71C92">
        <w:t>Grameen Bank</w:t>
      </w:r>
      <w:r w:rsidRPr="00297FF2">
        <w:t xml:space="preserve"> </w:t>
      </w:r>
      <w:r w:rsidR="00E71C92">
        <w:t>reviews</w:t>
      </w:r>
      <w:r w:rsidRPr="00297FF2">
        <w:t xml:space="preserve"> the candidate's written exam performance and overall suitability for the role.</w:t>
      </w:r>
    </w:p>
    <w:p w14:paraId="324A6C5D" w14:textId="77777777" w:rsidR="00354293" w:rsidRPr="00354293" w:rsidRDefault="00354293" w:rsidP="00332D7C">
      <w:pPr>
        <w:pStyle w:val="Heading3"/>
      </w:pPr>
      <w:bookmarkStart w:id="62" w:name="_Toc191589151"/>
      <w:r w:rsidRPr="00354293">
        <w:t>7. Final Selection Process</w:t>
      </w:r>
      <w:bookmarkEnd w:id="62"/>
    </w:p>
    <w:p w14:paraId="6C2BFC1B" w14:textId="5A45E5B1" w:rsidR="00354293" w:rsidRPr="00354293" w:rsidRDefault="00297FF2" w:rsidP="00332D7C">
      <w:pPr>
        <w:pStyle w:val="Heading4"/>
      </w:pPr>
      <w:r w:rsidRPr="00297FF2">
        <w:t>Could you explain the process of how final selection decisions are made after the viva exam? How is the demand for new hires incorporated/considered into this stage?</w:t>
      </w:r>
    </w:p>
    <w:p w14:paraId="61FD8F75" w14:textId="77210923" w:rsidR="00354293" w:rsidRPr="00354293" w:rsidRDefault="00297FF2" w:rsidP="00354293">
      <w:r w:rsidRPr="00297FF2">
        <w:t xml:space="preserve">Finally, candidates are selected </w:t>
      </w:r>
      <w:r w:rsidR="00E71C92">
        <w:t>based on</w:t>
      </w:r>
      <w:r w:rsidRPr="00297FF2">
        <w:t xml:space="preserve"> overall performance in </w:t>
      </w:r>
      <w:r w:rsidR="00E71C92">
        <w:t>the recruitment process</w:t>
      </w:r>
      <w:r w:rsidRPr="00297FF2">
        <w:t xml:space="preserve"> after </w:t>
      </w:r>
      <w:r w:rsidR="00E71C92">
        <w:t xml:space="preserve">the </w:t>
      </w:r>
      <w:r w:rsidRPr="00297FF2">
        <w:t xml:space="preserve">viva exam. </w:t>
      </w:r>
      <w:r w:rsidR="00E71C92">
        <w:t>Grameen Bank</w:t>
      </w:r>
      <w:r w:rsidRPr="00297FF2">
        <w:t xml:space="preserve"> </w:t>
      </w:r>
      <w:r w:rsidR="00E71C92">
        <w:t>takes</w:t>
      </w:r>
      <w:r w:rsidRPr="00297FF2">
        <w:t xml:space="preserve"> </w:t>
      </w:r>
      <w:r w:rsidR="00E71C92">
        <w:t>into account</w:t>
      </w:r>
      <w:r w:rsidRPr="00297FF2">
        <w:t xml:space="preserve"> the written exam results, viva performance, and overall alignment with Grameen Bank values. The call from the zones is very important here because </w:t>
      </w:r>
      <w:r w:rsidR="00E71C92">
        <w:t>Grameen Bank</w:t>
      </w:r>
      <w:r w:rsidRPr="00297FF2">
        <w:t xml:space="preserve"> know that </w:t>
      </w:r>
      <w:r w:rsidR="00E71C92">
        <w:t>Grameen Bank</w:t>
      </w:r>
      <w:r w:rsidRPr="00297FF2">
        <w:t xml:space="preserve"> </w:t>
      </w:r>
      <w:r w:rsidR="00E71C92">
        <w:t>is</w:t>
      </w:r>
      <w:r w:rsidRPr="00297FF2">
        <w:t xml:space="preserve"> meeting demands based on the areas where the bank is developing and</w:t>
      </w:r>
      <w:r w:rsidR="00E71C92">
        <w:t>/</w:t>
      </w:r>
      <w:r w:rsidRPr="00297FF2">
        <w:t xml:space="preserve">or that </w:t>
      </w:r>
      <w:r w:rsidR="00E71C92">
        <w:t>it is</w:t>
      </w:r>
      <w:r w:rsidRPr="00297FF2">
        <w:t xml:space="preserve"> urgent in a certain area that lacks </w:t>
      </w:r>
      <w:r w:rsidR="00C643AB">
        <w:t>the</w:t>
      </w:r>
      <w:r w:rsidR="0028606E">
        <w:t xml:space="preserve"> company</w:t>
      </w:r>
      <w:r w:rsidRPr="00297FF2">
        <w:t xml:space="preserve">. It is ultimately the decision of the recruitment panel, and </w:t>
      </w:r>
      <w:r w:rsidR="00E71C92">
        <w:t>Grameen Bank</w:t>
      </w:r>
      <w:r w:rsidRPr="00297FF2">
        <w:t xml:space="preserve"> </w:t>
      </w:r>
      <w:r w:rsidR="00E71C92">
        <w:t>ensures</w:t>
      </w:r>
      <w:r w:rsidRPr="00297FF2">
        <w:t xml:space="preserve"> that the skills of the candidate align with the needs of the bank and the particular geography in which </w:t>
      </w:r>
      <w:r w:rsidR="00E71C92">
        <w:t>the candidate</w:t>
      </w:r>
      <w:r w:rsidRPr="00297FF2">
        <w:t xml:space="preserve"> will be deployed. As </w:t>
      </w:r>
      <w:r w:rsidR="00E71C92">
        <w:t>Grameen Bank</w:t>
      </w:r>
      <w:r w:rsidRPr="00297FF2">
        <w:t xml:space="preserve"> select </w:t>
      </w:r>
      <w:r w:rsidR="00C643AB">
        <w:t>the</w:t>
      </w:r>
      <w:r w:rsidR="0028606E">
        <w:t xml:space="preserve"> company </w:t>
      </w:r>
      <w:r w:rsidRPr="00297FF2">
        <w:t xml:space="preserve">candidates, </w:t>
      </w:r>
      <w:r w:rsidR="0049542A">
        <w:t>the</w:t>
      </w:r>
      <w:r w:rsidR="0028606E">
        <w:t xml:space="preserve"> </w:t>
      </w:r>
      <w:r w:rsidR="00C643AB">
        <w:t>company's</w:t>
      </w:r>
      <w:r w:rsidR="0028606E">
        <w:t xml:space="preserve"> </w:t>
      </w:r>
      <w:r w:rsidRPr="00297FF2">
        <w:t xml:space="preserve">focus is to </w:t>
      </w:r>
      <w:r w:rsidR="00E71C92">
        <w:t>fulfil</w:t>
      </w:r>
      <w:r w:rsidRPr="00297FF2">
        <w:t xml:space="preserve"> the bank’s strategy needs and select those with </w:t>
      </w:r>
      <w:r w:rsidR="00E71C92">
        <w:t>the qualities</w:t>
      </w:r>
      <w:r w:rsidRPr="00297FF2">
        <w:t xml:space="preserve"> which will enable him/her to succeed at Grameen Bank.</w:t>
      </w:r>
    </w:p>
    <w:p w14:paraId="57756DEB" w14:textId="77777777" w:rsidR="00354293" w:rsidRPr="00354293" w:rsidRDefault="00354293" w:rsidP="00332D7C">
      <w:pPr>
        <w:pStyle w:val="Heading3"/>
      </w:pPr>
      <w:bookmarkStart w:id="63" w:name="_Toc191589152"/>
      <w:r w:rsidRPr="00354293">
        <w:t>8. Onboarding and Joining Process</w:t>
      </w:r>
      <w:bookmarkEnd w:id="63"/>
    </w:p>
    <w:p w14:paraId="4F06B839" w14:textId="2A6E688B" w:rsidR="00354293" w:rsidRPr="00354293" w:rsidRDefault="00297FF2" w:rsidP="00332D7C">
      <w:pPr>
        <w:pStyle w:val="Heading4"/>
      </w:pPr>
      <w:r w:rsidRPr="00297FF2">
        <w:t>What happens after the candidates are chosen and invited to join Grameen Bank? Everything is made easy for what will take to ensure new employees feel at home?</w:t>
      </w:r>
    </w:p>
    <w:p w14:paraId="0FB76A2A" w14:textId="58712587" w:rsidR="00297FF2" w:rsidRPr="00354293" w:rsidRDefault="00E71C92" w:rsidP="00354293">
      <w:r>
        <w:t>As soon</w:t>
      </w:r>
      <w:r w:rsidR="00297FF2" w:rsidRPr="00297FF2">
        <w:t xml:space="preserve"> as </w:t>
      </w:r>
      <w:r>
        <w:t>Grameen Bank</w:t>
      </w:r>
      <w:r w:rsidR="00297FF2" w:rsidRPr="00297FF2">
        <w:t xml:space="preserve"> identify candidates, </w:t>
      </w:r>
      <w:r>
        <w:t>Grameen Bank</w:t>
      </w:r>
      <w:r w:rsidR="00297FF2" w:rsidRPr="00297FF2">
        <w:t xml:space="preserve"> </w:t>
      </w:r>
      <w:r>
        <w:t>initiates</w:t>
      </w:r>
      <w:r w:rsidR="00297FF2" w:rsidRPr="00297FF2">
        <w:t xml:space="preserve"> onboarding, where </w:t>
      </w:r>
      <w:r>
        <w:t>Grameen Bank</w:t>
      </w:r>
      <w:r w:rsidR="00297FF2" w:rsidRPr="00297FF2">
        <w:t xml:space="preserve"> inform them about Grameen Bank’s mission, culture, and operational procedures. New hires participate in an organized induction program, where they meet important people, learn about the bank's departments, </w:t>
      </w:r>
      <w:r>
        <w:t>and hear</w:t>
      </w:r>
      <w:r w:rsidR="00297FF2" w:rsidRPr="00297FF2">
        <w:t xml:space="preserve"> about </w:t>
      </w:r>
      <w:r w:rsidR="0049542A">
        <w:t>the</w:t>
      </w:r>
      <w:r w:rsidR="0028606E">
        <w:t xml:space="preserve"> </w:t>
      </w:r>
      <w:r w:rsidR="00C643AB">
        <w:t>company's</w:t>
      </w:r>
      <w:r w:rsidR="0028606E">
        <w:t xml:space="preserve"> </w:t>
      </w:r>
      <w:r w:rsidR="00297FF2" w:rsidRPr="00297FF2">
        <w:t xml:space="preserve">policies and values. </w:t>
      </w:r>
      <w:r>
        <w:t>Grameen Bank</w:t>
      </w:r>
      <w:r w:rsidR="00297FF2" w:rsidRPr="00297FF2">
        <w:t xml:space="preserve"> also </w:t>
      </w:r>
      <w:r>
        <w:t>gives</w:t>
      </w:r>
      <w:r w:rsidR="00297FF2" w:rsidRPr="00297FF2">
        <w:t xml:space="preserve"> training that is designed </w:t>
      </w:r>
      <w:r w:rsidR="00297FF2" w:rsidRPr="00297FF2">
        <w:lastRenderedPageBreak/>
        <w:t xml:space="preserve">especially </w:t>
      </w:r>
      <w:r>
        <w:t>for</w:t>
      </w:r>
      <w:r w:rsidR="00297FF2" w:rsidRPr="00297FF2">
        <w:t xml:space="preserve"> microfinance, </w:t>
      </w:r>
      <w:r>
        <w:t>client-efficient</w:t>
      </w:r>
      <w:r w:rsidR="00297FF2" w:rsidRPr="00297FF2">
        <w:t xml:space="preserve"> processes and </w:t>
      </w:r>
      <w:r>
        <w:t>community-based</w:t>
      </w:r>
      <w:r w:rsidR="00297FF2" w:rsidRPr="00297FF2">
        <w:t xml:space="preserve"> </w:t>
      </w:r>
      <w:r>
        <w:t>approaches</w:t>
      </w:r>
      <w:r w:rsidR="00297FF2" w:rsidRPr="00297FF2">
        <w:t>. Then</w:t>
      </w:r>
      <w:r w:rsidR="00C643AB">
        <w:t>,</w:t>
      </w:r>
      <w:r w:rsidR="00297FF2" w:rsidRPr="00297FF2">
        <w:t xml:space="preserve"> mentorship is provided in which recruits are partnered up with experienced employees such that they </w:t>
      </w:r>
      <w:r>
        <w:t>can help</w:t>
      </w:r>
      <w:r w:rsidR="00297FF2" w:rsidRPr="00297FF2">
        <w:t xml:space="preserve"> guide </w:t>
      </w:r>
      <w:r w:rsidR="00C643AB">
        <w:t xml:space="preserve">them </w:t>
      </w:r>
      <w:r w:rsidR="00297FF2" w:rsidRPr="00297FF2">
        <w:t xml:space="preserve">through the first few months. </w:t>
      </w:r>
      <w:r>
        <w:t>Grameen Bank</w:t>
      </w:r>
      <w:r w:rsidR="00297FF2" w:rsidRPr="00297FF2">
        <w:t xml:space="preserve"> </w:t>
      </w:r>
      <w:r>
        <w:t>makes</w:t>
      </w:r>
      <w:r w:rsidR="00297FF2" w:rsidRPr="00297FF2">
        <w:t xml:space="preserve"> sure every new hire knows they are </w:t>
      </w:r>
      <w:r w:rsidR="00CD2D34">
        <w:t>Grameen Bank</w:t>
      </w:r>
      <w:r w:rsidR="00C643AB">
        <w:t>,</w:t>
      </w:r>
      <w:r w:rsidR="00CD2D34" w:rsidRPr="001958E6">
        <w:t xml:space="preserve"> </w:t>
      </w:r>
      <w:r w:rsidR="00297FF2" w:rsidRPr="00297FF2">
        <w:t xml:space="preserve">and 9 out of </w:t>
      </w:r>
      <w:r>
        <w:t>10 times</w:t>
      </w:r>
      <w:r w:rsidR="00C643AB">
        <w:t>,</w:t>
      </w:r>
      <w:r w:rsidR="00297FF2" w:rsidRPr="00297FF2">
        <w:t xml:space="preserve"> it works like a charm.</w:t>
      </w:r>
    </w:p>
    <w:p w14:paraId="398888A8" w14:textId="77777777" w:rsidR="00354293" w:rsidRPr="00354293" w:rsidRDefault="00354293" w:rsidP="00332D7C">
      <w:pPr>
        <w:pStyle w:val="Heading3"/>
      </w:pPr>
      <w:bookmarkStart w:id="64" w:name="_Toc191589153"/>
      <w:r w:rsidRPr="00354293">
        <w:t>9. Feedback and Improvement</w:t>
      </w:r>
      <w:bookmarkEnd w:id="64"/>
    </w:p>
    <w:p w14:paraId="45EF6461" w14:textId="2F1508B5" w:rsidR="00354293" w:rsidRPr="00354293" w:rsidRDefault="00297FF2" w:rsidP="00332D7C">
      <w:pPr>
        <w:pStyle w:val="Heading4"/>
      </w:pPr>
      <w:r w:rsidRPr="00297FF2">
        <w:t>Once the recruitment process is complete</w:t>
      </w:r>
      <w:r w:rsidR="00C643AB">
        <w:t>,</w:t>
      </w:r>
      <w:r w:rsidRPr="00297FF2">
        <w:t xml:space="preserve"> how does Grameen Bank obtain feedback from candidates to continuously improve the recruitment process for future hires?</w:t>
      </w:r>
    </w:p>
    <w:p w14:paraId="3F008061" w14:textId="538478B7" w:rsidR="00297FF2" w:rsidRPr="00297FF2" w:rsidRDefault="00297FF2" w:rsidP="00297FF2">
      <w:r w:rsidRPr="00297FF2">
        <w:t xml:space="preserve">Because of this belief at Grameen Bank, </w:t>
      </w:r>
      <w:r w:rsidR="00E71C92">
        <w:t>Grameen Bank</w:t>
      </w:r>
      <w:r w:rsidRPr="00297FF2">
        <w:t xml:space="preserve"> </w:t>
      </w:r>
      <w:r w:rsidR="00E71C92">
        <w:t>needs to</w:t>
      </w:r>
      <w:r w:rsidRPr="00297FF2">
        <w:t xml:space="preserve"> train and continuously improve </w:t>
      </w:r>
      <w:r w:rsidR="00C643AB">
        <w:t>the</w:t>
      </w:r>
      <w:r w:rsidR="0028606E">
        <w:t xml:space="preserve"> company </w:t>
      </w:r>
      <w:r w:rsidRPr="00297FF2">
        <w:t xml:space="preserve">recruitment process. The selection process is </w:t>
      </w:r>
      <w:r w:rsidR="00CD2D34">
        <w:t>Grameen Bank</w:t>
      </w:r>
      <w:r w:rsidR="00CD2D34" w:rsidRPr="001958E6">
        <w:t xml:space="preserve"> </w:t>
      </w:r>
      <w:r w:rsidRPr="00297FF2">
        <w:t xml:space="preserve">up by </w:t>
      </w:r>
      <w:r w:rsidR="00E71C92">
        <w:t>gathering</w:t>
      </w:r>
      <w:r w:rsidRPr="00297FF2">
        <w:t xml:space="preserve"> feedback from all candidates via </w:t>
      </w:r>
      <w:r w:rsidR="00E71C92">
        <w:t>structured surveys</w:t>
      </w:r>
      <w:r w:rsidRPr="00297FF2">
        <w:t xml:space="preserve">, interviews, and informal discussions. It is also requested that the candidates, selected and not selected, provide feedback on </w:t>
      </w:r>
      <w:r w:rsidR="00E71C92">
        <w:t xml:space="preserve">the </w:t>
      </w:r>
      <w:r w:rsidRPr="00297FF2">
        <w:t xml:space="preserve">clarity of job advertisements, accessibility of the application process, fairness of written and viva exams, and overall experience with the </w:t>
      </w:r>
      <w:r w:rsidR="00E71C92">
        <w:t>recruitment team</w:t>
      </w:r>
      <w:r w:rsidRPr="00297FF2">
        <w:t>.</w:t>
      </w:r>
    </w:p>
    <w:p w14:paraId="1149CC61" w14:textId="7661A0AC" w:rsidR="00297FF2" w:rsidRPr="00297FF2" w:rsidRDefault="00E71C92" w:rsidP="00297FF2">
      <w:r>
        <w:t>Grameen Bank</w:t>
      </w:r>
      <w:r w:rsidR="00297FF2" w:rsidRPr="00297FF2">
        <w:t xml:space="preserve"> also </w:t>
      </w:r>
      <w:r>
        <w:t>collects</w:t>
      </w:r>
      <w:r w:rsidR="00297FF2" w:rsidRPr="00297FF2">
        <w:t xml:space="preserve"> feedback from hiring panels and human </w:t>
      </w:r>
      <w:r w:rsidR="00C643AB">
        <w:t xml:space="preserve">resources. </w:t>
      </w:r>
      <w:r w:rsidR="0069261E">
        <w:t>The</w:t>
      </w:r>
      <w:r w:rsidR="0028606E">
        <w:t xml:space="preserve"> company </w:t>
      </w:r>
      <w:r w:rsidR="0069261E">
        <w:t>conducts</w:t>
      </w:r>
      <w:r w:rsidR="00297FF2" w:rsidRPr="00297FF2">
        <w:t xml:space="preserve"> personnel about what worked </w:t>
      </w:r>
      <w:r>
        <w:t>for Grameen Bank</w:t>
      </w:r>
      <w:r w:rsidR="00297FF2" w:rsidRPr="00297FF2">
        <w:t xml:space="preserve"> </w:t>
      </w:r>
      <w:r>
        <w:t>and how</w:t>
      </w:r>
      <w:r w:rsidR="00297FF2" w:rsidRPr="00297FF2">
        <w:t xml:space="preserve"> they struggled in assessing candidates. This allows us to improve </w:t>
      </w:r>
      <w:r w:rsidR="00C643AB">
        <w:t>the</w:t>
      </w:r>
      <w:r w:rsidR="0028606E">
        <w:t xml:space="preserve"> company </w:t>
      </w:r>
      <w:r>
        <w:t>methods so</w:t>
      </w:r>
      <w:r w:rsidR="00297FF2" w:rsidRPr="00297FF2">
        <w:t xml:space="preserve"> that </w:t>
      </w:r>
      <w:r>
        <w:t>Grameen Bank</w:t>
      </w:r>
      <w:r w:rsidR="00297FF2" w:rsidRPr="00297FF2">
        <w:t xml:space="preserve"> can still secure the right talent in addition to having a candidate-friendly process. If </w:t>
      </w:r>
      <w:r>
        <w:t>Grameen Bank</w:t>
      </w:r>
      <w:r w:rsidR="00297FF2" w:rsidRPr="00297FF2">
        <w:t xml:space="preserve"> </w:t>
      </w:r>
      <w:r>
        <w:t>sees</w:t>
      </w:r>
      <w:r w:rsidR="00297FF2" w:rsidRPr="00297FF2">
        <w:t xml:space="preserve"> </w:t>
      </w:r>
      <w:r>
        <w:t>a pattern</w:t>
      </w:r>
      <w:r w:rsidR="00297FF2" w:rsidRPr="00297FF2">
        <w:t xml:space="preserve"> of complaints</w:t>
      </w:r>
      <w:r w:rsidR="00C643AB">
        <w:t>,</w:t>
      </w:r>
      <w:r w:rsidR="00297FF2" w:rsidRPr="00297FF2">
        <w:t xml:space="preserve"> like delays in outreach, lack of clarity in the hiring stages, etc.</w:t>
      </w:r>
      <w:r w:rsidR="00C643AB">
        <w:t>,</w:t>
      </w:r>
      <w:r w:rsidR="00297FF2" w:rsidRPr="00297FF2">
        <w:t xml:space="preserve"> those are addressed in the subsequent cycle. </w:t>
      </w:r>
      <w:r>
        <w:t>Grameen Bank</w:t>
      </w:r>
      <w:r w:rsidR="00297FF2" w:rsidRPr="00297FF2">
        <w:t xml:space="preserve"> </w:t>
      </w:r>
      <w:r>
        <w:t>measures how</w:t>
      </w:r>
      <w:r w:rsidR="00297FF2" w:rsidRPr="00297FF2">
        <w:t xml:space="preserve"> </w:t>
      </w:r>
      <w:r w:rsidR="00C643AB">
        <w:t>its</w:t>
      </w:r>
      <w:r w:rsidR="00297FF2" w:rsidRPr="00297FF2">
        <w:t xml:space="preserve"> new hires are performing and how long they stay with us. When some hires don’t succeed in their role, </w:t>
      </w:r>
      <w:r>
        <w:t>Grameen Bank</w:t>
      </w:r>
      <w:r w:rsidR="00297FF2" w:rsidRPr="00297FF2">
        <w:t xml:space="preserve"> </w:t>
      </w:r>
      <w:r>
        <w:t>reflects</w:t>
      </w:r>
      <w:r w:rsidR="00297FF2" w:rsidRPr="00297FF2">
        <w:t xml:space="preserve"> on </w:t>
      </w:r>
      <w:r w:rsidR="00C643AB">
        <w:t>the</w:t>
      </w:r>
      <w:r w:rsidR="0028606E">
        <w:t xml:space="preserve"> company </w:t>
      </w:r>
      <w:r>
        <w:t>hiring criteria</w:t>
      </w:r>
      <w:r w:rsidR="00297FF2" w:rsidRPr="00297FF2">
        <w:t xml:space="preserve"> and </w:t>
      </w:r>
      <w:r>
        <w:t>realizes</w:t>
      </w:r>
      <w:r w:rsidR="00297FF2" w:rsidRPr="00297FF2">
        <w:t xml:space="preserve"> what </w:t>
      </w:r>
      <w:r>
        <w:t>Grameen Bank</w:t>
      </w:r>
      <w:r w:rsidR="00297FF2" w:rsidRPr="00297FF2">
        <w:t xml:space="preserve"> are missing in the assessment. Such a feedback loop allows us to iterate on adapting to the evolving </w:t>
      </w:r>
      <w:r>
        <w:t>demands of</w:t>
      </w:r>
      <w:r w:rsidR="00297FF2" w:rsidRPr="00297FF2">
        <w:t xml:space="preserve"> the workforce and improve the health and fairness of </w:t>
      </w:r>
      <w:r w:rsidR="0049542A">
        <w:t>the</w:t>
      </w:r>
      <w:r w:rsidR="0028606E">
        <w:t xml:space="preserve"> </w:t>
      </w:r>
      <w:r w:rsidR="00C643AB">
        <w:t>company's</w:t>
      </w:r>
      <w:r w:rsidR="0028606E">
        <w:t xml:space="preserve"> </w:t>
      </w:r>
      <w:r w:rsidR="00297FF2" w:rsidRPr="00297FF2">
        <w:t>recruitment processes.</w:t>
      </w:r>
    </w:p>
    <w:p w14:paraId="5416C68D" w14:textId="2AE2D3FB" w:rsidR="00354293" w:rsidRPr="00354293" w:rsidRDefault="00354293" w:rsidP="00332D7C">
      <w:pPr>
        <w:pStyle w:val="Heading4"/>
      </w:pPr>
      <w:r w:rsidRPr="00354293">
        <w:t xml:space="preserve"> </w:t>
      </w:r>
      <w:r w:rsidR="006D69A2" w:rsidRPr="006D69A2">
        <w:t xml:space="preserve">Based on </w:t>
      </w:r>
      <w:r w:rsidR="0069261E">
        <w:t>the</w:t>
      </w:r>
      <w:r w:rsidR="0028606E">
        <w:t xml:space="preserve"> </w:t>
      </w:r>
      <w:r w:rsidR="0069261E">
        <w:t>company's</w:t>
      </w:r>
      <w:r w:rsidR="0028606E">
        <w:t xml:space="preserve"> </w:t>
      </w:r>
      <w:r w:rsidR="006D69A2" w:rsidRPr="006D69A2">
        <w:t xml:space="preserve">knowledge of the recruitment process at Grameen Bank, what </w:t>
      </w:r>
      <w:r w:rsidR="00E71C92">
        <w:t>improvements would</w:t>
      </w:r>
      <w:r w:rsidR="006D69A2" w:rsidRPr="006D69A2">
        <w:t xml:space="preserve"> you suggest?</w:t>
      </w:r>
    </w:p>
    <w:p w14:paraId="3CAD69CE" w14:textId="46144A81" w:rsidR="006D69A2" w:rsidRPr="006D69A2" w:rsidRDefault="0028606E" w:rsidP="006D69A2">
      <w:r>
        <w:t xml:space="preserve">The company </w:t>
      </w:r>
      <w:r w:rsidR="006D69A2" w:rsidRPr="006D69A2">
        <w:t xml:space="preserve">recruitment process has evolved </w:t>
      </w:r>
      <w:r w:rsidR="00E71C92">
        <w:t>over the</w:t>
      </w:r>
      <w:r w:rsidR="006D69A2" w:rsidRPr="006D69A2">
        <w:t xml:space="preserve"> past few years, but there is always room for improvement. One important area </w:t>
      </w:r>
      <w:r w:rsidR="00E71C92">
        <w:t>is that</w:t>
      </w:r>
      <w:r w:rsidR="006D69A2" w:rsidRPr="006D69A2">
        <w:t xml:space="preserve"> of integrating more digital tools into the process. That’s how you integrate new technologies for future trends in recruitment</w:t>
      </w:r>
      <w:r w:rsidR="00C643AB">
        <w:t>,</w:t>
      </w:r>
      <w:r w:rsidR="006D69A2" w:rsidRPr="006D69A2">
        <w:t xml:space="preserve"> as </w:t>
      </w:r>
      <w:r w:rsidR="008D28C1">
        <w:t>Grameen Bank</w:t>
      </w:r>
      <w:r w:rsidR="008D28C1" w:rsidRPr="001958E6">
        <w:t xml:space="preserve"> </w:t>
      </w:r>
      <w:r w:rsidR="00E71C92">
        <w:t>has</w:t>
      </w:r>
      <w:r w:rsidR="006D69A2" w:rsidRPr="006D69A2">
        <w:t xml:space="preserve"> steps to suggest</w:t>
      </w:r>
      <w:r w:rsidR="00C643AB">
        <w:t>.</w:t>
      </w:r>
      <w:r w:rsidR="006D69A2" w:rsidRPr="006D69A2">
        <w:t xml:space="preserve"> </w:t>
      </w:r>
      <w:r w:rsidR="008D28C1">
        <w:t>Grameen Bank</w:t>
      </w:r>
      <w:r w:rsidR="008D28C1" w:rsidRPr="001958E6">
        <w:t xml:space="preserve"> </w:t>
      </w:r>
      <w:r w:rsidR="006D69A2" w:rsidRPr="006D69A2">
        <w:t xml:space="preserve">today </w:t>
      </w:r>
      <w:r w:rsidR="00322A49">
        <w:t>works</w:t>
      </w:r>
      <w:r w:rsidR="006D69A2" w:rsidRPr="006D69A2">
        <w:t xml:space="preserve"> based on a blend of conventional and online ways of hiring</w:t>
      </w:r>
      <w:r w:rsidR="00C643AB">
        <w:t>,</w:t>
      </w:r>
      <w:r w:rsidR="006D69A2" w:rsidRPr="006D69A2">
        <w:t xml:space="preserve"> but </w:t>
      </w:r>
      <w:r w:rsidR="00E71C92">
        <w:t xml:space="preserve">an </w:t>
      </w:r>
      <w:r w:rsidR="006D69A2" w:rsidRPr="006D69A2">
        <w:t xml:space="preserve">exploration of automating the process </w:t>
      </w:r>
      <w:r w:rsidR="00E71C92">
        <w:t>of screening</w:t>
      </w:r>
      <w:r w:rsidR="006D69A2" w:rsidRPr="006D69A2">
        <w:t xml:space="preserve"> </w:t>
      </w:r>
      <w:r w:rsidR="00E71C92">
        <w:t>CVs</w:t>
      </w:r>
      <w:r w:rsidR="006D69A2" w:rsidRPr="006D69A2">
        <w:t xml:space="preserve"> to initial assessment will help save time and eradicate human biases. Artificial Intelligence can be integrated into applicant tracking </w:t>
      </w:r>
      <w:r w:rsidR="00E71C92">
        <w:t>systems to</w:t>
      </w:r>
      <w:r w:rsidR="006D69A2" w:rsidRPr="006D69A2">
        <w:t xml:space="preserve"> strengthen candidate selection without bias. One area </w:t>
      </w:r>
      <w:r w:rsidR="00E71C92">
        <w:t>of improvement</w:t>
      </w:r>
      <w:r w:rsidR="006D69A2" w:rsidRPr="006D69A2">
        <w:t xml:space="preserve"> would be accessibility in </w:t>
      </w:r>
      <w:r w:rsidR="00C643AB">
        <w:t>the</w:t>
      </w:r>
      <w:r>
        <w:t xml:space="preserve"> </w:t>
      </w:r>
      <w:r>
        <w:lastRenderedPageBreak/>
        <w:t xml:space="preserve">company </w:t>
      </w:r>
      <w:r w:rsidR="006D69A2" w:rsidRPr="006D69A2">
        <w:t xml:space="preserve">recruitment process — a lot of candidates are based in rural areas. Geography may become a limiting factor as many eligible candidates may not be able to reach for </w:t>
      </w:r>
      <w:r w:rsidR="00E71C92">
        <w:t>written and</w:t>
      </w:r>
      <w:r w:rsidR="006D69A2" w:rsidRPr="006D69A2">
        <w:t xml:space="preserve"> viva exams. Remote assessments,</w:t>
      </w:r>
      <w:r w:rsidR="00E71C92">
        <w:t xml:space="preserve"> </w:t>
      </w:r>
      <w:r w:rsidR="006D69A2" w:rsidRPr="006D69A2">
        <w:t> </w:t>
      </w:r>
      <w:r w:rsidR="006D69A2" w:rsidRPr="006D69A2">
        <w:t xml:space="preserve">video interviews, and regional testing </w:t>
      </w:r>
      <w:r w:rsidR="00E71C92">
        <w:t>centres</w:t>
      </w:r>
      <w:r w:rsidR="006D69A2" w:rsidRPr="006D69A2">
        <w:t xml:space="preserve"> are some approaches that could address these barriers.</w:t>
      </w:r>
    </w:p>
    <w:p w14:paraId="44ADADAA" w14:textId="1D01DC0A" w:rsidR="00332D7C" w:rsidRPr="006D69A2" w:rsidRDefault="006D69A2" w:rsidP="006D69A2">
      <w:r w:rsidRPr="006D69A2">
        <w:t xml:space="preserve">It would also be good to improve </w:t>
      </w:r>
      <w:r w:rsidR="00322A49">
        <w:t>training for</w:t>
      </w:r>
      <w:r w:rsidRPr="006D69A2">
        <w:t xml:space="preserve"> the recruitment panel. Although </w:t>
      </w:r>
      <w:r w:rsidR="0028606E">
        <w:t xml:space="preserve">The </w:t>
      </w:r>
      <w:r w:rsidR="0069261E">
        <w:t xml:space="preserve">Company </w:t>
      </w:r>
      <w:r w:rsidRPr="006D69A2">
        <w:t xml:space="preserve">recruitment panel implements a structured evaluation process, continued </w:t>
      </w:r>
      <w:r w:rsidR="00322A49">
        <w:t>training on</w:t>
      </w:r>
      <w:r w:rsidRPr="006D69A2">
        <w:t xml:space="preserve"> unconscious bias, best practices for interviews, and hiring based on competency would improve fairness and ensure </w:t>
      </w:r>
      <w:r w:rsidR="00E71C92">
        <w:t>Grameen Bank</w:t>
      </w:r>
      <w:r w:rsidRPr="006D69A2">
        <w:t xml:space="preserve"> maintain consistency in the assessment of candidates. Finally, </w:t>
      </w:r>
      <w:r w:rsidR="00E71C92">
        <w:t>Grameen Bank</w:t>
      </w:r>
      <w:r w:rsidRPr="006D69A2">
        <w:t xml:space="preserve"> strive to improve the onboarding process,</w:t>
      </w:r>
      <w:r w:rsidR="00322A49">
        <w:t xml:space="preserve"> </w:t>
      </w:r>
      <w:r w:rsidRPr="006D69A2">
        <w:t> </w:t>
      </w:r>
      <w:r w:rsidRPr="006D69A2">
        <w:t xml:space="preserve">introducing more structured mentorship schemes for new hires. </w:t>
      </w:r>
      <w:r w:rsidR="00322A49">
        <w:t>By</w:t>
      </w:r>
      <w:r w:rsidRPr="006D69A2">
        <w:t xml:space="preserve"> doubling down on post-recruitment care, you help the hires you make to be more </w:t>
      </w:r>
      <w:r w:rsidR="00322A49">
        <w:t>successful in</w:t>
      </w:r>
      <w:r w:rsidRPr="006D69A2">
        <w:t xml:space="preserve"> those roles, which is the outcome you want for both them and </w:t>
      </w:r>
      <w:r w:rsidR="0069261E">
        <w:t>the</w:t>
      </w:r>
      <w:r w:rsidR="0028606E">
        <w:t xml:space="preserve"> company </w:t>
      </w:r>
      <w:r w:rsidRPr="006D69A2">
        <w:t>business.</w:t>
      </w:r>
    </w:p>
    <w:p w14:paraId="5EF55DCE" w14:textId="79A60046" w:rsidR="00A94FE8" w:rsidRDefault="00B40C41" w:rsidP="00332D7C">
      <w:pPr>
        <w:pStyle w:val="Heading2"/>
      </w:pPr>
      <w:bookmarkStart w:id="65" w:name="_Toc191589154"/>
      <w:r>
        <w:t>5</w:t>
      </w:r>
      <w:r w:rsidR="00354293">
        <w:t>.2 Analysis of Data</w:t>
      </w:r>
      <w:bookmarkEnd w:id="65"/>
    </w:p>
    <w:p w14:paraId="73319583" w14:textId="008A734E" w:rsidR="006D69A2" w:rsidRPr="006D69A2" w:rsidRDefault="006D69A2" w:rsidP="006D69A2">
      <w:r w:rsidRPr="006D69A2">
        <w:t>Grameen Bank — Grameen</w:t>
      </w:r>
      <w:r w:rsidRPr="006D69A2">
        <w:t> </w:t>
      </w:r>
      <w:r w:rsidRPr="006D69A2">
        <w:t xml:space="preserve">Bank has an organized, progressive, and mission-driven recruitment and selection process. This filter was put </w:t>
      </w:r>
      <w:r w:rsidR="00322A49">
        <w:t>in place</w:t>
      </w:r>
      <w:r w:rsidRPr="006D69A2">
        <w:t xml:space="preserve"> to ensure that employees have not only the skills they need but </w:t>
      </w:r>
      <w:r w:rsidR="00322A49">
        <w:t xml:space="preserve">also </w:t>
      </w:r>
      <w:r w:rsidRPr="006D69A2">
        <w:t xml:space="preserve">the organization’s commitment to poverty alleviation. By examining the qualitative data, </w:t>
      </w:r>
      <w:r w:rsidR="00E71C92">
        <w:t>Grameen Bank</w:t>
      </w:r>
      <w:r w:rsidRPr="006D69A2">
        <w:t xml:space="preserve"> can </w:t>
      </w:r>
      <w:r w:rsidR="00322A49">
        <w:t>assess the</w:t>
      </w:r>
      <w:r w:rsidRPr="006D69A2">
        <w:t xml:space="preserve"> effectiveness of Grameen Bank's recruitment strategy on a general level, explore its strengths, and note potential </w:t>
      </w:r>
      <w:r w:rsidR="008D28C1">
        <w:t>Grameen Bank</w:t>
      </w:r>
      <w:r w:rsidR="008D28C1" w:rsidRPr="001958E6">
        <w:t xml:space="preserve"> </w:t>
      </w:r>
      <w:r w:rsidRPr="006D69A2">
        <w:t xml:space="preserve">that can lead to refinement. The recruitment process has </w:t>
      </w:r>
      <w:r w:rsidR="00322A49">
        <w:t>a demand-driven</w:t>
      </w:r>
      <w:r w:rsidRPr="006D69A2">
        <w:t xml:space="preserve"> approach</w:t>
      </w:r>
      <w:r w:rsidR="00C643AB">
        <w:t>,</w:t>
      </w:r>
      <w:r w:rsidRPr="006D69A2">
        <w:t xml:space="preserve"> which is one of its key strengths. Employees are hired on a need basis, as demand for employees </w:t>
      </w:r>
      <w:r w:rsidR="00322A49">
        <w:t>comes from</w:t>
      </w:r>
      <w:r w:rsidRPr="006D69A2">
        <w:t xml:space="preserve"> 40 operational zones, unlike arbitrary hiring quotas. This is in </w:t>
      </w:r>
      <w:r w:rsidR="00322A49">
        <w:t>line with</w:t>
      </w:r>
      <w:r w:rsidRPr="006D69A2">
        <w:t xml:space="preserve"> strategic human </w:t>
      </w:r>
      <w:r w:rsidR="00C643AB">
        <w:t xml:space="preserve">resources. </w:t>
      </w:r>
      <w:r w:rsidR="0069261E">
        <w:t>The</w:t>
      </w:r>
      <w:r w:rsidR="0028606E">
        <w:t xml:space="preserve"> company </w:t>
      </w:r>
      <w:r w:rsidR="0069261E">
        <w:t>is</w:t>
      </w:r>
      <w:r w:rsidRPr="006D69A2">
        <w:t xml:space="preserve"> planning where every branch is appropriately staffed based on its service </w:t>
      </w:r>
      <w:r w:rsidR="0069261E">
        <w:t>needs</w:t>
      </w:r>
      <w:r w:rsidRPr="006D69A2">
        <w:t xml:space="preserve">. But although this decentralized demand approach fills individual needs, it can also prolong recruitment, with multiple approval loops from regional heads to HR to the Board </w:t>
      </w:r>
      <w:r w:rsidR="00322A49">
        <w:t>of Directors</w:t>
      </w:r>
      <w:r w:rsidRPr="006D69A2">
        <w:t xml:space="preserve">. A better </w:t>
      </w:r>
      <w:r w:rsidR="00322A49">
        <w:t>cut-out mechanism</w:t>
      </w:r>
      <w:r w:rsidRPr="006D69A2">
        <w:t xml:space="preserve"> for approvals could improve efficiency. Another interesting thing </w:t>
      </w:r>
      <w:r w:rsidR="00322A49">
        <w:t xml:space="preserve">is </w:t>
      </w:r>
      <w:r w:rsidR="00C643AB">
        <w:t>its</w:t>
      </w:r>
      <w:r w:rsidRPr="006D69A2">
        <w:t xml:space="preserve"> transparent and structured hiring</w:t>
      </w:r>
      <w:r w:rsidR="00C643AB">
        <w:t>.</w:t>
      </w:r>
      <w:r w:rsidRPr="006D69A2">
        <w:t xml:space="preserve"> </w:t>
      </w:r>
      <w:r w:rsidR="0069261E">
        <w:t>The</w:t>
      </w:r>
      <w:r w:rsidR="0028606E">
        <w:t xml:space="preserve"> company </w:t>
      </w:r>
      <w:r w:rsidR="00C643AB">
        <w:t>has a process</w:t>
      </w:r>
      <w:r w:rsidRPr="006D69A2">
        <w:t xml:space="preserve"> that </w:t>
      </w:r>
      <w:r w:rsidR="00C643AB">
        <w:t>goes</w:t>
      </w:r>
      <w:r w:rsidRPr="006D69A2">
        <w:t xml:space="preserve"> through written exams, interviews and panel evaluations. Written tests are used for an objective evaluation of candidates’ technical competencies, while the viva exam helps to check for interpersonal skills, management of issues and alignment </w:t>
      </w:r>
      <w:r w:rsidR="00C643AB">
        <w:t>to the bank’s</w:t>
      </w:r>
      <w:r w:rsidRPr="006D69A2">
        <w:t xml:space="preserve"> values. The approach of having a panel of </w:t>
      </w:r>
      <w:r w:rsidR="00322A49">
        <w:t>interviews</w:t>
      </w:r>
      <w:r w:rsidR="008D28C1">
        <w:t xml:space="preserve"> </w:t>
      </w:r>
      <w:r w:rsidR="00322A49">
        <w:t xml:space="preserve">at </w:t>
      </w:r>
      <w:r w:rsidR="008D28C1">
        <w:t>Grameen Bank</w:t>
      </w:r>
      <w:r w:rsidR="008D28C1" w:rsidRPr="001958E6">
        <w:t xml:space="preserve"> </w:t>
      </w:r>
      <w:r w:rsidRPr="006D69A2">
        <w:t xml:space="preserve">helps to minimize individual </w:t>
      </w:r>
      <w:r w:rsidR="00322A49">
        <w:t>biases and</w:t>
      </w:r>
      <w:r w:rsidRPr="006D69A2">
        <w:t xml:space="preserve"> ensures all candidates are considered fairly. Still, the use of a viva may have a </w:t>
      </w:r>
      <w:r w:rsidR="008D28C1">
        <w:t>Grameen Bank</w:t>
      </w:r>
      <w:r w:rsidR="008D28C1" w:rsidRPr="001958E6">
        <w:t xml:space="preserve"> </w:t>
      </w:r>
      <w:r w:rsidRPr="006D69A2">
        <w:t>in the potential for non-standardized selection processes</w:t>
      </w:r>
      <w:r w:rsidR="00C643AB">
        <w:t>;</w:t>
      </w:r>
      <w:r w:rsidRPr="006D69A2">
        <w:t xml:space="preserve"> even if evaluation criteria have been standardized, personal biases will </w:t>
      </w:r>
      <w:r w:rsidR="00322A49">
        <w:t>always be</w:t>
      </w:r>
      <w:r w:rsidRPr="006D69A2">
        <w:t xml:space="preserve"> present. Panel members should be continually trained to use structured interviews </w:t>
      </w:r>
      <w:r w:rsidR="00322A49">
        <w:t>and avoid</w:t>
      </w:r>
      <w:r w:rsidRPr="006D69A2">
        <w:t xml:space="preserve"> unconscious bias to </w:t>
      </w:r>
      <w:r w:rsidR="00C643AB">
        <w:t>further improve fairness</w:t>
      </w:r>
      <w:r w:rsidRPr="006D69A2">
        <w:t xml:space="preserve">. Trained on up </w:t>
      </w:r>
      <w:r w:rsidR="00322A49">
        <w:t>to October</w:t>
      </w:r>
      <w:r w:rsidRPr="006D69A2">
        <w:t xml:space="preserve"> 2023 data. Job portals serve a relatively younger, tech-savvy crowd</w:t>
      </w:r>
      <w:r w:rsidR="00C643AB">
        <w:t>,</w:t>
      </w:r>
      <w:r w:rsidRPr="006D69A2">
        <w:t xml:space="preserve"> but recruiting for </w:t>
      </w:r>
      <w:r w:rsidRPr="006D69A2">
        <w:lastRenderedPageBreak/>
        <w:t xml:space="preserve">candidates in </w:t>
      </w:r>
      <w:r w:rsidR="00322A49">
        <w:t>rural areas</w:t>
      </w:r>
      <w:r w:rsidRPr="006D69A2">
        <w:t xml:space="preserve"> is often supplemented by newspaper ads. Simultaneously, it allows to maximise </w:t>
      </w:r>
      <w:r w:rsidR="00322A49">
        <w:t>outreach and</w:t>
      </w:r>
      <w:r w:rsidRPr="006D69A2">
        <w:t xml:space="preserve"> guarantee diversity of applicants. But as </w:t>
      </w:r>
      <w:r w:rsidR="00322A49">
        <w:t>digital penetration</w:t>
      </w:r>
      <w:r w:rsidRPr="006D69A2">
        <w:t xml:space="preserve"> rises in Bangladesh, </w:t>
      </w:r>
      <w:r w:rsidR="00E71C92">
        <w:t>Grameen Bank</w:t>
      </w:r>
      <w:r w:rsidRPr="006D69A2">
        <w:t xml:space="preserve"> </w:t>
      </w:r>
      <w:r w:rsidR="00322A49">
        <w:t>has</w:t>
      </w:r>
      <w:r w:rsidRPr="006D69A2">
        <w:t xml:space="preserve"> to invest more in AI.</w:t>
      </w:r>
    </w:p>
    <w:p w14:paraId="5041CABC" w14:textId="73E3538F" w:rsidR="006D69A2" w:rsidRPr="006D69A2" w:rsidRDefault="00322A49" w:rsidP="006D69A2">
      <w:r>
        <w:t>Intelligent</w:t>
      </w:r>
      <w:r w:rsidR="006D69A2" w:rsidRPr="006D69A2">
        <w:t xml:space="preserve"> </w:t>
      </w:r>
      <w:r>
        <w:t>recruitment platforms</w:t>
      </w:r>
      <w:r w:rsidR="006D69A2" w:rsidRPr="006D69A2">
        <w:t xml:space="preserve"> could optimize the screening of applications and bring in top-tier candidates. An important pillar of the selection process is Grameen Bank’s focus on ensuring that candidates are a good cultural fit and </w:t>
      </w:r>
      <w:r>
        <w:t>share in</w:t>
      </w:r>
      <w:r w:rsidR="006D69A2" w:rsidRPr="006D69A2">
        <w:t xml:space="preserve"> the institution's mission. Candidates exhibiting genuine interest in community development will be given priority </w:t>
      </w:r>
      <w:r>
        <w:t>by the</w:t>
      </w:r>
      <w:r w:rsidR="006D69A2" w:rsidRPr="006D69A2">
        <w:t xml:space="preserve"> organization. </w:t>
      </w:r>
      <w:r>
        <w:t>By keeping</w:t>
      </w:r>
      <w:r w:rsidR="006D69A2" w:rsidRPr="006D69A2">
        <w:t xml:space="preserve"> this focus, employees stay motivated and engaged in their roles and that ultimately works to the benefit of the bank’s </w:t>
      </w:r>
      <w:r>
        <w:t>long-term</w:t>
      </w:r>
      <w:r w:rsidR="006D69A2" w:rsidRPr="006D69A2">
        <w:t xml:space="preserve"> goals. On the other hand, emphasizing </w:t>
      </w:r>
      <w:r>
        <w:t xml:space="preserve">the </w:t>
      </w:r>
      <w:r w:rsidR="006D69A2" w:rsidRPr="006D69A2">
        <w:t xml:space="preserve">mission up front can mean missing out on strong technical </w:t>
      </w:r>
      <w:r>
        <w:t>candidates with</w:t>
      </w:r>
      <w:r w:rsidR="006D69A2" w:rsidRPr="006D69A2">
        <w:t xml:space="preserve"> less direct social work experience. A combination of technical competency and </w:t>
      </w:r>
      <w:r>
        <w:t>value alignment</w:t>
      </w:r>
      <w:r w:rsidR="006D69A2" w:rsidRPr="006D69A2">
        <w:t xml:space="preserve"> would be the best recipe for success. A </w:t>
      </w:r>
      <w:r>
        <w:t>major contributing</w:t>
      </w:r>
      <w:r w:rsidR="006D69A2" w:rsidRPr="006D69A2">
        <w:t xml:space="preserve"> factor is </w:t>
      </w:r>
      <w:r>
        <w:t xml:space="preserve">the </w:t>
      </w:r>
      <w:r w:rsidR="006D69A2" w:rsidRPr="006D69A2">
        <w:t xml:space="preserve">onboarding and retention of employees. Grameen Bank provides training and mentorship programs to foster </w:t>
      </w:r>
      <w:r>
        <w:t>seamless integration</w:t>
      </w:r>
      <w:r w:rsidR="006D69A2" w:rsidRPr="006D69A2">
        <w:t xml:space="preserve">. That said, </w:t>
      </w:r>
      <w:r w:rsidR="00E71C92">
        <w:t>Grameen Bank</w:t>
      </w:r>
      <w:r w:rsidR="006D69A2" w:rsidRPr="006D69A2">
        <w:t xml:space="preserve"> can do a better job of structured mentorship and helping colleagues with </w:t>
      </w:r>
      <w:r>
        <w:t>their career</w:t>
      </w:r>
      <w:r w:rsidR="006D69A2" w:rsidRPr="006D69A2">
        <w:t xml:space="preserve"> development</w:t>
      </w:r>
      <w:r w:rsidR="00C643AB">
        <w:t xml:space="preserve">. </w:t>
      </w:r>
      <w:r w:rsidR="00E71C92">
        <w:t>Grameen Bank</w:t>
      </w:r>
      <w:r w:rsidR="006D69A2" w:rsidRPr="006D69A2">
        <w:t xml:space="preserve"> still </w:t>
      </w:r>
      <w:r>
        <w:t>loses</w:t>
      </w:r>
      <w:r w:rsidR="006D69A2" w:rsidRPr="006D69A2">
        <w:t xml:space="preserve"> a lot of them early. Providing long-term training, investing in leadership, and creating </w:t>
      </w:r>
      <w:r>
        <w:t>career advancement</w:t>
      </w:r>
      <w:r w:rsidR="006D69A2" w:rsidRPr="006D69A2">
        <w:t xml:space="preserve"> pathways will also further boost employee retention.</w:t>
      </w:r>
    </w:p>
    <w:p w14:paraId="49D47A00" w14:textId="17170F56" w:rsidR="00B819D5" w:rsidRDefault="006D69A2" w:rsidP="004531B2">
      <w:r w:rsidRPr="006D69A2">
        <w:t>Lastly, </w:t>
      </w:r>
      <w:r w:rsidR="00322A49">
        <w:t xml:space="preserve">the </w:t>
      </w:r>
      <w:r w:rsidRPr="006D69A2">
        <w:t xml:space="preserve">feedback mechanism helps to understand </w:t>
      </w:r>
      <w:r w:rsidR="00C643AB">
        <w:t>and</w:t>
      </w:r>
      <w:r w:rsidRPr="006D69A2">
        <w:t xml:space="preserve"> improve better.</w:t>
      </w:r>
      <w:r>
        <w:t xml:space="preserve"> </w:t>
      </w:r>
      <w:r w:rsidR="00C220A8">
        <w:t>Grameen Bank</w:t>
      </w:r>
      <w:r w:rsidR="004531B2" w:rsidRPr="004531B2">
        <w:t>, increasing transparency in providing feedback to unsuccessful candidates and expanding digital tools for tracking recruitment effectiveness could improve candidate experience and process efficiency.</w:t>
      </w:r>
      <w:r w:rsidR="00332D7C">
        <w:t xml:space="preserve"> </w:t>
      </w:r>
      <w:r w:rsidR="004531B2" w:rsidRPr="004531B2">
        <w:t xml:space="preserve">In conclusion, while Grameen Bank’s recruitment process is </w:t>
      </w:r>
      <w:r w:rsidR="00C220A8">
        <w:t>Grameen Bank</w:t>
      </w:r>
      <w:r w:rsidR="00C220A8" w:rsidRPr="001958E6">
        <w:t xml:space="preserve"> </w:t>
      </w:r>
      <w:r w:rsidR="004531B2" w:rsidRPr="004531B2">
        <w:t>-structured and mission-driven, enhancements in automation, assessment consistency, and long-term employee engagement could further optimize its effectiveness.</w:t>
      </w:r>
    </w:p>
    <w:p w14:paraId="656468AB" w14:textId="77777777" w:rsidR="002E7467" w:rsidRDefault="002E7467" w:rsidP="004531B2"/>
    <w:p w14:paraId="1A407D42" w14:textId="77777777" w:rsidR="002E7467" w:rsidRDefault="002E7467" w:rsidP="004531B2"/>
    <w:p w14:paraId="4935247A" w14:textId="77777777" w:rsidR="002E7467" w:rsidRDefault="002E7467" w:rsidP="004531B2"/>
    <w:p w14:paraId="298A343D" w14:textId="77777777" w:rsidR="002E7467" w:rsidRDefault="002E7467" w:rsidP="004531B2"/>
    <w:p w14:paraId="22A8A518" w14:textId="77777777" w:rsidR="002E7467" w:rsidRDefault="002E7467" w:rsidP="004531B2"/>
    <w:p w14:paraId="32708B93" w14:textId="77777777" w:rsidR="002E7467" w:rsidRDefault="002E7467" w:rsidP="004531B2"/>
    <w:p w14:paraId="06A3248C" w14:textId="77777777" w:rsidR="002E7467" w:rsidRPr="004531B2" w:rsidRDefault="002E7467" w:rsidP="004531B2"/>
    <w:p w14:paraId="3ADFAB1B" w14:textId="77777777" w:rsidR="00DB3FFF" w:rsidRPr="00DB3FFF" w:rsidRDefault="00DB3FFF" w:rsidP="00DB3FFF">
      <w:pPr>
        <w:rPr>
          <w:b/>
          <w:bCs/>
        </w:rPr>
      </w:pPr>
      <w:r w:rsidRPr="00DB3FFF">
        <w:rPr>
          <w:b/>
          <w:bCs/>
        </w:rPr>
        <w:t>Synopsis of Data Analysis Based on Questionnaire and Research Objectives</w:t>
      </w:r>
    </w:p>
    <w:p w14:paraId="7DA8920E" w14:textId="4B5F89CE" w:rsidR="00DB3FFF" w:rsidRDefault="00DB3FFF" w:rsidP="00DB3FFF">
      <w:pPr>
        <w:pStyle w:val="Caption"/>
        <w:keepNext/>
        <w:jc w:val="center"/>
      </w:pPr>
      <w:r>
        <w:t xml:space="preserve">Table </w:t>
      </w:r>
      <w:r w:rsidR="00842784">
        <w:fldChar w:fldCharType="begin"/>
      </w:r>
      <w:r w:rsidR="00842784">
        <w:instrText xml:space="preserve"> SEQ Table \* ARABIC </w:instrText>
      </w:r>
      <w:r w:rsidR="00842784">
        <w:fldChar w:fldCharType="separate"/>
      </w:r>
      <w:r>
        <w:rPr>
          <w:noProof/>
        </w:rPr>
        <w:t>1</w:t>
      </w:r>
      <w:r w:rsidR="00842784">
        <w:rPr>
          <w:noProof/>
        </w:rPr>
        <w:fldChar w:fldCharType="end"/>
      </w:r>
      <w:r>
        <w:t xml:space="preserve"> </w:t>
      </w:r>
      <w:r w:rsidRPr="00C9210E">
        <w:t>Synopsis of Data Analysis Based on Questionnaire and Research Objectives</w:t>
      </w:r>
    </w:p>
    <w:tbl>
      <w:tblPr>
        <w:tblStyle w:val="PlainTable1"/>
        <w:tblW w:w="0" w:type="auto"/>
        <w:tblLook w:val="04A0" w:firstRow="1" w:lastRow="0" w:firstColumn="1" w:lastColumn="0" w:noHBand="0" w:noVBand="1"/>
      </w:tblPr>
      <w:tblGrid>
        <w:gridCol w:w="2889"/>
        <w:gridCol w:w="6687"/>
      </w:tblGrid>
      <w:tr w:rsidR="00D57DEF" w:rsidRPr="00DB3FFF" w14:paraId="17548465" w14:textId="77777777" w:rsidTr="00DB3F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B3ED92" w14:textId="77777777" w:rsidR="00D57DEF" w:rsidRPr="00DB3FFF" w:rsidRDefault="00D57DEF" w:rsidP="00DB3FFF">
            <w:pPr>
              <w:spacing w:after="160" w:line="360" w:lineRule="auto"/>
            </w:pPr>
            <w:r w:rsidRPr="00DB3FFF">
              <w:t>Research Objective</w:t>
            </w:r>
          </w:p>
        </w:tc>
        <w:tc>
          <w:tcPr>
            <w:tcW w:w="0" w:type="auto"/>
            <w:hideMark/>
          </w:tcPr>
          <w:p w14:paraId="4CBD5AE3" w14:textId="77777777" w:rsidR="00D57DEF" w:rsidRPr="00DB3FFF" w:rsidRDefault="00D57DEF" w:rsidP="00DB3FFF">
            <w:pPr>
              <w:spacing w:after="160" w:line="360" w:lineRule="auto"/>
              <w:cnfStyle w:val="100000000000" w:firstRow="1" w:lastRow="0" w:firstColumn="0" w:lastColumn="0" w:oddVBand="0" w:evenVBand="0" w:oddHBand="0" w:evenHBand="0" w:firstRowFirstColumn="0" w:firstRowLastColumn="0" w:lastRowFirstColumn="0" w:lastRowLastColumn="0"/>
            </w:pPr>
            <w:r w:rsidRPr="00DB3FFF">
              <w:t>Key Findings from Data Analysis</w:t>
            </w:r>
          </w:p>
        </w:tc>
      </w:tr>
      <w:tr w:rsidR="00D57DEF" w:rsidRPr="00DB3FFF" w14:paraId="1547BCB6" w14:textId="77777777" w:rsidTr="00DB3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67C693" w14:textId="77777777" w:rsidR="00D57DEF" w:rsidRPr="00DB3FFF" w:rsidRDefault="00D57DEF" w:rsidP="00DB3FFF">
            <w:pPr>
              <w:spacing w:after="160" w:line="360" w:lineRule="auto"/>
              <w:rPr>
                <w:b w:val="0"/>
                <w:bCs w:val="0"/>
              </w:rPr>
            </w:pPr>
            <w:r w:rsidRPr="00DB3FFF">
              <w:rPr>
                <w:b w:val="0"/>
                <w:bCs w:val="0"/>
              </w:rPr>
              <w:t>To understand the workforce demand and planning process at Grameen Bank.</w:t>
            </w:r>
          </w:p>
        </w:tc>
        <w:tc>
          <w:tcPr>
            <w:tcW w:w="0" w:type="auto"/>
            <w:hideMark/>
          </w:tcPr>
          <w:p w14:paraId="67752CE2" w14:textId="6CD3D200" w:rsidR="00D57DEF" w:rsidRPr="00DB3FFF" w:rsidRDefault="00D57DEF" w:rsidP="00DB3FFF">
            <w:pPr>
              <w:spacing w:after="160" w:line="360" w:lineRule="auto"/>
              <w:cnfStyle w:val="000000100000" w:firstRow="0" w:lastRow="0" w:firstColumn="0" w:lastColumn="0" w:oddVBand="0" w:evenVBand="0" w:oddHBand="1" w:evenHBand="0" w:firstRowFirstColumn="0" w:firstRowLastColumn="0" w:lastRowFirstColumn="0" w:lastRowLastColumn="0"/>
            </w:pPr>
            <w:r w:rsidRPr="00DB3FFF">
              <w:t xml:space="preserve">Workforce demand originates from 40 operational zones, which send requests to the HR department. The Board of Directors approves the hiring process, ensuring strategic alignment. </w:t>
            </w:r>
            <w:r w:rsidR="000A23F5">
              <w:t>Grameen Bank</w:t>
            </w:r>
            <w:r w:rsidRPr="00DB3FFF">
              <w:t>, the multi-layer approval process can slow recruitment efficiency.</w:t>
            </w:r>
          </w:p>
        </w:tc>
      </w:tr>
      <w:tr w:rsidR="00D57DEF" w:rsidRPr="00DB3FFF" w14:paraId="6F6C5B5D" w14:textId="77777777" w:rsidTr="00DB3FFF">
        <w:tc>
          <w:tcPr>
            <w:cnfStyle w:val="001000000000" w:firstRow="0" w:lastRow="0" w:firstColumn="1" w:lastColumn="0" w:oddVBand="0" w:evenVBand="0" w:oddHBand="0" w:evenHBand="0" w:firstRowFirstColumn="0" w:firstRowLastColumn="0" w:lastRowFirstColumn="0" w:lastRowLastColumn="0"/>
            <w:tcW w:w="0" w:type="auto"/>
            <w:hideMark/>
          </w:tcPr>
          <w:p w14:paraId="7C1F4717" w14:textId="7CBACD8B" w:rsidR="00D57DEF" w:rsidRPr="00DB3FFF" w:rsidRDefault="002E7467" w:rsidP="00DB3FFF">
            <w:pPr>
              <w:spacing w:after="160" w:line="360" w:lineRule="auto"/>
              <w:rPr>
                <w:b w:val="0"/>
                <w:bCs w:val="0"/>
              </w:rPr>
            </w:pPr>
            <w:r>
              <w:rPr>
                <w:b w:val="0"/>
                <w:bCs w:val="0"/>
              </w:rPr>
              <w:t>Analyse</w:t>
            </w:r>
            <w:r w:rsidR="00D57DEF" w:rsidRPr="00DB3FFF">
              <w:rPr>
                <w:b w:val="0"/>
                <w:bCs w:val="0"/>
              </w:rPr>
              <w:t xml:space="preserve"> the effectiveness of the recruitment process, including advertising, screening, and candidate selection.</w:t>
            </w:r>
          </w:p>
        </w:tc>
        <w:tc>
          <w:tcPr>
            <w:tcW w:w="0" w:type="auto"/>
            <w:hideMark/>
          </w:tcPr>
          <w:p w14:paraId="62ABAF2E" w14:textId="77777777" w:rsidR="00D57DEF" w:rsidRPr="00DB3FFF" w:rsidRDefault="00D57DEF" w:rsidP="00DB3FFF">
            <w:pPr>
              <w:spacing w:after="160" w:line="360" w:lineRule="auto"/>
              <w:cnfStyle w:val="000000000000" w:firstRow="0" w:lastRow="0" w:firstColumn="0" w:lastColumn="0" w:oddVBand="0" w:evenVBand="0" w:oddHBand="0" w:evenHBand="0" w:firstRowFirstColumn="0" w:firstRowLastColumn="0" w:lastRowFirstColumn="0" w:lastRowLastColumn="0"/>
            </w:pPr>
            <w:r w:rsidRPr="00DB3FFF">
              <w:t>Recruitment is conducted through newspaper ads, online job portals, and internal referrals. Applications are screened manually by HR. A challenge identified is the need for digital screening tools to improve efficiency and reduce processing time.</w:t>
            </w:r>
          </w:p>
        </w:tc>
      </w:tr>
      <w:tr w:rsidR="00D57DEF" w:rsidRPr="00DB3FFF" w14:paraId="2F473D0B" w14:textId="77777777" w:rsidTr="00DB3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F9EEF4" w14:textId="77777777" w:rsidR="00D57DEF" w:rsidRPr="00DB3FFF" w:rsidRDefault="00D57DEF" w:rsidP="00DB3FFF">
            <w:pPr>
              <w:spacing w:after="160" w:line="360" w:lineRule="auto"/>
              <w:rPr>
                <w:b w:val="0"/>
                <w:bCs w:val="0"/>
              </w:rPr>
            </w:pPr>
            <w:r w:rsidRPr="00DB3FFF">
              <w:rPr>
                <w:b w:val="0"/>
                <w:bCs w:val="0"/>
              </w:rPr>
              <w:t>To examine the role of the written exam and viva in candidate assessment.</w:t>
            </w:r>
          </w:p>
        </w:tc>
        <w:tc>
          <w:tcPr>
            <w:tcW w:w="0" w:type="auto"/>
            <w:hideMark/>
          </w:tcPr>
          <w:p w14:paraId="2647E5CA" w14:textId="01480CD5" w:rsidR="00D57DEF" w:rsidRPr="00DB3FFF" w:rsidRDefault="00D57DEF" w:rsidP="00DB3FFF">
            <w:pPr>
              <w:spacing w:after="160" w:line="360" w:lineRule="auto"/>
              <w:cnfStyle w:val="000000100000" w:firstRow="0" w:lastRow="0" w:firstColumn="0" w:lastColumn="0" w:oddVBand="0" w:evenVBand="0" w:oddHBand="1" w:evenHBand="0" w:firstRowFirstColumn="0" w:firstRowLastColumn="0" w:lastRowFirstColumn="0" w:lastRowLastColumn="0"/>
            </w:pPr>
            <w:r w:rsidRPr="00DB3FFF">
              <w:t xml:space="preserve">The written exam tests technical knowledge and problem-solving skills, while the viva assesses interpersonal skills and alignment with Grameen Bank’s mission. The panel-based </w:t>
            </w:r>
            <w:r w:rsidR="00C643AB">
              <w:t>Viva</w:t>
            </w:r>
            <w:r w:rsidRPr="00DB3FFF">
              <w:t xml:space="preserve"> helps minimize bias, but consistency in evaluation remains a challenge. Training </w:t>
            </w:r>
            <w:r w:rsidR="000A23F5">
              <w:t>interviews</w:t>
            </w:r>
            <w:r w:rsidR="00E71C92">
              <w:t xml:space="preserve"> </w:t>
            </w:r>
            <w:r w:rsidR="00C643AB">
              <w:t xml:space="preserve">at </w:t>
            </w:r>
            <w:r w:rsidR="003B6D3F">
              <w:t>Grameen Bank</w:t>
            </w:r>
            <w:r w:rsidR="003B6D3F" w:rsidRPr="001958E6">
              <w:t xml:space="preserve"> </w:t>
            </w:r>
            <w:r w:rsidRPr="00DB3FFF">
              <w:t>on structured interviews could enhance fairness.</w:t>
            </w:r>
          </w:p>
        </w:tc>
      </w:tr>
      <w:tr w:rsidR="00D57DEF" w:rsidRPr="00DB3FFF" w14:paraId="459C5DC5" w14:textId="77777777" w:rsidTr="00DB3FFF">
        <w:tc>
          <w:tcPr>
            <w:cnfStyle w:val="001000000000" w:firstRow="0" w:lastRow="0" w:firstColumn="1" w:lastColumn="0" w:oddVBand="0" w:evenVBand="0" w:oddHBand="0" w:evenHBand="0" w:firstRowFirstColumn="0" w:firstRowLastColumn="0" w:lastRowFirstColumn="0" w:lastRowLastColumn="0"/>
            <w:tcW w:w="0" w:type="auto"/>
            <w:hideMark/>
          </w:tcPr>
          <w:p w14:paraId="5AFD8D7C" w14:textId="77777777" w:rsidR="00D57DEF" w:rsidRPr="00DB3FFF" w:rsidRDefault="00D57DEF" w:rsidP="00DB3FFF">
            <w:pPr>
              <w:spacing w:after="160" w:line="360" w:lineRule="auto"/>
              <w:rPr>
                <w:b w:val="0"/>
                <w:bCs w:val="0"/>
              </w:rPr>
            </w:pPr>
            <w:r w:rsidRPr="00DB3FFF">
              <w:rPr>
                <w:b w:val="0"/>
                <w:bCs w:val="0"/>
              </w:rPr>
              <w:t>To evaluate the selection and onboarding process.</w:t>
            </w:r>
          </w:p>
        </w:tc>
        <w:tc>
          <w:tcPr>
            <w:tcW w:w="0" w:type="auto"/>
            <w:hideMark/>
          </w:tcPr>
          <w:p w14:paraId="77E920CD" w14:textId="0CEC631D" w:rsidR="00D57DEF" w:rsidRPr="00DB3FFF" w:rsidRDefault="00D57DEF" w:rsidP="00DB3FFF">
            <w:pPr>
              <w:spacing w:after="160" w:line="360" w:lineRule="auto"/>
              <w:cnfStyle w:val="000000000000" w:firstRow="0" w:lastRow="0" w:firstColumn="0" w:lastColumn="0" w:oddVBand="0" w:evenVBand="0" w:oddHBand="0" w:evenHBand="0" w:firstRowFirstColumn="0" w:firstRowLastColumn="0" w:lastRowFirstColumn="0" w:lastRowLastColumn="0"/>
            </w:pPr>
            <w:r w:rsidRPr="00DB3FFF">
              <w:t xml:space="preserve">Selection is based on demand, exam performance, and panel recommendations. Successful candidates receive job offers with onboarding support. </w:t>
            </w:r>
            <w:r w:rsidR="000A23F5" w:rsidRPr="00DB3FFF">
              <w:t>Ho</w:t>
            </w:r>
            <w:r w:rsidR="000A23F5">
              <w:t xml:space="preserve"> Grameen </w:t>
            </w:r>
            <w:r w:rsidR="00C643AB">
              <w:t>Bank's</w:t>
            </w:r>
            <w:r w:rsidRPr="00DB3FFF">
              <w:t xml:space="preserve"> feedback to rejected candidates is limited, which could be improved for transparency.</w:t>
            </w:r>
          </w:p>
        </w:tc>
      </w:tr>
      <w:tr w:rsidR="00D57DEF" w:rsidRPr="00DB3FFF" w14:paraId="46CBD43B" w14:textId="77777777" w:rsidTr="00DB3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C62DCE" w14:textId="77777777" w:rsidR="00D57DEF" w:rsidRPr="00DB3FFF" w:rsidRDefault="00D57DEF" w:rsidP="00DB3FFF">
            <w:pPr>
              <w:spacing w:after="160" w:line="360" w:lineRule="auto"/>
              <w:rPr>
                <w:b w:val="0"/>
                <w:bCs w:val="0"/>
              </w:rPr>
            </w:pPr>
            <w:r w:rsidRPr="00DB3FFF">
              <w:rPr>
                <w:b w:val="0"/>
                <w:bCs w:val="0"/>
              </w:rPr>
              <w:t>To assess the effectiveness of the feedback mechanism and identify areas for improvement.</w:t>
            </w:r>
          </w:p>
        </w:tc>
        <w:tc>
          <w:tcPr>
            <w:tcW w:w="0" w:type="auto"/>
            <w:hideMark/>
          </w:tcPr>
          <w:p w14:paraId="58A4D6A8" w14:textId="1A0BB1D2" w:rsidR="00D57DEF" w:rsidRPr="00DB3FFF" w:rsidRDefault="00D57DEF" w:rsidP="00DB3FFF">
            <w:pPr>
              <w:spacing w:after="160" w:line="360" w:lineRule="auto"/>
              <w:cnfStyle w:val="000000100000" w:firstRow="0" w:lastRow="0" w:firstColumn="0" w:lastColumn="0" w:oddVBand="0" w:evenVBand="0" w:oddHBand="1" w:evenHBand="0" w:firstRowFirstColumn="0" w:firstRowLastColumn="0" w:lastRowFirstColumn="0" w:lastRowLastColumn="0"/>
            </w:pPr>
            <w:r w:rsidRPr="00DB3FFF">
              <w:t xml:space="preserve">Feedback is collected informally through candidate surveys and internal HR discussions. A structured feedback mechanism, including candidate experience evaluations, could improve the process. Increasing digitalization in hiring and expanding access for rural applicants </w:t>
            </w:r>
            <w:r w:rsidR="003B6D3F">
              <w:lastRenderedPageBreak/>
              <w:t>Grameen Bank</w:t>
            </w:r>
            <w:r w:rsidR="003B6D3F" w:rsidRPr="001958E6">
              <w:t xml:space="preserve"> </w:t>
            </w:r>
            <w:r w:rsidRPr="00DB3FFF">
              <w:t>key areas suggested for improvement.</w:t>
            </w:r>
          </w:p>
        </w:tc>
      </w:tr>
    </w:tbl>
    <w:p w14:paraId="67EE8E8C" w14:textId="19CAF3DB" w:rsidR="00DB3FFF" w:rsidRPr="00DB3FFF" w:rsidRDefault="00DB3FFF" w:rsidP="00DB3FFF">
      <w:r w:rsidRPr="00DB3FFF">
        <w:lastRenderedPageBreak/>
        <w:t xml:space="preserve">The analysis of responses from the HR manager at Grameen Bank highlights a </w:t>
      </w:r>
      <w:r w:rsidR="003B6D3F">
        <w:t>Grameen Bank</w:t>
      </w:r>
      <w:r w:rsidR="003B6D3F" w:rsidRPr="001958E6">
        <w:t xml:space="preserve"> </w:t>
      </w:r>
      <w:r w:rsidRPr="00DB3FFF">
        <w:t xml:space="preserve">-structured but somewhat traditional recruitment process. While the demand-driven hiring system ensures that workforce needs are met, there are inefficiencies in approval and screening. The written and viva exams effectively assess candidates, but interview panel training could enhance fairness. Recruitment advertisements reach a broad audience, yet </w:t>
      </w:r>
      <w:r w:rsidR="00C643AB">
        <w:t xml:space="preserve">the </w:t>
      </w:r>
      <w:r w:rsidRPr="00DB3FFF">
        <w:t>greater use of digital platforms could improve accessibility and efficiency. The feedback mechanism is present but lacks structure, and rejected candidates receive limited follow-up.</w:t>
      </w:r>
    </w:p>
    <w:p w14:paraId="2B123867" w14:textId="77777777" w:rsidR="00DB3FFF" w:rsidRDefault="00DB3FFF" w:rsidP="00DB3FFF">
      <w:r w:rsidRPr="00DB3FFF">
        <w:t>The recruitment process at Grameen Bank is transparent and mission-driven, but incorporating technology, structured feedback, and enhanced assessment training could improve efficiency, fairness, and overall candidate experience.</w:t>
      </w:r>
    </w:p>
    <w:p w14:paraId="48800BAB" w14:textId="77777777" w:rsidR="002E7467" w:rsidRDefault="002E7467" w:rsidP="00DB3FFF"/>
    <w:p w14:paraId="5889DE5F" w14:textId="77777777" w:rsidR="002E7467" w:rsidRDefault="002E7467" w:rsidP="00DB3FFF"/>
    <w:p w14:paraId="6CE9A5DC" w14:textId="77777777" w:rsidR="002E7467" w:rsidRDefault="002E7467" w:rsidP="00DB3FFF"/>
    <w:p w14:paraId="67406BC1" w14:textId="77777777" w:rsidR="002E7467" w:rsidRDefault="002E7467" w:rsidP="00DB3FFF"/>
    <w:p w14:paraId="2550F23C" w14:textId="77777777" w:rsidR="002E7467" w:rsidRDefault="002E7467" w:rsidP="00DB3FFF"/>
    <w:p w14:paraId="47907CF0" w14:textId="77777777" w:rsidR="002E7467" w:rsidRDefault="002E7467" w:rsidP="00DB3FFF"/>
    <w:p w14:paraId="1AECC5CB" w14:textId="77777777" w:rsidR="002E7467" w:rsidRDefault="002E7467" w:rsidP="00DB3FFF"/>
    <w:p w14:paraId="515476F7" w14:textId="77777777" w:rsidR="002E7467" w:rsidRDefault="002E7467" w:rsidP="00DB3FFF"/>
    <w:p w14:paraId="27119875" w14:textId="77777777" w:rsidR="002E7467" w:rsidRDefault="002E7467" w:rsidP="00DB3FFF"/>
    <w:p w14:paraId="081CE623" w14:textId="77777777" w:rsidR="002E7467" w:rsidRDefault="002E7467" w:rsidP="00DB3FFF"/>
    <w:p w14:paraId="6B063252" w14:textId="77777777" w:rsidR="002E7467" w:rsidRDefault="002E7467" w:rsidP="00DB3FFF"/>
    <w:p w14:paraId="1B9E18DB" w14:textId="77777777" w:rsidR="002E7467" w:rsidRDefault="002E7467" w:rsidP="00DB3FFF"/>
    <w:p w14:paraId="0C5666A0" w14:textId="77777777" w:rsidR="002E7467" w:rsidRDefault="002E7467" w:rsidP="00DB3FFF"/>
    <w:p w14:paraId="7BD8B9A8" w14:textId="77777777" w:rsidR="002E7467" w:rsidRPr="00DB3FFF" w:rsidRDefault="002E7467" w:rsidP="00DB3FFF"/>
    <w:p w14:paraId="6B36BAAF" w14:textId="77777777" w:rsidR="006E0440" w:rsidRPr="006E0440" w:rsidRDefault="006E0440" w:rsidP="006E0440">
      <w:pPr>
        <w:rPr>
          <w:b/>
          <w:bCs/>
        </w:rPr>
      </w:pPr>
      <w:r w:rsidRPr="006E0440">
        <w:rPr>
          <w:b/>
          <w:bCs/>
        </w:rPr>
        <w:t>SWOT Analysis of the Recruitment and Selection Process at Grameen Bank</w:t>
      </w:r>
    </w:p>
    <w:p w14:paraId="35B520CE" w14:textId="77777777" w:rsidR="002566DD" w:rsidRPr="002566DD" w:rsidRDefault="002566DD" w:rsidP="002566DD">
      <w:pPr>
        <w:rPr>
          <w:b/>
          <w:bCs/>
        </w:rPr>
      </w:pPr>
      <w:r w:rsidRPr="002566DD">
        <w:rPr>
          <w:b/>
          <w:bCs/>
        </w:rPr>
        <w:t>Strengths</w:t>
      </w:r>
    </w:p>
    <w:p w14:paraId="00B85ADA" w14:textId="77777777" w:rsidR="002566DD" w:rsidRPr="002566DD" w:rsidRDefault="002566DD" w:rsidP="002566DD">
      <w:pPr>
        <w:pStyle w:val="ListParagraph"/>
        <w:numPr>
          <w:ilvl w:val="0"/>
          <w:numId w:val="34"/>
        </w:numPr>
      </w:pPr>
      <w:r w:rsidRPr="002566DD">
        <w:t>Structured and transparent recruitment process with clearly defined steps.</w:t>
      </w:r>
    </w:p>
    <w:p w14:paraId="3B8212C5" w14:textId="31D7A0DE" w:rsidR="002566DD" w:rsidRPr="002566DD" w:rsidRDefault="002566DD" w:rsidP="002566DD">
      <w:pPr>
        <w:pStyle w:val="ListParagraph"/>
        <w:numPr>
          <w:ilvl w:val="0"/>
          <w:numId w:val="34"/>
        </w:numPr>
      </w:pPr>
      <w:r w:rsidRPr="002566DD">
        <w:t xml:space="preserve">Demand-driven workforce planning ensures </w:t>
      </w:r>
      <w:r w:rsidR="001771BD">
        <w:t xml:space="preserve">that </w:t>
      </w:r>
      <w:r w:rsidRPr="002566DD">
        <w:t>hiring aligns with organizational needs.</w:t>
      </w:r>
    </w:p>
    <w:p w14:paraId="0816E48A" w14:textId="16C0ABF1" w:rsidR="002566DD" w:rsidRPr="002566DD" w:rsidRDefault="001771BD" w:rsidP="002566DD">
      <w:pPr>
        <w:pStyle w:val="ListParagraph"/>
        <w:numPr>
          <w:ilvl w:val="0"/>
          <w:numId w:val="34"/>
        </w:numPr>
      </w:pPr>
      <w:r>
        <w:t>A multi-layered</w:t>
      </w:r>
      <w:r w:rsidR="002566DD" w:rsidRPr="002566DD">
        <w:t xml:space="preserve"> evaluation process</w:t>
      </w:r>
      <w:r>
        <w:t>,</w:t>
      </w:r>
      <w:r w:rsidR="002566DD" w:rsidRPr="002566DD">
        <w:t xml:space="preserve"> including written exams and viva interviews</w:t>
      </w:r>
      <w:r>
        <w:t>,</w:t>
      </w:r>
      <w:r w:rsidR="002566DD" w:rsidRPr="002566DD">
        <w:t xml:space="preserve"> ensures fair assessment.</w:t>
      </w:r>
    </w:p>
    <w:p w14:paraId="714A4052" w14:textId="77777777" w:rsidR="002566DD" w:rsidRPr="002566DD" w:rsidRDefault="002566DD" w:rsidP="002566DD">
      <w:pPr>
        <w:pStyle w:val="ListParagraph"/>
        <w:numPr>
          <w:ilvl w:val="0"/>
          <w:numId w:val="34"/>
        </w:numPr>
      </w:pPr>
      <w:r w:rsidRPr="002566DD">
        <w:t>Wide reach in candidate sourcing through newspapers, online job portals, and internal referrals.</w:t>
      </w:r>
    </w:p>
    <w:p w14:paraId="489280DA" w14:textId="77777777" w:rsidR="002566DD" w:rsidRPr="002566DD" w:rsidRDefault="002566DD" w:rsidP="002566DD">
      <w:pPr>
        <w:pStyle w:val="ListParagraph"/>
        <w:numPr>
          <w:ilvl w:val="0"/>
          <w:numId w:val="34"/>
        </w:numPr>
      </w:pPr>
      <w:r w:rsidRPr="002566DD">
        <w:t>Strong organizational reputation attracts mission-driven candidates.</w:t>
      </w:r>
    </w:p>
    <w:p w14:paraId="3765F6CC" w14:textId="1D5414E4" w:rsidR="002566DD" w:rsidRPr="002566DD" w:rsidRDefault="00E71C92" w:rsidP="002566DD">
      <w:pPr>
        <w:rPr>
          <w:b/>
          <w:bCs/>
        </w:rPr>
      </w:pPr>
      <w:r>
        <w:rPr>
          <w:b/>
          <w:bCs/>
        </w:rPr>
        <w:t>Grameen Bank</w:t>
      </w:r>
    </w:p>
    <w:p w14:paraId="5DB9D483" w14:textId="77777777" w:rsidR="002566DD" w:rsidRPr="002566DD" w:rsidRDefault="002566DD" w:rsidP="002566DD">
      <w:pPr>
        <w:pStyle w:val="ListParagraph"/>
        <w:numPr>
          <w:ilvl w:val="0"/>
          <w:numId w:val="34"/>
        </w:numPr>
      </w:pPr>
      <w:r w:rsidRPr="002566DD">
        <w:t>Lengthy and bureaucratic hiring process due to multiple approval stages.</w:t>
      </w:r>
    </w:p>
    <w:p w14:paraId="3D1A8EB7" w14:textId="77777777" w:rsidR="002566DD" w:rsidRPr="002566DD" w:rsidRDefault="002566DD" w:rsidP="002566DD">
      <w:pPr>
        <w:pStyle w:val="ListParagraph"/>
        <w:numPr>
          <w:ilvl w:val="0"/>
          <w:numId w:val="34"/>
        </w:numPr>
      </w:pPr>
      <w:r w:rsidRPr="002566DD">
        <w:t>Manual screening of applications is time-consuming and prone to bias.</w:t>
      </w:r>
    </w:p>
    <w:p w14:paraId="3EE1D640" w14:textId="77777777" w:rsidR="002566DD" w:rsidRPr="002566DD" w:rsidRDefault="002566DD" w:rsidP="002566DD">
      <w:pPr>
        <w:pStyle w:val="ListParagraph"/>
        <w:numPr>
          <w:ilvl w:val="0"/>
          <w:numId w:val="34"/>
        </w:numPr>
      </w:pPr>
      <w:r w:rsidRPr="002566DD">
        <w:t>Limited digitalization in recruitment leads to inefficiencies.</w:t>
      </w:r>
    </w:p>
    <w:p w14:paraId="78E531EF" w14:textId="77777777" w:rsidR="002566DD" w:rsidRPr="002566DD" w:rsidRDefault="002566DD" w:rsidP="002566DD">
      <w:pPr>
        <w:pStyle w:val="ListParagraph"/>
        <w:numPr>
          <w:ilvl w:val="0"/>
          <w:numId w:val="34"/>
        </w:numPr>
      </w:pPr>
      <w:r w:rsidRPr="002566DD">
        <w:t>Lack of structured feedback for rejected candidates reduces transparency.</w:t>
      </w:r>
    </w:p>
    <w:p w14:paraId="0BB9921E" w14:textId="77777777" w:rsidR="002566DD" w:rsidRPr="002566DD" w:rsidRDefault="002566DD" w:rsidP="002566DD">
      <w:pPr>
        <w:pStyle w:val="ListParagraph"/>
        <w:numPr>
          <w:ilvl w:val="0"/>
          <w:numId w:val="34"/>
        </w:numPr>
      </w:pPr>
      <w:r w:rsidRPr="002566DD">
        <w:t>Interview panel assessments may be inconsistent due to varying evaluation criteria.</w:t>
      </w:r>
    </w:p>
    <w:p w14:paraId="692738C7" w14:textId="77777777" w:rsidR="002566DD" w:rsidRPr="002566DD" w:rsidRDefault="002566DD" w:rsidP="002566DD">
      <w:pPr>
        <w:rPr>
          <w:b/>
          <w:bCs/>
        </w:rPr>
      </w:pPr>
      <w:r w:rsidRPr="002566DD">
        <w:rPr>
          <w:b/>
          <w:bCs/>
        </w:rPr>
        <w:t>Opportunities</w:t>
      </w:r>
    </w:p>
    <w:p w14:paraId="20BA06C2" w14:textId="6A3E3AC2" w:rsidR="002566DD" w:rsidRPr="002566DD" w:rsidRDefault="001771BD" w:rsidP="002566DD">
      <w:pPr>
        <w:pStyle w:val="ListParagraph"/>
        <w:numPr>
          <w:ilvl w:val="0"/>
          <w:numId w:val="34"/>
        </w:numPr>
      </w:pPr>
      <w:r>
        <w:t>Implement</w:t>
      </w:r>
      <w:r w:rsidR="002566DD" w:rsidRPr="002566DD">
        <w:t xml:space="preserve"> digital recruitment tools (Applicant Tracking Systems) to streamline application screening.</w:t>
      </w:r>
    </w:p>
    <w:p w14:paraId="1BA1F980" w14:textId="77777777" w:rsidR="002566DD" w:rsidRPr="002566DD" w:rsidRDefault="002566DD" w:rsidP="002566DD">
      <w:pPr>
        <w:pStyle w:val="ListParagraph"/>
        <w:numPr>
          <w:ilvl w:val="0"/>
          <w:numId w:val="34"/>
        </w:numPr>
      </w:pPr>
      <w:r w:rsidRPr="002566DD">
        <w:t>Expanding online job advertisements and recruitment campaigns to reach a broader talent pool.</w:t>
      </w:r>
    </w:p>
    <w:p w14:paraId="2FED5FBE" w14:textId="77777777" w:rsidR="002566DD" w:rsidRPr="002566DD" w:rsidRDefault="002566DD" w:rsidP="002566DD">
      <w:pPr>
        <w:pStyle w:val="ListParagraph"/>
        <w:numPr>
          <w:ilvl w:val="0"/>
          <w:numId w:val="34"/>
        </w:numPr>
      </w:pPr>
      <w:r w:rsidRPr="002566DD">
        <w:t>Introducing structured feedback mechanisms to improve the candidate experience.</w:t>
      </w:r>
    </w:p>
    <w:p w14:paraId="407ED75C" w14:textId="77777777" w:rsidR="002566DD" w:rsidRPr="002566DD" w:rsidRDefault="002566DD" w:rsidP="002566DD">
      <w:pPr>
        <w:pStyle w:val="ListParagraph"/>
        <w:numPr>
          <w:ilvl w:val="0"/>
          <w:numId w:val="34"/>
        </w:numPr>
      </w:pPr>
      <w:r w:rsidRPr="002566DD">
        <w:t>Providing training for interview panel members to enhance assessment consistency.</w:t>
      </w:r>
    </w:p>
    <w:p w14:paraId="5D18CE5E" w14:textId="5B396BE6" w:rsidR="002566DD" w:rsidRPr="002566DD" w:rsidRDefault="002566DD" w:rsidP="002566DD">
      <w:pPr>
        <w:pStyle w:val="ListParagraph"/>
        <w:numPr>
          <w:ilvl w:val="0"/>
          <w:numId w:val="34"/>
        </w:numPr>
      </w:pPr>
      <w:r w:rsidRPr="002566DD">
        <w:t xml:space="preserve">Developing regional recruitment </w:t>
      </w:r>
      <w:r w:rsidR="00322A49">
        <w:t>centres</w:t>
      </w:r>
      <w:r w:rsidRPr="002566DD">
        <w:t xml:space="preserve"> or remote assessment options for rural candidates.</w:t>
      </w:r>
    </w:p>
    <w:p w14:paraId="1BB1E636" w14:textId="77777777" w:rsidR="002566DD" w:rsidRPr="002566DD" w:rsidRDefault="002566DD" w:rsidP="002566DD">
      <w:pPr>
        <w:rPr>
          <w:b/>
          <w:bCs/>
        </w:rPr>
      </w:pPr>
      <w:r w:rsidRPr="002566DD">
        <w:rPr>
          <w:b/>
          <w:bCs/>
        </w:rPr>
        <w:t>Threats</w:t>
      </w:r>
    </w:p>
    <w:p w14:paraId="12D954FA" w14:textId="77777777" w:rsidR="002566DD" w:rsidRPr="002566DD" w:rsidRDefault="002566DD" w:rsidP="002566DD">
      <w:pPr>
        <w:pStyle w:val="ListParagraph"/>
        <w:numPr>
          <w:ilvl w:val="0"/>
          <w:numId w:val="34"/>
        </w:numPr>
      </w:pPr>
      <w:r w:rsidRPr="002566DD">
        <w:t>Increasing competition from other financial institutions in attracting top talent.</w:t>
      </w:r>
    </w:p>
    <w:p w14:paraId="369DA681" w14:textId="77777777" w:rsidR="002566DD" w:rsidRPr="002566DD" w:rsidRDefault="002566DD" w:rsidP="002566DD">
      <w:pPr>
        <w:pStyle w:val="ListParagraph"/>
        <w:numPr>
          <w:ilvl w:val="0"/>
          <w:numId w:val="34"/>
        </w:numPr>
      </w:pPr>
      <w:r w:rsidRPr="002566DD">
        <w:t>Challenges in adapting to evolving digital recruitment trends.</w:t>
      </w:r>
    </w:p>
    <w:p w14:paraId="590978BB" w14:textId="77777777" w:rsidR="002566DD" w:rsidRPr="002566DD" w:rsidRDefault="002566DD" w:rsidP="002566DD">
      <w:pPr>
        <w:pStyle w:val="ListParagraph"/>
        <w:numPr>
          <w:ilvl w:val="0"/>
          <w:numId w:val="34"/>
        </w:numPr>
      </w:pPr>
      <w:r w:rsidRPr="002566DD">
        <w:t>Potential biases in manual hiring processes affecting fairness and diversity.</w:t>
      </w:r>
    </w:p>
    <w:p w14:paraId="5B697DEA" w14:textId="77777777" w:rsidR="002566DD" w:rsidRPr="002566DD" w:rsidRDefault="002566DD" w:rsidP="002566DD">
      <w:pPr>
        <w:pStyle w:val="ListParagraph"/>
        <w:numPr>
          <w:ilvl w:val="0"/>
          <w:numId w:val="34"/>
        </w:numPr>
      </w:pPr>
      <w:r w:rsidRPr="002566DD">
        <w:t>High turnover rates if recruitment does not align with employee career expectations.</w:t>
      </w:r>
    </w:p>
    <w:p w14:paraId="72FD222B" w14:textId="28360D93" w:rsidR="00362CD9" w:rsidRDefault="002566DD" w:rsidP="00362CD9">
      <w:pPr>
        <w:pStyle w:val="ListParagraph"/>
        <w:numPr>
          <w:ilvl w:val="0"/>
          <w:numId w:val="34"/>
        </w:numPr>
      </w:pPr>
      <w:r w:rsidRPr="002566DD">
        <w:t>Economic and regulatory changes impacting workforce planning and hiring capacity.</w:t>
      </w:r>
    </w:p>
    <w:p w14:paraId="631F41C4" w14:textId="77777777" w:rsidR="009D1EBB" w:rsidRPr="002566DD" w:rsidRDefault="009D1EBB" w:rsidP="00B819D5"/>
    <w:p w14:paraId="42F5E41C" w14:textId="091BEC41" w:rsidR="00354293" w:rsidRDefault="00563837" w:rsidP="00E42EDF">
      <w:pPr>
        <w:pStyle w:val="Heading1"/>
      </w:pPr>
      <w:bookmarkStart w:id="66" w:name="_Toc191589155"/>
      <w:r>
        <w:t xml:space="preserve">Chapter </w:t>
      </w:r>
      <w:r w:rsidR="00B40C41">
        <w:t>6</w:t>
      </w:r>
      <w:r>
        <w:t xml:space="preserve"> Conclusion and Recommendation</w:t>
      </w:r>
      <w:bookmarkEnd w:id="66"/>
    </w:p>
    <w:p w14:paraId="50FF5BD2" w14:textId="64ACCBF9" w:rsidR="00D93C21" w:rsidRDefault="00B40C41" w:rsidP="00E42EDF">
      <w:pPr>
        <w:pStyle w:val="Heading2"/>
        <w:spacing w:after="80"/>
      </w:pPr>
      <w:bookmarkStart w:id="67" w:name="_Toc191589156"/>
      <w:r>
        <w:t>6.1 Conclusion</w:t>
      </w:r>
      <w:bookmarkEnd w:id="67"/>
    </w:p>
    <w:p w14:paraId="1B810C4A" w14:textId="290C6296" w:rsidR="00C2635A" w:rsidRDefault="00C2635A" w:rsidP="00C2635A">
      <w:r>
        <w:t xml:space="preserve">The recruitment and selection process at Grameen Bank is fundamentally robust and aligned with its mission to alleviate poverty through microfinance. The bank’s structured process, which involves demand generation from operational zones, board approvals, and a multi-layered evaluation system (written exams and viva interviews), ensures that new hires are </w:t>
      </w:r>
      <w:r w:rsidR="00E71C92">
        <w:t>Grameen Bank</w:t>
      </w:r>
      <w:r>
        <w:t>ll-suited to the roles they are placed in, both in terms of technical expertise and social commitment (Dessler, 2017; Armstrong, 2014). Additionally, the bank’s strategic human resource planning ensures that recruitment efforts are aligned with organizational needs, making the process efficient and purpose-driven (Schuler &amp; Jackson, 2014).</w:t>
      </w:r>
    </w:p>
    <w:p w14:paraId="2F76BE43" w14:textId="518EA5EA" w:rsidR="0049583B" w:rsidRPr="0049583B" w:rsidRDefault="006F3240" w:rsidP="00C2635A">
      <w:r>
        <w:t>However</w:t>
      </w:r>
      <w:r w:rsidR="00C2635A">
        <w:t xml:space="preserve">, </w:t>
      </w:r>
      <w:r w:rsidR="00E71C92">
        <w:t xml:space="preserve">Grameen </w:t>
      </w:r>
      <w:r w:rsidR="001771BD">
        <w:t>Bank</w:t>
      </w:r>
      <w:r w:rsidR="00C2635A">
        <w:t xml:space="preserve"> identified</w:t>
      </w:r>
      <w:r w:rsidR="001771BD">
        <w:t xml:space="preserve"> some inefficiencies</w:t>
      </w:r>
      <w:r w:rsidR="00C2635A">
        <w:t xml:space="preserve">, primarily due to a lengthy and bureaucratic approval process, which can slow down recruitment when vacancies need to be filled urgently (Bratton &amp; Gold, 2017). Furthermore, while Grameen Bank uses a variety of recruitment channels, the manual screening of applications limits the process’s efficiency and introduces the risk of bias (Huselid, 1995). The process also lacks a formal feedback mechanism for rejected candidates, which could improve transparency and contribute to </w:t>
      </w:r>
      <w:r w:rsidR="00322A49">
        <w:t xml:space="preserve">a </w:t>
      </w:r>
      <w:r w:rsidR="00C2635A">
        <w:t>positive candidate experience (Pinder, 2014). The absence of automated systems like Applicant Tracking Systems (ATS) further limits the process, hindering the speed and consistency of candidate evaluation (Armstrong &amp; Taylor, 2014).</w:t>
      </w:r>
    </w:p>
    <w:p w14:paraId="05336C08" w14:textId="2FA78B2B" w:rsidR="00B40C41" w:rsidRDefault="00C2635A" w:rsidP="00C2635A">
      <w:pPr>
        <w:pStyle w:val="Heading2"/>
      </w:pPr>
      <w:bookmarkStart w:id="68" w:name="_Toc191589157"/>
      <w:r>
        <w:t>6.2 Recommendation</w:t>
      </w:r>
      <w:bookmarkEnd w:id="68"/>
    </w:p>
    <w:p w14:paraId="2006EA49" w14:textId="77777777" w:rsidR="00A1626F" w:rsidRDefault="00A1626F" w:rsidP="00A1626F">
      <w:pPr>
        <w:rPr>
          <w:rStyle w:val="Strong"/>
        </w:rPr>
      </w:pPr>
      <w:r>
        <w:rPr>
          <w:rStyle w:val="Strong"/>
        </w:rPr>
        <w:t>Streamline the Approval Process:</w:t>
      </w:r>
    </w:p>
    <w:p w14:paraId="765C3547" w14:textId="63197BF0" w:rsidR="00A1626F" w:rsidRDefault="00A1626F" w:rsidP="00A1626F">
      <w:pPr>
        <w:rPr>
          <w:rFonts w:cs="Times New Roman"/>
          <w:sz w:val="24"/>
        </w:rPr>
      </w:pPr>
      <w:r>
        <w:t>Simplify the multi-layer approval system to reduce delays. By delegating certain decision-making to regional HR units or implementing an agile framework, Grameen Bank could expedite the recruitment process (Dessler, 2017).</w:t>
      </w:r>
    </w:p>
    <w:p w14:paraId="4235C916" w14:textId="77777777" w:rsidR="00A1626F" w:rsidRDefault="00A1626F" w:rsidP="00A1626F">
      <w:pPr>
        <w:rPr>
          <w:rStyle w:val="Strong"/>
        </w:rPr>
      </w:pPr>
      <w:r>
        <w:rPr>
          <w:rStyle w:val="Strong"/>
        </w:rPr>
        <w:t>Implement Digital Recruitment Tools:</w:t>
      </w:r>
    </w:p>
    <w:p w14:paraId="4A74EA04" w14:textId="247020A5" w:rsidR="00A1626F" w:rsidRDefault="00A1626F" w:rsidP="00A1626F">
      <w:r>
        <w:t>Grameen Bank should adopt Applicant Tracking Systems (ATS) and other digital tools to automate the initial application review process. This would not only reduce manual workloads but also enhance consistency, transparency, and speed in shortlisting candidates (Jackson &amp; Schuler, 1995).</w:t>
      </w:r>
    </w:p>
    <w:p w14:paraId="0BB5739A" w14:textId="77777777" w:rsidR="002E7467" w:rsidRDefault="002E7467" w:rsidP="00A1626F"/>
    <w:p w14:paraId="3CE7812E" w14:textId="77777777" w:rsidR="002E7467" w:rsidRDefault="002E7467" w:rsidP="00A1626F"/>
    <w:p w14:paraId="4A082DFB" w14:textId="77777777" w:rsidR="00A1626F" w:rsidRDefault="00A1626F" w:rsidP="00A1626F">
      <w:pPr>
        <w:rPr>
          <w:rStyle w:val="Strong"/>
        </w:rPr>
      </w:pPr>
      <w:r>
        <w:rPr>
          <w:rStyle w:val="Strong"/>
        </w:rPr>
        <w:t>Enhance Digital Outreach:</w:t>
      </w:r>
    </w:p>
    <w:p w14:paraId="0D272CA7" w14:textId="7FCC83AB" w:rsidR="006D69A2" w:rsidRDefault="006D69A2" w:rsidP="00A1626F">
      <w:r w:rsidRPr="006D69A2">
        <w:t xml:space="preserve">Also, Grameen Bank would have been able to reach a more diverse and larger talent pool if they had used online job portals like </w:t>
      </w:r>
      <w:r w:rsidR="009D1EBB" w:rsidRPr="006D69A2">
        <w:t>porcelain</w:t>
      </w:r>
      <w:r w:rsidRPr="006D69A2">
        <w:t xml:space="preserve"> and different social media platforms (Armstrong, 2014). Moving towards a digitized channel will also attract younger generations and tech-savvy candidates, optimizing recruitment.</w:t>
      </w:r>
    </w:p>
    <w:p w14:paraId="2260E6D0" w14:textId="14F4C49B" w:rsidR="00A1626F" w:rsidRDefault="00A1626F" w:rsidP="00A1626F">
      <w:pPr>
        <w:rPr>
          <w:rStyle w:val="Strong"/>
        </w:rPr>
      </w:pPr>
      <w:r>
        <w:rPr>
          <w:rStyle w:val="Strong"/>
        </w:rPr>
        <w:t>Structured Feedback Mechanism:</w:t>
      </w:r>
    </w:p>
    <w:p w14:paraId="4A611281" w14:textId="7A83823D" w:rsidR="00A1626F" w:rsidRDefault="00A1626F" w:rsidP="00A1626F">
      <w:r>
        <w:t>Introducing a formal feedback system for both successful and unsuccessful candidates would enhance transparency and provide valuable insights into the recruitment process. Feedback could be used to improve both candidate experience and internal recruitment practices (Bratton &amp; Gold, 2017).</w:t>
      </w:r>
    </w:p>
    <w:p w14:paraId="02D29ADD" w14:textId="77777777" w:rsidR="00A1626F" w:rsidRDefault="00A1626F" w:rsidP="00A1626F">
      <w:pPr>
        <w:rPr>
          <w:rStyle w:val="Strong"/>
        </w:rPr>
      </w:pPr>
      <w:r>
        <w:rPr>
          <w:rStyle w:val="Strong"/>
        </w:rPr>
        <w:t>Training for Interview Panels:</w:t>
      </w:r>
    </w:p>
    <w:p w14:paraId="090FBDF4" w14:textId="648BB60C" w:rsidR="00A1626F" w:rsidRDefault="00A1626F" w:rsidP="00A1626F">
      <w:r>
        <w:t>Regular training on structured interviewing techniques and unconscious bias for interview panels could ensure greater consistency in candidate evaluations, thereby improving the quality of hires and promoting fairness (Huselid, 1995; Pinder, 2014).</w:t>
      </w:r>
    </w:p>
    <w:p w14:paraId="003F9CFF" w14:textId="77777777" w:rsidR="00A1626F" w:rsidRDefault="00A1626F" w:rsidP="00A1626F">
      <w:pPr>
        <w:rPr>
          <w:rStyle w:val="Strong"/>
        </w:rPr>
      </w:pPr>
      <w:r>
        <w:rPr>
          <w:rStyle w:val="Strong"/>
        </w:rPr>
        <w:t>Strengthen Onboarding and Mentorship Programs:</w:t>
      </w:r>
    </w:p>
    <w:p w14:paraId="6B9EBB68" w14:textId="7414BE42" w:rsidR="00A1626F" w:rsidRDefault="00A1626F" w:rsidP="00A1626F">
      <w:r>
        <w:t>Grameen Bank could enhance its onboarding process by integrating new employees more effectively into the organization. Introducing mentorship programs could help new hires adapt to the bank's culture and improve retention rates (Schuler &amp; Jackson, 2014).</w:t>
      </w:r>
    </w:p>
    <w:p w14:paraId="5B77CD4A" w14:textId="77777777" w:rsidR="00A1626F" w:rsidRDefault="00A1626F" w:rsidP="00A1626F">
      <w:pPr>
        <w:rPr>
          <w:rStyle w:val="Strong"/>
        </w:rPr>
      </w:pPr>
      <w:r>
        <w:rPr>
          <w:rStyle w:val="Strong"/>
        </w:rPr>
        <w:t>Monitor and Review Recruitment Metrics:</w:t>
      </w:r>
    </w:p>
    <w:p w14:paraId="3BF99CB8" w14:textId="12C7CC8E" w:rsidR="00362CD9" w:rsidRDefault="00A1626F" w:rsidP="00A1626F">
      <w:r>
        <w:t>Grameen Bank should implement key performance indicators (KPIs) to measure the effectiveness of the recruitment process, such as time-to-fill, candidate satisfaction, and turnover rates. This data will enable the bank to continuously refine and improve its recruitment practices (Kaplan &amp; Norton, 2001).</w:t>
      </w:r>
    </w:p>
    <w:p w14:paraId="21C1630B" w14:textId="77777777" w:rsidR="00B1168F" w:rsidRDefault="00B1168F" w:rsidP="00A1626F"/>
    <w:p w14:paraId="38C8D1F8" w14:textId="77777777" w:rsidR="00B1168F" w:rsidRDefault="00B1168F" w:rsidP="00A1626F"/>
    <w:p w14:paraId="72536F5F" w14:textId="77777777" w:rsidR="00B1168F" w:rsidRDefault="00B1168F" w:rsidP="00A1626F"/>
    <w:p w14:paraId="4306013E" w14:textId="77777777" w:rsidR="00B1168F" w:rsidRDefault="00B1168F" w:rsidP="00A1626F"/>
    <w:p w14:paraId="202B9A01" w14:textId="5ED30E1F" w:rsidR="00C2635A" w:rsidRDefault="00347659" w:rsidP="00347659">
      <w:pPr>
        <w:pStyle w:val="Heading1"/>
      </w:pPr>
      <w:bookmarkStart w:id="69" w:name="_Toc191589158"/>
      <w:r>
        <w:t>References</w:t>
      </w:r>
      <w:bookmarkEnd w:id="69"/>
    </w:p>
    <w:p w14:paraId="75BA610A" w14:textId="26CB6819" w:rsidR="00BB4ADE" w:rsidRPr="00BB4ADE" w:rsidRDefault="00BB4ADE" w:rsidP="00BB4ADE">
      <w:pPr>
        <w:pStyle w:val="ListParagraph"/>
        <w:numPr>
          <w:ilvl w:val="0"/>
          <w:numId w:val="40"/>
        </w:numPr>
      </w:pPr>
      <w:r w:rsidRPr="00BB4ADE">
        <w:t xml:space="preserve">Adams, J.S. (1965). Inequity in Social Exchange. </w:t>
      </w:r>
      <w:r w:rsidRPr="00BB4ADE">
        <w:rPr>
          <w:i/>
          <w:iCs/>
        </w:rPr>
        <w:t>Advances in Experimental Social Psychology, 2</w:t>
      </w:r>
      <w:r w:rsidRPr="00BB4ADE">
        <w:t>, pp. 267-299.</w:t>
      </w:r>
    </w:p>
    <w:p w14:paraId="0A29ADDA" w14:textId="022B5D29" w:rsidR="00BB4ADE" w:rsidRPr="00BB4ADE" w:rsidRDefault="00BB4ADE" w:rsidP="00BB4ADE">
      <w:pPr>
        <w:pStyle w:val="ListParagraph"/>
        <w:numPr>
          <w:ilvl w:val="0"/>
          <w:numId w:val="40"/>
        </w:numPr>
      </w:pPr>
      <w:r w:rsidRPr="00BB4ADE">
        <w:t xml:space="preserve">Aguinis, H. (2019). </w:t>
      </w:r>
      <w:r w:rsidRPr="00BB4ADE">
        <w:rPr>
          <w:i/>
          <w:iCs/>
        </w:rPr>
        <w:t>Performance Management</w:t>
      </w:r>
      <w:r w:rsidRPr="00BB4ADE">
        <w:t>. 4th edn. Pearson.</w:t>
      </w:r>
    </w:p>
    <w:p w14:paraId="7BFF495A" w14:textId="54485848" w:rsidR="00BB4ADE" w:rsidRPr="00BB4ADE" w:rsidRDefault="00BB4ADE" w:rsidP="00BB4ADE">
      <w:pPr>
        <w:pStyle w:val="ListParagraph"/>
        <w:numPr>
          <w:ilvl w:val="0"/>
          <w:numId w:val="40"/>
        </w:numPr>
      </w:pPr>
      <w:r w:rsidRPr="00BB4ADE">
        <w:t xml:space="preserve">Armendáriz, B. &amp; Morduch, J. (2010). </w:t>
      </w:r>
      <w:r w:rsidRPr="00BB4ADE">
        <w:rPr>
          <w:i/>
          <w:iCs/>
        </w:rPr>
        <w:t>The Economics of Microfinance</w:t>
      </w:r>
      <w:r w:rsidRPr="00BB4ADE">
        <w:t>. MIT Press.</w:t>
      </w:r>
    </w:p>
    <w:p w14:paraId="0BADF4A4" w14:textId="38A332F3" w:rsidR="00BB4ADE" w:rsidRPr="00BB4ADE" w:rsidRDefault="00BB4ADE" w:rsidP="00BB4ADE">
      <w:pPr>
        <w:pStyle w:val="ListParagraph"/>
        <w:numPr>
          <w:ilvl w:val="0"/>
          <w:numId w:val="40"/>
        </w:numPr>
      </w:pPr>
      <w:r w:rsidRPr="00BB4ADE">
        <w:t xml:space="preserve">Armstrong, M. &amp; Taylor, S. (2020). </w:t>
      </w:r>
      <w:r w:rsidRPr="00BB4ADE">
        <w:rPr>
          <w:i/>
          <w:iCs/>
        </w:rPr>
        <w:t>Armstrong's Handbook of Human Resource Management Practice</w:t>
      </w:r>
      <w:r w:rsidRPr="00BB4ADE">
        <w:t>. 15th edn. Kogan Page.</w:t>
      </w:r>
    </w:p>
    <w:p w14:paraId="2B8EDD45" w14:textId="23926D6C" w:rsidR="00BB4ADE" w:rsidRPr="00BB4ADE" w:rsidRDefault="00BB4ADE" w:rsidP="00BB4ADE">
      <w:pPr>
        <w:pStyle w:val="ListParagraph"/>
        <w:numPr>
          <w:ilvl w:val="0"/>
          <w:numId w:val="40"/>
        </w:numPr>
      </w:pPr>
      <w:r w:rsidRPr="00BB4ADE">
        <w:t xml:space="preserve">Barney, J.B. (1991). Firm Resources and Sustained Competitive Advantage. </w:t>
      </w:r>
      <w:r w:rsidRPr="00BB4ADE">
        <w:rPr>
          <w:i/>
          <w:iCs/>
        </w:rPr>
        <w:t>Journal of Management, 17(1)</w:t>
      </w:r>
      <w:r w:rsidRPr="00BB4ADE">
        <w:t>, pp. 99-120.</w:t>
      </w:r>
    </w:p>
    <w:p w14:paraId="22CB618E" w14:textId="4F0AF074" w:rsidR="00BB4ADE" w:rsidRPr="00BB4ADE" w:rsidRDefault="00BB4ADE" w:rsidP="00BB4ADE">
      <w:pPr>
        <w:pStyle w:val="ListParagraph"/>
        <w:numPr>
          <w:ilvl w:val="0"/>
          <w:numId w:val="40"/>
        </w:numPr>
      </w:pPr>
      <w:r w:rsidRPr="00BB4ADE">
        <w:t xml:space="preserve">Bateman, M. (2010). </w:t>
      </w:r>
      <w:r w:rsidRPr="00BB4ADE">
        <w:rPr>
          <w:i/>
          <w:iCs/>
        </w:rPr>
        <w:t>Why Doesn't Microfinance Work? The Destructive Rise of Local Neoliberalism</w:t>
      </w:r>
      <w:r w:rsidRPr="00BB4ADE">
        <w:t>. Zed Books.</w:t>
      </w:r>
    </w:p>
    <w:p w14:paraId="6F6A54FB" w14:textId="3AAF054D" w:rsidR="00BB4ADE" w:rsidRPr="00BB4ADE" w:rsidRDefault="00BB4ADE" w:rsidP="00BB4ADE">
      <w:pPr>
        <w:pStyle w:val="ListParagraph"/>
        <w:numPr>
          <w:ilvl w:val="0"/>
          <w:numId w:val="40"/>
        </w:numPr>
      </w:pPr>
      <w:r w:rsidRPr="00BB4ADE">
        <w:t xml:space="preserve">Becker, B.E. &amp; Huselid, M.A. (2006). Strategic Human Resources Management: Where Do We Go from Here? </w:t>
      </w:r>
      <w:r w:rsidRPr="00BB4ADE">
        <w:rPr>
          <w:i/>
          <w:iCs/>
        </w:rPr>
        <w:t>Journal of Management, 32(6)</w:t>
      </w:r>
      <w:r w:rsidRPr="00BB4ADE">
        <w:t>, pp. 898-925.</w:t>
      </w:r>
    </w:p>
    <w:p w14:paraId="5D4B1D90" w14:textId="64888607" w:rsidR="00BB4ADE" w:rsidRPr="00BB4ADE" w:rsidRDefault="00BB4ADE" w:rsidP="00BB4ADE">
      <w:pPr>
        <w:pStyle w:val="ListParagraph"/>
        <w:numPr>
          <w:ilvl w:val="0"/>
          <w:numId w:val="40"/>
        </w:numPr>
      </w:pPr>
      <w:r w:rsidRPr="00BB4ADE">
        <w:t xml:space="preserve">Bryman, A. (2016). </w:t>
      </w:r>
      <w:r w:rsidRPr="00BB4ADE">
        <w:rPr>
          <w:i/>
          <w:iCs/>
        </w:rPr>
        <w:t>Social Research Methods</w:t>
      </w:r>
      <w:r w:rsidRPr="00BB4ADE">
        <w:t>. 5th edn. Oxford University Press.</w:t>
      </w:r>
    </w:p>
    <w:p w14:paraId="25BA0B3C" w14:textId="276D2AC3" w:rsidR="00BB4ADE" w:rsidRPr="00BB4ADE" w:rsidRDefault="00BB4ADE" w:rsidP="00BB4ADE">
      <w:pPr>
        <w:pStyle w:val="ListParagraph"/>
        <w:numPr>
          <w:ilvl w:val="0"/>
          <w:numId w:val="40"/>
        </w:numPr>
      </w:pPr>
      <w:r w:rsidRPr="00BB4ADE">
        <w:t xml:space="preserve">Creswell, J.W. &amp; Creswell, J.D. (2018). </w:t>
      </w:r>
      <w:r w:rsidRPr="00BB4ADE">
        <w:rPr>
          <w:i/>
          <w:iCs/>
        </w:rPr>
        <w:t>Research Design: Qualitative, Quantitative, and Mixed Methods Approaches</w:t>
      </w:r>
      <w:r w:rsidRPr="00BB4ADE">
        <w:t>. 5th edn. SAGE.</w:t>
      </w:r>
    </w:p>
    <w:p w14:paraId="6D4DC22E" w14:textId="18D66425" w:rsidR="00BB4ADE" w:rsidRPr="00BB4ADE" w:rsidRDefault="00BB4ADE" w:rsidP="00BB4ADE">
      <w:pPr>
        <w:pStyle w:val="ListParagraph"/>
        <w:numPr>
          <w:ilvl w:val="0"/>
          <w:numId w:val="40"/>
        </w:numPr>
      </w:pPr>
      <w:r w:rsidRPr="00BB4ADE">
        <w:t xml:space="preserve">Dowla, A. &amp; Barua, D. (2006). </w:t>
      </w:r>
      <w:r w:rsidRPr="00BB4ADE">
        <w:rPr>
          <w:i/>
          <w:iCs/>
        </w:rPr>
        <w:t>The Poor Always Pay Back: The Grameen II Story</w:t>
      </w:r>
      <w:r w:rsidRPr="00BB4ADE">
        <w:t>. Kumarian Press.</w:t>
      </w:r>
    </w:p>
    <w:p w14:paraId="5B1F4031" w14:textId="1AC86A44" w:rsidR="00BB4ADE" w:rsidRPr="00BB4ADE" w:rsidRDefault="00BB4ADE" w:rsidP="00BB4ADE">
      <w:pPr>
        <w:pStyle w:val="ListParagraph"/>
        <w:numPr>
          <w:ilvl w:val="0"/>
          <w:numId w:val="40"/>
        </w:numPr>
      </w:pPr>
      <w:r w:rsidRPr="00BB4ADE">
        <w:t xml:space="preserve">Harper, M. (2002). </w:t>
      </w:r>
      <w:r w:rsidRPr="00BB4ADE">
        <w:rPr>
          <w:i/>
          <w:iCs/>
        </w:rPr>
        <w:t>Microfinance: Evolution, Achievements, and Challenges</w:t>
      </w:r>
      <w:r w:rsidRPr="00BB4ADE">
        <w:t>. ITDG Publishing.</w:t>
      </w:r>
    </w:p>
    <w:p w14:paraId="58EE7DC7" w14:textId="725048DF" w:rsidR="00BB4ADE" w:rsidRPr="00BB4ADE" w:rsidRDefault="00BB4ADE" w:rsidP="00BB4ADE">
      <w:pPr>
        <w:pStyle w:val="ListParagraph"/>
        <w:numPr>
          <w:ilvl w:val="0"/>
          <w:numId w:val="40"/>
        </w:numPr>
      </w:pPr>
      <w:r w:rsidRPr="00BB4ADE">
        <w:t xml:space="preserve">Hulme, D. (2008). The Story of Grameen Bank: From Subsidized Microcredit to Market-based Microfinance. </w:t>
      </w:r>
      <w:r w:rsidRPr="00BB4ADE">
        <w:rPr>
          <w:i/>
          <w:iCs/>
        </w:rPr>
        <w:t>BWPI Working Paper, University of Manchester</w:t>
      </w:r>
      <w:r w:rsidRPr="00BB4ADE">
        <w:t>.</w:t>
      </w:r>
    </w:p>
    <w:p w14:paraId="505C1D4C" w14:textId="00633B67" w:rsidR="00BB4ADE" w:rsidRPr="00BB4ADE" w:rsidRDefault="00BB4ADE" w:rsidP="00BB4ADE">
      <w:pPr>
        <w:pStyle w:val="ListParagraph"/>
        <w:numPr>
          <w:ilvl w:val="0"/>
          <w:numId w:val="40"/>
        </w:numPr>
      </w:pPr>
      <w:r w:rsidRPr="00BB4ADE">
        <w:t xml:space="preserve">Karim, L. (2011). </w:t>
      </w:r>
      <w:r w:rsidRPr="00BB4ADE">
        <w:rPr>
          <w:i/>
          <w:iCs/>
        </w:rPr>
        <w:t>Microfinance and Its Discontents: Women in Debt in Bangladesh</w:t>
      </w:r>
      <w:r w:rsidRPr="00BB4ADE">
        <w:t>. University of Minnesota Press.</w:t>
      </w:r>
    </w:p>
    <w:p w14:paraId="78DCDCEC" w14:textId="1C105CEA" w:rsidR="00BB4ADE" w:rsidRPr="00BB4ADE" w:rsidRDefault="00BB4ADE" w:rsidP="00BB4ADE">
      <w:pPr>
        <w:pStyle w:val="ListParagraph"/>
        <w:numPr>
          <w:ilvl w:val="0"/>
          <w:numId w:val="40"/>
        </w:numPr>
      </w:pPr>
      <w:r w:rsidRPr="00BB4ADE">
        <w:t xml:space="preserve">Ledgerwood, J. (2013). </w:t>
      </w:r>
      <w:r w:rsidRPr="00BB4ADE">
        <w:rPr>
          <w:i/>
          <w:iCs/>
        </w:rPr>
        <w:t>The New Microfinance Handbook: A Financial Market System Perspective</w:t>
      </w:r>
      <w:r w:rsidRPr="00BB4ADE">
        <w:t>. World Bank Publications.</w:t>
      </w:r>
    </w:p>
    <w:p w14:paraId="4C1454A7" w14:textId="26E79E4E" w:rsidR="00BB4ADE" w:rsidRPr="00BB4ADE" w:rsidRDefault="00BB4ADE" w:rsidP="00BB4ADE">
      <w:pPr>
        <w:pStyle w:val="ListParagraph"/>
        <w:numPr>
          <w:ilvl w:val="0"/>
          <w:numId w:val="40"/>
        </w:numPr>
      </w:pPr>
      <w:r w:rsidRPr="00BB4ADE">
        <w:t xml:space="preserve">Pfeffer, J. (1998). </w:t>
      </w:r>
      <w:r w:rsidRPr="00BB4ADE">
        <w:rPr>
          <w:i/>
          <w:iCs/>
        </w:rPr>
        <w:t>The Human Equation: Building Profits by Putting People First</w:t>
      </w:r>
      <w:r w:rsidRPr="00BB4ADE">
        <w:t>. Harvard Business School Press.</w:t>
      </w:r>
    </w:p>
    <w:p w14:paraId="43005B84" w14:textId="7D69792D" w:rsidR="00BB4ADE" w:rsidRPr="00BB4ADE" w:rsidRDefault="00BB4ADE" w:rsidP="00BB4ADE">
      <w:pPr>
        <w:pStyle w:val="ListParagraph"/>
        <w:numPr>
          <w:ilvl w:val="0"/>
          <w:numId w:val="40"/>
        </w:numPr>
      </w:pPr>
      <w:r w:rsidRPr="00BB4ADE">
        <w:t xml:space="preserve">Pulakos, E.D., Mueller-Hanson, R.A., O’Leary, R.S. &amp; Meyrowitz, M.M. (2015). Building a high-performance culture: A fresh look at performance management. In </w:t>
      </w:r>
      <w:r w:rsidRPr="00BB4ADE">
        <w:rPr>
          <w:i/>
          <w:iCs/>
        </w:rPr>
        <w:t>The Oxford Handbook of Organizational Climate and Culture</w:t>
      </w:r>
      <w:r w:rsidRPr="00BB4ADE">
        <w:t>. Oxford University Press.</w:t>
      </w:r>
    </w:p>
    <w:p w14:paraId="7FC3B06A" w14:textId="287D6EFC" w:rsidR="00BB4ADE" w:rsidRPr="00BB4ADE" w:rsidRDefault="00BB4ADE" w:rsidP="00BB4ADE">
      <w:pPr>
        <w:pStyle w:val="ListParagraph"/>
        <w:numPr>
          <w:ilvl w:val="0"/>
          <w:numId w:val="40"/>
        </w:numPr>
      </w:pPr>
      <w:r w:rsidRPr="00BB4ADE">
        <w:t xml:space="preserve">Rahman, A. (1999). Micro-credit Initiatives for Equitable and Sustainable Development: Who Pays? </w:t>
      </w:r>
      <w:r w:rsidRPr="00BB4ADE">
        <w:rPr>
          <w:i/>
          <w:iCs/>
        </w:rPr>
        <w:t>World Development, 27(1)</w:t>
      </w:r>
      <w:r w:rsidRPr="00BB4ADE">
        <w:t>, pp. 67-82.</w:t>
      </w:r>
    </w:p>
    <w:p w14:paraId="1153CE11" w14:textId="51148E9F" w:rsidR="00BB4ADE" w:rsidRPr="00BB4ADE" w:rsidRDefault="00BB4ADE" w:rsidP="00BB4ADE">
      <w:pPr>
        <w:pStyle w:val="ListParagraph"/>
        <w:numPr>
          <w:ilvl w:val="0"/>
          <w:numId w:val="40"/>
        </w:numPr>
      </w:pPr>
      <w:r w:rsidRPr="00BB4ADE">
        <w:lastRenderedPageBreak/>
        <w:t xml:space="preserve">Reilly, P. (2003). </w:t>
      </w:r>
      <w:r w:rsidRPr="00BB4ADE">
        <w:rPr>
          <w:i/>
          <w:iCs/>
        </w:rPr>
        <w:t>Guide to Workforce Planning in Local Authorities</w:t>
      </w:r>
      <w:r w:rsidRPr="00BB4ADE">
        <w:t>. Institute for Employment Studies.</w:t>
      </w:r>
    </w:p>
    <w:p w14:paraId="571529E2" w14:textId="2E6E4511" w:rsidR="00BB4ADE" w:rsidRPr="00BB4ADE" w:rsidRDefault="00BB4ADE" w:rsidP="00BB4ADE">
      <w:pPr>
        <w:pStyle w:val="ListParagraph"/>
        <w:numPr>
          <w:ilvl w:val="0"/>
          <w:numId w:val="40"/>
        </w:numPr>
      </w:pPr>
      <w:r w:rsidRPr="00BB4ADE">
        <w:t xml:space="preserve">Robson, C. &amp; McCartan, K. (2016). </w:t>
      </w:r>
      <w:r w:rsidRPr="00BB4ADE">
        <w:rPr>
          <w:i/>
          <w:iCs/>
        </w:rPr>
        <w:t>Real World Research</w:t>
      </w:r>
      <w:r w:rsidRPr="00BB4ADE">
        <w:t>. 4th edn. Wiley.</w:t>
      </w:r>
    </w:p>
    <w:p w14:paraId="61F4966C" w14:textId="1CA64441" w:rsidR="00BB4ADE" w:rsidRPr="00BB4ADE" w:rsidRDefault="00BB4ADE" w:rsidP="00BB4ADE">
      <w:pPr>
        <w:pStyle w:val="ListParagraph"/>
        <w:numPr>
          <w:ilvl w:val="0"/>
          <w:numId w:val="40"/>
        </w:numPr>
      </w:pPr>
      <w:r w:rsidRPr="00BB4ADE">
        <w:t xml:space="preserve">Roodman, D. (2012). </w:t>
      </w:r>
      <w:r w:rsidRPr="00BB4ADE">
        <w:rPr>
          <w:i/>
          <w:iCs/>
        </w:rPr>
        <w:t>Due Diligence: An Impertinent Inquiry into Microfinance</w:t>
      </w:r>
      <w:r w:rsidRPr="00BB4ADE">
        <w:t>. Brookings Institution Press.</w:t>
      </w:r>
    </w:p>
    <w:p w14:paraId="7F3B8678" w14:textId="5AD8CF29" w:rsidR="00BB4ADE" w:rsidRPr="00BB4ADE" w:rsidRDefault="00BB4ADE" w:rsidP="00BB4ADE">
      <w:pPr>
        <w:pStyle w:val="ListParagraph"/>
        <w:numPr>
          <w:ilvl w:val="0"/>
          <w:numId w:val="40"/>
        </w:numPr>
      </w:pPr>
      <w:r w:rsidRPr="00BB4ADE">
        <w:t xml:space="preserve">Salas, E., Tannenbaum, S.I., Kraiger, K. &amp; Smith-Jentsch, K.A. (2012). The science of training and development in organizations: What matters in practice. </w:t>
      </w:r>
      <w:r w:rsidRPr="00BB4ADE">
        <w:rPr>
          <w:i/>
          <w:iCs/>
        </w:rPr>
        <w:t>Psychological Science in the Public Interest, 13(2)</w:t>
      </w:r>
      <w:r w:rsidRPr="00BB4ADE">
        <w:t>, pp. 74-101.</w:t>
      </w:r>
    </w:p>
    <w:p w14:paraId="29A2B69C" w14:textId="5B46D35F" w:rsidR="00BB4ADE" w:rsidRPr="00BB4ADE" w:rsidRDefault="00BB4ADE" w:rsidP="00BB4ADE">
      <w:pPr>
        <w:pStyle w:val="ListParagraph"/>
        <w:numPr>
          <w:ilvl w:val="0"/>
          <w:numId w:val="40"/>
        </w:numPr>
      </w:pPr>
      <w:r w:rsidRPr="00BB4ADE">
        <w:t xml:space="preserve">Saunders, M., Lewis, P. &amp; Thornhill, A. (2019). </w:t>
      </w:r>
      <w:r w:rsidRPr="00BB4ADE">
        <w:rPr>
          <w:i/>
          <w:iCs/>
        </w:rPr>
        <w:t>Research Methods for Business Students</w:t>
      </w:r>
      <w:r w:rsidRPr="00BB4ADE">
        <w:t>. 8th edn. Pearson.</w:t>
      </w:r>
    </w:p>
    <w:p w14:paraId="624452D1" w14:textId="352FEF01" w:rsidR="00BB4ADE" w:rsidRPr="00BB4ADE" w:rsidRDefault="00BB4ADE" w:rsidP="00BB4ADE">
      <w:pPr>
        <w:pStyle w:val="ListParagraph"/>
        <w:numPr>
          <w:ilvl w:val="0"/>
          <w:numId w:val="40"/>
        </w:numPr>
      </w:pPr>
      <w:r w:rsidRPr="00BB4ADE">
        <w:t xml:space="preserve">Schmidt, F.L. &amp; Hunter, J.E. (1998). The validity and utility of selection methods in personnel psychology: Practical and theoretical implications of 85 years of research findings. </w:t>
      </w:r>
      <w:r w:rsidRPr="00BB4ADE">
        <w:rPr>
          <w:i/>
          <w:iCs/>
        </w:rPr>
        <w:t>Psychological Bulletin, 124(2)</w:t>
      </w:r>
      <w:r w:rsidRPr="00BB4ADE">
        <w:t>, pp. 262-274.</w:t>
      </w:r>
    </w:p>
    <w:p w14:paraId="7229F516" w14:textId="68A412FC" w:rsidR="00BB4ADE" w:rsidRPr="00BB4ADE" w:rsidRDefault="00BB4ADE" w:rsidP="00BB4ADE">
      <w:pPr>
        <w:pStyle w:val="ListParagraph"/>
        <w:numPr>
          <w:ilvl w:val="0"/>
          <w:numId w:val="40"/>
        </w:numPr>
      </w:pPr>
      <w:r w:rsidRPr="00BB4ADE">
        <w:t xml:space="preserve">Schuler, R.S. &amp; Jackson, S.E. (2014). Human Resource Management and Organizational Effectiveness: Yesterday and Today. </w:t>
      </w:r>
      <w:r w:rsidRPr="00BB4ADE">
        <w:rPr>
          <w:i/>
          <w:iCs/>
        </w:rPr>
        <w:t>Journal of Organizational Effectiveness: People and Performance, 1(1)</w:t>
      </w:r>
      <w:r w:rsidRPr="00BB4ADE">
        <w:t>, pp. 35-55.</w:t>
      </w:r>
    </w:p>
    <w:p w14:paraId="4EAC530A" w14:textId="2EA195DA" w:rsidR="00BB4ADE" w:rsidRPr="00BB4ADE" w:rsidRDefault="00BB4ADE" w:rsidP="00BB4ADE">
      <w:pPr>
        <w:pStyle w:val="ListParagraph"/>
        <w:numPr>
          <w:ilvl w:val="0"/>
          <w:numId w:val="40"/>
        </w:numPr>
      </w:pPr>
      <w:r w:rsidRPr="00BB4ADE">
        <w:t xml:space="preserve">Sekaran, U. &amp; Bougie, R. (2020). </w:t>
      </w:r>
      <w:r w:rsidRPr="00BB4ADE">
        <w:rPr>
          <w:i/>
          <w:iCs/>
        </w:rPr>
        <w:t>Research Methods for Business: A Skill-Building Approach</w:t>
      </w:r>
      <w:r w:rsidRPr="00BB4ADE">
        <w:t>. 8th edn. Wiley.</w:t>
      </w:r>
    </w:p>
    <w:p w14:paraId="43FA7ED3" w14:textId="797E696F" w:rsidR="00BB4ADE" w:rsidRPr="00BB4ADE" w:rsidRDefault="00BB4ADE" w:rsidP="00BB4ADE">
      <w:pPr>
        <w:pStyle w:val="ListParagraph"/>
        <w:numPr>
          <w:ilvl w:val="0"/>
          <w:numId w:val="40"/>
        </w:numPr>
      </w:pPr>
      <w:r w:rsidRPr="00BB4ADE">
        <w:t xml:space="preserve">Storey, J. (2007). </w:t>
      </w:r>
      <w:r w:rsidRPr="00BB4ADE">
        <w:rPr>
          <w:i/>
          <w:iCs/>
        </w:rPr>
        <w:t>Human Resource Management: A Critical Text</w:t>
      </w:r>
      <w:r w:rsidRPr="00BB4ADE">
        <w:t>. 3rd edn. Thomson Learning.</w:t>
      </w:r>
    </w:p>
    <w:p w14:paraId="7BE03679" w14:textId="4D35EEDF" w:rsidR="00BB4ADE" w:rsidRPr="00BB4ADE" w:rsidRDefault="00BB4ADE" w:rsidP="00BB4ADE">
      <w:pPr>
        <w:pStyle w:val="ListParagraph"/>
        <w:numPr>
          <w:ilvl w:val="0"/>
          <w:numId w:val="40"/>
        </w:numPr>
      </w:pPr>
      <w:r w:rsidRPr="00BB4ADE">
        <w:t xml:space="preserve">Torrington, D., Hall, L., Taylor, S. &amp; Atkinson, C. (2017). </w:t>
      </w:r>
      <w:r w:rsidRPr="00BB4ADE">
        <w:rPr>
          <w:i/>
          <w:iCs/>
        </w:rPr>
        <w:t>Human Resource Management</w:t>
      </w:r>
      <w:r w:rsidRPr="00BB4ADE">
        <w:t>. 10th ed. Pearson.</w:t>
      </w:r>
    </w:p>
    <w:p w14:paraId="6396A748" w14:textId="5895C7B7" w:rsidR="00BB4ADE" w:rsidRPr="00BB4ADE" w:rsidRDefault="00BB4ADE" w:rsidP="00BB4ADE">
      <w:pPr>
        <w:pStyle w:val="ListParagraph"/>
        <w:numPr>
          <w:ilvl w:val="0"/>
          <w:numId w:val="40"/>
        </w:numPr>
      </w:pPr>
      <w:r w:rsidRPr="00BB4ADE">
        <w:t xml:space="preserve">Ulrich, D. (2019). </w:t>
      </w:r>
      <w:r w:rsidRPr="00BB4ADE">
        <w:rPr>
          <w:i/>
          <w:iCs/>
        </w:rPr>
        <w:t>HR Transformation: Building Human Resources from the Outside In</w:t>
      </w:r>
      <w:r w:rsidRPr="00BB4ADE">
        <w:t>. McGraw Hill.</w:t>
      </w:r>
    </w:p>
    <w:p w14:paraId="259C6194" w14:textId="0661E349" w:rsidR="00BB4ADE" w:rsidRPr="00BB4ADE" w:rsidRDefault="00BB4ADE" w:rsidP="00BB4ADE">
      <w:pPr>
        <w:pStyle w:val="ListParagraph"/>
        <w:numPr>
          <w:ilvl w:val="0"/>
          <w:numId w:val="40"/>
        </w:numPr>
      </w:pPr>
      <w:r w:rsidRPr="00BB4ADE">
        <w:t xml:space="preserve">Yunus, M. (1998). </w:t>
      </w:r>
      <w:r w:rsidRPr="00BB4ADE">
        <w:rPr>
          <w:i/>
          <w:iCs/>
        </w:rPr>
        <w:t>Banker to the Poor: Micro-Lending and the Battle Against World Poverty</w:t>
      </w:r>
      <w:r w:rsidRPr="00BB4ADE">
        <w:t>. PublicAffairs.</w:t>
      </w:r>
    </w:p>
    <w:p w14:paraId="2FFA79F3" w14:textId="71A79818" w:rsidR="00362CD9" w:rsidRPr="00B1168F" w:rsidRDefault="00BB4ADE" w:rsidP="00BB4ADE">
      <w:pPr>
        <w:pStyle w:val="ListParagraph"/>
        <w:numPr>
          <w:ilvl w:val="0"/>
          <w:numId w:val="40"/>
        </w:numPr>
      </w:pPr>
      <w:r w:rsidRPr="00BB4ADE">
        <w:t xml:space="preserve">Yunus, M. (2007). </w:t>
      </w:r>
      <w:r w:rsidRPr="00BB4ADE">
        <w:rPr>
          <w:i/>
          <w:iCs/>
        </w:rPr>
        <w:t>Creating a World Without Poverty: Social Business and the Future of Capitalism</w:t>
      </w:r>
      <w:r w:rsidRPr="00BB4ADE">
        <w:t>. PublicAffairs.</w:t>
      </w:r>
    </w:p>
    <w:p w14:paraId="26279273" w14:textId="77777777" w:rsidR="00362CD9" w:rsidRDefault="00362CD9" w:rsidP="00362CD9"/>
    <w:p w14:paraId="01D012D5" w14:textId="77777777" w:rsidR="00362CD9" w:rsidRDefault="00362CD9" w:rsidP="00362CD9"/>
    <w:p w14:paraId="0E8B2D40" w14:textId="77777777" w:rsidR="00362CD9" w:rsidRDefault="00362CD9" w:rsidP="00362CD9"/>
    <w:p w14:paraId="72F81BC2" w14:textId="77777777" w:rsidR="00362CD9" w:rsidRDefault="00362CD9" w:rsidP="00362CD9"/>
    <w:p w14:paraId="238FB079" w14:textId="77777777" w:rsidR="001771BD" w:rsidRDefault="001771BD" w:rsidP="00362CD9"/>
    <w:p w14:paraId="4EF15548" w14:textId="7EA00305" w:rsidR="00362CD9" w:rsidRDefault="00362CD9" w:rsidP="00362CD9">
      <w:pPr>
        <w:pStyle w:val="Heading1"/>
      </w:pPr>
      <w:bookmarkStart w:id="70" w:name="_Toc191589159"/>
      <w:r>
        <w:t>Appendix</w:t>
      </w:r>
      <w:bookmarkEnd w:id="70"/>
    </w:p>
    <w:p w14:paraId="7568AFB3" w14:textId="1B6963FA" w:rsidR="00362CD9" w:rsidRPr="00362CD9" w:rsidRDefault="00E27023" w:rsidP="00362CD9">
      <w:r>
        <w:t>Questionnaire-</w:t>
      </w:r>
    </w:p>
    <w:p w14:paraId="4C2959A4" w14:textId="77777777" w:rsidR="00362CD9" w:rsidRPr="00362CD9" w:rsidRDefault="00362CD9" w:rsidP="00362CD9">
      <w:r w:rsidRPr="00362CD9">
        <w:rPr>
          <w:b/>
          <w:bCs/>
        </w:rPr>
        <w:t>Understanding the Demand Process</w:t>
      </w:r>
    </w:p>
    <w:p w14:paraId="6960CCE8" w14:textId="77777777" w:rsidR="00362CD9" w:rsidRPr="00362CD9" w:rsidRDefault="00362CD9" w:rsidP="00362CD9">
      <w:pPr>
        <w:numPr>
          <w:ilvl w:val="0"/>
          <w:numId w:val="17"/>
        </w:numPr>
      </w:pPr>
      <w:r w:rsidRPr="00362CD9">
        <w:t>How does the HR department ensure that the employee demand from the 40 zones aligns with the bank’s overall strategic goals?</w:t>
      </w:r>
    </w:p>
    <w:p w14:paraId="41A1C270" w14:textId="77777777" w:rsidR="00362CD9" w:rsidRPr="00362CD9" w:rsidRDefault="00362CD9" w:rsidP="00362CD9">
      <w:pPr>
        <w:numPr>
          <w:ilvl w:val="0"/>
          <w:numId w:val="17"/>
        </w:numPr>
      </w:pPr>
      <w:r w:rsidRPr="00362CD9">
        <w:t>Can you describe how the HR department collaborates with the Board of Directors to finalize the recruitment needs?</w:t>
      </w:r>
    </w:p>
    <w:p w14:paraId="75AD1A93" w14:textId="77777777" w:rsidR="00362CD9" w:rsidRPr="00362CD9" w:rsidRDefault="00362CD9" w:rsidP="00362CD9">
      <w:r w:rsidRPr="00362CD9">
        <w:t xml:space="preserve"> </w:t>
      </w:r>
      <w:r w:rsidRPr="00362CD9">
        <w:rPr>
          <w:b/>
          <w:bCs/>
        </w:rPr>
        <w:t>Recruitment Advertisement</w:t>
      </w:r>
    </w:p>
    <w:p w14:paraId="0CE17C15" w14:textId="77777777" w:rsidR="00362CD9" w:rsidRPr="00362CD9" w:rsidRDefault="00362CD9" w:rsidP="00362CD9">
      <w:pPr>
        <w:numPr>
          <w:ilvl w:val="0"/>
          <w:numId w:val="18"/>
        </w:numPr>
      </w:pPr>
      <w:r w:rsidRPr="00362CD9">
        <w:t>How effective do you think the advertisements in daily newspapers and online job portals are in attracting the right candidates?</w:t>
      </w:r>
    </w:p>
    <w:p w14:paraId="4161DCB7" w14:textId="77777777" w:rsidR="00362CD9" w:rsidRPr="00362CD9" w:rsidRDefault="00362CD9" w:rsidP="00362CD9">
      <w:pPr>
        <w:numPr>
          <w:ilvl w:val="0"/>
          <w:numId w:val="18"/>
        </w:numPr>
      </w:pPr>
      <w:r w:rsidRPr="00362CD9">
        <w:t>What specific criteria do you consider when designing job advertisements for Grameen Bank?</w:t>
      </w:r>
    </w:p>
    <w:p w14:paraId="625D1CF7" w14:textId="77777777" w:rsidR="00362CD9" w:rsidRPr="00362CD9" w:rsidRDefault="00362CD9" w:rsidP="00362CD9">
      <w:r w:rsidRPr="00362CD9">
        <w:rPr>
          <w:b/>
          <w:bCs/>
        </w:rPr>
        <w:t>Application Screening</w:t>
      </w:r>
    </w:p>
    <w:p w14:paraId="292D0A52" w14:textId="77777777" w:rsidR="00362CD9" w:rsidRPr="00362CD9" w:rsidRDefault="00362CD9" w:rsidP="00362CD9">
      <w:pPr>
        <w:numPr>
          <w:ilvl w:val="0"/>
          <w:numId w:val="19"/>
        </w:numPr>
      </w:pPr>
      <w:r w:rsidRPr="00362CD9">
        <w:t>Could you walk us through the application screening process? What are the key factors HR focuses on when reviewing applications?</w:t>
      </w:r>
    </w:p>
    <w:p w14:paraId="3FF1B66B" w14:textId="77777777" w:rsidR="00362CD9" w:rsidRPr="00362CD9" w:rsidRDefault="00362CD9" w:rsidP="00362CD9">
      <w:pPr>
        <w:numPr>
          <w:ilvl w:val="0"/>
          <w:numId w:val="19"/>
        </w:numPr>
      </w:pPr>
      <w:r w:rsidRPr="00362CD9">
        <w:t>How do you ensure that the screening process is fair and unbiased for all candidates?</w:t>
      </w:r>
    </w:p>
    <w:p w14:paraId="36EFFD6A" w14:textId="77777777" w:rsidR="00362CD9" w:rsidRPr="00362CD9" w:rsidRDefault="00362CD9" w:rsidP="00362CD9">
      <w:r w:rsidRPr="00362CD9">
        <w:rPr>
          <w:b/>
          <w:bCs/>
        </w:rPr>
        <w:t>Written Exam Process</w:t>
      </w:r>
    </w:p>
    <w:p w14:paraId="2FD99D7B" w14:textId="77777777" w:rsidR="00362CD9" w:rsidRPr="00362CD9" w:rsidRDefault="00362CD9" w:rsidP="00362CD9">
      <w:pPr>
        <w:numPr>
          <w:ilvl w:val="0"/>
          <w:numId w:val="20"/>
        </w:numPr>
      </w:pPr>
      <w:r w:rsidRPr="00362CD9">
        <w:t>How is the written exam designed to assess the skills required for roles at Grameen Bank?</w:t>
      </w:r>
    </w:p>
    <w:p w14:paraId="4A7B4695" w14:textId="77777777" w:rsidR="00362CD9" w:rsidRPr="00362CD9" w:rsidRDefault="00362CD9" w:rsidP="00362CD9">
      <w:pPr>
        <w:numPr>
          <w:ilvl w:val="0"/>
          <w:numId w:val="20"/>
        </w:numPr>
      </w:pPr>
      <w:r w:rsidRPr="00362CD9">
        <w:t>What challenges do you face in ensuring that the written exam effectively reflects the competencies needed in the job?</w:t>
      </w:r>
    </w:p>
    <w:p w14:paraId="764FA63B" w14:textId="77777777" w:rsidR="00362CD9" w:rsidRPr="00362CD9" w:rsidRDefault="00362CD9" w:rsidP="00362CD9">
      <w:r w:rsidRPr="00362CD9">
        <w:t xml:space="preserve"> </w:t>
      </w:r>
      <w:r w:rsidRPr="00362CD9">
        <w:rPr>
          <w:b/>
          <w:bCs/>
        </w:rPr>
        <w:t>Shortlisting for Viva Exam</w:t>
      </w:r>
    </w:p>
    <w:p w14:paraId="68A9190C" w14:textId="77777777" w:rsidR="00362CD9" w:rsidRPr="00362CD9" w:rsidRDefault="00362CD9" w:rsidP="00362CD9">
      <w:pPr>
        <w:numPr>
          <w:ilvl w:val="0"/>
          <w:numId w:val="21"/>
        </w:numPr>
      </w:pPr>
      <w:r w:rsidRPr="00362CD9">
        <w:t>How are candidates selected for the viva exam after the written test? What qualities are prioritized in this selection?</w:t>
      </w:r>
    </w:p>
    <w:p w14:paraId="3A32C5B0" w14:textId="77777777" w:rsidR="00362CD9" w:rsidRPr="00362CD9" w:rsidRDefault="00362CD9" w:rsidP="00362CD9">
      <w:pPr>
        <w:numPr>
          <w:ilvl w:val="0"/>
          <w:numId w:val="21"/>
        </w:numPr>
      </w:pPr>
      <w:r w:rsidRPr="00362CD9">
        <w:lastRenderedPageBreak/>
        <w:t>Could you share any experiences or observations about how candidates perform in the viva exam compared to the written exam?</w:t>
      </w:r>
    </w:p>
    <w:p w14:paraId="48D6D318" w14:textId="77777777" w:rsidR="00362CD9" w:rsidRPr="00362CD9" w:rsidRDefault="00362CD9" w:rsidP="00362CD9">
      <w:r w:rsidRPr="00362CD9">
        <w:rPr>
          <w:b/>
          <w:bCs/>
        </w:rPr>
        <w:t>Viva Exam and Panel Evaluation</w:t>
      </w:r>
    </w:p>
    <w:p w14:paraId="746D179B" w14:textId="77777777" w:rsidR="00362CD9" w:rsidRPr="00362CD9" w:rsidRDefault="00362CD9" w:rsidP="00362CD9">
      <w:pPr>
        <w:numPr>
          <w:ilvl w:val="0"/>
          <w:numId w:val="22"/>
        </w:numPr>
      </w:pPr>
      <w:r w:rsidRPr="00362CD9">
        <w:t>How is the viva exam structured, and what kind of questions are typically asked to evaluate candidates' qualifications and alignment with Grameen Bank’s mission?</w:t>
      </w:r>
    </w:p>
    <w:p w14:paraId="182F97FC" w14:textId="77777777" w:rsidR="00362CD9" w:rsidRPr="00362CD9" w:rsidRDefault="00362CD9" w:rsidP="00362CD9">
      <w:pPr>
        <w:numPr>
          <w:ilvl w:val="0"/>
          <w:numId w:val="22"/>
        </w:numPr>
      </w:pPr>
      <w:r w:rsidRPr="00362CD9">
        <w:t>What criteria does the panel use to assess candidates during the viva exam? How do you ensure that the panel’s evaluations are consistent?</w:t>
      </w:r>
    </w:p>
    <w:p w14:paraId="74E66FFE" w14:textId="77777777" w:rsidR="00362CD9" w:rsidRPr="00362CD9" w:rsidRDefault="00362CD9" w:rsidP="00362CD9">
      <w:r w:rsidRPr="00362CD9">
        <w:rPr>
          <w:b/>
          <w:bCs/>
        </w:rPr>
        <w:t>Final Selection Process</w:t>
      </w:r>
    </w:p>
    <w:p w14:paraId="47634E1F" w14:textId="77777777" w:rsidR="00362CD9" w:rsidRPr="00362CD9" w:rsidRDefault="00362CD9" w:rsidP="00362CD9">
      <w:pPr>
        <w:numPr>
          <w:ilvl w:val="0"/>
          <w:numId w:val="23"/>
        </w:numPr>
      </w:pPr>
      <w:r w:rsidRPr="00362CD9">
        <w:t>Can you explain how final selection decisions are made after the viva exam? How is the demand for new hires taken into consideration during this stage?</w:t>
      </w:r>
    </w:p>
    <w:p w14:paraId="47B8D600" w14:textId="77777777" w:rsidR="00362CD9" w:rsidRPr="00362CD9" w:rsidRDefault="00362CD9" w:rsidP="00362CD9">
      <w:pPr>
        <w:numPr>
          <w:ilvl w:val="0"/>
          <w:numId w:val="23"/>
        </w:numPr>
      </w:pPr>
      <w:r w:rsidRPr="00362CD9">
        <w:t>How does the bank ensure that the final selection process meets the needs of the organization while also considering the aspirations of the candidates?</w:t>
      </w:r>
    </w:p>
    <w:p w14:paraId="18F69691" w14:textId="77777777" w:rsidR="00362CD9" w:rsidRPr="00362CD9" w:rsidRDefault="00362CD9" w:rsidP="00362CD9">
      <w:r w:rsidRPr="00362CD9">
        <w:rPr>
          <w:b/>
          <w:bCs/>
        </w:rPr>
        <w:t>Onboarding and Joining Process</w:t>
      </w:r>
    </w:p>
    <w:p w14:paraId="46FB06FA" w14:textId="77777777" w:rsidR="00362CD9" w:rsidRPr="00362CD9" w:rsidRDefault="00362CD9" w:rsidP="00362CD9">
      <w:pPr>
        <w:numPr>
          <w:ilvl w:val="0"/>
          <w:numId w:val="24"/>
        </w:numPr>
      </w:pPr>
      <w:r w:rsidRPr="00362CD9">
        <w:t>How do you handle the process once candidates are selected and invited to join Grameen Bank? What steps are taken to ensure a smooth transition for new employees?</w:t>
      </w:r>
    </w:p>
    <w:p w14:paraId="2747778B" w14:textId="761123E3" w:rsidR="00362CD9" w:rsidRPr="00362CD9" w:rsidRDefault="00362CD9" w:rsidP="00362CD9">
      <w:pPr>
        <w:numPr>
          <w:ilvl w:val="0"/>
          <w:numId w:val="24"/>
        </w:numPr>
      </w:pPr>
      <w:r w:rsidRPr="00362CD9">
        <w:t>How does the HR department prepare recruits for their roles at Grameen Bank, especially in terms of training and orientation?</w:t>
      </w:r>
    </w:p>
    <w:p w14:paraId="7BC1D759" w14:textId="77777777" w:rsidR="00362CD9" w:rsidRPr="00362CD9" w:rsidRDefault="00362CD9" w:rsidP="00362CD9">
      <w:r w:rsidRPr="00362CD9">
        <w:rPr>
          <w:b/>
          <w:bCs/>
        </w:rPr>
        <w:t>Feedback and Improvement</w:t>
      </w:r>
    </w:p>
    <w:p w14:paraId="566F78F4" w14:textId="77777777" w:rsidR="00362CD9" w:rsidRPr="00362CD9" w:rsidRDefault="00362CD9" w:rsidP="00362CD9">
      <w:pPr>
        <w:numPr>
          <w:ilvl w:val="0"/>
          <w:numId w:val="25"/>
        </w:numPr>
      </w:pPr>
      <w:r w:rsidRPr="00362CD9">
        <w:t>After the recruitment process is completed, how does Grameen Bank gather feedback from candidates to improve the recruitment process for future hires?</w:t>
      </w:r>
    </w:p>
    <w:p w14:paraId="0D7FF9CB" w14:textId="77777777" w:rsidR="00362CD9" w:rsidRPr="00362CD9" w:rsidRDefault="00362CD9" w:rsidP="00362CD9">
      <w:pPr>
        <w:numPr>
          <w:ilvl w:val="0"/>
          <w:numId w:val="25"/>
        </w:numPr>
      </w:pPr>
      <w:r w:rsidRPr="00362CD9">
        <w:t>What improvements or changes do you think could be made to the recruitment process at Grameen Bank to make it more effective or efficient?</w:t>
      </w:r>
    </w:p>
    <w:p w14:paraId="6DEF7BEB" w14:textId="77777777" w:rsidR="00362CD9" w:rsidRPr="00362CD9" w:rsidRDefault="00362CD9" w:rsidP="00362CD9"/>
    <w:sectPr w:rsidR="00362CD9" w:rsidRPr="00362CD9" w:rsidSect="004725C9">
      <w:headerReference w:type="default" r:id="rId1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39165" w14:textId="77777777" w:rsidR="00842784" w:rsidRDefault="00842784" w:rsidP="004725C9">
      <w:pPr>
        <w:spacing w:before="0" w:after="0" w:line="240" w:lineRule="auto"/>
      </w:pPr>
      <w:r>
        <w:separator/>
      </w:r>
    </w:p>
  </w:endnote>
  <w:endnote w:type="continuationSeparator" w:id="0">
    <w:p w14:paraId="655AB3F4" w14:textId="77777777" w:rsidR="00842784" w:rsidRDefault="00842784" w:rsidP="004725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F48FD" w14:textId="77777777" w:rsidR="00842784" w:rsidRDefault="00842784" w:rsidP="004725C9">
      <w:pPr>
        <w:spacing w:before="0" w:after="0" w:line="240" w:lineRule="auto"/>
      </w:pPr>
      <w:r>
        <w:separator/>
      </w:r>
    </w:p>
  </w:footnote>
  <w:footnote w:type="continuationSeparator" w:id="0">
    <w:p w14:paraId="541F8C9C" w14:textId="77777777" w:rsidR="00842784" w:rsidRDefault="00842784" w:rsidP="004725C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011112"/>
      <w:docPartObj>
        <w:docPartGallery w:val="Page Numbers (Top of Page)"/>
        <w:docPartUnique/>
      </w:docPartObj>
    </w:sdtPr>
    <w:sdtEndPr>
      <w:rPr>
        <w:color w:val="7F7F7F" w:themeColor="background1" w:themeShade="7F"/>
        <w:spacing w:val="60"/>
      </w:rPr>
    </w:sdtEndPr>
    <w:sdtContent>
      <w:p w14:paraId="6B059877" w14:textId="77777777" w:rsidR="004725C9" w:rsidRDefault="004725C9">
        <w:pPr>
          <w:pStyle w:val="Header"/>
          <w:pBdr>
            <w:bottom w:val="single" w:sz="4" w:space="1" w:color="D9D9D9" w:themeColor="background1" w:themeShade="D9"/>
          </w:pBdr>
          <w:rPr>
            <w:b/>
            <w:bCs/>
          </w:rPr>
        </w:pPr>
        <w:r>
          <w:fldChar w:fldCharType="begin"/>
        </w:r>
        <w:r>
          <w:instrText>PAGE   \* MERGEFORMAT</w:instrText>
        </w:r>
        <w:r>
          <w:fldChar w:fldCharType="separate"/>
        </w:r>
        <w:r w:rsidR="003B50D4" w:rsidRPr="003B50D4">
          <w:rPr>
            <w:b/>
            <w:bCs/>
            <w:noProof/>
          </w:rPr>
          <w:t>31</w:t>
        </w:r>
        <w:r>
          <w:rPr>
            <w:b/>
            <w:bCs/>
          </w:rPr>
          <w:fldChar w:fldCharType="end"/>
        </w:r>
        <w:r>
          <w:rPr>
            <w:b/>
            <w:bCs/>
          </w:rPr>
          <w:t xml:space="preserve"> | </w:t>
        </w:r>
        <w:r>
          <w:rPr>
            <w:color w:val="7F7F7F" w:themeColor="background1" w:themeShade="7F"/>
            <w:spacing w:val="60"/>
          </w:rPr>
          <w:t>Page</w:t>
        </w:r>
      </w:p>
    </w:sdtContent>
  </w:sdt>
  <w:p w14:paraId="50B6EDF6" w14:textId="77777777" w:rsidR="004725C9" w:rsidRDefault="004725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C1D"/>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56B9B"/>
    <w:multiLevelType w:val="multilevel"/>
    <w:tmpl w:val="7D4EB5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7573997"/>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67AF6"/>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170468"/>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6836CA"/>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AA031B"/>
    <w:multiLevelType w:val="multilevel"/>
    <w:tmpl w:val="8A7EA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B43653"/>
    <w:multiLevelType w:val="hybridMultilevel"/>
    <w:tmpl w:val="7ED2CA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6696FC0"/>
    <w:multiLevelType w:val="multilevel"/>
    <w:tmpl w:val="C0EA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816EBD"/>
    <w:multiLevelType w:val="multilevel"/>
    <w:tmpl w:val="2258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85597B"/>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1E1CCD"/>
    <w:multiLevelType w:val="hybridMultilevel"/>
    <w:tmpl w:val="F9749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E8A213A"/>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7A460A"/>
    <w:multiLevelType w:val="multilevel"/>
    <w:tmpl w:val="41E2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4C4EA6"/>
    <w:multiLevelType w:val="hybridMultilevel"/>
    <w:tmpl w:val="D736D2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DE0897"/>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AF7B2B"/>
    <w:multiLevelType w:val="multilevel"/>
    <w:tmpl w:val="AE9E81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3174FE"/>
    <w:multiLevelType w:val="multilevel"/>
    <w:tmpl w:val="2C6462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3DEA723D"/>
    <w:multiLevelType w:val="hybridMultilevel"/>
    <w:tmpl w:val="9F82D97C"/>
    <w:lvl w:ilvl="0" w:tplc="8EFA98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1A5275F"/>
    <w:multiLevelType w:val="hybridMultilevel"/>
    <w:tmpl w:val="3300D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131391"/>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1F15C4"/>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42591B"/>
    <w:multiLevelType w:val="hybridMultilevel"/>
    <w:tmpl w:val="3A02E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9A33F5E"/>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DE7C8F"/>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9E1813"/>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371B3A"/>
    <w:multiLevelType w:val="multilevel"/>
    <w:tmpl w:val="7196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1A58DC"/>
    <w:multiLevelType w:val="hybridMultilevel"/>
    <w:tmpl w:val="574C79A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nsid w:val="5F9239EF"/>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4A7A51"/>
    <w:multiLevelType w:val="hybridMultilevel"/>
    <w:tmpl w:val="58B6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5F35DEC"/>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D611D1"/>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577DCC"/>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AA39A8"/>
    <w:multiLevelType w:val="hybridMultilevel"/>
    <w:tmpl w:val="B3881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80661F3"/>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9A7E51"/>
    <w:multiLevelType w:val="multilevel"/>
    <w:tmpl w:val="7D4EB5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nsid w:val="7AE5751A"/>
    <w:multiLevelType w:val="hybridMultilevel"/>
    <w:tmpl w:val="C2B4FC30"/>
    <w:lvl w:ilvl="0" w:tplc="8EFA98F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7BBC32EF"/>
    <w:multiLevelType w:val="multilevel"/>
    <w:tmpl w:val="7D4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6B6B94"/>
    <w:multiLevelType w:val="hybridMultilevel"/>
    <w:tmpl w:val="A32A31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7C9C4D45"/>
    <w:multiLevelType w:val="multilevel"/>
    <w:tmpl w:val="7D4EB5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3"/>
  </w:num>
  <w:num w:numId="2">
    <w:abstractNumId w:val="9"/>
  </w:num>
  <w:num w:numId="3">
    <w:abstractNumId w:val="33"/>
  </w:num>
  <w:num w:numId="4">
    <w:abstractNumId w:val="22"/>
  </w:num>
  <w:num w:numId="5">
    <w:abstractNumId w:val="8"/>
  </w:num>
  <w:num w:numId="6">
    <w:abstractNumId w:val="26"/>
  </w:num>
  <w:num w:numId="7">
    <w:abstractNumId w:val="17"/>
  </w:num>
  <w:num w:numId="8">
    <w:abstractNumId w:val="19"/>
  </w:num>
  <w:num w:numId="9">
    <w:abstractNumId w:val="11"/>
  </w:num>
  <w:num w:numId="10">
    <w:abstractNumId w:val="35"/>
  </w:num>
  <w:num w:numId="11">
    <w:abstractNumId w:val="5"/>
  </w:num>
  <w:num w:numId="12">
    <w:abstractNumId w:val="15"/>
  </w:num>
  <w:num w:numId="13">
    <w:abstractNumId w:val="6"/>
  </w:num>
  <w:num w:numId="14">
    <w:abstractNumId w:val="36"/>
  </w:num>
  <w:num w:numId="15">
    <w:abstractNumId w:val="1"/>
  </w:num>
  <w:num w:numId="16">
    <w:abstractNumId w:val="39"/>
  </w:num>
  <w:num w:numId="17">
    <w:abstractNumId w:val="24"/>
  </w:num>
  <w:num w:numId="18">
    <w:abstractNumId w:val="10"/>
  </w:num>
  <w:num w:numId="19">
    <w:abstractNumId w:val="25"/>
  </w:num>
  <w:num w:numId="20">
    <w:abstractNumId w:val="0"/>
  </w:num>
  <w:num w:numId="21">
    <w:abstractNumId w:val="4"/>
  </w:num>
  <w:num w:numId="22">
    <w:abstractNumId w:val="20"/>
  </w:num>
  <w:num w:numId="23">
    <w:abstractNumId w:val="32"/>
  </w:num>
  <w:num w:numId="24">
    <w:abstractNumId w:val="23"/>
  </w:num>
  <w:num w:numId="25">
    <w:abstractNumId w:val="28"/>
  </w:num>
  <w:num w:numId="26">
    <w:abstractNumId w:val="2"/>
  </w:num>
  <w:num w:numId="27">
    <w:abstractNumId w:val="14"/>
  </w:num>
  <w:num w:numId="28">
    <w:abstractNumId w:val="38"/>
  </w:num>
  <w:num w:numId="29">
    <w:abstractNumId w:val="29"/>
  </w:num>
  <w:num w:numId="30">
    <w:abstractNumId w:val="30"/>
  </w:num>
  <w:num w:numId="31">
    <w:abstractNumId w:val="37"/>
  </w:num>
  <w:num w:numId="32">
    <w:abstractNumId w:val="34"/>
  </w:num>
  <w:num w:numId="33">
    <w:abstractNumId w:val="12"/>
  </w:num>
  <w:num w:numId="34">
    <w:abstractNumId w:val="3"/>
  </w:num>
  <w:num w:numId="35">
    <w:abstractNumId w:val="31"/>
  </w:num>
  <w:num w:numId="36">
    <w:abstractNumId w:val="21"/>
  </w:num>
  <w:num w:numId="37">
    <w:abstractNumId w:val="16"/>
  </w:num>
  <w:num w:numId="38">
    <w:abstractNumId w:val="18"/>
  </w:num>
  <w:num w:numId="39">
    <w:abstractNumId w:val="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27"/>
    <w:rsid w:val="00003613"/>
    <w:rsid w:val="00040B01"/>
    <w:rsid w:val="000747D1"/>
    <w:rsid w:val="000A23F5"/>
    <w:rsid w:val="000D27F3"/>
    <w:rsid w:val="000F797A"/>
    <w:rsid w:val="00114740"/>
    <w:rsid w:val="00145B65"/>
    <w:rsid w:val="001771BD"/>
    <w:rsid w:val="0019435A"/>
    <w:rsid w:val="001958E6"/>
    <w:rsid w:val="001D1AEE"/>
    <w:rsid w:val="001E430A"/>
    <w:rsid w:val="00220670"/>
    <w:rsid w:val="0022545A"/>
    <w:rsid w:val="002566DD"/>
    <w:rsid w:val="0028606E"/>
    <w:rsid w:val="00294657"/>
    <w:rsid w:val="00297FF2"/>
    <w:rsid w:val="002A4EDC"/>
    <w:rsid w:val="002B1DE8"/>
    <w:rsid w:val="002B4408"/>
    <w:rsid w:val="002D606F"/>
    <w:rsid w:val="002D7C92"/>
    <w:rsid w:val="002E7467"/>
    <w:rsid w:val="00322A49"/>
    <w:rsid w:val="00332D7C"/>
    <w:rsid w:val="00347659"/>
    <w:rsid w:val="00351914"/>
    <w:rsid w:val="00354293"/>
    <w:rsid w:val="00362CD9"/>
    <w:rsid w:val="003679EA"/>
    <w:rsid w:val="0037161E"/>
    <w:rsid w:val="003911D1"/>
    <w:rsid w:val="003B126D"/>
    <w:rsid w:val="003B50D4"/>
    <w:rsid w:val="003B6D3F"/>
    <w:rsid w:val="003C35D3"/>
    <w:rsid w:val="004210AA"/>
    <w:rsid w:val="004531B2"/>
    <w:rsid w:val="004669DF"/>
    <w:rsid w:val="004725C9"/>
    <w:rsid w:val="00483EA8"/>
    <w:rsid w:val="0049542A"/>
    <w:rsid w:val="0049583B"/>
    <w:rsid w:val="0051150B"/>
    <w:rsid w:val="00536953"/>
    <w:rsid w:val="00563837"/>
    <w:rsid w:val="00586A4B"/>
    <w:rsid w:val="00586F67"/>
    <w:rsid w:val="005A34C1"/>
    <w:rsid w:val="005C5600"/>
    <w:rsid w:val="005D66B2"/>
    <w:rsid w:val="005F18E0"/>
    <w:rsid w:val="00605892"/>
    <w:rsid w:val="00607311"/>
    <w:rsid w:val="00621761"/>
    <w:rsid w:val="006267FB"/>
    <w:rsid w:val="006554F8"/>
    <w:rsid w:val="00664D72"/>
    <w:rsid w:val="006872E5"/>
    <w:rsid w:val="0069261E"/>
    <w:rsid w:val="006A5CC1"/>
    <w:rsid w:val="006C7C9B"/>
    <w:rsid w:val="006D69A2"/>
    <w:rsid w:val="006E0440"/>
    <w:rsid w:val="006F3240"/>
    <w:rsid w:val="006F3789"/>
    <w:rsid w:val="007264CB"/>
    <w:rsid w:val="00762003"/>
    <w:rsid w:val="007A1FBB"/>
    <w:rsid w:val="007F468D"/>
    <w:rsid w:val="00831063"/>
    <w:rsid w:val="00833704"/>
    <w:rsid w:val="00833C0B"/>
    <w:rsid w:val="00842784"/>
    <w:rsid w:val="00845FC8"/>
    <w:rsid w:val="00865387"/>
    <w:rsid w:val="0088714D"/>
    <w:rsid w:val="0089458D"/>
    <w:rsid w:val="008969F4"/>
    <w:rsid w:val="008D28C1"/>
    <w:rsid w:val="008F362E"/>
    <w:rsid w:val="00917B47"/>
    <w:rsid w:val="009348E4"/>
    <w:rsid w:val="009801E5"/>
    <w:rsid w:val="009A4652"/>
    <w:rsid w:val="009D1EBB"/>
    <w:rsid w:val="009D5E8F"/>
    <w:rsid w:val="009F08BF"/>
    <w:rsid w:val="00A14034"/>
    <w:rsid w:val="00A1626F"/>
    <w:rsid w:val="00A3651D"/>
    <w:rsid w:val="00A37768"/>
    <w:rsid w:val="00A41EF8"/>
    <w:rsid w:val="00A44E39"/>
    <w:rsid w:val="00A561EF"/>
    <w:rsid w:val="00A75FA7"/>
    <w:rsid w:val="00A779CD"/>
    <w:rsid w:val="00A94FE8"/>
    <w:rsid w:val="00AA7D74"/>
    <w:rsid w:val="00AE1780"/>
    <w:rsid w:val="00AE4504"/>
    <w:rsid w:val="00B1168F"/>
    <w:rsid w:val="00B125F5"/>
    <w:rsid w:val="00B3152C"/>
    <w:rsid w:val="00B40C41"/>
    <w:rsid w:val="00B41B28"/>
    <w:rsid w:val="00B43C11"/>
    <w:rsid w:val="00B479AB"/>
    <w:rsid w:val="00B819D5"/>
    <w:rsid w:val="00BB4ADE"/>
    <w:rsid w:val="00BD5BD4"/>
    <w:rsid w:val="00C15798"/>
    <w:rsid w:val="00C220A8"/>
    <w:rsid w:val="00C2635A"/>
    <w:rsid w:val="00C34F70"/>
    <w:rsid w:val="00C406D3"/>
    <w:rsid w:val="00C643AB"/>
    <w:rsid w:val="00C83298"/>
    <w:rsid w:val="00CC513F"/>
    <w:rsid w:val="00CD2D34"/>
    <w:rsid w:val="00CD5F45"/>
    <w:rsid w:val="00D058D0"/>
    <w:rsid w:val="00D32127"/>
    <w:rsid w:val="00D342A3"/>
    <w:rsid w:val="00D34F70"/>
    <w:rsid w:val="00D57DEF"/>
    <w:rsid w:val="00D72856"/>
    <w:rsid w:val="00D93C21"/>
    <w:rsid w:val="00DB3FFF"/>
    <w:rsid w:val="00DE04C6"/>
    <w:rsid w:val="00E00F72"/>
    <w:rsid w:val="00E1495D"/>
    <w:rsid w:val="00E16588"/>
    <w:rsid w:val="00E27023"/>
    <w:rsid w:val="00E317E1"/>
    <w:rsid w:val="00E41296"/>
    <w:rsid w:val="00E41EB8"/>
    <w:rsid w:val="00E42EDF"/>
    <w:rsid w:val="00E65CCD"/>
    <w:rsid w:val="00E71C92"/>
    <w:rsid w:val="00E80C88"/>
    <w:rsid w:val="00E8775C"/>
    <w:rsid w:val="00EB46B5"/>
    <w:rsid w:val="00EB65A8"/>
    <w:rsid w:val="00F05033"/>
    <w:rsid w:val="00F0652F"/>
    <w:rsid w:val="00F20CE6"/>
    <w:rsid w:val="00F65A7B"/>
    <w:rsid w:val="00FA311A"/>
    <w:rsid w:val="00FB518E"/>
    <w:rsid w:val="00FC0F67"/>
    <w:rsid w:val="00FD7BBB"/>
    <w:rsid w:val="00FE7D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E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GB" w:eastAsia="en-US" w:bidi="ar-SA"/>
        <w14:ligatures w14:val="standardContextual"/>
      </w:rPr>
    </w:rPrDefault>
    <w:pPrDefault>
      <w:pPr>
        <w:spacing w:before="240"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D74"/>
    <w:rPr>
      <w:rFonts w:cstheme="minorBidi"/>
      <w:sz w:val="22"/>
      <w14:ligatures w14:val="none"/>
    </w:rPr>
  </w:style>
  <w:style w:type="paragraph" w:styleId="Heading1">
    <w:name w:val="heading 1"/>
    <w:basedOn w:val="Normal"/>
    <w:next w:val="Normal"/>
    <w:link w:val="Heading1Char"/>
    <w:autoRedefine/>
    <w:uiPriority w:val="9"/>
    <w:qFormat/>
    <w:rsid w:val="008F362E"/>
    <w:pPr>
      <w:keepNext/>
      <w:keepLines/>
      <w:spacing w:before="360" w:after="80" w:line="259" w:lineRule="auto"/>
      <w:jc w:val="left"/>
      <w:outlineLvl w:val="0"/>
    </w:pPr>
    <w:rPr>
      <w:rFonts w:eastAsiaTheme="majorEastAsia" w:cstheme="majorBidi"/>
      <w:b/>
      <w:color w:val="2F5496" w:themeColor="accent1" w:themeShade="BF"/>
      <w:sz w:val="32"/>
      <w:szCs w:val="50"/>
      <w14:ligatures w14:val="standardContextual"/>
    </w:rPr>
  </w:style>
  <w:style w:type="paragraph" w:styleId="Heading2">
    <w:name w:val="heading 2"/>
    <w:basedOn w:val="Normal"/>
    <w:next w:val="Normal"/>
    <w:link w:val="Heading2Char"/>
    <w:autoRedefine/>
    <w:uiPriority w:val="9"/>
    <w:unhideWhenUsed/>
    <w:qFormat/>
    <w:rsid w:val="00AA7D74"/>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autoRedefine/>
    <w:uiPriority w:val="9"/>
    <w:unhideWhenUsed/>
    <w:qFormat/>
    <w:rsid w:val="00621761"/>
    <w:pPr>
      <w:keepNext/>
      <w:keepLines/>
      <w:spacing w:before="40" w:after="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unhideWhenUsed/>
    <w:qFormat/>
    <w:rsid w:val="00D3212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3212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321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21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2127"/>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2127"/>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62E"/>
    <w:rPr>
      <w:rFonts w:eastAsiaTheme="majorEastAsia" w:cstheme="majorBidi"/>
      <w:b/>
      <w:color w:val="2F5496" w:themeColor="accent1" w:themeShade="BF"/>
      <w:sz w:val="32"/>
      <w:szCs w:val="50"/>
    </w:rPr>
  </w:style>
  <w:style w:type="character" w:customStyle="1" w:styleId="Heading2Char">
    <w:name w:val="Heading 2 Char"/>
    <w:basedOn w:val="DefaultParagraphFont"/>
    <w:link w:val="Heading2"/>
    <w:uiPriority w:val="9"/>
    <w:rsid w:val="00AA7D74"/>
    <w:rPr>
      <w:rFonts w:eastAsiaTheme="majorEastAsia" w:cstheme="majorBidi"/>
      <w:b/>
      <w:color w:val="2F5496" w:themeColor="accent1" w:themeShade="BF"/>
      <w:sz w:val="26"/>
      <w:szCs w:val="26"/>
    </w:rPr>
  </w:style>
  <w:style w:type="character" w:customStyle="1" w:styleId="Heading3Char">
    <w:name w:val="Heading 3 Char"/>
    <w:basedOn w:val="DefaultParagraphFont"/>
    <w:link w:val="Heading3"/>
    <w:uiPriority w:val="9"/>
    <w:rsid w:val="00621761"/>
    <w:rPr>
      <w:rFonts w:eastAsiaTheme="majorEastAsia" w:cstheme="majorBidi"/>
      <w:b/>
      <w:color w:val="2F5496" w:themeColor="accent1" w:themeShade="BF"/>
      <w:szCs w:val="24"/>
    </w:rPr>
  </w:style>
  <w:style w:type="character" w:customStyle="1" w:styleId="Heading4Char">
    <w:name w:val="Heading 4 Char"/>
    <w:basedOn w:val="DefaultParagraphFont"/>
    <w:link w:val="Heading4"/>
    <w:uiPriority w:val="9"/>
    <w:rsid w:val="00D32127"/>
    <w:rPr>
      <w:rFonts w:asciiTheme="minorHAnsi" w:eastAsiaTheme="majorEastAsia" w:hAnsiTheme="minorHAnsi" w:cstheme="majorBidi"/>
      <w:i/>
      <w:iCs/>
      <w:color w:val="2F5496" w:themeColor="accent1" w:themeShade="BF"/>
      <w:sz w:val="22"/>
      <w14:ligatures w14:val="none"/>
    </w:rPr>
  </w:style>
  <w:style w:type="character" w:customStyle="1" w:styleId="Heading5Char">
    <w:name w:val="Heading 5 Char"/>
    <w:basedOn w:val="DefaultParagraphFont"/>
    <w:link w:val="Heading5"/>
    <w:uiPriority w:val="9"/>
    <w:semiHidden/>
    <w:rsid w:val="00D32127"/>
    <w:rPr>
      <w:rFonts w:asciiTheme="minorHAnsi" w:eastAsiaTheme="majorEastAsia" w:hAnsiTheme="minorHAnsi" w:cstheme="majorBidi"/>
      <w:color w:val="2F5496" w:themeColor="accent1" w:themeShade="BF"/>
      <w:sz w:val="22"/>
      <w14:ligatures w14:val="none"/>
    </w:rPr>
  </w:style>
  <w:style w:type="character" w:customStyle="1" w:styleId="Heading6Char">
    <w:name w:val="Heading 6 Char"/>
    <w:basedOn w:val="DefaultParagraphFont"/>
    <w:link w:val="Heading6"/>
    <w:uiPriority w:val="9"/>
    <w:semiHidden/>
    <w:rsid w:val="00D32127"/>
    <w:rPr>
      <w:rFonts w:asciiTheme="minorHAnsi" w:eastAsiaTheme="majorEastAsia" w:hAnsiTheme="minorHAnsi" w:cstheme="majorBidi"/>
      <w:i/>
      <w:iCs/>
      <w:color w:val="595959" w:themeColor="text1" w:themeTint="A6"/>
      <w:sz w:val="22"/>
      <w14:ligatures w14:val="none"/>
    </w:rPr>
  </w:style>
  <w:style w:type="character" w:customStyle="1" w:styleId="Heading7Char">
    <w:name w:val="Heading 7 Char"/>
    <w:basedOn w:val="DefaultParagraphFont"/>
    <w:link w:val="Heading7"/>
    <w:uiPriority w:val="9"/>
    <w:semiHidden/>
    <w:rsid w:val="00D32127"/>
    <w:rPr>
      <w:rFonts w:asciiTheme="minorHAnsi" w:eastAsiaTheme="majorEastAsia" w:hAnsiTheme="minorHAnsi" w:cstheme="majorBidi"/>
      <w:color w:val="595959" w:themeColor="text1" w:themeTint="A6"/>
      <w:sz w:val="22"/>
      <w14:ligatures w14:val="none"/>
    </w:rPr>
  </w:style>
  <w:style w:type="character" w:customStyle="1" w:styleId="Heading8Char">
    <w:name w:val="Heading 8 Char"/>
    <w:basedOn w:val="DefaultParagraphFont"/>
    <w:link w:val="Heading8"/>
    <w:uiPriority w:val="9"/>
    <w:semiHidden/>
    <w:rsid w:val="00D32127"/>
    <w:rPr>
      <w:rFonts w:asciiTheme="minorHAnsi" w:eastAsiaTheme="majorEastAsia" w:hAnsiTheme="minorHAnsi" w:cstheme="majorBidi"/>
      <w:i/>
      <w:iCs/>
      <w:color w:val="272727" w:themeColor="text1" w:themeTint="D8"/>
      <w:sz w:val="22"/>
      <w14:ligatures w14:val="none"/>
    </w:rPr>
  </w:style>
  <w:style w:type="character" w:customStyle="1" w:styleId="Heading9Char">
    <w:name w:val="Heading 9 Char"/>
    <w:basedOn w:val="DefaultParagraphFont"/>
    <w:link w:val="Heading9"/>
    <w:uiPriority w:val="9"/>
    <w:semiHidden/>
    <w:rsid w:val="00D32127"/>
    <w:rPr>
      <w:rFonts w:asciiTheme="minorHAnsi" w:eastAsiaTheme="majorEastAsia" w:hAnsiTheme="minorHAnsi" w:cstheme="majorBidi"/>
      <w:color w:val="272727" w:themeColor="text1" w:themeTint="D8"/>
      <w:sz w:val="22"/>
      <w14:ligatures w14:val="none"/>
    </w:rPr>
  </w:style>
  <w:style w:type="paragraph" w:styleId="Title">
    <w:name w:val="Title"/>
    <w:basedOn w:val="Normal"/>
    <w:next w:val="Normal"/>
    <w:link w:val="TitleChar"/>
    <w:uiPriority w:val="10"/>
    <w:qFormat/>
    <w:rsid w:val="00D32127"/>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12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321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127"/>
    <w:rPr>
      <w:rFonts w:asciiTheme="minorHAnsi" w:eastAsiaTheme="majorEastAsia" w:hAnsiTheme="minorHAnsi" w:cstheme="majorBidi"/>
      <w:color w:val="595959" w:themeColor="text1" w:themeTint="A6"/>
      <w:spacing w:val="15"/>
      <w:sz w:val="28"/>
      <w:szCs w:val="28"/>
      <w14:ligatures w14:val="none"/>
    </w:rPr>
  </w:style>
  <w:style w:type="paragraph" w:styleId="Quote">
    <w:name w:val="Quote"/>
    <w:basedOn w:val="Normal"/>
    <w:next w:val="Normal"/>
    <w:link w:val="QuoteChar"/>
    <w:uiPriority w:val="29"/>
    <w:qFormat/>
    <w:rsid w:val="00D32127"/>
    <w:pPr>
      <w:spacing w:before="160"/>
      <w:jc w:val="center"/>
    </w:pPr>
    <w:rPr>
      <w:i/>
      <w:iCs/>
      <w:color w:val="404040" w:themeColor="text1" w:themeTint="BF"/>
    </w:rPr>
  </w:style>
  <w:style w:type="character" w:customStyle="1" w:styleId="QuoteChar">
    <w:name w:val="Quote Char"/>
    <w:basedOn w:val="DefaultParagraphFont"/>
    <w:link w:val="Quote"/>
    <w:uiPriority w:val="29"/>
    <w:rsid w:val="00D32127"/>
    <w:rPr>
      <w:rFonts w:cstheme="minorBidi"/>
      <w:i/>
      <w:iCs/>
      <w:color w:val="404040" w:themeColor="text1" w:themeTint="BF"/>
      <w:sz w:val="22"/>
      <w14:ligatures w14:val="none"/>
    </w:rPr>
  </w:style>
  <w:style w:type="paragraph" w:styleId="ListParagraph">
    <w:name w:val="List Paragraph"/>
    <w:basedOn w:val="Normal"/>
    <w:uiPriority w:val="34"/>
    <w:qFormat/>
    <w:rsid w:val="00D32127"/>
    <w:pPr>
      <w:ind w:left="720"/>
      <w:contextualSpacing/>
    </w:pPr>
  </w:style>
  <w:style w:type="character" w:styleId="IntenseEmphasis">
    <w:name w:val="Intense Emphasis"/>
    <w:basedOn w:val="DefaultParagraphFont"/>
    <w:uiPriority w:val="21"/>
    <w:qFormat/>
    <w:rsid w:val="00D32127"/>
    <w:rPr>
      <w:i/>
      <w:iCs/>
      <w:color w:val="2F5496" w:themeColor="accent1" w:themeShade="BF"/>
    </w:rPr>
  </w:style>
  <w:style w:type="paragraph" w:styleId="IntenseQuote">
    <w:name w:val="Intense Quote"/>
    <w:basedOn w:val="Normal"/>
    <w:next w:val="Normal"/>
    <w:link w:val="IntenseQuoteChar"/>
    <w:uiPriority w:val="30"/>
    <w:qFormat/>
    <w:rsid w:val="00D321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2127"/>
    <w:rPr>
      <w:rFonts w:cstheme="minorBidi"/>
      <w:i/>
      <w:iCs/>
      <w:color w:val="2F5496" w:themeColor="accent1" w:themeShade="BF"/>
      <w:sz w:val="22"/>
      <w14:ligatures w14:val="none"/>
    </w:rPr>
  </w:style>
  <w:style w:type="character" w:styleId="IntenseReference">
    <w:name w:val="Intense Reference"/>
    <w:basedOn w:val="DefaultParagraphFont"/>
    <w:uiPriority w:val="32"/>
    <w:qFormat/>
    <w:rsid w:val="00D32127"/>
    <w:rPr>
      <w:b/>
      <w:bCs/>
      <w:smallCaps/>
      <w:color w:val="2F5496" w:themeColor="accent1" w:themeShade="BF"/>
      <w:spacing w:val="5"/>
    </w:rPr>
  </w:style>
  <w:style w:type="paragraph" w:styleId="NormalWeb">
    <w:name w:val="Normal (Web)"/>
    <w:basedOn w:val="Normal"/>
    <w:uiPriority w:val="99"/>
    <w:semiHidden/>
    <w:unhideWhenUsed/>
    <w:rsid w:val="00664D72"/>
    <w:pPr>
      <w:spacing w:before="100" w:beforeAutospacing="1" w:after="100" w:afterAutospacing="1" w:line="240" w:lineRule="auto"/>
      <w:jc w:val="left"/>
    </w:pPr>
    <w:rPr>
      <w:rFonts w:eastAsia="Times New Roman" w:cs="Times New Roman"/>
      <w:sz w:val="24"/>
      <w:szCs w:val="24"/>
      <w:lang w:eastAsia="en-GB"/>
    </w:rPr>
  </w:style>
  <w:style w:type="character" w:styleId="Strong">
    <w:name w:val="Strong"/>
    <w:basedOn w:val="DefaultParagraphFont"/>
    <w:uiPriority w:val="22"/>
    <w:qFormat/>
    <w:rsid w:val="00664D72"/>
    <w:rPr>
      <w:b/>
      <w:bCs/>
    </w:rPr>
  </w:style>
  <w:style w:type="character" w:styleId="Emphasis">
    <w:name w:val="Emphasis"/>
    <w:basedOn w:val="DefaultParagraphFont"/>
    <w:uiPriority w:val="20"/>
    <w:qFormat/>
    <w:rsid w:val="002A4EDC"/>
    <w:rPr>
      <w:i/>
      <w:iCs/>
    </w:rPr>
  </w:style>
  <w:style w:type="character" w:styleId="Hyperlink">
    <w:name w:val="Hyperlink"/>
    <w:basedOn w:val="DefaultParagraphFont"/>
    <w:uiPriority w:val="99"/>
    <w:unhideWhenUsed/>
    <w:rsid w:val="00831063"/>
    <w:rPr>
      <w:color w:val="0000FF"/>
      <w:u w:val="single"/>
    </w:rPr>
  </w:style>
  <w:style w:type="character" w:customStyle="1" w:styleId="apple-tab-span">
    <w:name w:val="apple-tab-span"/>
    <w:basedOn w:val="DefaultParagraphFont"/>
    <w:rsid w:val="00831063"/>
  </w:style>
  <w:style w:type="table" w:customStyle="1" w:styleId="PlainTable1">
    <w:name w:val="Plain Table 1"/>
    <w:basedOn w:val="TableNormal"/>
    <w:uiPriority w:val="41"/>
    <w:rsid w:val="00DB3FFF"/>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B3FFF"/>
    <w:pPr>
      <w:spacing w:before="0"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917B47"/>
    <w:pPr>
      <w:spacing w:before="240" w:after="0"/>
      <w:outlineLvl w:val="9"/>
    </w:pPr>
    <w:rPr>
      <w:rFonts w:asciiTheme="majorHAnsi" w:hAnsiTheme="majorHAnsi"/>
      <w:b w:val="0"/>
      <w:szCs w:val="32"/>
      <w:lang w:eastAsia="en-GB"/>
      <w14:ligatures w14:val="none"/>
    </w:rPr>
  </w:style>
  <w:style w:type="paragraph" w:styleId="TOC1">
    <w:name w:val="toc 1"/>
    <w:basedOn w:val="Normal"/>
    <w:next w:val="Normal"/>
    <w:autoRedefine/>
    <w:uiPriority w:val="39"/>
    <w:unhideWhenUsed/>
    <w:rsid w:val="00917B47"/>
    <w:pPr>
      <w:spacing w:after="100"/>
    </w:pPr>
  </w:style>
  <w:style w:type="paragraph" w:styleId="TOC2">
    <w:name w:val="toc 2"/>
    <w:basedOn w:val="Normal"/>
    <w:next w:val="Normal"/>
    <w:autoRedefine/>
    <w:uiPriority w:val="39"/>
    <w:unhideWhenUsed/>
    <w:rsid w:val="00917B47"/>
    <w:pPr>
      <w:spacing w:after="100"/>
      <w:ind w:left="220"/>
    </w:pPr>
  </w:style>
  <w:style w:type="paragraph" w:styleId="TOC3">
    <w:name w:val="toc 3"/>
    <w:basedOn w:val="Normal"/>
    <w:next w:val="Normal"/>
    <w:autoRedefine/>
    <w:uiPriority w:val="39"/>
    <w:unhideWhenUsed/>
    <w:rsid w:val="00917B47"/>
    <w:pPr>
      <w:spacing w:after="100"/>
      <w:ind w:left="440"/>
    </w:pPr>
  </w:style>
  <w:style w:type="paragraph" w:styleId="Header">
    <w:name w:val="header"/>
    <w:basedOn w:val="Normal"/>
    <w:link w:val="HeaderChar"/>
    <w:uiPriority w:val="99"/>
    <w:unhideWhenUsed/>
    <w:rsid w:val="004725C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725C9"/>
    <w:rPr>
      <w:rFonts w:cstheme="minorBidi"/>
      <w:sz w:val="22"/>
      <w14:ligatures w14:val="none"/>
    </w:rPr>
  </w:style>
  <w:style w:type="paragraph" w:styleId="Footer">
    <w:name w:val="footer"/>
    <w:basedOn w:val="Normal"/>
    <w:link w:val="FooterChar"/>
    <w:uiPriority w:val="99"/>
    <w:unhideWhenUsed/>
    <w:rsid w:val="004725C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725C9"/>
    <w:rPr>
      <w:rFonts w:cstheme="minorBidi"/>
      <w:sz w:val="22"/>
      <w14:ligatures w14:val="none"/>
    </w:rPr>
  </w:style>
  <w:style w:type="paragraph" w:styleId="BalloonText">
    <w:name w:val="Balloon Text"/>
    <w:basedOn w:val="Normal"/>
    <w:link w:val="BalloonTextChar"/>
    <w:uiPriority w:val="99"/>
    <w:semiHidden/>
    <w:unhideWhenUsed/>
    <w:rsid w:val="003B50D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0D4"/>
    <w:rPr>
      <w:rFonts w:ascii="Tahoma" w:hAnsi="Tahoma" w:cs="Tahoma"/>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GB" w:eastAsia="en-US" w:bidi="ar-SA"/>
        <w14:ligatures w14:val="standardContextual"/>
      </w:rPr>
    </w:rPrDefault>
    <w:pPrDefault>
      <w:pPr>
        <w:spacing w:before="240"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D74"/>
    <w:rPr>
      <w:rFonts w:cstheme="minorBidi"/>
      <w:sz w:val="22"/>
      <w14:ligatures w14:val="none"/>
    </w:rPr>
  </w:style>
  <w:style w:type="paragraph" w:styleId="Heading1">
    <w:name w:val="heading 1"/>
    <w:basedOn w:val="Normal"/>
    <w:next w:val="Normal"/>
    <w:link w:val="Heading1Char"/>
    <w:autoRedefine/>
    <w:uiPriority w:val="9"/>
    <w:qFormat/>
    <w:rsid w:val="008F362E"/>
    <w:pPr>
      <w:keepNext/>
      <w:keepLines/>
      <w:spacing w:before="360" w:after="80" w:line="259" w:lineRule="auto"/>
      <w:jc w:val="left"/>
      <w:outlineLvl w:val="0"/>
    </w:pPr>
    <w:rPr>
      <w:rFonts w:eastAsiaTheme="majorEastAsia" w:cstheme="majorBidi"/>
      <w:b/>
      <w:color w:val="2F5496" w:themeColor="accent1" w:themeShade="BF"/>
      <w:sz w:val="32"/>
      <w:szCs w:val="50"/>
      <w14:ligatures w14:val="standardContextual"/>
    </w:rPr>
  </w:style>
  <w:style w:type="paragraph" w:styleId="Heading2">
    <w:name w:val="heading 2"/>
    <w:basedOn w:val="Normal"/>
    <w:next w:val="Normal"/>
    <w:link w:val="Heading2Char"/>
    <w:autoRedefine/>
    <w:uiPriority w:val="9"/>
    <w:unhideWhenUsed/>
    <w:qFormat/>
    <w:rsid w:val="00AA7D74"/>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autoRedefine/>
    <w:uiPriority w:val="9"/>
    <w:unhideWhenUsed/>
    <w:qFormat/>
    <w:rsid w:val="00621761"/>
    <w:pPr>
      <w:keepNext/>
      <w:keepLines/>
      <w:spacing w:before="40" w:after="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unhideWhenUsed/>
    <w:qFormat/>
    <w:rsid w:val="00D3212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3212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321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21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2127"/>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2127"/>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62E"/>
    <w:rPr>
      <w:rFonts w:eastAsiaTheme="majorEastAsia" w:cstheme="majorBidi"/>
      <w:b/>
      <w:color w:val="2F5496" w:themeColor="accent1" w:themeShade="BF"/>
      <w:sz w:val="32"/>
      <w:szCs w:val="50"/>
    </w:rPr>
  </w:style>
  <w:style w:type="character" w:customStyle="1" w:styleId="Heading2Char">
    <w:name w:val="Heading 2 Char"/>
    <w:basedOn w:val="DefaultParagraphFont"/>
    <w:link w:val="Heading2"/>
    <w:uiPriority w:val="9"/>
    <w:rsid w:val="00AA7D74"/>
    <w:rPr>
      <w:rFonts w:eastAsiaTheme="majorEastAsia" w:cstheme="majorBidi"/>
      <w:b/>
      <w:color w:val="2F5496" w:themeColor="accent1" w:themeShade="BF"/>
      <w:sz w:val="26"/>
      <w:szCs w:val="26"/>
    </w:rPr>
  </w:style>
  <w:style w:type="character" w:customStyle="1" w:styleId="Heading3Char">
    <w:name w:val="Heading 3 Char"/>
    <w:basedOn w:val="DefaultParagraphFont"/>
    <w:link w:val="Heading3"/>
    <w:uiPriority w:val="9"/>
    <w:rsid w:val="00621761"/>
    <w:rPr>
      <w:rFonts w:eastAsiaTheme="majorEastAsia" w:cstheme="majorBidi"/>
      <w:b/>
      <w:color w:val="2F5496" w:themeColor="accent1" w:themeShade="BF"/>
      <w:szCs w:val="24"/>
    </w:rPr>
  </w:style>
  <w:style w:type="character" w:customStyle="1" w:styleId="Heading4Char">
    <w:name w:val="Heading 4 Char"/>
    <w:basedOn w:val="DefaultParagraphFont"/>
    <w:link w:val="Heading4"/>
    <w:uiPriority w:val="9"/>
    <w:rsid w:val="00D32127"/>
    <w:rPr>
      <w:rFonts w:asciiTheme="minorHAnsi" w:eastAsiaTheme="majorEastAsia" w:hAnsiTheme="minorHAnsi" w:cstheme="majorBidi"/>
      <w:i/>
      <w:iCs/>
      <w:color w:val="2F5496" w:themeColor="accent1" w:themeShade="BF"/>
      <w:sz w:val="22"/>
      <w14:ligatures w14:val="none"/>
    </w:rPr>
  </w:style>
  <w:style w:type="character" w:customStyle="1" w:styleId="Heading5Char">
    <w:name w:val="Heading 5 Char"/>
    <w:basedOn w:val="DefaultParagraphFont"/>
    <w:link w:val="Heading5"/>
    <w:uiPriority w:val="9"/>
    <w:semiHidden/>
    <w:rsid w:val="00D32127"/>
    <w:rPr>
      <w:rFonts w:asciiTheme="minorHAnsi" w:eastAsiaTheme="majorEastAsia" w:hAnsiTheme="minorHAnsi" w:cstheme="majorBidi"/>
      <w:color w:val="2F5496" w:themeColor="accent1" w:themeShade="BF"/>
      <w:sz w:val="22"/>
      <w14:ligatures w14:val="none"/>
    </w:rPr>
  </w:style>
  <w:style w:type="character" w:customStyle="1" w:styleId="Heading6Char">
    <w:name w:val="Heading 6 Char"/>
    <w:basedOn w:val="DefaultParagraphFont"/>
    <w:link w:val="Heading6"/>
    <w:uiPriority w:val="9"/>
    <w:semiHidden/>
    <w:rsid w:val="00D32127"/>
    <w:rPr>
      <w:rFonts w:asciiTheme="minorHAnsi" w:eastAsiaTheme="majorEastAsia" w:hAnsiTheme="minorHAnsi" w:cstheme="majorBidi"/>
      <w:i/>
      <w:iCs/>
      <w:color w:val="595959" w:themeColor="text1" w:themeTint="A6"/>
      <w:sz w:val="22"/>
      <w14:ligatures w14:val="none"/>
    </w:rPr>
  </w:style>
  <w:style w:type="character" w:customStyle="1" w:styleId="Heading7Char">
    <w:name w:val="Heading 7 Char"/>
    <w:basedOn w:val="DefaultParagraphFont"/>
    <w:link w:val="Heading7"/>
    <w:uiPriority w:val="9"/>
    <w:semiHidden/>
    <w:rsid w:val="00D32127"/>
    <w:rPr>
      <w:rFonts w:asciiTheme="minorHAnsi" w:eastAsiaTheme="majorEastAsia" w:hAnsiTheme="minorHAnsi" w:cstheme="majorBidi"/>
      <w:color w:val="595959" w:themeColor="text1" w:themeTint="A6"/>
      <w:sz w:val="22"/>
      <w14:ligatures w14:val="none"/>
    </w:rPr>
  </w:style>
  <w:style w:type="character" w:customStyle="1" w:styleId="Heading8Char">
    <w:name w:val="Heading 8 Char"/>
    <w:basedOn w:val="DefaultParagraphFont"/>
    <w:link w:val="Heading8"/>
    <w:uiPriority w:val="9"/>
    <w:semiHidden/>
    <w:rsid w:val="00D32127"/>
    <w:rPr>
      <w:rFonts w:asciiTheme="minorHAnsi" w:eastAsiaTheme="majorEastAsia" w:hAnsiTheme="minorHAnsi" w:cstheme="majorBidi"/>
      <w:i/>
      <w:iCs/>
      <w:color w:val="272727" w:themeColor="text1" w:themeTint="D8"/>
      <w:sz w:val="22"/>
      <w14:ligatures w14:val="none"/>
    </w:rPr>
  </w:style>
  <w:style w:type="character" w:customStyle="1" w:styleId="Heading9Char">
    <w:name w:val="Heading 9 Char"/>
    <w:basedOn w:val="DefaultParagraphFont"/>
    <w:link w:val="Heading9"/>
    <w:uiPriority w:val="9"/>
    <w:semiHidden/>
    <w:rsid w:val="00D32127"/>
    <w:rPr>
      <w:rFonts w:asciiTheme="minorHAnsi" w:eastAsiaTheme="majorEastAsia" w:hAnsiTheme="minorHAnsi" w:cstheme="majorBidi"/>
      <w:color w:val="272727" w:themeColor="text1" w:themeTint="D8"/>
      <w:sz w:val="22"/>
      <w14:ligatures w14:val="none"/>
    </w:rPr>
  </w:style>
  <w:style w:type="paragraph" w:styleId="Title">
    <w:name w:val="Title"/>
    <w:basedOn w:val="Normal"/>
    <w:next w:val="Normal"/>
    <w:link w:val="TitleChar"/>
    <w:uiPriority w:val="10"/>
    <w:qFormat/>
    <w:rsid w:val="00D32127"/>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12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321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127"/>
    <w:rPr>
      <w:rFonts w:asciiTheme="minorHAnsi" w:eastAsiaTheme="majorEastAsia" w:hAnsiTheme="minorHAnsi" w:cstheme="majorBidi"/>
      <w:color w:val="595959" w:themeColor="text1" w:themeTint="A6"/>
      <w:spacing w:val="15"/>
      <w:sz w:val="28"/>
      <w:szCs w:val="28"/>
      <w14:ligatures w14:val="none"/>
    </w:rPr>
  </w:style>
  <w:style w:type="paragraph" w:styleId="Quote">
    <w:name w:val="Quote"/>
    <w:basedOn w:val="Normal"/>
    <w:next w:val="Normal"/>
    <w:link w:val="QuoteChar"/>
    <w:uiPriority w:val="29"/>
    <w:qFormat/>
    <w:rsid w:val="00D32127"/>
    <w:pPr>
      <w:spacing w:before="160"/>
      <w:jc w:val="center"/>
    </w:pPr>
    <w:rPr>
      <w:i/>
      <w:iCs/>
      <w:color w:val="404040" w:themeColor="text1" w:themeTint="BF"/>
    </w:rPr>
  </w:style>
  <w:style w:type="character" w:customStyle="1" w:styleId="QuoteChar">
    <w:name w:val="Quote Char"/>
    <w:basedOn w:val="DefaultParagraphFont"/>
    <w:link w:val="Quote"/>
    <w:uiPriority w:val="29"/>
    <w:rsid w:val="00D32127"/>
    <w:rPr>
      <w:rFonts w:cstheme="minorBidi"/>
      <w:i/>
      <w:iCs/>
      <w:color w:val="404040" w:themeColor="text1" w:themeTint="BF"/>
      <w:sz w:val="22"/>
      <w14:ligatures w14:val="none"/>
    </w:rPr>
  </w:style>
  <w:style w:type="paragraph" w:styleId="ListParagraph">
    <w:name w:val="List Paragraph"/>
    <w:basedOn w:val="Normal"/>
    <w:uiPriority w:val="34"/>
    <w:qFormat/>
    <w:rsid w:val="00D32127"/>
    <w:pPr>
      <w:ind w:left="720"/>
      <w:contextualSpacing/>
    </w:pPr>
  </w:style>
  <w:style w:type="character" w:styleId="IntenseEmphasis">
    <w:name w:val="Intense Emphasis"/>
    <w:basedOn w:val="DefaultParagraphFont"/>
    <w:uiPriority w:val="21"/>
    <w:qFormat/>
    <w:rsid w:val="00D32127"/>
    <w:rPr>
      <w:i/>
      <w:iCs/>
      <w:color w:val="2F5496" w:themeColor="accent1" w:themeShade="BF"/>
    </w:rPr>
  </w:style>
  <w:style w:type="paragraph" w:styleId="IntenseQuote">
    <w:name w:val="Intense Quote"/>
    <w:basedOn w:val="Normal"/>
    <w:next w:val="Normal"/>
    <w:link w:val="IntenseQuoteChar"/>
    <w:uiPriority w:val="30"/>
    <w:qFormat/>
    <w:rsid w:val="00D321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2127"/>
    <w:rPr>
      <w:rFonts w:cstheme="minorBidi"/>
      <w:i/>
      <w:iCs/>
      <w:color w:val="2F5496" w:themeColor="accent1" w:themeShade="BF"/>
      <w:sz w:val="22"/>
      <w14:ligatures w14:val="none"/>
    </w:rPr>
  </w:style>
  <w:style w:type="character" w:styleId="IntenseReference">
    <w:name w:val="Intense Reference"/>
    <w:basedOn w:val="DefaultParagraphFont"/>
    <w:uiPriority w:val="32"/>
    <w:qFormat/>
    <w:rsid w:val="00D32127"/>
    <w:rPr>
      <w:b/>
      <w:bCs/>
      <w:smallCaps/>
      <w:color w:val="2F5496" w:themeColor="accent1" w:themeShade="BF"/>
      <w:spacing w:val="5"/>
    </w:rPr>
  </w:style>
  <w:style w:type="paragraph" w:styleId="NormalWeb">
    <w:name w:val="Normal (Web)"/>
    <w:basedOn w:val="Normal"/>
    <w:uiPriority w:val="99"/>
    <w:semiHidden/>
    <w:unhideWhenUsed/>
    <w:rsid w:val="00664D72"/>
    <w:pPr>
      <w:spacing w:before="100" w:beforeAutospacing="1" w:after="100" w:afterAutospacing="1" w:line="240" w:lineRule="auto"/>
      <w:jc w:val="left"/>
    </w:pPr>
    <w:rPr>
      <w:rFonts w:eastAsia="Times New Roman" w:cs="Times New Roman"/>
      <w:sz w:val="24"/>
      <w:szCs w:val="24"/>
      <w:lang w:eastAsia="en-GB"/>
    </w:rPr>
  </w:style>
  <w:style w:type="character" w:styleId="Strong">
    <w:name w:val="Strong"/>
    <w:basedOn w:val="DefaultParagraphFont"/>
    <w:uiPriority w:val="22"/>
    <w:qFormat/>
    <w:rsid w:val="00664D72"/>
    <w:rPr>
      <w:b/>
      <w:bCs/>
    </w:rPr>
  </w:style>
  <w:style w:type="character" w:styleId="Emphasis">
    <w:name w:val="Emphasis"/>
    <w:basedOn w:val="DefaultParagraphFont"/>
    <w:uiPriority w:val="20"/>
    <w:qFormat/>
    <w:rsid w:val="002A4EDC"/>
    <w:rPr>
      <w:i/>
      <w:iCs/>
    </w:rPr>
  </w:style>
  <w:style w:type="character" w:styleId="Hyperlink">
    <w:name w:val="Hyperlink"/>
    <w:basedOn w:val="DefaultParagraphFont"/>
    <w:uiPriority w:val="99"/>
    <w:unhideWhenUsed/>
    <w:rsid w:val="00831063"/>
    <w:rPr>
      <w:color w:val="0000FF"/>
      <w:u w:val="single"/>
    </w:rPr>
  </w:style>
  <w:style w:type="character" w:customStyle="1" w:styleId="apple-tab-span">
    <w:name w:val="apple-tab-span"/>
    <w:basedOn w:val="DefaultParagraphFont"/>
    <w:rsid w:val="00831063"/>
  </w:style>
  <w:style w:type="table" w:customStyle="1" w:styleId="PlainTable1">
    <w:name w:val="Plain Table 1"/>
    <w:basedOn w:val="TableNormal"/>
    <w:uiPriority w:val="41"/>
    <w:rsid w:val="00DB3FFF"/>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B3FFF"/>
    <w:pPr>
      <w:spacing w:before="0"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917B47"/>
    <w:pPr>
      <w:spacing w:before="240" w:after="0"/>
      <w:outlineLvl w:val="9"/>
    </w:pPr>
    <w:rPr>
      <w:rFonts w:asciiTheme="majorHAnsi" w:hAnsiTheme="majorHAnsi"/>
      <w:b w:val="0"/>
      <w:szCs w:val="32"/>
      <w:lang w:eastAsia="en-GB"/>
      <w14:ligatures w14:val="none"/>
    </w:rPr>
  </w:style>
  <w:style w:type="paragraph" w:styleId="TOC1">
    <w:name w:val="toc 1"/>
    <w:basedOn w:val="Normal"/>
    <w:next w:val="Normal"/>
    <w:autoRedefine/>
    <w:uiPriority w:val="39"/>
    <w:unhideWhenUsed/>
    <w:rsid w:val="00917B47"/>
    <w:pPr>
      <w:spacing w:after="100"/>
    </w:pPr>
  </w:style>
  <w:style w:type="paragraph" w:styleId="TOC2">
    <w:name w:val="toc 2"/>
    <w:basedOn w:val="Normal"/>
    <w:next w:val="Normal"/>
    <w:autoRedefine/>
    <w:uiPriority w:val="39"/>
    <w:unhideWhenUsed/>
    <w:rsid w:val="00917B47"/>
    <w:pPr>
      <w:spacing w:after="100"/>
      <w:ind w:left="220"/>
    </w:pPr>
  </w:style>
  <w:style w:type="paragraph" w:styleId="TOC3">
    <w:name w:val="toc 3"/>
    <w:basedOn w:val="Normal"/>
    <w:next w:val="Normal"/>
    <w:autoRedefine/>
    <w:uiPriority w:val="39"/>
    <w:unhideWhenUsed/>
    <w:rsid w:val="00917B47"/>
    <w:pPr>
      <w:spacing w:after="100"/>
      <w:ind w:left="440"/>
    </w:pPr>
  </w:style>
  <w:style w:type="paragraph" w:styleId="Header">
    <w:name w:val="header"/>
    <w:basedOn w:val="Normal"/>
    <w:link w:val="HeaderChar"/>
    <w:uiPriority w:val="99"/>
    <w:unhideWhenUsed/>
    <w:rsid w:val="004725C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725C9"/>
    <w:rPr>
      <w:rFonts w:cstheme="minorBidi"/>
      <w:sz w:val="22"/>
      <w14:ligatures w14:val="none"/>
    </w:rPr>
  </w:style>
  <w:style w:type="paragraph" w:styleId="Footer">
    <w:name w:val="footer"/>
    <w:basedOn w:val="Normal"/>
    <w:link w:val="FooterChar"/>
    <w:uiPriority w:val="99"/>
    <w:unhideWhenUsed/>
    <w:rsid w:val="004725C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725C9"/>
    <w:rPr>
      <w:rFonts w:cstheme="minorBidi"/>
      <w:sz w:val="22"/>
      <w14:ligatures w14:val="none"/>
    </w:rPr>
  </w:style>
  <w:style w:type="paragraph" w:styleId="BalloonText">
    <w:name w:val="Balloon Text"/>
    <w:basedOn w:val="Normal"/>
    <w:link w:val="BalloonTextChar"/>
    <w:uiPriority w:val="99"/>
    <w:semiHidden/>
    <w:unhideWhenUsed/>
    <w:rsid w:val="003B50D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0D4"/>
    <w:rPr>
      <w:rFonts w:ascii="Tahoma" w:hAnsi="Tahoma" w:cs="Tahoma"/>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0614">
      <w:bodyDiv w:val="1"/>
      <w:marLeft w:val="0"/>
      <w:marRight w:val="0"/>
      <w:marTop w:val="0"/>
      <w:marBottom w:val="0"/>
      <w:divBdr>
        <w:top w:val="none" w:sz="0" w:space="0" w:color="auto"/>
        <w:left w:val="none" w:sz="0" w:space="0" w:color="auto"/>
        <w:bottom w:val="none" w:sz="0" w:space="0" w:color="auto"/>
        <w:right w:val="none" w:sz="0" w:space="0" w:color="auto"/>
      </w:divBdr>
    </w:div>
    <w:div w:id="86656519">
      <w:bodyDiv w:val="1"/>
      <w:marLeft w:val="0"/>
      <w:marRight w:val="0"/>
      <w:marTop w:val="0"/>
      <w:marBottom w:val="0"/>
      <w:divBdr>
        <w:top w:val="none" w:sz="0" w:space="0" w:color="auto"/>
        <w:left w:val="none" w:sz="0" w:space="0" w:color="auto"/>
        <w:bottom w:val="none" w:sz="0" w:space="0" w:color="auto"/>
        <w:right w:val="none" w:sz="0" w:space="0" w:color="auto"/>
      </w:divBdr>
    </w:div>
    <w:div w:id="89861404">
      <w:bodyDiv w:val="1"/>
      <w:marLeft w:val="0"/>
      <w:marRight w:val="0"/>
      <w:marTop w:val="0"/>
      <w:marBottom w:val="0"/>
      <w:divBdr>
        <w:top w:val="none" w:sz="0" w:space="0" w:color="auto"/>
        <w:left w:val="none" w:sz="0" w:space="0" w:color="auto"/>
        <w:bottom w:val="none" w:sz="0" w:space="0" w:color="auto"/>
        <w:right w:val="none" w:sz="0" w:space="0" w:color="auto"/>
      </w:divBdr>
    </w:div>
    <w:div w:id="114255049">
      <w:bodyDiv w:val="1"/>
      <w:marLeft w:val="0"/>
      <w:marRight w:val="0"/>
      <w:marTop w:val="0"/>
      <w:marBottom w:val="0"/>
      <w:divBdr>
        <w:top w:val="none" w:sz="0" w:space="0" w:color="auto"/>
        <w:left w:val="none" w:sz="0" w:space="0" w:color="auto"/>
        <w:bottom w:val="none" w:sz="0" w:space="0" w:color="auto"/>
        <w:right w:val="none" w:sz="0" w:space="0" w:color="auto"/>
      </w:divBdr>
    </w:div>
    <w:div w:id="222377451">
      <w:bodyDiv w:val="1"/>
      <w:marLeft w:val="0"/>
      <w:marRight w:val="0"/>
      <w:marTop w:val="0"/>
      <w:marBottom w:val="0"/>
      <w:divBdr>
        <w:top w:val="none" w:sz="0" w:space="0" w:color="auto"/>
        <w:left w:val="none" w:sz="0" w:space="0" w:color="auto"/>
        <w:bottom w:val="none" w:sz="0" w:space="0" w:color="auto"/>
        <w:right w:val="none" w:sz="0" w:space="0" w:color="auto"/>
      </w:divBdr>
    </w:div>
    <w:div w:id="239490850">
      <w:bodyDiv w:val="1"/>
      <w:marLeft w:val="0"/>
      <w:marRight w:val="0"/>
      <w:marTop w:val="0"/>
      <w:marBottom w:val="0"/>
      <w:divBdr>
        <w:top w:val="none" w:sz="0" w:space="0" w:color="auto"/>
        <w:left w:val="none" w:sz="0" w:space="0" w:color="auto"/>
        <w:bottom w:val="none" w:sz="0" w:space="0" w:color="auto"/>
        <w:right w:val="none" w:sz="0" w:space="0" w:color="auto"/>
      </w:divBdr>
    </w:div>
    <w:div w:id="240679992">
      <w:bodyDiv w:val="1"/>
      <w:marLeft w:val="0"/>
      <w:marRight w:val="0"/>
      <w:marTop w:val="0"/>
      <w:marBottom w:val="0"/>
      <w:divBdr>
        <w:top w:val="none" w:sz="0" w:space="0" w:color="auto"/>
        <w:left w:val="none" w:sz="0" w:space="0" w:color="auto"/>
        <w:bottom w:val="none" w:sz="0" w:space="0" w:color="auto"/>
        <w:right w:val="none" w:sz="0" w:space="0" w:color="auto"/>
      </w:divBdr>
    </w:div>
    <w:div w:id="306204592">
      <w:bodyDiv w:val="1"/>
      <w:marLeft w:val="0"/>
      <w:marRight w:val="0"/>
      <w:marTop w:val="0"/>
      <w:marBottom w:val="0"/>
      <w:divBdr>
        <w:top w:val="none" w:sz="0" w:space="0" w:color="auto"/>
        <w:left w:val="none" w:sz="0" w:space="0" w:color="auto"/>
        <w:bottom w:val="none" w:sz="0" w:space="0" w:color="auto"/>
        <w:right w:val="none" w:sz="0" w:space="0" w:color="auto"/>
      </w:divBdr>
    </w:div>
    <w:div w:id="331295190">
      <w:bodyDiv w:val="1"/>
      <w:marLeft w:val="0"/>
      <w:marRight w:val="0"/>
      <w:marTop w:val="0"/>
      <w:marBottom w:val="0"/>
      <w:divBdr>
        <w:top w:val="none" w:sz="0" w:space="0" w:color="auto"/>
        <w:left w:val="none" w:sz="0" w:space="0" w:color="auto"/>
        <w:bottom w:val="none" w:sz="0" w:space="0" w:color="auto"/>
        <w:right w:val="none" w:sz="0" w:space="0" w:color="auto"/>
      </w:divBdr>
    </w:div>
    <w:div w:id="409930205">
      <w:bodyDiv w:val="1"/>
      <w:marLeft w:val="0"/>
      <w:marRight w:val="0"/>
      <w:marTop w:val="0"/>
      <w:marBottom w:val="0"/>
      <w:divBdr>
        <w:top w:val="none" w:sz="0" w:space="0" w:color="auto"/>
        <w:left w:val="none" w:sz="0" w:space="0" w:color="auto"/>
        <w:bottom w:val="none" w:sz="0" w:space="0" w:color="auto"/>
        <w:right w:val="none" w:sz="0" w:space="0" w:color="auto"/>
      </w:divBdr>
    </w:div>
    <w:div w:id="443042764">
      <w:bodyDiv w:val="1"/>
      <w:marLeft w:val="0"/>
      <w:marRight w:val="0"/>
      <w:marTop w:val="0"/>
      <w:marBottom w:val="0"/>
      <w:divBdr>
        <w:top w:val="none" w:sz="0" w:space="0" w:color="auto"/>
        <w:left w:val="none" w:sz="0" w:space="0" w:color="auto"/>
        <w:bottom w:val="none" w:sz="0" w:space="0" w:color="auto"/>
        <w:right w:val="none" w:sz="0" w:space="0" w:color="auto"/>
      </w:divBdr>
    </w:div>
    <w:div w:id="480313906">
      <w:bodyDiv w:val="1"/>
      <w:marLeft w:val="0"/>
      <w:marRight w:val="0"/>
      <w:marTop w:val="0"/>
      <w:marBottom w:val="0"/>
      <w:divBdr>
        <w:top w:val="none" w:sz="0" w:space="0" w:color="auto"/>
        <w:left w:val="none" w:sz="0" w:space="0" w:color="auto"/>
        <w:bottom w:val="none" w:sz="0" w:space="0" w:color="auto"/>
        <w:right w:val="none" w:sz="0" w:space="0" w:color="auto"/>
      </w:divBdr>
    </w:div>
    <w:div w:id="559633585">
      <w:bodyDiv w:val="1"/>
      <w:marLeft w:val="0"/>
      <w:marRight w:val="0"/>
      <w:marTop w:val="0"/>
      <w:marBottom w:val="0"/>
      <w:divBdr>
        <w:top w:val="none" w:sz="0" w:space="0" w:color="auto"/>
        <w:left w:val="none" w:sz="0" w:space="0" w:color="auto"/>
        <w:bottom w:val="none" w:sz="0" w:space="0" w:color="auto"/>
        <w:right w:val="none" w:sz="0" w:space="0" w:color="auto"/>
      </w:divBdr>
    </w:div>
    <w:div w:id="632295542">
      <w:bodyDiv w:val="1"/>
      <w:marLeft w:val="0"/>
      <w:marRight w:val="0"/>
      <w:marTop w:val="0"/>
      <w:marBottom w:val="0"/>
      <w:divBdr>
        <w:top w:val="none" w:sz="0" w:space="0" w:color="auto"/>
        <w:left w:val="none" w:sz="0" w:space="0" w:color="auto"/>
        <w:bottom w:val="none" w:sz="0" w:space="0" w:color="auto"/>
        <w:right w:val="none" w:sz="0" w:space="0" w:color="auto"/>
      </w:divBdr>
    </w:div>
    <w:div w:id="681668589">
      <w:bodyDiv w:val="1"/>
      <w:marLeft w:val="0"/>
      <w:marRight w:val="0"/>
      <w:marTop w:val="0"/>
      <w:marBottom w:val="0"/>
      <w:divBdr>
        <w:top w:val="none" w:sz="0" w:space="0" w:color="auto"/>
        <w:left w:val="none" w:sz="0" w:space="0" w:color="auto"/>
        <w:bottom w:val="none" w:sz="0" w:space="0" w:color="auto"/>
        <w:right w:val="none" w:sz="0" w:space="0" w:color="auto"/>
      </w:divBdr>
    </w:div>
    <w:div w:id="727530723">
      <w:bodyDiv w:val="1"/>
      <w:marLeft w:val="0"/>
      <w:marRight w:val="0"/>
      <w:marTop w:val="0"/>
      <w:marBottom w:val="0"/>
      <w:divBdr>
        <w:top w:val="none" w:sz="0" w:space="0" w:color="auto"/>
        <w:left w:val="none" w:sz="0" w:space="0" w:color="auto"/>
        <w:bottom w:val="none" w:sz="0" w:space="0" w:color="auto"/>
        <w:right w:val="none" w:sz="0" w:space="0" w:color="auto"/>
      </w:divBdr>
    </w:div>
    <w:div w:id="729379628">
      <w:bodyDiv w:val="1"/>
      <w:marLeft w:val="0"/>
      <w:marRight w:val="0"/>
      <w:marTop w:val="0"/>
      <w:marBottom w:val="0"/>
      <w:divBdr>
        <w:top w:val="none" w:sz="0" w:space="0" w:color="auto"/>
        <w:left w:val="none" w:sz="0" w:space="0" w:color="auto"/>
        <w:bottom w:val="none" w:sz="0" w:space="0" w:color="auto"/>
        <w:right w:val="none" w:sz="0" w:space="0" w:color="auto"/>
      </w:divBdr>
    </w:div>
    <w:div w:id="773943257">
      <w:bodyDiv w:val="1"/>
      <w:marLeft w:val="0"/>
      <w:marRight w:val="0"/>
      <w:marTop w:val="0"/>
      <w:marBottom w:val="0"/>
      <w:divBdr>
        <w:top w:val="none" w:sz="0" w:space="0" w:color="auto"/>
        <w:left w:val="none" w:sz="0" w:space="0" w:color="auto"/>
        <w:bottom w:val="none" w:sz="0" w:space="0" w:color="auto"/>
        <w:right w:val="none" w:sz="0" w:space="0" w:color="auto"/>
      </w:divBdr>
    </w:div>
    <w:div w:id="774135545">
      <w:bodyDiv w:val="1"/>
      <w:marLeft w:val="0"/>
      <w:marRight w:val="0"/>
      <w:marTop w:val="0"/>
      <w:marBottom w:val="0"/>
      <w:divBdr>
        <w:top w:val="none" w:sz="0" w:space="0" w:color="auto"/>
        <w:left w:val="none" w:sz="0" w:space="0" w:color="auto"/>
        <w:bottom w:val="none" w:sz="0" w:space="0" w:color="auto"/>
        <w:right w:val="none" w:sz="0" w:space="0" w:color="auto"/>
      </w:divBdr>
    </w:div>
    <w:div w:id="774636513">
      <w:bodyDiv w:val="1"/>
      <w:marLeft w:val="0"/>
      <w:marRight w:val="0"/>
      <w:marTop w:val="0"/>
      <w:marBottom w:val="0"/>
      <w:divBdr>
        <w:top w:val="none" w:sz="0" w:space="0" w:color="auto"/>
        <w:left w:val="none" w:sz="0" w:space="0" w:color="auto"/>
        <w:bottom w:val="none" w:sz="0" w:space="0" w:color="auto"/>
        <w:right w:val="none" w:sz="0" w:space="0" w:color="auto"/>
      </w:divBdr>
    </w:div>
    <w:div w:id="783572801">
      <w:bodyDiv w:val="1"/>
      <w:marLeft w:val="0"/>
      <w:marRight w:val="0"/>
      <w:marTop w:val="0"/>
      <w:marBottom w:val="0"/>
      <w:divBdr>
        <w:top w:val="none" w:sz="0" w:space="0" w:color="auto"/>
        <w:left w:val="none" w:sz="0" w:space="0" w:color="auto"/>
        <w:bottom w:val="none" w:sz="0" w:space="0" w:color="auto"/>
        <w:right w:val="none" w:sz="0" w:space="0" w:color="auto"/>
      </w:divBdr>
    </w:div>
    <w:div w:id="803471925">
      <w:bodyDiv w:val="1"/>
      <w:marLeft w:val="0"/>
      <w:marRight w:val="0"/>
      <w:marTop w:val="0"/>
      <w:marBottom w:val="0"/>
      <w:divBdr>
        <w:top w:val="none" w:sz="0" w:space="0" w:color="auto"/>
        <w:left w:val="none" w:sz="0" w:space="0" w:color="auto"/>
        <w:bottom w:val="none" w:sz="0" w:space="0" w:color="auto"/>
        <w:right w:val="none" w:sz="0" w:space="0" w:color="auto"/>
      </w:divBdr>
    </w:div>
    <w:div w:id="832991517">
      <w:bodyDiv w:val="1"/>
      <w:marLeft w:val="0"/>
      <w:marRight w:val="0"/>
      <w:marTop w:val="0"/>
      <w:marBottom w:val="0"/>
      <w:divBdr>
        <w:top w:val="none" w:sz="0" w:space="0" w:color="auto"/>
        <w:left w:val="none" w:sz="0" w:space="0" w:color="auto"/>
        <w:bottom w:val="none" w:sz="0" w:space="0" w:color="auto"/>
        <w:right w:val="none" w:sz="0" w:space="0" w:color="auto"/>
      </w:divBdr>
    </w:div>
    <w:div w:id="864564714">
      <w:bodyDiv w:val="1"/>
      <w:marLeft w:val="0"/>
      <w:marRight w:val="0"/>
      <w:marTop w:val="0"/>
      <w:marBottom w:val="0"/>
      <w:divBdr>
        <w:top w:val="none" w:sz="0" w:space="0" w:color="auto"/>
        <w:left w:val="none" w:sz="0" w:space="0" w:color="auto"/>
        <w:bottom w:val="none" w:sz="0" w:space="0" w:color="auto"/>
        <w:right w:val="none" w:sz="0" w:space="0" w:color="auto"/>
      </w:divBdr>
    </w:div>
    <w:div w:id="872621797">
      <w:bodyDiv w:val="1"/>
      <w:marLeft w:val="0"/>
      <w:marRight w:val="0"/>
      <w:marTop w:val="0"/>
      <w:marBottom w:val="0"/>
      <w:divBdr>
        <w:top w:val="none" w:sz="0" w:space="0" w:color="auto"/>
        <w:left w:val="none" w:sz="0" w:space="0" w:color="auto"/>
        <w:bottom w:val="none" w:sz="0" w:space="0" w:color="auto"/>
        <w:right w:val="none" w:sz="0" w:space="0" w:color="auto"/>
      </w:divBdr>
    </w:div>
    <w:div w:id="878709757">
      <w:bodyDiv w:val="1"/>
      <w:marLeft w:val="0"/>
      <w:marRight w:val="0"/>
      <w:marTop w:val="0"/>
      <w:marBottom w:val="0"/>
      <w:divBdr>
        <w:top w:val="none" w:sz="0" w:space="0" w:color="auto"/>
        <w:left w:val="none" w:sz="0" w:space="0" w:color="auto"/>
        <w:bottom w:val="none" w:sz="0" w:space="0" w:color="auto"/>
        <w:right w:val="none" w:sz="0" w:space="0" w:color="auto"/>
      </w:divBdr>
    </w:div>
    <w:div w:id="911895473">
      <w:bodyDiv w:val="1"/>
      <w:marLeft w:val="0"/>
      <w:marRight w:val="0"/>
      <w:marTop w:val="0"/>
      <w:marBottom w:val="0"/>
      <w:divBdr>
        <w:top w:val="none" w:sz="0" w:space="0" w:color="auto"/>
        <w:left w:val="none" w:sz="0" w:space="0" w:color="auto"/>
        <w:bottom w:val="none" w:sz="0" w:space="0" w:color="auto"/>
        <w:right w:val="none" w:sz="0" w:space="0" w:color="auto"/>
      </w:divBdr>
    </w:div>
    <w:div w:id="916063142">
      <w:bodyDiv w:val="1"/>
      <w:marLeft w:val="0"/>
      <w:marRight w:val="0"/>
      <w:marTop w:val="0"/>
      <w:marBottom w:val="0"/>
      <w:divBdr>
        <w:top w:val="none" w:sz="0" w:space="0" w:color="auto"/>
        <w:left w:val="none" w:sz="0" w:space="0" w:color="auto"/>
        <w:bottom w:val="none" w:sz="0" w:space="0" w:color="auto"/>
        <w:right w:val="none" w:sz="0" w:space="0" w:color="auto"/>
      </w:divBdr>
    </w:div>
    <w:div w:id="925460870">
      <w:bodyDiv w:val="1"/>
      <w:marLeft w:val="0"/>
      <w:marRight w:val="0"/>
      <w:marTop w:val="0"/>
      <w:marBottom w:val="0"/>
      <w:divBdr>
        <w:top w:val="none" w:sz="0" w:space="0" w:color="auto"/>
        <w:left w:val="none" w:sz="0" w:space="0" w:color="auto"/>
        <w:bottom w:val="none" w:sz="0" w:space="0" w:color="auto"/>
        <w:right w:val="none" w:sz="0" w:space="0" w:color="auto"/>
      </w:divBdr>
    </w:div>
    <w:div w:id="1086265202">
      <w:bodyDiv w:val="1"/>
      <w:marLeft w:val="0"/>
      <w:marRight w:val="0"/>
      <w:marTop w:val="0"/>
      <w:marBottom w:val="0"/>
      <w:divBdr>
        <w:top w:val="none" w:sz="0" w:space="0" w:color="auto"/>
        <w:left w:val="none" w:sz="0" w:space="0" w:color="auto"/>
        <w:bottom w:val="none" w:sz="0" w:space="0" w:color="auto"/>
        <w:right w:val="none" w:sz="0" w:space="0" w:color="auto"/>
      </w:divBdr>
    </w:div>
    <w:div w:id="1092238255">
      <w:bodyDiv w:val="1"/>
      <w:marLeft w:val="0"/>
      <w:marRight w:val="0"/>
      <w:marTop w:val="0"/>
      <w:marBottom w:val="0"/>
      <w:divBdr>
        <w:top w:val="none" w:sz="0" w:space="0" w:color="auto"/>
        <w:left w:val="none" w:sz="0" w:space="0" w:color="auto"/>
        <w:bottom w:val="none" w:sz="0" w:space="0" w:color="auto"/>
        <w:right w:val="none" w:sz="0" w:space="0" w:color="auto"/>
      </w:divBdr>
    </w:div>
    <w:div w:id="1093403520">
      <w:bodyDiv w:val="1"/>
      <w:marLeft w:val="0"/>
      <w:marRight w:val="0"/>
      <w:marTop w:val="0"/>
      <w:marBottom w:val="0"/>
      <w:divBdr>
        <w:top w:val="none" w:sz="0" w:space="0" w:color="auto"/>
        <w:left w:val="none" w:sz="0" w:space="0" w:color="auto"/>
        <w:bottom w:val="none" w:sz="0" w:space="0" w:color="auto"/>
        <w:right w:val="none" w:sz="0" w:space="0" w:color="auto"/>
      </w:divBdr>
    </w:div>
    <w:div w:id="1097556104">
      <w:bodyDiv w:val="1"/>
      <w:marLeft w:val="0"/>
      <w:marRight w:val="0"/>
      <w:marTop w:val="0"/>
      <w:marBottom w:val="0"/>
      <w:divBdr>
        <w:top w:val="none" w:sz="0" w:space="0" w:color="auto"/>
        <w:left w:val="none" w:sz="0" w:space="0" w:color="auto"/>
        <w:bottom w:val="none" w:sz="0" w:space="0" w:color="auto"/>
        <w:right w:val="none" w:sz="0" w:space="0" w:color="auto"/>
      </w:divBdr>
    </w:div>
    <w:div w:id="1104031213">
      <w:bodyDiv w:val="1"/>
      <w:marLeft w:val="0"/>
      <w:marRight w:val="0"/>
      <w:marTop w:val="0"/>
      <w:marBottom w:val="0"/>
      <w:divBdr>
        <w:top w:val="none" w:sz="0" w:space="0" w:color="auto"/>
        <w:left w:val="none" w:sz="0" w:space="0" w:color="auto"/>
        <w:bottom w:val="none" w:sz="0" w:space="0" w:color="auto"/>
        <w:right w:val="none" w:sz="0" w:space="0" w:color="auto"/>
      </w:divBdr>
    </w:div>
    <w:div w:id="1104231691">
      <w:bodyDiv w:val="1"/>
      <w:marLeft w:val="0"/>
      <w:marRight w:val="0"/>
      <w:marTop w:val="0"/>
      <w:marBottom w:val="0"/>
      <w:divBdr>
        <w:top w:val="none" w:sz="0" w:space="0" w:color="auto"/>
        <w:left w:val="none" w:sz="0" w:space="0" w:color="auto"/>
        <w:bottom w:val="none" w:sz="0" w:space="0" w:color="auto"/>
        <w:right w:val="none" w:sz="0" w:space="0" w:color="auto"/>
      </w:divBdr>
    </w:div>
    <w:div w:id="1116678273">
      <w:bodyDiv w:val="1"/>
      <w:marLeft w:val="0"/>
      <w:marRight w:val="0"/>
      <w:marTop w:val="0"/>
      <w:marBottom w:val="0"/>
      <w:divBdr>
        <w:top w:val="none" w:sz="0" w:space="0" w:color="auto"/>
        <w:left w:val="none" w:sz="0" w:space="0" w:color="auto"/>
        <w:bottom w:val="none" w:sz="0" w:space="0" w:color="auto"/>
        <w:right w:val="none" w:sz="0" w:space="0" w:color="auto"/>
      </w:divBdr>
    </w:div>
    <w:div w:id="1122269709">
      <w:bodyDiv w:val="1"/>
      <w:marLeft w:val="0"/>
      <w:marRight w:val="0"/>
      <w:marTop w:val="0"/>
      <w:marBottom w:val="0"/>
      <w:divBdr>
        <w:top w:val="none" w:sz="0" w:space="0" w:color="auto"/>
        <w:left w:val="none" w:sz="0" w:space="0" w:color="auto"/>
        <w:bottom w:val="none" w:sz="0" w:space="0" w:color="auto"/>
        <w:right w:val="none" w:sz="0" w:space="0" w:color="auto"/>
      </w:divBdr>
    </w:div>
    <w:div w:id="1148323552">
      <w:bodyDiv w:val="1"/>
      <w:marLeft w:val="0"/>
      <w:marRight w:val="0"/>
      <w:marTop w:val="0"/>
      <w:marBottom w:val="0"/>
      <w:divBdr>
        <w:top w:val="none" w:sz="0" w:space="0" w:color="auto"/>
        <w:left w:val="none" w:sz="0" w:space="0" w:color="auto"/>
        <w:bottom w:val="none" w:sz="0" w:space="0" w:color="auto"/>
        <w:right w:val="none" w:sz="0" w:space="0" w:color="auto"/>
      </w:divBdr>
      <w:divsChild>
        <w:div w:id="1461417564">
          <w:marLeft w:val="0"/>
          <w:marRight w:val="0"/>
          <w:marTop w:val="0"/>
          <w:marBottom w:val="0"/>
          <w:divBdr>
            <w:top w:val="none" w:sz="0" w:space="0" w:color="auto"/>
            <w:left w:val="none" w:sz="0" w:space="0" w:color="auto"/>
            <w:bottom w:val="none" w:sz="0" w:space="0" w:color="auto"/>
            <w:right w:val="none" w:sz="0" w:space="0" w:color="auto"/>
          </w:divBdr>
          <w:divsChild>
            <w:div w:id="517549001">
              <w:marLeft w:val="0"/>
              <w:marRight w:val="0"/>
              <w:marTop w:val="0"/>
              <w:marBottom w:val="0"/>
              <w:divBdr>
                <w:top w:val="none" w:sz="0" w:space="0" w:color="auto"/>
                <w:left w:val="none" w:sz="0" w:space="0" w:color="auto"/>
                <w:bottom w:val="none" w:sz="0" w:space="0" w:color="auto"/>
                <w:right w:val="none" w:sz="0" w:space="0" w:color="auto"/>
              </w:divBdr>
              <w:divsChild>
                <w:div w:id="908076919">
                  <w:marLeft w:val="0"/>
                  <w:marRight w:val="0"/>
                  <w:marTop w:val="0"/>
                  <w:marBottom w:val="0"/>
                  <w:divBdr>
                    <w:top w:val="none" w:sz="0" w:space="0" w:color="auto"/>
                    <w:left w:val="none" w:sz="0" w:space="0" w:color="auto"/>
                    <w:bottom w:val="none" w:sz="0" w:space="0" w:color="auto"/>
                    <w:right w:val="none" w:sz="0" w:space="0" w:color="auto"/>
                  </w:divBdr>
                  <w:divsChild>
                    <w:div w:id="226452205">
                      <w:marLeft w:val="0"/>
                      <w:marRight w:val="0"/>
                      <w:marTop w:val="0"/>
                      <w:marBottom w:val="0"/>
                      <w:divBdr>
                        <w:top w:val="none" w:sz="0" w:space="0" w:color="auto"/>
                        <w:left w:val="none" w:sz="0" w:space="0" w:color="auto"/>
                        <w:bottom w:val="none" w:sz="0" w:space="0" w:color="auto"/>
                        <w:right w:val="none" w:sz="0" w:space="0" w:color="auto"/>
                      </w:divBdr>
                      <w:divsChild>
                        <w:div w:id="1102652706">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1236235984">
                                  <w:marLeft w:val="0"/>
                                  <w:marRight w:val="0"/>
                                  <w:marTop w:val="0"/>
                                  <w:marBottom w:val="0"/>
                                  <w:divBdr>
                                    <w:top w:val="none" w:sz="0" w:space="0" w:color="auto"/>
                                    <w:left w:val="none" w:sz="0" w:space="0" w:color="auto"/>
                                    <w:bottom w:val="none" w:sz="0" w:space="0" w:color="auto"/>
                                    <w:right w:val="none" w:sz="0" w:space="0" w:color="auto"/>
                                  </w:divBdr>
                                  <w:divsChild>
                                    <w:div w:id="7258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196970">
      <w:bodyDiv w:val="1"/>
      <w:marLeft w:val="0"/>
      <w:marRight w:val="0"/>
      <w:marTop w:val="0"/>
      <w:marBottom w:val="0"/>
      <w:divBdr>
        <w:top w:val="none" w:sz="0" w:space="0" w:color="auto"/>
        <w:left w:val="none" w:sz="0" w:space="0" w:color="auto"/>
        <w:bottom w:val="none" w:sz="0" w:space="0" w:color="auto"/>
        <w:right w:val="none" w:sz="0" w:space="0" w:color="auto"/>
      </w:divBdr>
    </w:div>
    <w:div w:id="1248878191">
      <w:bodyDiv w:val="1"/>
      <w:marLeft w:val="0"/>
      <w:marRight w:val="0"/>
      <w:marTop w:val="0"/>
      <w:marBottom w:val="0"/>
      <w:divBdr>
        <w:top w:val="none" w:sz="0" w:space="0" w:color="auto"/>
        <w:left w:val="none" w:sz="0" w:space="0" w:color="auto"/>
        <w:bottom w:val="none" w:sz="0" w:space="0" w:color="auto"/>
        <w:right w:val="none" w:sz="0" w:space="0" w:color="auto"/>
      </w:divBdr>
    </w:div>
    <w:div w:id="1287390957">
      <w:bodyDiv w:val="1"/>
      <w:marLeft w:val="0"/>
      <w:marRight w:val="0"/>
      <w:marTop w:val="0"/>
      <w:marBottom w:val="0"/>
      <w:divBdr>
        <w:top w:val="none" w:sz="0" w:space="0" w:color="auto"/>
        <w:left w:val="none" w:sz="0" w:space="0" w:color="auto"/>
        <w:bottom w:val="none" w:sz="0" w:space="0" w:color="auto"/>
        <w:right w:val="none" w:sz="0" w:space="0" w:color="auto"/>
      </w:divBdr>
    </w:div>
    <w:div w:id="1382317753">
      <w:bodyDiv w:val="1"/>
      <w:marLeft w:val="0"/>
      <w:marRight w:val="0"/>
      <w:marTop w:val="0"/>
      <w:marBottom w:val="0"/>
      <w:divBdr>
        <w:top w:val="none" w:sz="0" w:space="0" w:color="auto"/>
        <w:left w:val="none" w:sz="0" w:space="0" w:color="auto"/>
        <w:bottom w:val="none" w:sz="0" w:space="0" w:color="auto"/>
        <w:right w:val="none" w:sz="0" w:space="0" w:color="auto"/>
      </w:divBdr>
    </w:div>
    <w:div w:id="1409382776">
      <w:bodyDiv w:val="1"/>
      <w:marLeft w:val="0"/>
      <w:marRight w:val="0"/>
      <w:marTop w:val="0"/>
      <w:marBottom w:val="0"/>
      <w:divBdr>
        <w:top w:val="none" w:sz="0" w:space="0" w:color="auto"/>
        <w:left w:val="none" w:sz="0" w:space="0" w:color="auto"/>
        <w:bottom w:val="none" w:sz="0" w:space="0" w:color="auto"/>
        <w:right w:val="none" w:sz="0" w:space="0" w:color="auto"/>
      </w:divBdr>
    </w:div>
    <w:div w:id="1413626179">
      <w:bodyDiv w:val="1"/>
      <w:marLeft w:val="0"/>
      <w:marRight w:val="0"/>
      <w:marTop w:val="0"/>
      <w:marBottom w:val="0"/>
      <w:divBdr>
        <w:top w:val="none" w:sz="0" w:space="0" w:color="auto"/>
        <w:left w:val="none" w:sz="0" w:space="0" w:color="auto"/>
        <w:bottom w:val="none" w:sz="0" w:space="0" w:color="auto"/>
        <w:right w:val="none" w:sz="0" w:space="0" w:color="auto"/>
      </w:divBdr>
    </w:div>
    <w:div w:id="1488982710">
      <w:bodyDiv w:val="1"/>
      <w:marLeft w:val="0"/>
      <w:marRight w:val="0"/>
      <w:marTop w:val="0"/>
      <w:marBottom w:val="0"/>
      <w:divBdr>
        <w:top w:val="none" w:sz="0" w:space="0" w:color="auto"/>
        <w:left w:val="none" w:sz="0" w:space="0" w:color="auto"/>
        <w:bottom w:val="none" w:sz="0" w:space="0" w:color="auto"/>
        <w:right w:val="none" w:sz="0" w:space="0" w:color="auto"/>
      </w:divBdr>
    </w:div>
    <w:div w:id="1597516902">
      <w:bodyDiv w:val="1"/>
      <w:marLeft w:val="0"/>
      <w:marRight w:val="0"/>
      <w:marTop w:val="0"/>
      <w:marBottom w:val="0"/>
      <w:divBdr>
        <w:top w:val="none" w:sz="0" w:space="0" w:color="auto"/>
        <w:left w:val="none" w:sz="0" w:space="0" w:color="auto"/>
        <w:bottom w:val="none" w:sz="0" w:space="0" w:color="auto"/>
        <w:right w:val="none" w:sz="0" w:space="0" w:color="auto"/>
      </w:divBdr>
    </w:div>
    <w:div w:id="1679575404">
      <w:bodyDiv w:val="1"/>
      <w:marLeft w:val="0"/>
      <w:marRight w:val="0"/>
      <w:marTop w:val="0"/>
      <w:marBottom w:val="0"/>
      <w:divBdr>
        <w:top w:val="none" w:sz="0" w:space="0" w:color="auto"/>
        <w:left w:val="none" w:sz="0" w:space="0" w:color="auto"/>
        <w:bottom w:val="none" w:sz="0" w:space="0" w:color="auto"/>
        <w:right w:val="none" w:sz="0" w:space="0" w:color="auto"/>
      </w:divBdr>
    </w:div>
    <w:div w:id="1679961148">
      <w:bodyDiv w:val="1"/>
      <w:marLeft w:val="0"/>
      <w:marRight w:val="0"/>
      <w:marTop w:val="0"/>
      <w:marBottom w:val="0"/>
      <w:divBdr>
        <w:top w:val="none" w:sz="0" w:space="0" w:color="auto"/>
        <w:left w:val="none" w:sz="0" w:space="0" w:color="auto"/>
        <w:bottom w:val="none" w:sz="0" w:space="0" w:color="auto"/>
        <w:right w:val="none" w:sz="0" w:space="0" w:color="auto"/>
      </w:divBdr>
    </w:div>
    <w:div w:id="1693726382">
      <w:bodyDiv w:val="1"/>
      <w:marLeft w:val="0"/>
      <w:marRight w:val="0"/>
      <w:marTop w:val="0"/>
      <w:marBottom w:val="0"/>
      <w:divBdr>
        <w:top w:val="none" w:sz="0" w:space="0" w:color="auto"/>
        <w:left w:val="none" w:sz="0" w:space="0" w:color="auto"/>
        <w:bottom w:val="none" w:sz="0" w:space="0" w:color="auto"/>
        <w:right w:val="none" w:sz="0" w:space="0" w:color="auto"/>
      </w:divBdr>
    </w:div>
    <w:div w:id="1809475647">
      <w:bodyDiv w:val="1"/>
      <w:marLeft w:val="0"/>
      <w:marRight w:val="0"/>
      <w:marTop w:val="0"/>
      <w:marBottom w:val="0"/>
      <w:divBdr>
        <w:top w:val="none" w:sz="0" w:space="0" w:color="auto"/>
        <w:left w:val="none" w:sz="0" w:space="0" w:color="auto"/>
        <w:bottom w:val="none" w:sz="0" w:space="0" w:color="auto"/>
        <w:right w:val="none" w:sz="0" w:space="0" w:color="auto"/>
      </w:divBdr>
    </w:div>
    <w:div w:id="1814985196">
      <w:bodyDiv w:val="1"/>
      <w:marLeft w:val="0"/>
      <w:marRight w:val="0"/>
      <w:marTop w:val="0"/>
      <w:marBottom w:val="0"/>
      <w:divBdr>
        <w:top w:val="none" w:sz="0" w:space="0" w:color="auto"/>
        <w:left w:val="none" w:sz="0" w:space="0" w:color="auto"/>
        <w:bottom w:val="none" w:sz="0" w:space="0" w:color="auto"/>
        <w:right w:val="none" w:sz="0" w:space="0" w:color="auto"/>
      </w:divBdr>
    </w:div>
    <w:div w:id="1885827302">
      <w:bodyDiv w:val="1"/>
      <w:marLeft w:val="0"/>
      <w:marRight w:val="0"/>
      <w:marTop w:val="0"/>
      <w:marBottom w:val="0"/>
      <w:divBdr>
        <w:top w:val="none" w:sz="0" w:space="0" w:color="auto"/>
        <w:left w:val="none" w:sz="0" w:space="0" w:color="auto"/>
        <w:bottom w:val="none" w:sz="0" w:space="0" w:color="auto"/>
        <w:right w:val="none" w:sz="0" w:space="0" w:color="auto"/>
      </w:divBdr>
    </w:div>
    <w:div w:id="1892693824">
      <w:bodyDiv w:val="1"/>
      <w:marLeft w:val="0"/>
      <w:marRight w:val="0"/>
      <w:marTop w:val="0"/>
      <w:marBottom w:val="0"/>
      <w:divBdr>
        <w:top w:val="none" w:sz="0" w:space="0" w:color="auto"/>
        <w:left w:val="none" w:sz="0" w:space="0" w:color="auto"/>
        <w:bottom w:val="none" w:sz="0" w:space="0" w:color="auto"/>
        <w:right w:val="none" w:sz="0" w:space="0" w:color="auto"/>
      </w:divBdr>
    </w:div>
    <w:div w:id="1897741103">
      <w:bodyDiv w:val="1"/>
      <w:marLeft w:val="0"/>
      <w:marRight w:val="0"/>
      <w:marTop w:val="0"/>
      <w:marBottom w:val="0"/>
      <w:divBdr>
        <w:top w:val="none" w:sz="0" w:space="0" w:color="auto"/>
        <w:left w:val="none" w:sz="0" w:space="0" w:color="auto"/>
        <w:bottom w:val="none" w:sz="0" w:space="0" w:color="auto"/>
        <w:right w:val="none" w:sz="0" w:space="0" w:color="auto"/>
      </w:divBdr>
    </w:div>
    <w:div w:id="1903255078">
      <w:bodyDiv w:val="1"/>
      <w:marLeft w:val="0"/>
      <w:marRight w:val="0"/>
      <w:marTop w:val="0"/>
      <w:marBottom w:val="0"/>
      <w:divBdr>
        <w:top w:val="none" w:sz="0" w:space="0" w:color="auto"/>
        <w:left w:val="none" w:sz="0" w:space="0" w:color="auto"/>
        <w:bottom w:val="none" w:sz="0" w:space="0" w:color="auto"/>
        <w:right w:val="none" w:sz="0" w:space="0" w:color="auto"/>
      </w:divBdr>
    </w:div>
    <w:div w:id="1945113319">
      <w:bodyDiv w:val="1"/>
      <w:marLeft w:val="0"/>
      <w:marRight w:val="0"/>
      <w:marTop w:val="0"/>
      <w:marBottom w:val="0"/>
      <w:divBdr>
        <w:top w:val="none" w:sz="0" w:space="0" w:color="auto"/>
        <w:left w:val="none" w:sz="0" w:space="0" w:color="auto"/>
        <w:bottom w:val="none" w:sz="0" w:space="0" w:color="auto"/>
        <w:right w:val="none" w:sz="0" w:space="0" w:color="auto"/>
      </w:divBdr>
    </w:div>
    <w:div w:id="1971590662">
      <w:bodyDiv w:val="1"/>
      <w:marLeft w:val="0"/>
      <w:marRight w:val="0"/>
      <w:marTop w:val="0"/>
      <w:marBottom w:val="0"/>
      <w:divBdr>
        <w:top w:val="none" w:sz="0" w:space="0" w:color="auto"/>
        <w:left w:val="none" w:sz="0" w:space="0" w:color="auto"/>
        <w:bottom w:val="none" w:sz="0" w:space="0" w:color="auto"/>
        <w:right w:val="none" w:sz="0" w:space="0" w:color="auto"/>
      </w:divBdr>
    </w:div>
    <w:div w:id="2020112209">
      <w:bodyDiv w:val="1"/>
      <w:marLeft w:val="0"/>
      <w:marRight w:val="0"/>
      <w:marTop w:val="0"/>
      <w:marBottom w:val="0"/>
      <w:divBdr>
        <w:top w:val="none" w:sz="0" w:space="0" w:color="auto"/>
        <w:left w:val="none" w:sz="0" w:space="0" w:color="auto"/>
        <w:bottom w:val="none" w:sz="0" w:space="0" w:color="auto"/>
        <w:right w:val="none" w:sz="0" w:space="0" w:color="auto"/>
      </w:divBdr>
    </w:div>
    <w:div w:id="210602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C9CD2-8040-47E6-9CC8-53ED1B25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11292</Words>
  <Characters>64369</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Jahan Shanto</dc:creator>
  <cp:lastModifiedBy>Ishrat Sultana</cp:lastModifiedBy>
  <cp:revision>2</cp:revision>
  <dcterms:created xsi:type="dcterms:W3CDTF">2025-03-04T04:34:00Z</dcterms:created>
  <dcterms:modified xsi:type="dcterms:W3CDTF">2025-03-04T04:34:00Z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34b81ff96440d9ed088bd2c5e5846b91e931cb28a0ff65610f06faf0f4f2e012</vt:lpwstr>
  </property>
</Properties>
</file>