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4A84F" w14:textId="6528F45B" w:rsidR="00B33887" w:rsidRDefault="00972B38">
      <w:r>
        <w:rPr>
          <w:noProof/>
        </w:rPr>
        <w:drawing>
          <wp:inline distT="0" distB="0" distL="0" distR="0" wp14:anchorId="6F3336B3" wp14:editId="0F24890A">
            <wp:extent cx="5800725" cy="3105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jpg"/>
                    <pic:cNvPicPr/>
                  </pic:nvPicPr>
                  <pic:blipFill>
                    <a:blip r:embed="rId8">
                      <a:extLst>
                        <a:ext uri="{28A0092B-C50C-407E-A947-70E740481C1C}">
                          <a14:useLocalDpi xmlns:a14="http://schemas.microsoft.com/office/drawing/2010/main" val="0"/>
                        </a:ext>
                      </a:extLst>
                    </a:blip>
                    <a:stretch>
                      <a:fillRect/>
                    </a:stretch>
                  </pic:blipFill>
                  <pic:spPr>
                    <a:xfrm>
                      <a:off x="0" y="0"/>
                      <a:ext cx="5800725" cy="3105150"/>
                    </a:xfrm>
                    <a:prstGeom prst="rect">
                      <a:avLst/>
                    </a:prstGeom>
                  </pic:spPr>
                </pic:pic>
              </a:graphicData>
            </a:graphic>
          </wp:inline>
        </w:drawing>
      </w:r>
    </w:p>
    <w:p w14:paraId="7676D2B4" w14:textId="477E3522" w:rsidR="00D335B5" w:rsidRDefault="00D335B5"/>
    <w:p w14:paraId="04D8D34F" w14:textId="77777777" w:rsidR="00972B38" w:rsidRDefault="00972B38" w:rsidP="00972B38">
      <w:pPr>
        <w:jc w:val="center"/>
        <w:rPr>
          <w:rFonts w:ascii="Times New Roman" w:hAnsi="Times New Roman" w:cs="Times New Roman"/>
          <w:b/>
          <w:color w:val="002060"/>
          <w:sz w:val="48"/>
        </w:rPr>
      </w:pPr>
    </w:p>
    <w:p w14:paraId="67251584" w14:textId="77777777" w:rsidR="00972B38" w:rsidRDefault="00972B38" w:rsidP="00972B38">
      <w:pPr>
        <w:jc w:val="center"/>
        <w:rPr>
          <w:rFonts w:ascii="Times New Roman" w:hAnsi="Times New Roman" w:cs="Times New Roman"/>
          <w:b/>
          <w:color w:val="002060"/>
          <w:sz w:val="48"/>
        </w:rPr>
      </w:pPr>
    </w:p>
    <w:p w14:paraId="4FC92900" w14:textId="0D2F3586" w:rsidR="00D335B5" w:rsidRPr="00972B38" w:rsidRDefault="00972B38" w:rsidP="00972B38">
      <w:pPr>
        <w:jc w:val="center"/>
        <w:rPr>
          <w:rFonts w:ascii="Times New Roman" w:hAnsi="Times New Roman" w:cs="Times New Roman"/>
          <w:b/>
          <w:color w:val="002060"/>
          <w:sz w:val="48"/>
        </w:rPr>
      </w:pPr>
      <w:r w:rsidRPr="00972B38">
        <w:rPr>
          <w:rFonts w:ascii="Times New Roman" w:hAnsi="Times New Roman" w:cs="Times New Roman"/>
          <w:b/>
          <w:color w:val="002060"/>
          <w:sz w:val="48"/>
        </w:rPr>
        <w:t>FOREIGN TRADE ACTIVITIES</w:t>
      </w:r>
    </w:p>
    <w:p w14:paraId="016888C8" w14:textId="39859609" w:rsidR="00972B38" w:rsidRPr="00972B38" w:rsidRDefault="00972B38" w:rsidP="00972B38">
      <w:pPr>
        <w:jc w:val="center"/>
        <w:rPr>
          <w:rFonts w:ascii="Times New Roman" w:hAnsi="Times New Roman" w:cs="Times New Roman"/>
          <w:b/>
          <w:color w:val="002060"/>
          <w:sz w:val="48"/>
        </w:rPr>
      </w:pPr>
      <w:r w:rsidRPr="00972B38">
        <w:rPr>
          <w:rFonts w:ascii="Times New Roman" w:hAnsi="Times New Roman" w:cs="Times New Roman"/>
          <w:b/>
          <w:color w:val="002060"/>
          <w:sz w:val="48"/>
        </w:rPr>
        <w:t>IN</w:t>
      </w:r>
    </w:p>
    <w:p w14:paraId="54D9BBC9" w14:textId="0A6E9D8D" w:rsidR="00972B38" w:rsidRPr="00972B38" w:rsidRDefault="00972B38" w:rsidP="00972B38">
      <w:pPr>
        <w:jc w:val="center"/>
        <w:rPr>
          <w:rFonts w:ascii="Times New Roman" w:hAnsi="Times New Roman" w:cs="Times New Roman"/>
          <w:b/>
          <w:color w:val="002060"/>
          <w:sz w:val="48"/>
        </w:rPr>
      </w:pPr>
      <w:r w:rsidRPr="00972B38">
        <w:rPr>
          <w:rFonts w:ascii="Times New Roman" w:hAnsi="Times New Roman" w:cs="Times New Roman"/>
          <w:b/>
          <w:color w:val="002060"/>
          <w:sz w:val="48"/>
        </w:rPr>
        <w:t>BANK ASIA LIMITED</w:t>
      </w:r>
    </w:p>
    <w:p w14:paraId="16BFAA38" w14:textId="51F1E80E" w:rsidR="00D335B5" w:rsidRDefault="00D335B5"/>
    <w:p w14:paraId="48604664" w14:textId="307933FC" w:rsidR="00D335B5" w:rsidRDefault="00D335B5"/>
    <w:p w14:paraId="34CC133A" w14:textId="140A7941" w:rsidR="00D335B5" w:rsidRDefault="00D335B5"/>
    <w:p w14:paraId="70DA7CA4" w14:textId="08EC8B1B" w:rsidR="00D335B5" w:rsidRDefault="00D335B5"/>
    <w:p w14:paraId="75A13118" w14:textId="43E55EF4" w:rsidR="00D335B5" w:rsidRDefault="00D335B5"/>
    <w:p w14:paraId="51788C95" w14:textId="18B61715" w:rsidR="00D335B5" w:rsidRDefault="00D335B5"/>
    <w:p w14:paraId="1CA04A23" w14:textId="4C48DB75" w:rsidR="00D335B5" w:rsidRDefault="00D335B5"/>
    <w:p w14:paraId="221800EE" w14:textId="0DE873BF" w:rsidR="00D335B5" w:rsidRDefault="00D335B5"/>
    <w:p w14:paraId="29AD0C3A" w14:textId="3B6566B0" w:rsidR="00D335B5" w:rsidRDefault="00386A33" w:rsidP="00386A33">
      <w:pPr>
        <w:jc w:val="center"/>
      </w:pPr>
      <w:r>
        <w:rPr>
          <w:noProof/>
        </w:rPr>
        <w:lastRenderedPageBreak/>
        <w:drawing>
          <wp:inline distT="0" distB="0" distL="0" distR="0" wp14:anchorId="50F35B4D" wp14:editId="2C25A631">
            <wp:extent cx="1951058" cy="1771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5958" cy="1785180"/>
                    </a:xfrm>
                    <a:prstGeom prst="rect">
                      <a:avLst/>
                    </a:prstGeom>
                  </pic:spPr>
                </pic:pic>
              </a:graphicData>
            </a:graphic>
          </wp:inline>
        </w:drawing>
      </w:r>
    </w:p>
    <w:p w14:paraId="3C215351" w14:textId="65861B0C" w:rsidR="00386A33" w:rsidRDefault="00386A33" w:rsidP="00386A33">
      <w:pPr>
        <w:jc w:val="center"/>
      </w:pPr>
    </w:p>
    <w:p w14:paraId="2DF45226" w14:textId="77777777" w:rsidR="00386A33" w:rsidRPr="00D07039" w:rsidRDefault="00386A33" w:rsidP="00386A33">
      <w:pPr>
        <w:jc w:val="center"/>
        <w:rPr>
          <w:rFonts w:ascii="Times New Roman" w:hAnsi="Times New Roman" w:cs="Times New Roman"/>
          <w:b/>
          <w:color w:val="002060"/>
          <w:sz w:val="28"/>
          <w:szCs w:val="24"/>
        </w:rPr>
      </w:pPr>
      <w:r w:rsidRPr="00D07039">
        <w:rPr>
          <w:rFonts w:ascii="Times New Roman" w:hAnsi="Times New Roman" w:cs="Times New Roman"/>
          <w:b/>
          <w:color w:val="002060"/>
          <w:sz w:val="28"/>
          <w:szCs w:val="24"/>
        </w:rPr>
        <w:t>Internship Report</w:t>
      </w:r>
    </w:p>
    <w:p w14:paraId="110040D1" w14:textId="77777777" w:rsidR="00386A33" w:rsidRPr="00D07039" w:rsidRDefault="00386A33" w:rsidP="00386A33">
      <w:pPr>
        <w:jc w:val="center"/>
        <w:rPr>
          <w:rFonts w:ascii="Times New Roman" w:hAnsi="Times New Roman" w:cs="Times New Roman"/>
          <w:b/>
          <w:color w:val="002060"/>
          <w:sz w:val="28"/>
          <w:szCs w:val="24"/>
        </w:rPr>
      </w:pPr>
      <w:r w:rsidRPr="00D07039">
        <w:rPr>
          <w:rFonts w:ascii="Times New Roman" w:hAnsi="Times New Roman" w:cs="Times New Roman"/>
          <w:b/>
          <w:color w:val="002060"/>
          <w:sz w:val="28"/>
          <w:szCs w:val="24"/>
        </w:rPr>
        <w:t>On</w:t>
      </w:r>
    </w:p>
    <w:p w14:paraId="51C35091" w14:textId="77777777" w:rsidR="00386A33" w:rsidRPr="00D07039" w:rsidRDefault="00386A33" w:rsidP="00386A33">
      <w:pPr>
        <w:jc w:val="center"/>
        <w:rPr>
          <w:rFonts w:ascii="Times New Roman" w:hAnsi="Times New Roman" w:cs="Times New Roman"/>
          <w:b/>
          <w:color w:val="002060"/>
          <w:sz w:val="28"/>
          <w:szCs w:val="24"/>
        </w:rPr>
      </w:pPr>
      <w:r w:rsidRPr="00D07039">
        <w:rPr>
          <w:rFonts w:ascii="Times New Roman" w:hAnsi="Times New Roman" w:cs="Times New Roman"/>
          <w:b/>
          <w:color w:val="002060"/>
          <w:sz w:val="28"/>
          <w:szCs w:val="24"/>
        </w:rPr>
        <w:t>“Foreign Trade Activities in Bank Asia Ltd”</w:t>
      </w:r>
    </w:p>
    <w:p w14:paraId="4CF69ED2" w14:textId="77777777" w:rsidR="00386A33" w:rsidRDefault="00386A33" w:rsidP="00386A33">
      <w:pPr>
        <w:jc w:val="center"/>
        <w:rPr>
          <w:rFonts w:ascii="Times New Roman" w:hAnsi="Times New Roman" w:cs="Times New Roman"/>
          <w:b/>
          <w:sz w:val="24"/>
          <w:szCs w:val="24"/>
        </w:rPr>
      </w:pPr>
    </w:p>
    <w:p w14:paraId="2C37B775" w14:textId="77777777" w:rsidR="00386A33" w:rsidRDefault="00386A33" w:rsidP="00386A33">
      <w:pPr>
        <w:jc w:val="center"/>
        <w:rPr>
          <w:rFonts w:ascii="Times New Roman" w:hAnsi="Times New Roman" w:cs="Times New Roman"/>
          <w:b/>
          <w:sz w:val="24"/>
          <w:szCs w:val="24"/>
        </w:rPr>
      </w:pPr>
      <w:r>
        <w:rPr>
          <w:rFonts w:ascii="Times New Roman" w:hAnsi="Times New Roman" w:cs="Times New Roman"/>
          <w:b/>
          <w:sz w:val="24"/>
          <w:szCs w:val="24"/>
        </w:rPr>
        <w:t>Prepared by:</w:t>
      </w:r>
    </w:p>
    <w:p w14:paraId="7085BCD2" w14:textId="77777777" w:rsidR="00386A33" w:rsidRDefault="00386A33" w:rsidP="00386A33">
      <w:pPr>
        <w:jc w:val="center"/>
        <w:rPr>
          <w:rFonts w:ascii="Times New Roman" w:hAnsi="Times New Roman" w:cs="Times New Roman"/>
          <w:b/>
          <w:sz w:val="24"/>
          <w:szCs w:val="24"/>
        </w:rPr>
      </w:pPr>
      <w:r>
        <w:rPr>
          <w:rFonts w:ascii="Times New Roman" w:hAnsi="Times New Roman" w:cs="Times New Roman"/>
          <w:b/>
          <w:sz w:val="24"/>
          <w:szCs w:val="24"/>
        </w:rPr>
        <w:t xml:space="preserve">Md. </w:t>
      </w:r>
      <w:proofErr w:type="spellStart"/>
      <w:r>
        <w:rPr>
          <w:rFonts w:ascii="Times New Roman" w:hAnsi="Times New Roman" w:cs="Times New Roman"/>
          <w:b/>
          <w:sz w:val="24"/>
          <w:szCs w:val="24"/>
        </w:rPr>
        <w:t>Zafrulalam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Mahin</w:t>
      </w:r>
      <w:proofErr w:type="spellEnd"/>
    </w:p>
    <w:p w14:paraId="55A9C2C4" w14:textId="77777777" w:rsidR="00386A33" w:rsidRDefault="00386A33" w:rsidP="00386A33">
      <w:pPr>
        <w:jc w:val="center"/>
        <w:rPr>
          <w:rFonts w:ascii="Times New Roman" w:hAnsi="Times New Roman" w:cs="Times New Roman"/>
          <w:b/>
          <w:sz w:val="24"/>
          <w:szCs w:val="24"/>
        </w:rPr>
      </w:pPr>
      <w:r>
        <w:rPr>
          <w:rFonts w:ascii="Times New Roman" w:hAnsi="Times New Roman" w:cs="Times New Roman"/>
          <w:b/>
          <w:sz w:val="24"/>
          <w:szCs w:val="24"/>
        </w:rPr>
        <w:t>Id: 111 141 229</w:t>
      </w:r>
    </w:p>
    <w:p w14:paraId="6CA1CA6B" w14:textId="77777777" w:rsidR="00386A33" w:rsidRDefault="00386A33" w:rsidP="00386A33">
      <w:pPr>
        <w:jc w:val="center"/>
        <w:rPr>
          <w:rFonts w:ascii="Times New Roman" w:hAnsi="Times New Roman" w:cs="Times New Roman"/>
          <w:b/>
          <w:sz w:val="24"/>
          <w:szCs w:val="24"/>
        </w:rPr>
      </w:pPr>
    </w:p>
    <w:p w14:paraId="15DF5652" w14:textId="77777777" w:rsidR="00386A33" w:rsidRDefault="00386A33" w:rsidP="00386A33">
      <w:pPr>
        <w:jc w:val="center"/>
        <w:rPr>
          <w:rFonts w:ascii="Times New Roman" w:hAnsi="Times New Roman" w:cs="Times New Roman"/>
          <w:b/>
          <w:sz w:val="24"/>
          <w:szCs w:val="24"/>
        </w:rPr>
      </w:pPr>
      <w:r>
        <w:rPr>
          <w:rFonts w:ascii="Times New Roman" w:hAnsi="Times New Roman" w:cs="Times New Roman"/>
          <w:b/>
          <w:sz w:val="24"/>
          <w:szCs w:val="24"/>
        </w:rPr>
        <w:t>Prepared for:</w:t>
      </w:r>
    </w:p>
    <w:p w14:paraId="33FF4D8C" w14:textId="77777777" w:rsidR="00386A33" w:rsidRDefault="00386A33" w:rsidP="00386A33">
      <w:pPr>
        <w:jc w:val="center"/>
        <w:rPr>
          <w:rFonts w:ascii="Times New Roman" w:hAnsi="Times New Roman" w:cs="Times New Roman"/>
          <w:b/>
          <w:sz w:val="24"/>
          <w:szCs w:val="24"/>
        </w:rPr>
      </w:pPr>
      <w:r>
        <w:rPr>
          <w:rFonts w:ascii="Times New Roman" w:hAnsi="Times New Roman" w:cs="Times New Roman"/>
          <w:b/>
          <w:sz w:val="24"/>
          <w:szCs w:val="24"/>
        </w:rPr>
        <w:t xml:space="preserve">Dr. </w:t>
      </w:r>
      <w:proofErr w:type="spellStart"/>
      <w:r>
        <w:rPr>
          <w:rFonts w:ascii="Times New Roman" w:hAnsi="Times New Roman" w:cs="Times New Roman"/>
          <w:b/>
          <w:sz w:val="24"/>
          <w:szCs w:val="24"/>
        </w:rPr>
        <w:t>Seyama</w:t>
      </w:r>
      <w:proofErr w:type="spellEnd"/>
      <w:r>
        <w:rPr>
          <w:rFonts w:ascii="Times New Roman" w:hAnsi="Times New Roman" w:cs="Times New Roman"/>
          <w:b/>
          <w:sz w:val="24"/>
          <w:szCs w:val="24"/>
        </w:rPr>
        <w:t xml:space="preserve"> Sultana</w:t>
      </w:r>
    </w:p>
    <w:p w14:paraId="644ED1D1" w14:textId="77777777" w:rsidR="00386A33" w:rsidRDefault="00386A33" w:rsidP="00386A33">
      <w:pPr>
        <w:jc w:val="center"/>
        <w:rPr>
          <w:rFonts w:ascii="Times New Roman" w:hAnsi="Times New Roman" w:cs="Times New Roman"/>
          <w:b/>
          <w:sz w:val="24"/>
          <w:szCs w:val="24"/>
        </w:rPr>
      </w:pPr>
      <w:r>
        <w:rPr>
          <w:rFonts w:ascii="Times New Roman" w:hAnsi="Times New Roman" w:cs="Times New Roman"/>
          <w:b/>
          <w:sz w:val="24"/>
          <w:szCs w:val="24"/>
        </w:rPr>
        <w:t>Assistant Professor, SOBE</w:t>
      </w:r>
    </w:p>
    <w:p w14:paraId="3ED43696" w14:textId="77777777" w:rsidR="00386A33" w:rsidRDefault="00386A33" w:rsidP="00386A33">
      <w:pPr>
        <w:jc w:val="center"/>
        <w:rPr>
          <w:rFonts w:ascii="Times New Roman" w:hAnsi="Times New Roman" w:cs="Times New Roman"/>
          <w:b/>
          <w:sz w:val="24"/>
          <w:szCs w:val="24"/>
        </w:rPr>
      </w:pPr>
    </w:p>
    <w:p w14:paraId="6E3EF567" w14:textId="628164D0" w:rsidR="00386A33" w:rsidRPr="00A22774" w:rsidRDefault="00386A33" w:rsidP="00386A33">
      <w:pPr>
        <w:jc w:val="center"/>
        <w:rPr>
          <w:rFonts w:ascii="Times New Roman" w:hAnsi="Times New Roman" w:cs="Times New Roman"/>
          <w:b/>
          <w:sz w:val="24"/>
          <w:szCs w:val="24"/>
        </w:rPr>
      </w:pPr>
      <w:r>
        <w:rPr>
          <w:rFonts w:ascii="Times New Roman" w:hAnsi="Times New Roman" w:cs="Times New Roman"/>
          <w:b/>
          <w:sz w:val="24"/>
          <w:szCs w:val="24"/>
        </w:rPr>
        <w:t>Date of Submission:1</w:t>
      </w:r>
      <w:r w:rsidR="00DD7865">
        <w:rPr>
          <w:rFonts w:ascii="Times New Roman" w:hAnsi="Times New Roman" w:cs="Times New Roman"/>
          <w:b/>
          <w:sz w:val="24"/>
          <w:szCs w:val="24"/>
        </w:rPr>
        <w:t>9</w:t>
      </w:r>
      <w:r w:rsidRPr="007E674F">
        <w:rPr>
          <w:rFonts w:ascii="Times New Roman" w:hAnsi="Times New Roman" w:cs="Times New Roman"/>
          <w:b/>
          <w:sz w:val="24"/>
          <w:szCs w:val="24"/>
          <w:vertAlign w:val="superscript"/>
        </w:rPr>
        <w:t>th</w:t>
      </w:r>
      <w:r>
        <w:rPr>
          <w:rFonts w:ascii="Times New Roman" w:hAnsi="Times New Roman" w:cs="Times New Roman"/>
          <w:b/>
          <w:sz w:val="24"/>
          <w:szCs w:val="24"/>
        </w:rPr>
        <w:t xml:space="preserve"> September 2018</w:t>
      </w:r>
    </w:p>
    <w:p w14:paraId="64C88648" w14:textId="77777777" w:rsidR="00386A33" w:rsidRDefault="00386A33"/>
    <w:p w14:paraId="11A9BC4C" w14:textId="37A96017" w:rsidR="00D335B5" w:rsidRDefault="00D335B5"/>
    <w:p w14:paraId="77D819D5" w14:textId="38640B86" w:rsidR="00D335B5" w:rsidRDefault="00D335B5"/>
    <w:p w14:paraId="711AD2FE" w14:textId="2D1D46C5" w:rsidR="00D335B5" w:rsidRDefault="00D335B5"/>
    <w:p w14:paraId="5730CE01" w14:textId="065BDF6C" w:rsidR="00D335B5" w:rsidRDefault="00D335B5"/>
    <w:p w14:paraId="0D96EAA9" w14:textId="71B50040" w:rsidR="00D335B5" w:rsidRDefault="00D335B5"/>
    <w:p w14:paraId="47D7938E" w14:textId="3444959D" w:rsidR="00D335B5" w:rsidRDefault="00D335B5"/>
    <w:p w14:paraId="462C7882" w14:textId="3317F037" w:rsidR="00D335B5" w:rsidRDefault="00D335B5"/>
    <w:p w14:paraId="13814F8F" w14:textId="77777777" w:rsidR="00386A33" w:rsidRPr="00D07039" w:rsidRDefault="00386A33" w:rsidP="00386A33">
      <w:pPr>
        <w:jc w:val="center"/>
        <w:rPr>
          <w:rFonts w:ascii="Times New Roman" w:hAnsi="Times New Roman" w:cs="Times New Roman"/>
          <w:b/>
          <w:color w:val="002060"/>
          <w:sz w:val="28"/>
          <w:szCs w:val="24"/>
        </w:rPr>
      </w:pPr>
      <w:r w:rsidRPr="00D07039">
        <w:rPr>
          <w:rFonts w:ascii="Times New Roman" w:hAnsi="Times New Roman" w:cs="Times New Roman"/>
          <w:b/>
          <w:color w:val="002060"/>
          <w:sz w:val="28"/>
          <w:szCs w:val="24"/>
        </w:rPr>
        <w:lastRenderedPageBreak/>
        <w:t>Letter of Transmittal</w:t>
      </w:r>
    </w:p>
    <w:p w14:paraId="62D5CCEE" w14:textId="77777777" w:rsidR="00386A33" w:rsidRDefault="00386A33" w:rsidP="00386A33">
      <w:pPr>
        <w:rPr>
          <w:rFonts w:ascii="Times New Roman" w:hAnsi="Times New Roman" w:cs="Times New Roman"/>
          <w:b/>
          <w:sz w:val="24"/>
          <w:szCs w:val="24"/>
        </w:rPr>
      </w:pPr>
    </w:p>
    <w:p w14:paraId="3F23B834" w14:textId="2C99351F" w:rsidR="00386A33" w:rsidRDefault="00386A33" w:rsidP="00386A33">
      <w:pPr>
        <w:autoSpaceDE w:val="0"/>
        <w:autoSpaceDN w:val="0"/>
        <w:adjustRightInd w:val="0"/>
        <w:spacing w:after="120"/>
        <w:jc w:val="both"/>
        <w:rPr>
          <w:rFonts w:ascii="Times New Roman" w:hAnsi="Times New Roman" w:cs="Times New Roman"/>
          <w:sz w:val="24"/>
          <w:szCs w:val="24"/>
        </w:rPr>
      </w:pPr>
      <w:r>
        <w:rPr>
          <w:rFonts w:ascii="Times New Roman" w:hAnsi="Times New Roman" w:cs="Times New Roman"/>
          <w:sz w:val="24"/>
          <w:szCs w:val="24"/>
        </w:rPr>
        <w:t>1</w:t>
      </w:r>
      <w:r w:rsidR="00DD7865">
        <w:rPr>
          <w:rFonts w:ascii="Times New Roman" w:hAnsi="Times New Roman" w:cs="Times New Roman"/>
          <w:sz w:val="24"/>
          <w:szCs w:val="24"/>
        </w:rPr>
        <w:t>9</w:t>
      </w:r>
      <w:bookmarkStart w:id="0" w:name="_GoBack"/>
      <w:bookmarkEnd w:id="0"/>
      <w:r w:rsidRPr="00BC422B">
        <w:rPr>
          <w:rFonts w:ascii="Times New Roman" w:hAnsi="Times New Roman" w:cs="Times New Roman"/>
          <w:sz w:val="24"/>
          <w:szCs w:val="24"/>
          <w:vertAlign w:val="superscript"/>
        </w:rPr>
        <w:t>th</w:t>
      </w:r>
      <w:r w:rsidRPr="00BC422B">
        <w:rPr>
          <w:rFonts w:ascii="Times New Roman" w:hAnsi="Times New Roman" w:cs="Times New Roman"/>
          <w:sz w:val="24"/>
          <w:szCs w:val="24"/>
        </w:rPr>
        <w:t xml:space="preserve"> September, 2018</w:t>
      </w:r>
    </w:p>
    <w:p w14:paraId="585E7263" w14:textId="77777777" w:rsidR="00386A33" w:rsidRPr="00BC422B" w:rsidRDefault="00386A33" w:rsidP="00386A33">
      <w:pPr>
        <w:autoSpaceDE w:val="0"/>
        <w:autoSpaceDN w:val="0"/>
        <w:adjustRightInd w:val="0"/>
        <w:spacing w:after="120"/>
        <w:jc w:val="both"/>
        <w:rPr>
          <w:rFonts w:ascii="Times New Roman" w:hAnsi="Times New Roman" w:cs="Times New Roman"/>
          <w:sz w:val="24"/>
          <w:szCs w:val="24"/>
        </w:rPr>
      </w:pPr>
      <w:r w:rsidRPr="00BC422B">
        <w:rPr>
          <w:rFonts w:ascii="Times New Roman" w:hAnsi="Times New Roman" w:cs="Times New Roman"/>
          <w:sz w:val="24"/>
          <w:szCs w:val="24"/>
        </w:rPr>
        <w:t xml:space="preserve">Dr. </w:t>
      </w:r>
      <w:proofErr w:type="spellStart"/>
      <w:r w:rsidRPr="00BC422B">
        <w:rPr>
          <w:rFonts w:ascii="Times New Roman" w:hAnsi="Times New Roman" w:cs="Times New Roman"/>
          <w:sz w:val="24"/>
          <w:szCs w:val="24"/>
        </w:rPr>
        <w:t>Seyama</w:t>
      </w:r>
      <w:proofErr w:type="spellEnd"/>
      <w:r w:rsidRPr="00BC422B">
        <w:rPr>
          <w:rFonts w:ascii="Times New Roman" w:hAnsi="Times New Roman" w:cs="Times New Roman"/>
          <w:sz w:val="24"/>
          <w:szCs w:val="24"/>
        </w:rPr>
        <w:t xml:space="preserve"> Sultana </w:t>
      </w:r>
    </w:p>
    <w:p w14:paraId="3A573574" w14:textId="77777777" w:rsidR="00386A33" w:rsidRPr="00BC422B" w:rsidRDefault="00386A33" w:rsidP="00386A33">
      <w:pPr>
        <w:autoSpaceDE w:val="0"/>
        <w:autoSpaceDN w:val="0"/>
        <w:adjustRightInd w:val="0"/>
        <w:spacing w:after="120"/>
        <w:jc w:val="both"/>
        <w:rPr>
          <w:rFonts w:ascii="Times New Roman" w:hAnsi="Times New Roman" w:cs="Times New Roman"/>
          <w:sz w:val="24"/>
          <w:szCs w:val="24"/>
        </w:rPr>
      </w:pPr>
      <w:r w:rsidRPr="00BC422B">
        <w:rPr>
          <w:rFonts w:ascii="Times New Roman" w:hAnsi="Times New Roman" w:cs="Times New Roman"/>
          <w:sz w:val="24"/>
          <w:szCs w:val="24"/>
        </w:rPr>
        <w:t>Assistant professor</w:t>
      </w:r>
    </w:p>
    <w:p w14:paraId="3EAA75C9" w14:textId="77777777" w:rsidR="00386A33" w:rsidRPr="00BC422B" w:rsidRDefault="00386A33" w:rsidP="00386A33">
      <w:pPr>
        <w:autoSpaceDE w:val="0"/>
        <w:autoSpaceDN w:val="0"/>
        <w:adjustRightInd w:val="0"/>
        <w:spacing w:after="120"/>
        <w:jc w:val="both"/>
        <w:rPr>
          <w:rFonts w:ascii="Times New Roman" w:hAnsi="Times New Roman" w:cs="Times New Roman"/>
          <w:sz w:val="24"/>
          <w:szCs w:val="24"/>
        </w:rPr>
      </w:pPr>
      <w:r w:rsidRPr="00BC422B">
        <w:rPr>
          <w:rFonts w:ascii="Times New Roman" w:hAnsi="Times New Roman" w:cs="Times New Roman"/>
          <w:color w:val="000000"/>
          <w:sz w:val="24"/>
          <w:szCs w:val="24"/>
        </w:rPr>
        <w:t>School of Business and Economics,</w:t>
      </w:r>
    </w:p>
    <w:p w14:paraId="2C758746" w14:textId="77777777" w:rsidR="00386A33" w:rsidRPr="00BC422B" w:rsidRDefault="00386A33" w:rsidP="00386A33">
      <w:pPr>
        <w:autoSpaceDE w:val="0"/>
        <w:autoSpaceDN w:val="0"/>
        <w:adjustRightInd w:val="0"/>
        <w:spacing w:after="120"/>
        <w:jc w:val="both"/>
        <w:rPr>
          <w:rFonts w:ascii="Times New Roman" w:hAnsi="Times New Roman" w:cs="Times New Roman"/>
          <w:color w:val="000000"/>
          <w:sz w:val="24"/>
          <w:szCs w:val="24"/>
        </w:rPr>
      </w:pPr>
      <w:r w:rsidRPr="00BC422B">
        <w:rPr>
          <w:rFonts w:ascii="Times New Roman" w:hAnsi="Times New Roman" w:cs="Times New Roman"/>
          <w:color w:val="000000"/>
          <w:sz w:val="24"/>
          <w:szCs w:val="24"/>
        </w:rPr>
        <w:t>United International University</w:t>
      </w:r>
    </w:p>
    <w:p w14:paraId="33D34772" w14:textId="77777777" w:rsidR="00386A33" w:rsidRDefault="00386A33" w:rsidP="00386A33">
      <w:pPr>
        <w:rPr>
          <w:rFonts w:ascii="Times New Roman" w:hAnsi="Times New Roman" w:cs="Times New Roman"/>
          <w:b/>
          <w:sz w:val="24"/>
          <w:szCs w:val="24"/>
          <w:u w:val="single"/>
        </w:rPr>
      </w:pPr>
      <w:r w:rsidRPr="00BC422B">
        <w:rPr>
          <w:rFonts w:ascii="Times New Roman" w:hAnsi="Times New Roman" w:cs="Times New Roman"/>
          <w:sz w:val="24"/>
          <w:szCs w:val="24"/>
        </w:rPr>
        <w:t xml:space="preserve">Subject: </w:t>
      </w:r>
      <w:r w:rsidRPr="00BC422B">
        <w:rPr>
          <w:rFonts w:ascii="Times New Roman" w:hAnsi="Times New Roman" w:cs="Times New Roman"/>
          <w:b/>
          <w:sz w:val="24"/>
          <w:szCs w:val="24"/>
          <w:u w:val="single"/>
        </w:rPr>
        <w:t>Submission of internship report</w:t>
      </w:r>
    </w:p>
    <w:p w14:paraId="4B68B109" w14:textId="77777777" w:rsidR="00386A33" w:rsidRDefault="00386A33" w:rsidP="00386A33">
      <w:pPr>
        <w:rPr>
          <w:rFonts w:ascii="Times New Roman" w:hAnsi="Times New Roman" w:cs="Times New Roman"/>
          <w:sz w:val="24"/>
          <w:szCs w:val="24"/>
        </w:rPr>
      </w:pPr>
    </w:p>
    <w:p w14:paraId="0A5C9132" w14:textId="77777777" w:rsidR="00386A33" w:rsidRDefault="00386A33" w:rsidP="00386A33">
      <w:pPr>
        <w:spacing w:line="360" w:lineRule="auto"/>
        <w:rPr>
          <w:rFonts w:ascii="Times New Roman" w:hAnsi="Times New Roman" w:cs="Times New Roman"/>
          <w:sz w:val="24"/>
          <w:szCs w:val="24"/>
        </w:rPr>
      </w:pPr>
      <w:r>
        <w:rPr>
          <w:rFonts w:ascii="Times New Roman" w:hAnsi="Times New Roman" w:cs="Times New Roman"/>
          <w:sz w:val="24"/>
          <w:szCs w:val="24"/>
        </w:rPr>
        <w:t>Dear Madam,</w:t>
      </w:r>
    </w:p>
    <w:p w14:paraId="1C3AE65C" w14:textId="77777777" w:rsidR="00386A33" w:rsidRPr="00A22774" w:rsidRDefault="00386A33" w:rsidP="00386A33">
      <w:pPr>
        <w:spacing w:line="360" w:lineRule="auto"/>
        <w:jc w:val="both"/>
        <w:rPr>
          <w:rFonts w:ascii="Times New Roman" w:hAnsi="Times New Roman" w:cs="Times New Roman"/>
          <w:sz w:val="24"/>
          <w:szCs w:val="24"/>
        </w:rPr>
      </w:pPr>
      <w:r w:rsidRPr="00BC422B">
        <w:rPr>
          <w:rFonts w:ascii="Times New Roman" w:eastAsia="TimesNewRoman" w:hAnsi="Times New Roman" w:cs="Times New Roman"/>
          <w:sz w:val="24"/>
          <w:szCs w:val="24"/>
        </w:rPr>
        <w:t>It is my pleasure to submit this report that has been a prerequisite for the completion of my internship program</w:t>
      </w:r>
      <w:r w:rsidRPr="00A22774">
        <w:rPr>
          <w:rFonts w:ascii="Times New Roman" w:hAnsi="Times New Roman" w:cs="Times New Roman"/>
          <w:sz w:val="24"/>
          <w:szCs w:val="24"/>
        </w:rPr>
        <w:t xml:space="preserve">. The Report </w:t>
      </w:r>
      <w:r>
        <w:rPr>
          <w:rFonts w:ascii="Times New Roman" w:hAnsi="Times New Roman" w:cs="Times New Roman"/>
          <w:sz w:val="24"/>
          <w:szCs w:val="24"/>
        </w:rPr>
        <w:t>named</w:t>
      </w:r>
      <w:r w:rsidRPr="00A22774">
        <w:rPr>
          <w:rFonts w:ascii="Times New Roman" w:hAnsi="Times New Roman" w:cs="Times New Roman"/>
          <w:sz w:val="24"/>
          <w:szCs w:val="24"/>
        </w:rPr>
        <w:t xml:space="preserve"> "</w:t>
      </w:r>
      <w:r>
        <w:rPr>
          <w:rFonts w:ascii="Times New Roman" w:hAnsi="Times New Roman" w:cs="Times New Roman"/>
          <w:sz w:val="24"/>
          <w:szCs w:val="24"/>
        </w:rPr>
        <w:t>Foreign</w:t>
      </w:r>
      <w:r w:rsidRPr="00A22774">
        <w:rPr>
          <w:rFonts w:ascii="Times New Roman" w:hAnsi="Times New Roman" w:cs="Times New Roman"/>
          <w:sz w:val="24"/>
          <w:szCs w:val="24"/>
        </w:rPr>
        <w:t xml:space="preserve"> Trade Activities in Bank Asia Ltd"</w:t>
      </w:r>
      <w:r>
        <w:rPr>
          <w:rFonts w:ascii="Times New Roman" w:hAnsi="Times New Roman" w:cs="Times New Roman"/>
          <w:sz w:val="24"/>
          <w:szCs w:val="24"/>
        </w:rPr>
        <w:t xml:space="preserve">. </w:t>
      </w:r>
      <w:r w:rsidRPr="00A22774">
        <w:rPr>
          <w:rFonts w:ascii="Times New Roman" w:hAnsi="Times New Roman" w:cs="Times New Roman"/>
          <w:sz w:val="24"/>
          <w:szCs w:val="24"/>
        </w:rPr>
        <w:t xml:space="preserve">In </w:t>
      </w:r>
      <w:r>
        <w:rPr>
          <w:rFonts w:ascii="Times New Roman" w:hAnsi="Times New Roman" w:cs="Times New Roman"/>
          <w:sz w:val="24"/>
          <w:szCs w:val="24"/>
        </w:rPr>
        <w:t>Bank Asia Ltd</w:t>
      </w:r>
      <w:r w:rsidRPr="00A22774">
        <w:rPr>
          <w:rFonts w:ascii="Times New Roman" w:hAnsi="Times New Roman" w:cs="Times New Roman"/>
          <w:sz w:val="24"/>
          <w:szCs w:val="24"/>
        </w:rPr>
        <w:t xml:space="preserve"> I have learned numerous frameworks and numerous things about the Banking arrangement. I need to attempt my level best to whole this report altogether and precisely, as much as practical. I do assume that the exhausted exertion will assist you with getting fore with the kind of the risk. I have begun my </w:t>
      </w:r>
      <w:r>
        <w:rPr>
          <w:rFonts w:ascii="Times New Roman" w:hAnsi="Times New Roman" w:cs="Times New Roman"/>
          <w:sz w:val="24"/>
          <w:szCs w:val="24"/>
        </w:rPr>
        <w:t>internship</w:t>
      </w:r>
      <w:r w:rsidRPr="00A22774">
        <w:rPr>
          <w:rFonts w:ascii="Times New Roman" w:hAnsi="Times New Roman" w:cs="Times New Roman"/>
          <w:sz w:val="24"/>
          <w:szCs w:val="24"/>
        </w:rPr>
        <w:t xml:space="preserve"> at Bank Asia Ltd, Principal Office Branch, </w:t>
      </w:r>
      <w:proofErr w:type="spellStart"/>
      <w:r w:rsidRPr="00A22774">
        <w:rPr>
          <w:rFonts w:ascii="Times New Roman" w:hAnsi="Times New Roman" w:cs="Times New Roman"/>
          <w:sz w:val="24"/>
          <w:szCs w:val="24"/>
        </w:rPr>
        <w:t>Motijheel</w:t>
      </w:r>
      <w:proofErr w:type="spellEnd"/>
      <w:r w:rsidRPr="00A22774">
        <w:rPr>
          <w:rFonts w:ascii="Times New Roman" w:hAnsi="Times New Roman" w:cs="Times New Roman"/>
          <w:sz w:val="24"/>
          <w:szCs w:val="24"/>
        </w:rPr>
        <w:t xml:space="preserve">. </w:t>
      </w:r>
    </w:p>
    <w:p w14:paraId="1AA41DEF" w14:textId="77777777" w:rsidR="00386A33" w:rsidRDefault="00386A33" w:rsidP="00386A33">
      <w:pPr>
        <w:spacing w:line="360" w:lineRule="auto"/>
        <w:jc w:val="both"/>
        <w:rPr>
          <w:rFonts w:ascii="Times New Roman" w:hAnsi="Times New Roman" w:cs="Times New Roman"/>
          <w:sz w:val="24"/>
          <w:szCs w:val="24"/>
        </w:rPr>
      </w:pPr>
      <w:r w:rsidRPr="00A22774">
        <w:rPr>
          <w:rFonts w:ascii="Times New Roman" w:hAnsi="Times New Roman" w:cs="Times New Roman"/>
          <w:sz w:val="24"/>
          <w:szCs w:val="24"/>
        </w:rPr>
        <w:t xml:space="preserve">I value your kind counsel, collaboration, tolerance and recommendations with respect to this report which will assist me with going ahead as a splendid rule. I will be accessible for any inquiry and </w:t>
      </w:r>
      <w:r>
        <w:rPr>
          <w:rFonts w:ascii="Times New Roman" w:hAnsi="Times New Roman" w:cs="Times New Roman"/>
          <w:sz w:val="24"/>
          <w:szCs w:val="24"/>
        </w:rPr>
        <w:t>cl</w:t>
      </w:r>
      <w:r w:rsidRPr="00A22774">
        <w:rPr>
          <w:rFonts w:ascii="Times New Roman" w:hAnsi="Times New Roman" w:cs="Times New Roman"/>
          <w:sz w:val="24"/>
          <w:szCs w:val="24"/>
        </w:rPr>
        <w:t>arification in regards to this report at whatever point vital</w:t>
      </w:r>
      <w:r>
        <w:rPr>
          <w:rFonts w:ascii="Times New Roman" w:hAnsi="Times New Roman" w:cs="Times New Roman"/>
          <w:sz w:val="24"/>
          <w:szCs w:val="24"/>
        </w:rPr>
        <w:t>.</w:t>
      </w:r>
    </w:p>
    <w:p w14:paraId="251D0A61" w14:textId="77777777" w:rsidR="00386A33" w:rsidRDefault="00386A33" w:rsidP="00386A33">
      <w:pPr>
        <w:jc w:val="both"/>
        <w:rPr>
          <w:rFonts w:ascii="Times New Roman" w:hAnsi="Times New Roman" w:cs="Times New Roman"/>
          <w:sz w:val="24"/>
          <w:szCs w:val="24"/>
        </w:rPr>
      </w:pPr>
    </w:p>
    <w:p w14:paraId="6623F9B0" w14:textId="77777777" w:rsidR="00386A33" w:rsidRDefault="00386A33" w:rsidP="00386A33">
      <w:pPr>
        <w:jc w:val="both"/>
        <w:rPr>
          <w:rFonts w:ascii="Times New Roman" w:hAnsi="Times New Roman" w:cs="Times New Roman"/>
          <w:sz w:val="24"/>
          <w:szCs w:val="24"/>
        </w:rPr>
      </w:pPr>
      <w:r>
        <w:rPr>
          <w:rFonts w:ascii="Times New Roman" w:hAnsi="Times New Roman" w:cs="Times New Roman"/>
          <w:sz w:val="24"/>
          <w:szCs w:val="24"/>
        </w:rPr>
        <w:t>Sincerely yours,</w:t>
      </w:r>
    </w:p>
    <w:p w14:paraId="0D2EB599" w14:textId="77777777" w:rsidR="00386A33" w:rsidRDefault="00386A33" w:rsidP="00386A33">
      <w:pPr>
        <w:tabs>
          <w:tab w:val="center" w:pos="468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4F9EBD" wp14:editId="6889AFB8">
            <wp:extent cx="1288415" cy="295275"/>
            <wp:effectExtent l="0" t="0" r="69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3050" cy="296337"/>
                    </a:xfrm>
                    <a:prstGeom prst="rect">
                      <a:avLst/>
                    </a:prstGeom>
                  </pic:spPr>
                </pic:pic>
              </a:graphicData>
            </a:graphic>
          </wp:inline>
        </w:drawing>
      </w:r>
    </w:p>
    <w:p w14:paraId="53F96E32" w14:textId="77777777" w:rsidR="00386A33" w:rsidRDefault="00386A33" w:rsidP="00386A33">
      <w:pPr>
        <w:tabs>
          <w:tab w:val="center" w:pos="4680"/>
        </w:tabs>
        <w:rPr>
          <w:rFonts w:ascii="Times New Roman" w:hAnsi="Times New Roman" w:cs="Times New Roman"/>
          <w:b/>
          <w:color w:val="1F3864" w:themeColor="accent1" w:themeShade="80"/>
          <w:sz w:val="24"/>
          <w:szCs w:val="24"/>
        </w:rPr>
      </w:pPr>
      <w:r>
        <w:rPr>
          <w:rFonts w:ascii="Times New Roman" w:hAnsi="Times New Roman" w:cs="Times New Roman"/>
          <w:b/>
          <w:noProof/>
          <w:color w:val="1F3864" w:themeColor="accent1" w:themeShade="80"/>
          <w:sz w:val="52"/>
          <w:szCs w:val="52"/>
        </w:rPr>
        <mc:AlternateContent>
          <mc:Choice Requires="wps">
            <w:drawing>
              <wp:anchor distT="0" distB="0" distL="114300" distR="114300" simplePos="0" relativeHeight="251666432" behindDoc="0" locked="0" layoutInCell="1" allowOverlap="1" wp14:anchorId="052717D0" wp14:editId="47C9449A">
                <wp:simplePos x="0" y="0"/>
                <wp:positionH relativeFrom="column">
                  <wp:posOffset>-1</wp:posOffset>
                </wp:positionH>
                <wp:positionV relativeFrom="paragraph">
                  <wp:posOffset>106045</wp:posOffset>
                </wp:positionV>
                <wp:extent cx="1990725" cy="2857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1990725" cy="28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006E0AF" id="Straight Connector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0,8.35pt" to="156.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" strokecolor="black [3200]" strokeweight="1pt">
                <v:stroke joinstyle="miter"/>
              </v:line>
            </w:pict>
          </mc:Fallback>
        </mc:AlternateContent>
      </w:r>
    </w:p>
    <w:p w14:paraId="2305562C" w14:textId="77777777" w:rsidR="00386A33" w:rsidRDefault="00386A33" w:rsidP="00386A33">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Zafrulalam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Mahin</w:t>
      </w:r>
      <w:proofErr w:type="spellEnd"/>
    </w:p>
    <w:p w14:paraId="1EC79FF1" w14:textId="77777777" w:rsidR="00386A33" w:rsidRPr="008C7AFD" w:rsidRDefault="00386A33" w:rsidP="00386A33">
      <w:pPr>
        <w:tabs>
          <w:tab w:val="center" w:pos="4680"/>
        </w:tabs>
        <w:rPr>
          <w:rFonts w:ascii="Times New Roman" w:hAnsi="Times New Roman" w:cs="Times New Roman"/>
          <w:sz w:val="24"/>
          <w:szCs w:val="24"/>
        </w:rPr>
      </w:pPr>
      <w:r>
        <w:rPr>
          <w:rFonts w:ascii="Times New Roman" w:hAnsi="Times New Roman" w:cs="Times New Roman"/>
          <w:sz w:val="24"/>
          <w:szCs w:val="24"/>
        </w:rPr>
        <w:t>Id: 111 141 229</w:t>
      </w:r>
    </w:p>
    <w:p w14:paraId="3867316B" w14:textId="69DF9BA1" w:rsidR="00D335B5" w:rsidRDefault="00D335B5"/>
    <w:p w14:paraId="42624D73" w14:textId="50420613" w:rsidR="00D335B5" w:rsidRDefault="00D335B5"/>
    <w:p w14:paraId="0FEFE3D1" w14:textId="01038566" w:rsidR="00D335B5" w:rsidRDefault="00D335B5"/>
    <w:p w14:paraId="7667C1F0" w14:textId="07CFF618" w:rsidR="00386A33" w:rsidRPr="00D07039" w:rsidRDefault="00386A33" w:rsidP="00386A33">
      <w:pPr>
        <w:jc w:val="center"/>
        <w:rPr>
          <w:rFonts w:ascii="Times New Roman" w:hAnsi="Times New Roman" w:cs="Times New Roman"/>
          <w:b/>
          <w:color w:val="002060"/>
          <w:sz w:val="28"/>
          <w:szCs w:val="24"/>
        </w:rPr>
      </w:pPr>
      <w:r w:rsidRPr="00D07039">
        <w:rPr>
          <w:rFonts w:ascii="Times New Roman" w:hAnsi="Times New Roman" w:cs="Times New Roman"/>
          <w:b/>
          <w:color w:val="002060"/>
          <w:sz w:val="28"/>
          <w:szCs w:val="24"/>
        </w:rPr>
        <w:lastRenderedPageBreak/>
        <w:t>Acknowledg</w:t>
      </w:r>
      <w:r w:rsidR="00805C41">
        <w:rPr>
          <w:rFonts w:ascii="Times New Roman" w:hAnsi="Times New Roman" w:cs="Times New Roman"/>
          <w:b/>
          <w:color w:val="002060"/>
          <w:sz w:val="28"/>
          <w:szCs w:val="24"/>
        </w:rPr>
        <w:t>e</w:t>
      </w:r>
      <w:r w:rsidRPr="00D07039">
        <w:rPr>
          <w:rFonts w:ascii="Times New Roman" w:hAnsi="Times New Roman" w:cs="Times New Roman"/>
          <w:b/>
          <w:color w:val="002060"/>
          <w:sz w:val="28"/>
          <w:szCs w:val="24"/>
        </w:rPr>
        <w:t>ment</w:t>
      </w:r>
    </w:p>
    <w:p w14:paraId="058812E5" w14:textId="77777777" w:rsidR="00386A33" w:rsidRDefault="00386A33" w:rsidP="00386A33">
      <w:pPr>
        <w:rPr>
          <w:rFonts w:ascii="Times New Roman" w:hAnsi="Times New Roman" w:cs="Times New Roman"/>
          <w:b/>
          <w:sz w:val="24"/>
          <w:szCs w:val="24"/>
        </w:rPr>
      </w:pPr>
    </w:p>
    <w:p w14:paraId="3D9CD762" w14:textId="77777777" w:rsidR="008779F3" w:rsidRPr="00885314" w:rsidRDefault="008779F3" w:rsidP="00885314">
      <w:pPr>
        <w:spacing w:line="360" w:lineRule="auto"/>
        <w:jc w:val="both"/>
        <w:rPr>
          <w:rFonts w:ascii="Times New Roman" w:hAnsi="Times New Roman" w:cs="Times New Roman"/>
          <w:sz w:val="24"/>
          <w:szCs w:val="24"/>
        </w:rPr>
      </w:pPr>
      <w:r w:rsidRPr="00885314">
        <w:rPr>
          <w:rFonts w:ascii="Times New Roman" w:hAnsi="Times New Roman" w:cs="Times New Roman"/>
          <w:sz w:val="24"/>
          <w:szCs w:val="24"/>
        </w:rPr>
        <w:t xml:space="preserve">At first, I might want to express my appreciation to almighty Allah as I have finished this entry level position write about the theme "Foreign Trade Activities in Bank Asia Ltd" effectively by His leniency. I might likewise want to thank my decent chief Dr. </w:t>
      </w:r>
      <w:proofErr w:type="spellStart"/>
      <w:r w:rsidRPr="00885314">
        <w:rPr>
          <w:rFonts w:ascii="Times New Roman" w:hAnsi="Times New Roman" w:cs="Times New Roman"/>
          <w:sz w:val="24"/>
          <w:szCs w:val="24"/>
        </w:rPr>
        <w:t>Seyama</w:t>
      </w:r>
      <w:proofErr w:type="spellEnd"/>
      <w:r w:rsidRPr="00885314">
        <w:rPr>
          <w:rFonts w:ascii="Times New Roman" w:hAnsi="Times New Roman" w:cs="Times New Roman"/>
          <w:sz w:val="24"/>
          <w:szCs w:val="24"/>
        </w:rPr>
        <w:t xml:space="preserve"> Sultana, Assistant Professor of School of Business and Economics, United International University for whom I have arranged this report. I might want to recognize and stretch out my ardent appreciation to her in light of her crucial consolation and support and help. I might likewise want to express gratitude toward Mr. Subroto Kumar Paul, AVP, Mr. </w:t>
      </w:r>
      <w:proofErr w:type="spellStart"/>
      <w:r w:rsidRPr="00885314">
        <w:rPr>
          <w:rFonts w:ascii="Times New Roman" w:hAnsi="Times New Roman" w:cs="Times New Roman"/>
          <w:sz w:val="24"/>
          <w:szCs w:val="24"/>
        </w:rPr>
        <w:t>Saeef</w:t>
      </w:r>
      <w:proofErr w:type="spellEnd"/>
      <w:r w:rsidRPr="00885314">
        <w:rPr>
          <w:rFonts w:ascii="Times New Roman" w:hAnsi="Times New Roman" w:cs="Times New Roman"/>
          <w:sz w:val="24"/>
          <w:szCs w:val="24"/>
        </w:rPr>
        <w:t xml:space="preserve"> Ahmed, FAVP and in addition Ms. </w:t>
      </w:r>
      <w:proofErr w:type="spellStart"/>
      <w:r w:rsidRPr="00885314">
        <w:rPr>
          <w:rFonts w:ascii="Times New Roman" w:hAnsi="Times New Roman" w:cs="Times New Roman"/>
          <w:sz w:val="24"/>
          <w:szCs w:val="24"/>
        </w:rPr>
        <w:t>Shamima</w:t>
      </w:r>
      <w:proofErr w:type="spellEnd"/>
      <w:r w:rsidRPr="00885314">
        <w:rPr>
          <w:rFonts w:ascii="Times New Roman" w:hAnsi="Times New Roman" w:cs="Times New Roman"/>
          <w:sz w:val="24"/>
          <w:szCs w:val="24"/>
        </w:rPr>
        <w:t xml:space="preserve"> Haque </w:t>
      </w:r>
      <w:proofErr w:type="spellStart"/>
      <w:r w:rsidRPr="00885314">
        <w:rPr>
          <w:rFonts w:ascii="Times New Roman" w:hAnsi="Times New Roman" w:cs="Times New Roman"/>
          <w:sz w:val="24"/>
          <w:szCs w:val="24"/>
        </w:rPr>
        <w:t>Munni</w:t>
      </w:r>
      <w:proofErr w:type="spellEnd"/>
      <w:r w:rsidRPr="00885314">
        <w:rPr>
          <w:rFonts w:ascii="Times New Roman" w:hAnsi="Times New Roman" w:cs="Times New Roman"/>
          <w:sz w:val="24"/>
          <w:szCs w:val="24"/>
        </w:rPr>
        <w:t xml:space="preserve">, SEO of Foreign Trade Dept. in Bank Asia Ltd, for their participation in the association. </w:t>
      </w:r>
    </w:p>
    <w:p w14:paraId="44FF971A" w14:textId="77777777" w:rsidR="008779F3" w:rsidRPr="00885314" w:rsidRDefault="008779F3" w:rsidP="00885314">
      <w:pPr>
        <w:spacing w:line="360" w:lineRule="auto"/>
        <w:jc w:val="both"/>
        <w:rPr>
          <w:rFonts w:ascii="Times New Roman" w:hAnsi="Times New Roman" w:cs="Times New Roman"/>
          <w:sz w:val="24"/>
          <w:szCs w:val="24"/>
        </w:rPr>
      </w:pPr>
    </w:p>
    <w:p w14:paraId="7F213D91" w14:textId="1C54ABBF" w:rsidR="00D335B5" w:rsidRPr="00885314" w:rsidRDefault="008779F3" w:rsidP="00885314">
      <w:pPr>
        <w:spacing w:line="360" w:lineRule="auto"/>
        <w:jc w:val="both"/>
        <w:rPr>
          <w:rFonts w:ascii="Times New Roman" w:hAnsi="Times New Roman" w:cs="Times New Roman"/>
          <w:sz w:val="24"/>
          <w:szCs w:val="24"/>
        </w:rPr>
      </w:pPr>
      <w:r w:rsidRPr="00885314">
        <w:rPr>
          <w:rFonts w:ascii="Times New Roman" w:hAnsi="Times New Roman" w:cs="Times New Roman"/>
          <w:sz w:val="24"/>
          <w:szCs w:val="24"/>
        </w:rPr>
        <w:t>I am likewise thankful to my folks and the majority of my companions for their persistent help and to each one of the individuals who have somehow added to the readiness of this report. Last however not the minimum; I am appreciative to every one of the respondents for quietly outfitting the required data, which was required for effective fruition of this report.</w:t>
      </w:r>
    </w:p>
    <w:p w14:paraId="7D19C58E" w14:textId="60BCD005" w:rsidR="00D335B5" w:rsidRDefault="00D335B5"/>
    <w:p w14:paraId="46853E56" w14:textId="00B54003" w:rsidR="00D335B5" w:rsidRDefault="00D335B5"/>
    <w:p w14:paraId="4465739A" w14:textId="0310C3DA" w:rsidR="00D335B5" w:rsidRDefault="00D335B5"/>
    <w:p w14:paraId="35362629" w14:textId="7962D3ED" w:rsidR="00D335B5" w:rsidRDefault="00D335B5"/>
    <w:p w14:paraId="5F69248E" w14:textId="5FAC465B" w:rsidR="00D335B5" w:rsidRDefault="00D335B5"/>
    <w:p w14:paraId="6F140B0A" w14:textId="6EF873BE" w:rsidR="00D335B5" w:rsidRDefault="00D335B5"/>
    <w:p w14:paraId="4C7D3CA1" w14:textId="7B8BC905" w:rsidR="00D335B5" w:rsidRDefault="00D335B5"/>
    <w:p w14:paraId="3CABD188" w14:textId="26922D0B" w:rsidR="00D335B5" w:rsidRDefault="00D335B5"/>
    <w:p w14:paraId="50D6C248" w14:textId="59E82257" w:rsidR="00D335B5" w:rsidRDefault="00D335B5"/>
    <w:p w14:paraId="397A49CF" w14:textId="236E5AC0" w:rsidR="00D335B5" w:rsidRDefault="00D335B5"/>
    <w:p w14:paraId="5B9C3557" w14:textId="12B73049" w:rsidR="00D335B5" w:rsidRDefault="00D335B5"/>
    <w:p w14:paraId="18C426A8" w14:textId="380BAF1B" w:rsidR="00D335B5" w:rsidRDefault="00D335B5"/>
    <w:p w14:paraId="20400A4C" w14:textId="613CFF70" w:rsidR="00386A33" w:rsidRPr="00D07039" w:rsidRDefault="00386A33" w:rsidP="00885314">
      <w:pPr>
        <w:jc w:val="center"/>
        <w:rPr>
          <w:rFonts w:ascii="Times New Roman" w:hAnsi="Times New Roman" w:cs="Times New Roman"/>
          <w:b/>
          <w:color w:val="002060"/>
          <w:sz w:val="28"/>
          <w:szCs w:val="24"/>
        </w:rPr>
      </w:pPr>
      <w:r w:rsidRPr="00D07039">
        <w:rPr>
          <w:rFonts w:ascii="Times New Roman" w:hAnsi="Times New Roman" w:cs="Times New Roman"/>
          <w:b/>
          <w:color w:val="002060"/>
          <w:sz w:val="28"/>
          <w:szCs w:val="24"/>
        </w:rPr>
        <w:lastRenderedPageBreak/>
        <w:t>Executive Summary</w:t>
      </w:r>
    </w:p>
    <w:p w14:paraId="53D7CC91" w14:textId="77777777" w:rsidR="00386A33" w:rsidRDefault="00386A33" w:rsidP="00386A33">
      <w:pPr>
        <w:jc w:val="both"/>
        <w:rPr>
          <w:rFonts w:ascii="Times New Roman" w:hAnsi="Times New Roman" w:cs="Times New Roman"/>
          <w:b/>
          <w:color w:val="000000" w:themeColor="text1"/>
          <w:sz w:val="24"/>
          <w:szCs w:val="24"/>
        </w:rPr>
      </w:pPr>
    </w:p>
    <w:p w14:paraId="18CFB10B" w14:textId="77777777" w:rsidR="00386A33" w:rsidRDefault="00386A33" w:rsidP="00386A33">
      <w:pPr>
        <w:spacing w:line="360" w:lineRule="auto"/>
        <w:jc w:val="both"/>
        <w:rPr>
          <w:rFonts w:ascii="Times New Roman" w:hAnsi="Times New Roman" w:cs="Times New Roman"/>
          <w:color w:val="000000" w:themeColor="text1"/>
          <w:sz w:val="24"/>
          <w:szCs w:val="24"/>
        </w:rPr>
      </w:pPr>
      <w:r w:rsidRPr="00031ABE">
        <w:rPr>
          <w:rFonts w:ascii="Times New Roman" w:hAnsi="Times New Roman" w:cs="Times New Roman"/>
          <w:color w:val="000000" w:themeColor="text1"/>
          <w:sz w:val="24"/>
          <w:szCs w:val="24"/>
        </w:rPr>
        <w:t xml:space="preserve">The financial advancement of a nation depends generally on the exercises of business Banks. Particularly a nation like Bangladesh, our agrarian, modern and monetary advancements are especially relying upon smooth activity of Banks. Along these lines, we should guarantee the proficient and powerful execution of this part. </w:t>
      </w:r>
    </w:p>
    <w:p w14:paraId="72C7A8B8" w14:textId="2F5ECD56" w:rsidR="00386A33" w:rsidRDefault="005C4B78" w:rsidP="00386A3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Bangladesh the Bank Asia Limited is one of the leading banks among others</w:t>
      </w:r>
      <w:r w:rsidR="00386A33" w:rsidRPr="00031ABE">
        <w:rPr>
          <w:rFonts w:ascii="Times New Roman" w:hAnsi="Times New Roman" w:cs="Times New Roman"/>
          <w:color w:val="000000" w:themeColor="text1"/>
          <w:sz w:val="24"/>
          <w:szCs w:val="24"/>
        </w:rPr>
        <w:t xml:space="preserve">. The primary goal of the Bank is to give all of managing an account administration at the doorsteps of the general population. The bank assumes a spearheading job in taking care of </w:t>
      </w:r>
      <w:r w:rsidR="00386A33">
        <w:rPr>
          <w:rFonts w:ascii="Times New Roman" w:hAnsi="Times New Roman" w:cs="Times New Roman"/>
          <w:color w:val="000000" w:themeColor="text1"/>
          <w:sz w:val="24"/>
          <w:szCs w:val="24"/>
        </w:rPr>
        <w:t>Foreign</w:t>
      </w:r>
      <w:r w:rsidR="00386A33" w:rsidRPr="00031ABE">
        <w:rPr>
          <w:rFonts w:ascii="Times New Roman" w:hAnsi="Times New Roman" w:cs="Times New Roman"/>
          <w:color w:val="000000" w:themeColor="text1"/>
          <w:sz w:val="24"/>
          <w:szCs w:val="24"/>
        </w:rPr>
        <w:t xml:space="preserve"> trade exchanges. This </w:t>
      </w:r>
      <w:r w:rsidR="00386A33">
        <w:rPr>
          <w:rFonts w:ascii="Times New Roman" w:hAnsi="Times New Roman" w:cs="Times New Roman"/>
          <w:color w:val="000000" w:themeColor="text1"/>
          <w:sz w:val="24"/>
          <w:szCs w:val="24"/>
        </w:rPr>
        <w:t>internship</w:t>
      </w:r>
      <w:r w:rsidR="00386A33" w:rsidRPr="00031ABE">
        <w:rPr>
          <w:rFonts w:ascii="Times New Roman" w:hAnsi="Times New Roman" w:cs="Times New Roman"/>
          <w:color w:val="000000" w:themeColor="text1"/>
          <w:sz w:val="24"/>
          <w:szCs w:val="24"/>
        </w:rPr>
        <w:t xml:space="preserve"> report is gone for giving an extensive picture to the zones of "</w:t>
      </w:r>
      <w:r w:rsidR="00386A33">
        <w:rPr>
          <w:rFonts w:ascii="Times New Roman" w:hAnsi="Times New Roman" w:cs="Times New Roman"/>
          <w:color w:val="000000" w:themeColor="text1"/>
          <w:sz w:val="24"/>
          <w:szCs w:val="24"/>
        </w:rPr>
        <w:t>Foreign</w:t>
      </w:r>
      <w:r w:rsidR="00386A33" w:rsidRPr="00031ABE">
        <w:rPr>
          <w:rFonts w:ascii="Times New Roman" w:hAnsi="Times New Roman" w:cs="Times New Roman"/>
          <w:color w:val="000000" w:themeColor="text1"/>
          <w:sz w:val="24"/>
          <w:szCs w:val="24"/>
        </w:rPr>
        <w:t xml:space="preserve"> Exchange Activities" of Bank Asia Limited. </w:t>
      </w:r>
      <w:r w:rsidR="00386A33">
        <w:rPr>
          <w:rFonts w:ascii="Times New Roman" w:hAnsi="Times New Roman" w:cs="Times New Roman"/>
          <w:color w:val="000000" w:themeColor="text1"/>
          <w:sz w:val="24"/>
          <w:szCs w:val="24"/>
        </w:rPr>
        <w:t>Foreign</w:t>
      </w:r>
      <w:r w:rsidR="00386A33" w:rsidRPr="00031ABE">
        <w:rPr>
          <w:rFonts w:ascii="Times New Roman" w:hAnsi="Times New Roman" w:cs="Times New Roman"/>
          <w:color w:val="000000" w:themeColor="text1"/>
          <w:sz w:val="24"/>
          <w:szCs w:val="24"/>
        </w:rPr>
        <w:t xml:space="preserve"> exchange task is one of the critical elements of the bank.</w:t>
      </w:r>
      <w:r w:rsidR="008A2A42">
        <w:rPr>
          <w:rFonts w:ascii="Times New Roman" w:hAnsi="Times New Roman" w:cs="Times New Roman"/>
          <w:color w:val="000000" w:themeColor="text1"/>
          <w:sz w:val="24"/>
          <w:szCs w:val="24"/>
        </w:rPr>
        <w:t xml:space="preserve"> </w:t>
      </w:r>
      <w:r w:rsidR="00386A33">
        <w:rPr>
          <w:rFonts w:ascii="Times New Roman" w:hAnsi="Times New Roman" w:cs="Times New Roman"/>
          <w:color w:val="000000" w:themeColor="text1"/>
          <w:sz w:val="24"/>
          <w:szCs w:val="24"/>
        </w:rPr>
        <w:t>Foreign</w:t>
      </w:r>
      <w:r w:rsidR="00386A33" w:rsidRPr="00031ABE">
        <w:rPr>
          <w:rFonts w:ascii="Times New Roman" w:hAnsi="Times New Roman" w:cs="Times New Roman"/>
          <w:color w:val="000000" w:themeColor="text1"/>
          <w:sz w:val="24"/>
          <w:szCs w:val="24"/>
        </w:rPr>
        <w:t xml:space="preserve"> exchange </w:t>
      </w:r>
      <w:r w:rsidR="00386A33">
        <w:rPr>
          <w:rFonts w:ascii="Times New Roman" w:hAnsi="Times New Roman" w:cs="Times New Roman"/>
          <w:color w:val="000000" w:themeColor="text1"/>
          <w:sz w:val="24"/>
          <w:szCs w:val="24"/>
        </w:rPr>
        <w:t>holds</w:t>
      </w:r>
      <w:r w:rsidR="00386A33" w:rsidRPr="00031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386A33" w:rsidRPr="00031ABE">
        <w:rPr>
          <w:rFonts w:ascii="Times New Roman" w:hAnsi="Times New Roman" w:cs="Times New Roman"/>
          <w:color w:val="000000" w:themeColor="text1"/>
          <w:sz w:val="24"/>
          <w:szCs w:val="24"/>
        </w:rPr>
        <w:t xml:space="preserve">Import </w:t>
      </w:r>
      <w:r>
        <w:rPr>
          <w:rFonts w:ascii="Times New Roman" w:hAnsi="Times New Roman" w:cs="Times New Roman"/>
          <w:color w:val="000000" w:themeColor="text1"/>
          <w:sz w:val="24"/>
          <w:szCs w:val="24"/>
        </w:rPr>
        <w:t>&amp;</w:t>
      </w:r>
      <w:r w:rsidR="00386A33" w:rsidRPr="00031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386A33" w:rsidRPr="00031ABE">
        <w:rPr>
          <w:rFonts w:ascii="Times New Roman" w:hAnsi="Times New Roman" w:cs="Times New Roman"/>
          <w:color w:val="000000" w:themeColor="text1"/>
          <w:sz w:val="24"/>
          <w:szCs w:val="24"/>
        </w:rPr>
        <w:t xml:space="preserve">Export area and </w:t>
      </w:r>
      <w:r w:rsidR="00386A33">
        <w:rPr>
          <w:rFonts w:ascii="Times New Roman" w:hAnsi="Times New Roman" w:cs="Times New Roman"/>
          <w:color w:val="000000" w:themeColor="text1"/>
          <w:sz w:val="24"/>
          <w:szCs w:val="24"/>
        </w:rPr>
        <w:t>foreign</w:t>
      </w:r>
      <w:r w:rsidR="00386A33" w:rsidRPr="00031ABE">
        <w:rPr>
          <w:rFonts w:ascii="Times New Roman" w:hAnsi="Times New Roman" w:cs="Times New Roman"/>
          <w:color w:val="000000" w:themeColor="text1"/>
          <w:sz w:val="24"/>
          <w:szCs w:val="24"/>
        </w:rPr>
        <w:t xml:space="preserve"> </w:t>
      </w:r>
      <w:r w:rsidR="00386A33">
        <w:rPr>
          <w:rFonts w:ascii="Times New Roman" w:hAnsi="Times New Roman" w:cs="Times New Roman"/>
          <w:color w:val="000000" w:themeColor="text1"/>
          <w:sz w:val="24"/>
          <w:szCs w:val="24"/>
        </w:rPr>
        <w:t>remittance</w:t>
      </w:r>
      <w:r w:rsidR="00386A33" w:rsidRPr="00031ABE">
        <w:rPr>
          <w:rFonts w:ascii="Times New Roman" w:hAnsi="Times New Roman" w:cs="Times New Roman"/>
          <w:color w:val="000000" w:themeColor="text1"/>
          <w:sz w:val="24"/>
          <w:szCs w:val="24"/>
        </w:rPr>
        <w:t xml:space="preserve"> division </w:t>
      </w:r>
      <w:r w:rsidR="00386A33">
        <w:rPr>
          <w:rFonts w:ascii="Times New Roman" w:hAnsi="Times New Roman" w:cs="Times New Roman"/>
          <w:color w:val="000000" w:themeColor="text1"/>
          <w:sz w:val="24"/>
          <w:szCs w:val="24"/>
        </w:rPr>
        <w:t>hold</w:t>
      </w:r>
      <w:r w:rsidR="00386A33" w:rsidRPr="00031ABE">
        <w:rPr>
          <w:rFonts w:ascii="Times New Roman" w:hAnsi="Times New Roman" w:cs="Times New Roman"/>
          <w:color w:val="000000" w:themeColor="text1"/>
          <w:sz w:val="24"/>
          <w:szCs w:val="24"/>
        </w:rPr>
        <w:t xml:space="preserve">s </w:t>
      </w:r>
      <w:r>
        <w:rPr>
          <w:rFonts w:ascii="Times New Roman" w:hAnsi="Times New Roman" w:cs="Times New Roman"/>
          <w:color w:val="000000" w:themeColor="text1"/>
          <w:sz w:val="24"/>
          <w:szCs w:val="24"/>
        </w:rPr>
        <w:t xml:space="preserve">the </w:t>
      </w:r>
      <w:r w:rsidR="00386A33" w:rsidRPr="00031ABE">
        <w:rPr>
          <w:rFonts w:ascii="Times New Roman" w:hAnsi="Times New Roman" w:cs="Times New Roman"/>
          <w:color w:val="000000" w:themeColor="text1"/>
          <w:sz w:val="24"/>
          <w:szCs w:val="24"/>
        </w:rPr>
        <w:t>in</w:t>
      </w:r>
      <w:r w:rsidR="00386A33">
        <w:rPr>
          <w:rFonts w:ascii="Times New Roman" w:hAnsi="Times New Roman" w:cs="Times New Roman"/>
          <w:color w:val="000000" w:themeColor="text1"/>
          <w:sz w:val="24"/>
          <w:szCs w:val="24"/>
        </w:rPr>
        <w:t>wards</w:t>
      </w:r>
      <w:r w:rsidR="00386A33" w:rsidRPr="00031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&amp; the</w:t>
      </w:r>
      <w:r w:rsidR="00386A33" w:rsidRPr="00031ABE">
        <w:rPr>
          <w:rFonts w:ascii="Times New Roman" w:hAnsi="Times New Roman" w:cs="Times New Roman"/>
          <w:color w:val="000000" w:themeColor="text1"/>
          <w:sz w:val="24"/>
          <w:szCs w:val="24"/>
        </w:rPr>
        <w:t xml:space="preserve"> outwards </w:t>
      </w:r>
      <w:r w:rsidR="00386A33">
        <w:rPr>
          <w:rFonts w:ascii="Times New Roman" w:hAnsi="Times New Roman" w:cs="Times New Roman"/>
          <w:color w:val="000000" w:themeColor="text1"/>
          <w:sz w:val="24"/>
          <w:szCs w:val="24"/>
        </w:rPr>
        <w:t>remittance</w:t>
      </w:r>
      <w:r w:rsidR="00386A33" w:rsidRPr="00031ABE">
        <w:rPr>
          <w:rFonts w:ascii="Times New Roman" w:hAnsi="Times New Roman" w:cs="Times New Roman"/>
          <w:color w:val="000000" w:themeColor="text1"/>
          <w:sz w:val="24"/>
          <w:szCs w:val="24"/>
        </w:rPr>
        <w:t>.</w:t>
      </w:r>
      <w:r w:rsidR="008A2A42">
        <w:rPr>
          <w:rFonts w:ascii="Times New Roman" w:hAnsi="Times New Roman" w:cs="Times New Roman"/>
          <w:color w:val="000000" w:themeColor="text1"/>
          <w:sz w:val="24"/>
          <w:szCs w:val="24"/>
        </w:rPr>
        <w:t xml:space="preserve"> </w:t>
      </w:r>
      <w:r w:rsidR="00386A33" w:rsidRPr="00031ABE">
        <w:rPr>
          <w:rFonts w:ascii="Times New Roman" w:hAnsi="Times New Roman" w:cs="Times New Roman"/>
          <w:color w:val="000000" w:themeColor="text1"/>
          <w:sz w:val="24"/>
          <w:szCs w:val="24"/>
        </w:rPr>
        <w:t xml:space="preserve">Every one of the statements and steps are unmistakably said. The insights about Letter of credit </w:t>
      </w:r>
      <w:r>
        <w:rPr>
          <w:rFonts w:ascii="Times New Roman" w:hAnsi="Times New Roman" w:cs="Times New Roman"/>
          <w:color w:val="000000" w:themeColor="text1"/>
          <w:sz w:val="24"/>
          <w:szCs w:val="24"/>
        </w:rPr>
        <w:t>such as</w:t>
      </w:r>
      <w:r w:rsidR="00386A33" w:rsidRPr="00031ABE">
        <w:rPr>
          <w:rFonts w:ascii="Times New Roman" w:hAnsi="Times New Roman" w:cs="Times New Roman"/>
          <w:color w:val="000000" w:themeColor="text1"/>
          <w:sz w:val="24"/>
          <w:szCs w:val="24"/>
        </w:rPr>
        <w:t xml:space="preserve"> arrangement of </w:t>
      </w:r>
      <w:r w:rsidR="008A2A42">
        <w:rPr>
          <w:rFonts w:ascii="Times New Roman" w:hAnsi="Times New Roman" w:cs="Times New Roman"/>
          <w:color w:val="000000" w:themeColor="text1"/>
          <w:sz w:val="24"/>
          <w:szCs w:val="24"/>
        </w:rPr>
        <w:t>letter of credit</w:t>
      </w:r>
      <w:r w:rsidR="00386A33" w:rsidRPr="00031ABE">
        <w:rPr>
          <w:rFonts w:ascii="Times New Roman" w:hAnsi="Times New Roman" w:cs="Times New Roman"/>
          <w:color w:val="000000" w:themeColor="text1"/>
          <w:sz w:val="24"/>
          <w:szCs w:val="24"/>
        </w:rPr>
        <w:t>,</w:t>
      </w:r>
      <w:r w:rsidR="008A2A42">
        <w:rPr>
          <w:rFonts w:ascii="Times New Roman" w:hAnsi="Times New Roman" w:cs="Times New Roman"/>
          <w:color w:val="000000" w:themeColor="text1"/>
          <w:sz w:val="24"/>
          <w:szCs w:val="24"/>
        </w:rPr>
        <w:t xml:space="preserve"> letter of credit</w:t>
      </w:r>
      <w:r w:rsidR="00386A33" w:rsidRPr="00031ABE">
        <w:rPr>
          <w:rFonts w:ascii="Times New Roman" w:hAnsi="Times New Roman" w:cs="Times New Roman"/>
          <w:color w:val="000000" w:themeColor="text1"/>
          <w:sz w:val="24"/>
          <w:szCs w:val="24"/>
        </w:rPr>
        <w:t xml:space="preserve"> opening method, kinds of </w:t>
      </w:r>
      <w:r w:rsidR="008A2A42">
        <w:rPr>
          <w:rFonts w:ascii="Times New Roman" w:hAnsi="Times New Roman" w:cs="Times New Roman"/>
          <w:color w:val="000000" w:themeColor="text1"/>
          <w:sz w:val="24"/>
          <w:szCs w:val="24"/>
        </w:rPr>
        <w:t>letter of credit</w:t>
      </w:r>
      <w:r w:rsidR="00386A33" w:rsidRPr="00031ABE">
        <w:rPr>
          <w:rFonts w:ascii="Times New Roman" w:hAnsi="Times New Roman" w:cs="Times New Roman"/>
          <w:color w:val="000000" w:themeColor="text1"/>
          <w:sz w:val="24"/>
          <w:szCs w:val="24"/>
        </w:rPr>
        <w:t xml:space="preserve">, </w:t>
      </w:r>
      <w:r w:rsidR="008A2A42">
        <w:rPr>
          <w:rFonts w:ascii="Times New Roman" w:hAnsi="Times New Roman" w:cs="Times New Roman"/>
          <w:color w:val="000000" w:themeColor="text1"/>
          <w:sz w:val="24"/>
          <w:szCs w:val="24"/>
        </w:rPr>
        <w:t xml:space="preserve">letter of credit </w:t>
      </w:r>
      <w:r w:rsidR="00386A33" w:rsidRPr="00031ABE">
        <w:rPr>
          <w:rFonts w:ascii="Times New Roman" w:hAnsi="Times New Roman" w:cs="Times New Roman"/>
          <w:color w:val="000000" w:themeColor="text1"/>
          <w:sz w:val="24"/>
          <w:szCs w:val="24"/>
        </w:rPr>
        <w:t xml:space="preserve">installments inclinations, </w:t>
      </w:r>
      <w:r w:rsidR="008A2A42">
        <w:rPr>
          <w:rFonts w:ascii="Times New Roman" w:hAnsi="Times New Roman" w:cs="Times New Roman"/>
          <w:color w:val="000000" w:themeColor="text1"/>
          <w:sz w:val="24"/>
          <w:szCs w:val="24"/>
        </w:rPr>
        <w:t xml:space="preserve">necessary </w:t>
      </w:r>
      <w:r w:rsidR="00386A33" w:rsidRPr="00031ABE">
        <w:rPr>
          <w:rFonts w:ascii="Times New Roman" w:hAnsi="Times New Roman" w:cs="Times New Roman"/>
          <w:color w:val="000000" w:themeColor="text1"/>
          <w:sz w:val="24"/>
          <w:szCs w:val="24"/>
        </w:rPr>
        <w:t xml:space="preserve">reports, records checking and transmitting </w:t>
      </w:r>
      <w:r w:rsidR="008A2A42">
        <w:rPr>
          <w:rFonts w:ascii="Times New Roman" w:hAnsi="Times New Roman" w:cs="Times New Roman"/>
          <w:color w:val="000000" w:themeColor="text1"/>
          <w:sz w:val="24"/>
          <w:szCs w:val="24"/>
        </w:rPr>
        <w:t>letter of credit</w:t>
      </w:r>
      <w:r w:rsidR="00386A33" w:rsidRPr="00031ABE">
        <w:rPr>
          <w:rFonts w:ascii="Times New Roman" w:hAnsi="Times New Roman" w:cs="Times New Roman"/>
          <w:color w:val="000000" w:themeColor="text1"/>
          <w:sz w:val="24"/>
          <w:szCs w:val="24"/>
        </w:rPr>
        <w:t xml:space="preserve"> </w:t>
      </w:r>
      <w:r w:rsidR="008A2A42">
        <w:rPr>
          <w:rFonts w:ascii="Times New Roman" w:hAnsi="Times New Roman" w:cs="Times New Roman"/>
          <w:color w:val="000000" w:themeColor="text1"/>
          <w:sz w:val="24"/>
          <w:szCs w:val="24"/>
        </w:rPr>
        <w:t>a</w:t>
      </w:r>
      <w:r w:rsidR="00386A33" w:rsidRPr="00031ABE">
        <w:rPr>
          <w:rFonts w:ascii="Times New Roman" w:hAnsi="Times New Roman" w:cs="Times New Roman"/>
          <w:color w:val="000000" w:themeColor="text1"/>
          <w:sz w:val="24"/>
          <w:szCs w:val="24"/>
        </w:rPr>
        <w:t xml:space="preserve">mendment, why it is </w:t>
      </w:r>
      <w:r w:rsidR="008A2A42">
        <w:rPr>
          <w:rFonts w:ascii="Times New Roman" w:hAnsi="Times New Roman" w:cs="Times New Roman"/>
          <w:color w:val="000000" w:themeColor="text1"/>
          <w:sz w:val="24"/>
          <w:szCs w:val="24"/>
        </w:rPr>
        <w:t>necessary</w:t>
      </w:r>
      <w:r w:rsidR="00386A33" w:rsidRPr="00031ABE">
        <w:rPr>
          <w:rFonts w:ascii="Times New Roman" w:hAnsi="Times New Roman" w:cs="Times New Roman"/>
          <w:color w:val="000000" w:themeColor="text1"/>
          <w:sz w:val="24"/>
          <w:szCs w:val="24"/>
        </w:rPr>
        <w:t xml:space="preserve"> and when i</w:t>
      </w:r>
      <w:r>
        <w:rPr>
          <w:rFonts w:ascii="Times New Roman" w:hAnsi="Times New Roman" w:cs="Times New Roman"/>
          <w:color w:val="000000" w:themeColor="text1"/>
          <w:sz w:val="24"/>
          <w:szCs w:val="24"/>
        </w:rPr>
        <w:t>t will be</w:t>
      </w:r>
      <w:r w:rsidR="00386A33" w:rsidRPr="00031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required</w:t>
      </w:r>
      <w:r w:rsidR="00386A33" w:rsidRPr="00031ABE">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the </w:t>
      </w:r>
      <w:r w:rsidR="00386A33" w:rsidRPr="00031ABE">
        <w:rPr>
          <w:rFonts w:ascii="Times New Roman" w:hAnsi="Times New Roman" w:cs="Times New Roman"/>
          <w:color w:val="000000" w:themeColor="text1"/>
          <w:sz w:val="24"/>
          <w:szCs w:val="24"/>
        </w:rPr>
        <w:t xml:space="preserve">lodgment framework. At the point when record is going out resign what the </w:t>
      </w:r>
      <w:r w:rsidR="00B04DC6">
        <w:rPr>
          <w:rFonts w:ascii="Times New Roman" w:hAnsi="Times New Roman" w:cs="Times New Roman"/>
          <w:color w:val="000000" w:themeColor="text1"/>
          <w:sz w:val="24"/>
          <w:szCs w:val="24"/>
        </w:rPr>
        <w:t>final</w:t>
      </w:r>
      <w:r w:rsidR="00386A33" w:rsidRPr="00031ABE">
        <w:rPr>
          <w:rFonts w:ascii="Times New Roman" w:hAnsi="Times New Roman" w:cs="Times New Roman"/>
          <w:color w:val="000000" w:themeColor="text1"/>
          <w:sz w:val="24"/>
          <w:szCs w:val="24"/>
        </w:rPr>
        <w:t xml:space="preserve"> advance of retirement and reports to the Bangladesh Bank. And furthermore, reveal the issue about fare system. The strategy started to </w:t>
      </w:r>
      <w:r w:rsidR="0041548D">
        <w:rPr>
          <w:rFonts w:ascii="Times New Roman" w:hAnsi="Times New Roman" w:cs="Times New Roman"/>
          <w:color w:val="000000" w:themeColor="text1"/>
          <w:sz w:val="24"/>
          <w:szCs w:val="24"/>
        </w:rPr>
        <w:t>receive</w:t>
      </w:r>
      <w:r w:rsidR="00386A33" w:rsidRPr="00031ABE">
        <w:rPr>
          <w:rFonts w:ascii="Times New Roman" w:hAnsi="Times New Roman" w:cs="Times New Roman"/>
          <w:color w:val="000000" w:themeColor="text1"/>
          <w:sz w:val="24"/>
          <w:szCs w:val="24"/>
        </w:rPr>
        <w:t xml:space="preserve"> the ERC</w:t>
      </w:r>
      <w:r w:rsidR="008A2A42">
        <w:rPr>
          <w:rFonts w:ascii="Times New Roman" w:hAnsi="Times New Roman" w:cs="Times New Roman"/>
          <w:color w:val="000000" w:themeColor="text1"/>
          <w:sz w:val="24"/>
          <w:szCs w:val="24"/>
        </w:rPr>
        <w:t xml:space="preserve"> </w:t>
      </w:r>
      <w:r w:rsidR="00386A33" w:rsidRPr="00031ABE">
        <w:rPr>
          <w:rFonts w:ascii="Times New Roman" w:hAnsi="Times New Roman" w:cs="Times New Roman"/>
          <w:color w:val="000000" w:themeColor="text1"/>
          <w:sz w:val="24"/>
          <w:szCs w:val="24"/>
        </w:rPr>
        <w:t xml:space="preserve">by boss controller of </w:t>
      </w:r>
      <w:r w:rsidR="0041548D">
        <w:rPr>
          <w:rFonts w:ascii="Times New Roman" w:hAnsi="Times New Roman" w:cs="Times New Roman"/>
          <w:color w:val="000000" w:themeColor="text1"/>
          <w:sz w:val="24"/>
          <w:szCs w:val="24"/>
        </w:rPr>
        <w:t xml:space="preserve">the </w:t>
      </w:r>
      <w:r w:rsidR="00386A33" w:rsidRPr="00031ABE">
        <w:rPr>
          <w:rFonts w:ascii="Times New Roman" w:hAnsi="Times New Roman" w:cs="Times New Roman"/>
          <w:color w:val="000000" w:themeColor="text1"/>
          <w:sz w:val="24"/>
          <w:szCs w:val="24"/>
        </w:rPr>
        <w:t xml:space="preserve">import and </w:t>
      </w:r>
      <w:r w:rsidR="0041548D">
        <w:rPr>
          <w:rFonts w:ascii="Times New Roman" w:hAnsi="Times New Roman" w:cs="Times New Roman"/>
          <w:color w:val="000000" w:themeColor="text1"/>
          <w:sz w:val="24"/>
          <w:szCs w:val="24"/>
        </w:rPr>
        <w:t xml:space="preserve">the </w:t>
      </w:r>
      <w:r w:rsidR="00386A33" w:rsidRPr="00031ABE">
        <w:rPr>
          <w:rFonts w:ascii="Times New Roman" w:hAnsi="Times New Roman" w:cs="Times New Roman"/>
          <w:color w:val="000000" w:themeColor="text1"/>
          <w:sz w:val="24"/>
          <w:szCs w:val="24"/>
        </w:rPr>
        <w:t xml:space="preserve">fare office. From that point forward, accepting the letter of credit and prompting </w:t>
      </w:r>
      <w:r w:rsidR="00D36A54">
        <w:rPr>
          <w:rFonts w:ascii="Times New Roman" w:hAnsi="Times New Roman" w:cs="Times New Roman"/>
          <w:color w:val="000000" w:themeColor="text1"/>
          <w:sz w:val="24"/>
          <w:szCs w:val="24"/>
        </w:rPr>
        <w:t>letter of credit</w:t>
      </w:r>
      <w:r w:rsidR="00386A33" w:rsidRPr="00031ABE">
        <w:rPr>
          <w:rFonts w:ascii="Times New Roman" w:hAnsi="Times New Roman" w:cs="Times New Roman"/>
          <w:color w:val="000000" w:themeColor="text1"/>
          <w:sz w:val="24"/>
          <w:szCs w:val="24"/>
        </w:rPr>
        <w:t xml:space="preserve">, essential archive accumulation and furthermore reports to the Bangladesh Bank. Toward the finish of fare area, bank </w:t>
      </w:r>
      <w:r w:rsidR="00E363ED">
        <w:rPr>
          <w:rFonts w:ascii="Times New Roman" w:hAnsi="Times New Roman" w:cs="Times New Roman"/>
          <w:color w:val="000000" w:themeColor="text1"/>
          <w:sz w:val="24"/>
          <w:szCs w:val="24"/>
        </w:rPr>
        <w:t xml:space="preserve">will </w:t>
      </w:r>
      <w:r w:rsidR="00386A33" w:rsidRPr="00031ABE">
        <w:rPr>
          <w:rFonts w:ascii="Times New Roman" w:hAnsi="Times New Roman" w:cs="Times New Roman"/>
          <w:color w:val="000000" w:themeColor="text1"/>
          <w:sz w:val="24"/>
          <w:szCs w:val="24"/>
        </w:rPr>
        <w:t>issue</w:t>
      </w:r>
      <w:r w:rsidR="00100A8F">
        <w:rPr>
          <w:rFonts w:ascii="Times New Roman" w:hAnsi="Times New Roman" w:cs="Times New Roman"/>
          <w:color w:val="000000" w:themeColor="text1"/>
          <w:sz w:val="24"/>
          <w:szCs w:val="24"/>
        </w:rPr>
        <w:t xml:space="preserve"> the</w:t>
      </w:r>
      <w:r w:rsidR="00386A33" w:rsidRPr="00031ABE">
        <w:rPr>
          <w:rFonts w:ascii="Times New Roman" w:hAnsi="Times New Roman" w:cs="Times New Roman"/>
          <w:color w:val="000000" w:themeColor="text1"/>
          <w:sz w:val="24"/>
          <w:szCs w:val="24"/>
        </w:rPr>
        <w:t xml:space="preserve"> PRC</w:t>
      </w:r>
      <w:r w:rsidR="009A2440">
        <w:rPr>
          <w:rFonts w:ascii="Times New Roman" w:hAnsi="Times New Roman" w:cs="Times New Roman"/>
          <w:color w:val="000000" w:themeColor="text1"/>
          <w:sz w:val="24"/>
          <w:szCs w:val="24"/>
        </w:rPr>
        <w:t xml:space="preserve"> </w:t>
      </w:r>
      <w:r w:rsidR="00386A33" w:rsidRPr="00031ABE">
        <w:rPr>
          <w:rFonts w:ascii="Times New Roman" w:hAnsi="Times New Roman" w:cs="Times New Roman"/>
          <w:color w:val="000000" w:themeColor="text1"/>
          <w:sz w:val="24"/>
          <w:szCs w:val="24"/>
        </w:rPr>
        <w:t xml:space="preserve">for the exporter. Last yet not the rundown, the </w:t>
      </w:r>
      <w:r w:rsidR="00386A33">
        <w:rPr>
          <w:rFonts w:ascii="Times New Roman" w:hAnsi="Times New Roman" w:cs="Times New Roman"/>
          <w:color w:val="000000" w:themeColor="text1"/>
          <w:sz w:val="24"/>
          <w:szCs w:val="24"/>
        </w:rPr>
        <w:t>foreign</w:t>
      </w:r>
      <w:r w:rsidR="00386A33" w:rsidRPr="00031ABE">
        <w:rPr>
          <w:rFonts w:ascii="Times New Roman" w:hAnsi="Times New Roman" w:cs="Times New Roman"/>
          <w:color w:val="000000" w:themeColor="text1"/>
          <w:sz w:val="24"/>
          <w:szCs w:val="24"/>
        </w:rPr>
        <w:t xml:space="preserve"> exchange </w:t>
      </w:r>
      <w:r w:rsidR="00386A33">
        <w:rPr>
          <w:rFonts w:ascii="Times New Roman" w:hAnsi="Times New Roman" w:cs="Times New Roman"/>
          <w:color w:val="000000" w:themeColor="text1"/>
          <w:sz w:val="24"/>
          <w:szCs w:val="24"/>
        </w:rPr>
        <w:t>remittance</w:t>
      </w:r>
      <w:r w:rsidR="00386A33" w:rsidRPr="00031ABE">
        <w:rPr>
          <w:rFonts w:ascii="Times New Roman" w:hAnsi="Times New Roman" w:cs="Times New Roman"/>
          <w:color w:val="000000" w:themeColor="text1"/>
          <w:sz w:val="24"/>
          <w:szCs w:val="24"/>
        </w:rPr>
        <w:t xml:space="preserve"> process and execution investigation.</w:t>
      </w:r>
    </w:p>
    <w:p w14:paraId="35E2129C" w14:textId="3CF0B42D" w:rsidR="00D335B5" w:rsidRDefault="00D335B5"/>
    <w:p w14:paraId="793D0374" w14:textId="34BA6291" w:rsidR="00D335B5" w:rsidRDefault="00D335B5"/>
    <w:p w14:paraId="6D641E07" w14:textId="34E0EC14" w:rsidR="00D335B5" w:rsidRDefault="00D335B5"/>
    <w:p w14:paraId="33CD86B8" w14:textId="6EB6174F" w:rsidR="00D335B5" w:rsidRDefault="00D335B5"/>
    <w:p w14:paraId="5AA92310" w14:textId="25B31646" w:rsidR="00D335B5" w:rsidRDefault="00D335B5"/>
    <w:p w14:paraId="626A3FC3" w14:textId="211D0EDB" w:rsidR="00D335B5" w:rsidRDefault="00D335B5"/>
    <w:sdt>
      <w:sdtPr>
        <w:rPr>
          <w:rFonts w:asciiTheme="minorHAnsi" w:eastAsiaTheme="minorHAnsi" w:hAnsiTheme="minorHAnsi" w:cstheme="minorBidi"/>
          <w:color w:val="auto"/>
          <w:sz w:val="22"/>
          <w:szCs w:val="22"/>
        </w:rPr>
        <w:id w:val="-861672442"/>
        <w:docPartObj>
          <w:docPartGallery w:val="Table of Contents"/>
          <w:docPartUnique/>
        </w:docPartObj>
      </w:sdtPr>
      <w:sdtEndPr>
        <w:rPr>
          <w:b/>
          <w:bCs/>
          <w:noProof/>
        </w:rPr>
      </w:sdtEndPr>
      <w:sdtContent>
        <w:p w14:paraId="28C88CF3" w14:textId="68F050A1" w:rsidR="00A427C4" w:rsidRDefault="00A427C4">
          <w:pPr>
            <w:pStyle w:val="TOCHeading"/>
          </w:pPr>
          <w:r>
            <w:t>Contents</w:t>
          </w:r>
        </w:p>
        <w:p w14:paraId="29C3B630" w14:textId="3462E035" w:rsidR="00A427C4" w:rsidRDefault="00A427C4">
          <w:pPr>
            <w:pStyle w:val="TOC1"/>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27249207" w:history="1">
            <w:r w:rsidRPr="00957C33">
              <w:rPr>
                <w:rStyle w:val="Hyperlink"/>
                <w:rFonts w:ascii="Times New Roman" w:hAnsi="Times New Roman" w:cs="Times New Roman"/>
                <w:b/>
                <w:noProof/>
              </w:rPr>
              <w:t>CHAPTER ONE: INTRODUCTION</w:t>
            </w:r>
            <w:r>
              <w:rPr>
                <w:noProof/>
                <w:webHidden/>
              </w:rPr>
              <w:tab/>
            </w:r>
            <w:r>
              <w:rPr>
                <w:noProof/>
                <w:webHidden/>
              </w:rPr>
              <w:fldChar w:fldCharType="begin"/>
            </w:r>
            <w:r>
              <w:rPr>
                <w:noProof/>
                <w:webHidden/>
              </w:rPr>
              <w:instrText xml:space="preserve"> PAGEREF _Toc527249207 \h </w:instrText>
            </w:r>
            <w:r>
              <w:rPr>
                <w:noProof/>
                <w:webHidden/>
              </w:rPr>
            </w:r>
            <w:r>
              <w:rPr>
                <w:noProof/>
                <w:webHidden/>
              </w:rPr>
              <w:fldChar w:fldCharType="separate"/>
            </w:r>
            <w:r>
              <w:rPr>
                <w:noProof/>
                <w:webHidden/>
              </w:rPr>
              <w:t>7</w:t>
            </w:r>
            <w:r>
              <w:rPr>
                <w:noProof/>
                <w:webHidden/>
              </w:rPr>
              <w:fldChar w:fldCharType="end"/>
            </w:r>
          </w:hyperlink>
        </w:p>
        <w:p w14:paraId="5431254E" w14:textId="351D79CE" w:rsidR="00A427C4" w:rsidRDefault="00660FDF">
          <w:pPr>
            <w:pStyle w:val="TOC2"/>
            <w:tabs>
              <w:tab w:val="right" w:leader="dot" w:pos="9350"/>
            </w:tabs>
            <w:rPr>
              <w:rFonts w:eastAsiaTheme="minorEastAsia"/>
              <w:noProof/>
            </w:rPr>
          </w:pPr>
          <w:hyperlink w:anchor="_Toc527249208" w:history="1">
            <w:r w:rsidR="00A427C4" w:rsidRPr="00957C33">
              <w:rPr>
                <w:rStyle w:val="Hyperlink"/>
                <w:rFonts w:ascii="Times New Roman" w:hAnsi="Times New Roman" w:cs="Times New Roman"/>
                <w:b/>
                <w:noProof/>
              </w:rPr>
              <w:t>Introduction:</w:t>
            </w:r>
            <w:r w:rsidR="00A427C4">
              <w:rPr>
                <w:noProof/>
                <w:webHidden/>
              </w:rPr>
              <w:tab/>
            </w:r>
            <w:r w:rsidR="00A427C4">
              <w:rPr>
                <w:noProof/>
                <w:webHidden/>
              </w:rPr>
              <w:fldChar w:fldCharType="begin"/>
            </w:r>
            <w:r w:rsidR="00A427C4">
              <w:rPr>
                <w:noProof/>
                <w:webHidden/>
              </w:rPr>
              <w:instrText xml:space="preserve"> PAGEREF _Toc527249208 \h </w:instrText>
            </w:r>
            <w:r w:rsidR="00A427C4">
              <w:rPr>
                <w:noProof/>
                <w:webHidden/>
              </w:rPr>
            </w:r>
            <w:r w:rsidR="00A427C4">
              <w:rPr>
                <w:noProof/>
                <w:webHidden/>
              </w:rPr>
              <w:fldChar w:fldCharType="separate"/>
            </w:r>
            <w:r w:rsidR="00A427C4">
              <w:rPr>
                <w:noProof/>
                <w:webHidden/>
              </w:rPr>
              <w:t>8</w:t>
            </w:r>
            <w:r w:rsidR="00A427C4">
              <w:rPr>
                <w:noProof/>
                <w:webHidden/>
              </w:rPr>
              <w:fldChar w:fldCharType="end"/>
            </w:r>
          </w:hyperlink>
        </w:p>
        <w:p w14:paraId="7C710151" w14:textId="1764BB14" w:rsidR="00A427C4" w:rsidRDefault="00660FDF">
          <w:pPr>
            <w:pStyle w:val="TOC2"/>
            <w:tabs>
              <w:tab w:val="right" w:leader="dot" w:pos="9350"/>
            </w:tabs>
            <w:rPr>
              <w:rFonts w:eastAsiaTheme="minorEastAsia"/>
              <w:noProof/>
            </w:rPr>
          </w:pPr>
          <w:hyperlink w:anchor="_Toc527249209" w:history="1">
            <w:r w:rsidR="00A427C4" w:rsidRPr="00957C33">
              <w:rPr>
                <w:rStyle w:val="Hyperlink"/>
                <w:rFonts w:ascii="Times New Roman" w:hAnsi="Times New Roman" w:cs="Times New Roman"/>
                <w:b/>
                <w:noProof/>
              </w:rPr>
              <w:t>Origin of The Study:</w:t>
            </w:r>
            <w:r w:rsidR="00A427C4">
              <w:rPr>
                <w:noProof/>
                <w:webHidden/>
              </w:rPr>
              <w:tab/>
            </w:r>
            <w:r w:rsidR="00A427C4">
              <w:rPr>
                <w:noProof/>
                <w:webHidden/>
              </w:rPr>
              <w:fldChar w:fldCharType="begin"/>
            </w:r>
            <w:r w:rsidR="00A427C4">
              <w:rPr>
                <w:noProof/>
                <w:webHidden/>
              </w:rPr>
              <w:instrText xml:space="preserve"> PAGEREF _Toc527249209 \h </w:instrText>
            </w:r>
            <w:r w:rsidR="00A427C4">
              <w:rPr>
                <w:noProof/>
                <w:webHidden/>
              </w:rPr>
            </w:r>
            <w:r w:rsidR="00A427C4">
              <w:rPr>
                <w:noProof/>
                <w:webHidden/>
              </w:rPr>
              <w:fldChar w:fldCharType="separate"/>
            </w:r>
            <w:r w:rsidR="00A427C4">
              <w:rPr>
                <w:noProof/>
                <w:webHidden/>
              </w:rPr>
              <w:t>8</w:t>
            </w:r>
            <w:r w:rsidR="00A427C4">
              <w:rPr>
                <w:noProof/>
                <w:webHidden/>
              </w:rPr>
              <w:fldChar w:fldCharType="end"/>
            </w:r>
          </w:hyperlink>
        </w:p>
        <w:p w14:paraId="164C746B" w14:textId="470CAA55" w:rsidR="00A427C4" w:rsidRDefault="00660FDF">
          <w:pPr>
            <w:pStyle w:val="TOC1"/>
            <w:tabs>
              <w:tab w:val="right" w:leader="dot" w:pos="9350"/>
            </w:tabs>
            <w:rPr>
              <w:rFonts w:eastAsiaTheme="minorEastAsia"/>
              <w:noProof/>
            </w:rPr>
          </w:pPr>
          <w:hyperlink w:anchor="_Toc527249210" w:history="1">
            <w:r w:rsidR="00A427C4" w:rsidRPr="00957C33">
              <w:rPr>
                <w:rStyle w:val="Hyperlink"/>
                <w:rFonts w:ascii="Times New Roman" w:hAnsi="Times New Roman" w:cs="Times New Roman"/>
                <w:b/>
                <w:noProof/>
              </w:rPr>
              <w:t>CHAPTER TWO: LITERATURE REVIEW</w:t>
            </w:r>
            <w:r w:rsidR="00A427C4">
              <w:rPr>
                <w:noProof/>
                <w:webHidden/>
              </w:rPr>
              <w:tab/>
            </w:r>
            <w:r w:rsidR="00A427C4">
              <w:rPr>
                <w:noProof/>
                <w:webHidden/>
              </w:rPr>
              <w:fldChar w:fldCharType="begin"/>
            </w:r>
            <w:r w:rsidR="00A427C4">
              <w:rPr>
                <w:noProof/>
                <w:webHidden/>
              </w:rPr>
              <w:instrText xml:space="preserve"> PAGEREF _Toc527249210 \h </w:instrText>
            </w:r>
            <w:r w:rsidR="00A427C4">
              <w:rPr>
                <w:noProof/>
                <w:webHidden/>
              </w:rPr>
            </w:r>
            <w:r w:rsidR="00A427C4">
              <w:rPr>
                <w:noProof/>
                <w:webHidden/>
              </w:rPr>
              <w:fldChar w:fldCharType="separate"/>
            </w:r>
            <w:r w:rsidR="00A427C4">
              <w:rPr>
                <w:noProof/>
                <w:webHidden/>
              </w:rPr>
              <w:t>9</w:t>
            </w:r>
            <w:r w:rsidR="00A427C4">
              <w:rPr>
                <w:noProof/>
                <w:webHidden/>
              </w:rPr>
              <w:fldChar w:fldCharType="end"/>
            </w:r>
          </w:hyperlink>
        </w:p>
        <w:p w14:paraId="0E1AE73E" w14:textId="6E8ED937" w:rsidR="00A427C4" w:rsidRDefault="00660FDF">
          <w:pPr>
            <w:pStyle w:val="TOC2"/>
            <w:tabs>
              <w:tab w:val="right" w:leader="dot" w:pos="9350"/>
            </w:tabs>
            <w:rPr>
              <w:rFonts w:eastAsiaTheme="minorEastAsia"/>
              <w:noProof/>
            </w:rPr>
          </w:pPr>
          <w:hyperlink w:anchor="_Toc527249211" w:history="1">
            <w:r w:rsidR="00A427C4" w:rsidRPr="00957C33">
              <w:rPr>
                <w:rStyle w:val="Hyperlink"/>
                <w:rFonts w:ascii="Times New Roman" w:hAnsi="Times New Roman" w:cs="Times New Roman"/>
                <w:b/>
                <w:noProof/>
              </w:rPr>
              <w:t>Industry Overview:</w:t>
            </w:r>
            <w:r w:rsidR="00A427C4">
              <w:rPr>
                <w:noProof/>
                <w:webHidden/>
              </w:rPr>
              <w:tab/>
            </w:r>
            <w:r w:rsidR="00A427C4">
              <w:rPr>
                <w:noProof/>
                <w:webHidden/>
              </w:rPr>
              <w:fldChar w:fldCharType="begin"/>
            </w:r>
            <w:r w:rsidR="00A427C4">
              <w:rPr>
                <w:noProof/>
                <w:webHidden/>
              </w:rPr>
              <w:instrText xml:space="preserve"> PAGEREF _Toc527249211 \h </w:instrText>
            </w:r>
            <w:r w:rsidR="00A427C4">
              <w:rPr>
                <w:noProof/>
                <w:webHidden/>
              </w:rPr>
            </w:r>
            <w:r w:rsidR="00A427C4">
              <w:rPr>
                <w:noProof/>
                <w:webHidden/>
              </w:rPr>
              <w:fldChar w:fldCharType="separate"/>
            </w:r>
            <w:r w:rsidR="00A427C4">
              <w:rPr>
                <w:noProof/>
                <w:webHidden/>
              </w:rPr>
              <w:t>10</w:t>
            </w:r>
            <w:r w:rsidR="00A427C4">
              <w:rPr>
                <w:noProof/>
                <w:webHidden/>
              </w:rPr>
              <w:fldChar w:fldCharType="end"/>
            </w:r>
          </w:hyperlink>
        </w:p>
        <w:p w14:paraId="3925FC1B" w14:textId="496ABA16" w:rsidR="00A427C4" w:rsidRDefault="00660FDF">
          <w:pPr>
            <w:pStyle w:val="TOC2"/>
            <w:tabs>
              <w:tab w:val="right" w:leader="dot" w:pos="9350"/>
            </w:tabs>
            <w:rPr>
              <w:rFonts w:eastAsiaTheme="minorEastAsia"/>
              <w:noProof/>
            </w:rPr>
          </w:pPr>
          <w:hyperlink w:anchor="_Toc527249212" w:history="1">
            <w:r w:rsidR="00A427C4" w:rsidRPr="00957C33">
              <w:rPr>
                <w:rStyle w:val="Hyperlink"/>
                <w:rFonts w:ascii="Times New Roman" w:hAnsi="Times New Roman" w:cs="Times New Roman"/>
                <w:b/>
                <w:noProof/>
              </w:rPr>
              <w:t>Historical Background of Bank Asia Ltd:</w:t>
            </w:r>
            <w:r w:rsidR="00A427C4">
              <w:rPr>
                <w:noProof/>
                <w:webHidden/>
              </w:rPr>
              <w:tab/>
            </w:r>
            <w:r w:rsidR="00A427C4">
              <w:rPr>
                <w:noProof/>
                <w:webHidden/>
              </w:rPr>
              <w:fldChar w:fldCharType="begin"/>
            </w:r>
            <w:r w:rsidR="00A427C4">
              <w:rPr>
                <w:noProof/>
                <w:webHidden/>
              </w:rPr>
              <w:instrText xml:space="preserve"> PAGEREF _Toc527249212 \h </w:instrText>
            </w:r>
            <w:r w:rsidR="00A427C4">
              <w:rPr>
                <w:noProof/>
                <w:webHidden/>
              </w:rPr>
            </w:r>
            <w:r w:rsidR="00A427C4">
              <w:rPr>
                <w:noProof/>
                <w:webHidden/>
              </w:rPr>
              <w:fldChar w:fldCharType="separate"/>
            </w:r>
            <w:r w:rsidR="00A427C4">
              <w:rPr>
                <w:noProof/>
                <w:webHidden/>
              </w:rPr>
              <w:t>10</w:t>
            </w:r>
            <w:r w:rsidR="00A427C4">
              <w:rPr>
                <w:noProof/>
                <w:webHidden/>
              </w:rPr>
              <w:fldChar w:fldCharType="end"/>
            </w:r>
          </w:hyperlink>
        </w:p>
        <w:p w14:paraId="014575B3" w14:textId="586A6C4D" w:rsidR="00A427C4" w:rsidRDefault="00660FDF">
          <w:pPr>
            <w:pStyle w:val="TOC2"/>
            <w:tabs>
              <w:tab w:val="right" w:leader="dot" w:pos="9350"/>
            </w:tabs>
            <w:rPr>
              <w:rFonts w:eastAsiaTheme="minorEastAsia"/>
              <w:noProof/>
            </w:rPr>
          </w:pPr>
          <w:hyperlink w:anchor="_Toc527249213" w:history="1">
            <w:r w:rsidR="00A427C4" w:rsidRPr="00957C33">
              <w:rPr>
                <w:rStyle w:val="Hyperlink"/>
                <w:rFonts w:ascii="Times New Roman" w:hAnsi="Times New Roman" w:cs="Times New Roman"/>
                <w:b/>
                <w:noProof/>
              </w:rPr>
              <w:t>Slogan, Mission, Vision and Core Values:</w:t>
            </w:r>
            <w:r w:rsidR="00A427C4">
              <w:rPr>
                <w:noProof/>
                <w:webHidden/>
              </w:rPr>
              <w:tab/>
            </w:r>
            <w:r w:rsidR="00A427C4">
              <w:rPr>
                <w:noProof/>
                <w:webHidden/>
              </w:rPr>
              <w:fldChar w:fldCharType="begin"/>
            </w:r>
            <w:r w:rsidR="00A427C4">
              <w:rPr>
                <w:noProof/>
                <w:webHidden/>
              </w:rPr>
              <w:instrText xml:space="preserve"> PAGEREF _Toc527249213 \h </w:instrText>
            </w:r>
            <w:r w:rsidR="00A427C4">
              <w:rPr>
                <w:noProof/>
                <w:webHidden/>
              </w:rPr>
            </w:r>
            <w:r w:rsidR="00A427C4">
              <w:rPr>
                <w:noProof/>
                <w:webHidden/>
              </w:rPr>
              <w:fldChar w:fldCharType="separate"/>
            </w:r>
            <w:r w:rsidR="00A427C4">
              <w:rPr>
                <w:noProof/>
                <w:webHidden/>
              </w:rPr>
              <w:t>11</w:t>
            </w:r>
            <w:r w:rsidR="00A427C4">
              <w:rPr>
                <w:noProof/>
                <w:webHidden/>
              </w:rPr>
              <w:fldChar w:fldCharType="end"/>
            </w:r>
          </w:hyperlink>
        </w:p>
        <w:p w14:paraId="60C0F7FE" w14:textId="2F7B586A" w:rsidR="00A427C4" w:rsidRDefault="00660FDF">
          <w:pPr>
            <w:pStyle w:val="TOC2"/>
            <w:tabs>
              <w:tab w:val="right" w:leader="dot" w:pos="9350"/>
            </w:tabs>
            <w:rPr>
              <w:rFonts w:eastAsiaTheme="minorEastAsia"/>
              <w:noProof/>
            </w:rPr>
          </w:pPr>
          <w:hyperlink w:anchor="_Toc527249214" w:history="1">
            <w:r w:rsidR="00A427C4" w:rsidRPr="00957C33">
              <w:rPr>
                <w:rStyle w:val="Hyperlink"/>
                <w:rFonts w:ascii="Times New Roman" w:hAnsi="Times New Roman" w:cs="Times New Roman"/>
                <w:b/>
                <w:noProof/>
              </w:rPr>
              <w:t>Product/Services of Bank Asia Ltd:</w:t>
            </w:r>
            <w:r w:rsidR="00A427C4">
              <w:rPr>
                <w:noProof/>
                <w:webHidden/>
              </w:rPr>
              <w:tab/>
            </w:r>
            <w:r w:rsidR="00A427C4">
              <w:rPr>
                <w:noProof/>
                <w:webHidden/>
              </w:rPr>
              <w:fldChar w:fldCharType="begin"/>
            </w:r>
            <w:r w:rsidR="00A427C4">
              <w:rPr>
                <w:noProof/>
                <w:webHidden/>
              </w:rPr>
              <w:instrText xml:space="preserve"> PAGEREF _Toc527249214 \h </w:instrText>
            </w:r>
            <w:r w:rsidR="00A427C4">
              <w:rPr>
                <w:noProof/>
                <w:webHidden/>
              </w:rPr>
            </w:r>
            <w:r w:rsidR="00A427C4">
              <w:rPr>
                <w:noProof/>
                <w:webHidden/>
              </w:rPr>
              <w:fldChar w:fldCharType="separate"/>
            </w:r>
            <w:r w:rsidR="00A427C4">
              <w:rPr>
                <w:noProof/>
                <w:webHidden/>
              </w:rPr>
              <w:t>13</w:t>
            </w:r>
            <w:r w:rsidR="00A427C4">
              <w:rPr>
                <w:noProof/>
                <w:webHidden/>
              </w:rPr>
              <w:fldChar w:fldCharType="end"/>
            </w:r>
          </w:hyperlink>
        </w:p>
        <w:p w14:paraId="65F6AC4E" w14:textId="4E927E42" w:rsidR="00A427C4" w:rsidRDefault="00660FDF">
          <w:pPr>
            <w:pStyle w:val="TOC2"/>
            <w:tabs>
              <w:tab w:val="right" w:leader="dot" w:pos="9350"/>
            </w:tabs>
            <w:rPr>
              <w:rFonts w:eastAsiaTheme="minorEastAsia"/>
              <w:noProof/>
            </w:rPr>
          </w:pPr>
          <w:hyperlink w:anchor="_Toc527249215" w:history="1">
            <w:r w:rsidR="00A427C4" w:rsidRPr="00957C33">
              <w:rPr>
                <w:rStyle w:val="Hyperlink"/>
                <w:rFonts w:ascii="Times New Roman" w:hAnsi="Times New Roman" w:cs="Times New Roman"/>
                <w:b/>
                <w:noProof/>
              </w:rPr>
              <w:t>Corporate Information:</w:t>
            </w:r>
            <w:r w:rsidR="00A427C4">
              <w:rPr>
                <w:noProof/>
                <w:webHidden/>
              </w:rPr>
              <w:tab/>
            </w:r>
            <w:r w:rsidR="00A427C4">
              <w:rPr>
                <w:noProof/>
                <w:webHidden/>
              </w:rPr>
              <w:fldChar w:fldCharType="begin"/>
            </w:r>
            <w:r w:rsidR="00A427C4">
              <w:rPr>
                <w:noProof/>
                <w:webHidden/>
              </w:rPr>
              <w:instrText xml:space="preserve"> PAGEREF _Toc527249215 \h </w:instrText>
            </w:r>
            <w:r w:rsidR="00A427C4">
              <w:rPr>
                <w:noProof/>
                <w:webHidden/>
              </w:rPr>
            </w:r>
            <w:r w:rsidR="00A427C4">
              <w:rPr>
                <w:noProof/>
                <w:webHidden/>
              </w:rPr>
              <w:fldChar w:fldCharType="separate"/>
            </w:r>
            <w:r w:rsidR="00A427C4">
              <w:rPr>
                <w:noProof/>
                <w:webHidden/>
              </w:rPr>
              <w:t>14</w:t>
            </w:r>
            <w:r w:rsidR="00A427C4">
              <w:rPr>
                <w:noProof/>
                <w:webHidden/>
              </w:rPr>
              <w:fldChar w:fldCharType="end"/>
            </w:r>
          </w:hyperlink>
        </w:p>
        <w:p w14:paraId="433D1A42" w14:textId="00DBA6D8" w:rsidR="00A427C4" w:rsidRDefault="00660FDF">
          <w:pPr>
            <w:pStyle w:val="TOC2"/>
            <w:tabs>
              <w:tab w:val="right" w:leader="dot" w:pos="9350"/>
            </w:tabs>
            <w:rPr>
              <w:rFonts w:eastAsiaTheme="minorEastAsia"/>
              <w:noProof/>
            </w:rPr>
          </w:pPr>
          <w:hyperlink w:anchor="_Toc527249216" w:history="1">
            <w:r w:rsidR="00A427C4" w:rsidRPr="00957C33">
              <w:rPr>
                <w:rStyle w:val="Hyperlink"/>
                <w:rFonts w:ascii="Times New Roman" w:hAnsi="Times New Roman" w:cs="Times New Roman"/>
                <w:b/>
                <w:noProof/>
              </w:rPr>
              <w:t>Formation of Bank Asia Ltd:</w:t>
            </w:r>
            <w:r w:rsidR="00A427C4">
              <w:rPr>
                <w:noProof/>
                <w:webHidden/>
              </w:rPr>
              <w:tab/>
            </w:r>
            <w:r w:rsidR="00A427C4">
              <w:rPr>
                <w:noProof/>
                <w:webHidden/>
              </w:rPr>
              <w:fldChar w:fldCharType="begin"/>
            </w:r>
            <w:r w:rsidR="00A427C4">
              <w:rPr>
                <w:noProof/>
                <w:webHidden/>
              </w:rPr>
              <w:instrText xml:space="preserve"> PAGEREF _Toc527249216 \h </w:instrText>
            </w:r>
            <w:r w:rsidR="00A427C4">
              <w:rPr>
                <w:noProof/>
                <w:webHidden/>
              </w:rPr>
            </w:r>
            <w:r w:rsidR="00A427C4">
              <w:rPr>
                <w:noProof/>
                <w:webHidden/>
              </w:rPr>
              <w:fldChar w:fldCharType="separate"/>
            </w:r>
            <w:r w:rsidR="00A427C4">
              <w:rPr>
                <w:noProof/>
                <w:webHidden/>
              </w:rPr>
              <w:t>15</w:t>
            </w:r>
            <w:r w:rsidR="00A427C4">
              <w:rPr>
                <w:noProof/>
                <w:webHidden/>
              </w:rPr>
              <w:fldChar w:fldCharType="end"/>
            </w:r>
          </w:hyperlink>
        </w:p>
        <w:p w14:paraId="1A251B5D" w14:textId="639ADD30" w:rsidR="00A427C4" w:rsidRDefault="00660FDF">
          <w:pPr>
            <w:pStyle w:val="TOC2"/>
            <w:tabs>
              <w:tab w:val="right" w:leader="dot" w:pos="9350"/>
            </w:tabs>
            <w:rPr>
              <w:rFonts w:eastAsiaTheme="minorEastAsia"/>
              <w:noProof/>
            </w:rPr>
          </w:pPr>
          <w:hyperlink w:anchor="_Toc527249217" w:history="1">
            <w:r w:rsidR="00A427C4" w:rsidRPr="00957C33">
              <w:rPr>
                <w:rStyle w:val="Hyperlink"/>
                <w:rFonts w:ascii="Times New Roman" w:hAnsi="Times New Roman" w:cs="Times New Roman"/>
                <w:b/>
                <w:noProof/>
              </w:rPr>
              <w:t>Hierarchy of Bank Asia Ltd:</w:t>
            </w:r>
            <w:r w:rsidR="00A427C4">
              <w:rPr>
                <w:noProof/>
                <w:webHidden/>
              </w:rPr>
              <w:tab/>
            </w:r>
            <w:r w:rsidR="00A427C4">
              <w:rPr>
                <w:noProof/>
                <w:webHidden/>
              </w:rPr>
              <w:fldChar w:fldCharType="begin"/>
            </w:r>
            <w:r w:rsidR="00A427C4">
              <w:rPr>
                <w:noProof/>
                <w:webHidden/>
              </w:rPr>
              <w:instrText xml:space="preserve"> PAGEREF _Toc527249217 \h </w:instrText>
            </w:r>
            <w:r w:rsidR="00A427C4">
              <w:rPr>
                <w:noProof/>
                <w:webHidden/>
              </w:rPr>
            </w:r>
            <w:r w:rsidR="00A427C4">
              <w:rPr>
                <w:noProof/>
                <w:webHidden/>
              </w:rPr>
              <w:fldChar w:fldCharType="separate"/>
            </w:r>
            <w:r w:rsidR="00A427C4">
              <w:rPr>
                <w:noProof/>
                <w:webHidden/>
              </w:rPr>
              <w:t>16</w:t>
            </w:r>
            <w:r w:rsidR="00A427C4">
              <w:rPr>
                <w:noProof/>
                <w:webHidden/>
              </w:rPr>
              <w:fldChar w:fldCharType="end"/>
            </w:r>
          </w:hyperlink>
        </w:p>
        <w:p w14:paraId="1C9779E8" w14:textId="7EC2FFA9" w:rsidR="00A427C4" w:rsidRDefault="00660FDF">
          <w:pPr>
            <w:pStyle w:val="TOC2"/>
            <w:tabs>
              <w:tab w:val="right" w:leader="dot" w:pos="9350"/>
            </w:tabs>
            <w:rPr>
              <w:rFonts w:eastAsiaTheme="minorEastAsia"/>
              <w:noProof/>
            </w:rPr>
          </w:pPr>
          <w:hyperlink w:anchor="_Toc527249218" w:history="1">
            <w:r w:rsidR="00A427C4" w:rsidRPr="00957C33">
              <w:rPr>
                <w:rStyle w:val="Hyperlink"/>
                <w:rFonts w:ascii="Times New Roman" w:hAnsi="Times New Roman" w:cs="Times New Roman"/>
                <w:b/>
                <w:noProof/>
              </w:rPr>
              <w:t>Competitor of Bank Asia Ltd:</w:t>
            </w:r>
            <w:r w:rsidR="00A427C4">
              <w:rPr>
                <w:noProof/>
                <w:webHidden/>
              </w:rPr>
              <w:tab/>
            </w:r>
            <w:r w:rsidR="00A427C4">
              <w:rPr>
                <w:noProof/>
                <w:webHidden/>
              </w:rPr>
              <w:fldChar w:fldCharType="begin"/>
            </w:r>
            <w:r w:rsidR="00A427C4">
              <w:rPr>
                <w:noProof/>
                <w:webHidden/>
              </w:rPr>
              <w:instrText xml:space="preserve"> PAGEREF _Toc527249218 \h </w:instrText>
            </w:r>
            <w:r w:rsidR="00A427C4">
              <w:rPr>
                <w:noProof/>
                <w:webHidden/>
              </w:rPr>
            </w:r>
            <w:r w:rsidR="00A427C4">
              <w:rPr>
                <w:noProof/>
                <w:webHidden/>
              </w:rPr>
              <w:fldChar w:fldCharType="separate"/>
            </w:r>
            <w:r w:rsidR="00A427C4">
              <w:rPr>
                <w:noProof/>
                <w:webHidden/>
              </w:rPr>
              <w:t>17</w:t>
            </w:r>
            <w:r w:rsidR="00A427C4">
              <w:rPr>
                <w:noProof/>
                <w:webHidden/>
              </w:rPr>
              <w:fldChar w:fldCharType="end"/>
            </w:r>
          </w:hyperlink>
        </w:p>
        <w:p w14:paraId="7A2C78D1" w14:textId="550D5073" w:rsidR="00A427C4" w:rsidRDefault="00660FDF">
          <w:pPr>
            <w:pStyle w:val="TOC1"/>
            <w:tabs>
              <w:tab w:val="right" w:leader="dot" w:pos="9350"/>
            </w:tabs>
            <w:rPr>
              <w:rFonts w:eastAsiaTheme="minorEastAsia"/>
              <w:noProof/>
            </w:rPr>
          </w:pPr>
          <w:hyperlink w:anchor="_Toc527249219" w:history="1">
            <w:r w:rsidR="00A427C4" w:rsidRPr="00957C33">
              <w:rPr>
                <w:rStyle w:val="Hyperlink"/>
                <w:rFonts w:ascii="Times New Roman" w:hAnsi="Times New Roman" w:cs="Times New Roman"/>
                <w:b/>
                <w:noProof/>
              </w:rPr>
              <w:t>CHAPTER THREE: JOB RESPONSIBILITIES</w:t>
            </w:r>
            <w:r w:rsidR="00A427C4">
              <w:rPr>
                <w:noProof/>
                <w:webHidden/>
              </w:rPr>
              <w:tab/>
            </w:r>
            <w:r w:rsidR="00A427C4">
              <w:rPr>
                <w:noProof/>
                <w:webHidden/>
              </w:rPr>
              <w:fldChar w:fldCharType="begin"/>
            </w:r>
            <w:r w:rsidR="00A427C4">
              <w:rPr>
                <w:noProof/>
                <w:webHidden/>
              </w:rPr>
              <w:instrText xml:space="preserve"> PAGEREF _Toc527249219 \h </w:instrText>
            </w:r>
            <w:r w:rsidR="00A427C4">
              <w:rPr>
                <w:noProof/>
                <w:webHidden/>
              </w:rPr>
            </w:r>
            <w:r w:rsidR="00A427C4">
              <w:rPr>
                <w:noProof/>
                <w:webHidden/>
              </w:rPr>
              <w:fldChar w:fldCharType="separate"/>
            </w:r>
            <w:r w:rsidR="00A427C4">
              <w:rPr>
                <w:noProof/>
                <w:webHidden/>
              </w:rPr>
              <w:t>18</w:t>
            </w:r>
            <w:r w:rsidR="00A427C4">
              <w:rPr>
                <w:noProof/>
                <w:webHidden/>
              </w:rPr>
              <w:fldChar w:fldCharType="end"/>
            </w:r>
          </w:hyperlink>
        </w:p>
        <w:p w14:paraId="1723EB54" w14:textId="56917631" w:rsidR="00A427C4" w:rsidRDefault="00660FDF">
          <w:pPr>
            <w:pStyle w:val="TOC2"/>
            <w:tabs>
              <w:tab w:val="right" w:leader="dot" w:pos="9350"/>
            </w:tabs>
            <w:rPr>
              <w:rFonts w:eastAsiaTheme="minorEastAsia"/>
              <w:noProof/>
            </w:rPr>
          </w:pPr>
          <w:hyperlink w:anchor="_Toc527249220" w:history="1">
            <w:r w:rsidR="00A427C4" w:rsidRPr="00957C33">
              <w:rPr>
                <w:rStyle w:val="Hyperlink"/>
                <w:rFonts w:ascii="Times New Roman" w:hAnsi="Times New Roman" w:cs="Times New Roman"/>
                <w:b/>
                <w:noProof/>
              </w:rPr>
              <w:t>Working Environment:</w:t>
            </w:r>
            <w:r w:rsidR="00A427C4">
              <w:rPr>
                <w:noProof/>
                <w:webHidden/>
              </w:rPr>
              <w:tab/>
            </w:r>
            <w:r w:rsidR="00A427C4">
              <w:rPr>
                <w:noProof/>
                <w:webHidden/>
              </w:rPr>
              <w:fldChar w:fldCharType="begin"/>
            </w:r>
            <w:r w:rsidR="00A427C4">
              <w:rPr>
                <w:noProof/>
                <w:webHidden/>
              </w:rPr>
              <w:instrText xml:space="preserve"> PAGEREF _Toc527249220 \h </w:instrText>
            </w:r>
            <w:r w:rsidR="00A427C4">
              <w:rPr>
                <w:noProof/>
                <w:webHidden/>
              </w:rPr>
            </w:r>
            <w:r w:rsidR="00A427C4">
              <w:rPr>
                <w:noProof/>
                <w:webHidden/>
              </w:rPr>
              <w:fldChar w:fldCharType="separate"/>
            </w:r>
            <w:r w:rsidR="00A427C4">
              <w:rPr>
                <w:noProof/>
                <w:webHidden/>
              </w:rPr>
              <w:t>19</w:t>
            </w:r>
            <w:r w:rsidR="00A427C4">
              <w:rPr>
                <w:noProof/>
                <w:webHidden/>
              </w:rPr>
              <w:fldChar w:fldCharType="end"/>
            </w:r>
          </w:hyperlink>
        </w:p>
        <w:p w14:paraId="5807C3AA" w14:textId="676C039E" w:rsidR="00A427C4" w:rsidRDefault="00660FDF">
          <w:pPr>
            <w:pStyle w:val="TOC2"/>
            <w:tabs>
              <w:tab w:val="right" w:leader="dot" w:pos="9350"/>
            </w:tabs>
            <w:rPr>
              <w:rFonts w:eastAsiaTheme="minorEastAsia"/>
              <w:noProof/>
            </w:rPr>
          </w:pPr>
          <w:hyperlink w:anchor="_Toc527249221" w:history="1">
            <w:r w:rsidR="00A427C4" w:rsidRPr="00957C33">
              <w:rPr>
                <w:rStyle w:val="Hyperlink"/>
                <w:rFonts w:ascii="Times New Roman" w:hAnsi="Times New Roman" w:cs="Times New Roman"/>
                <w:b/>
                <w:noProof/>
              </w:rPr>
              <w:t>Specific Job Responsibilities:</w:t>
            </w:r>
            <w:r w:rsidR="00A427C4">
              <w:rPr>
                <w:noProof/>
                <w:webHidden/>
              </w:rPr>
              <w:tab/>
            </w:r>
            <w:r w:rsidR="00A427C4">
              <w:rPr>
                <w:noProof/>
                <w:webHidden/>
              </w:rPr>
              <w:fldChar w:fldCharType="begin"/>
            </w:r>
            <w:r w:rsidR="00A427C4">
              <w:rPr>
                <w:noProof/>
                <w:webHidden/>
              </w:rPr>
              <w:instrText xml:space="preserve"> PAGEREF _Toc527249221 \h </w:instrText>
            </w:r>
            <w:r w:rsidR="00A427C4">
              <w:rPr>
                <w:noProof/>
                <w:webHidden/>
              </w:rPr>
            </w:r>
            <w:r w:rsidR="00A427C4">
              <w:rPr>
                <w:noProof/>
                <w:webHidden/>
              </w:rPr>
              <w:fldChar w:fldCharType="separate"/>
            </w:r>
            <w:r w:rsidR="00A427C4">
              <w:rPr>
                <w:noProof/>
                <w:webHidden/>
              </w:rPr>
              <w:t>19</w:t>
            </w:r>
            <w:r w:rsidR="00A427C4">
              <w:rPr>
                <w:noProof/>
                <w:webHidden/>
              </w:rPr>
              <w:fldChar w:fldCharType="end"/>
            </w:r>
          </w:hyperlink>
        </w:p>
        <w:p w14:paraId="3CEA3BE8" w14:textId="661BDEDA" w:rsidR="00A427C4" w:rsidRDefault="00660FDF">
          <w:pPr>
            <w:pStyle w:val="TOC2"/>
            <w:tabs>
              <w:tab w:val="right" w:leader="dot" w:pos="9350"/>
            </w:tabs>
            <w:rPr>
              <w:rFonts w:eastAsiaTheme="minorEastAsia"/>
              <w:noProof/>
            </w:rPr>
          </w:pPr>
          <w:hyperlink w:anchor="_Toc527249222" w:history="1">
            <w:r w:rsidR="00A427C4" w:rsidRPr="00957C33">
              <w:rPr>
                <w:rStyle w:val="Hyperlink"/>
                <w:rFonts w:ascii="Times New Roman" w:hAnsi="Times New Roman" w:cs="Times New Roman"/>
                <w:b/>
                <w:noProof/>
              </w:rPr>
              <w:t>Significance of My Work:</w:t>
            </w:r>
            <w:r w:rsidR="00A427C4">
              <w:rPr>
                <w:noProof/>
                <w:webHidden/>
              </w:rPr>
              <w:tab/>
            </w:r>
            <w:r w:rsidR="00A427C4">
              <w:rPr>
                <w:noProof/>
                <w:webHidden/>
              </w:rPr>
              <w:fldChar w:fldCharType="begin"/>
            </w:r>
            <w:r w:rsidR="00A427C4">
              <w:rPr>
                <w:noProof/>
                <w:webHidden/>
              </w:rPr>
              <w:instrText xml:space="preserve"> PAGEREF _Toc527249222 \h </w:instrText>
            </w:r>
            <w:r w:rsidR="00A427C4">
              <w:rPr>
                <w:noProof/>
                <w:webHidden/>
              </w:rPr>
            </w:r>
            <w:r w:rsidR="00A427C4">
              <w:rPr>
                <w:noProof/>
                <w:webHidden/>
              </w:rPr>
              <w:fldChar w:fldCharType="separate"/>
            </w:r>
            <w:r w:rsidR="00A427C4">
              <w:rPr>
                <w:noProof/>
                <w:webHidden/>
              </w:rPr>
              <w:t>19</w:t>
            </w:r>
            <w:r w:rsidR="00A427C4">
              <w:rPr>
                <w:noProof/>
                <w:webHidden/>
              </w:rPr>
              <w:fldChar w:fldCharType="end"/>
            </w:r>
          </w:hyperlink>
        </w:p>
        <w:p w14:paraId="01090362" w14:textId="11AC5994" w:rsidR="00A427C4" w:rsidRDefault="00660FDF">
          <w:pPr>
            <w:pStyle w:val="TOC2"/>
            <w:tabs>
              <w:tab w:val="right" w:leader="dot" w:pos="9350"/>
            </w:tabs>
            <w:rPr>
              <w:rFonts w:eastAsiaTheme="minorEastAsia"/>
              <w:noProof/>
            </w:rPr>
          </w:pPr>
          <w:hyperlink w:anchor="_Toc527249223" w:history="1">
            <w:r w:rsidR="00A427C4" w:rsidRPr="00957C33">
              <w:rPr>
                <w:rStyle w:val="Hyperlink"/>
                <w:rFonts w:ascii="Times New Roman" w:hAnsi="Times New Roman" w:cs="Times New Roman"/>
                <w:b/>
                <w:noProof/>
              </w:rPr>
              <w:t>Foreign Exchange:</w:t>
            </w:r>
            <w:r w:rsidR="00A427C4">
              <w:rPr>
                <w:noProof/>
                <w:webHidden/>
              </w:rPr>
              <w:tab/>
            </w:r>
            <w:r w:rsidR="00A427C4">
              <w:rPr>
                <w:noProof/>
                <w:webHidden/>
              </w:rPr>
              <w:fldChar w:fldCharType="begin"/>
            </w:r>
            <w:r w:rsidR="00A427C4">
              <w:rPr>
                <w:noProof/>
                <w:webHidden/>
              </w:rPr>
              <w:instrText xml:space="preserve"> PAGEREF _Toc527249223 \h </w:instrText>
            </w:r>
            <w:r w:rsidR="00A427C4">
              <w:rPr>
                <w:noProof/>
                <w:webHidden/>
              </w:rPr>
            </w:r>
            <w:r w:rsidR="00A427C4">
              <w:rPr>
                <w:noProof/>
                <w:webHidden/>
              </w:rPr>
              <w:fldChar w:fldCharType="separate"/>
            </w:r>
            <w:r w:rsidR="00A427C4">
              <w:rPr>
                <w:noProof/>
                <w:webHidden/>
              </w:rPr>
              <w:t>20</w:t>
            </w:r>
            <w:r w:rsidR="00A427C4">
              <w:rPr>
                <w:noProof/>
                <w:webHidden/>
              </w:rPr>
              <w:fldChar w:fldCharType="end"/>
            </w:r>
          </w:hyperlink>
        </w:p>
        <w:p w14:paraId="51D380BF" w14:textId="7CA0C322" w:rsidR="00A427C4" w:rsidRDefault="00660FDF">
          <w:pPr>
            <w:pStyle w:val="TOC2"/>
            <w:tabs>
              <w:tab w:val="right" w:leader="dot" w:pos="9350"/>
            </w:tabs>
            <w:rPr>
              <w:rFonts w:eastAsiaTheme="minorEastAsia"/>
              <w:noProof/>
            </w:rPr>
          </w:pPr>
          <w:hyperlink w:anchor="_Toc527249224" w:history="1">
            <w:r w:rsidR="00A427C4" w:rsidRPr="00957C33">
              <w:rPr>
                <w:rStyle w:val="Hyperlink"/>
                <w:rFonts w:ascii="Times New Roman" w:hAnsi="Times New Roman" w:cs="Times New Roman"/>
                <w:b/>
                <w:noProof/>
              </w:rPr>
              <w:t>Meaning of Foreign Exchange:</w:t>
            </w:r>
            <w:r w:rsidR="00A427C4">
              <w:rPr>
                <w:noProof/>
                <w:webHidden/>
              </w:rPr>
              <w:tab/>
            </w:r>
            <w:r w:rsidR="00A427C4">
              <w:rPr>
                <w:noProof/>
                <w:webHidden/>
              </w:rPr>
              <w:fldChar w:fldCharType="begin"/>
            </w:r>
            <w:r w:rsidR="00A427C4">
              <w:rPr>
                <w:noProof/>
                <w:webHidden/>
              </w:rPr>
              <w:instrText xml:space="preserve"> PAGEREF _Toc527249224 \h </w:instrText>
            </w:r>
            <w:r w:rsidR="00A427C4">
              <w:rPr>
                <w:noProof/>
                <w:webHidden/>
              </w:rPr>
            </w:r>
            <w:r w:rsidR="00A427C4">
              <w:rPr>
                <w:noProof/>
                <w:webHidden/>
              </w:rPr>
              <w:fldChar w:fldCharType="separate"/>
            </w:r>
            <w:r w:rsidR="00A427C4">
              <w:rPr>
                <w:noProof/>
                <w:webHidden/>
              </w:rPr>
              <w:t>20</w:t>
            </w:r>
            <w:r w:rsidR="00A427C4">
              <w:rPr>
                <w:noProof/>
                <w:webHidden/>
              </w:rPr>
              <w:fldChar w:fldCharType="end"/>
            </w:r>
          </w:hyperlink>
        </w:p>
        <w:p w14:paraId="39FEF76E" w14:textId="1490BA1A" w:rsidR="00A427C4" w:rsidRDefault="00660FDF">
          <w:pPr>
            <w:pStyle w:val="TOC2"/>
            <w:tabs>
              <w:tab w:val="right" w:leader="dot" w:pos="9350"/>
            </w:tabs>
            <w:rPr>
              <w:rFonts w:eastAsiaTheme="minorEastAsia"/>
              <w:noProof/>
            </w:rPr>
          </w:pPr>
          <w:hyperlink w:anchor="_Toc527249225" w:history="1">
            <w:r w:rsidR="00A427C4" w:rsidRPr="00957C33">
              <w:rPr>
                <w:rStyle w:val="Hyperlink"/>
                <w:rFonts w:ascii="Times New Roman" w:hAnsi="Times New Roman" w:cs="Times New Roman"/>
                <w:b/>
                <w:noProof/>
              </w:rPr>
              <w:t>Activities of Foreign Exchange Division:</w:t>
            </w:r>
            <w:r w:rsidR="00A427C4">
              <w:rPr>
                <w:noProof/>
                <w:webHidden/>
              </w:rPr>
              <w:tab/>
            </w:r>
            <w:r w:rsidR="00A427C4">
              <w:rPr>
                <w:noProof/>
                <w:webHidden/>
              </w:rPr>
              <w:fldChar w:fldCharType="begin"/>
            </w:r>
            <w:r w:rsidR="00A427C4">
              <w:rPr>
                <w:noProof/>
                <w:webHidden/>
              </w:rPr>
              <w:instrText xml:space="preserve"> PAGEREF _Toc527249225 \h </w:instrText>
            </w:r>
            <w:r w:rsidR="00A427C4">
              <w:rPr>
                <w:noProof/>
                <w:webHidden/>
              </w:rPr>
            </w:r>
            <w:r w:rsidR="00A427C4">
              <w:rPr>
                <w:noProof/>
                <w:webHidden/>
              </w:rPr>
              <w:fldChar w:fldCharType="separate"/>
            </w:r>
            <w:r w:rsidR="00A427C4">
              <w:rPr>
                <w:noProof/>
                <w:webHidden/>
              </w:rPr>
              <w:t>21</w:t>
            </w:r>
            <w:r w:rsidR="00A427C4">
              <w:rPr>
                <w:noProof/>
                <w:webHidden/>
              </w:rPr>
              <w:fldChar w:fldCharType="end"/>
            </w:r>
          </w:hyperlink>
        </w:p>
        <w:p w14:paraId="05670650" w14:textId="5C2B89F2" w:rsidR="00A427C4" w:rsidRDefault="00660FDF">
          <w:pPr>
            <w:pStyle w:val="TOC2"/>
            <w:tabs>
              <w:tab w:val="right" w:leader="dot" w:pos="9350"/>
            </w:tabs>
            <w:rPr>
              <w:rFonts w:eastAsiaTheme="minorEastAsia"/>
              <w:noProof/>
            </w:rPr>
          </w:pPr>
          <w:hyperlink w:anchor="_Toc527249226" w:history="1">
            <w:r w:rsidR="00A427C4" w:rsidRPr="00957C33">
              <w:rPr>
                <w:rStyle w:val="Hyperlink"/>
                <w:rFonts w:ascii="Times New Roman" w:hAnsi="Times New Roman" w:cs="Times New Roman"/>
                <w:b/>
                <w:noProof/>
              </w:rPr>
              <w:t>Foreign Exchange:</w:t>
            </w:r>
            <w:r w:rsidR="00A427C4">
              <w:rPr>
                <w:noProof/>
                <w:webHidden/>
              </w:rPr>
              <w:tab/>
            </w:r>
            <w:r w:rsidR="00A427C4">
              <w:rPr>
                <w:noProof/>
                <w:webHidden/>
              </w:rPr>
              <w:fldChar w:fldCharType="begin"/>
            </w:r>
            <w:r w:rsidR="00A427C4">
              <w:rPr>
                <w:noProof/>
                <w:webHidden/>
              </w:rPr>
              <w:instrText xml:space="preserve"> PAGEREF _Toc527249226 \h </w:instrText>
            </w:r>
            <w:r w:rsidR="00A427C4">
              <w:rPr>
                <w:noProof/>
                <w:webHidden/>
              </w:rPr>
            </w:r>
            <w:r w:rsidR="00A427C4">
              <w:rPr>
                <w:noProof/>
                <w:webHidden/>
              </w:rPr>
              <w:fldChar w:fldCharType="separate"/>
            </w:r>
            <w:r w:rsidR="00A427C4">
              <w:rPr>
                <w:noProof/>
                <w:webHidden/>
              </w:rPr>
              <w:t>21</w:t>
            </w:r>
            <w:r w:rsidR="00A427C4">
              <w:rPr>
                <w:noProof/>
                <w:webHidden/>
              </w:rPr>
              <w:fldChar w:fldCharType="end"/>
            </w:r>
          </w:hyperlink>
        </w:p>
        <w:p w14:paraId="5C69EC40" w14:textId="63479F2D" w:rsidR="00A427C4" w:rsidRDefault="00660FDF">
          <w:pPr>
            <w:pStyle w:val="TOC2"/>
            <w:tabs>
              <w:tab w:val="right" w:leader="dot" w:pos="9350"/>
            </w:tabs>
            <w:rPr>
              <w:rFonts w:eastAsiaTheme="minorEastAsia"/>
              <w:noProof/>
            </w:rPr>
          </w:pPr>
          <w:hyperlink w:anchor="_Toc527249227" w:history="1">
            <w:r w:rsidR="00A427C4" w:rsidRPr="00957C33">
              <w:rPr>
                <w:rStyle w:val="Hyperlink"/>
                <w:rFonts w:ascii="Times New Roman" w:hAnsi="Times New Roman" w:cs="Times New Roman"/>
                <w:b/>
                <w:noProof/>
              </w:rPr>
              <w:t>Foreign Trade Department:</w:t>
            </w:r>
            <w:r w:rsidR="00A427C4">
              <w:rPr>
                <w:noProof/>
                <w:webHidden/>
              </w:rPr>
              <w:tab/>
            </w:r>
            <w:r w:rsidR="00A427C4">
              <w:rPr>
                <w:noProof/>
                <w:webHidden/>
              </w:rPr>
              <w:fldChar w:fldCharType="begin"/>
            </w:r>
            <w:r w:rsidR="00A427C4">
              <w:rPr>
                <w:noProof/>
                <w:webHidden/>
              </w:rPr>
              <w:instrText xml:space="preserve"> PAGEREF _Toc527249227 \h </w:instrText>
            </w:r>
            <w:r w:rsidR="00A427C4">
              <w:rPr>
                <w:noProof/>
                <w:webHidden/>
              </w:rPr>
            </w:r>
            <w:r w:rsidR="00A427C4">
              <w:rPr>
                <w:noProof/>
                <w:webHidden/>
              </w:rPr>
              <w:fldChar w:fldCharType="separate"/>
            </w:r>
            <w:r w:rsidR="00A427C4">
              <w:rPr>
                <w:noProof/>
                <w:webHidden/>
              </w:rPr>
              <w:t>21</w:t>
            </w:r>
            <w:r w:rsidR="00A427C4">
              <w:rPr>
                <w:noProof/>
                <w:webHidden/>
              </w:rPr>
              <w:fldChar w:fldCharType="end"/>
            </w:r>
          </w:hyperlink>
        </w:p>
        <w:p w14:paraId="66992E23" w14:textId="4784F5F3" w:rsidR="00A427C4" w:rsidRDefault="00660FDF">
          <w:pPr>
            <w:pStyle w:val="TOC2"/>
            <w:tabs>
              <w:tab w:val="right" w:leader="dot" w:pos="9350"/>
            </w:tabs>
            <w:rPr>
              <w:rFonts w:eastAsiaTheme="minorEastAsia"/>
              <w:noProof/>
            </w:rPr>
          </w:pPr>
          <w:hyperlink w:anchor="_Toc527249228" w:history="1">
            <w:r w:rsidR="00A427C4" w:rsidRPr="00957C33">
              <w:rPr>
                <w:rStyle w:val="Hyperlink"/>
                <w:rFonts w:ascii="Times New Roman" w:hAnsi="Times New Roman" w:cs="Times New Roman"/>
                <w:b/>
                <w:noProof/>
              </w:rPr>
              <w:t>Foreign Remittance Department:</w:t>
            </w:r>
            <w:r w:rsidR="00A427C4">
              <w:rPr>
                <w:noProof/>
                <w:webHidden/>
              </w:rPr>
              <w:tab/>
            </w:r>
            <w:r w:rsidR="00A427C4">
              <w:rPr>
                <w:noProof/>
                <w:webHidden/>
              </w:rPr>
              <w:fldChar w:fldCharType="begin"/>
            </w:r>
            <w:r w:rsidR="00A427C4">
              <w:rPr>
                <w:noProof/>
                <w:webHidden/>
              </w:rPr>
              <w:instrText xml:space="preserve"> PAGEREF _Toc527249228 \h </w:instrText>
            </w:r>
            <w:r w:rsidR="00A427C4">
              <w:rPr>
                <w:noProof/>
                <w:webHidden/>
              </w:rPr>
            </w:r>
            <w:r w:rsidR="00A427C4">
              <w:rPr>
                <w:noProof/>
                <w:webHidden/>
              </w:rPr>
              <w:fldChar w:fldCharType="separate"/>
            </w:r>
            <w:r w:rsidR="00A427C4">
              <w:rPr>
                <w:noProof/>
                <w:webHidden/>
              </w:rPr>
              <w:t>30</w:t>
            </w:r>
            <w:r w:rsidR="00A427C4">
              <w:rPr>
                <w:noProof/>
                <w:webHidden/>
              </w:rPr>
              <w:fldChar w:fldCharType="end"/>
            </w:r>
          </w:hyperlink>
        </w:p>
        <w:p w14:paraId="1D8BDB38" w14:textId="70F7DE25" w:rsidR="00A427C4" w:rsidRDefault="00660FDF">
          <w:pPr>
            <w:pStyle w:val="TOC2"/>
            <w:tabs>
              <w:tab w:val="right" w:leader="dot" w:pos="9350"/>
            </w:tabs>
            <w:rPr>
              <w:rFonts w:eastAsiaTheme="minorEastAsia"/>
              <w:noProof/>
            </w:rPr>
          </w:pPr>
          <w:hyperlink w:anchor="_Toc527249229" w:history="1">
            <w:r w:rsidR="00A427C4" w:rsidRPr="00957C33">
              <w:rPr>
                <w:rStyle w:val="Hyperlink"/>
                <w:rFonts w:ascii="Times New Roman" w:hAnsi="Times New Roman" w:cs="Times New Roman"/>
                <w:b/>
                <w:noProof/>
              </w:rPr>
              <w:t>Performance Analysis:</w:t>
            </w:r>
            <w:r w:rsidR="00A427C4">
              <w:rPr>
                <w:noProof/>
                <w:webHidden/>
              </w:rPr>
              <w:tab/>
            </w:r>
            <w:r w:rsidR="00A427C4">
              <w:rPr>
                <w:noProof/>
                <w:webHidden/>
              </w:rPr>
              <w:fldChar w:fldCharType="begin"/>
            </w:r>
            <w:r w:rsidR="00A427C4">
              <w:rPr>
                <w:noProof/>
                <w:webHidden/>
              </w:rPr>
              <w:instrText xml:space="preserve"> PAGEREF _Toc527249229 \h </w:instrText>
            </w:r>
            <w:r w:rsidR="00A427C4">
              <w:rPr>
                <w:noProof/>
                <w:webHidden/>
              </w:rPr>
            </w:r>
            <w:r w:rsidR="00A427C4">
              <w:rPr>
                <w:noProof/>
                <w:webHidden/>
              </w:rPr>
              <w:fldChar w:fldCharType="separate"/>
            </w:r>
            <w:r w:rsidR="00A427C4">
              <w:rPr>
                <w:noProof/>
                <w:webHidden/>
              </w:rPr>
              <w:t>32</w:t>
            </w:r>
            <w:r w:rsidR="00A427C4">
              <w:rPr>
                <w:noProof/>
                <w:webHidden/>
              </w:rPr>
              <w:fldChar w:fldCharType="end"/>
            </w:r>
          </w:hyperlink>
        </w:p>
        <w:p w14:paraId="1965B968" w14:textId="3C72D8A9" w:rsidR="00A427C4" w:rsidRDefault="00660FDF">
          <w:pPr>
            <w:pStyle w:val="TOC1"/>
            <w:tabs>
              <w:tab w:val="right" w:leader="dot" w:pos="9350"/>
            </w:tabs>
            <w:rPr>
              <w:rFonts w:eastAsiaTheme="minorEastAsia"/>
              <w:noProof/>
            </w:rPr>
          </w:pPr>
          <w:hyperlink w:anchor="_Toc527249230" w:history="1">
            <w:r w:rsidR="00A427C4" w:rsidRPr="00957C33">
              <w:rPr>
                <w:rStyle w:val="Hyperlink"/>
                <w:rFonts w:ascii="Times New Roman" w:hAnsi="Times New Roman" w:cs="Times New Roman"/>
                <w:b/>
                <w:noProof/>
              </w:rPr>
              <w:t>CHAPTER FOUR: FINDINGS</w:t>
            </w:r>
            <w:r w:rsidR="00A427C4">
              <w:rPr>
                <w:noProof/>
                <w:webHidden/>
              </w:rPr>
              <w:tab/>
            </w:r>
            <w:r w:rsidR="00A427C4">
              <w:rPr>
                <w:noProof/>
                <w:webHidden/>
              </w:rPr>
              <w:fldChar w:fldCharType="begin"/>
            </w:r>
            <w:r w:rsidR="00A427C4">
              <w:rPr>
                <w:noProof/>
                <w:webHidden/>
              </w:rPr>
              <w:instrText xml:space="preserve"> PAGEREF _Toc527249230 \h </w:instrText>
            </w:r>
            <w:r w:rsidR="00A427C4">
              <w:rPr>
                <w:noProof/>
                <w:webHidden/>
              </w:rPr>
            </w:r>
            <w:r w:rsidR="00A427C4">
              <w:rPr>
                <w:noProof/>
                <w:webHidden/>
              </w:rPr>
              <w:fldChar w:fldCharType="separate"/>
            </w:r>
            <w:r w:rsidR="00A427C4">
              <w:rPr>
                <w:noProof/>
                <w:webHidden/>
              </w:rPr>
              <w:t>34</w:t>
            </w:r>
            <w:r w:rsidR="00A427C4">
              <w:rPr>
                <w:noProof/>
                <w:webHidden/>
              </w:rPr>
              <w:fldChar w:fldCharType="end"/>
            </w:r>
          </w:hyperlink>
        </w:p>
        <w:p w14:paraId="6E8677E3" w14:textId="5C67E607" w:rsidR="00A427C4" w:rsidRDefault="00660FDF">
          <w:pPr>
            <w:pStyle w:val="TOC2"/>
            <w:tabs>
              <w:tab w:val="right" w:leader="dot" w:pos="9350"/>
            </w:tabs>
            <w:rPr>
              <w:rFonts w:eastAsiaTheme="minorEastAsia"/>
              <w:noProof/>
            </w:rPr>
          </w:pPr>
          <w:hyperlink w:anchor="_Toc527249231" w:history="1">
            <w:r w:rsidR="00A427C4" w:rsidRPr="00957C33">
              <w:rPr>
                <w:rStyle w:val="Hyperlink"/>
                <w:rFonts w:ascii="Times New Roman" w:hAnsi="Times New Roman" w:cs="Times New Roman"/>
                <w:b/>
                <w:noProof/>
              </w:rPr>
              <w:t>Obstacle Faces While Working:</w:t>
            </w:r>
            <w:r w:rsidR="00A427C4">
              <w:rPr>
                <w:noProof/>
                <w:webHidden/>
              </w:rPr>
              <w:tab/>
            </w:r>
            <w:r w:rsidR="00A427C4">
              <w:rPr>
                <w:noProof/>
                <w:webHidden/>
              </w:rPr>
              <w:fldChar w:fldCharType="begin"/>
            </w:r>
            <w:r w:rsidR="00A427C4">
              <w:rPr>
                <w:noProof/>
                <w:webHidden/>
              </w:rPr>
              <w:instrText xml:space="preserve"> PAGEREF _Toc527249231 \h </w:instrText>
            </w:r>
            <w:r w:rsidR="00A427C4">
              <w:rPr>
                <w:noProof/>
                <w:webHidden/>
              </w:rPr>
            </w:r>
            <w:r w:rsidR="00A427C4">
              <w:rPr>
                <w:noProof/>
                <w:webHidden/>
              </w:rPr>
              <w:fldChar w:fldCharType="separate"/>
            </w:r>
            <w:r w:rsidR="00A427C4">
              <w:rPr>
                <w:noProof/>
                <w:webHidden/>
              </w:rPr>
              <w:t>35</w:t>
            </w:r>
            <w:r w:rsidR="00A427C4">
              <w:rPr>
                <w:noProof/>
                <w:webHidden/>
              </w:rPr>
              <w:fldChar w:fldCharType="end"/>
            </w:r>
          </w:hyperlink>
        </w:p>
        <w:p w14:paraId="37B226A4" w14:textId="09A28FDA" w:rsidR="00A427C4" w:rsidRDefault="00660FDF">
          <w:pPr>
            <w:pStyle w:val="TOC1"/>
            <w:tabs>
              <w:tab w:val="right" w:leader="dot" w:pos="9350"/>
            </w:tabs>
            <w:rPr>
              <w:rFonts w:eastAsiaTheme="minorEastAsia"/>
              <w:noProof/>
            </w:rPr>
          </w:pPr>
          <w:hyperlink w:anchor="_Toc527249232" w:history="1">
            <w:r w:rsidR="00A427C4" w:rsidRPr="00957C33">
              <w:rPr>
                <w:rStyle w:val="Hyperlink"/>
                <w:rFonts w:ascii="Times New Roman" w:hAnsi="Times New Roman" w:cs="Times New Roman"/>
                <w:b/>
                <w:noProof/>
              </w:rPr>
              <w:t>CHAPTER FIVE: CONCLUSION &amp; RECOMMENDATION</w:t>
            </w:r>
            <w:r w:rsidR="00A427C4">
              <w:rPr>
                <w:noProof/>
                <w:webHidden/>
              </w:rPr>
              <w:tab/>
            </w:r>
            <w:r w:rsidR="00A427C4">
              <w:rPr>
                <w:noProof/>
                <w:webHidden/>
              </w:rPr>
              <w:fldChar w:fldCharType="begin"/>
            </w:r>
            <w:r w:rsidR="00A427C4">
              <w:rPr>
                <w:noProof/>
                <w:webHidden/>
              </w:rPr>
              <w:instrText xml:space="preserve"> PAGEREF _Toc527249232 \h </w:instrText>
            </w:r>
            <w:r w:rsidR="00A427C4">
              <w:rPr>
                <w:noProof/>
                <w:webHidden/>
              </w:rPr>
            </w:r>
            <w:r w:rsidR="00A427C4">
              <w:rPr>
                <w:noProof/>
                <w:webHidden/>
              </w:rPr>
              <w:fldChar w:fldCharType="separate"/>
            </w:r>
            <w:r w:rsidR="00A427C4">
              <w:rPr>
                <w:noProof/>
                <w:webHidden/>
              </w:rPr>
              <w:t>36</w:t>
            </w:r>
            <w:r w:rsidR="00A427C4">
              <w:rPr>
                <w:noProof/>
                <w:webHidden/>
              </w:rPr>
              <w:fldChar w:fldCharType="end"/>
            </w:r>
          </w:hyperlink>
        </w:p>
        <w:p w14:paraId="48814010" w14:textId="5FBC2D31" w:rsidR="00A427C4" w:rsidRDefault="00660FDF">
          <w:pPr>
            <w:pStyle w:val="TOC2"/>
            <w:tabs>
              <w:tab w:val="right" w:leader="dot" w:pos="9350"/>
            </w:tabs>
            <w:rPr>
              <w:rFonts w:eastAsiaTheme="minorEastAsia"/>
              <w:noProof/>
            </w:rPr>
          </w:pPr>
          <w:hyperlink w:anchor="_Toc527249233" w:history="1">
            <w:r w:rsidR="00A427C4" w:rsidRPr="00957C33">
              <w:rPr>
                <w:rStyle w:val="Hyperlink"/>
                <w:rFonts w:ascii="Times New Roman" w:hAnsi="Times New Roman" w:cs="Times New Roman"/>
                <w:b/>
                <w:noProof/>
              </w:rPr>
              <w:t>Conclusion:</w:t>
            </w:r>
            <w:r w:rsidR="00A427C4">
              <w:rPr>
                <w:noProof/>
                <w:webHidden/>
              </w:rPr>
              <w:tab/>
            </w:r>
            <w:r w:rsidR="00A427C4">
              <w:rPr>
                <w:noProof/>
                <w:webHidden/>
              </w:rPr>
              <w:fldChar w:fldCharType="begin"/>
            </w:r>
            <w:r w:rsidR="00A427C4">
              <w:rPr>
                <w:noProof/>
                <w:webHidden/>
              </w:rPr>
              <w:instrText xml:space="preserve"> PAGEREF _Toc527249233 \h </w:instrText>
            </w:r>
            <w:r w:rsidR="00A427C4">
              <w:rPr>
                <w:noProof/>
                <w:webHidden/>
              </w:rPr>
            </w:r>
            <w:r w:rsidR="00A427C4">
              <w:rPr>
                <w:noProof/>
                <w:webHidden/>
              </w:rPr>
              <w:fldChar w:fldCharType="separate"/>
            </w:r>
            <w:r w:rsidR="00A427C4">
              <w:rPr>
                <w:noProof/>
                <w:webHidden/>
              </w:rPr>
              <w:t>37</w:t>
            </w:r>
            <w:r w:rsidR="00A427C4">
              <w:rPr>
                <w:noProof/>
                <w:webHidden/>
              </w:rPr>
              <w:fldChar w:fldCharType="end"/>
            </w:r>
          </w:hyperlink>
        </w:p>
        <w:p w14:paraId="21838187" w14:textId="295D0D68" w:rsidR="00A427C4" w:rsidRDefault="00660FDF">
          <w:pPr>
            <w:pStyle w:val="TOC2"/>
            <w:tabs>
              <w:tab w:val="right" w:leader="dot" w:pos="9350"/>
            </w:tabs>
            <w:rPr>
              <w:rFonts w:eastAsiaTheme="minorEastAsia"/>
              <w:noProof/>
            </w:rPr>
          </w:pPr>
          <w:hyperlink w:anchor="_Toc527249234" w:history="1">
            <w:r w:rsidR="00A427C4" w:rsidRPr="00957C33">
              <w:rPr>
                <w:rStyle w:val="Hyperlink"/>
                <w:rFonts w:ascii="Times New Roman" w:hAnsi="Times New Roman" w:cs="Times New Roman"/>
                <w:b/>
                <w:noProof/>
              </w:rPr>
              <w:t>Recommendation:</w:t>
            </w:r>
            <w:r w:rsidR="00A427C4">
              <w:rPr>
                <w:noProof/>
                <w:webHidden/>
              </w:rPr>
              <w:tab/>
            </w:r>
            <w:r w:rsidR="00A427C4">
              <w:rPr>
                <w:noProof/>
                <w:webHidden/>
              </w:rPr>
              <w:fldChar w:fldCharType="begin"/>
            </w:r>
            <w:r w:rsidR="00A427C4">
              <w:rPr>
                <w:noProof/>
                <w:webHidden/>
              </w:rPr>
              <w:instrText xml:space="preserve"> PAGEREF _Toc527249234 \h </w:instrText>
            </w:r>
            <w:r w:rsidR="00A427C4">
              <w:rPr>
                <w:noProof/>
                <w:webHidden/>
              </w:rPr>
            </w:r>
            <w:r w:rsidR="00A427C4">
              <w:rPr>
                <w:noProof/>
                <w:webHidden/>
              </w:rPr>
              <w:fldChar w:fldCharType="separate"/>
            </w:r>
            <w:r w:rsidR="00A427C4">
              <w:rPr>
                <w:noProof/>
                <w:webHidden/>
              </w:rPr>
              <w:t>37</w:t>
            </w:r>
            <w:r w:rsidR="00A427C4">
              <w:rPr>
                <w:noProof/>
                <w:webHidden/>
              </w:rPr>
              <w:fldChar w:fldCharType="end"/>
            </w:r>
          </w:hyperlink>
        </w:p>
        <w:p w14:paraId="4D0CD81B" w14:textId="331CBD9B" w:rsidR="00A427C4" w:rsidRDefault="00660FDF">
          <w:pPr>
            <w:pStyle w:val="TOC1"/>
            <w:tabs>
              <w:tab w:val="right" w:leader="dot" w:pos="9350"/>
            </w:tabs>
            <w:rPr>
              <w:rFonts w:eastAsiaTheme="minorEastAsia"/>
              <w:noProof/>
            </w:rPr>
          </w:pPr>
          <w:hyperlink w:anchor="_Toc527249235" w:history="1">
            <w:r w:rsidR="00A427C4" w:rsidRPr="00957C33">
              <w:rPr>
                <w:rStyle w:val="Hyperlink"/>
                <w:rFonts w:ascii="Times New Roman" w:hAnsi="Times New Roman" w:cs="Times New Roman"/>
                <w:b/>
                <w:noProof/>
              </w:rPr>
              <w:t>REFERNCES</w:t>
            </w:r>
            <w:r w:rsidR="00A427C4">
              <w:rPr>
                <w:noProof/>
                <w:webHidden/>
              </w:rPr>
              <w:tab/>
            </w:r>
            <w:r w:rsidR="00A427C4">
              <w:rPr>
                <w:noProof/>
                <w:webHidden/>
              </w:rPr>
              <w:fldChar w:fldCharType="begin"/>
            </w:r>
            <w:r w:rsidR="00A427C4">
              <w:rPr>
                <w:noProof/>
                <w:webHidden/>
              </w:rPr>
              <w:instrText xml:space="preserve"> PAGEREF _Toc527249235 \h </w:instrText>
            </w:r>
            <w:r w:rsidR="00A427C4">
              <w:rPr>
                <w:noProof/>
                <w:webHidden/>
              </w:rPr>
            </w:r>
            <w:r w:rsidR="00A427C4">
              <w:rPr>
                <w:noProof/>
                <w:webHidden/>
              </w:rPr>
              <w:fldChar w:fldCharType="separate"/>
            </w:r>
            <w:r w:rsidR="00A427C4">
              <w:rPr>
                <w:noProof/>
                <w:webHidden/>
              </w:rPr>
              <w:t>38</w:t>
            </w:r>
            <w:r w:rsidR="00A427C4">
              <w:rPr>
                <w:noProof/>
                <w:webHidden/>
              </w:rPr>
              <w:fldChar w:fldCharType="end"/>
            </w:r>
          </w:hyperlink>
        </w:p>
        <w:p w14:paraId="00CB6944" w14:textId="1DD938C8" w:rsidR="00A427C4" w:rsidRDefault="00660FDF">
          <w:pPr>
            <w:pStyle w:val="TOC1"/>
            <w:tabs>
              <w:tab w:val="right" w:leader="dot" w:pos="9350"/>
            </w:tabs>
            <w:rPr>
              <w:rFonts w:eastAsiaTheme="minorEastAsia"/>
              <w:noProof/>
            </w:rPr>
          </w:pPr>
          <w:hyperlink w:anchor="_Toc527249236" w:history="1">
            <w:r w:rsidR="00A427C4" w:rsidRPr="00957C33">
              <w:rPr>
                <w:rStyle w:val="Hyperlink"/>
                <w:rFonts w:ascii="Times New Roman" w:hAnsi="Times New Roman" w:cs="Times New Roman"/>
                <w:b/>
                <w:noProof/>
              </w:rPr>
              <w:t>APPENDIX</w:t>
            </w:r>
            <w:r w:rsidR="00A427C4">
              <w:rPr>
                <w:noProof/>
                <w:webHidden/>
              </w:rPr>
              <w:tab/>
            </w:r>
            <w:r w:rsidR="00A427C4">
              <w:rPr>
                <w:noProof/>
                <w:webHidden/>
              </w:rPr>
              <w:fldChar w:fldCharType="begin"/>
            </w:r>
            <w:r w:rsidR="00A427C4">
              <w:rPr>
                <w:noProof/>
                <w:webHidden/>
              </w:rPr>
              <w:instrText xml:space="preserve"> PAGEREF _Toc527249236 \h </w:instrText>
            </w:r>
            <w:r w:rsidR="00A427C4">
              <w:rPr>
                <w:noProof/>
                <w:webHidden/>
              </w:rPr>
            </w:r>
            <w:r w:rsidR="00A427C4">
              <w:rPr>
                <w:noProof/>
                <w:webHidden/>
              </w:rPr>
              <w:fldChar w:fldCharType="separate"/>
            </w:r>
            <w:r w:rsidR="00A427C4">
              <w:rPr>
                <w:noProof/>
                <w:webHidden/>
              </w:rPr>
              <w:t>39</w:t>
            </w:r>
            <w:r w:rsidR="00A427C4">
              <w:rPr>
                <w:noProof/>
                <w:webHidden/>
              </w:rPr>
              <w:fldChar w:fldCharType="end"/>
            </w:r>
          </w:hyperlink>
        </w:p>
        <w:p w14:paraId="30D41268" w14:textId="31641E6F" w:rsidR="00A427C4" w:rsidRDefault="00A427C4">
          <w:r>
            <w:rPr>
              <w:b/>
              <w:bCs/>
              <w:noProof/>
            </w:rPr>
            <w:fldChar w:fldCharType="end"/>
          </w:r>
        </w:p>
      </w:sdtContent>
    </w:sdt>
    <w:p w14:paraId="72CFBA6D" w14:textId="262FE3C1" w:rsidR="00D335B5" w:rsidRDefault="00D335B5"/>
    <w:p w14:paraId="16413C35" w14:textId="5FAF6F9B" w:rsidR="00D335B5" w:rsidRDefault="00D335B5"/>
    <w:p w14:paraId="6859698B" w14:textId="4932EA56" w:rsidR="00D335B5" w:rsidRDefault="00D335B5"/>
    <w:p w14:paraId="4154D436" w14:textId="6E5DF5D4" w:rsidR="00D335B5" w:rsidRDefault="00D335B5"/>
    <w:p w14:paraId="25ACBA88" w14:textId="6E7CB843" w:rsidR="00D335B5" w:rsidRDefault="00D335B5"/>
    <w:p w14:paraId="41B5DFC5" w14:textId="7956651A" w:rsidR="00D335B5" w:rsidRDefault="00D335B5"/>
    <w:p w14:paraId="3F4E7CCB" w14:textId="77777777" w:rsidR="00A427C4" w:rsidRDefault="00A427C4" w:rsidP="00F66364">
      <w:pPr>
        <w:pStyle w:val="Heading1"/>
        <w:rPr>
          <w:rFonts w:asciiTheme="minorHAnsi" w:eastAsiaTheme="minorHAnsi" w:hAnsiTheme="minorHAnsi" w:cstheme="minorBidi"/>
          <w:color w:val="auto"/>
          <w:sz w:val="22"/>
          <w:szCs w:val="22"/>
        </w:rPr>
      </w:pPr>
      <w:bookmarkStart w:id="1" w:name="_Toc527249207"/>
    </w:p>
    <w:p w14:paraId="0E75EDFD" w14:textId="77777777" w:rsidR="00A427C4" w:rsidRDefault="00A427C4" w:rsidP="00F66364">
      <w:pPr>
        <w:pStyle w:val="Heading1"/>
        <w:rPr>
          <w:rFonts w:ascii="Times New Roman" w:hAnsi="Times New Roman" w:cs="Times New Roman"/>
          <w:b/>
          <w:color w:val="4472C4" w:themeColor="accent1"/>
        </w:rPr>
      </w:pPr>
    </w:p>
    <w:p w14:paraId="3EFD92E3" w14:textId="77777777" w:rsidR="00A427C4" w:rsidRDefault="00A427C4" w:rsidP="00F66364">
      <w:pPr>
        <w:pStyle w:val="Heading1"/>
        <w:rPr>
          <w:rFonts w:ascii="Times New Roman" w:hAnsi="Times New Roman" w:cs="Times New Roman"/>
          <w:b/>
          <w:color w:val="4472C4" w:themeColor="accent1"/>
        </w:rPr>
      </w:pPr>
    </w:p>
    <w:p w14:paraId="4B106408" w14:textId="5D37C140" w:rsidR="00D335B5" w:rsidRPr="00955840" w:rsidRDefault="00D335B5" w:rsidP="00A427C4">
      <w:pPr>
        <w:pStyle w:val="Heading1"/>
        <w:jc w:val="center"/>
        <w:rPr>
          <w:rFonts w:ascii="Times New Roman" w:hAnsi="Times New Roman" w:cs="Times New Roman"/>
          <w:b/>
          <w:color w:val="4472C4" w:themeColor="accent1"/>
        </w:rPr>
      </w:pPr>
      <w:r w:rsidRPr="00955840">
        <w:rPr>
          <w:rFonts w:ascii="Times New Roman" w:hAnsi="Times New Roman" w:cs="Times New Roman"/>
          <w:b/>
          <w:color w:val="4472C4" w:themeColor="accent1"/>
        </w:rPr>
        <w:t>CHAPTER ONE: INTRODUCTION</w:t>
      </w:r>
      <w:bookmarkEnd w:id="1"/>
    </w:p>
    <w:p w14:paraId="290964B8" w14:textId="6869A675" w:rsidR="00D335B5" w:rsidRDefault="00D335B5"/>
    <w:p w14:paraId="3823B883" w14:textId="4D6A438B" w:rsidR="00D335B5" w:rsidRDefault="00D335B5"/>
    <w:p w14:paraId="00AE100E" w14:textId="30AA936C" w:rsidR="00D335B5" w:rsidRDefault="00D335B5"/>
    <w:p w14:paraId="1AE661C4" w14:textId="13415EC8" w:rsidR="00D335B5" w:rsidRDefault="00D335B5"/>
    <w:p w14:paraId="4DDDCDD3" w14:textId="512DEB75" w:rsidR="00D335B5" w:rsidRDefault="00D335B5"/>
    <w:p w14:paraId="69AEDAE4" w14:textId="72928004" w:rsidR="00D335B5" w:rsidRDefault="00D335B5"/>
    <w:p w14:paraId="7945FE3A" w14:textId="0D37031D" w:rsidR="00D335B5" w:rsidRDefault="00D335B5"/>
    <w:p w14:paraId="127F35BF" w14:textId="353D9B6E" w:rsidR="00D335B5" w:rsidRDefault="00D335B5"/>
    <w:p w14:paraId="1780A9E6" w14:textId="3E02955A" w:rsidR="00D335B5" w:rsidRDefault="00D335B5"/>
    <w:p w14:paraId="04286B66" w14:textId="1DACE965" w:rsidR="00D335B5" w:rsidRDefault="00D335B5"/>
    <w:p w14:paraId="0D828A28" w14:textId="63FAD86D" w:rsidR="00D335B5" w:rsidRDefault="00D335B5"/>
    <w:p w14:paraId="294DBAC5" w14:textId="2602E3FF" w:rsidR="00D335B5" w:rsidRDefault="00D335B5"/>
    <w:p w14:paraId="57F16B9A" w14:textId="63B9D519" w:rsidR="00D335B5" w:rsidRDefault="00D335B5"/>
    <w:p w14:paraId="6B311E55" w14:textId="5665A58E" w:rsidR="00D335B5" w:rsidRDefault="00D335B5"/>
    <w:p w14:paraId="1766105D" w14:textId="77777777" w:rsidR="00F66364" w:rsidRDefault="00F66364">
      <w:pPr>
        <w:rPr>
          <w:rFonts w:ascii="Times New Roman" w:hAnsi="Times New Roman" w:cs="Times New Roman"/>
          <w:b/>
          <w:color w:val="002060"/>
          <w:sz w:val="24"/>
          <w:szCs w:val="24"/>
        </w:rPr>
        <w:sectPr w:rsidR="00F66364">
          <w:footerReference w:type="default" r:id="rId11"/>
          <w:pgSz w:w="12240" w:h="15840"/>
          <w:pgMar w:top="1440" w:right="1440" w:bottom="1440" w:left="1440" w:header="720" w:footer="720" w:gutter="0"/>
          <w:cols w:space="720"/>
          <w:docGrid w:linePitch="360"/>
        </w:sectPr>
      </w:pPr>
    </w:p>
    <w:p w14:paraId="08C1A6A6" w14:textId="52C62AD5" w:rsidR="00D335B5" w:rsidRPr="00955840" w:rsidRDefault="00D335B5" w:rsidP="00955840">
      <w:pPr>
        <w:pStyle w:val="Heading2"/>
        <w:rPr>
          <w:rFonts w:ascii="Times New Roman" w:hAnsi="Times New Roman" w:cs="Times New Roman"/>
          <w:b/>
          <w:color w:val="002060"/>
        </w:rPr>
      </w:pPr>
      <w:bookmarkStart w:id="2" w:name="_Toc527249208"/>
      <w:r w:rsidRPr="00955840">
        <w:rPr>
          <w:rFonts w:ascii="Times New Roman" w:hAnsi="Times New Roman" w:cs="Times New Roman"/>
          <w:b/>
          <w:color w:val="002060"/>
        </w:rPr>
        <w:lastRenderedPageBreak/>
        <w:t>Introduction:</w:t>
      </w:r>
      <w:bookmarkEnd w:id="2"/>
    </w:p>
    <w:p w14:paraId="33C7F75C" w14:textId="4304177C" w:rsidR="00D335B5" w:rsidRDefault="00645F0A" w:rsidP="00645F0A">
      <w:pPr>
        <w:spacing w:line="360" w:lineRule="auto"/>
        <w:jc w:val="both"/>
        <w:rPr>
          <w:rFonts w:ascii="Times New Roman" w:hAnsi="Times New Roman" w:cs="Times New Roman"/>
          <w:sz w:val="24"/>
          <w:szCs w:val="24"/>
        </w:rPr>
      </w:pPr>
      <w:r>
        <w:rPr>
          <w:rFonts w:ascii="Times New Roman" w:hAnsi="Times New Roman" w:cs="Times New Roman"/>
          <w:sz w:val="24"/>
          <w:szCs w:val="24"/>
        </w:rPr>
        <w:t>Commercial</w:t>
      </w:r>
      <w:r w:rsidRPr="00645F0A">
        <w:rPr>
          <w:rFonts w:ascii="Times New Roman" w:hAnsi="Times New Roman" w:cs="Times New Roman"/>
          <w:sz w:val="24"/>
          <w:szCs w:val="24"/>
        </w:rPr>
        <w:t xml:space="preserve"> Banks are </w:t>
      </w:r>
      <w:r w:rsidR="00A416E9">
        <w:rPr>
          <w:rFonts w:ascii="Times New Roman" w:hAnsi="Times New Roman" w:cs="Times New Roman"/>
          <w:sz w:val="24"/>
          <w:szCs w:val="24"/>
        </w:rPr>
        <w:t>set</w:t>
      </w:r>
      <w:r w:rsidRPr="00645F0A">
        <w:rPr>
          <w:rFonts w:ascii="Times New Roman" w:hAnsi="Times New Roman" w:cs="Times New Roman"/>
          <w:sz w:val="24"/>
          <w:szCs w:val="24"/>
        </w:rPr>
        <w:t xml:space="preserve"> to give high caliber money related administrations and items to add to the improvement of monetary states of a nation through exchange and trade, enhancing the industrialization in a broad way, boosting up fare, making </w:t>
      </w:r>
      <w:r w:rsidR="00454C84">
        <w:rPr>
          <w:rFonts w:ascii="Times New Roman" w:hAnsi="Times New Roman" w:cs="Times New Roman"/>
          <w:sz w:val="24"/>
          <w:szCs w:val="24"/>
        </w:rPr>
        <w:t xml:space="preserve">the </w:t>
      </w:r>
      <w:r w:rsidRPr="00645F0A">
        <w:rPr>
          <w:rFonts w:ascii="Times New Roman" w:hAnsi="Times New Roman" w:cs="Times New Roman"/>
          <w:sz w:val="24"/>
          <w:szCs w:val="24"/>
        </w:rPr>
        <w:t>greater work opportunity, working in a destitution mitigation, enhancing our way of life and in general financial advancement of the nation.</w:t>
      </w:r>
      <w:r w:rsidR="00F80879">
        <w:rPr>
          <w:rFonts w:ascii="Times New Roman" w:hAnsi="Times New Roman" w:cs="Times New Roman"/>
          <w:sz w:val="24"/>
          <w:szCs w:val="24"/>
        </w:rPr>
        <w:t xml:space="preserve"> </w:t>
      </w:r>
      <w:r w:rsidRPr="00645F0A">
        <w:rPr>
          <w:rFonts w:ascii="Times New Roman" w:hAnsi="Times New Roman" w:cs="Times New Roman"/>
          <w:sz w:val="24"/>
          <w:szCs w:val="24"/>
        </w:rPr>
        <w:t xml:space="preserve">Presently multi day's </w:t>
      </w:r>
      <w:r w:rsidR="00454C84">
        <w:rPr>
          <w:rFonts w:ascii="Times New Roman" w:hAnsi="Times New Roman" w:cs="Times New Roman"/>
          <w:sz w:val="24"/>
          <w:szCs w:val="24"/>
        </w:rPr>
        <w:t>amassment</w:t>
      </w:r>
      <w:r w:rsidRPr="00645F0A">
        <w:rPr>
          <w:rFonts w:ascii="Times New Roman" w:hAnsi="Times New Roman" w:cs="Times New Roman"/>
          <w:sz w:val="24"/>
          <w:szCs w:val="24"/>
        </w:rPr>
        <w:t xml:space="preserve"> money area is </w:t>
      </w:r>
      <w:r w:rsidR="00454C84">
        <w:rPr>
          <w:rFonts w:ascii="Times New Roman" w:hAnsi="Times New Roman" w:cs="Times New Roman"/>
          <w:sz w:val="24"/>
          <w:szCs w:val="24"/>
        </w:rPr>
        <w:t xml:space="preserve">growing </w:t>
      </w:r>
      <w:r w:rsidRPr="00645F0A">
        <w:rPr>
          <w:rFonts w:ascii="Times New Roman" w:hAnsi="Times New Roman" w:cs="Times New Roman"/>
          <w:sz w:val="24"/>
          <w:szCs w:val="24"/>
        </w:rPr>
        <w:t xml:space="preserve">its turn in </w:t>
      </w:r>
      <w:r w:rsidR="00454C84">
        <w:rPr>
          <w:rFonts w:ascii="Times New Roman" w:hAnsi="Times New Roman" w:cs="Times New Roman"/>
          <w:sz w:val="24"/>
          <w:szCs w:val="24"/>
        </w:rPr>
        <w:t>numerous</w:t>
      </w:r>
      <w:r w:rsidRPr="00645F0A">
        <w:rPr>
          <w:rFonts w:ascii="Times New Roman" w:hAnsi="Times New Roman" w:cs="Times New Roman"/>
          <w:sz w:val="24"/>
          <w:szCs w:val="24"/>
        </w:rPr>
        <w:t xml:space="preserve"> budgetary occasions each day. In the meantime, the keeping money process is winding up quicker, less demanding and is getting to be far reaching. It very well may be finished by just appropriate understanding, learning and usages of those things. Preparing and Development is a standout amongst the most critical issues in Human Resource Management frameworks. By utilizing Training and Development process any bank can enhance their execution and furthermore action level in their organizations. </w:t>
      </w:r>
    </w:p>
    <w:p w14:paraId="3705A415" w14:textId="27595211" w:rsidR="00645F0A" w:rsidRPr="00955840" w:rsidRDefault="00645F0A" w:rsidP="00955840">
      <w:pPr>
        <w:pStyle w:val="Heading2"/>
        <w:rPr>
          <w:rFonts w:ascii="Times New Roman" w:hAnsi="Times New Roman" w:cs="Times New Roman"/>
          <w:b/>
          <w:color w:val="002060"/>
        </w:rPr>
      </w:pPr>
      <w:bookmarkStart w:id="3" w:name="_Toc527249209"/>
      <w:r w:rsidRPr="00955840">
        <w:rPr>
          <w:rFonts w:ascii="Times New Roman" w:hAnsi="Times New Roman" w:cs="Times New Roman"/>
          <w:b/>
          <w:color w:val="002060"/>
        </w:rPr>
        <w:t>Origin of The Study:</w:t>
      </w:r>
      <w:bookmarkEnd w:id="3"/>
    </w:p>
    <w:p w14:paraId="6F96542C" w14:textId="768C2F95" w:rsidR="00645F0A" w:rsidRPr="00645F0A" w:rsidRDefault="00645F0A" w:rsidP="00645F0A">
      <w:pPr>
        <w:spacing w:line="360" w:lineRule="auto"/>
        <w:jc w:val="both"/>
        <w:rPr>
          <w:rFonts w:ascii="Times New Roman" w:hAnsi="Times New Roman" w:cs="Times New Roman"/>
          <w:sz w:val="24"/>
          <w:szCs w:val="24"/>
        </w:rPr>
      </w:pPr>
      <w:r w:rsidRPr="00645F0A">
        <w:rPr>
          <w:rFonts w:ascii="Times New Roman" w:hAnsi="Times New Roman" w:cs="Times New Roman"/>
          <w:sz w:val="24"/>
          <w:szCs w:val="24"/>
        </w:rPr>
        <w:t>The accomplishment of a program like B</w:t>
      </w:r>
      <w:r w:rsidR="00322862">
        <w:rPr>
          <w:rFonts w:ascii="Times New Roman" w:hAnsi="Times New Roman" w:cs="Times New Roman"/>
          <w:sz w:val="24"/>
          <w:szCs w:val="24"/>
        </w:rPr>
        <w:t xml:space="preserve">achelor of </w:t>
      </w:r>
      <w:r w:rsidRPr="00645F0A">
        <w:rPr>
          <w:rFonts w:ascii="Times New Roman" w:hAnsi="Times New Roman" w:cs="Times New Roman"/>
          <w:sz w:val="24"/>
          <w:szCs w:val="24"/>
        </w:rPr>
        <w:t>B</w:t>
      </w:r>
      <w:r w:rsidR="00322862">
        <w:rPr>
          <w:rFonts w:ascii="Times New Roman" w:hAnsi="Times New Roman" w:cs="Times New Roman"/>
          <w:sz w:val="24"/>
          <w:szCs w:val="24"/>
        </w:rPr>
        <w:t>u</w:t>
      </w:r>
      <w:r w:rsidR="000A4C58">
        <w:rPr>
          <w:rFonts w:ascii="Times New Roman" w:hAnsi="Times New Roman" w:cs="Times New Roman"/>
          <w:sz w:val="24"/>
          <w:szCs w:val="24"/>
        </w:rPr>
        <w:t xml:space="preserve">siness </w:t>
      </w:r>
      <w:r w:rsidRPr="00645F0A">
        <w:rPr>
          <w:rFonts w:ascii="Times New Roman" w:hAnsi="Times New Roman" w:cs="Times New Roman"/>
          <w:sz w:val="24"/>
          <w:szCs w:val="24"/>
        </w:rPr>
        <w:t>A</w:t>
      </w:r>
      <w:r w:rsidR="000A4C58">
        <w:rPr>
          <w:rFonts w:ascii="Times New Roman" w:hAnsi="Times New Roman" w:cs="Times New Roman"/>
          <w:sz w:val="24"/>
          <w:szCs w:val="24"/>
        </w:rPr>
        <w:t>dministration</w:t>
      </w:r>
      <w:r w:rsidRPr="00645F0A">
        <w:rPr>
          <w:rFonts w:ascii="Times New Roman" w:hAnsi="Times New Roman" w:cs="Times New Roman"/>
          <w:sz w:val="24"/>
          <w:szCs w:val="24"/>
        </w:rPr>
        <w:t xml:space="preserve"> is controlled by how effectively the understudy of this program actualized in the reasonable life, which they gained from th</w:t>
      </w:r>
      <w:r w:rsidR="000A4C58">
        <w:rPr>
          <w:rFonts w:ascii="Times New Roman" w:hAnsi="Times New Roman" w:cs="Times New Roman"/>
          <w:sz w:val="24"/>
          <w:szCs w:val="24"/>
        </w:rPr>
        <w:t>is</w:t>
      </w:r>
      <w:r w:rsidRPr="00645F0A">
        <w:rPr>
          <w:rFonts w:ascii="Times New Roman" w:hAnsi="Times New Roman" w:cs="Times New Roman"/>
          <w:sz w:val="24"/>
          <w:szCs w:val="24"/>
        </w:rPr>
        <w:t xml:space="preserve"> program. </w:t>
      </w:r>
      <w:r w:rsidR="000A4C58">
        <w:rPr>
          <w:rFonts w:ascii="Times New Roman" w:hAnsi="Times New Roman" w:cs="Times New Roman"/>
          <w:sz w:val="24"/>
          <w:szCs w:val="24"/>
        </w:rPr>
        <w:t xml:space="preserve">The universities </w:t>
      </w:r>
      <w:r w:rsidRPr="00645F0A">
        <w:rPr>
          <w:rFonts w:ascii="Times New Roman" w:hAnsi="Times New Roman" w:cs="Times New Roman"/>
          <w:sz w:val="24"/>
          <w:szCs w:val="24"/>
        </w:rPr>
        <w:t>find a way to make connect between the scholarly learning and genuine business world occasion of BBA understudies</w:t>
      </w:r>
      <w:r w:rsidR="000A4C58">
        <w:rPr>
          <w:rFonts w:ascii="Times New Roman" w:hAnsi="Times New Roman" w:cs="Times New Roman"/>
          <w:sz w:val="24"/>
          <w:szCs w:val="24"/>
        </w:rPr>
        <w:t xml:space="preserve"> and this internship </w:t>
      </w:r>
      <w:r w:rsidRPr="00645F0A">
        <w:rPr>
          <w:rFonts w:ascii="Times New Roman" w:hAnsi="Times New Roman" w:cs="Times New Roman"/>
          <w:sz w:val="24"/>
          <w:szCs w:val="24"/>
        </w:rPr>
        <w:t xml:space="preserve">program is one of them. </w:t>
      </w:r>
    </w:p>
    <w:p w14:paraId="28AE1E7C" w14:textId="76C2187B" w:rsidR="00645F0A" w:rsidRDefault="00645F0A" w:rsidP="00645F0A">
      <w:pPr>
        <w:spacing w:line="360" w:lineRule="auto"/>
        <w:jc w:val="both"/>
        <w:rPr>
          <w:rFonts w:ascii="Times New Roman" w:hAnsi="Times New Roman" w:cs="Times New Roman"/>
          <w:sz w:val="24"/>
          <w:szCs w:val="24"/>
        </w:rPr>
      </w:pPr>
      <w:r w:rsidRPr="00645F0A">
        <w:rPr>
          <w:rFonts w:ascii="Times New Roman" w:hAnsi="Times New Roman" w:cs="Times New Roman"/>
          <w:sz w:val="24"/>
          <w:szCs w:val="24"/>
        </w:rPr>
        <w:t>As a necessity of the fulfillment of the Bachelor of Business Administration degree Major in Ma</w:t>
      </w:r>
      <w:r>
        <w:rPr>
          <w:rFonts w:ascii="Times New Roman" w:hAnsi="Times New Roman" w:cs="Times New Roman"/>
          <w:sz w:val="24"/>
          <w:szCs w:val="24"/>
        </w:rPr>
        <w:t xml:space="preserve">rketing </w:t>
      </w:r>
      <w:r w:rsidRPr="00645F0A">
        <w:rPr>
          <w:rFonts w:ascii="Times New Roman" w:hAnsi="Times New Roman" w:cs="Times New Roman"/>
          <w:sz w:val="24"/>
          <w:szCs w:val="24"/>
        </w:rPr>
        <w:t xml:space="preserve">at </w:t>
      </w:r>
      <w:r>
        <w:rPr>
          <w:rFonts w:ascii="Times New Roman" w:hAnsi="Times New Roman" w:cs="Times New Roman"/>
          <w:sz w:val="24"/>
          <w:szCs w:val="24"/>
        </w:rPr>
        <w:t xml:space="preserve">United International </w:t>
      </w:r>
      <w:r w:rsidRPr="00645F0A">
        <w:rPr>
          <w:rFonts w:ascii="Times New Roman" w:hAnsi="Times New Roman" w:cs="Times New Roman"/>
          <w:sz w:val="24"/>
          <w:szCs w:val="24"/>
        </w:rPr>
        <w:t xml:space="preserve">University, I was doled out to do my entry level position at the Principal Office Branch of Bank Asia Limited for a time of as an </w:t>
      </w:r>
      <w:r w:rsidR="0089250F" w:rsidRPr="00645F0A">
        <w:rPr>
          <w:rFonts w:ascii="Times New Roman" w:hAnsi="Times New Roman" w:cs="Times New Roman"/>
          <w:sz w:val="24"/>
          <w:szCs w:val="24"/>
        </w:rPr>
        <w:t>intern.</w:t>
      </w:r>
      <w:r w:rsidR="006642AF">
        <w:rPr>
          <w:rFonts w:ascii="Times New Roman" w:hAnsi="Times New Roman" w:cs="Times New Roman"/>
          <w:sz w:val="24"/>
          <w:szCs w:val="24"/>
        </w:rPr>
        <w:t xml:space="preserve"> The </w:t>
      </w:r>
      <w:r w:rsidRPr="00645F0A">
        <w:rPr>
          <w:rFonts w:ascii="Times New Roman" w:hAnsi="Times New Roman" w:cs="Times New Roman"/>
          <w:sz w:val="24"/>
          <w:szCs w:val="24"/>
        </w:rPr>
        <w:t xml:space="preserve">report is a </w:t>
      </w:r>
      <w:r w:rsidR="005D5BA2">
        <w:rPr>
          <w:rFonts w:ascii="Times New Roman" w:hAnsi="Times New Roman" w:cs="Times New Roman"/>
          <w:sz w:val="24"/>
          <w:szCs w:val="24"/>
        </w:rPr>
        <w:t>methodical</w:t>
      </w:r>
      <w:r w:rsidRPr="00645F0A">
        <w:rPr>
          <w:rFonts w:ascii="Times New Roman" w:hAnsi="Times New Roman" w:cs="Times New Roman"/>
          <w:sz w:val="24"/>
          <w:szCs w:val="24"/>
        </w:rPr>
        <w:t xml:space="preserve"> </w:t>
      </w:r>
      <w:r w:rsidR="00535AA4">
        <w:rPr>
          <w:rFonts w:ascii="Times New Roman" w:hAnsi="Times New Roman" w:cs="Times New Roman"/>
          <w:sz w:val="24"/>
          <w:szCs w:val="24"/>
        </w:rPr>
        <w:t>paper</w:t>
      </w:r>
      <w:r w:rsidRPr="00645F0A">
        <w:rPr>
          <w:rFonts w:ascii="Times New Roman" w:hAnsi="Times New Roman" w:cs="Times New Roman"/>
          <w:sz w:val="24"/>
          <w:szCs w:val="24"/>
        </w:rPr>
        <w:t xml:space="preserve"> of this temporary job program</w:t>
      </w:r>
      <w:r w:rsidR="00241BFF">
        <w:rPr>
          <w:rFonts w:ascii="Times New Roman" w:hAnsi="Times New Roman" w:cs="Times New Roman"/>
          <w:sz w:val="24"/>
          <w:szCs w:val="24"/>
        </w:rPr>
        <w:t>.</w:t>
      </w:r>
    </w:p>
    <w:p w14:paraId="5FD2ECAE" w14:textId="39CEC440" w:rsidR="00241BFF" w:rsidRDefault="00241BFF" w:rsidP="00645F0A">
      <w:pPr>
        <w:spacing w:line="360" w:lineRule="auto"/>
        <w:jc w:val="both"/>
        <w:rPr>
          <w:rFonts w:ascii="Times New Roman" w:hAnsi="Times New Roman" w:cs="Times New Roman"/>
          <w:sz w:val="24"/>
          <w:szCs w:val="24"/>
        </w:rPr>
      </w:pPr>
    </w:p>
    <w:p w14:paraId="4C4B9A73" w14:textId="0B710765" w:rsidR="00241BFF" w:rsidRDefault="00241BFF" w:rsidP="00645F0A">
      <w:pPr>
        <w:spacing w:line="360" w:lineRule="auto"/>
        <w:jc w:val="both"/>
        <w:rPr>
          <w:rFonts w:ascii="Times New Roman" w:hAnsi="Times New Roman" w:cs="Times New Roman"/>
          <w:sz w:val="24"/>
          <w:szCs w:val="24"/>
        </w:rPr>
      </w:pPr>
    </w:p>
    <w:p w14:paraId="0A356A76" w14:textId="3E41F042" w:rsidR="00241BFF" w:rsidRDefault="00241BFF" w:rsidP="00645F0A">
      <w:pPr>
        <w:spacing w:line="360" w:lineRule="auto"/>
        <w:jc w:val="both"/>
        <w:rPr>
          <w:rFonts w:ascii="Times New Roman" w:hAnsi="Times New Roman" w:cs="Times New Roman"/>
          <w:sz w:val="24"/>
          <w:szCs w:val="24"/>
        </w:rPr>
      </w:pPr>
    </w:p>
    <w:p w14:paraId="0A406BD6" w14:textId="77777777" w:rsidR="00241BFF" w:rsidRDefault="00241BFF" w:rsidP="00645F0A">
      <w:pPr>
        <w:spacing w:line="360" w:lineRule="auto"/>
        <w:jc w:val="both"/>
        <w:rPr>
          <w:rFonts w:ascii="Times New Roman" w:hAnsi="Times New Roman" w:cs="Times New Roman"/>
          <w:sz w:val="24"/>
          <w:szCs w:val="24"/>
        </w:rPr>
      </w:pPr>
    </w:p>
    <w:p w14:paraId="0F85F164" w14:textId="77777777" w:rsidR="00241BFF" w:rsidRDefault="00241BFF" w:rsidP="00645F0A">
      <w:pPr>
        <w:spacing w:line="360" w:lineRule="auto"/>
        <w:jc w:val="both"/>
        <w:rPr>
          <w:rFonts w:ascii="Times New Roman" w:hAnsi="Times New Roman" w:cs="Times New Roman"/>
          <w:sz w:val="24"/>
          <w:szCs w:val="24"/>
        </w:rPr>
      </w:pPr>
    </w:p>
    <w:p w14:paraId="72EF5522" w14:textId="77777777" w:rsidR="00241BFF" w:rsidRDefault="00241BFF" w:rsidP="00645F0A">
      <w:pPr>
        <w:spacing w:line="360" w:lineRule="auto"/>
        <w:jc w:val="both"/>
        <w:rPr>
          <w:rFonts w:ascii="Times New Roman" w:hAnsi="Times New Roman" w:cs="Times New Roman"/>
          <w:sz w:val="24"/>
          <w:szCs w:val="24"/>
        </w:rPr>
      </w:pPr>
    </w:p>
    <w:p w14:paraId="7A293754" w14:textId="77777777" w:rsidR="00241BFF" w:rsidRDefault="00241BFF" w:rsidP="00645F0A">
      <w:pPr>
        <w:spacing w:line="360" w:lineRule="auto"/>
        <w:jc w:val="both"/>
        <w:rPr>
          <w:rFonts w:ascii="Times New Roman" w:hAnsi="Times New Roman" w:cs="Times New Roman"/>
          <w:sz w:val="24"/>
          <w:szCs w:val="24"/>
        </w:rPr>
      </w:pPr>
    </w:p>
    <w:p w14:paraId="1F534151" w14:textId="77777777" w:rsidR="00241BFF" w:rsidRDefault="00241BFF" w:rsidP="00645F0A">
      <w:pPr>
        <w:spacing w:line="360" w:lineRule="auto"/>
        <w:jc w:val="both"/>
        <w:rPr>
          <w:rFonts w:ascii="Times New Roman" w:hAnsi="Times New Roman" w:cs="Times New Roman"/>
          <w:sz w:val="24"/>
          <w:szCs w:val="24"/>
        </w:rPr>
      </w:pPr>
    </w:p>
    <w:p w14:paraId="348B0B38" w14:textId="77777777" w:rsidR="00C11279" w:rsidRDefault="00C11279" w:rsidP="00A427C4">
      <w:pPr>
        <w:pStyle w:val="Heading1"/>
        <w:jc w:val="center"/>
        <w:rPr>
          <w:rFonts w:ascii="Times New Roman" w:hAnsi="Times New Roman" w:cs="Times New Roman"/>
          <w:b/>
          <w:color w:val="4472C4" w:themeColor="accent1"/>
        </w:rPr>
      </w:pPr>
      <w:bookmarkStart w:id="4" w:name="_Toc527249210"/>
    </w:p>
    <w:p w14:paraId="349DB904" w14:textId="77777777" w:rsidR="00C11279" w:rsidRDefault="00C11279" w:rsidP="00A427C4">
      <w:pPr>
        <w:pStyle w:val="Heading1"/>
        <w:jc w:val="center"/>
        <w:rPr>
          <w:rFonts w:ascii="Times New Roman" w:hAnsi="Times New Roman" w:cs="Times New Roman"/>
          <w:b/>
          <w:color w:val="4472C4" w:themeColor="accent1"/>
        </w:rPr>
      </w:pPr>
    </w:p>
    <w:p w14:paraId="366F774F" w14:textId="77777777" w:rsidR="00C11279" w:rsidRDefault="00C11279" w:rsidP="00A427C4">
      <w:pPr>
        <w:pStyle w:val="Heading1"/>
        <w:jc w:val="center"/>
        <w:rPr>
          <w:rFonts w:ascii="Times New Roman" w:hAnsi="Times New Roman" w:cs="Times New Roman"/>
          <w:b/>
          <w:color w:val="4472C4" w:themeColor="accent1"/>
        </w:rPr>
      </w:pPr>
    </w:p>
    <w:p w14:paraId="6AA22C74" w14:textId="77777777" w:rsidR="00C11279" w:rsidRDefault="00C11279" w:rsidP="00A427C4">
      <w:pPr>
        <w:pStyle w:val="Heading1"/>
        <w:jc w:val="center"/>
        <w:rPr>
          <w:rFonts w:ascii="Times New Roman" w:hAnsi="Times New Roman" w:cs="Times New Roman"/>
          <w:b/>
          <w:color w:val="4472C4" w:themeColor="accent1"/>
        </w:rPr>
      </w:pPr>
    </w:p>
    <w:p w14:paraId="3EFBED97" w14:textId="77777777" w:rsidR="00C11279" w:rsidRDefault="00C11279" w:rsidP="00A427C4">
      <w:pPr>
        <w:pStyle w:val="Heading1"/>
        <w:jc w:val="center"/>
        <w:rPr>
          <w:rFonts w:ascii="Times New Roman" w:hAnsi="Times New Roman" w:cs="Times New Roman"/>
          <w:b/>
          <w:color w:val="4472C4" w:themeColor="accent1"/>
        </w:rPr>
      </w:pPr>
    </w:p>
    <w:p w14:paraId="02AAE115" w14:textId="6A905AE5" w:rsidR="00241BFF" w:rsidRPr="00955840" w:rsidRDefault="00241BFF" w:rsidP="00A427C4">
      <w:pPr>
        <w:pStyle w:val="Heading1"/>
        <w:jc w:val="center"/>
        <w:rPr>
          <w:rFonts w:ascii="Times New Roman" w:hAnsi="Times New Roman" w:cs="Times New Roman"/>
          <w:b/>
          <w:color w:val="4472C4" w:themeColor="accent1"/>
        </w:rPr>
      </w:pPr>
      <w:r w:rsidRPr="00955840">
        <w:rPr>
          <w:rFonts w:ascii="Times New Roman" w:hAnsi="Times New Roman" w:cs="Times New Roman"/>
          <w:b/>
          <w:color w:val="4472C4" w:themeColor="accent1"/>
        </w:rPr>
        <w:t>CHAPTER TWO: LITERATURE REVIEW</w:t>
      </w:r>
      <w:bookmarkEnd w:id="4"/>
    </w:p>
    <w:p w14:paraId="46DEE44E" w14:textId="77777777" w:rsidR="00241BFF" w:rsidRDefault="00241BFF" w:rsidP="00645F0A">
      <w:pPr>
        <w:spacing w:line="360" w:lineRule="auto"/>
        <w:jc w:val="both"/>
        <w:rPr>
          <w:rFonts w:ascii="Times New Roman" w:hAnsi="Times New Roman" w:cs="Times New Roman"/>
          <w:sz w:val="24"/>
          <w:szCs w:val="24"/>
        </w:rPr>
      </w:pPr>
    </w:p>
    <w:p w14:paraId="11B7CFD1" w14:textId="53AC3DA5" w:rsidR="00241BFF" w:rsidRDefault="00241BFF" w:rsidP="00645F0A">
      <w:pPr>
        <w:spacing w:line="360" w:lineRule="auto"/>
        <w:jc w:val="both"/>
        <w:rPr>
          <w:rFonts w:ascii="Times New Roman" w:hAnsi="Times New Roman" w:cs="Times New Roman"/>
          <w:sz w:val="24"/>
          <w:szCs w:val="24"/>
        </w:rPr>
      </w:pPr>
    </w:p>
    <w:p w14:paraId="11C5D00A" w14:textId="6CCAD517" w:rsidR="00241BFF" w:rsidRDefault="00241BFF" w:rsidP="00645F0A">
      <w:pPr>
        <w:spacing w:line="360" w:lineRule="auto"/>
        <w:jc w:val="both"/>
        <w:rPr>
          <w:rFonts w:ascii="Times New Roman" w:hAnsi="Times New Roman" w:cs="Times New Roman"/>
          <w:sz w:val="24"/>
          <w:szCs w:val="24"/>
        </w:rPr>
      </w:pPr>
    </w:p>
    <w:p w14:paraId="3C5DBBCE" w14:textId="72FAAFC4" w:rsidR="00241BFF" w:rsidRDefault="00241BFF" w:rsidP="00645F0A">
      <w:pPr>
        <w:spacing w:line="360" w:lineRule="auto"/>
        <w:jc w:val="both"/>
        <w:rPr>
          <w:rFonts w:ascii="Times New Roman" w:hAnsi="Times New Roman" w:cs="Times New Roman"/>
          <w:sz w:val="24"/>
          <w:szCs w:val="24"/>
        </w:rPr>
      </w:pPr>
    </w:p>
    <w:p w14:paraId="1635DB8E" w14:textId="6B7F4A03" w:rsidR="00241BFF" w:rsidRDefault="00241BFF" w:rsidP="00645F0A">
      <w:pPr>
        <w:spacing w:line="360" w:lineRule="auto"/>
        <w:jc w:val="both"/>
        <w:rPr>
          <w:rFonts w:ascii="Times New Roman" w:hAnsi="Times New Roman" w:cs="Times New Roman"/>
          <w:sz w:val="24"/>
          <w:szCs w:val="24"/>
        </w:rPr>
      </w:pPr>
    </w:p>
    <w:p w14:paraId="0D4749AF" w14:textId="02E263F8" w:rsidR="00241BFF" w:rsidRDefault="00241BFF" w:rsidP="00645F0A">
      <w:pPr>
        <w:spacing w:line="360" w:lineRule="auto"/>
        <w:jc w:val="both"/>
        <w:rPr>
          <w:rFonts w:ascii="Times New Roman" w:hAnsi="Times New Roman" w:cs="Times New Roman"/>
          <w:sz w:val="24"/>
          <w:szCs w:val="24"/>
        </w:rPr>
      </w:pPr>
    </w:p>
    <w:p w14:paraId="4221C6B5" w14:textId="24D0EEA4" w:rsidR="00241BFF" w:rsidRDefault="00241BFF" w:rsidP="00645F0A">
      <w:pPr>
        <w:spacing w:line="360" w:lineRule="auto"/>
        <w:jc w:val="both"/>
        <w:rPr>
          <w:rFonts w:ascii="Times New Roman" w:hAnsi="Times New Roman" w:cs="Times New Roman"/>
          <w:sz w:val="24"/>
          <w:szCs w:val="24"/>
        </w:rPr>
      </w:pPr>
    </w:p>
    <w:p w14:paraId="7E5FCEBC" w14:textId="3C8AF53D" w:rsidR="00241BFF" w:rsidRDefault="00241BFF" w:rsidP="00645F0A">
      <w:pPr>
        <w:spacing w:line="360" w:lineRule="auto"/>
        <w:jc w:val="both"/>
        <w:rPr>
          <w:rFonts w:ascii="Times New Roman" w:hAnsi="Times New Roman" w:cs="Times New Roman"/>
          <w:sz w:val="24"/>
          <w:szCs w:val="24"/>
        </w:rPr>
      </w:pPr>
    </w:p>
    <w:p w14:paraId="39EEF137" w14:textId="1EA88C78" w:rsidR="00241BFF" w:rsidRDefault="00241BFF" w:rsidP="00645F0A">
      <w:pPr>
        <w:spacing w:line="360" w:lineRule="auto"/>
        <w:jc w:val="both"/>
        <w:rPr>
          <w:rFonts w:ascii="Times New Roman" w:hAnsi="Times New Roman" w:cs="Times New Roman"/>
          <w:sz w:val="24"/>
          <w:szCs w:val="24"/>
        </w:rPr>
      </w:pPr>
    </w:p>
    <w:p w14:paraId="4321A7FE" w14:textId="7D36914A" w:rsidR="00241BFF" w:rsidRDefault="00241BFF" w:rsidP="00645F0A">
      <w:pPr>
        <w:spacing w:line="360" w:lineRule="auto"/>
        <w:jc w:val="both"/>
        <w:rPr>
          <w:rFonts w:ascii="Times New Roman" w:hAnsi="Times New Roman" w:cs="Times New Roman"/>
          <w:sz w:val="24"/>
          <w:szCs w:val="24"/>
        </w:rPr>
      </w:pPr>
    </w:p>
    <w:p w14:paraId="3170B1CE" w14:textId="4B61F14B" w:rsidR="00241BFF" w:rsidRDefault="00241BFF" w:rsidP="00645F0A">
      <w:pPr>
        <w:spacing w:line="360" w:lineRule="auto"/>
        <w:jc w:val="both"/>
        <w:rPr>
          <w:rFonts w:ascii="Times New Roman" w:hAnsi="Times New Roman" w:cs="Times New Roman"/>
          <w:sz w:val="24"/>
          <w:szCs w:val="24"/>
        </w:rPr>
      </w:pPr>
    </w:p>
    <w:p w14:paraId="0772B2B3" w14:textId="563E3872" w:rsidR="00241BFF" w:rsidRDefault="00241BFF" w:rsidP="00645F0A">
      <w:pPr>
        <w:spacing w:line="360" w:lineRule="auto"/>
        <w:jc w:val="both"/>
        <w:rPr>
          <w:rFonts w:ascii="Times New Roman" w:hAnsi="Times New Roman" w:cs="Times New Roman"/>
          <w:sz w:val="24"/>
          <w:szCs w:val="24"/>
        </w:rPr>
      </w:pPr>
    </w:p>
    <w:p w14:paraId="13934C97" w14:textId="14EE0517" w:rsidR="00241BFF" w:rsidRDefault="00241BFF" w:rsidP="00645F0A">
      <w:pPr>
        <w:spacing w:line="360" w:lineRule="auto"/>
        <w:jc w:val="both"/>
        <w:rPr>
          <w:rFonts w:ascii="Times New Roman" w:hAnsi="Times New Roman" w:cs="Times New Roman"/>
          <w:sz w:val="24"/>
          <w:szCs w:val="24"/>
        </w:rPr>
      </w:pPr>
    </w:p>
    <w:p w14:paraId="489D2129" w14:textId="77777777" w:rsidR="00564813" w:rsidRDefault="00564813" w:rsidP="00645F0A">
      <w:pPr>
        <w:spacing w:line="360" w:lineRule="auto"/>
        <w:jc w:val="both"/>
        <w:rPr>
          <w:rFonts w:ascii="Times New Roman" w:hAnsi="Times New Roman" w:cs="Times New Roman"/>
          <w:b/>
          <w:color w:val="002060"/>
          <w:sz w:val="24"/>
          <w:szCs w:val="24"/>
        </w:rPr>
      </w:pPr>
    </w:p>
    <w:p w14:paraId="0A45FABB" w14:textId="530986CE" w:rsidR="00241BFF" w:rsidRPr="00955840" w:rsidRDefault="00241BFF" w:rsidP="00955840">
      <w:pPr>
        <w:pStyle w:val="Heading2"/>
        <w:rPr>
          <w:rFonts w:ascii="Times New Roman" w:hAnsi="Times New Roman" w:cs="Times New Roman"/>
          <w:b/>
          <w:color w:val="002060"/>
        </w:rPr>
      </w:pPr>
      <w:bookmarkStart w:id="5" w:name="_Toc527249211"/>
      <w:r w:rsidRPr="00955840">
        <w:rPr>
          <w:rFonts w:ascii="Times New Roman" w:hAnsi="Times New Roman" w:cs="Times New Roman"/>
          <w:b/>
          <w:color w:val="002060"/>
        </w:rPr>
        <w:lastRenderedPageBreak/>
        <w:t>Industry Overview:</w:t>
      </w:r>
      <w:bookmarkEnd w:id="5"/>
    </w:p>
    <w:p w14:paraId="27AD47A4" w14:textId="03CE9F46" w:rsidR="007753BD" w:rsidRDefault="00241BFF" w:rsidP="00241BFF">
      <w:pPr>
        <w:spacing w:line="360" w:lineRule="auto"/>
        <w:jc w:val="both"/>
        <w:rPr>
          <w:rFonts w:ascii="Times New Roman" w:hAnsi="Times New Roman" w:cs="Times New Roman"/>
          <w:sz w:val="24"/>
        </w:rPr>
      </w:pPr>
      <w:r w:rsidRPr="00A30F01">
        <w:rPr>
          <w:rFonts w:ascii="Times New Roman" w:hAnsi="Times New Roman" w:cs="Times New Roman"/>
          <w:sz w:val="24"/>
        </w:rPr>
        <w:t xml:space="preserve">The </w:t>
      </w:r>
      <w:r>
        <w:rPr>
          <w:rFonts w:ascii="Times New Roman" w:hAnsi="Times New Roman" w:cs="Times New Roman"/>
          <w:sz w:val="24"/>
        </w:rPr>
        <w:t xml:space="preserve">Banking </w:t>
      </w:r>
      <w:r w:rsidRPr="00A30F01">
        <w:rPr>
          <w:rFonts w:ascii="Times New Roman" w:hAnsi="Times New Roman" w:cs="Times New Roman"/>
          <w:sz w:val="24"/>
        </w:rPr>
        <w:t xml:space="preserve">industry </w:t>
      </w:r>
      <w:r w:rsidR="00511C68">
        <w:rPr>
          <w:rFonts w:ascii="Times New Roman" w:hAnsi="Times New Roman" w:cs="Times New Roman"/>
          <w:sz w:val="24"/>
        </w:rPr>
        <w:t>in</w:t>
      </w:r>
      <w:r w:rsidRPr="00A30F01">
        <w:rPr>
          <w:rFonts w:ascii="Times New Roman" w:hAnsi="Times New Roman" w:cs="Times New Roman"/>
          <w:sz w:val="24"/>
        </w:rPr>
        <w:t xml:space="preserve"> Bangladesh is for the most part separated into two segments, for example, Specialized Banks (SBs) and Commercial Banks (CBs). The Specialized Banks are th</w:t>
      </w:r>
      <w:r w:rsidR="00511C68">
        <w:rPr>
          <w:rFonts w:ascii="Times New Roman" w:hAnsi="Times New Roman" w:cs="Times New Roman"/>
          <w:sz w:val="24"/>
        </w:rPr>
        <w:t>e</w:t>
      </w:r>
      <w:r w:rsidRPr="00A30F01">
        <w:rPr>
          <w:rFonts w:ascii="Times New Roman" w:hAnsi="Times New Roman" w:cs="Times New Roman"/>
          <w:sz w:val="24"/>
        </w:rPr>
        <w:t xml:space="preserve"> banks that arrangement with particular segments</w:t>
      </w:r>
      <w:r w:rsidR="00511C68">
        <w:rPr>
          <w:rFonts w:ascii="Times New Roman" w:hAnsi="Times New Roman" w:cs="Times New Roman"/>
          <w:sz w:val="24"/>
        </w:rPr>
        <w:t xml:space="preserve"> in </w:t>
      </w:r>
      <w:r w:rsidRPr="00A30F01">
        <w:rPr>
          <w:rFonts w:ascii="Times New Roman" w:hAnsi="Times New Roman" w:cs="Times New Roman"/>
          <w:sz w:val="24"/>
        </w:rPr>
        <w:t>an economy. For example, Bangladesh Krishi Bank</w:t>
      </w:r>
      <w:r w:rsidR="00511C68">
        <w:rPr>
          <w:rFonts w:ascii="Times New Roman" w:hAnsi="Times New Roman" w:cs="Times New Roman"/>
          <w:sz w:val="24"/>
        </w:rPr>
        <w:t xml:space="preserve"> </w:t>
      </w:r>
      <w:r w:rsidRPr="00A30F01">
        <w:rPr>
          <w:rFonts w:ascii="Times New Roman" w:hAnsi="Times New Roman" w:cs="Times New Roman"/>
          <w:sz w:val="24"/>
        </w:rPr>
        <w:t xml:space="preserve">just manages the rural division </w:t>
      </w:r>
      <w:r w:rsidR="00511C68">
        <w:rPr>
          <w:rFonts w:ascii="Times New Roman" w:hAnsi="Times New Roman" w:cs="Times New Roman"/>
          <w:sz w:val="24"/>
        </w:rPr>
        <w:t xml:space="preserve">in an </w:t>
      </w:r>
      <w:r w:rsidRPr="00A30F01">
        <w:rPr>
          <w:rFonts w:ascii="Times New Roman" w:hAnsi="Times New Roman" w:cs="Times New Roman"/>
          <w:sz w:val="24"/>
        </w:rPr>
        <w:t>economy; Bangladesh Shilpa Bank</w:t>
      </w:r>
      <w:r w:rsidR="00511C68">
        <w:rPr>
          <w:rFonts w:ascii="Times New Roman" w:hAnsi="Times New Roman" w:cs="Times New Roman"/>
          <w:sz w:val="24"/>
        </w:rPr>
        <w:t xml:space="preserve"> </w:t>
      </w:r>
      <w:r w:rsidRPr="00A30F01">
        <w:rPr>
          <w:rFonts w:ascii="Times New Roman" w:hAnsi="Times New Roman" w:cs="Times New Roman"/>
          <w:sz w:val="24"/>
        </w:rPr>
        <w:t>just manages the mechanical part</w:t>
      </w:r>
      <w:r w:rsidR="00511C68">
        <w:rPr>
          <w:rFonts w:ascii="Times New Roman" w:hAnsi="Times New Roman" w:cs="Times New Roman"/>
          <w:sz w:val="24"/>
        </w:rPr>
        <w:t xml:space="preserve"> in an </w:t>
      </w:r>
      <w:r w:rsidRPr="00A30F01">
        <w:rPr>
          <w:rFonts w:ascii="Times New Roman" w:hAnsi="Times New Roman" w:cs="Times New Roman"/>
          <w:sz w:val="24"/>
        </w:rPr>
        <w:t xml:space="preserve">economy, and so on. Then again, Commercial Banks are </w:t>
      </w:r>
      <w:r w:rsidR="006B27B1">
        <w:rPr>
          <w:rFonts w:ascii="Times New Roman" w:hAnsi="Times New Roman" w:cs="Times New Roman"/>
          <w:sz w:val="24"/>
        </w:rPr>
        <w:t xml:space="preserve">the cadaster </w:t>
      </w:r>
      <w:r w:rsidRPr="00A30F01">
        <w:rPr>
          <w:rFonts w:ascii="Times New Roman" w:hAnsi="Times New Roman" w:cs="Times New Roman"/>
          <w:sz w:val="24"/>
        </w:rPr>
        <w:t xml:space="preserve">Banks that are working in the nation under the guidelines and controls of the </w:t>
      </w:r>
      <w:r w:rsidR="006B27B1">
        <w:rPr>
          <w:rFonts w:ascii="Times New Roman" w:hAnsi="Times New Roman" w:cs="Times New Roman"/>
          <w:sz w:val="24"/>
        </w:rPr>
        <w:t>Bangladesh</w:t>
      </w:r>
      <w:r w:rsidRPr="00A30F01">
        <w:rPr>
          <w:rFonts w:ascii="Times New Roman" w:hAnsi="Times New Roman" w:cs="Times New Roman"/>
          <w:sz w:val="24"/>
        </w:rPr>
        <w:t xml:space="preserve"> Bank. Business banks </w:t>
      </w:r>
      <w:r w:rsidR="00C63CD3">
        <w:rPr>
          <w:rFonts w:ascii="Times New Roman" w:hAnsi="Times New Roman" w:cs="Times New Roman"/>
          <w:sz w:val="24"/>
        </w:rPr>
        <w:t>could</w:t>
      </w:r>
      <w:r w:rsidRPr="00A30F01">
        <w:rPr>
          <w:rFonts w:ascii="Times New Roman" w:hAnsi="Times New Roman" w:cs="Times New Roman"/>
          <w:sz w:val="24"/>
        </w:rPr>
        <w:t xml:space="preserve"> be assembled as </w:t>
      </w:r>
      <w:r w:rsidR="00554FAF">
        <w:rPr>
          <w:rFonts w:ascii="Times New Roman" w:hAnsi="Times New Roman" w:cs="Times New Roman"/>
          <w:sz w:val="24"/>
        </w:rPr>
        <w:t xml:space="preserve">The </w:t>
      </w:r>
      <w:r w:rsidRPr="00A30F01">
        <w:rPr>
          <w:rFonts w:ascii="Times New Roman" w:hAnsi="Times New Roman" w:cs="Times New Roman"/>
          <w:sz w:val="24"/>
        </w:rPr>
        <w:t>Nationalized Commercial Banks</w:t>
      </w:r>
      <w:r w:rsidR="00352061">
        <w:rPr>
          <w:rFonts w:ascii="Times New Roman" w:hAnsi="Times New Roman" w:cs="Times New Roman"/>
          <w:sz w:val="24"/>
        </w:rPr>
        <w:t xml:space="preserve">, </w:t>
      </w:r>
      <w:r w:rsidR="00554FAF">
        <w:rPr>
          <w:rFonts w:ascii="Times New Roman" w:hAnsi="Times New Roman" w:cs="Times New Roman"/>
          <w:sz w:val="24"/>
        </w:rPr>
        <w:t xml:space="preserve">The </w:t>
      </w:r>
      <w:r w:rsidRPr="00A30F01">
        <w:rPr>
          <w:rFonts w:ascii="Times New Roman" w:hAnsi="Times New Roman" w:cs="Times New Roman"/>
          <w:sz w:val="24"/>
        </w:rPr>
        <w:t>Foreign Commercial Banks</w:t>
      </w:r>
      <w:r w:rsidR="00352061">
        <w:rPr>
          <w:rFonts w:ascii="Times New Roman" w:hAnsi="Times New Roman" w:cs="Times New Roman"/>
          <w:sz w:val="24"/>
        </w:rPr>
        <w:t xml:space="preserve"> </w:t>
      </w:r>
      <w:r w:rsidRPr="00A30F01">
        <w:rPr>
          <w:rFonts w:ascii="Times New Roman" w:hAnsi="Times New Roman" w:cs="Times New Roman"/>
          <w:sz w:val="24"/>
        </w:rPr>
        <w:t xml:space="preserve">and </w:t>
      </w:r>
      <w:r w:rsidR="00554FAF">
        <w:rPr>
          <w:rFonts w:ascii="Times New Roman" w:hAnsi="Times New Roman" w:cs="Times New Roman"/>
          <w:sz w:val="24"/>
        </w:rPr>
        <w:t xml:space="preserve">The </w:t>
      </w:r>
      <w:r w:rsidRPr="00A30F01">
        <w:rPr>
          <w:rFonts w:ascii="Times New Roman" w:hAnsi="Times New Roman" w:cs="Times New Roman"/>
          <w:sz w:val="24"/>
        </w:rPr>
        <w:t>Private Commercial Banks</w:t>
      </w:r>
      <w:r w:rsidR="00352061">
        <w:rPr>
          <w:rFonts w:ascii="Times New Roman" w:hAnsi="Times New Roman" w:cs="Times New Roman"/>
          <w:sz w:val="24"/>
        </w:rPr>
        <w:t xml:space="preserve"> </w:t>
      </w:r>
      <w:r w:rsidR="009D707F">
        <w:rPr>
          <w:rFonts w:ascii="Times New Roman" w:hAnsi="Times New Roman" w:cs="Times New Roman"/>
          <w:sz w:val="24"/>
        </w:rPr>
        <w:t>including</w:t>
      </w:r>
      <w:r w:rsidRPr="00A30F01">
        <w:rPr>
          <w:rFonts w:ascii="Times New Roman" w:hAnsi="Times New Roman" w:cs="Times New Roman"/>
          <w:sz w:val="24"/>
        </w:rPr>
        <w:t xml:space="preserve"> </w:t>
      </w:r>
      <w:r w:rsidR="008A2BBD">
        <w:rPr>
          <w:rFonts w:ascii="Times New Roman" w:hAnsi="Times New Roman" w:cs="Times New Roman"/>
          <w:sz w:val="24"/>
        </w:rPr>
        <w:t>the</w:t>
      </w:r>
      <w:r w:rsidR="009D707F">
        <w:rPr>
          <w:rFonts w:ascii="Times New Roman" w:hAnsi="Times New Roman" w:cs="Times New Roman"/>
          <w:sz w:val="24"/>
        </w:rPr>
        <w:t xml:space="preserve"> </w:t>
      </w:r>
      <w:r w:rsidRPr="00A30F01">
        <w:rPr>
          <w:rFonts w:ascii="Times New Roman" w:hAnsi="Times New Roman" w:cs="Times New Roman"/>
          <w:sz w:val="24"/>
        </w:rPr>
        <w:t xml:space="preserve">three unique portions, for example, </w:t>
      </w:r>
      <w:r w:rsidR="009D707F">
        <w:rPr>
          <w:rFonts w:ascii="Times New Roman" w:hAnsi="Times New Roman" w:cs="Times New Roman"/>
          <w:sz w:val="24"/>
        </w:rPr>
        <w:t xml:space="preserve">the </w:t>
      </w:r>
      <w:r w:rsidRPr="00A30F01">
        <w:rPr>
          <w:rFonts w:ascii="Times New Roman" w:hAnsi="Times New Roman" w:cs="Times New Roman"/>
          <w:sz w:val="24"/>
        </w:rPr>
        <w:t xml:space="preserve">first Generation Private Commercial Banks, </w:t>
      </w:r>
      <w:r w:rsidR="009D707F">
        <w:rPr>
          <w:rFonts w:ascii="Times New Roman" w:hAnsi="Times New Roman" w:cs="Times New Roman"/>
          <w:sz w:val="24"/>
        </w:rPr>
        <w:t xml:space="preserve">the </w:t>
      </w:r>
      <w:r w:rsidRPr="00A30F01">
        <w:rPr>
          <w:rFonts w:ascii="Times New Roman" w:hAnsi="Times New Roman" w:cs="Times New Roman"/>
          <w:sz w:val="24"/>
        </w:rPr>
        <w:t xml:space="preserve">second Generation Private Commercial Banks, and </w:t>
      </w:r>
      <w:r w:rsidR="009D707F">
        <w:rPr>
          <w:rFonts w:ascii="Times New Roman" w:hAnsi="Times New Roman" w:cs="Times New Roman"/>
          <w:sz w:val="24"/>
        </w:rPr>
        <w:t xml:space="preserve">the </w:t>
      </w:r>
      <w:r w:rsidRPr="00A30F01">
        <w:rPr>
          <w:rFonts w:ascii="Times New Roman" w:hAnsi="Times New Roman" w:cs="Times New Roman"/>
          <w:sz w:val="24"/>
        </w:rPr>
        <w:t>third Generation Private Commercial Banks.</w:t>
      </w:r>
      <w:r w:rsidR="00C11279">
        <w:rPr>
          <w:rFonts w:ascii="Times New Roman" w:hAnsi="Times New Roman" w:cs="Times New Roman"/>
          <w:sz w:val="24"/>
        </w:rPr>
        <w:t xml:space="preserve"> </w:t>
      </w:r>
      <w:r w:rsidRPr="00A30F01">
        <w:rPr>
          <w:rFonts w:ascii="Times New Roman" w:hAnsi="Times New Roman" w:cs="Times New Roman"/>
          <w:sz w:val="24"/>
        </w:rPr>
        <w:t xml:space="preserve">Business Banks in Bangladesh are not permitted to work together other than simply keeping money. After </w:t>
      </w:r>
      <w:r w:rsidR="00467AC3">
        <w:rPr>
          <w:rFonts w:ascii="Times New Roman" w:hAnsi="Times New Roman" w:cs="Times New Roman"/>
          <w:sz w:val="24"/>
        </w:rPr>
        <w:t xml:space="preserve">the </w:t>
      </w:r>
      <w:r w:rsidRPr="00A30F01">
        <w:rPr>
          <w:rFonts w:ascii="Times New Roman" w:hAnsi="Times New Roman" w:cs="Times New Roman"/>
          <w:sz w:val="24"/>
        </w:rPr>
        <w:t>freedom</w:t>
      </w:r>
      <w:r w:rsidR="00467AC3">
        <w:rPr>
          <w:rFonts w:ascii="Times New Roman" w:hAnsi="Times New Roman" w:cs="Times New Roman"/>
          <w:sz w:val="24"/>
        </w:rPr>
        <w:t xml:space="preserve"> </w:t>
      </w:r>
      <w:r w:rsidRPr="00A30F01">
        <w:rPr>
          <w:rFonts w:ascii="Times New Roman" w:hAnsi="Times New Roman" w:cs="Times New Roman"/>
          <w:sz w:val="24"/>
        </w:rPr>
        <w:t xml:space="preserve">banks working in Bangladesh were nationalized. These banks were consolidated and gathered in </w:t>
      </w:r>
      <w:r w:rsidR="00467AC3">
        <w:rPr>
          <w:rFonts w:ascii="Times New Roman" w:hAnsi="Times New Roman" w:cs="Times New Roman"/>
          <w:sz w:val="24"/>
        </w:rPr>
        <w:t>6</w:t>
      </w:r>
      <w:r w:rsidRPr="00A30F01">
        <w:rPr>
          <w:rFonts w:ascii="Times New Roman" w:hAnsi="Times New Roman" w:cs="Times New Roman"/>
          <w:sz w:val="24"/>
        </w:rPr>
        <w:t xml:space="preserve"> business banks. Of the aggregate six business banks, </w:t>
      </w:r>
      <w:proofErr w:type="spellStart"/>
      <w:r w:rsidRPr="00A30F01">
        <w:rPr>
          <w:rFonts w:ascii="Times New Roman" w:hAnsi="Times New Roman" w:cs="Times New Roman"/>
          <w:sz w:val="24"/>
        </w:rPr>
        <w:t>Pubali</w:t>
      </w:r>
      <w:proofErr w:type="spellEnd"/>
      <w:r w:rsidRPr="00A30F01">
        <w:rPr>
          <w:rFonts w:ascii="Times New Roman" w:hAnsi="Times New Roman" w:cs="Times New Roman"/>
          <w:sz w:val="24"/>
        </w:rPr>
        <w:t xml:space="preserve"> Bank Ltd. what's more, Uttara Bank Ltd. have in this way been exchanged to the private area with impact from January 1985. </w:t>
      </w:r>
      <w:r w:rsidR="001D5BD5" w:rsidRPr="00A30F01">
        <w:rPr>
          <w:rFonts w:ascii="Times New Roman" w:hAnsi="Times New Roman" w:cs="Times New Roman"/>
          <w:sz w:val="24"/>
        </w:rPr>
        <w:t>Also,</w:t>
      </w:r>
      <w:r w:rsidRPr="00A30F01">
        <w:rPr>
          <w:rFonts w:ascii="Times New Roman" w:hAnsi="Times New Roman" w:cs="Times New Roman"/>
          <w:sz w:val="24"/>
        </w:rPr>
        <w:t xml:space="preserve"> at present there are 51 planned banks working all over the nation.</w:t>
      </w:r>
      <w:r w:rsidR="00467AC3">
        <w:rPr>
          <w:rFonts w:ascii="Times New Roman" w:hAnsi="Times New Roman" w:cs="Times New Roman"/>
          <w:sz w:val="24"/>
        </w:rPr>
        <w:t xml:space="preserve"> Among these banks Nine</w:t>
      </w:r>
      <w:r w:rsidRPr="00A30F01">
        <w:rPr>
          <w:rFonts w:ascii="Times New Roman" w:hAnsi="Times New Roman" w:cs="Times New Roman"/>
          <w:sz w:val="24"/>
        </w:rPr>
        <w:t xml:space="preserve"> are state-possessed</w:t>
      </w:r>
      <w:r w:rsidR="00467AC3">
        <w:rPr>
          <w:rFonts w:ascii="Times New Roman" w:hAnsi="Times New Roman" w:cs="Times New Roman"/>
          <w:sz w:val="24"/>
        </w:rPr>
        <w:t xml:space="preserve"> Thirty</w:t>
      </w:r>
      <w:r w:rsidRPr="00A30F01">
        <w:rPr>
          <w:rFonts w:ascii="Times New Roman" w:hAnsi="Times New Roman" w:cs="Times New Roman"/>
          <w:sz w:val="24"/>
        </w:rPr>
        <w:t xml:space="preserve"> are private business banks and the rest of the </w:t>
      </w:r>
      <w:r w:rsidR="00467AC3">
        <w:rPr>
          <w:rFonts w:ascii="Times New Roman" w:hAnsi="Times New Roman" w:cs="Times New Roman"/>
          <w:sz w:val="24"/>
        </w:rPr>
        <w:t>Twelve</w:t>
      </w:r>
      <w:r w:rsidRPr="00A30F01">
        <w:rPr>
          <w:rFonts w:ascii="Times New Roman" w:hAnsi="Times New Roman" w:cs="Times New Roman"/>
          <w:sz w:val="24"/>
        </w:rPr>
        <w:t xml:space="preserve"> are outside business banks</w:t>
      </w:r>
      <w:r w:rsidR="00467AC3">
        <w:rPr>
          <w:rFonts w:ascii="Times New Roman" w:hAnsi="Times New Roman" w:cs="Times New Roman"/>
          <w:sz w:val="24"/>
        </w:rPr>
        <w:t>.</w:t>
      </w:r>
    </w:p>
    <w:p w14:paraId="73220C96" w14:textId="4E417B9E" w:rsidR="00241BFF" w:rsidRPr="00955840" w:rsidRDefault="00241BFF" w:rsidP="00955840">
      <w:pPr>
        <w:pStyle w:val="Heading2"/>
        <w:rPr>
          <w:rFonts w:ascii="Times New Roman" w:hAnsi="Times New Roman" w:cs="Times New Roman"/>
          <w:b/>
          <w:color w:val="002060"/>
        </w:rPr>
      </w:pPr>
      <w:bookmarkStart w:id="6" w:name="_Toc527249212"/>
      <w:r w:rsidRPr="00955840">
        <w:rPr>
          <w:rFonts w:ascii="Times New Roman" w:hAnsi="Times New Roman" w:cs="Times New Roman"/>
          <w:b/>
          <w:color w:val="002060"/>
        </w:rPr>
        <w:t>Historical Background of Bank Asia Ltd:</w:t>
      </w:r>
      <w:bookmarkEnd w:id="6"/>
    </w:p>
    <w:p w14:paraId="457383DF" w14:textId="68FA93F1" w:rsidR="00241BFF" w:rsidRDefault="00435868" w:rsidP="00241BFF">
      <w:pPr>
        <w:spacing w:line="360" w:lineRule="auto"/>
        <w:jc w:val="both"/>
        <w:rPr>
          <w:rFonts w:ascii="Times New Roman" w:hAnsi="Times New Roman" w:cs="Times New Roman"/>
          <w:sz w:val="24"/>
        </w:rPr>
      </w:pPr>
      <w:r>
        <w:rPr>
          <w:rFonts w:ascii="Times New Roman" w:hAnsi="Times New Roman" w:cs="Times New Roman"/>
          <w:sz w:val="24"/>
        </w:rPr>
        <w:t xml:space="preserve">The </w:t>
      </w:r>
      <w:r w:rsidR="00241BFF" w:rsidRPr="00241BFF">
        <w:rPr>
          <w:rFonts w:ascii="Times New Roman" w:hAnsi="Times New Roman" w:cs="Times New Roman"/>
          <w:sz w:val="24"/>
        </w:rPr>
        <w:t>Bank Asia L</w:t>
      </w:r>
      <w:r w:rsidR="00511C68">
        <w:rPr>
          <w:rFonts w:ascii="Times New Roman" w:hAnsi="Times New Roman" w:cs="Times New Roman"/>
          <w:sz w:val="24"/>
        </w:rPr>
        <w:t>td</w:t>
      </w:r>
      <w:r w:rsidR="00241BFF" w:rsidRPr="00241BFF">
        <w:rPr>
          <w:rFonts w:ascii="Times New Roman" w:hAnsi="Times New Roman" w:cs="Times New Roman"/>
          <w:sz w:val="24"/>
        </w:rPr>
        <w:t xml:space="preserve"> began its </w:t>
      </w:r>
      <w:r w:rsidR="00241BFF">
        <w:rPr>
          <w:rFonts w:ascii="Times New Roman" w:hAnsi="Times New Roman" w:cs="Times New Roman"/>
          <w:sz w:val="24"/>
        </w:rPr>
        <w:t>procession</w:t>
      </w:r>
      <w:r w:rsidR="00241BFF" w:rsidRPr="00241BFF">
        <w:rPr>
          <w:rFonts w:ascii="Times New Roman" w:hAnsi="Times New Roman" w:cs="Times New Roman"/>
          <w:sz w:val="24"/>
        </w:rPr>
        <w:t xml:space="preserve"> on November 27, 1999 with an intend to be completely client centered through rendering innovation driven imaginative items and administrations by a gathering of fruitful business visionaries of the nation with the essential target of getting superb administrations the managing an account area and effectively taking an interest in the development and extension of the national economy. Bank Asia Limited is a planned business Bank under private segment in Bangladesh built up under the Banking Company Act, 1991 and fused as a Public Limited Company under the Company Act, 1994 on September 28, 1999. The Bank acquired Certificate of Incorporation and Certificate of Commencement of Business on September 28, 1999 and saving money permit on October 06, 1999. Bank was recorded with Dhaka Stock Exchange (DSE) and Chittagong Stock Exchange (CSE) on January 06, 2004. Since beginning Bank Asia is working effectively and accomplishing a solid conspicuous position in saving money part. Following 14 years of task, today Bank Asia gladly remains among the </w:t>
      </w:r>
      <w:r w:rsidRPr="00241BFF">
        <w:rPr>
          <w:rFonts w:ascii="Times New Roman" w:hAnsi="Times New Roman" w:cs="Times New Roman"/>
          <w:sz w:val="24"/>
        </w:rPr>
        <w:t>first-class</w:t>
      </w:r>
      <w:r w:rsidR="00241BFF" w:rsidRPr="00241BFF">
        <w:rPr>
          <w:rFonts w:ascii="Times New Roman" w:hAnsi="Times New Roman" w:cs="Times New Roman"/>
          <w:sz w:val="24"/>
        </w:rPr>
        <w:t xml:space="preserve"> banks of the nation with a broad system of business outlets involving traditional managing an account </w:t>
      </w:r>
      <w:r w:rsidR="00241BFF" w:rsidRPr="00241BFF">
        <w:rPr>
          <w:rFonts w:ascii="Times New Roman" w:hAnsi="Times New Roman" w:cs="Times New Roman"/>
          <w:sz w:val="24"/>
        </w:rPr>
        <w:lastRenderedPageBreak/>
        <w:t>branches, Islamic windows, seaward saving money unit, financier branches, horticultural branches, and SME focuses.</w:t>
      </w:r>
    </w:p>
    <w:p w14:paraId="089CF2A9" w14:textId="65290CB1" w:rsidR="00E2072B" w:rsidRDefault="00241BFF" w:rsidP="00241BFF">
      <w:pPr>
        <w:spacing w:line="360" w:lineRule="auto"/>
        <w:jc w:val="both"/>
        <w:rPr>
          <w:rFonts w:ascii="Times New Roman" w:hAnsi="Times New Roman" w:cs="Times New Roman"/>
          <w:sz w:val="24"/>
        </w:rPr>
      </w:pPr>
      <w:r w:rsidRPr="00241BFF">
        <w:rPr>
          <w:rFonts w:ascii="Times New Roman" w:hAnsi="Times New Roman" w:cs="Times New Roman"/>
          <w:sz w:val="24"/>
        </w:rPr>
        <w:t>Amid this limited ability to focus time the Bank had been fruitful to position itself as a dynamic and dynamic budgetary foundation in the nation. Moreover, a large portion of the city regions under Dhaka and Dhaka are secured by ATMs with 24 hours keeping money offices for the clients. As of end 2013, Bank Asia had 1,600 committed workers for serving its customers the nation over offering a full suite of money related items and administrations. With its advantages of more than Tk. 163,778 million, Bank Asia directions huge piece of the pie in the two stores and advances with Tk. 113,489 million and Tk.104, 911 million separately.</w:t>
      </w:r>
      <w:r>
        <w:rPr>
          <w:rFonts w:ascii="Times New Roman" w:hAnsi="Times New Roman" w:cs="Times New Roman"/>
          <w:sz w:val="24"/>
        </w:rPr>
        <w:t xml:space="preserve"> </w:t>
      </w:r>
      <w:r w:rsidRPr="00241BFF">
        <w:rPr>
          <w:rFonts w:ascii="Times New Roman" w:hAnsi="Times New Roman" w:cs="Times New Roman"/>
          <w:sz w:val="24"/>
        </w:rPr>
        <w:t>The Bank exceptionally accentuates on the robotization of the saving money exercises using web based managing an account, M-Banking, Telebanking, and Internet Banking, every day ATM administrations</w:t>
      </w:r>
      <w:r w:rsidR="005028B9">
        <w:rPr>
          <w:rFonts w:ascii="Times New Roman" w:hAnsi="Times New Roman" w:cs="Times New Roman"/>
          <w:sz w:val="24"/>
        </w:rPr>
        <w:t xml:space="preserve"> </w:t>
      </w:r>
      <w:r w:rsidRPr="00241BFF">
        <w:rPr>
          <w:rFonts w:ascii="Times New Roman" w:hAnsi="Times New Roman" w:cs="Times New Roman"/>
          <w:sz w:val="24"/>
        </w:rPr>
        <w:t>so on.</w:t>
      </w:r>
      <w:r w:rsidR="00E2072B">
        <w:rPr>
          <w:rFonts w:ascii="Times New Roman" w:hAnsi="Times New Roman" w:cs="Times New Roman"/>
          <w:sz w:val="24"/>
        </w:rPr>
        <w:t xml:space="preserve"> </w:t>
      </w:r>
      <w:r w:rsidRPr="00241BFF">
        <w:rPr>
          <w:rFonts w:ascii="Times New Roman" w:hAnsi="Times New Roman" w:cs="Times New Roman"/>
          <w:sz w:val="24"/>
        </w:rPr>
        <w:t xml:space="preserve">The center business of the Bank includes exchange back, term fund, working capital fund and corporate back. </w:t>
      </w:r>
    </w:p>
    <w:p w14:paraId="3250DCEF" w14:textId="123EA646" w:rsidR="00E2072B" w:rsidRPr="00955840" w:rsidRDefault="00E2072B" w:rsidP="00955840">
      <w:pPr>
        <w:pStyle w:val="Heading2"/>
        <w:rPr>
          <w:rFonts w:ascii="Times New Roman" w:hAnsi="Times New Roman" w:cs="Times New Roman"/>
          <w:b/>
          <w:color w:val="002060"/>
        </w:rPr>
      </w:pPr>
      <w:bookmarkStart w:id="7" w:name="_Toc527249213"/>
      <w:r w:rsidRPr="00955840">
        <w:rPr>
          <w:rFonts w:ascii="Times New Roman" w:hAnsi="Times New Roman" w:cs="Times New Roman"/>
          <w:b/>
          <w:color w:val="002060"/>
        </w:rPr>
        <w:t>Slogan, Mission, Vision and Core Values:</w:t>
      </w:r>
      <w:bookmarkEnd w:id="7"/>
    </w:p>
    <w:p w14:paraId="087D73D2" w14:textId="069EDB81" w:rsidR="00E2072B" w:rsidRDefault="00E2072B" w:rsidP="00241BFF">
      <w:pPr>
        <w:spacing w:line="360" w:lineRule="auto"/>
        <w:jc w:val="both"/>
        <w:rPr>
          <w:rFonts w:ascii="Times New Roman" w:hAnsi="Times New Roman" w:cs="Times New Roman"/>
          <w:sz w:val="24"/>
        </w:rPr>
      </w:pPr>
      <w:r>
        <w:rPr>
          <w:rFonts w:ascii="Times New Roman" w:hAnsi="Times New Roman" w:cs="Times New Roman"/>
          <w:sz w:val="24"/>
        </w:rPr>
        <w:t xml:space="preserve">It is a </w:t>
      </w:r>
      <w:r w:rsidR="00026EA0">
        <w:rPr>
          <w:rFonts w:ascii="Times New Roman" w:hAnsi="Times New Roman" w:cs="Times New Roman"/>
          <w:sz w:val="24"/>
        </w:rPr>
        <w:t>3</w:t>
      </w:r>
      <w:r w:rsidR="00026EA0" w:rsidRPr="00026EA0">
        <w:rPr>
          <w:rFonts w:ascii="Times New Roman" w:hAnsi="Times New Roman" w:cs="Times New Roman"/>
          <w:sz w:val="24"/>
          <w:vertAlign w:val="superscript"/>
        </w:rPr>
        <w:t>rd</w:t>
      </w:r>
      <w:r w:rsidR="00026EA0">
        <w:rPr>
          <w:rFonts w:ascii="Times New Roman" w:hAnsi="Times New Roman" w:cs="Times New Roman"/>
          <w:sz w:val="24"/>
        </w:rPr>
        <w:t xml:space="preserve"> generation </w:t>
      </w:r>
      <w:r>
        <w:rPr>
          <w:rFonts w:ascii="Times New Roman" w:hAnsi="Times New Roman" w:cs="Times New Roman"/>
          <w:sz w:val="24"/>
        </w:rPr>
        <w:t>public lt</w:t>
      </w:r>
      <w:r w:rsidR="00026EA0">
        <w:rPr>
          <w:rFonts w:ascii="Times New Roman" w:hAnsi="Times New Roman" w:cs="Times New Roman"/>
          <w:sz w:val="24"/>
        </w:rPr>
        <w:t>d</w:t>
      </w:r>
      <w:r>
        <w:rPr>
          <w:rFonts w:ascii="Times New Roman" w:hAnsi="Times New Roman" w:cs="Times New Roman"/>
          <w:sz w:val="24"/>
        </w:rPr>
        <w:t xml:space="preserve"> bank.</w:t>
      </w:r>
      <w:r w:rsidR="004C11CA">
        <w:rPr>
          <w:rFonts w:ascii="Times New Roman" w:hAnsi="Times New Roman" w:cs="Times New Roman"/>
          <w:sz w:val="24"/>
        </w:rPr>
        <w:t xml:space="preserve"> In Sep</w:t>
      </w:r>
      <w:r w:rsidR="001A258B">
        <w:rPr>
          <w:rFonts w:ascii="Times New Roman" w:hAnsi="Times New Roman" w:cs="Times New Roman"/>
          <w:sz w:val="24"/>
        </w:rPr>
        <w:t xml:space="preserve"> 28, 1999 this bank got the certificate of incorporation and this bank starts its task on Nov 27, 1999. </w:t>
      </w:r>
      <w:r w:rsidRPr="00E2072B">
        <w:rPr>
          <w:rFonts w:ascii="Times New Roman" w:hAnsi="Times New Roman" w:cs="Times New Roman"/>
          <w:sz w:val="24"/>
        </w:rPr>
        <w:t>Presently following 12 unwavering long periods of devoted and dependable administrations</w:t>
      </w:r>
      <w:r w:rsidR="00753BD1">
        <w:rPr>
          <w:rFonts w:ascii="Times New Roman" w:hAnsi="Times New Roman" w:cs="Times New Roman"/>
          <w:sz w:val="24"/>
        </w:rPr>
        <w:t xml:space="preserve"> this bank </w:t>
      </w:r>
      <w:r w:rsidRPr="00E2072B">
        <w:rPr>
          <w:rFonts w:ascii="Times New Roman" w:hAnsi="Times New Roman" w:cs="Times New Roman"/>
          <w:sz w:val="24"/>
        </w:rPr>
        <w:t>has made a desirous p</w:t>
      </w:r>
      <w:r w:rsidR="00753BD1">
        <w:rPr>
          <w:rFonts w:ascii="Times New Roman" w:hAnsi="Times New Roman" w:cs="Times New Roman"/>
          <w:sz w:val="24"/>
        </w:rPr>
        <w:t>lace within</w:t>
      </w:r>
      <w:r w:rsidRPr="00E2072B">
        <w:rPr>
          <w:rFonts w:ascii="Times New Roman" w:hAnsi="Times New Roman" w:cs="Times New Roman"/>
          <w:sz w:val="24"/>
        </w:rPr>
        <w:t xml:space="preserve"> the main banks of the nation </w:t>
      </w:r>
      <w:r w:rsidR="00753BD1">
        <w:rPr>
          <w:rFonts w:ascii="Times New Roman" w:hAnsi="Times New Roman" w:cs="Times New Roman"/>
          <w:sz w:val="24"/>
        </w:rPr>
        <w:t>that has taka 112 billion of wealth, has the saving 95 billion</w:t>
      </w:r>
      <w:r w:rsidR="00D27AB1">
        <w:rPr>
          <w:rFonts w:ascii="Times New Roman" w:hAnsi="Times New Roman" w:cs="Times New Roman"/>
          <w:sz w:val="24"/>
        </w:rPr>
        <w:t xml:space="preserve"> taka as well as 127 branches </w:t>
      </w:r>
      <w:r w:rsidRPr="00E2072B">
        <w:rPr>
          <w:rFonts w:ascii="Times New Roman" w:hAnsi="Times New Roman" w:cs="Times New Roman"/>
          <w:sz w:val="24"/>
        </w:rPr>
        <w:t>everywhere throughout the nation. Yet, in particular, th</w:t>
      </w:r>
      <w:r w:rsidR="00675C68">
        <w:rPr>
          <w:rFonts w:ascii="Times New Roman" w:hAnsi="Times New Roman" w:cs="Times New Roman"/>
          <w:sz w:val="24"/>
        </w:rPr>
        <w:t>is</w:t>
      </w:r>
      <w:r w:rsidRPr="00E2072B">
        <w:rPr>
          <w:rFonts w:ascii="Times New Roman" w:hAnsi="Times New Roman" w:cs="Times New Roman"/>
          <w:sz w:val="24"/>
        </w:rPr>
        <w:t xml:space="preserve"> </w:t>
      </w:r>
      <w:r w:rsidR="00675C68">
        <w:rPr>
          <w:rFonts w:ascii="Times New Roman" w:hAnsi="Times New Roman" w:cs="Times New Roman"/>
          <w:sz w:val="24"/>
        </w:rPr>
        <w:t>b</w:t>
      </w:r>
      <w:r w:rsidRPr="00E2072B">
        <w:rPr>
          <w:rFonts w:ascii="Times New Roman" w:hAnsi="Times New Roman" w:cs="Times New Roman"/>
          <w:sz w:val="24"/>
        </w:rPr>
        <w:t>ank has an amazing inheritance connected with its picture.</w:t>
      </w:r>
    </w:p>
    <w:p w14:paraId="0A27C335" w14:textId="77777777" w:rsidR="00E2072B" w:rsidRDefault="00E2072B" w:rsidP="00241BFF">
      <w:pPr>
        <w:spacing w:line="360" w:lineRule="auto"/>
        <w:jc w:val="both"/>
        <w:rPr>
          <w:rFonts w:ascii="Times New Roman" w:hAnsi="Times New Roman" w:cs="Times New Roman"/>
          <w:sz w:val="24"/>
        </w:rPr>
      </w:pPr>
    </w:p>
    <w:p w14:paraId="51FB43DA" w14:textId="1BF2893D" w:rsidR="00241BFF" w:rsidRDefault="00E2072B" w:rsidP="00241BFF">
      <w:pPr>
        <w:spacing w:line="360" w:lineRule="auto"/>
        <w:jc w:val="both"/>
        <w:rPr>
          <w:rFonts w:ascii="Times New Roman" w:hAnsi="Times New Roman" w:cs="Times New Roman"/>
          <w:sz w:val="24"/>
        </w:rPr>
      </w:pPr>
      <w:r w:rsidRPr="0066282E">
        <w:rPr>
          <w:rFonts w:ascii="Times New Roman" w:hAnsi="Times New Roman" w:cs="Times New Roman"/>
          <w:noProof/>
          <w:sz w:val="24"/>
          <w:szCs w:val="24"/>
        </w:rPr>
        <w:lastRenderedPageBreak/>
        <w:drawing>
          <wp:inline distT="0" distB="0" distL="0" distR="0" wp14:anchorId="58A9119C" wp14:editId="0BE64505">
            <wp:extent cx="5943322" cy="30194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8256" cy="3027012"/>
                    </a:xfrm>
                    <a:prstGeom prst="rect">
                      <a:avLst/>
                    </a:prstGeom>
                    <a:noFill/>
                    <a:ln>
                      <a:noFill/>
                    </a:ln>
                  </pic:spPr>
                </pic:pic>
              </a:graphicData>
            </a:graphic>
          </wp:inline>
        </w:drawing>
      </w:r>
    </w:p>
    <w:p w14:paraId="4287BA62" w14:textId="6C06178B" w:rsidR="00E2072B" w:rsidRDefault="00E2072B" w:rsidP="00241BFF">
      <w:pPr>
        <w:spacing w:line="360" w:lineRule="auto"/>
        <w:jc w:val="both"/>
        <w:rPr>
          <w:rFonts w:ascii="Times New Roman" w:hAnsi="Times New Roman" w:cs="Times New Roman"/>
          <w:sz w:val="24"/>
        </w:rPr>
      </w:pPr>
    </w:p>
    <w:p w14:paraId="40C21673" w14:textId="5DE70128" w:rsidR="00E2072B" w:rsidRPr="00B74DD3" w:rsidRDefault="00E2072B" w:rsidP="00241BFF">
      <w:pPr>
        <w:spacing w:line="360" w:lineRule="auto"/>
        <w:jc w:val="both"/>
        <w:rPr>
          <w:rFonts w:ascii="Times New Roman" w:hAnsi="Times New Roman" w:cs="Times New Roman"/>
          <w:b/>
          <w:sz w:val="24"/>
        </w:rPr>
      </w:pPr>
      <w:r w:rsidRPr="00B74DD3">
        <w:rPr>
          <w:rFonts w:ascii="Times New Roman" w:hAnsi="Times New Roman" w:cs="Times New Roman"/>
          <w:b/>
          <w:sz w:val="24"/>
        </w:rPr>
        <w:t>Slogan:</w:t>
      </w:r>
    </w:p>
    <w:p w14:paraId="19AA7C69" w14:textId="72F1C94D" w:rsidR="00E2072B" w:rsidRDefault="00E2072B" w:rsidP="00E2072B">
      <w:pPr>
        <w:pStyle w:val="Default"/>
        <w:spacing w:line="360" w:lineRule="auto"/>
        <w:jc w:val="both"/>
        <w:rPr>
          <w:rFonts w:ascii="Times New Roman" w:hAnsi="Times New Roman" w:cs="Times New Roman"/>
        </w:rPr>
      </w:pPr>
      <w:r w:rsidRPr="0066282E">
        <w:rPr>
          <w:rFonts w:ascii="Times New Roman" w:hAnsi="Times New Roman" w:cs="Times New Roman"/>
        </w:rPr>
        <w:t xml:space="preserve">“FOR A BETTER TOMORROW” </w:t>
      </w:r>
      <w:r w:rsidR="007912DF" w:rsidRPr="007912DF">
        <w:rPr>
          <w:rFonts w:ascii="Times New Roman" w:hAnsi="Times New Roman" w:cs="Times New Roman"/>
        </w:rPr>
        <w:t xml:space="preserve">does not need to kept with the constrained administration rather improved existing administration and raised new administrations with the end goal to their current and </w:t>
      </w:r>
      <w:r w:rsidR="0001052A">
        <w:rPr>
          <w:rFonts w:ascii="Times New Roman" w:hAnsi="Times New Roman" w:cs="Times New Roman"/>
        </w:rPr>
        <w:t>dynamic</w:t>
      </w:r>
      <w:r w:rsidR="007912DF" w:rsidRPr="007912DF">
        <w:rPr>
          <w:rFonts w:ascii="Times New Roman" w:hAnsi="Times New Roman" w:cs="Times New Roman"/>
        </w:rPr>
        <w:t xml:space="preserve"> customers for </w:t>
      </w:r>
      <w:r w:rsidR="0001052A">
        <w:rPr>
          <w:rFonts w:ascii="Times New Roman" w:hAnsi="Times New Roman" w:cs="Times New Roman"/>
        </w:rPr>
        <w:t>create</w:t>
      </w:r>
      <w:r w:rsidR="007912DF" w:rsidRPr="007912DF">
        <w:rPr>
          <w:rFonts w:ascii="Times New Roman" w:hAnsi="Times New Roman" w:cs="Times New Roman"/>
        </w:rPr>
        <w:t xml:space="preserve"> the existence simpler.</w:t>
      </w:r>
    </w:p>
    <w:p w14:paraId="3856F209" w14:textId="28C086B5" w:rsidR="00E2072B" w:rsidRDefault="00E2072B" w:rsidP="00E2072B">
      <w:pPr>
        <w:pStyle w:val="Default"/>
        <w:spacing w:line="360" w:lineRule="auto"/>
        <w:jc w:val="both"/>
        <w:rPr>
          <w:rFonts w:ascii="Times New Roman" w:hAnsi="Times New Roman" w:cs="Times New Roman"/>
        </w:rPr>
      </w:pPr>
      <w:r w:rsidRPr="0066282E">
        <w:rPr>
          <w:rFonts w:ascii="Times New Roman" w:hAnsi="Times New Roman" w:cs="Times New Roman"/>
          <w:noProof/>
        </w:rPr>
        <w:drawing>
          <wp:inline distT="0" distB="0" distL="0" distR="0" wp14:anchorId="1542DEB8" wp14:editId="41670891">
            <wp:extent cx="5941695" cy="2143125"/>
            <wp:effectExtent l="0" t="0" r="190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7227" cy="2145120"/>
                    </a:xfrm>
                    <a:prstGeom prst="rect">
                      <a:avLst/>
                    </a:prstGeom>
                    <a:noFill/>
                    <a:ln>
                      <a:noFill/>
                    </a:ln>
                  </pic:spPr>
                </pic:pic>
              </a:graphicData>
            </a:graphic>
          </wp:inline>
        </w:drawing>
      </w:r>
    </w:p>
    <w:p w14:paraId="7CFC9409" w14:textId="7D522BDF" w:rsidR="00E2072B" w:rsidRDefault="00E2072B" w:rsidP="00E2072B">
      <w:pPr>
        <w:pStyle w:val="Default"/>
        <w:spacing w:line="360" w:lineRule="auto"/>
        <w:jc w:val="both"/>
        <w:rPr>
          <w:rFonts w:ascii="Times New Roman" w:hAnsi="Times New Roman" w:cs="Times New Roman"/>
        </w:rPr>
      </w:pPr>
    </w:p>
    <w:p w14:paraId="546A127E" w14:textId="120A559B" w:rsidR="00E2072B" w:rsidRDefault="00E2072B" w:rsidP="00E2072B">
      <w:pPr>
        <w:pStyle w:val="Default"/>
        <w:spacing w:line="360" w:lineRule="auto"/>
        <w:jc w:val="both"/>
        <w:rPr>
          <w:rFonts w:ascii="Times New Roman" w:hAnsi="Times New Roman" w:cs="Times New Roman"/>
        </w:rPr>
      </w:pPr>
    </w:p>
    <w:p w14:paraId="7B240ED5" w14:textId="77777777" w:rsidR="00E2072B" w:rsidRPr="0066282E" w:rsidRDefault="00E2072B" w:rsidP="00E2072B">
      <w:pPr>
        <w:pStyle w:val="Default"/>
        <w:spacing w:line="360" w:lineRule="auto"/>
        <w:jc w:val="both"/>
        <w:rPr>
          <w:rFonts w:ascii="Times New Roman" w:hAnsi="Times New Roman" w:cs="Times New Roman"/>
        </w:rPr>
      </w:pPr>
    </w:p>
    <w:p w14:paraId="022449AE" w14:textId="77777777" w:rsidR="00E2072B" w:rsidRDefault="00E2072B" w:rsidP="00241BFF">
      <w:pPr>
        <w:spacing w:line="360" w:lineRule="auto"/>
        <w:jc w:val="both"/>
        <w:rPr>
          <w:rFonts w:ascii="Times New Roman" w:hAnsi="Times New Roman" w:cs="Times New Roman"/>
          <w:sz w:val="24"/>
        </w:rPr>
      </w:pPr>
    </w:p>
    <w:p w14:paraId="0C4E44AC" w14:textId="64B5715D" w:rsidR="00241BFF" w:rsidRPr="00B74DD3" w:rsidRDefault="00E2072B" w:rsidP="00645F0A">
      <w:pPr>
        <w:spacing w:line="360" w:lineRule="auto"/>
        <w:jc w:val="both"/>
        <w:rPr>
          <w:rFonts w:ascii="Times New Roman" w:hAnsi="Times New Roman" w:cs="Times New Roman"/>
          <w:b/>
          <w:sz w:val="24"/>
          <w:szCs w:val="24"/>
        </w:rPr>
      </w:pPr>
      <w:r w:rsidRPr="00B74DD3">
        <w:rPr>
          <w:rFonts w:ascii="Times New Roman" w:hAnsi="Times New Roman" w:cs="Times New Roman"/>
          <w:b/>
          <w:sz w:val="24"/>
          <w:szCs w:val="24"/>
        </w:rPr>
        <w:lastRenderedPageBreak/>
        <w:t>Vision:</w:t>
      </w:r>
    </w:p>
    <w:p w14:paraId="57B22BFD" w14:textId="6DF8A7CE" w:rsidR="00E2072B" w:rsidRPr="0066282E" w:rsidRDefault="00E2072B" w:rsidP="00E2072B">
      <w:pPr>
        <w:spacing w:line="360" w:lineRule="auto"/>
        <w:jc w:val="both"/>
        <w:rPr>
          <w:rFonts w:ascii="Times New Roman" w:hAnsi="Times New Roman" w:cs="Times New Roman"/>
          <w:sz w:val="24"/>
          <w:szCs w:val="24"/>
        </w:rPr>
      </w:pPr>
      <w:r w:rsidRPr="0066282E">
        <w:rPr>
          <w:rFonts w:ascii="Times New Roman" w:hAnsi="Times New Roman" w:cs="Times New Roman"/>
          <w:sz w:val="24"/>
          <w:szCs w:val="24"/>
        </w:rPr>
        <w:t>Bank Asia Limited</w:t>
      </w:r>
      <w:r w:rsidR="00D0584C">
        <w:rPr>
          <w:rFonts w:ascii="Times New Roman" w:hAnsi="Times New Roman" w:cs="Times New Roman"/>
          <w:sz w:val="24"/>
          <w:szCs w:val="24"/>
        </w:rPr>
        <w:t xml:space="preserve"> vision</w:t>
      </w:r>
      <w:r w:rsidRPr="0066282E">
        <w:rPr>
          <w:rFonts w:ascii="Times New Roman" w:hAnsi="Times New Roman" w:cs="Times New Roman"/>
          <w:sz w:val="24"/>
          <w:szCs w:val="24"/>
        </w:rPr>
        <w:t xml:space="preserve"> </w:t>
      </w:r>
      <w:r w:rsidR="00D0584C" w:rsidRPr="00D0584C">
        <w:rPr>
          <w:rFonts w:ascii="Times New Roman" w:hAnsi="Times New Roman" w:cs="Times New Roman"/>
          <w:sz w:val="24"/>
          <w:szCs w:val="24"/>
        </w:rPr>
        <w:t>is to have a destitution free Bangladesh in course of an age in the new thousand years, mirroring the national dream.</w:t>
      </w:r>
      <w:r w:rsidR="00D0584C">
        <w:rPr>
          <w:rFonts w:ascii="Times New Roman" w:hAnsi="Times New Roman" w:cs="Times New Roman"/>
          <w:sz w:val="24"/>
          <w:szCs w:val="24"/>
        </w:rPr>
        <w:t xml:space="preserve"> Bank Asia’s</w:t>
      </w:r>
      <w:r w:rsidR="00D0584C" w:rsidRPr="00D0584C">
        <w:rPr>
          <w:rFonts w:ascii="Times New Roman" w:hAnsi="Times New Roman" w:cs="Times New Roman"/>
          <w:sz w:val="24"/>
          <w:szCs w:val="24"/>
        </w:rPr>
        <w:t xml:space="preserve"> vision is to fabricate a general public where </w:t>
      </w:r>
      <w:r w:rsidR="00D0584C">
        <w:rPr>
          <w:rFonts w:ascii="Times New Roman" w:hAnsi="Times New Roman" w:cs="Times New Roman"/>
          <w:sz w:val="24"/>
          <w:szCs w:val="24"/>
        </w:rPr>
        <w:t xml:space="preserve">the </w:t>
      </w:r>
      <w:r w:rsidR="00D0584C" w:rsidRPr="00D0584C">
        <w:rPr>
          <w:rFonts w:ascii="Times New Roman" w:hAnsi="Times New Roman" w:cs="Times New Roman"/>
          <w:sz w:val="24"/>
          <w:szCs w:val="24"/>
        </w:rPr>
        <w:t xml:space="preserve">human pride and </w:t>
      </w:r>
      <w:r w:rsidR="00D0584C">
        <w:rPr>
          <w:rFonts w:ascii="Times New Roman" w:hAnsi="Times New Roman" w:cs="Times New Roman"/>
          <w:sz w:val="24"/>
          <w:szCs w:val="24"/>
        </w:rPr>
        <w:t xml:space="preserve">the </w:t>
      </w:r>
      <w:r w:rsidR="00D0584C" w:rsidRPr="00D0584C">
        <w:rPr>
          <w:rFonts w:ascii="Times New Roman" w:hAnsi="Times New Roman" w:cs="Times New Roman"/>
          <w:sz w:val="24"/>
          <w:szCs w:val="24"/>
        </w:rPr>
        <w:t xml:space="preserve">human </w:t>
      </w:r>
      <w:r w:rsidR="00D0584C">
        <w:rPr>
          <w:rFonts w:ascii="Times New Roman" w:hAnsi="Times New Roman" w:cs="Times New Roman"/>
          <w:sz w:val="24"/>
          <w:szCs w:val="24"/>
        </w:rPr>
        <w:t>need</w:t>
      </w:r>
      <w:r w:rsidR="00D0584C" w:rsidRPr="00D0584C">
        <w:rPr>
          <w:rFonts w:ascii="Times New Roman" w:hAnsi="Times New Roman" w:cs="Times New Roman"/>
          <w:sz w:val="24"/>
          <w:szCs w:val="24"/>
        </w:rPr>
        <w:t xml:space="preserve"> get the most noteworthy thought alongside decrease of neediness.</w:t>
      </w:r>
    </w:p>
    <w:p w14:paraId="1FCAEE01" w14:textId="03B5B9C4" w:rsidR="00E2072B" w:rsidRDefault="00E2072B" w:rsidP="00645F0A">
      <w:pPr>
        <w:spacing w:line="360" w:lineRule="auto"/>
        <w:jc w:val="both"/>
        <w:rPr>
          <w:rFonts w:ascii="Times New Roman" w:hAnsi="Times New Roman" w:cs="Times New Roman"/>
          <w:b/>
          <w:color w:val="000000" w:themeColor="text1"/>
          <w:sz w:val="24"/>
          <w:szCs w:val="24"/>
        </w:rPr>
      </w:pPr>
      <w:r w:rsidRPr="00B74DD3">
        <w:rPr>
          <w:rFonts w:ascii="Times New Roman" w:hAnsi="Times New Roman" w:cs="Times New Roman"/>
          <w:b/>
          <w:color w:val="000000" w:themeColor="text1"/>
          <w:sz w:val="24"/>
          <w:szCs w:val="24"/>
        </w:rPr>
        <w:t>Mission:</w:t>
      </w:r>
    </w:p>
    <w:p w14:paraId="5244E80A" w14:textId="77777777" w:rsidR="004F01BB" w:rsidRPr="004F01BB" w:rsidRDefault="004F01BB" w:rsidP="004F01BB">
      <w:pPr>
        <w:pStyle w:val="ListParagraph"/>
        <w:numPr>
          <w:ilvl w:val="0"/>
          <w:numId w:val="27"/>
        </w:numPr>
        <w:autoSpaceDE w:val="0"/>
        <w:autoSpaceDN w:val="0"/>
        <w:adjustRightInd w:val="0"/>
        <w:spacing w:line="360" w:lineRule="auto"/>
        <w:jc w:val="both"/>
        <w:rPr>
          <w:rFonts w:ascii="Times New Roman" w:hAnsi="Times New Roman" w:cs="Times New Roman"/>
          <w:bCs/>
          <w:sz w:val="24"/>
          <w:szCs w:val="24"/>
        </w:rPr>
      </w:pPr>
      <w:r w:rsidRPr="004F01BB">
        <w:rPr>
          <w:rFonts w:ascii="Times New Roman" w:hAnsi="Times New Roman" w:cs="Times New Roman"/>
          <w:bCs/>
          <w:sz w:val="24"/>
          <w:szCs w:val="24"/>
        </w:rPr>
        <w:t xml:space="preserve">To help with conveying top notch administration to our clients and to take part in the development and extension of our national economy </w:t>
      </w:r>
    </w:p>
    <w:p w14:paraId="3886ADE9" w14:textId="77777777" w:rsidR="004F01BB" w:rsidRPr="004F01BB" w:rsidRDefault="004F01BB" w:rsidP="004F01BB">
      <w:pPr>
        <w:pStyle w:val="ListParagraph"/>
        <w:numPr>
          <w:ilvl w:val="0"/>
          <w:numId w:val="27"/>
        </w:numPr>
        <w:autoSpaceDE w:val="0"/>
        <w:autoSpaceDN w:val="0"/>
        <w:adjustRightInd w:val="0"/>
        <w:spacing w:line="360" w:lineRule="auto"/>
        <w:jc w:val="both"/>
        <w:rPr>
          <w:rFonts w:ascii="Times New Roman" w:hAnsi="Times New Roman" w:cs="Times New Roman"/>
          <w:bCs/>
          <w:sz w:val="24"/>
          <w:szCs w:val="24"/>
        </w:rPr>
      </w:pPr>
      <w:r w:rsidRPr="004F01BB">
        <w:rPr>
          <w:rFonts w:ascii="Times New Roman" w:hAnsi="Times New Roman" w:cs="Times New Roman"/>
          <w:bCs/>
          <w:sz w:val="24"/>
          <w:szCs w:val="24"/>
        </w:rPr>
        <w:t xml:space="preserve">To set exclusive requirements of respectability and convey add up to fulfillment to our customers, investors and workers </w:t>
      </w:r>
    </w:p>
    <w:p w14:paraId="21CA9B2A" w14:textId="77777777" w:rsidR="004F01BB" w:rsidRPr="004F01BB" w:rsidRDefault="004F01BB" w:rsidP="004F01BB">
      <w:pPr>
        <w:pStyle w:val="ListParagraph"/>
        <w:numPr>
          <w:ilvl w:val="0"/>
          <w:numId w:val="27"/>
        </w:numPr>
        <w:autoSpaceDE w:val="0"/>
        <w:autoSpaceDN w:val="0"/>
        <w:adjustRightInd w:val="0"/>
        <w:spacing w:line="360" w:lineRule="auto"/>
        <w:jc w:val="both"/>
        <w:rPr>
          <w:rFonts w:ascii="Times New Roman" w:hAnsi="Times New Roman" w:cs="Times New Roman"/>
          <w:bCs/>
          <w:sz w:val="24"/>
          <w:szCs w:val="24"/>
        </w:rPr>
      </w:pPr>
      <w:r w:rsidRPr="004F01BB">
        <w:rPr>
          <w:rFonts w:ascii="Times New Roman" w:hAnsi="Times New Roman" w:cs="Times New Roman"/>
          <w:bCs/>
          <w:sz w:val="24"/>
          <w:szCs w:val="24"/>
        </w:rPr>
        <w:t>To turn into the most looked for after bank in the nation, rendering innovation driven inventive administrations by our committed group of experts</w:t>
      </w:r>
    </w:p>
    <w:p w14:paraId="1DEC1AAE" w14:textId="3DF9AF9A" w:rsidR="00E2072B" w:rsidRPr="00B74DD3" w:rsidRDefault="00E2072B" w:rsidP="00645F0A">
      <w:pPr>
        <w:spacing w:line="360" w:lineRule="auto"/>
        <w:jc w:val="both"/>
        <w:rPr>
          <w:rFonts w:ascii="Times New Roman" w:hAnsi="Times New Roman" w:cs="Times New Roman"/>
          <w:b/>
          <w:sz w:val="24"/>
          <w:szCs w:val="24"/>
        </w:rPr>
      </w:pPr>
      <w:r w:rsidRPr="00B74DD3">
        <w:rPr>
          <w:rFonts w:ascii="Times New Roman" w:hAnsi="Times New Roman" w:cs="Times New Roman"/>
          <w:b/>
          <w:sz w:val="24"/>
          <w:szCs w:val="24"/>
        </w:rPr>
        <w:t>Core Values:</w:t>
      </w:r>
    </w:p>
    <w:p w14:paraId="530D39FD" w14:textId="77777777" w:rsidR="00E2072B" w:rsidRPr="00E2072B" w:rsidRDefault="00E2072B" w:rsidP="00E2072B">
      <w:pPr>
        <w:pStyle w:val="ListParagraph"/>
        <w:numPr>
          <w:ilvl w:val="0"/>
          <w:numId w:val="1"/>
        </w:numPr>
        <w:spacing w:line="360" w:lineRule="auto"/>
        <w:jc w:val="both"/>
        <w:rPr>
          <w:rFonts w:ascii="Times New Roman" w:hAnsi="Times New Roman" w:cs="Times New Roman"/>
          <w:sz w:val="24"/>
          <w:szCs w:val="24"/>
        </w:rPr>
      </w:pPr>
      <w:r w:rsidRPr="00E2072B">
        <w:rPr>
          <w:rFonts w:ascii="Times New Roman" w:hAnsi="Times New Roman" w:cs="Times New Roman"/>
          <w:sz w:val="24"/>
          <w:szCs w:val="24"/>
        </w:rPr>
        <w:t xml:space="preserve">Place client premium and fulfillment as first need and give tweaked managing an account items and administrations </w:t>
      </w:r>
    </w:p>
    <w:p w14:paraId="04007B11" w14:textId="77777777" w:rsidR="00E2072B" w:rsidRPr="00E2072B" w:rsidRDefault="00E2072B" w:rsidP="00E2072B">
      <w:pPr>
        <w:pStyle w:val="ListParagraph"/>
        <w:numPr>
          <w:ilvl w:val="0"/>
          <w:numId w:val="1"/>
        </w:numPr>
        <w:spacing w:line="360" w:lineRule="auto"/>
        <w:jc w:val="both"/>
        <w:rPr>
          <w:rFonts w:ascii="Times New Roman" w:hAnsi="Times New Roman" w:cs="Times New Roman"/>
          <w:sz w:val="24"/>
          <w:szCs w:val="24"/>
        </w:rPr>
      </w:pPr>
      <w:r w:rsidRPr="00E2072B">
        <w:rPr>
          <w:rFonts w:ascii="Times New Roman" w:hAnsi="Times New Roman" w:cs="Times New Roman"/>
          <w:sz w:val="24"/>
          <w:szCs w:val="24"/>
        </w:rPr>
        <w:t xml:space="preserve">Value expansion to the partners through accomplishing magnificence in keeping money activities Maintain high moral standard and straightforwardness in dealings </w:t>
      </w:r>
    </w:p>
    <w:p w14:paraId="753F6519" w14:textId="77777777" w:rsidR="00E2072B" w:rsidRPr="00E2072B" w:rsidRDefault="00E2072B" w:rsidP="00E2072B">
      <w:pPr>
        <w:pStyle w:val="ListParagraph"/>
        <w:numPr>
          <w:ilvl w:val="0"/>
          <w:numId w:val="1"/>
        </w:numPr>
        <w:spacing w:line="360" w:lineRule="auto"/>
        <w:jc w:val="both"/>
        <w:rPr>
          <w:rFonts w:ascii="Times New Roman" w:hAnsi="Times New Roman" w:cs="Times New Roman"/>
          <w:sz w:val="24"/>
          <w:szCs w:val="24"/>
        </w:rPr>
      </w:pPr>
      <w:r w:rsidRPr="00E2072B">
        <w:rPr>
          <w:rFonts w:ascii="Times New Roman" w:hAnsi="Times New Roman" w:cs="Times New Roman"/>
          <w:sz w:val="24"/>
          <w:szCs w:val="24"/>
        </w:rPr>
        <w:t xml:space="preserve">Be a consistent establishment through holding fast to every administrative prerequisite </w:t>
      </w:r>
    </w:p>
    <w:p w14:paraId="23433941" w14:textId="77777777" w:rsidR="00E2072B" w:rsidRPr="00E2072B" w:rsidRDefault="00E2072B" w:rsidP="00E2072B">
      <w:pPr>
        <w:pStyle w:val="ListParagraph"/>
        <w:numPr>
          <w:ilvl w:val="0"/>
          <w:numId w:val="1"/>
        </w:numPr>
        <w:spacing w:line="360" w:lineRule="auto"/>
        <w:jc w:val="both"/>
        <w:rPr>
          <w:rFonts w:ascii="Times New Roman" w:hAnsi="Times New Roman" w:cs="Times New Roman"/>
          <w:sz w:val="24"/>
          <w:szCs w:val="24"/>
        </w:rPr>
      </w:pPr>
      <w:r w:rsidRPr="00E2072B">
        <w:rPr>
          <w:rFonts w:ascii="Times New Roman" w:hAnsi="Times New Roman" w:cs="Times New Roman"/>
          <w:sz w:val="24"/>
          <w:szCs w:val="24"/>
        </w:rPr>
        <w:t xml:space="preserve">Contribute altogether for the improvement of the general public </w:t>
      </w:r>
    </w:p>
    <w:p w14:paraId="1EAEF3F8" w14:textId="1C84932C" w:rsidR="00E2072B" w:rsidRPr="00E2072B" w:rsidRDefault="00E2072B" w:rsidP="00E2072B">
      <w:pPr>
        <w:pStyle w:val="ListParagraph"/>
        <w:numPr>
          <w:ilvl w:val="0"/>
          <w:numId w:val="1"/>
        </w:numPr>
        <w:spacing w:line="360" w:lineRule="auto"/>
        <w:jc w:val="both"/>
        <w:rPr>
          <w:rFonts w:ascii="Times New Roman" w:hAnsi="Times New Roman" w:cs="Times New Roman"/>
          <w:sz w:val="24"/>
          <w:szCs w:val="24"/>
        </w:rPr>
      </w:pPr>
      <w:r w:rsidRPr="00E2072B">
        <w:rPr>
          <w:rFonts w:ascii="Times New Roman" w:hAnsi="Times New Roman" w:cs="Times New Roman"/>
          <w:sz w:val="24"/>
          <w:szCs w:val="24"/>
        </w:rPr>
        <w:t xml:space="preserve">Ensure higher level of inspiration and noble workplace for </w:t>
      </w:r>
      <w:r w:rsidR="00FC73CA">
        <w:rPr>
          <w:rFonts w:ascii="Times New Roman" w:hAnsi="Times New Roman" w:cs="Times New Roman"/>
          <w:sz w:val="24"/>
          <w:szCs w:val="24"/>
        </w:rPr>
        <w:t>the</w:t>
      </w:r>
      <w:r w:rsidRPr="00E2072B">
        <w:rPr>
          <w:rFonts w:ascii="Times New Roman" w:hAnsi="Times New Roman" w:cs="Times New Roman"/>
          <w:sz w:val="24"/>
          <w:szCs w:val="24"/>
        </w:rPr>
        <w:t xml:space="preserve"> human </w:t>
      </w:r>
      <w:r w:rsidR="00FC73CA">
        <w:rPr>
          <w:rFonts w:ascii="Times New Roman" w:hAnsi="Times New Roman" w:cs="Times New Roman"/>
          <w:sz w:val="24"/>
          <w:szCs w:val="24"/>
        </w:rPr>
        <w:t>resource</w:t>
      </w:r>
      <w:r w:rsidRPr="00E2072B">
        <w:rPr>
          <w:rFonts w:ascii="Times New Roman" w:hAnsi="Times New Roman" w:cs="Times New Roman"/>
          <w:sz w:val="24"/>
          <w:szCs w:val="24"/>
        </w:rPr>
        <w:t xml:space="preserve"> </w:t>
      </w:r>
    </w:p>
    <w:p w14:paraId="2ED27E63" w14:textId="31E6E4ED" w:rsidR="00E2072B" w:rsidRDefault="00E2072B" w:rsidP="00E2072B">
      <w:pPr>
        <w:pStyle w:val="ListParagraph"/>
        <w:numPr>
          <w:ilvl w:val="0"/>
          <w:numId w:val="1"/>
        </w:numPr>
        <w:spacing w:line="360" w:lineRule="auto"/>
        <w:jc w:val="both"/>
        <w:rPr>
          <w:rFonts w:ascii="Times New Roman" w:hAnsi="Times New Roman" w:cs="Times New Roman"/>
          <w:sz w:val="24"/>
          <w:szCs w:val="24"/>
        </w:rPr>
      </w:pPr>
      <w:r w:rsidRPr="00E2072B">
        <w:rPr>
          <w:rFonts w:ascii="Times New Roman" w:hAnsi="Times New Roman" w:cs="Times New Roman"/>
          <w:sz w:val="24"/>
          <w:szCs w:val="24"/>
        </w:rPr>
        <w:t>Committed to ensure the earth and make strides toward environmental friendliness</w:t>
      </w:r>
    </w:p>
    <w:p w14:paraId="01E92F18" w14:textId="5C86BF5B" w:rsidR="00C41BE0" w:rsidRPr="00955840" w:rsidRDefault="00C41BE0" w:rsidP="00955840">
      <w:pPr>
        <w:pStyle w:val="Heading2"/>
        <w:rPr>
          <w:rFonts w:ascii="Times New Roman" w:hAnsi="Times New Roman" w:cs="Times New Roman"/>
          <w:b/>
          <w:color w:val="002060"/>
        </w:rPr>
      </w:pPr>
      <w:bookmarkStart w:id="8" w:name="_Toc527249214"/>
      <w:r w:rsidRPr="00955840">
        <w:rPr>
          <w:rFonts w:ascii="Times New Roman" w:hAnsi="Times New Roman" w:cs="Times New Roman"/>
          <w:b/>
          <w:color w:val="002060"/>
        </w:rPr>
        <w:t>Product/Services of Bank Asia Ltd:</w:t>
      </w:r>
      <w:bookmarkEnd w:id="8"/>
    </w:p>
    <w:p w14:paraId="662487CF" w14:textId="77777777" w:rsidR="00C41BE0" w:rsidRPr="00C41BE0" w:rsidRDefault="00C41BE0" w:rsidP="00C41BE0">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41BE0">
        <w:rPr>
          <w:rFonts w:ascii="Times New Roman" w:hAnsi="Times New Roman" w:cs="Times New Roman"/>
          <w:color w:val="000000"/>
          <w:sz w:val="24"/>
          <w:szCs w:val="24"/>
        </w:rPr>
        <w:t xml:space="preserve">Deposit pension scheme is a 3, 5, 7, 10-and 12-years term. Regularly scheduled payment ascending from BDT 1000/ - to BDT 10000/- </w:t>
      </w:r>
    </w:p>
    <w:p w14:paraId="64F4DF50" w14:textId="77777777" w:rsidR="00C41BE0" w:rsidRPr="00C41BE0" w:rsidRDefault="00C41BE0" w:rsidP="00C41BE0">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41BE0">
        <w:rPr>
          <w:rFonts w:ascii="Times New Roman" w:hAnsi="Times New Roman" w:cs="Times New Roman"/>
          <w:color w:val="000000"/>
          <w:sz w:val="24"/>
          <w:szCs w:val="24"/>
        </w:rPr>
        <w:t xml:space="preserve">Monthly benefit plus is 3-and 5-years conspire that gives you a chance to acquire month to month advantage of BDT 1000/ - (before assessment) for store of BDT 1, 00,000/ - or its different. </w:t>
      </w:r>
    </w:p>
    <w:p w14:paraId="157F8F4F" w14:textId="77777777" w:rsidR="00C41BE0" w:rsidRPr="00C41BE0" w:rsidRDefault="00C41BE0" w:rsidP="00C41BE0">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41BE0">
        <w:rPr>
          <w:rFonts w:ascii="Times New Roman" w:hAnsi="Times New Roman" w:cs="Times New Roman"/>
          <w:color w:val="000000"/>
          <w:sz w:val="24"/>
          <w:szCs w:val="24"/>
        </w:rPr>
        <w:t xml:space="preserve">Double benefit plus is a six-year plot. The store will be twofold out of multi-year. </w:t>
      </w:r>
    </w:p>
    <w:p w14:paraId="5A6708A6" w14:textId="77777777" w:rsidR="00C41BE0" w:rsidRPr="00C41BE0" w:rsidRDefault="00C41BE0" w:rsidP="00C41BE0">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41BE0">
        <w:rPr>
          <w:rFonts w:ascii="Times New Roman" w:hAnsi="Times New Roman" w:cs="Times New Roman"/>
          <w:color w:val="000000"/>
          <w:sz w:val="24"/>
          <w:szCs w:val="24"/>
        </w:rPr>
        <w:lastRenderedPageBreak/>
        <w:t xml:space="preserve">The Minimum beginning store for the plan is BDT 1, 00,000/ - or its various, most extreme is BDT 25, 00,000/ - under single name. and BDT 40, 00,000/ - under joint name. </w:t>
      </w:r>
    </w:p>
    <w:p w14:paraId="19DC0151" w14:textId="77777777" w:rsidR="00C41BE0" w:rsidRPr="00C41BE0" w:rsidRDefault="00C41BE0" w:rsidP="00C41BE0">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41BE0">
        <w:rPr>
          <w:rFonts w:ascii="Times New Roman" w:hAnsi="Times New Roman" w:cs="Times New Roman"/>
          <w:color w:val="000000"/>
          <w:sz w:val="24"/>
          <w:szCs w:val="24"/>
        </w:rPr>
        <w:t xml:space="preserve">Triple benefit plus is 9 years half year plot. The store will be tripled in 9 years a half year. Least store for the plan at first BDT 10, 00,000/ - or its different, most extreme is 25, 00,000/ - under a solitary name. BDT 40, 00,000/ - under joint name. </w:t>
      </w:r>
    </w:p>
    <w:p w14:paraId="1E2DA2AD" w14:textId="23C9F68D" w:rsidR="00C41BE0" w:rsidRDefault="00C41BE0" w:rsidP="00C41BE0">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41BE0">
        <w:rPr>
          <w:rFonts w:ascii="Times New Roman" w:hAnsi="Times New Roman" w:cs="Times New Roman"/>
          <w:color w:val="000000"/>
          <w:sz w:val="24"/>
          <w:szCs w:val="24"/>
        </w:rPr>
        <w:t>Fixed deposit rate 1 months and 2 months residency beneath 2 center 10% for every annum. 2 or more 12% for each annum. 3 months, a half year, and 1 year any sum will get12% and 1 year above will get 11% for any sum</w:t>
      </w:r>
    </w:p>
    <w:p w14:paraId="16044BA7" w14:textId="3EB0C90D"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p w14:paraId="165DA779" w14:textId="77777777"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p w14:paraId="1F1DD2B0" w14:textId="33542510" w:rsidR="00C41BE0" w:rsidRPr="00955840" w:rsidRDefault="00C41BE0" w:rsidP="00955840">
      <w:pPr>
        <w:pStyle w:val="Heading2"/>
        <w:rPr>
          <w:rFonts w:ascii="Times New Roman" w:hAnsi="Times New Roman" w:cs="Times New Roman"/>
          <w:b/>
          <w:color w:val="002060"/>
        </w:rPr>
      </w:pPr>
      <w:bookmarkStart w:id="9" w:name="_Toc527249215"/>
      <w:r w:rsidRPr="00955840">
        <w:rPr>
          <w:rFonts w:ascii="Times New Roman" w:hAnsi="Times New Roman" w:cs="Times New Roman"/>
          <w:b/>
          <w:color w:val="002060"/>
        </w:rPr>
        <w:t>Corporate Information:</w:t>
      </w:r>
      <w:bookmarkEnd w:id="9"/>
    </w:p>
    <w:p w14:paraId="467EE3C5" w14:textId="77777777"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5305"/>
        <w:gridCol w:w="2351"/>
      </w:tblGrid>
      <w:tr w:rsidR="00C41BE0" w14:paraId="582DBA43" w14:textId="77777777" w:rsidTr="00C41BE0">
        <w:trPr>
          <w:trHeight w:val="373"/>
        </w:trPr>
        <w:tc>
          <w:tcPr>
            <w:tcW w:w="5305" w:type="dxa"/>
          </w:tcPr>
          <w:p w14:paraId="72D3FD2F" w14:textId="25BB7D82"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sidRPr="0066282E">
              <w:rPr>
                <w:rFonts w:ascii="Times New Roman" w:hAnsi="Times New Roman" w:cs="Times New Roman"/>
                <w:b/>
              </w:rPr>
              <w:t>Number of Branches</w:t>
            </w:r>
          </w:p>
        </w:tc>
        <w:tc>
          <w:tcPr>
            <w:tcW w:w="2351" w:type="dxa"/>
          </w:tcPr>
          <w:p w14:paraId="49A4F3E7" w14:textId="1245596B"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127</w:t>
            </w:r>
          </w:p>
        </w:tc>
      </w:tr>
      <w:tr w:rsidR="00C41BE0" w14:paraId="581CB94C" w14:textId="77777777" w:rsidTr="00C41BE0">
        <w:trPr>
          <w:trHeight w:val="387"/>
        </w:trPr>
        <w:tc>
          <w:tcPr>
            <w:tcW w:w="5305" w:type="dxa"/>
          </w:tcPr>
          <w:p w14:paraId="6D4F71E8" w14:textId="269EB6F9"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sidRPr="0066282E">
              <w:rPr>
                <w:rFonts w:ascii="Times New Roman" w:hAnsi="Times New Roman" w:cs="Times New Roman"/>
                <w:b/>
              </w:rPr>
              <w:t>Number of Promoters</w:t>
            </w:r>
          </w:p>
        </w:tc>
        <w:tc>
          <w:tcPr>
            <w:tcW w:w="2351" w:type="dxa"/>
          </w:tcPr>
          <w:p w14:paraId="1BD1BBC2" w14:textId="29A1B031"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r>
      <w:tr w:rsidR="00C41BE0" w14:paraId="50819020" w14:textId="77777777" w:rsidTr="00C41BE0">
        <w:trPr>
          <w:trHeight w:val="373"/>
        </w:trPr>
        <w:tc>
          <w:tcPr>
            <w:tcW w:w="5305" w:type="dxa"/>
          </w:tcPr>
          <w:p w14:paraId="60FD7ECF" w14:textId="4ACC383D"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sidRPr="0066282E">
              <w:rPr>
                <w:rFonts w:ascii="Times New Roman" w:hAnsi="Times New Roman" w:cs="Times New Roman"/>
                <w:b/>
              </w:rPr>
              <w:t>Number of Directors</w:t>
            </w:r>
          </w:p>
        </w:tc>
        <w:tc>
          <w:tcPr>
            <w:tcW w:w="2351" w:type="dxa"/>
          </w:tcPr>
          <w:p w14:paraId="77F6C21B" w14:textId="4E6100CC"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C41BE0" w14:paraId="4BAB50D0" w14:textId="77777777" w:rsidTr="00C41BE0">
        <w:trPr>
          <w:trHeight w:val="373"/>
        </w:trPr>
        <w:tc>
          <w:tcPr>
            <w:tcW w:w="5305" w:type="dxa"/>
          </w:tcPr>
          <w:p w14:paraId="15830175" w14:textId="3F05485A"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sidRPr="0066282E">
              <w:rPr>
                <w:rFonts w:ascii="Times New Roman" w:hAnsi="Times New Roman" w:cs="Times New Roman"/>
                <w:b/>
              </w:rPr>
              <w:t>Number of SME centers</w:t>
            </w:r>
          </w:p>
        </w:tc>
        <w:tc>
          <w:tcPr>
            <w:tcW w:w="2351" w:type="dxa"/>
          </w:tcPr>
          <w:p w14:paraId="5DDB9335" w14:textId="7A6881E6"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41BE0" w14:paraId="41A86934" w14:textId="77777777" w:rsidTr="00C41BE0">
        <w:trPr>
          <w:trHeight w:val="373"/>
        </w:trPr>
        <w:tc>
          <w:tcPr>
            <w:tcW w:w="5305" w:type="dxa"/>
          </w:tcPr>
          <w:p w14:paraId="06481F5F" w14:textId="3F41D39F"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sidRPr="0066282E">
              <w:rPr>
                <w:rFonts w:ascii="Times New Roman" w:hAnsi="Times New Roman" w:cs="Times New Roman"/>
                <w:b/>
              </w:rPr>
              <w:t>Number of Islamic Wing</w:t>
            </w:r>
          </w:p>
        </w:tc>
        <w:tc>
          <w:tcPr>
            <w:tcW w:w="2351" w:type="dxa"/>
          </w:tcPr>
          <w:p w14:paraId="17E830E4" w14:textId="164C550F"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C41BE0" w14:paraId="6DF22BEA" w14:textId="77777777" w:rsidTr="00C41BE0">
        <w:trPr>
          <w:trHeight w:val="373"/>
        </w:trPr>
        <w:tc>
          <w:tcPr>
            <w:tcW w:w="5305" w:type="dxa"/>
          </w:tcPr>
          <w:p w14:paraId="74D8C994" w14:textId="53947193"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sidRPr="0066282E">
              <w:rPr>
                <w:rFonts w:ascii="Times New Roman" w:hAnsi="Times New Roman" w:cs="Times New Roman"/>
                <w:b/>
              </w:rPr>
              <w:t>Number of Brokerages Branches</w:t>
            </w:r>
          </w:p>
        </w:tc>
        <w:tc>
          <w:tcPr>
            <w:tcW w:w="2351" w:type="dxa"/>
          </w:tcPr>
          <w:p w14:paraId="3BBA1CDD" w14:textId="0967E7B6" w:rsidR="00C41BE0" w:rsidRDefault="00C41BE0" w:rsidP="00C41BE0">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14:paraId="0BC18CD8"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41D30745"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19802EF8"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60D5699A"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39A2B8E2"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11F7045E"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649B9DC6"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526E33D1"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2B74077A"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13FAD7D9"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79BA986C"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0496A607" w14:textId="77777777" w:rsidR="001D5BD5" w:rsidRDefault="001D5BD5"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3C6ABF70" w14:textId="77777777" w:rsidR="00386A33" w:rsidRDefault="00386A33" w:rsidP="00C41BE0">
      <w:pPr>
        <w:autoSpaceDE w:val="0"/>
        <w:autoSpaceDN w:val="0"/>
        <w:adjustRightInd w:val="0"/>
        <w:spacing w:after="0" w:line="360" w:lineRule="auto"/>
        <w:jc w:val="both"/>
        <w:rPr>
          <w:rFonts w:ascii="Times New Roman" w:hAnsi="Times New Roman" w:cs="Times New Roman"/>
          <w:b/>
          <w:color w:val="002060"/>
          <w:sz w:val="24"/>
          <w:szCs w:val="24"/>
        </w:rPr>
      </w:pPr>
    </w:p>
    <w:p w14:paraId="1BA7137B" w14:textId="50A74765" w:rsidR="00C41BE0" w:rsidRPr="00955840" w:rsidRDefault="00C41BE0" w:rsidP="00955840">
      <w:pPr>
        <w:pStyle w:val="Heading2"/>
        <w:rPr>
          <w:rFonts w:ascii="Times New Roman" w:hAnsi="Times New Roman" w:cs="Times New Roman"/>
          <w:b/>
          <w:color w:val="002060"/>
        </w:rPr>
      </w:pPr>
      <w:bookmarkStart w:id="10" w:name="_Toc527249216"/>
      <w:r w:rsidRPr="00955840">
        <w:rPr>
          <w:rFonts w:ascii="Times New Roman" w:hAnsi="Times New Roman" w:cs="Times New Roman"/>
          <w:b/>
          <w:color w:val="002060"/>
        </w:rPr>
        <w:lastRenderedPageBreak/>
        <w:t>Formation of Bank Asia Ltd:</w:t>
      </w:r>
      <w:bookmarkEnd w:id="10"/>
    </w:p>
    <w:p w14:paraId="180ED31B" w14:textId="022F3164"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r w:rsidRPr="0066282E">
        <w:rPr>
          <w:rFonts w:ascii="Times New Roman" w:hAnsi="Times New Roman" w:cs="Times New Roman"/>
          <w:b/>
          <w:noProof/>
          <w:color w:val="002060"/>
        </w:rPr>
        <w:drawing>
          <wp:inline distT="0" distB="0" distL="0" distR="0" wp14:anchorId="26CCF692" wp14:editId="1616C278">
            <wp:extent cx="5943600" cy="656018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6560185"/>
                    </a:xfrm>
                    <a:prstGeom prst="rect">
                      <a:avLst/>
                    </a:prstGeom>
                    <a:noFill/>
                    <a:ln>
                      <a:noFill/>
                    </a:ln>
                  </pic:spPr>
                </pic:pic>
              </a:graphicData>
            </a:graphic>
          </wp:inline>
        </w:drawing>
      </w:r>
    </w:p>
    <w:p w14:paraId="67867ADB" w14:textId="243231B8"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p w14:paraId="34AA2A66" w14:textId="7F295AA0"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p w14:paraId="7086A894" w14:textId="78FE2ABA"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p w14:paraId="49BA103D" w14:textId="020DD8F1" w:rsid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p w14:paraId="27C43795" w14:textId="77777777" w:rsidR="001D5BD5" w:rsidRDefault="001D5BD5" w:rsidP="00C41BE0">
      <w:pPr>
        <w:autoSpaceDE w:val="0"/>
        <w:autoSpaceDN w:val="0"/>
        <w:adjustRightInd w:val="0"/>
        <w:spacing w:after="0" w:line="360" w:lineRule="auto"/>
        <w:jc w:val="both"/>
        <w:rPr>
          <w:rFonts w:ascii="Times New Roman" w:hAnsi="Times New Roman" w:cs="Times New Roman"/>
          <w:color w:val="000000"/>
          <w:sz w:val="24"/>
          <w:szCs w:val="24"/>
        </w:rPr>
      </w:pPr>
    </w:p>
    <w:p w14:paraId="54E81635" w14:textId="226C173D" w:rsidR="00C41BE0" w:rsidRPr="00955840" w:rsidRDefault="00C41BE0" w:rsidP="00955840">
      <w:pPr>
        <w:pStyle w:val="Heading2"/>
        <w:rPr>
          <w:rFonts w:ascii="Times New Roman" w:hAnsi="Times New Roman" w:cs="Times New Roman"/>
          <w:b/>
          <w:color w:val="002060"/>
        </w:rPr>
      </w:pPr>
      <w:bookmarkStart w:id="11" w:name="_Toc527249217"/>
      <w:r w:rsidRPr="00955840">
        <w:rPr>
          <w:rFonts w:ascii="Times New Roman" w:hAnsi="Times New Roman" w:cs="Times New Roman"/>
          <w:b/>
          <w:color w:val="002060"/>
        </w:rPr>
        <w:lastRenderedPageBreak/>
        <w:t>Hierarchy of Bank Asia Ltd:</w:t>
      </w:r>
      <w:bookmarkEnd w:id="11"/>
    </w:p>
    <w:p w14:paraId="44179295" w14:textId="77777777" w:rsidR="00C41BE0" w:rsidRDefault="00C41BE0" w:rsidP="00C41BE0">
      <w:pPr>
        <w:autoSpaceDE w:val="0"/>
        <w:autoSpaceDN w:val="0"/>
        <w:adjustRightInd w:val="0"/>
        <w:spacing w:line="360" w:lineRule="auto"/>
        <w:rPr>
          <w:rFonts w:ascii="Times New Roman" w:hAnsi="Times New Roman" w:cs="Times New Roman"/>
          <w:color w:val="000000"/>
          <w:sz w:val="24"/>
          <w:szCs w:val="24"/>
        </w:rPr>
      </w:pPr>
    </w:p>
    <w:p w14:paraId="74B636A5" w14:textId="1C961104"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Chairman of Bank Asia</w:t>
      </w:r>
    </w:p>
    <w:p w14:paraId="0D5B58AC"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MD- Managing Director</w:t>
      </w:r>
    </w:p>
    <w:p w14:paraId="0465745D"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DMD-Deputy Managing Director</w:t>
      </w:r>
    </w:p>
    <w:p w14:paraId="432DB7E7"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SEVP-Senior Executive Vice President</w:t>
      </w:r>
    </w:p>
    <w:p w14:paraId="4BF4E186"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EVP-Executive Vice President</w:t>
      </w:r>
    </w:p>
    <w:p w14:paraId="0C7CABE6"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SVP-Senior Vice President</w:t>
      </w:r>
    </w:p>
    <w:p w14:paraId="25DB3E58"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VP-Vice President</w:t>
      </w:r>
    </w:p>
    <w:p w14:paraId="66F37AC0"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FVP-First Vice President</w:t>
      </w:r>
    </w:p>
    <w:p w14:paraId="25B90E37"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AVP-Assistant Vice President</w:t>
      </w:r>
    </w:p>
    <w:p w14:paraId="47630E20"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FAVP-First Assistant Vice President</w:t>
      </w:r>
    </w:p>
    <w:p w14:paraId="3E21B9AB"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SEO-Senior Executive Officer</w:t>
      </w:r>
    </w:p>
    <w:p w14:paraId="2EDC9902"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EO- Executive Officer</w:t>
      </w:r>
    </w:p>
    <w:p w14:paraId="5FE6AAEE"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SO-Senior Officer</w:t>
      </w:r>
    </w:p>
    <w:p w14:paraId="2F38580F"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JO-Junior Officer</w:t>
      </w:r>
    </w:p>
    <w:p w14:paraId="1F970AFF"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AO-Assistant Officer</w:t>
      </w:r>
    </w:p>
    <w:p w14:paraId="008DA06C" w14:textId="77777777" w:rsidR="00C41BE0" w:rsidRPr="0066282E" w:rsidRDefault="00C41BE0" w:rsidP="00C41BE0">
      <w:pPr>
        <w:autoSpaceDE w:val="0"/>
        <w:autoSpaceDN w:val="0"/>
        <w:adjustRightInd w:val="0"/>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BO- Banking Officer</w:t>
      </w:r>
    </w:p>
    <w:p w14:paraId="54500329" w14:textId="7D8293A4" w:rsidR="00C41BE0" w:rsidRDefault="00C41BE0" w:rsidP="00C41BE0">
      <w:pPr>
        <w:spacing w:line="360" w:lineRule="auto"/>
        <w:rPr>
          <w:rFonts w:ascii="Times New Roman" w:hAnsi="Times New Roman" w:cs="Times New Roman"/>
          <w:color w:val="000000"/>
          <w:sz w:val="24"/>
          <w:szCs w:val="24"/>
        </w:rPr>
      </w:pPr>
      <w:r w:rsidRPr="0066282E">
        <w:rPr>
          <w:rFonts w:ascii="Times New Roman" w:hAnsi="Times New Roman" w:cs="Times New Roman"/>
          <w:color w:val="000000"/>
          <w:sz w:val="24"/>
          <w:szCs w:val="24"/>
        </w:rPr>
        <w:t>TO- Trainee Officer</w:t>
      </w:r>
    </w:p>
    <w:p w14:paraId="3539D43F" w14:textId="77777777" w:rsidR="007753BD" w:rsidRDefault="007753BD" w:rsidP="007753BD">
      <w:pPr>
        <w:spacing w:line="360" w:lineRule="auto"/>
        <w:jc w:val="both"/>
        <w:rPr>
          <w:rFonts w:ascii="Times New Roman" w:hAnsi="Times New Roman" w:cs="Times New Roman"/>
          <w:b/>
          <w:color w:val="002060"/>
          <w:sz w:val="24"/>
        </w:rPr>
      </w:pPr>
    </w:p>
    <w:p w14:paraId="687F6EDF" w14:textId="77777777" w:rsidR="007753BD" w:rsidRDefault="007753BD" w:rsidP="007753BD">
      <w:pPr>
        <w:spacing w:line="360" w:lineRule="auto"/>
        <w:jc w:val="both"/>
        <w:rPr>
          <w:rFonts w:ascii="Times New Roman" w:hAnsi="Times New Roman" w:cs="Times New Roman"/>
          <w:b/>
          <w:color w:val="002060"/>
          <w:sz w:val="24"/>
        </w:rPr>
      </w:pPr>
    </w:p>
    <w:p w14:paraId="0D379946" w14:textId="77777777" w:rsidR="007753BD" w:rsidRDefault="007753BD" w:rsidP="007753BD">
      <w:pPr>
        <w:spacing w:line="360" w:lineRule="auto"/>
        <w:jc w:val="both"/>
        <w:rPr>
          <w:rFonts w:ascii="Times New Roman" w:hAnsi="Times New Roman" w:cs="Times New Roman"/>
          <w:b/>
          <w:color w:val="002060"/>
          <w:sz w:val="24"/>
        </w:rPr>
      </w:pPr>
    </w:p>
    <w:p w14:paraId="77A2E396" w14:textId="77777777" w:rsidR="007753BD" w:rsidRDefault="007753BD" w:rsidP="007753BD">
      <w:pPr>
        <w:spacing w:line="360" w:lineRule="auto"/>
        <w:jc w:val="both"/>
        <w:rPr>
          <w:rFonts w:ascii="Times New Roman" w:hAnsi="Times New Roman" w:cs="Times New Roman"/>
          <w:b/>
          <w:color w:val="002060"/>
          <w:sz w:val="24"/>
        </w:rPr>
      </w:pPr>
    </w:p>
    <w:p w14:paraId="2B36B667" w14:textId="28FFC7DB" w:rsidR="007753BD" w:rsidRPr="00955840" w:rsidRDefault="007753BD" w:rsidP="00955840">
      <w:pPr>
        <w:pStyle w:val="Heading2"/>
        <w:rPr>
          <w:rFonts w:ascii="Times New Roman" w:hAnsi="Times New Roman" w:cs="Times New Roman"/>
          <w:b/>
          <w:color w:val="002060"/>
        </w:rPr>
      </w:pPr>
      <w:bookmarkStart w:id="12" w:name="_Toc527249218"/>
      <w:r w:rsidRPr="00955840">
        <w:rPr>
          <w:rFonts w:ascii="Times New Roman" w:hAnsi="Times New Roman" w:cs="Times New Roman"/>
          <w:b/>
          <w:color w:val="002060"/>
        </w:rPr>
        <w:lastRenderedPageBreak/>
        <w:t>Competitor of Bank Asia Ltd:</w:t>
      </w:r>
      <w:bookmarkEnd w:id="12"/>
    </w:p>
    <w:p w14:paraId="6D004C81" w14:textId="39602ECE" w:rsidR="007753BD" w:rsidRDefault="007753BD" w:rsidP="007753BD">
      <w:pPr>
        <w:spacing w:line="360" w:lineRule="auto"/>
        <w:jc w:val="both"/>
      </w:pPr>
      <w:r>
        <w:rPr>
          <w:rFonts w:ascii="Times New Roman" w:hAnsi="Times New Roman" w:cs="Times New Roman"/>
          <w:sz w:val="24"/>
        </w:rPr>
        <w:t>Bank Asia’s main competitor is Premier Bank Ltd. In case of foreign trade performance in between two banks then Bank Asia performs better. So, i</w:t>
      </w:r>
      <w:r w:rsidRPr="007609D6">
        <w:rPr>
          <w:rFonts w:ascii="Times New Roman" w:hAnsi="Times New Roman" w:cs="Times New Roman"/>
          <w:sz w:val="24"/>
        </w:rPr>
        <w:t>n the event we can s</w:t>
      </w:r>
      <w:r w:rsidR="00BA36CC">
        <w:rPr>
          <w:rFonts w:ascii="Times New Roman" w:hAnsi="Times New Roman" w:cs="Times New Roman"/>
          <w:sz w:val="24"/>
        </w:rPr>
        <w:t>ay</w:t>
      </w:r>
      <w:r w:rsidRPr="007609D6">
        <w:rPr>
          <w:rFonts w:ascii="Times New Roman" w:hAnsi="Times New Roman" w:cs="Times New Roman"/>
          <w:sz w:val="24"/>
        </w:rPr>
        <w:t xml:space="preserve"> that </w:t>
      </w:r>
      <w:r w:rsidR="00397909">
        <w:rPr>
          <w:rFonts w:ascii="Times New Roman" w:hAnsi="Times New Roman" w:cs="Times New Roman"/>
          <w:sz w:val="24"/>
        </w:rPr>
        <w:t>B</w:t>
      </w:r>
      <w:r w:rsidRPr="007609D6">
        <w:rPr>
          <w:rFonts w:ascii="Times New Roman" w:hAnsi="Times New Roman" w:cs="Times New Roman"/>
          <w:sz w:val="24"/>
        </w:rPr>
        <w:t xml:space="preserve">ank </w:t>
      </w:r>
      <w:r w:rsidR="00397909">
        <w:rPr>
          <w:rFonts w:ascii="Times New Roman" w:hAnsi="Times New Roman" w:cs="Times New Roman"/>
          <w:sz w:val="24"/>
        </w:rPr>
        <w:t>A</w:t>
      </w:r>
      <w:r w:rsidR="00397909" w:rsidRPr="007609D6">
        <w:rPr>
          <w:rFonts w:ascii="Times New Roman" w:hAnsi="Times New Roman" w:cs="Times New Roman"/>
          <w:sz w:val="24"/>
        </w:rPr>
        <w:t>sia</w:t>
      </w:r>
      <w:r w:rsidRPr="007609D6">
        <w:rPr>
          <w:rFonts w:ascii="Times New Roman" w:hAnsi="Times New Roman" w:cs="Times New Roman"/>
          <w:sz w:val="24"/>
        </w:rPr>
        <w:t xml:space="preserve"> perform better. Since </w:t>
      </w:r>
      <w:r w:rsidR="00397909">
        <w:rPr>
          <w:rFonts w:ascii="Times New Roman" w:hAnsi="Times New Roman" w:cs="Times New Roman"/>
          <w:sz w:val="24"/>
        </w:rPr>
        <w:t>the b</w:t>
      </w:r>
      <w:r w:rsidRPr="007609D6">
        <w:rPr>
          <w:rFonts w:ascii="Times New Roman" w:hAnsi="Times New Roman" w:cs="Times New Roman"/>
          <w:sz w:val="24"/>
        </w:rPr>
        <w:t xml:space="preserve">ank </w:t>
      </w:r>
      <w:r w:rsidR="00397909">
        <w:rPr>
          <w:rFonts w:ascii="Times New Roman" w:hAnsi="Times New Roman" w:cs="Times New Roman"/>
          <w:sz w:val="24"/>
        </w:rPr>
        <w:t>a</w:t>
      </w:r>
      <w:r w:rsidRPr="007609D6">
        <w:rPr>
          <w:rFonts w:ascii="Times New Roman" w:hAnsi="Times New Roman" w:cs="Times New Roman"/>
          <w:sz w:val="24"/>
        </w:rPr>
        <w:t xml:space="preserve">sia’s development </w:t>
      </w:r>
      <w:r>
        <w:rPr>
          <w:rFonts w:ascii="Times New Roman" w:hAnsi="Times New Roman" w:cs="Times New Roman"/>
          <w:sz w:val="24"/>
        </w:rPr>
        <w:t>growth</w:t>
      </w:r>
      <w:r w:rsidRPr="007609D6">
        <w:rPr>
          <w:rFonts w:ascii="Times New Roman" w:hAnsi="Times New Roman" w:cs="Times New Roman"/>
          <w:sz w:val="24"/>
        </w:rPr>
        <w:t xml:space="preserve"> is steadier at that point </w:t>
      </w:r>
      <w:r w:rsidR="00397909">
        <w:rPr>
          <w:rFonts w:ascii="Times New Roman" w:hAnsi="Times New Roman" w:cs="Times New Roman"/>
          <w:sz w:val="24"/>
        </w:rPr>
        <w:t>in p</w:t>
      </w:r>
      <w:r w:rsidRPr="007609D6">
        <w:rPr>
          <w:rFonts w:ascii="Times New Roman" w:hAnsi="Times New Roman" w:cs="Times New Roman"/>
          <w:sz w:val="24"/>
        </w:rPr>
        <w:t xml:space="preserve">remier </w:t>
      </w:r>
      <w:r w:rsidR="00397909">
        <w:rPr>
          <w:rFonts w:ascii="Times New Roman" w:hAnsi="Times New Roman" w:cs="Times New Roman"/>
          <w:sz w:val="24"/>
        </w:rPr>
        <w:t>b</w:t>
      </w:r>
      <w:r w:rsidRPr="007609D6">
        <w:rPr>
          <w:rFonts w:ascii="Times New Roman" w:hAnsi="Times New Roman" w:cs="Times New Roman"/>
          <w:sz w:val="24"/>
        </w:rPr>
        <w:t xml:space="preserve">ank. Despite the fact that </w:t>
      </w:r>
      <w:r w:rsidR="00397909">
        <w:rPr>
          <w:rFonts w:ascii="Times New Roman" w:hAnsi="Times New Roman" w:cs="Times New Roman"/>
          <w:sz w:val="24"/>
        </w:rPr>
        <w:t>B</w:t>
      </w:r>
      <w:r w:rsidRPr="007609D6">
        <w:rPr>
          <w:rFonts w:ascii="Times New Roman" w:hAnsi="Times New Roman" w:cs="Times New Roman"/>
          <w:sz w:val="24"/>
        </w:rPr>
        <w:t xml:space="preserve">ank </w:t>
      </w:r>
      <w:r w:rsidR="00397909">
        <w:rPr>
          <w:rFonts w:ascii="Times New Roman" w:hAnsi="Times New Roman" w:cs="Times New Roman"/>
          <w:sz w:val="24"/>
        </w:rPr>
        <w:t>A</w:t>
      </w:r>
      <w:r w:rsidR="00397909" w:rsidRPr="007609D6">
        <w:rPr>
          <w:rFonts w:ascii="Times New Roman" w:hAnsi="Times New Roman" w:cs="Times New Roman"/>
          <w:sz w:val="24"/>
        </w:rPr>
        <w:t>sia’s</w:t>
      </w:r>
      <w:r w:rsidRPr="007609D6">
        <w:rPr>
          <w:rFonts w:ascii="Times New Roman" w:hAnsi="Times New Roman" w:cs="Times New Roman"/>
          <w:sz w:val="24"/>
        </w:rPr>
        <w:t xml:space="preserve"> </w:t>
      </w:r>
      <w:r>
        <w:rPr>
          <w:rFonts w:ascii="Times New Roman" w:hAnsi="Times New Roman" w:cs="Times New Roman"/>
          <w:sz w:val="24"/>
        </w:rPr>
        <w:t xml:space="preserve">growth </w:t>
      </w:r>
      <w:r w:rsidRPr="007609D6">
        <w:rPr>
          <w:rFonts w:ascii="Times New Roman" w:hAnsi="Times New Roman" w:cs="Times New Roman"/>
          <w:sz w:val="24"/>
        </w:rPr>
        <w:t>from</w:t>
      </w:r>
      <w:r w:rsidR="00397909">
        <w:rPr>
          <w:rFonts w:ascii="Times New Roman" w:hAnsi="Times New Roman" w:cs="Times New Roman"/>
          <w:sz w:val="24"/>
        </w:rPr>
        <w:t xml:space="preserve"> the</w:t>
      </w:r>
      <w:r w:rsidRPr="007609D6">
        <w:rPr>
          <w:rFonts w:ascii="Times New Roman" w:hAnsi="Times New Roman" w:cs="Times New Roman"/>
          <w:sz w:val="24"/>
        </w:rPr>
        <w:t xml:space="preserve"> </w:t>
      </w:r>
      <w:r>
        <w:rPr>
          <w:rFonts w:ascii="Times New Roman" w:hAnsi="Times New Roman" w:cs="Times New Roman"/>
          <w:sz w:val="24"/>
        </w:rPr>
        <w:t xml:space="preserve">foreign </w:t>
      </w:r>
      <w:r w:rsidRPr="007609D6">
        <w:rPr>
          <w:rFonts w:ascii="Times New Roman" w:hAnsi="Times New Roman" w:cs="Times New Roman"/>
          <w:sz w:val="24"/>
        </w:rPr>
        <w:t>exchange on benefit is diminished just one year among this multiyear however Premier Bank</w:t>
      </w:r>
      <w:r w:rsidR="00397909">
        <w:rPr>
          <w:rFonts w:ascii="Times New Roman" w:hAnsi="Times New Roman" w:cs="Times New Roman"/>
          <w:sz w:val="24"/>
        </w:rPr>
        <w:t xml:space="preserve"> is in </w:t>
      </w:r>
      <w:r w:rsidRPr="007609D6">
        <w:rPr>
          <w:rFonts w:ascii="Times New Roman" w:hAnsi="Times New Roman" w:cs="Times New Roman"/>
          <w:sz w:val="24"/>
        </w:rPr>
        <w:t>diminished development</w:t>
      </w:r>
      <w:r w:rsidR="00397909">
        <w:rPr>
          <w:rFonts w:ascii="Times New Roman" w:hAnsi="Times New Roman" w:cs="Times New Roman"/>
          <w:sz w:val="24"/>
        </w:rPr>
        <w:t xml:space="preserve"> </w:t>
      </w:r>
      <w:r w:rsidR="00544A7F">
        <w:rPr>
          <w:rFonts w:ascii="Times New Roman" w:hAnsi="Times New Roman" w:cs="Times New Roman"/>
          <w:sz w:val="24"/>
        </w:rPr>
        <w:t>wreath</w:t>
      </w:r>
      <w:r w:rsidRPr="007609D6">
        <w:rPr>
          <w:rFonts w:ascii="Times New Roman" w:hAnsi="Times New Roman" w:cs="Times New Roman"/>
          <w:sz w:val="24"/>
        </w:rPr>
        <w:t xml:space="preserve"> and inside this multiyear its development </w:t>
      </w:r>
      <w:r w:rsidR="00544A7F">
        <w:rPr>
          <w:rFonts w:ascii="Times New Roman" w:hAnsi="Times New Roman" w:cs="Times New Roman"/>
          <w:sz w:val="24"/>
        </w:rPr>
        <w:t xml:space="preserve">position in </w:t>
      </w:r>
      <w:r w:rsidRPr="007609D6">
        <w:rPr>
          <w:rFonts w:ascii="Times New Roman" w:hAnsi="Times New Roman" w:cs="Times New Roman"/>
          <w:sz w:val="24"/>
        </w:rPr>
        <w:t>diminish</w:t>
      </w:r>
      <w:r w:rsidR="00544A7F">
        <w:rPr>
          <w:rFonts w:ascii="Times New Roman" w:hAnsi="Times New Roman" w:cs="Times New Roman"/>
          <w:sz w:val="24"/>
        </w:rPr>
        <w:t>ed wreath</w:t>
      </w:r>
      <w:r w:rsidRPr="007609D6">
        <w:rPr>
          <w:rFonts w:ascii="Times New Roman" w:hAnsi="Times New Roman" w:cs="Times New Roman"/>
          <w:sz w:val="24"/>
        </w:rPr>
        <w:t xml:space="preserve"> step by step. </w:t>
      </w:r>
      <w:r w:rsidR="00544A7F">
        <w:rPr>
          <w:rFonts w:ascii="Times New Roman" w:hAnsi="Times New Roman" w:cs="Times New Roman"/>
          <w:sz w:val="24"/>
        </w:rPr>
        <w:t xml:space="preserve">The </w:t>
      </w:r>
      <w:r w:rsidRPr="007609D6">
        <w:rPr>
          <w:rFonts w:ascii="Times New Roman" w:hAnsi="Times New Roman" w:cs="Times New Roman"/>
          <w:sz w:val="24"/>
        </w:rPr>
        <w:t xml:space="preserve">Bank Asia likewise </w:t>
      </w:r>
      <w:r w:rsidR="00544A7F">
        <w:rPr>
          <w:rFonts w:ascii="Times New Roman" w:hAnsi="Times New Roman" w:cs="Times New Roman"/>
          <w:sz w:val="24"/>
        </w:rPr>
        <w:t>faces</w:t>
      </w:r>
      <w:r w:rsidRPr="007609D6">
        <w:rPr>
          <w:rFonts w:ascii="Times New Roman" w:hAnsi="Times New Roman" w:cs="Times New Roman"/>
          <w:sz w:val="24"/>
        </w:rPr>
        <w:t xml:space="preserve"> a diminishing development </w:t>
      </w:r>
      <w:r w:rsidR="00544A7F">
        <w:rPr>
          <w:rFonts w:ascii="Times New Roman" w:hAnsi="Times New Roman" w:cs="Times New Roman"/>
          <w:sz w:val="24"/>
        </w:rPr>
        <w:t>wreath</w:t>
      </w:r>
      <w:r w:rsidRPr="007609D6">
        <w:rPr>
          <w:rFonts w:ascii="Times New Roman" w:hAnsi="Times New Roman" w:cs="Times New Roman"/>
          <w:sz w:val="24"/>
        </w:rPr>
        <w:t xml:space="preserve"> yet this had jus</w:t>
      </w:r>
      <w:r w:rsidR="00544A7F">
        <w:rPr>
          <w:rFonts w:ascii="Times New Roman" w:hAnsi="Times New Roman" w:cs="Times New Roman"/>
          <w:sz w:val="24"/>
        </w:rPr>
        <w:t>t 1</w:t>
      </w:r>
      <w:r w:rsidRPr="007609D6">
        <w:rPr>
          <w:rFonts w:ascii="Times New Roman" w:hAnsi="Times New Roman" w:cs="Times New Roman"/>
          <w:sz w:val="24"/>
        </w:rPr>
        <w:t xml:space="preserve"> year then its development </w:t>
      </w:r>
      <w:r w:rsidR="00544A7F">
        <w:rPr>
          <w:rFonts w:ascii="Times New Roman" w:hAnsi="Times New Roman" w:cs="Times New Roman"/>
          <w:sz w:val="24"/>
        </w:rPr>
        <w:t>wreath</w:t>
      </w:r>
      <w:r w:rsidRPr="007609D6">
        <w:rPr>
          <w:rFonts w:ascii="Times New Roman" w:hAnsi="Times New Roman" w:cs="Times New Roman"/>
          <w:sz w:val="24"/>
        </w:rPr>
        <w:t xml:space="preserve"> is expanding. </w:t>
      </w:r>
    </w:p>
    <w:p w14:paraId="1566FE4E" w14:textId="77777777" w:rsidR="007753BD" w:rsidRDefault="007753BD" w:rsidP="00C41BE0">
      <w:pPr>
        <w:spacing w:line="360" w:lineRule="auto"/>
        <w:rPr>
          <w:rFonts w:ascii="Times New Roman" w:hAnsi="Times New Roman" w:cs="Times New Roman"/>
          <w:color w:val="000000"/>
          <w:sz w:val="24"/>
          <w:szCs w:val="24"/>
        </w:rPr>
      </w:pPr>
    </w:p>
    <w:p w14:paraId="785814C4" w14:textId="66219FF5" w:rsidR="00C41BE0" w:rsidRDefault="00C41BE0" w:rsidP="00C41BE0">
      <w:pPr>
        <w:spacing w:line="360" w:lineRule="auto"/>
        <w:rPr>
          <w:rFonts w:ascii="Times New Roman" w:hAnsi="Times New Roman" w:cs="Times New Roman"/>
          <w:sz w:val="24"/>
          <w:szCs w:val="24"/>
        </w:rPr>
      </w:pPr>
    </w:p>
    <w:p w14:paraId="3302647A" w14:textId="7DD57A6D" w:rsidR="00C41BE0" w:rsidRDefault="00C41BE0" w:rsidP="00C41BE0">
      <w:pPr>
        <w:spacing w:line="360" w:lineRule="auto"/>
        <w:rPr>
          <w:rFonts w:ascii="Times New Roman" w:hAnsi="Times New Roman" w:cs="Times New Roman"/>
          <w:sz w:val="24"/>
          <w:szCs w:val="24"/>
        </w:rPr>
      </w:pPr>
    </w:p>
    <w:p w14:paraId="01C6AD33" w14:textId="3DEF2BE9" w:rsidR="00C41BE0" w:rsidRDefault="00C41BE0" w:rsidP="00C41BE0">
      <w:pPr>
        <w:spacing w:line="360" w:lineRule="auto"/>
        <w:rPr>
          <w:rFonts w:ascii="Times New Roman" w:hAnsi="Times New Roman" w:cs="Times New Roman"/>
          <w:sz w:val="24"/>
          <w:szCs w:val="24"/>
        </w:rPr>
      </w:pPr>
    </w:p>
    <w:p w14:paraId="50D38906" w14:textId="5E3C89AA" w:rsidR="00C41BE0" w:rsidRDefault="00C41BE0" w:rsidP="00C41BE0">
      <w:pPr>
        <w:spacing w:line="360" w:lineRule="auto"/>
        <w:rPr>
          <w:rFonts w:ascii="Times New Roman" w:hAnsi="Times New Roman" w:cs="Times New Roman"/>
          <w:sz w:val="24"/>
          <w:szCs w:val="24"/>
        </w:rPr>
      </w:pPr>
    </w:p>
    <w:p w14:paraId="0B473A81" w14:textId="77777777" w:rsidR="00C41BE0" w:rsidRDefault="00C41BE0" w:rsidP="00C41BE0">
      <w:pPr>
        <w:spacing w:line="360" w:lineRule="auto"/>
        <w:rPr>
          <w:rFonts w:ascii="Times New Roman" w:hAnsi="Times New Roman" w:cs="Times New Roman"/>
          <w:sz w:val="24"/>
          <w:szCs w:val="24"/>
        </w:rPr>
      </w:pPr>
    </w:p>
    <w:p w14:paraId="6EBC60FD" w14:textId="77777777" w:rsidR="00C41BE0" w:rsidRDefault="00C41BE0" w:rsidP="00C41BE0">
      <w:pPr>
        <w:spacing w:line="360" w:lineRule="auto"/>
        <w:rPr>
          <w:rFonts w:ascii="Times New Roman" w:hAnsi="Times New Roman" w:cs="Times New Roman"/>
          <w:sz w:val="24"/>
          <w:szCs w:val="24"/>
        </w:rPr>
      </w:pPr>
    </w:p>
    <w:p w14:paraId="2ED47A90" w14:textId="77777777" w:rsidR="00C41BE0" w:rsidRDefault="00C41BE0" w:rsidP="00C41BE0">
      <w:pPr>
        <w:spacing w:line="360" w:lineRule="auto"/>
        <w:rPr>
          <w:rFonts w:ascii="Times New Roman" w:hAnsi="Times New Roman" w:cs="Times New Roman"/>
          <w:sz w:val="24"/>
          <w:szCs w:val="24"/>
        </w:rPr>
      </w:pPr>
    </w:p>
    <w:p w14:paraId="3B4D0FA9" w14:textId="77777777" w:rsidR="00C41BE0" w:rsidRDefault="00C41BE0" w:rsidP="00C41BE0">
      <w:pPr>
        <w:spacing w:line="360" w:lineRule="auto"/>
        <w:rPr>
          <w:rFonts w:ascii="Times New Roman" w:hAnsi="Times New Roman" w:cs="Times New Roman"/>
          <w:sz w:val="24"/>
          <w:szCs w:val="24"/>
        </w:rPr>
      </w:pPr>
    </w:p>
    <w:p w14:paraId="46305B3D" w14:textId="77777777" w:rsidR="00C41BE0" w:rsidRDefault="00C41BE0" w:rsidP="00C41BE0">
      <w:pPr>
        <w:spacing w:line="360" w:lineRule="auto"/>
        <w:rPr>
          <w:rFonts w:ascii="Times New Roman" w:hAnsi="Times New Roman" w:cs="Times New Roman"/>
          <w:sz w:val="24"/>
          <w:szCs w:val="24"/>
        </w:rPr>
      </w:pPr>
    </w:p>
    <w:p w14:paraId="6888BA51" w14:textId="77777777" w:rsidR="00C41BE0" w:rsidRDefault="00C41BE0" w:rsidP="00C41BE0">
      <w:pPr>
        <w:spacing w:line="360" w:lineRule="auto"/>
        <w:rPr>
          <w:rFonts w:ascii="Times New Roman" w:hAnsi="Times New Roman" w:cs="Times New Roman"/>
          <w:sz w:val="24"/>
          <w:szCs w:val="24"/>
        </w:rPr>
      </w:pPr>
    </w:p>
    <w:p w14:paraId="79109410" w14:textId="77777777" w:rsidR="00C41BE0" w:rsidRDefault="00C41BE0" w:rsidP="00C41BE0">
      <w:pPr>
        <w:spacing w:line="360" w:lineRule="auto"/>
        <w:rPr>
          <w:rFonts w:ascii="Times New Roman" w:hAnsi="Times New Roman" w:cs="Times New Roman"/>
          <w:sz w:val="24"/>
          <w:szCs w:val="24"/>
        </w:rPr>
      </w:pPr>
    </w:p>
    <w:p w14:paraId="6E935E79" w14:textId="77777777" w:rsidR="00C41BE0" w:rsidRDefault="00C41BE0" w:rsidP="00C41BE0">
      <w:pPr>
        <w:spacing w:line="360" w:lineRule="auto"/>
        <w:rPr>
          <w:rFonts w:ascii="Times New Roman" w:hAnsi="Times New Roman" w:cs="Times New Roman"/>
          <w:sz w:val="24"/>
          <w:szCs w:val="24"/>
        </w:rPr>
      </w:pPr>
    </w:p>
    <w:p w14:paraId="527556A4" w14:textId="77777777" w:rsidR="00C41BE0" w:rsidRDefault="00C41BE0" w:rsidP="00C41BE0">
      <w:pPr>
        <w:spacing w:line="360" w:lineRule="auto"/>
        <w:rPr>
          <w:rFonts w:ascii="Times New Roman" w:hAnsi="Times New Roman" w:cs="Times New Roman"/>
          <w:sz w:val="24"/>
          <w:szCs w:val="24"/>
        </w:rPr>
      </w:pPr>
    </w:p>
    <w:p w14:paraId="436DAECD" w14:textId="77777777" w:rsidR="007753BD" w:rsidRDefault="007753BD" w:rsidP="00C41BE0">
      <w:pPr>
        <w:spacing w:line="360" w:lineRule="auto"/>
        <w:jc w:val="center"/>
        <w:rPr>
          <w:rFonts w:ascii="Times New Roman" w:hAnsi="Times New Roman" w:cs="Times New Roman"/>
          <w:b/>
          <w:sz w:val="32"/>
          <w:szCs w:val="24"/>
        </w:rPr>
      </w:pPr>
    </w:p>
    <w:p w14:paraId="306E3CBE" w14:textId="77777777" w:rsidR="007753BD" w:rsidRDefault="007753BD" w:rsidP="00C41BE0">
      <w:pPr>
        <w:spacing w:line="360" w:lineRule="auto"/>
        <w:jc w:val="center"/>
        <w:rPr>
          <w:rFonts w:ascii="Times New Roman" w:hAnsi="Times New Roman" w:cs="Times New Roman"/>
          <w:b/>
          <w:sz w:val="32"/>
          <w:szCs w:val="24"/>
        </w:rPr>
      </w:pPr>
    </w:p>
    <w:p w14:paraId="44BD9DEB" w14:textId="77777777" w:rsidR="007753BD" w:rsidRDefault="007753BD" w:rsidP="00C41BE0">
      <w:pPr>
        <w:spacing w:line="360" w:lineRule="auto"/>
        <w:jc w:val="center"/>
        <w:rPr>
          <w:rFonts w:ascii="Times New Roman" w:hAnsi="Times New Roman" w:cs="Times New Roman"/>
          <w:b/>
          <w:sz w:val="32"/>
          <w:szCs w:val="24"/>
        </w:rPr>
      </w:pPr>
    </w:p>
    <w:p w14:paraId="37E5AF43" w14:textId="77777777" w:rsidR="007753BD" w:rsidRDefault="007753BD" w:rsidP="00C41BE0">
      <w:pPr>
        <w:spacing w:line="360" w:lineRule="auto"/>
        <w:jc w:val="center"/>
        <w:rPr>
          <w:rFonts w:ascii="Times New Roman" w:hAnsi="Times New Roman" w:cs="Times New Roman"/>
          <w:b/>
          <w:sz w:val="32"/>
          <w:szCs w:val="24"/>
        </w:rPr>
      </w:pPr>
    </w:p>
    <w:p w14:paraId="5EC31183" w14:textId="77777777" w:rsidR="007753BD" w:rsidRDefault="007753BD" w:rsidP="00C41BE0">
      <w:pPr>
        <w:spacing w:line="360" w:lineRule="auto"/>
        <w:jc w:val="center"/>
        <w:rPr>
          <w:rFonts w:ascii="Times New Roman" w:hAnsi="Times New Roman" w:cs="Times New Roman"/>
          <w:b/>
          <w:sz w:val="32"/>
          <w:szCs w:val="24"/>
        </w:rPr>
      </w:pPr>
    </w:p>
    <w:p w14:paraId="626E3AC2" w14:textId="77777777" w:rsidR="007753BD" w:rsidRDefault="007753BD" w:rsidP="00C41BE0">
      <w:pPr>
        <w:spacing w:line="360" w:lineRule="auto"/>
        <w:jc w:val="center"/>
        <w:rPr>
          <w:rFonts w:ascii="Times New Roman" w:hAnsi="Times New Roman" w:cs="Times New Roman"/>
          <w:b/>
          <w:sz w:val="32"/>
          <w:szCs w:val="24"/>
        </w:rPr>
      </w:pPr>
    </w:p>
    <w:p w14:paraId="24B018F5" w14:textId="77777777" w:rsidR="007753BD" w:rsidRDefault="007753BD" w:rsidP="00C41BE0">
      <w:pPr>
        <w:spacing w:line="360" w:lineRule="auto"/>
        <w:jc w:val="center"/>
        <w:rPr>
          <w:rFonts w:ascii="Times New Roman" w:hAnsi="Times New Roman" w:cs="Times New Roman"/>
          <w:b/>
          <w:sz w:val="32"/>
          <w:szCs w:val="24"/>
        </w:rPr>
      </w:pPr>
    </w:p>
    <w:p w14:paraId="0D6730B7" w14:textId="77777777" w:rsidR="007753BD" w:rsidRDefault="007753BD" w:rsidP="00C41BE0">
      <w:pPr>
        <w:spacing w:line="360" w:lineRule="auto"/>
        <w:jc w:val="center"/>
        <w:rPr>
          <w:rFonts w:ascii="Times New Roman" w:hAnsi="Times New Roman" w:cs="Times New Roman"/>
          <w:b/>
          <w:sz w:val="32"/>
          <w:szCs w:val="24"/>
        </w:rPr>
      </w:pPr>
    </w:p>
    <w:p w14:paraId="537A1A78" w14:textId="7A07E7DC" w:rsidR="00C41BE0" w:rsidRPr="00955840" w:rsidRDefault="00C41BE0" w:rsidP="00A427C4">
      <w:pPr>
        <w:pStyle w:val="Heading1"/>
        <w:jc w:val="center"/>
        <w:rPr>
          <w:rFonts w:ascii="Times New Roman" w:hAnsi="Times New Roman" w:cs="Times New Roman"/>
          <w:b/>
          <w:color w:val="4472C4" w:themeColor="accent1"/>
        </w:rPr>
      </w:pPr>
      <w:bookmarkStart w:id="13" w:name="_Toc527249219"/>
      <w:r w:rsidRPr="00955840">
        <w:rPr>
          <w:rFonts w:ascii="Times New Roman" w:hAnsi="Times New Roman" w:cs="Times New Roman"/>
          <w:b/>
          <w:color w:val="4472C4" w:themeColor="accent1"/>
        </w:rPr>
        <w:t>CHAPTER THREE: JOB RESPONSIBILITIES</w:t>
      </w:r>
      <w:bookmarkEnd w:id="13"/>
    </w:p>
    <w:p w14:paraId="0D1E4678" w14:textId="77777777" w:rsidR="00C41BE0" w:rsidRPr="00C41BE0" w:rsidRDefault="00C41BE0" w:rsidP="00C41BE0">
      <w:pPr>
        <w:autoSpaceDE w:val="0"/>
        <w:autoSpaceDN w:val="0"/>
        <w:adjustRightInd w:val="0"/>
        <w:spacing w:after="0" w:line="360" w:lineRule="auto"/>
        <w:jc w:val="both"/>
        <w:rPr>
          <w:rFonts w:ascii="Times New Roman" w:hAnsi="Times New Roman" w:cs="Times New Roman"/>
          <w:color w:val="000000"/>
          <w:sz w:val="24"/>
          <w:szCs w:val="24"/>
        </w:rPr>
      </w:pPr>
    </w:p>
    <w:p w14:paraId="3867F434" w14:textId="77777777" w:rsidR="00C41BE0" w:rsidRDefault="00C41BE0" w:rsidP="00C41BE0">
      <w:pPr>
        <w:spacing w:line="360" w:lineRule="auto"/>
        <w:jc w:val="both"/>
        <w:rPr>
          <w:rFonts w:ascii="Times New Roman" w:hAnsi="Times New Roman" w:cs="Times New Roman"/>
          <w:sz w:val="24"/>
          <w:szCs w:val="24"/>
        </w:rPr>
      </w:pPr>
    </w:p>
    <w:p w14:paraId="07BD208F" w14:textId="7A89B408" w:rsidR="00C41BE0" w:rsidRDefault="00C41BE0" w:rsidP="00C41BE0">
      <w:pPr>
        <w:spacing w:line="360" w:lineRule="auto"/>
        <w:jc w:val="both"/>
        <w:rPr>
          <w:rFonts w:ascii="Times New Roman" w:hAnsi="Times New Roman" w:cs="Times New Roman"/>
          <w:sz w:val="24"/>
          <w:szCs w:val="24"/>
        </w:rPr>
      </w:pPr>
    </w:p>
    <w:p w14:paraId="0FCC8AAC" w14:textId="34F0B463" w:rsidR="00C41BE0" w:rsidRDefault="00C41BE0" w:rsidP="00C41BE0">
      <w:pPr>
        <w:spacing w:line="360" w:lineRule="auto"/>
        <w:jc w:val="both"/>
        <w:rPr>
          <w:rFonts w:ascii="Times New Roman" w:hAnsi="Times New Roman" w:cs="Times New Roman"/>
          <w:sz w:val="24"/>
          <w:szCs w:val="24"/>
        </w:rPr>
      </w:pPr>
    </w:p>
    <w:p w14:paraId="114513E2" w14:textId="22187761" w:rsidR="00C41BE0" w:rsidRDefault="00C41BE0" w:rsidP="00C41BE0">
      <w:pPr>
        <w:spacing w:line="360" w:lineRule="auto"/>
        <w:jc w:val="both"/>
        <w:rPr>
          <w:rFonts w:ascii="Times New Roman" w:hAnsi="Times New Roman" w:cs="Times New Roman"/>
          <w:sz w:val="24"/>
          <w:szCs w:val="24"/>
        </w:rPr>
      </w:pPr>
    </w:p>
    <w:p w14:paraId="1FA89982" w14:textId="2215DED4" w:rsidR="00C41BE0" w:rsidRDefault="00C41BE0" w:rsidP="00C41BE0">
      <w:pPr>
        <w:spacing w:line="360" w:lineRule="auto"/>
        <w:jc w:val="both"/>
        <w:rPr>
          <w:rFonts w:ascii="Times New Roman" w:hAnsi="Times New Roman" w:cs="Times New Roman"/>
          <w:sz w:val="24"/>
          <w:szCs w:val="24"/>
        </w:rPr>
      </w:pPr>
    </w:p>
    <w:p w14:paraId="3C12333F" w14:textId="2144D5A0" w:rsidR="00C41BE0" w:rsidRDefault="00C41BE0" w:rsidP="00C41BE0">
      <w:pPr>
        <w:spacing w:line="360" w:lineRule="auto"/>
        <w:jc w:val="both"/>
        <w:rPr>
          <w:rFonts w:ascii="Times New Roman" w:hAnsi="Times New Roman" w:cs="Times New Roman"/>
          <w:sz w:val="24"/>
          <w:szCs w:val="24"/>
        </w:rPr>
      </w:pPr>
    </w:p>
    <w:p w14:paraId="68C41784" w14:textId="45C70C3A" w:rsidR="00C41BE0" w:rsidRDefault="00C41BE0" w:rsidP="00C41BE0">
      <w:pPr>
        <w:spacing w:line="360" w:lineRule="auto"/>
        <w:jc w:val="both"/>
        <w:rPr>
          <w:rFonts w:ascii="Times New Roman" w:hAnsi="Times New Roman" w:cs="Times New Roman"/>
          <w:sz w:val="24"/>
          <w:szCs w:val="24"/>
        </w:rPr>
      </w:pPr>
    </w:p>
    <w:p w14:paraId="002CEEC8" w14:textId="56D11CBC" w:rsidR="00C41BE0" w:rsidRDefault="00C41BE0" w:rsidP="00C41BE0">
      <w:pPr>
        <w:spacing w:line="360" w:lineRule="auto"/>
        <w:jc w:val="both"/>
        <w:rPr>
          <w:rFonts w:ascii="Times New Roman" w:hAnsi="Times New Roman" w:cs="Times New Roman"/>
          <w:sz w:val="24"/>
          <w:szCs w:val="24"/>
        </w:rPr>
      </w:pPr>
    </w:p>
    <w:p w14:paraId="2F484D56" w14:textId="03CBB9D5" w:rsidR="00C41BE0" w:rsidRDefault="00C41BE0" w:rsidP="00C41BE0">
      <w:pPr>
        <w:spacing w:line="360" w:lineRule="auto"/>
        <w:jc w:val="both"/>
        <w:rPr>
          <w:rFonts w:ascii="Times New Roman" w:hAnsi="Times New Roman" w:cs="Times New Roman"/>
          <w:sz w:val="24"/>
          <w:szCs w:val="24"/>
        </w:rPr>
      </w:pPr>
    </w:p>
    <w:p w14:paraId="39A4CED6" w14:textId="029FB2E6" w:rsidR="00C41BE0" w:rsidRDefault="00C41BE0" w:rsidP="00C41BE0">
      <w:pPr>
        <w:spacing w:line="360" w:lineRule="auto"/>
        <w:jc w:val="both"/>
        <w:rPr>
          <w:rFonts w:ascii="Times New Roman" w:hAnsi="Times New Roman" w:cs="Times New Roman"/>
          <w:sz w:val="24"/>
          <w:szCs w:val="24"/>
        </w:rPr>
      </w:pPr>
    </w:p>
    <w:p w14:paraId="439EDC26" w14:textId="4070794B" w:rsidR="00C41BE0" w:rsidRDefault="00C41BE0" w:rsidP="00C41BE0">
      <w:pPr>
        <w:spacing w:line="360" w:lineRule="auto"/>
        <w:jc w:val="both"/>
        <w:rPr>
          <w:rFonts w:ascii="Times New Roman" w:hAnsi="Times New Roman" w:cs="Times New Roman"/>
          <w:sz w:val="24"/>
          <w:szCs w:val="24"/>
        </w:rPr>
      </w:pPr>
    </w:p>
    <w:p w14:paraId="55D75AB7" w14:textId="41C00FD9" w:rsidR="00C41BE0" w:rsidRDefault="00C41BE0" w:rsidP="00C41BE0">
      <w:pPr>
        <w:spacing w:line="360" w:lineRule="auto"/>
        <w:jc w:val="both"/>
        <w:rPr>
          <w:rFonts w:ascii="Times New Roman" w:hAnsi="Times New Roman" w:cs="Times New Roman"/>
          <w:sz w:val="24"/>
          <w:szCs w:val="24"/>
        </w:rPr>
      </w:pPr>
    </w:p>
    <w:p w14:paraId="307B5887" w14:textId="77777777" w:rsidR="00955840" w:rsidRDefault="00955840" w:rsidP="00C41BE0">
      <w:pPr>
        <w:spacing w:line="360" w:lineRule="auto"/>
        <w:jc w:val="both"/>
        <w:rPr>
          <w:rFonts w:ascii="Times New Roman" w:hAnsi="Times New Roman" w:cs="Times New Roman"/>
          <w:b/>
          <w:color w:val="002060"/>
          <w:sz w:val="24"/>
          <w:szCs w:val="24"/>
        </w:rPr>
      </w:pPr>
    </w:p>
    <w:p w14:paraId="28C72298" w14:textId="77777777" w:rsidR="00955840" w:rsidRDefault="00955840" w:rsidP="00C41BE0">
      <w:pPr>
        <w:spacing w:line="360" w:lineRule="auto"/>
        <w:jc w:val="both"/>
        <w:rPr>
          <w:rFonts w:ascii="Times New Roman" w:hAnsi="Times New Roman" w:cs="Times New Roman"/>
          <w:b/>
          <w:color w:val="002060"/>
          <w:sz w:val="24"/>
          <w:szCs w:val="24"/>
        </w:rPr>
      </w:pPr>
    </w:p>
    <w:p w14:paraId="002CCADB" w14:textId="07001235" w:rsidR="00C41BE0" w:rsidRPr="00955840" w:rsidRDefault="00C41BE0" w:rsidP="00955840">
      <w:pPr>
        <w:pStyle w:val="Heading2"/>
        <w:rPr>
          <w:rFonts w:ascii="Times New Roman" w:hAnsi="Times New Roman" w:cs="Times New Roman"/>
          <w:b/>
          <w:color w:val="002060"/>
        </w:rPr>
      </w:pPr>
      <w:bookmarkStart w:id="14" w:name="_Toc527249220"/>
      <w:r w:rsidRPr="00955840">
        <w:rPr>
          <w:rFonts w:ascii="Times New Roman" w:hAnsi="Times New Roman" w:cs="Times New Roman"/>
          <w:b/>
          <w:color w:val="002060"/>
        </w:rPr>
        <w:lastRenderedPageBreak/>
        <w:t>Working Environment:</w:t>
      </w:r>
      <w:bookmarkEnd w:id="14"/>
    </w:p>
    <w:p w14:paraId="6635D31E" w14:textId="39C1F9C8" w:rsidR="00C41BE0" w:rsidRPr="0066282E" w:rsidRDefault="00C41BE0" w:rsidP="00C41BE0">
      <w:pPr>
        <w:spacing w:line="360" w:lineRule="auto"/>
        <w:jc w:val="both"/>
        <w:rPr>
          <w:rFonts w:ascii="Times New Roman" w:hAnsi="Times New Roman" w:cs="Times New Roman"/>
          <w:sz w:val="24"/>
          <w:szCs w:val="24"/>
        </w:rPr>
      </w:pPr>
      <w:r w:rsidRPr="0066282E">
        <w:rPr>
          <w:rFonts w:ascii="Times New Roman" w:hAnsi="Times New Roman" w:cs="Times New Roman"/>
          <w:sz w:val="24"/>
          <w:szCs w:val="24"/>
        </w:rPr>
        <w:t xml:space="preserve">The working criteria and my primary obligations and duty is to know and bolster my associates in their everyday work environment and the entire condition is substantially more agreeable and accommodating with me which urge me to acquainted with nature. Everybody attempted to influence me to comprehend what to do, when to do and how to deal with this and how these functions being finished. My working division essentially which I have been put is the Foreign Trade Department where the day by day exchanges is being done through remote monetary forms. </w:t>
      </w:r>
    </w:p>
    <w:p w14:paraId="0ADBAEE1" w14:textId="0E6551E2" w:rsidR="00C41BE0" w:rsidRPr="00955840" w:rsidRDefault="00C41BE0" w:rsidP="00955840">
      <w:pPr>
        <w:pStyle w:val="Heading2"/>
        <w:rPr>
          <w:rFonts w:ascii="Times New Roman" w:hAnsi="Times New Roman" w:cs="Times New Roman"/>
          <w:b/>
          <w:color w:val="002060"/>
        </w:rPr>
      </w:pPr>
      <w:bookmarkStart w:id="15" w:name="_Toc527249221"/>
      <w:r w:rsidRPr="00955840">
        <w:rPr>
          <w:rFonts w:ascii="Times New Roman" w:hAnsi="Times New Roman" w:cs="Times New Roman"/>
          <w:b/>
          <w:color w:val="002060"/>
        </w:rPr>
        <w:t>Specific Job Responsibilities:</w:t>
      </w:r>
      <w:bookmarkEnd w:id="15"/>
    </w:p>
    <w:p w14:paraId="17219F49" w14:textId="1E12DD2E" w:rsidR="00C41BE0" w:rsidRDefault="00C41BE0" w:rsidP="00C41BE0">
      <w:pPr>
        <w:spacing w:line="360" w:lineRule="auto"/>
        <w:jc w:val="both"/>
        <w:rPr>
          <w:rFonts w:ascii="Times New Roman" w:hAnsi="Times New Roman" w:cs="Times New Roman"/>
          <w:sz w:val="24"/>
          <w:szCs w:val="24"/>
        </w:rPr>
      </w:pPr>
      <w:r w:rsidRPr="0066282E">
        <w:rPr>
          <w:rFonts w:ascii="Times New Roman" w:hAnsi="Times New Roman" w:cs="Times New Roman"/>
          <w:sz w:val="24"/>
          <w:szCs w:val="24"/>
        </w:rPr>
        <w:t>For the most part, I worked</w:t>
      </w:r>
      <w:r w:rsidR="00E813D4">
        <w:rPr>
          <w:rFonts w:ascii="Times New Roman" w:hAnsi="Times New Roman" w:cs="Times New Roman"/>
          <w:sz w:val="24"/>
          <w:szCs w:val="24"/>
        </w:rPr>
        <w:t xml:space="preserve"> in </w:t>
      </w:r>
      <w:r w:rsidR="00E813D4" w:rsidRPr="0066282E">
        <w:rPr>
          <w:rFonts w:ascii="Times New Roman" w:hAnsi="Times New Roman" w:cs="Times New Roman"/>
          <w:sz w:val="24"/>
          <w:szCs w:val="24"/>
        </w:rPr>
        <w:t>export</w:t>
      </w:r>
      <w:r w:rsidRPr="0066282E">
        <w:rPr>
          <w:rFonts w:ascii="Times New Roman" w:hAnsi="Times New Roman" w:cs="Times New Roman"/>
          <w:sz w:val="24"/>
          <w:szCs w:val="24"/>
        </w:rPr>
        <w:t xml:space="preserve"> </w:t>
      </w:r>
      <w:r w:rsidR="00E813D4">
        <w:rPr>
          <w:rFonts w:ascii="Times New Roman" w:hAnsi="Times New Roman" w:cs="Times New Roman"/>
          <w:sz w:val="24"/>
          <w:szCs w:val="24"/>
        </w:rPr>
        <w:t>&amp;</w:t>
      </w:r>
      <w:r w:rsidRPr="0066282E">
        <w:rPr>
          <w:rFonts w:ascii="Times New Roman" w:hAnsi="Times New Roman" w:cs="Times New Roman"/>
          <w:sz w:val="24"/>
          <w:szCs w:val="24"/>
        </w:rPr>
        <w:t xml:space="preserve"> import section of trade dept. In </w:t>
      </w:r>
      <w:r w:rsidR="00A65A3C">
        <w:rPr>
          <w:rFonts w:ascii="Times New Roman" w:hAnsi="Times New Roman" w:cs="Times New Roman"/>
          <w:sz w:val="24"/>
          <w:szCs w:val="24"/>
        </w:rPr>
        <w:t xml:space="preserve">the </w:t>
      </w:r>
      <w:r w:rsidRPr="0066282E">
        <w:rPr>
          <w:rFonts w:ascii="Times New Roman" w:hAnsi="Times New Roman" w:cs="Times New Roman"/>
          <w:sz w:val="24"/>
          <w:szCs w:val="24"/>
        </w:rPr>
        <w:t xml:space="preserve">export </w:t>
      </w:r>
      <w:r w:rsidR="00A65A3C">
        <w:rPr>
          <w:rFonts w:ascii="Times New Roman" w:hAnsi="Times New Roman" w:cs="Times New Roman"/>
          <w:sz w:val="24"/>
          <w:szCs w:val="24"/>
        </w:rPr>
        <w:t>aspect</w:t>
      </w:r>
      <w:r w:rsidRPr="0066282E">
        <w:rPr>
          <w:rFonts w:ascii="Times New Roman" w:hAnsi="Times New Roman" w:cs="Times New Roman"/>
          <w:sz w:val="24"/>
          <w:szCs w:val="24"/>
        </w:rPr>
        <w:t xml:space="preserve">, I prepared </w:t>
      </w:r>
      <w:r w:rsidR="007047C5">
        <w:rPr>
          <w:rFonts w:ascii="Times New Roman" w:hAnsi="Times New Roman" w:cs="Times New Roman"/>
          <w:sz w:val="24"/>
          <w:szCs w:val="24"/>
        </w:rPr>
        <w:t xml:space="preserve">the </w:t>
      </w:r>
      <w:r w:rsidRPr="0066282E">
        <w:rPr>
          <w:rFonts w:ascii="Times New Roman" w:hAnsi="Times New Roman" w:cs="Times New Roman"/>
          <w:sz w:val="24"/>
          <w:szCs w:val="24"/>
        </w:rPr>
        <w:t xml:space="preserve">passport endorsement, </w:t>
      </w:r>
      <w:r w:rsidR="007047C5">
        <w:rPr>
          <w:rFonts w:ascii="Times New Roman" w:hAnsi="Times New Roman" w:cs="Times New Roman"/>
          <w:sz w:val="24"/>
          <w:szCs w:val="24"/>
        </w:rPr>
        <w:t xml:space="preserve">the </w:t>
      </w:r>
      <w:r w:rsidRPr="0066282E">
        <w:rPr>
          <w:rFonts w:ascii="Times New Roman" w:hAnsi="Times New Roman" w:cs="Times New Roman"/>
          <w:sz w:val="24"/>
          <w:szCs w:val="24"/>
        </w:rPr>
        <w:t xml:space="preserve">advance payment and reporting to Bangladesh bank, </w:t>
      </w:r>
      <w:r w:rsidR="007047C5">
        <w:rPr>
          <w:rFonts w:ascii="Times New Roman" w:hAnsi="Times New Roman" w:cs="Times New Roman"/>
          <w:sz w:val="24"/>
          <w:szCs w:val="24"/>
        </w:rPr>
        <w:t xml:space="preserve">the </w:t>
      </w:r>
      <w:r w:rsidRPr="0066282E">
        <w:rPr>
          <w:rFonts w:ascii="Times New Roman" w:hAnsi="Times New Roman" w:cs="Times New Roman"/>
          <w:sz w:val="24"/>
          <w:szCs w:val="24"/>
        </w:rPr>
        <w:t>service payment and reporting to Bangladesh bank, to perform and assist the outward remittance related activities of Trade Finance Dept, to Assist the proceed realization such as maintaining the register and also prepare the forwarding of F</w:t>
      </w:r>
      <w:r w:rsidR="00576435">
        <w:rPr>
          <w:rFonts w:ascii="Times New Roman" w:hAnsi="Times New Roman" w:cs="Times New Roman"/>
          <w:sz w:val="24"/>
          <w:szCs w:val="24"/>
        </w:rPr>
        <w:t xml:space="preserve">oreign </w:t>
      </w:r>
      <w:r w:rsidRPr="0066282E">
        <w:rPr>
          <w:rFonts w:ascii="Times New Roman" w:hAnsi="Times New Roman" w:cs="Times New Roman"/>
          <w:sz w:val="24"/>
          <w:szCs w:val="24"/>
        </w:rPr>
        <w:t>D</w:t>
      </w:r>
      <w:r w:rsidR="00576435">
        <w:rPr>
          <w:rFonts w:ascii="Times New Roman" w:hAnsi="Times New Roman" w:cs="Times New Roman"/>
          <w:sz w:val="24"/>
          <w:szCs w:val="24"/>
        </w:rPr>
        <w:t xml:space="preserve">emand </w:t>
      </w:r>
      <w:r w:rsidRPr="0066282E">
        <w:rPr>
          <w:rFonts w:ascii="Times New Roman" w:hAnsi="Times New Roman" w:cs="Times New Roman"/>
          <w:sz w:val="24"/>
          <w:szCs w:val="24"/>
        </w:rPr>
        <w:t>D</w:t>
      </w:r>
      <w:r w:rsidR="00576435">
        <w:rPr>
          <w:rFonts w:ascii="Times New Roman" w:hAnsi="Times New Roman" w:cs="Times New Roman"/>
          <w:sz w:val="24"/>
          <w:szCs w:val="24"/>
        </w:rPr>
        <w:t>raft</w:t>
      </w:r>
      <w:r w:rsidRPr="0066282E">
        <w:rPr>
          <w:rFonts w:ascii="Times New Roman" w:hAnsi="Times New Roman" w:cs="Times New Roman"/>
          <w:sz w:val="24"/>
          <w:szCs w:val="24"/>
        </w:rPr>
        <w:t>, opening and maintaining</w:t>
      </w:r>
      <w:r w:rsidR="00A65A3C">
        <w:rPr>
          <w:rFonts w:ascii="Times New Roman" w:hAnsi="Times New Roman" w:cs="Times New Roman"/>
          <w:sz w:val="24"/>
          <w:szCs w:val="24"/>
        </w:rPr>
        <w:t xml:space="preserve"> the</w:t>
      </w:r>
      <w:r w:rsidRPr="0066282E">
        <w:rPr>
          <w:rFonts w:ascii="Times New Roman" w:hAnsi="Times New Roman" w:cs="Times New Roman"/>
          <w:sz w:val="24"/>
          <w:szCs w:val="24"/>
        </w:rPr>
        <w:t xml:space="preserve"> student file, visited multiple branches in Dhaka, other tasks as assigned by branch management from time to time. I refreshed this data in Microsoft exceed expectations and MS Word and furthermore the enroll. In import area, I topped off </w:t>
      </w:r>
      <w:r w:rsidR="00D40A8B">
        <w:rPr>
          <w:rFonts w:ascii="Times New Roman" w:hAnsi="Times New Roman" w:cs="Times New Roman"/>
          <w:sz w:val="24"/>
          <w:szCs w:val="24"/>
        </w:rPr>
        <w:t>import</w:t>
      </w:r>
      <w:r w:rsidRPr="0066282E">
        <w:rPr>
          <w:rFonts w:ascii="Times New Roman" w:hAnsi="Times New Roman" w:cs="Times New Roman"/>
          <w:sz w:val="24"/>
          <w:szCs w:val="24"/>
        </w:rPr>
        <w:t xml:space="preserve"> shapes, I refreshed </w:t>
      </w:r>
      <w:r w:rsidR="00C21DB1">
        <w:rPr>
          <w:rFonts w:ascii="Times New Roman" w:hAnsi="Times New Roman" w:cs="Times New Roman"/>
          <w:sz w:val="24"/>
          <w:szCs w:val="24"/>
        </w:rPr>
        <w:t>Letter of Credit</w:t>
      </w:r>
      <w:r w:rsidRPr="0066282E">
        <w:rPr>
          <w:rFonts w:ascii="Times New Roman" w:hAnsi="Times New Roman" w:cs="Times New Roman"/>
          <w:sz w:val="24"/>
          <w:szCs w:val="24"/>
        </w:rPr>
        <w:t xml:space="preserve"> opening </w:t>
      </w:r>
      <w:r w:rsidR="00D40A8B">
        <w:rPr>
          <w:rFonts w:ascii="Times New Roman" w:hAnsi="Times New Roman" w:cs="Times New Roman"/>
          <w:sz w:val="24"/>
          <w:szCs w:val="24"/>
        </w:rPr>
        <w:t xml:space="preserve">the </w:t>
      </w:r>
      <w:r w:rsidRPr="0066282E">
        <w:rPr>
          <w:rFonts w:ascii="Times New Roman" w:hAnsi="Times New Roman" w:cs="Times New Roman"/>
          <w:sz w:val="24"/>
          <w:szCs w:val="24"/>
        </w:rPr>
        <w:t xml:space="preserve">register. I arranged </w:t>
      </w:r>
      <w:r w:rsidR="00D40A8B">
        <w:rPr>
          <w:rFonts w:ascii="Times New Roman" w:hAnsi="Times New Roman" w:cs="Times New Roman"/>
          <w:sz w:val="24"/>
          <w:szCs w:val="24"/>
        </w:rPr>
        <w:t xml:space="preserve">the </w:t>
      </w:r>
      <w:r w:rsidRPr="0066282E">
        <w:rPr>
          <w:rFonts w:ascii="Times New Roman" w:hAnsi="Times New Roman" w:cs="Times New Roman"/>
          <w:sz w:val="24"/>
          <w:szCs w:val="24"/>
        </w:rPr>
        <w:t xml:space="preserve">check </w:t>
      </w:r>
      <w:r w:rsidR="00D40A8B">
        <w:rPr>
          <w:rFonts w:ascii="Times New Roman" w:hAnsi="Times New Roman" w:cs="Times New Roman"/>
          <w:sz w:val="24"/>
          <w:szCs w:val="24"/>
        </w:rPr>
        <w:t>chart</w:t>
      </w:r>
      <w:r w:rsidRPr="0066282E">
        <w:rPr>
          <w:rFonts w:ascii="Times New Roman" w:hAnsi="Times New Roman" w:cs="Times New Roman"/>
          <w:sz w:val="24"/>
          <w:szCs w:val="24"/>
        </w:rPr>
        <w:t xml:space="preserve"> for </w:t>
      </w:r>
      <w:r w:rsidR="00D40A8B">
        <w:rPr>
          <w:rFonts w:ascii="Times New Roman" w:hAnsi="Times New Roman" w:cs="Times New Roman"/>
          <w:sz w:val="24"/>
          <w:szCs w:val="24"/>
        </w:rPr>
        <w:t>the</w:t>
      </w:r>
      <w:r w:rsidRPr="0066282E">
        <w:rPr>
          <w:rFonts w:ascii="Times New Roman" w:hAnsi="Times New Roman" w:cs="Times New Roman"/>
          <w:sz w:val="24"/>
          <w:szCs w:val="24"/>
        </w:rPr>
        <w:t xml:space="preserve"> </w:t>
      </w:r>
      <w:r w:rsidR="00C21DB1">
        <w:rPr>
          <w:rFonts w:ascii="Times New Roman" w:hAnsi="Times New Roman" w:cs="Times New Roman"/>
          <w:sz w:val="24"/>
          <w:szCs w:val="24"/>
        </w:rPr>
        <w:t>Letter of Credit</w:t>
      </w:r>
      <w:r w:rsidRPr="0066282E">
        <w:rPr>
          <w:rFonts w:ascii="Times New Roman" w:hAnsi="Times New Roman" w:cs="Times New Roman"/>
          <w:sz w:val="24"/>
          <w:szCs w:val="24"/>
        </w:rPr>
        <w:t xml:space="preserve"> record</w:t>
      </w:r>
      <w:r w:rsidR="00D40A8B">
        <w:rPr>
          <w:rFonts w:ascii="Times New Roman" w:hAnsi="Times New Roman" w:cs="Times New Roman"/>
          <w:sz w:val="24"/>
          <w:szCs w:val="24"/>
        </w:rPr>
        <w:t>, excluded</w:t>
      </w:r>
      <w:r w:rsidRPr="0066282E">
        <w:rPr>
          <w:rFonts w:ascii="Times New Roman" w:hAnsi="Times New Roman" w:cs="Times New Roman"/>
          <w:sz w:val="24"/>
          <w:szCs w:val="24"/>
        </w:rPr>
        <w:t xml:space="preserve"> check </w:t>
      </w:r>
      <w:r w:rsidR="00D40A8B">
        <w:rPr>
          <w:rFonts w:ascii="Times New Roman" w:hAnsi="Times New Roman" w:cs="Times New Roman"/>
          <w:sz w:val="24"/>
          <w:szCs w:val="24"/>
        </w:rPr>
        <w:t>chart</w:t>
      </w:r>
      <w:r w:rsidRPr="0066282E">
        <w:rPr>
          <w:rFonts w:ascii="Times New Roman" w:hAnsi="Times New Roman" w:cs="Times New Roman"/>
          <w:sz w:val="24"/>
          <w:szCs w:val="24"/>
        </w:rPr>
        <w:t xml:space="preserve"> for </w:t>
      </w:r>
      <w:r w:rsidR="00D40A8B">
        <w:rPr>
          <w:rFonts w:ascii="Times New Roman" w:hAnsi="Times New Roman" w:cs="Times New Roman"/>
          <w:sz w:val="24"/>
          <w:szCs w:val="24"/>
        </w:rPr>
        <w:t>the</w:t>
      </w:r>
      <w:r w:rsidRPr="0066282E">
        <w:rPr>
          <w:rFonts w:ascii="Times New Roman" w:hAnsi="Times New Roman" w:cs="Times New Roman"/>
          <w:sz w:val="24"/>
          <w:szCs w:val="24"/>
        </w:rPr>
        <w:t xml:space="preserve"> L</w:t>
      </w:r>
      <w:r w:rsidR="00C21DB1">
        <w:rPr>
          <w:rFonts w:ascii="Times New Roman" w:hAnsi="Times New Roman" w:cs="Times New Roman"/>
          <w:sz w:val="24"/>
          <w:szCs w:val="24"/>
        </w:rPr>
        <w:t>etter of Credit</w:t>
      </w:r>
      <w:r w:rsidRPr="0066282E">
        <w:rPr>
          <w:rFonts w:ascii="Times New Roman" w:hAnsi="Times New Roman" w:cs="Times New Roman"/>
          <w:sz w:val="24"/>
          <w:szCs w:val="24"/>
        </w:rPr>
        <w:t xml:space="preserve"> document.</w:t>
      </w:r>
      <w:r w:rsidR="00530AE9">
        <w:rPr>
          <w:rFonts w:ascii="Times New Roman" w:hAnsi="Times New Roman" w:cs="Times New Roman"/>
          <w:sz w:val="24"/>
          <w:szCs w:val="24"/>
        </w:rPr>
        <w:t xml:space="preserve"> </w:t>
      </w:r>
      <w:r w:rsidRPr="0066282E">
        <w:rPr>
          <w:rFonts w:ascii="Times New Roman" w:hAnsi="Times New Roman" w:cs="Times New Roman"/>
          <w:sz w:val="24"/>
          <w:szCs w:val="24"/>
        </w:rPr>
        <w:t xml:space="preserve">Online Banking Software Which Bank Asia utilizes is </w:t>
      </w:r>
      <w:r w:rsidR="00530AE9">
        <w:rPr>
          <w:rFonts w:ascii="Times New Roman" w:hAnsi="Times New Roman" w:cs="Times New Roman"/>
          <w:sz w:val="24"/>
          <w:szCs w:val="24"/>
        </w:rPr>
        <w:t>an</w:t>
      </w:r>
      <w:r w:rsidRPr="0066282E">
        <w:rPr>
          <w:rFonts w:ascii="Times New Roman" w:hAnsi="Times New Roman" w:cs="Times New Roman"/>
          <w:sz w:val="24"/>
          <w:szCs w:val="24"/>
        </w:rPr>
        <w:t xml:space="preserve"> authorized programming named </w:t>
      </w:r>
      <w:r w:rsidR="00173966">
        <w:rPr>
          <w:rFonts w:ascii="Times New Roman" w:hAnsi="Times New Roman" w:cs="Times New Roman"/>
          <w:sz w:val="24"/>
          <w:szCs w:val="24"/>
        </w:rPr>
        <w:t xml:space="preserve">the </w:t>
      </w:r>
      <w:r w:rsidRPr="0066282E">
        <w:rPr>
          <w:rFonts w:ascii="Times New Roman" w:hAnsi="Times New Roman" w:cs="Times New Roman"/>
          <w:sz w:val="24"/>
          <w:szCs w:val="24"/>
        </w:rPr>
        <w:t xml:space="preserve">Stellar </w:t>
      </w:r>
      <w:r w:rsidR="00173966">
        <w:rPr>
          <w:rFonts w:ascii="Times New Roman" w:hAnsi="Times New Roman" w:cs="Times New Roman"/>
          <w:sz w:val="24"/>
          <w:szCs w:val="24"/>
        </w:rPr>
        <w:t>here</w:t>
      </w:r>
      <w:r w:rsidRPr="0066282E">
        <w:rPr>
          <w:rFonts w:ascii="Times New Roman" w:hAnsi="Times New Roman" w:cs="Times New Roman"/>
          <w:sz w:val="24"/>
          <w:szCs w:val="24"/>
        </w:rPr>
        <w:t xml:space="preserve"> consistently everybody's duty is that in the wake of finishing their work they have to refresh it in this product. There are two symbols, one is </w:t>
      </w:r>
      <w:r w:rsidR="00813DCB">
        <w:rPr>
          <w:rFonts w:ascii="Times New Roman" w:hAnsi="Times New Roman" w:cs="Times New Roman"/>
          <w:sz w:val="24"/>
          <w:szCs w:val="24"/>
        </w:rPr>
        <w:t>entitled</w:t>
      </w:r>
      <w:r w:rsidRPr="0066282E">
        <w:rPr>
          <w:rFonts w:ascii="Times New Roman" w:hAnsi="Times New Roman" w:cs="Times New Roman"/>
          <w:sz w:val="24"/>
          <w:szCs w:val="24"/>
        </w:rPr>
        <w:t xml:space="preserve"> Bangladesh Bank</w:t>
      </w:r>
      <w:r w:rsidR="00813DCB">
        <w:rPr>
          <w:rFonts w:ascii="Times New Roman" w:hAnsi="Times New Roman" w:cs="Times New Roman"/>
          <w:sz w:val="24"/>
          <w:szCs w:val="24"/>
        </w:rPr>
        <w:t xml:space="preserve"> </w:t>
      </w:r>
      <w:r w:rsidRPr="0066282E">
        <w:rPr>
          <w:rFonts w:ascii="Times New Roman" w:hAnsi="Times New Roman" w:cs="Times New Roman"/>
          <w:sz w:val="24"/>
          <w:szCs w:val="24"/>
        </w:rPr>
        <w:t xml:space="preserve">and the </w:t>
      </w:r>
      <w:r w:rsidR="00813DCB">
        <w:rPr>
          <w:rFonts w:ascii="Times New Roman" w:hAnsi="Times New Roman" w:cs="Times New Roman"/>
          <w:sz w:val="24"/>
          <w:szCs w:val="24"/>
        </w:rPr>
        <w:t>second</w:t>
      </w:r>
      <w:r w:rsidRPr="0066282E">
        <w:rPr>
          <w:rFonts w:ascii="Times New Roman" w:hAnsi="Times New Roman" w:cs="Times New Roman"/>
          <w:sz w:val="24"/>
          <w:szCs w:val="24"/>
        </w:rPr>
        <w:t xml:space="preserve"> is </w:t>
      </w:r>
      <w:r w:rsidR="00813DCB">
        <w:rPr>
          <w:rFonts w:ascii="Times New Roman" w:hAnsi="Times New Roman" w:cs="Times New Roman"/>
          <w:sz w:val="24"/>
          <w:szCs w:val="24"/>
        </w:rPr>
        <w:t xml:space="preserve">the </w:t>
      </w:r>
      <w:r w:rsidRPr="0066282E">
        <w:rPr>
          <w:rFonts w:ascii="Times New Roman" w:hAnsi="Times New Roman" w:cs="Times New Roman"/>
          <w:sz w:val="24"/>
          <w:szCs w:val="24"/>
        </w:rPr>
        <w:t>Stellar. The organizer</w:t>
      </w:r>
      <w:r w:rsidR="008C051E">
        <w:rPr>
          <w:rFonts w:ascii="Times New Roman" w:hAnsi="Times New Roman" w:cs="Times New Roman"/>
          <w:sz w:val="24"/>
          <w:szCs w:val="24"/>
        </w:rPr>
        <w:t xml:space="preserve"> entitled </w:t>
      </w:r>
      <w:r w:rsidRPr="0066282E">
        <w:rPr>
          <w:rFonts w:ascii="Times New Roman" w:hAnsi="Times New Roman" w:cs="Times New Roman"/>
          <w:sz w:val="24"/>
          <w:szCs w:val="24"/>
        </w:rPr>
        <w:t xml:space="preserve">Bangladesh Bank, where subsequent to clicking, we </w:t>
      </w:r>
      <w:r w:rsidR="008C051E">
        <w:rPr>
          <w:rFonts w:ascii="Times New Roman" w:hAnsi="Times New Roman" w:cs="Times New Roman"/>
          <w:sz w:val="24"/>
          <w:szCs w:val="24"/>
        </w:rPr>
        <w:t xml:space="preserve">will go </w:t>
      </w:r>
      <w:r w:rsidRPr="0066282E">
        <w:rPr>
          <w:rFonts w:ascii="Times New Roman" w:hAnsi="Times New Roman" w:cs="Times New Roman"/>
          <w:sz w:val="24"/>
          <w:szCs w:val="24"/>
        </w:rPr>
        <w:t xml:space="preserve">the entrance </w:t>
      </w:r>
      <w:r w:rsidR="008C051E">
        <w:rPr>
          <w:rFonts w:ascii="Times New Roman" w:hAnsi="Times New Roman" w:cs="Times New Roman"/>
          <w:sz w:val="24"/>
          <w:szCs w:val="24"/>
        </w:rPr>
        <w:t>to provide</w:t>
      </w:r>
      <w:r w:rsidRPr="0066282E">
        <w:rPr>
          <w:rFonts w:ascii="Times New Roman" w:hAnsi="Times New Roman" w:cs="Times New Roman"/>
          <w:sz w:val="24"/>
          <w:szCs w:val="24"/>
        </w:rPr>
        <w:t xml:space="preserve"> the workers Id and secret key and after th</w:t>
      </w:r>
      <w:r w:rsidR="008C051E">
        <w:rPr>
          <w:rFonts w:ascii="Times New Roman" w:hAnsi="Times New Roman" w:cs="Times New Roman"/>
          <w:sz w:val="24"/>
          <w:szCs w:val="24"/>
        </w:rPr>
        <w:t xml:space="preserve">at it will be necessary to select </w:t>
      </w:r>
      <w:r w:rsidRPr="0066282E">
        <w:rPr>
          <w:rFonts w:ascii="Times New Roman" w:hAnsi="Times New Roman" w:cs="Times New Roman"/>
          <w:sz w:val="24"/>
          <w:szCs w:val="24"/>
        </w:rPr>
        <w:t>from wh</w:t>
      </w:r>
      <w:r w:rsidR="008C051E">
        <w:rPr>
          <w:rFonts w:ascii="Times New Roman" w:hAnsi="Times New Roman" w:cs="Times New Roman"/>
          <w:sz w:val="24"/>
          <w:szCs w:val="24"/>
        </w:rPr>
        <w:t>at</w:t>
      </w:r>
      <w:r w:rsidRPr="0066282E">
        <w:rPr>
          <w:rFonts w:ascii="Times New Roman" w:hAnsi="Times New Roman" w:cs="Times New Roman"/>
          <w:sz w:val="24"/>
          <w:szCs w:val="24"/>
        </w:rPr>
        <w:t xml:space="preserve"> </w:t>
      </w:r>
      <w:r w:rsidR="008C051E">
        <w:rPr>
          <w:rFonts w:ascii="Times New Roman" w:hAnsi="Times New Roman" w:cs="Times New Roman"/>
          <w:sz w:val="24"/>
          <w:szCs w:val="24"/>
        </w:rPr>
        <w:t>section</w:t>
      </w:r>
      <w:r w:rsidRPr="0066282E">
        <w:rPr>
          <w:rFonts w:ascii="Times New Roman" w:hAnsi="Times New Roman" w:cs="Times New Roman"/>
          <w:sz w:val="24"/>
          <w:szCs w:val="24"/>
        </w:rPr>
        <w:t xml:space="preserve"> my data is being given.</w:t>
      </w:r>
    </w:p>
    <w:p w14:paraId="6003028C" w14:textId="4042D4CF" w:rsidR="00C41BE0" w:rsidRPr="00955840" w:rsidRDefault="00C41BE0" w:rsidP="00955840">
      <w:pPr>
        <w:pStyle w:val="Heading2"/>
        <w:rPr>
          <w:rFonts w:ascii="Times New Roman" w:hAnsi="Times New Roman" w:cs="Times New Roman"/>
          <w:b/>
          <w:color w:val="002060"/>
        </w:rPr>
      </w:pPr>
      <w:bookmarkStart w:id="16" w:name="_Toc527249222"/>
      <w:r w:rsidRPr="00955840">
        <w:rPr>
          <w:rFonts w:ascii="Times New Roman" w:hAnsi="Times New Roman" w:cs="Times New Roman"/>
          <w:b/>
          <w:color w:val="002060"/>
        </w:rPr>
        <w:t xml:space="preserve">Significance of My </w:t>
      </w:r>
      <w:r w:rsidR="00E76513" w:rsidRPr="00955840">
        <w:rPr>
          <w:rFonts w:ascii="Times New Roman" w:hAnsi="Times New Roman" w:cs="Times New Roman"/>
          <w:b/>
          <w:color w:val="002060"/>
        </w:rPr>
        <w:t>Work:</w:t>
      </w:r>
      <w:bookmarkEnd w:id="16"/>
    </w:p>
    <w:p w14:paraId="5EEACE5B" w14:textId="2833A795" w:rsidR="00E76513" w:rsidRDefault="00E76513" w:rsidP="00C41BE0">
      <w:pPr>
        <w:spacing w:line="360" w:lineRule="auto"/>
        <w:jc w:val="both"/>
        <w:rPr>
          <w:rFonts w:ascii="Times New Roman" w:hAnsi="Times New Roman" w:cs="Times New Roman"/>
          <w:sz w:val="24"/>
          <w:szCs w:val="24"/>
        </w:rPr>
      </w:pPr>
      <w:r>
        <w:rPr>
          <w:rFonts w:ascii="Times New Roman" w:hAnsi="Times New Roman" w:cs="Times New Roman"/>
          <w:sz w:val="24"/>
          <w:szCs w:val="24"/>
        </w:rPr>
        <w:t>A. Travel</w:t>
      </w:r>
    </w:p>
    <w:p w14:paraId="01E82E27" w14:textId="77777777" w:rsidR="00E76513" w:rsidRPr="0066282E" w:rsidRDefault="00E76513" w:rsidP="00E76513">
      <w:pPr>
        <w:pStyle w:val="ListParagraph"/>
        <w:numPr>
          <w:ilvl w:val="0"/>
          <w:numId w:val="4"/>
        </w:numPr>
        <w:jc w:val="both"/>
        <w:rPr>
          <w:rFonts w:ascii="Times New Roman" w:hAnsi="Times New Roman" w:cs="Times New Roman"/>
          <w:sz w:val="24"/>
          <w:szCs w:val="24"/>
        </w:rPr>
      </w:pPr>
      <w:r w:rsidRPr="0066282E">
        <w:rPr>
          <w:rFonts w:ascii="Times New Roman" w:hAnsi="Times New Roman" w:cs="Times New Roman"/>
          <w:sz w:val="24"/>
          <w:szCs w:val="24"/>
        </w:rPr>
        <w:t>Release of foreign exchange for travel abroad</w:t>
      </w:r>
    </w:p>
    <w:p w14:paraId="433F3E92" w14:textId="77777777" w:rsidR="00E76513" w:rsidRPr="0066282E" w:rsidRDefault="00E76513" w:rsidP="00E76513">
      <w:pPr>
        <w:pStyle w:val="ListParagraph"/>
        <w:numPr>
          <w:ilvl w:val="0"/>
          <w:numId w:val="4"/>
        </w:numPr>
        <w:jc w:val="both"/>
        <w:rPr>
          <w:rFonts w:ascii="Times New Roman" w:hAnsi="Times New Roman" w:cs="Times New Roman"/>
          <w:sz w:val="24"/>
          <w:szCs w:val="24"/>
        </w:rPr>
      </w:pPr>
      <w:r w:rsidRPr="0066282E">
        <w:rPr>
          <w:rFonts w:ascii="Times New Roman" w:hAnsi="Times New Roman" w:cs="Times New Roman"/>
          <w:sz w:val="24"/>
          <w:szCs w:val="24"/>
        </w:rPr>
        <w:t>Endorsement on passport and ticket</w:t>
      </w:r>
    </w:p>
    <w:p w14:paraId="6C504DEA" w14:textId="77777777" w:rsidR="00E76513" w:rsidRPr="0066282E" w:rsidRDefault="00E76513" w:rsidP="00E76513">
      <w:pPr>
        <w:pStyle w:val="ListParagraph"/>
        <w:numPr>
          <w:ilvl w:val="0"/>
          <w:numId w:val="4"/>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Release of foreign exchange to the resident Bangladesh nationals travelling abroad</w:t>
      </w:r>
    </w:p>
    <w:p w14:paraId="5FCA09E9" w14:textId="77777777" w:rsidR="00E76513" w:rsidRPr="0066282E" w:rsidRDefault="00E76513" w:rsidP="00E76513">
      <w:pPr>
        <w:pStyle w:val="ListParagraph"/>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without visa</w:t>
      </w:r>
    </w:p>
    <w:p w14:paraId="64EB0BE1" w14:textId="5723C6B0" w:rsidR="00E76513" w:rsidRDefault="00E76513" w:rsidP="00E76513">
      <w:pPr>
        <w:pStyle w:val="ListParagraph"/>
        <w:numPr>
          <w:ilvl w:val="0"/>
          <w:numId w:val="4"/>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Release of foreign exchange for travel on health ground</w:t>
      </w:r>
    </w:p>
    <w:p w14:paraId="595E4C61" w14:textId="77777777" w:rsidR="00E76513" w:rsidRPr="0066282E" w:rsidRDefault="00E76513" w:rsidP="00E76513">
      <w:pPr>
        <w:pStyle w:val="ListParagraph"/>
        <w:numPr>
          <w:ilvl w:val="0"/>
          <w:numId w:val="4"/>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lastRenderedPageBreak/>
        <w:t>Official or semi-official visits by employees of government/autonomous semi-autonomous bodies</w:t>
      </w:r>
    </w:p>
    <w:p w14:paraId="11A4F8F0" w14:textId="77777777" w:rsidR="00E76513" w:rsidRPr="0066282E" w:rsidRDefault="00E76513" w:rsidP="00E76513">
      <w:pPr>
        <w:pStyle w:val="ListParagraph"/>
        <w:numPr>
          <w:ilvl w:val="0"/>
          <w:numId w:val="4"/>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Release of foreign exchange for attending seminar, conference, workshop, training etc. abroad</w:t>
      </w:r>
    </w:p>
    <w:p w14:paraId="128A2947" w14:textId="6C9EC8D8" w:rsidR="00E76513" w:rsidRDefault="00E76513" w:rsidP="00E76513">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B. </w:t>
      </w:r>
      <w:r w:rsidRPr="0066282E">
        <w:rPr>
          <w:rFonts w:ascii="Times New Roman" w:hAnsi="Times New Roman" w:cs="Times New Roman"/>
          <w:bCs/>
          <w:sz w:val="24"/>
          <w:szCs w:val="24"/>
        </w:rPr>
        <w:t>Student file private remittance</w:t>
      </w:r>
    </w:p>
    <w:p w14:paraId="2145297C" w14:textId="77777777" w:rsidR="00E76513" w:rsidRPr="0066282E" w:rsidRDefault="00E76513" w:rsidP="00E76513">
      <w:pPr>
        <w:pStyle w:val="ListParagraph"/>
        <w:numPr>
          <w:ilvl w:val="0"/>
          <w:numId w:val="5"/>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Pension payments</w:t>
      </w:r>
    </w:p>
    <w:p w14:paraId="755537C9" w14:textId="77777777" w:rsidR="00E76513" w:rsidRPr="0066282E" w:rsidRDefault="00E76513" w:rsidP="00E76513">
      <w:pPr>
        <w:pStyle w:val="ListParagraph"/>
        <w:numPr>
          <w:ilvl w:val="0"/>
          <w:numId w:val="5"/>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Membership fees, fees for application, registration, admission, examination, etc.</w:t>
      </w:r>
    </w:p>
    <w:p w14:paraId="614A0DA2" w14:textId="77777777" w:rsidR="00E76513" w:rsidRPr="0066282E" w:rsidRDefault="00E76513" w:rsidP="00E76513">
      <w:pPr>
        <w:pStyle w:val="ListParagraph"/>
        <w:numPr>
          <w:ilvl w:val="0"/>
          <w:numId w:val="5"/>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Release of foreign exchange for study abroad</w:t>
      </w:r>
    </w:p>
    <w:p w14:paraId="228BF9C9" w14:textId="36A8DEE5" w:rsidR="00E76513" w:rsidRDefault="00E76513" w:rsidP="00E76513">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 </w:t>
      </w:r>
      <w:r w:rsidRPr="0066282E">
        <w:rPr>
          <w:rFonts w:ascii="Times New Roman" w:hAnsi="Times New Roman" w:cs="Times New Roman"/>
          <w:bCs/>
          <w:sz w:val="24"/>
          <w:szCs w:val="24"/>
        </w:rPr>
        <w:t>L/C and remittance against imports</w:t>
      </w:r>
    </w:p>
    <w:p w14:paraId="0DBF7DDA" w14:textId="77777777" w:rsidR="00E76513" w:rsidRPr="0066282E"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LC covering imports</w:t>
      </w:r>
    </w:p>
    <w:p w14:paraId="064BBCBC" w14:textId="77777777" w:rsidR="00E76513" w:rsidRPr="0066282E"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Terms on which LCs may be opened</w:t>
      </w:r>
    </w:p>
    <w:p w14:paraId="2294360A" w14:textId="77777777" w:rsidR="00E76513" w:rsidRPr="0066282E"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Verification of import price</w:t>
      </w:r>
    </w:p>
    <w:p w14:paraId="2AE9EAE3" w14:textId="77777777" w:rsidR="00E76513" w:rsidRPr="0066282E"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Period of opening of LCs</w:t>
      </w:r>
    </w:p>
    <w:p w14:paraId="6AE4C45A" w14:textId="77777777" w:rsidR="00E76513" w:rsidRPr="0066282E"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Firm contracts and credit reports</w:t>
      </w:r>
    </w:p>
    <w:p w14:paraId="654DB23F" w14:textId="77777777" w:rsidR="00E76513" w:rsidRPr="0066282E"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Approved methods of payment</w:t>
      </w:r>
    </w:p>
    <w:p w14:paraId="70BBF6F9" w14:textId="77777777" w:rsidR="00E76513" w:rsidRPr="0066282E"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Applications for remittances against imports</w:t>
      </w:r>
    </w:p>
    <w:p w14:paraId="077BBF0D" w14:textId="16F63823" w:rsidR="00E76513" w:rsidRDefault="00E76513" w:rsidP="00E76513">
      <w:pPr>
        <w:pStyle w:val="ListParagraph"/>
        <w:numPr>
          <w:ilvl w:val="0"/>
          <w:numId w:val="6"/>
        </w:num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Payment of import liability</w:t>
      </w:r>
    </w:p>
    <w:p w14:paraId="3B56DB2D" w14:textId="41FF077A" w:rsidR="00E76513" w:rsidRPr="00E76513" w:rsidRDefault="00E76513" w:rsidP="00E76513">
      <w:pPr>
        <w:autoSpaceDE w:val="0"/>
        <w:autoSpaceDN w:val="0"/>
        <w:adjustRightInd w:val="0"/>
        <w:spacing w:line="360" w:lineRule="auto"/>
        <w:jc w:val="both"/>
        <w:rPr>
          <w:rFonts w:ascii="Times New Roman" w:hAnsi="Times New Roman" w:cs="Times New Roman"/>
          <w:bCs/>
          <w:sz w:val="24"/>
          <w:szCs w:val="24"/>
        </w:rPr>
      </w:pPr>
      <w:bookmarkStart w:id="17" w:name="_Toc527249223"/>
      <w:r w:rsidRPr="00955840">
        <w:rPr>
          <w:rStyle w:val="Heading2Char"/>
          <w:rFonts w:ascii="Times New Roman" w:hAnsi="Times New Roman" w:cs="Times New Roman"/>
          <w:b/>
          <w:color w:val="002060"/>
        </w:rPr>
        <w:t>Foreign Exchange:</w:t>
      </w:r>
      <w:bookmarkEnd w:id="17"/>
      <w:r w:rsidRPr="00955840">
        <w:rPr>
          <w:rFonts w:ascii="Times New Roman" w:hAnsi="Times New Roman" w:cs="Times New Roman"/>
          <w:bCs/>
          <w:color w:val="002060"/>
          <w:sz w:val="24"/>
          <w:szCs w:val="24"/>
        </w:rPr>
        <w:t xml:space="preserve"> </w:t>
      </w:r>
      <w:r w:rsidRPr="00EB2DF7">
        <w:rPr>
          <w:rFonts w:ascii="Times New Roman" w:hAnsi="Times New Roman" w:cs="Times New Roman"/>
          <w:sz w:val="24"/>
          <w:szCs w:val="24"/>
        </w:rPr>
        <w:t xml:space="preserve">It is a crucial and inevitable part of commercial banking. It </w:t>
      </w:r>
      <w:r w:rsidR="00F447C4">
        <w:rPr>
          <w:rFonts w:ascii="Times New Roman" w:hAnsi="Times New Roman" w:cs="Times New Roman"/>
          <w:sz w:val="24"/>
          <w:szCs w:val="24"/>
        </w:rPr>
        <w:t xml:space="preserve">will be </w:t>
      </w:r>
      <w:r w:rsidRPr="00EB2DF7">
        <w:rPr>
          <w:rFonts w:ascii="Times New Roman" w:hAnsi="Times New Roman" w:cs="Times New Roman"/>
          <w:sz w:val="24"/>
          <w:szCs w:val="24"/>
        </w:rPr>
        <w:t xml:space="preserve">very advantageous and profitable </w:t>
      </w:r>
      <w:r w:rsidR="00F447C4">
        <w:rPr>
          <w:rFonts w:ascii="Times New Roman" w:hAnsi="Times New Roman" w:cs="Times New Roman"/>
          <w:sz w:val="24"/>
          <w:szCs w:val="24"/>
        </w:rPr>
        <w:t>activities</w:t>
      </w:r>
      <w:r w:rsidRPr="00EB2DF7">
        <w:rPr>
          <w:rFonts w:ascii="Times New Roman" w:hAnsi="Times New Roman" w:cs="Times New Roman"/>
          <w:sz w:val="24"/>
          <w:szCs w:val="24"/>
        </w:rPr>
        <w:t xml:space="preserve"> for the bank, if it is </w:t>
      </w:r>
      <w:r w:rsidR="006A19BD">
        <w:rPr>
          <w:rFonts w:ascii="Times New Roman" w:hAnsi="Times New Roman" w:cs="Times New Roman"/>
          <w:sz w:val="24"/>
          <w:szCs w:val="24"/>
        </w:rPr>
        <w:t>performed</w:t>
      </w:r>
      <w:r w:rsidRPr="00EB2DF7">
        <w:rPr>
          <w:rFonts w:ascii="Times New Roman" w:hAnsi="Times New Roman" w:cs="Times New Roman"/>
          <w:sz w:val="24"/>
          <w:szCs w:val="24"/>
        </w:rPr>
        <w:t xml:space="preserve"> successively a</w:t>
      </w:r>
      <w:r w:rsidR="006A19BD">
        <w:rPr>
          <w:rFonts w:ascii="Times New Roman" w:hAnsi="Times New Roman" w:cs="Times New Roman"/>
          <w:sz w:val="24"/>
          <w:szCs w:val="24"/>
        </w:rPr>
        <w:t xml:space="preserve">ccording to </w:t>
      </w:r>
      <w:r w:rsidR="006A19BD" w:rsidRPr="00EB2DF7">
        <w:rPr>
          <w:rFonts w:ascii="Times New Roman" w:hAnsi="Times New Roman" w:cs="Times New Roman"/>
          <w:sz w:val="24"/>
          <w:szCs w:val="24"/>
        </w:rPr>
        <w:t>the</w:t>
      </w:r>
      <w:r w:rsidRPr="00EB2DF7">
        <w:rPr>
          <w:rFonts w:ascii="Times New Roman" w:hAnsi="Times New Roman" w:cs="Times New Roman"/>
          <w:sz w:val="24"/>
          <w:szCs w:val="24"/>
        </w:rPr>
        <w:t xml:space="preserve"> rules. In order to </w:t>
      </w:r>
      <w:r w:rsidR="006A19BD">
        <w:rPr>
          <w:rFonts w:ascii="Times New Roman" w:hAnsi="Times New Roman" w:cs="Times New Roman"/>
          <w:sz w:val="24"/>
          <w:szCs w:val="24"/>
        </w:rPr>
        <w:t>perform</w:t>
      </w:r>
      <w:r w:rsidRPr="00EB2DF7">
        <w:rPr>
          <w:rFonts w:ascii="Times New Roman" w:hAnsi="Times New Roman" w:cs="Times New Roman"/>
          <w:sz w:val="24"/>
          <w:szCs w:val="24"/>
        </w:rPr>
        <w:t xml:space="preserve"> </w:t>
      </w:r>
      <w:r w:rsidR="006A19BD">
        <w:rPr>
          <w:rFonts w:ascii="Times New Roman" w:hAnsi="Times New Roman" w:cs="Times New Roman"/>
          <w:sz w:val="24"/>
          <w:szCs w:val="24"/>
        </w:rPr>
        <w:t>f</w:t>
      </w:r>
      <w:r w:rsidRPr="00EB2DF7">
        <w:rPr>
          <w:rFonts w:ascii="Times New Roman" w:hAnsi="Times New Roman" w:cs="Times New Roman"/>
          <w:sz w:val="24"/>
          <w:szCs w:val="24"/>
        </w:rPr>
        <w:t xml:space="preserve">oreign </w:t>
      </w:r>
      <w:r w:rsidR="006A19BD">
        <w:rPr>
          <w:rFonts w:ascii="Times New Roman" w:hAnsi="Times New Roman" w:cs="Times New Roman"/>
          <w:sz w:val="24"/>
          <w:szCs w:val="24"/>
        </w:rPr>
        <w:t>trade</w:t>
      </w:r>
      <w:r w:rsidRPr="00EB2DF7">
        <w:rPr>
          <w:rFonts w:ascii="Times New Roman" w:hAnsi="Times New Roman" w:cs="Times New Roman"/>
          <w:sz w:val="24"/>
          <w:szCs w:val="24"/>
        </w:rPr>
        <w:t xml:space="preserve"> </w:t>
      </w:r>
      <w:r w:rsidR="006A19BD">
        <w:rPr>
          <w:rFonts w:ascii="Times New Roman" w:hAnsi="Times New Roman" w:cs="Times New Roman"/>
          <w:sz w:val="24"/>
          <w:szCs w:val="24"/>
        </w:rPr>
        <w:t>a</w:t>
      </w:r>
      <w:r w:rsidRPr="00EB2DF7">
        <w:rPr>
          <w:rFonts w:ascii="Times New Roman" w:hAnsi="Times New Roman" w:cs="Times New Roman"/>
          <w:sz w:val="24"/>
          <w:szCs w:val="24"/>
        </w:rPr>
        <w:t>ctivities</w:t>
      </w:r>
      <w:r w:rsidR="006A19BD">
        <w:rPr>
          <w:rFonts w:ascii="Times New Roman" w:hAnsi="Times New Roman" w:cs="Times New Roman"/>
          <w:sz w:val="24"/>
          <w:szCs w:val="24"/>
        </w:rPr>
        <w:t xml:space="preserve"> </w:t>
      </w:r>
      <w:r w:rsidRPr="00EB2DF7">
        <w:rPr>
          <w:rFonts w:ascii="Times New Roman" w:hAnsi="Times New Roman" w:cs="Times New Roman"/>
          <w:sz w:val="24"/>
          <w:szCs w:val="24"/>
        </w:rPr>
        <w:t xml:space="preserve">successively the Foreign </w:t>
      </w:r>
      <w:r w:rsidR="006A19BD">
        <w:rPr>
          <w:rFonts w:ascii="Times New Roman" w:hAnsi="Times New Roman" w:cs="Times New Roman"/>
          <w:sz w:val="24"/>
          <w:szCs w:val="24"/>
        </w:rPr>
        <w:t>Trade</w:t>
      </w:r>
      <w:r w:rsidRPr="00EB2DF7">
        <w:rPr>
          <w:rFonts w:ascii="Times New Roman" w:hAnsi="Times New Roman" w:cs="Times New Roman"/>
          <w:sz w:val="24"/>
          <w:szCs w:val="24"/>
        </w:rPr>
        <w:t xml:space="preserve"> Regulation</w:t>
      </w:r>
      <w:r w:rsidR="006A19BD">
        <w:rPr>
          <w:rFonts w:ascii="Times New Roman" w:hAnsi="Times New Roman" w:cs="Times New Roman"/>
          <w:sz w:val="24"/>
          <w:szCs w:val="24"/>
        </w:rPr>
        <w:t xml:space="preserve"> </w:t>
      </w:r>
      <w:r w:rsidRPr="00EB2DF7">
        <w:rPr>
          <w:rFonts w:ascii="Times New Roman" w:hAnsi="Times New Roman" w:cs="Times New Roman"/>
          <w:sz w:val="24"/>
          <w:szCs w:val="24"/>
        </w:rPr>
        <w:t xml:space="preserve">Act, 1947 performed on the 11 March 1947 </w:t>
      </w:r>
      <w:r w:rsidR="006A19BD">
        <w:rPr>
          <w:rFonts w:ascii="Times New Roman" w:hAnsi="Times New Roman" w:cs="Times New Roman"/>
          <w:sz w:val="24"/>
          <w:szCs w:val="24"/>
        </w:rPr>
        <w:t xml:space="preserve">provided by </w:t>
      </w:r>
      <w:r w:rsidRPr="00EB2DF7">
        <w:rPr>
          <w:rFonts w:ascii="Times New Roman" w:hAnsi="Times New Roman" w:cs="Times New Roman"/>
          <w:sz w:val="24"/>
          <w:szCs w:val="24"/>
        </w:rPr>
        <w:t xml:space="preserve">British- India </w:t>
      </w:r>
      <w:r w:rsidR="006A19BD">
        <w:rPr>
          <w:rFonts w:ascii="Times New Roman" w:hAnsi="Times New Roman" w:cs="Times New Roman"/>
          <w:sz w:val="24"/>
          <w:szCs w:val="24"/>
        </w:rPr>
        <w:t>pays</w:t>
      </w:r>
      <w:r w:rsidRPr="00EB2DF7">
        <w:rPr>
          <w:rFonts w:ascii="Times New Roman" w:hAnsi="Times New Roman" w:cs="Times New Roman"/>
          <w:sz w:val="24"/>
          <w:szCs w:val="24"/>
        </w:rPr>
        <w:t xml:space="preserve"> the leg</w:t>
      </w:r>
      <w:r w:rsidR="006A19BD">
        <w:rPr>
          <w:rFonts w:ascii="Times New Roman" w:hAnsi="Times New Roman" w:cs="Times New Roman"/>
          <w:sz w:val="24"/>
          <w:szCs w:val="24"/>
        </w:rPr>
        <w:t>itimate</w:t>
      </w:r>
      <w:r w:rsidRPr="00EB2DF7">
        <w:rPr>
          <w:rFonts w:ascii="Times New Roman" w:hAnsi="Times New Roman" w:cs="Times New Roman"/>
          <w:sz w:val="24"/>
          <w:szCs w:val="24"/>
        </w:rPr>
        <w:t xml:space="preserve"> basis for controlling </w:t>
      </w:r>
      <w:r w:rsidR="006A19BD">
        <w:rPr>
          <w:rFonts w:ascii="Times New Roman" w:hAnsi="Times New Roman" w:cs="Times New Roman"/>
          <w:sz w:val="24"/>
          <w:szCs w:val="24"/>
        </w:rPr>
        <w:t>bill</w:t>
      </w:r>
      <w:r w:rsidRPr="00EB2DF7">
        <w:rPr>
          <w:rFonts w:ascii="Times New Roman" w:hAnsi="Times New Roman" w:cs="Times New Roman"/>
          <w:sz w:val="24"/>
          <w:szCs w:val="24"/>
        </w:rPr>
        <w:t>s and pay</w:t>
      </w:r>
      <w:r w:rsidR="006A19BD">
        <w:rPr>
          <w:rFonts w:ascii="Times New Roman" w:hAnsi="Times New Roman" w:cs="Times New Roman"/>
          <w:sz w:val="24"/>
          <w:szCs w:val="24"/>
        </w:rPr>
        <w:t>off</w:t>
      </w:r>
      <w:r w:rsidRPr="00EB2DF7">
        <w:rPr>
          <w:rFonts w:ascii="Times New Roman" w:hAnsi="Times New Roman" w:cs="Times New Roman"/>
          <w:sz w:val="24"/>
          <w:szCs w:val="24"/>
        </w:rPr>
        <w:t xml:space="preserve">s and conducts </w:t>
      </w:r>
      <w:r w:rsidR="006A19BD">
        <w:rPr>
          <w:rFonts w:ascii="Times New Roman" w:hAnsi="Times New Roman" w:cs="Times New Roman"/>
          <w:sz w:val="24"/>
          <w:szCs w:val="24"/>
        </w:rPr>
        <w:t>to</w:t>
      </w:r>
      <w:r w:rsidRPr="00EB2DF7">
        <w:rPr>
          <w:rFonts w:ascii="Times New Roman" w:hAnsi="Times New Roman" w:cs="Times New Roman"/>
          <w:sz w:val="24"/>
          <w:szCs w:val="24"/>
        </w:rPr>
        <w:t xml:space="preserve"> the foreign </w:t>
      </w:r>
      <w:r w:rsidR="006A19BD">
        <w:rPr>
          <w:rFonts w:ascii="Times New Roman" w:hAnsi="Times New Roman" w:cs="Times New Roman"/>
          <w:sz w:val="24"/>
          <w:szCs w:val="24"/>
        </w:rPr>
        <w:t>trade</w:t>
      </w:r>
      <w:r w:rsidRPr="00EB2DF7">
        <w:rPr>
          <w:rFonts w:ascii="Times New Roman" w:hAnsi="Times New Roman" w:cs="Times New Roman"/>
          <w:sz w:val="24"/>
          <w:szCs w:val="24"/>
        </w:rPr>
        <w:t xml:space="preserve"> and </w:t>
      </w:r>
      <w:r w:rsidR="006A19BD">
        <w:rPr>
          <w:rFonts w:ascii="Times New Roman" w:hAnsi="Times New Roman" w:cs="Times New Roman"/>
          <w:sz w:val="24"/>
          <w:szCs w:val="24"/>
        </w:rPr>
        <w:t>indemnity</w:t>
      </w:r>
      <w:r w:rsidRPr="00EB2DF7">
        <w:rPr>
          <w:rFonts w:ascii="Times New Roman" w:hAnsi="Times New Roman" w:cs="Times New Roman"/>
          <w:sz w:val="24"/>
          <w:szCs w:val="24"/>
        </w:rPr>
        <w:t>.</w:t>
      </w:r>
      <w:r w:rsidR="00F447C4">
        <w:rPr>
          <w:rFonts w:ascii="Times New Roman" w:hAnsi="Times New Roman" w:cs="Times New Roman"/>
          <w:sz w:val="24"/>
          <w:szCs w:val="24"/>
        </w:rPr>
        <w:t xml:space="preserve"> </w:t>
      </w:r>
      <w:r w:rsidRPr="00EB2DF7">
        <w:rPr>
          <w:rFonts w:ascii="Times New Roman" w:hAnsi="Times New Roman" w:cs="Times New Roman"/>
          <w:sz w:val="24"/>
          <w:szCs w:val="24"/>
        </w:rPr>
        <w:t>The</w:t>
      </w:r>
      <w:r w:rsidR="00F447C4">
        <w:rPr>
          <w:rFonts w:ascii="Times New Roman" w:hAnsi="Times New Roman" w:cs="Times New Roman"/>
          <w:sz w:val="24"/>
          <w:szCs w:val="24"/>
        </w:rPr>
        <w:t xml:space="preserve"> certified trader</w:t>
      </w:r>
      <w:r w:rsidRPr="00EB2DF7">
        <w:rPr>
          <w:rFonts w:ascii="Times New Roman" w:hAnsi="Times New Roman" w:cs="Times New Roman"/>
          <w:sz w:val="24"/>
          <w:szCs w:val="24"/>
        </w:rPr>
        <w:t xml:space="preserve"> in </w:t>
      </w:r>
      <w:r w:rsidR="00F447C4">
        <w:rPr>
          <w:rFonts w:ascii="Times New Roman" w:hAnsi="Times New Roman" w:cs="Times New Roman"/>
          <w:sz w:val="24"/>
          <w:szCs w:val="24"/>
        </w:rPr>
        <w:t>f</w:t>
      </w:r>
      <w:r w:rsidRPr="00EB2DF7">
        <w:rPr>
          <w:rFonts w:ascii="Times New Roman" w:hAnsi="Times New Roman" w:cs="Times New Roman"/>
          <w:sz w:val="24"/>
          <w:szCs w:val="24"/>
        </w:rPr>
        <w:t xml:space="preserve">oreign </w:t>
      </w:r>
      <w:r w:rsidR="00F447C4">
        <w:rPr>
          <w:rFonts w:ascii="Times New Roman" w:hAnsi="Times New Roman" w:cs="Times New Roman"/>
          <w:sz w:val="24"/>
          <w:szCs w:val="24"/>
        </w:rPr>
        <w:t>trade must obey the rules and regulations provided by Bangladesh bank.</w:t>
      </w:r>
      <w:r w:rsidRPr="00EB2DF7">
        <w:rPr>
          <w:rFonts w:ascii="Times New Roman" w:hAnsi="Times New Roman" w:cs="Times New Roman"/>
          <w:sz w:val="24"/>
          <w:szCs w:val="24"/>
        </w:rPr>
        <w:t xml:space="preserve"> </w:t>
      </w:r>
    </w:p>
    <w:p w14:paraId="40346C85" w14:textId="78C605A3" w:rsidR="00E76513" w:rsidRPr="00E76513" w:rsidRDefault="00E76513" w:rsidP="00E76513">
      <w:pPr>
        <w:autoSpaceDE w:val="0"/>
        <w:autoSpaceDN w:val="0"/>
        <w:adjustRightInd w:val="0"/>
        <w:spacing w:line="360" w:lineRule="auto"/>
        <w:jc w:val="both"/>
        <w:rPr>
          <w:rFonts w:ascii="Times New Roman" w:hAnsi="Times New Roman" w:cs="Times New Roman"/>
          <w:bCs/>
          <w:sz w:val="24"/>
          <w:szCs w:val="24"/>
        </w:rPr>
      </w:pPr>
      <w:bookmarkStart w:id="18" w:name="_Toc527249224"/>
      <w:r w:rsidRPr="00955840">
        <w:rPr>
          <w:rStyle w:val="Heading2Char"/>
          <w:rFonts w:ascii="Times New Roman" w:hAnsi="Times New Roman" w:cs="Times New Roman"/>
          <w:b/>
          <w:color w:val="002060"/>
        </w:rPr>
        <w:t>Meaning of Foreign Exchange:</w:t>
      </w:r>
      <w:bookmarkEnd w:id="18"/>
      <w:r w:rsidRPr="00955840">
        <w:rPr>
          <w:rFonts w:ascii="Times New Roman" w:hAnsi="Times New Roman" w:cs="Times New Roman"/>
          <w:bCs/>
          <w:color w:val="002060"/>
          <w:sz w:val="24"/>
          <w:szCs w:val="24"/>
        </w:rPr>
        <w:t xml:space="preserve"> </w:t>
      </w:r>
      <w:r w:rsidRPr="00EB2DF7">
        <w:rPr>
          <w:rFonts w:ascii="Times New Roman" w:hAnsi="Times New Roman" w:cs="Times New Roman"/>
          <w:sz w:val="24"/>
          <w:szCs w:val="24"/>
        </w:rPr>
        <w:t xml:space="preserve">It means to exchange the currency of one country to another in </w:t>
      </w:r>
      <w:r w:rsidR="00C3039D">
        <w:rPr>
          <w:rFonts w:ascii="Times New Roman" w:hAnsi="Times New Roman" w:cs="Times New Roman"/>
          <w:sz w:val="24"/>
          <w:szCs w:val="24"/>
        </w:rPr>
        <w:t>case</w:t>
      </w:r>
      <w:r w:rsidRPr="00EB2DF7">
        <w:rPr>
          <w:rFonts w:ascii="Times New Roman" w:hAnsi="Times New Roman" w:cs="Times New Roman"/>
          <w:sz w:val="24"/>
          <w:szCs w:val="24"/>
        </w:rPr>
        <w:t xml:space="preserve"> of </w:t>
      </w:r>
      <w:r w:rsidR="00C3039D">
        <w:rPr>
          <w:rFonts w:ascii="Times New Roman" w:hAnsi="Times New Roman" w:cs="Times New Roman"/>
          <w:sz w:val="24"/>
          <w:szCs w:val="24"/>
        </w:rPr>
        <w:t xml:space="preserve">the </w:t>
      </w:r>
      <w:r w:rsidRPr="00EB2DF7">
        <w:rPr>
          <w:rFonts w:ascii="Times New Roman" w:hAnsi="Times New Roman" w:cs="Times New Roman"/>
          <w:sz w:val="24"/>
          <w:szCs w:val="24"/>
        </w:rPr>
        <w:t xml:space="preserve">goods </w:t>
      </w:r>
      <w:r w:rsidR="00C3039D">
        <w:rPr>
          <w:rFonts w:ascii="Times New Roman" w:hAnsi="Times New Roman" w:cs="Times New Roman"/>
          <w:sz w:val="24"/>
          <w:szCs w:val="24"/>
        </w:rPr>
        <w:t>enlists</w:t>
      </w:r>
      <w:r w:rsidRPr="00EB2DF7">
        <w:rPr>
          <w:rFonts w:ascii="Times New Roman" w:hAnsi="Times New Roman" w:cs="Times New Roman"/>
          <w:sz w:val="24"/>
          <w:szCs w:val="24"/>
        </w:rPr>
        <w:t xml:space="preserve"> </w:t>
      </w:r>
      <w:r w:rsidR="00C3039D">
        <w:rPr>
          <w:rFonts w:ascii="Times New Roman" w:hAnsi="Times New Roman" w:cs="Times New Roman"/>
          <w:sz w:val="24"/>
          <w:szCs w:val="24"/>
        </w:rPr>
        <w:t>the savings</w:t>
      </w:r>
      <w:r w:rsidRPr="00EB2DF7">
        <w:rPr>
          <w:rFonts w:ascii="Times New Roman" w:hAnsi="Times New Roman" w:cs="Times New Roman"/>
          <w:sz w:val="24"/>
          <w:szCs w:val="24"/>
        </w:rPr>
        <w:t xml:space="preserve">, </w:t>
      </w:r>
      <w:r w:rsidR="00C3039D">
        <w:rPr>
          <w:rFonts w:ascii="Times New Roman" w:hAnsi="Times New Roman" w:cs="Times New Roman"/>
          <w:sz w:val="24"/>
          <w:szCs w:val="24"/>
        </w:rPr>
        <w:t>loan</w:t>
      </w:r>
      <w:r w:rsidRPr="00EB2DF7">
        <w:rPr>
          <w:rFonts w:ascii="Times New Roman" w:hAnsi="Times New Roman" w:cs="Times New Roman"/>
          <w:sz w:val="24"/>
          <w:szCs w:val="24"/>
        </w:rPr>
        <w:t xml:space="preserve">s, balance </w:t>
      </w:r>
      <w:r w:rsidR="005028B9">
        <w:rPr>
          <w:rFonts w:ascii="Times New Roman" w:hAnsi="Times New Roman" w:cs="Times New Roman"/>
          <w:sz w:val="24"/>
          <w:szCs w:val="24"/>
        </w:rPr>
        <w:t>charge</w:t>
      </w:r>
      <w:r w:rsidRPr="00EB2DF7">
        <w:rPr>
          <w:rFonts w:ascii="Times New Roman" w:hAnsi="Times New Roman" w:cs="Times New Roman"/>
          <w:sz w:val="24"/>
          <w:szCs w:val="24"/>
        </w:rPr>
        <w:t xml:space="preserve">able, </w:t>
      </w:r>
      <w:r w:rsidR="00C3039D">
        <w:rPr>
          <w:rFonts w:ascii="Times New Roman" w:hAnsi="Times New Roman" w:cs="Times New Roman"/>
          <w:sz w:val="24"/>
          <w:szCs w:val="24"/>
        </w:rPr>
        <w:t>manuscript</w:t>
      </w:r>
      <w:r w:rsidRPr="00EB2DF7">
        <w:rPr>
          <w:rFonts w:ascii="Times New Roman" w:hAnsi="Times New Roman" w:cs="Times New Roman"/>
          <w:sz w:val="24"/>
          <w:szCs w:val="24"/>
        </w:rPr>
        <w:t>s,</w:t>
      </w:r>
      <w:r w:rsidR="0002453A">
        <w:rPr>
          <w:rFonts w:ascii="Times New Roman" w:hAnsi="Times New Roman" w:cs="Times New Roman"/>
          <w:sz w:val="24"/>
          <w:szCs w:val="24"/>
        </w:rPr>
        <w:t xml:space="preserve"> </w:t>
      </w:r>
      <w:r w:rsidRPr="00EB2DF7">
        <w:rPr>
          <w:rFonts w:ascii="Times New Roman" w:hAnsi="Times New Roman" w:cs="Times New Roman"/>
          <w:sz w:val="24"/>
          <w:szCs w:val="24"/>
        </w:rPr>
        <w:t>bill of exchange, L</w:t>
      </w:r>
      <w:r w:rsidR="00A86394">
        <w:rPr>
          <w:rFonts w:ascii="Times New Roman" w:hAnsi="Times New Roman" w:cs="Times New Roman"/>
          <w:sz w:val="24"/>
          <w:szCs w:val="24"/>
        </w:rPr>
        <w:t>etter of Credit</w:t>
      </w:r>
      <w:r w:rsidRPr="00EB2DF7">
        <w:rPr>
          <w:rFonts w:ascii="Times New Roman" w:hAnsi="Times New Roman" w:cs="Times New Roman"/>
          <w:sz w:val="24"/>
          <w:szCs w:val="24"/>
        </w:rPr>
        <w:t xml:space="preserve"> etc. </w:t>
      </w:r>
      <w:r w:rsidR="0002453A">
        <w:rPr>
          <w:rFonts w:ascii="Times New Roman" w:hAnsi="Times New Roman" w:cs="Times New Roman"/>
          <w:sz w:val="24"/>
          <w:szCs w:val="24"/>
        </w:rPr>
        <w:t xml:space="preserve">It is very well settled business form in the world. In Bangladesh all contracts in foreign trade must follow the Bangladesh Bank law. </w:t>
      </w:r>
      <w:r w:rsidRPr="00EB2DF7">
        <w:rPr>
          <w:rFonts w:ascii="Times New Roman" w:hAnsi="Times New Roman" w:cs="Times New Roman"/>
          <w:sz w:val="24"/>
          <w:szCs w:val="24"/>
        </w:rPr>
        <w:t xml:space="preserve">In Bank Asia Ltd </w:t>
      </w:r>
      <w:r w:rsidR="0002453A">
        <w:rPr>
          <w:rFonts w:ascii="Times New Roman" w:hAnsi="Times New Roman" w:cs="Times New Roman"/>
          <w:sz w:val="24"/>
          <w:szCs w:val="24"/>
        </w:rPr>
        <w:t>f</w:t>
      </w:r>
      <w:r w:rsidRPr="00EB2DF7">
        <w:rPr>
          <w:rFonts w:ascii="Times New Roman" w:hAnsi="Times New Roman" w:cs="Times New Roman"/>
          <w:sz w:val="24"/>
          <w:szCs w:val="24"/>
        </w:rPr>
        <w:t xml:space="preserve">oreign </w:t>
      </w:r>
      <w:r w:rsidR="0002453A">
        <w:rPr>
          <w:rFonts w:ascii="Times New Roman" w:hAnsi="Times New Roman" w:cs="Times New Roman"/>
          <w:sz w:val="24"/>
          <w:szCs w:val="24"/>
        </w:rPr>
        <w:t>trade</w:t>
      </w:r>
      <w:r w:rsidRPr="00EB2DF7">
        <w:rPr>
          <w:rFonts w:ascii="Times New Roman" w:hAnsi="Times New Roman" w:cs="Times New Roman"/>
          <w:sz w:val="24"/>
          <w:szCs w:val="24"/>
        </w:rPr>
        <w:t xml:space="preserve"> </w:t>
      </w:r>
      <w:r w:rsidR="0002453A">
        <w:rPr>
          <w:rFonts w:ascii="Times New Roman" w:hAnsi="Times New Roman" w:cs="Times New Roman"/>
          <w:sz w:val="24"/>
          <w:szCs w:val="24"/>
        </w:rPr>
        <w:t>d</w:t>
      </w:r>
      <w:r w:rsidRPr="00EB2DF7">
        <w:rPr>
          <w:rFonts w:ascii="Times New Roman" w:hAnsi="Times New Roman" w:cs="Times New Roman"/>
          <w:sz w:val="24"/>
          <w:szCs w:val="24"/>
        </w:rPr>
        <w:t>ept</w:t>
      </w:r>
      <w:r w:rsidR="0002453A">
        <w:rPr>
          <w:rFonts w:ascii="Times New Roman" w:hAnsi="Times New Roman" w:cs="Times New Roman"/>
          <w:sz w:val="24"/>
          <w:szCs w:val="24"/>
        </w:rPr>
        <w:t>.</w:t>
      </w:r>
      <w:r w:rsidRPr="00EB2DF7">
        <w:rPr>
          <w:rFonts w:ascii="Times New Roman" w:hAnsi="Times New Roman" w:cs="Times New Roman"/>
          <w:sz w:val="24"/>
          <w:szCs w:val="24"/>
        </w:rPr>
        <w:t xml:space="preserve"> is </w:t>
      </w:r>
      <w:r w:rsidR="0002453A">
        <w:rPr>
          <w:rFonts w:ascii="Times New Roman" w:hAnsi="Times New Roman" w:cs="Times New Roman"/>
          <w:sz w:val="24"/>
          <w:szCs w:val="24"/>
        </w:rPr>
        <w:t xml:space="preserve">very crucial </w:t>
      </w:r>
      <w:r w:rsidRPr="00EB2DF7">
        <w:rPr>
          <w:rFonts w:ascii="Times New Roman" w:hAnsi="Times New Roman" w:cs="Times New Roman"/>
          <w:sz w:val="24"/>
          <w:szCs w:val="24"/>
        </w:rPr>
        <w:t>than all other dep</w:t>
      </w:r>
      <w:r w:rsidR="0002453A">
        <w:rPr>
          <w:rFonts w:ascii="Times New Roman" w:hAnsi="Times New Roman" w:cs="Times New Roman"/>
          <w:sz w:val="24"/>
          <w:szCs w:val="24"/>
        </w:rPr>
        <w:t>t</w:t>
      </w:r>
      <w:r w:rsidRPr="00EB2DF7">
        <w:rPr>
          <w:rFonts w:ascii="Times New Roman" w:hAnsi="Times New Roman" w:cs="Times New Roman"/>
          <w:sz w:val="24"/>
          <w:szCs w:val="24"/>
        </w:rPr>
        <w:t xml:space="preserve">. </w:t>
      </w:r>
    </w:p>
    <w:p w14:paraId="2146D40F" w14:textId="05ABBE4A" w:rsidR="00E76513" w:rsidRDefault="00E76513" w:rsidP="00E76513">
      <w:pPr>
        <w:autoSpaceDE w:val="0"/>
        <w:autoSpaceDN w:val="0"/>
        <w:adjustRightInd w:val="0"/>
        <w:spacing w:line="360" w:lineRule="auto"/>
        <w:jc w:val="both"/>
        <w:rPr>
          <w:rFonts w:ascii="Times New Roman" w:hAnsi="Times New Roman" w:cs="Times New Roman"/>
          <w:sz w:val="24"/>
          <w:szCs w:val="24"/>
        </w:rPr>
      </w:pPr>
      <w:bookmarkStart w:id="19" w:name="_Toc527249225"/>
      <w:r w:rsidRPr="00042069">
        <w:rPr>
          <w:rStyle w:val="Heading2Char"/>
          <w:rFonts w:ascii="Times New Roman" w:hAnsi="Times New Roman" w:cs="Times New Roman"/>
          <w:b/>
          <w:color w:val="002060"/>
        </w:rPr>
        <w:lastRenderedPageBreak/>
        <w:t>Activities of Foreign Exchange Division:</w:t>
      </w:r>
      <w:bookmarkEnd w:id="19"/>
      <w:r w:rsidRPr="00042069">
        <w:rPr>
          <w:rFonts w:ascii="Times New Roman" w:hAnsi="Times New Roman" w:cs="Times New Roman"/>
          <w:bCs/>
          <w:color w:val="002060"/>
          <w:sz w:val="24"/>
          <w:szCs w:val="24"/>
        </w:rPr>
        <w:t xml:space="preserve"> </w:t>
      </w:r>
      <w:r w:rsidRPr="00EB2DF7">
        <w:rPr>
          <w:rFonts w:ascii="Times New Roman" w:hAnsi="Times New Roman" w:cs="Times New Roman"/>
          <w:sz w:val="24"/>
          <w:szCs w:val="24"/>
        </w:rPr>
        <w:t>Activities of Foreign Exchange Department can be divided into three parts:</w:t>
      </w:r>
    </w:p>
    <w:p w14:paraId="577E060F" w14:textId="77777777" w:rsidR="00E76513" w:rsidRPr="00EB2DF7" w:rsidRDefault="00E76513" w:rsidP="00E76513">
      <w:pPr>
        <w:pStyle w:val="ListParagraph"/>
        <w:numPr>
          <w:ilvl w:val="0"/>
          <w:numId w:val="7"/>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Export</w:t>
      </w:r>
    </w:p>
    <w:p w14:paraId="18BB5FA5" w14:textId="77777777" w:rsidR="00E76513" w:rsidRPr="00EB2DF7" w:rsidRDefault="00E76513" w:rsidP="00E76513">
      <w:pPr>
        <w:pStyle w:val="ListParagraph"/>
        <w:numPr>
          <w:ilvl w:val="0"/>
          <w:numId w:val="7"/>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Import</w:t>
      </w:r>
    </w:p>
    <w:p w14:paraId="6750E986" w14:textId="77777777" w:rsidR="00E76513" w:rsidRPr="00EB2DF7" w:rsidRDefault="00E76513" w:rsidP="00E76513">
      <w:pPr>
        <w:pStyle w:val="ListParagraph"/>
        <w:numPr>
          <w:ilvl w:val="0"/>
          <w:numId w:val="7"/>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Remittance</w:t>
      </w:r>
    </w:p>
    <w:p w14:paraId="261B9671" w14:textId="1C3C6756"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Within a shorter period of time Bank Asia is one of the acknowledged private commercial banks in Bangladesh and has been created a reputed picture in the banking sector in spite of existing plentiful competitors. From its inauguration to till now Bank Asia is strongly determined to give a better-quality service to the clients and at the same time the authority is </w:t>
      </w:r>
      <w:r w:rsidR="0002453A">
        <w:rPr>
          <w:rFonts w:ascii="Times New Roman" w:hAnsi="Times New Roman" w:cs="Times New Roman"/>
          <w:sz w:val="24"/>
          <w:szCs w:val="24"/>
        </w:rPr>
        <w:t>giv</w:t>
      </w:r>
      <w:r w:rsidRPr="00EB2DF7">
        <w:rPr>
          <w:rFonts w:ascii="Times New Roman" w:hAnsi="Times New Roman" w:cs="Times New Roman"/>
          <w:sz w:val="24"/>
          <w:szCs w:val="24"/>
        </w:rPr>
        <w:t xml:space="preserve">ing a worthy </w:t>
      </w:r>
      <w:r w:rsidR="0002453A">
        <w:rPr>
          <w:rFonts w:ascii="Times New Roman" w:hAnsi="Times New Roman" w:cs="Times New Roman"/>
          <w:sz w:val="24"/>
          <w:szCs w:val="24"/>
        </w:rPr>
        <w:t>advantage</w:t>
      </w:r>
      <w:r w:rsidRPr="00EB2DF7">
        <w:rPr>
          <w:rFonts w:ascii="Times New Roman" w:hAnsi="Times New Roman" w:cs="Times New Roman"/>
          <w:sz w:val="24"/>
          <w:szCs w:val="24"/>
        </w:rPr>
        <w:t xml:space="preserve"> to the employees. Its holds three departments at a time.</w:t>
      </w:r>
    </w:p>
    <w:p w14:paraId="0B6741F3" w14:textId="77777777" w:rsidR="00E76513" w:rsidRPr="00EB2DF7" w:rsidRDefault="00E76513" w:rsidP="00E76513">
      <w:pPr>
        <w:pStyle w:val="ListParagraph"/>
        <w:numPr>
          <w:ilvl w:val="0"/>
          <w:numId w:val="8"/>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General Banking</w:t>
      </w:r>
    </w:p>
    <w:p w14:paraId="1359B30A" w14:textId="77777777" w:rsidR="00E76513" w:rsidRPr="00EB2DF7" w:rsidRDefault="00E76513" w:rsidP="00E76513">
      <w:pPr>
        <w:pStyle w:val="ListParagraph"/>
        <w:numPr>
          <w:ilvl w:val="0"/>
          <w:numId w:val="8"/>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Credit &amp; Marketing Department</w:t>
      </w:r>
    </w:p>
    <w:p w14:paraId="73363D1A" w14:textId="77777777" w:rsidR="00E76513" w:rsidRPr="00EB2DF7" w:rsidRDefault="00E76513" w:rsidP="00E76513">
      <w:pPr>
        <w:pStyle w:val="ListParagraph"/>
        <w:numPr>
          <w:ilvl w:val="0"/>
          <w:numId w:val="8"/>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Foreign Exchange</w:t>
      </w:r>
    </w:p>
    <w:p w14:paraId="5944EEF1" w14:textId="1C2DCED5" w:rsidR="00E76513" w:rsidRPr="00EB2DF7" w:rsidRDefault="00E76513" w:rsidP="00E76513">
      <w:pPr>
        <w:spacing w:line="360" w:lineRule="auto"/>
        <w:jc w:val="both"/>
        <w:rPr>
          <w:rFonts w:ascii="Times New Roman" w:hAnsi="Times New Roman" w:cs="Times New Roman"/>
          <w:sz w:val="24"/>
          <w:szCs w:val="24"/>
        </w:rPr>
      </w:pPr>
      <w:bookmarkStart w:id="20" w:name="_Toc527249226"/>
      <w:r w:rsidRPr="00955840">
        <w:rPr>
          <w:rStyle w:val="Heading2Char"/>
          <w:rFonts w:ascii="Times New Roman" w:hAnsi="Times New Roman" w:cs="Times New Roman"/>
          <w:b/>
          <w:color w:val="002060"/>
        </w:rPr>
        <w:t>Foreign Exchange:</w:t>
      </w:r>
      <w:bookmarkEnd w:id="20"/>
      <w:r w:rsidRPr="00955840">
        <w:rPr>
          <w:rFonts w:ascii="Times New Roman" w:hAnsi="Times New Roman" w:cs="Times New Roman"/>
          <w:bCs/>
          <w:color w:val="002060"/>
          <w:sz w:val="24"/>
          <w:szCs w:val="24"/>
        </w:rPr>
        <w:t xml:space="preserve"> </w:t>
      </w:r>
      <w:r w:rsidRPr="00EB2DF7">
        <w:rPr>
          <w:rFonts w:ascii="Times New Roman" w:hAnsi="Times New Roman" w:cs="Times New Roman"/>
          <w:sz w:val="24"/>
          <w:szCs w:val="24"/>
        </w:rPr>
        <w:t xml:space="preserve">we already know that Foreign exchange stands for exchanging of currency in terms of goods from one country to another. Bank Asia’s foreign </w:t>
      </w:r>
      <w:r w:rsidR="0002453A">
        <w:rPr>
          <w:rFonts w:ascii="Times New Roman" w:hAnsi="Times New Roman" w:cs="Times New Roman"/>
          <w:sz w:val="24"/>
          <w:szCs w:val="24"/>
        </w:rPr>
        <w:t>trade</w:t>
      </w:r>
      <w:r w:rsidRPr="00EB2DF7">
        <w:rPr>
          <w:rFonts w:ascii="Times New Roman" w:hAnsi="Times New Roman" w:cs="Times New Roman"/>
          <w:sz w:val="24"/>
          <w:szCs w:val="24"/>
        </w:rPr>
        <w:t xml:space="preserve"> </w:t>
      </w:r>
      <w:r w:rsidR="0002453A">
        <w:rPr>
          <w:rFonts w:ascii="Times New Roman" w:hAnsi="Times New Roman" w:cs="Times New Roman"/>
          <w:sz w:val="24"/>
          <w:szCs w:val="24"/>
        </w:rPr>
        <w:t>hold</w:t>
      </w:r>
      <w:r w:rsidRPr="00EB2DF7">
        <w:rPr>
          <w:rFonts w:ascii="Times New Roman" w:hAnsi="Times New Roman" w:cs="Times New Roman"/>
          <w:sz w:val="24"/>
          <w:szCs w:val="24"/>
        </w:rPr>
        <w:t xml:space="preserve">s the following departments: </w:t>
      </w:r>
    </w:p>
    <w:p w14:paraId="448F7016"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1. Foreign trade department </w:t>
      </w:r>
    </w:p>
    <w:p w14:paraId="4DCBE258"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2. Foreign Remittance department </w:t>
      </w:r>
    </w:p>
    <w:p w14:paraId="28AFCEA3" w14:textId="73FD3802" w:rsidR="00E76513" w:rsidRDefault="00E76513" w:rsidP="00E76513">
      <w:pPr>
        <w:autoSpaceDE w:val="0"/>
        <w:autoSpaceDN w:val="0"/>
        <w:adjustRightInd w:val="0"/>
        <w:spacing w:line="360" w:lineRule="auto"/>
        <w:jc w:val="both"/>
        <w:rPr>
          <w:rFonts w:ascii="Times New Roman" w:hAnsi="Times New Roman" w:cs="Times New Roman"/>
          <w:bCs/>
          <w:sz w:val="24"/>
          <w:szCs w:val="24"/>
        </w:rPr>
      </w:pPr>
    </w:p>
    <w:p w14:paraId="0134B455" w14:textId="77777777" w:rsidR="00E76513" w:rsidRPr="00E76513" w:rsidRDefault="00E76513" w:rsidP="00E76513">
      <w:pPr>
        <w:autoSpaceDE w:val="0"/>
        <w:autoSpaceDN w:val="0"/>
        <w:adjustRightInd w:val="0"/>
        <w:spacing w:line="360" w:lineRule="auto"/>
        <w:jc w:val="both"/>
        <w:rPr>
          <w:rFonts w:ascii="Times New Roman" w:hAnsi="Times New Roman" w:cs="Times New Roman"/>
          <w:bCs/>
          <w:sz w:val="24"/>
          <w:szCs w:val="24"/>
        </w:rPr>
      </w:pPr>
    </w:p>
    <w:p w14:paraId="2FE36851" w14:textId="77777777" w:rsidR="00E76513" w:rsidRPr="00EB2DF7" w:rsidRDefault="00E76513" w:rsidP="00E76513">
      <w:pPr>
        <w:spacing w:line="360" w:lineRule="auto"/>
        <w:jc w:val="both"/>
        <w:rPr>
          <w:rFonts w:ascii="Times New Roman" w:hAnsi="Times New Roman" w:cs="Times New Roman"/>
          <w:sz w:val="24"/>
          <w:szCs w:val="24"/>
        </w:rPr>
      </w:pPr>
      <w:bookmarkStart w:id="21" w:name="_Toc527249227"/>
      <w:r w:rsidRPr="00955840">
        <w:rPr>
          <w:rStyle w:val="Heading2Char"/>
          <w:rFonts w:ascii="Times New Roman" w:hAnsi="Times New Roman" w:cs="Times New Roman"/>
          <w:b/>
          <w:color w:val="002060"/>
        </w:rPr>
        <w:t>Foreign Trade Department:</w:t>
      </w:r>
      <w:bookmarkEnd w:id="21"/>
      <w:r w:rsidRPr="00955840">
        <w:rPr>
          <w:rFonts w:ascii="Times New Roman" w:hAnsi="Times New Roman" w:cs="Times New Roman"/>
          <w:bCs/>
          <w:color w:val="002060"/>
          <w:sz w:val="24"/>
          <w:szCs w:val="24"/>
        </w:rPr>
        <w:t xml:space="preserve"> </w:t>
      </w:r>
      <w:r w:rsidRPr="00EB2DF7">
        <w:rPr>
          <w:rFonts w:ascii="Times New Roman" w:hAnsi="Times New Roman" w:cs="Times New Roman"/>
          <w:sz w:val="24"/>
          <w:szCs w:val="24"/>
        </w:rPr>
        <w:t>It stands for exchanging of foreign currency for the purpose of trading between two nations. Foreign Trade Dept. has two sections which are given below-</w:t>
      </w:r>
    </w:p>
    <w:p w14:paraId="4225BD79" w14:textId="77777777" w:rsidR="00E76513" w:rsidRPr="00EB2DF7" w:rsidRDefault="00E76513" w:rsidP="00E76513">
      <w:pPr>
        <w:pStyle w:val="Default"/>
        <w:spacing w:line="360" w:lineRule="auto"/>
        <w:jc w:val="both"/>
        <w:rPr>
          <w:rFonts w:ascii="Times New Roman" w:hAnsi="Times New Roman" w:cs="Times New Roman"/>
        </w:rPr>
      </w:pPr>
    </w:p>
    <w:p w14:paraId="3CE2A0D3"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Import Section. </w:t>
      </w:r>
    </w:p>
    <w:p w14:paraId="5D409EA2" w14:textId="77777777" w:rsidR="00E76513" w:rsidRPr="00EB2DF7" w:rsidRDefault="00E76513" w:rsidP="00E76513">
      <w:pPr>
        <w:pStyle w:val="Default"/>
        <w:spacing w:line="360" w:lineRule="auto"/>
        <w:jc w:val="both"/>
        <w:rPr>
          <w:rFonts w:ascii="Times New Roman" w:hAnsi="Times New Roman" w:cs="Times New Roman"/>
        </w:rPr>
      </w:pPr>
    </w:p>
    <w:p w14:paraId="1312A0D8" w14:textId="77777777" w:rsidR="00E76513"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Export Section</w:t>
      </w:r>
    </w:p>
    <w:p w14:paraId="4CB138D6" w14:textId="77777777" w:rsidR="00E76513" w:rsidRDefault="00E76513" w:rsidP="00E76513">
      <w:pPr>
        <w:pStyle w:val="Default"/>
        <w:spacing w:line="360" w:lineRule="auto"/>
        <w:jc w:val="both"/>
        <w:rPr>
          <w:rFonts w:ascii="Times New Roman" w:hAnsi="Times New Roman" w:cs="Times New Roman"/>
        </w:rPr>
      </w:pPr>
    </w:p>
    <w:p w14:paraId="45DE56B0"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lastRenderedPageBreak/>
        <w:t xml:space="preserve">Before going to discuss the import and export section, we all have to be clarified about some concepts related to foreign trade. </w:t>
      </w:r>
    </w:p>
    <w:p w14:paraId="7DB07BD2" w14:textId="6EE232E2" w:rsidR="00E76513" w:rsidRPr="00EB2DF7" w:rsidRDefault="00F452C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 xml:space="preserve">Concepts: </w:t>
      </w:r>
      <w:r w:rsidR="00076632">
        <w:rPr>
          <w:rFonts w:ascii="Times New Roman" w:hAnsi="Times New Roman" w:cs="Times New Roman"/>
          <w:sz w:val="24"/>
          <w:szCs w:val="24"/>
        </w:rPr>
        <w:t>Crucial</w:t>
      </w:r>
      <w:r w:rsidR="00E76513" w:rsidRPr="00EB2DF7">
        <w:rPr>
          <w:rFonts w:ascii="Times New Roman" w:hAnsi="Times New Roman" w:cs="Times New Roman"/>
          <w:sz w:val="24"/>
          <w:szCs w:val="24"/>
        </w:rPr>
        <w:t xml:space="preserve"> concepts of foreign </w:t>
      </w:r>
      <w:r w:rsidR="00076632">
        <w:rPr>
          <w:rFonts w:ascii="Times New Roman" w:hAnsi="Times New Roman" w:cs="Times New Roman"/>
          <w:sz w:val="24"/>
          <w:szCs w:val="24"/>
        </w:rPr>
        <w:t>exchange</w:t>
      </w:r>
      <w:r w:rsidR="00E76513" w:rsidRPr="00EB2DF7">
        <w:rPr>
          <w:rFonts w:ascii="Times New Roman" w:hAnsi="Times New Roman" w:cs="Times New Roman"/>
          <w:sz w:val="24"/>
          <w:szCs w:val="24"/>
        </w:rPr>
        <w:t xml:space="preserve"> as per</w:t>
      </w:r>
      <w:r w:rsidR="00076632">
        <w:rPr>
          <w:rFonts w:ascii="Times New Roman" w:hAnsi="Times New Roman" w:cs="Times New Roman"/>
          <w:sz w:val="24"/>
          <w:szCs w:val="24"/>
        </w:rPr>
        <w:t xml:space="preserve"> the</w:t>
      </w:r>
      <w:r w:rsidR="00E76513" w:rsidRPr="00EB2DF7">
        <w:rPr>
          <w:rFonts w:ascii="Times New Roman" w:hAnsi="Times New Roman" w:cs="Times New Roman"/>
          <w:sz w:val="24"/>
          <w:szCs w:val="24"/>
        </w:rPr>
        <w:t xml:space="preserve"> UCPDC discussed below: </w:t>
      </w:r>
    </w:p>
    <w:p w14:paraId="768B17FA" w14:textId="43E3D686" w:rsidR="00E76513" w:rsidRPr="000A2955" w:rsidRDefault="005278A7" w:rsidP="00E7651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0A2955">
        <w:rPr>
          <w:rFonts w:ascii="Times New Roman" w:hAnsi="Times New Roman" w:cs="Times New Roman"/>
          <w:b/>
          <w:bCs/>
          <w:sz w:val="24"/>
          <w:szCs w:val="24"/>
        </w:rPr>
        <w:t xml:space="preserve">Applicant/Opener/Importer/Buyer: </w:t>
      </w:r>
      <w:r w:rsidR="00E76513" w:rsidRPr="000A2955">
        <w:rPr>
          <w:rFonts w:ascii="Times New Roman" w:hAnsi="Times New Roman" w:cs="Times New Roman"/>
          <w:sz w:val="24"/>
          <w:szCs w:val="24"/>
        </w:rPr>
        <w:t xml:space="preserve">All the names are using for the same </w:t>
      </w:r>
      <w:r w:rsidR="00076632">
        <w:rPr>
          <w:rFonts w:ascii="Times New Roman" w:hAnsi="Times New Roman" w:cs="Times New Roman"/>
          <w:sz w:val="24"/>
          <w:szCs w:val="24"/>
        </w:rPr>
        <w:t>motive</w:t>
      </w:r>
      <w:r w:rsidR="00E76513" w:rsidRPr="000A2955">
        <w:rPr>
          <w:rFonts w:ascii="Times New Roman" w:hAnsi="Times New Roman" w:cs="Times New Roman"/>
          <w:sz w:val="24"/>
          <w:szCs w:val="24"/>
        </w:rPr>
        <w:t xml:space="preserve">. </w:t>
      </w:r>
      <w:r w:rsidR="00076632">
        <w:rPr>
          <w:rFonts w:ascii="Times New Roman" w:hAnsi="Times New Roman" w:cs="Times New Roman"/>
          <w:sz w:val="24"/>
          <w:szCs w:val="24"/>
        </w:rPr>
        <w:t>The a</w:t>
      </w:r>
      <w:r w:rsidR="00E76513" w:rsidRPr="000A2955">
        <w:rPr>
          <w:rFonts w:ascii="Times New Roman" w:hAnsi="Times New Roman" w:cs="Times New Roman"/>
          <w:sz w:val="24"/>
          <w:szCs w:val="24"/>
        </w:rPr>
        <w:t xml:space="preserve">pplicant </w:t>
      </w:r>
      <w:r w:rsidR="00076632">
        <w:rPr>
          <w:rFonts w:ascii="Times New Roman" w:hAnsi="Times New Roman" w:cs="Times New Roman"/>
          <w:sz w:val="24"/>
          <w:szCs w:val="24"/>
        </w:rPr>
        <w:t>sake</w:t>
      </w:r>
      <w:r w:rsidR="00E76513" w:rsidRPr="000A2955">
        <w:rPr>
          <w:rFonts w:ascii="Times New Roman" w:hAnsi="Times New Roman" w:cs="Times New Roman"/>
          <w:sz w:val="24"/>
          <w:szCs w:val="24"/>
        </w:rPr>
        <w:t>s the p</w:t>
      </w:r>
      <w:r w:rsidR="00076632">
        <w:rPr>
          <w:rFonts w:ascii="Times New Roman" w:hAnsi="Times New Roman" w:cs="Times New Roman"/>
          <w:sz w:val="24"/>
          <w:szCs w:val="24"/>
        </w:rPr>
        <w:t>artner</w:t>
      </w:r>
      <w:r w:rsidR="00E76513" w:rsidRPr="000A2955">
        <w:rPr>
          <w:rFonts w:ascii="Times New Roman" w:hAnsi="Times New Roman" w:cs="Times New Roman"/>
          <w:sz w:val="24"/>
          <w:szCs w:val="24"/>
        </w:rPr>
        <w:t xml:space="preserve"> on whose </w:t>
      </w:r>
      <w:r w:rsidR="00076632">
        <w:rPr>
          <w:rFonts w:ascii="Times New Roman" w:hAnsi="Times New Roman" w:cs="Times New Roman"/>
          <w:sz w:val="24"/>
          <w:szCs w:val="24"/>
        </w:rPr>
        <w:t>apeeal</w:t>
      </w:r>
      <w:r w:rsidR="00E76513" w:rsidRPr="000A2955">
        <w:rPr>
          <w:rFonts w:ascii="Times New Roman" w:hAnsi="Times New Roman" w:cs="Times New Roman"/>
          <w:sz w:val="24"/>
          <w:szCs w:val="24"/>
        </w:rPr>
        <w:t xml:space="preserve"> the loan is </w:t>
      </w:r>
      <w:r w:rsidR="00076632">
        <w:rPr>
          <w:rFonts w:ascii="Times New Roman" w:hAnsi="Times New Roman" w:cs="Times New Roman"/>
          <w:sz w:val="24"/>
          <w:szCs w:val="24"/>
        </w:rPr>
        <w:t>granted</w:t>
      </w:r>
      <w:r w:rsidR="00E76513" w:rsidRPr="000A2955">
        <w:rPr>
          <w:rFonts w:ascii="Times New Roman" w:hAnsi="Times New Roman" w:cs="Times New Roman"/>
          <w:sz w:val="24"/>
          <w:szCs w:val="24"/>
        </w:rPr>
        <w:t>.</w:t>
      </w:r>
    </w:p>
    <w:p w14:paraId="5123D937" w14:textId="764882E1" w:rsidR="00E76513" w:rsidRPr="00EB2DF7" w:rsidRDefault="005278A7" w:rsidP="00E76513">
      <w:pPr>
        <w:pStyle w:val="Default"/>
        <w:numPr>
          <w:ilvl w:val="0"/>
          <w:numId w:val="9"/>
        </w:numPr>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Opening Bank/Issuing Bank: </w:t>
      </w:r>
      <w:r w:rsidR="00076632">
        <w:rPr>
          <w:rFonts w:ascii="Times New Roman" w:hAnsi="Times New Roman" w:cs="Times New Roman"/>
        </w:rPr>
        <w:t xml:space="preserve">The </w:t>
      </w:r>
      <w:r w:rsidR="00E76513" w:rsidRPr="00EB2DF7">
        <w:rPr>
          <w:rFonts w:ascii="Times New Roman" w:hAnsi="Times New Roman" w:cs="Times New Roman"/>
        </w:rPr>
        <w:t xml:space="preserve">bank is issuing the loan on behalf of applicant to the </w:t>
      </w:r>
      <w:r w:rsidR="00076632">
        <w:rPr>
          <w:rFonts w:ascii="Times New Roman" w:hAnsi="Times New Roman" w:cs="Times New Roman"/>
        </w:rPr>
        <w:t>contrast</w:t>
      </w:r>
      <w:r w:rsidR="00E76513" w:rsidRPr="00EB2DF7">
        <w:rPr>
          <w:rFonts w:ascii="Times New Roman" w:hAnsi="Times New Roman" w:cs="Times New Roman"/>
        </w:rPr>
        <w:t xml:space="preserve"> par</w:t>
      </w:r>
      <w:r w:rsidR="00076632">
        <w:rPr>
          <w:rFonts w:ascii="Times New Roman" w:hAnsi="Times New Roman" w:cs="Times New Roman"/>
        </w:rPr>
        <w:t>tner</w:t>
      </w:r>
      <w:r w:rsidR="00E76513" w:rsidRPr="00EB2DF7">
        <w:rPr>
          <w:rFonts w:ascii="Times New Roman" w:hAnsi="Times New Roman" w:cs="Times New Roman"/>
        </w:rPr>
        <w:t xml:space="preserve">. </w:t>
      </w:r>
    </w:p>
    <w:p w14:paraId="6750F582" w14:textId="77777777" w:rsidR="00E76513" w:rsidRPr="00EB2DF7" w:rsidRDefault="00E76513" w:rsidP="00E76513">
      <w:pPr>
        <w:pStyle w:val="Default"/>
        <w:spacing w:line="360" w:lineRule="auto"/>
        <w:jc w:val="both"/>
        <w:rPr>
          <w:rFonts w:ascii="Times New Roman" w:hAnsi="Times New Roman" w:cs="Times New Roman"/>
        </w:rPr>
      </w:pPr>
    </w:p>
    <w:p w14:paraId="27E776F6" w14:textId="3D8C11CF" w:rsidR="00E76513" w:rsidRPr="00EB2DF7" w:rsidRDefault="005278A7" w:rsidP="00E76513">
      <w:pPr>
        <w:pStyle w:val="Default"/>
        <w:numPr>
          <w:ilvl w:val="0"/>
          <w:numId w:val="9"/>
        </w:numPr>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Exporter/Seller/Beneficiary: </w:t>
      </w:r>
      <w:r w:rsidR="00E76513" w:rsidRPr="00EB2DF7">
        <w:rPr>
          <w:rFonts w:ascii="Times New Roman" w:hAnsi="Times New Roman" w:cs="Times New Roman"/>
        </w:rPr>
        <w:t>It means the par</w:t>
      </w:r>
      <w:r w:rsidR="00076632">
        <w:rPr>
          <w:rFonts w:ascii="Times New Roman" w:hAnsi="Times New Roman" w:cs="Times New Roman"/>
        </w:rPr>
        <w:t>tner</w:t>
      </w:r>
      <w:r w:rsidR="00E76513" w:rsidRPr="00EB2DF7">
        <w:rPr>
          <w:rFonts w:ascii="Times New Roman" w:hAnsi="Times New Roman" w:cs="Times New Roman"/>
        </w:rPr>
        <w:t xml:space="preserve"> in whose favor a loan </w:t>
      </w:r>
      <w:r w:rsidR="00076632">
        <w:rPr>
          <w:rFonts w:ascii="Times New Roman" w:hAnsi="Times New Roman" w:cs="Times New Roman"/>
        </w:rPr>
        <w:t>will grant.</w:t>
      </w:r>
    </w:p>
    <w:p w14:paraId="75CB8312"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1B70433A" w14:textId="200320B1" w:rsidR="00E76513" w:rsidRPr="00EB2DF7" w:rsidRDefault="005278A7" w:rsidP="00E76513">
      <w:pPr>
        <w:pStyle w:val="Default"/>
        <w:numPr>
          <w:ilvl w:val="0"/>
          <w:numId w:val="9"/>
        </w:numPr>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Advising bank: </w:t>
      </w:r>
      <w:r w:rsidR="00E76513" w:rsidRPr="00EB2DF7">
        <w:rPr>
          <w:rFonts w:ascii="Times New Roman" w:hAnsi="Times New Roman" w:cs="Times New Roman"/>
        </w:rPr>
        <w:t xml:space="preserve">It means the bank that advises the loan at the </w:t>
      </w:r>
      <w:r w:rsidR="00076632">
        <w:rPr>
          <w:rFonts w:ascii="Times New Roman" w:hAnsi="Times New Roman" w:cs="Times New Roman"/>
        </w:rPr>
        <w:t>appeal</w:t>
      </w:r>
      <w:r w:rsidR="00E76513" w:rsidRPr="00EB2DF7">
        <w:rPr>
          <w:rFonts w:ascii="Times New Roman" w:hAnsi="Times New Roman" w:cs="Times New Roman"/>
        </w:rPr>
        <w:t xml:space="preserve"> of the </w:t>
      </w:r>
      <w:r w:rsidR="00076632">
        <w:rPr>
          <w:rFonts w:ascii="Times New Roman" w:hAnsi="Times New Roman" w:cs="Times New Roman"/>
        </w:rPr>
        <w:t>granting</w:t>
      </w:r>
      <w:r w:rsidR="00E76513" w:rsidRPr="00EB2DF7">
        <w:rPr>
          <w:rFonts w:ascii="Times New Roman" w:hAnsi="Times New Roman" w:cs="Times New Roman"/>
        </w:rPr>
        <w:t xml:space="preserve"> bank.</w:t>
      </w:r>
    </w:p>
    <w:p w14:paraId="3CCFBAF2" w14:textId="77777777" w:rsidR="00E76513" w:rsidRPr="00EB2DF7" w:rsidRDefault="00E76513" w:rsidP="00E76513">
      <w:pPr>
        <w:pStyle w:val="Default"/>
        <w:spacing w:line="360" w:lineRule="auto"/>
        <w:jc w:val="both"/>
        <w:rPr>
          <w:rFonts w:ascii="Times New Roman" w:hAnsi="Times New Roman" w:cs="Times New Roman"/>
        </w:rPr>
      </w:pPr>
    </w:p>
    <w:p w14:paraId="0843BC92" w14:textId="7A2CEF1E" w:rsidR="00E76513" w:rsidRPr="00EB2DF7" w:rsidRDefault="005278A7" w:rsidP="00E76513">
      <w:pPr>
        <w:pStyle w:val="Default"/>
        <w:numPr>
          <w:ilvl w:val="0"/>
          <w:numId w:val="9"/>
        </w:numPr>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Conforming bank</w:t>
      </w:r>
      <w:r w:rsidR="00E76513" w:rsidRPr="00EB2DF7">
        <w:rPr>
          <w:rFonts w:ascii="Times New Roman" w:hAnsi="Times New Roman" w:cs="Times New Roman"/>
        </w:rPr>
        <w:t xml:space="preserve">: The bank that adds its conformation to a loan upon the </w:t>
      </w:r>
      <w:r w:rsidR="00076632">
        <w:rPr>
          <w:rFonts w:ascii="Times New Roman" w:hAnsi="Times New Roman" w:cs="Times New Roman"/>
        </w:rPr>
        <w:t>grant</w:t>
      </w:r>
      <w:r w:rsidR="00E76513" w:rsidRPr="00EB2DF7">
        <w:rPr>
          <w:rFonts w:ascii="Times New Roman" w:hAnsi="Times New Roman" w:cs="Times New Roman"/>
        </w:rPr>
        <w:t xml:space="preserve">ing bank’s authorizations known as conforming bank. </w:t>
      </w:r>
    </w:p>
    <w:p w14:paraId="29A5DAAC" w14:textId="77777777" w:rsidR="00E76513" w:rsidRPr="00EB2DF7" w:rsidRDefault="00E76513" w:rsidP="00E76513">
      <w:pPr>
        <w:pStyle w:val="Default"/>
        <w:spacing w:line="360" w:lineRule="auto"/>
        <w:jc w:val="both"/>
        <w:rPr>
          <w:rFonts w:ascii="Times New Roman" w:hAnsi="Times New Roman" w:cs="Times New Roman"/>
          <w:b/>
          <w:bCs/>
        </w:rPr>
      </w:pPr>
    </w:p>
    <w:p w14:paraId="5AC2C3B6" w14:textId="0A3146FA" w:rsidR="00E76513" w:rsidRPr="00EB2DF7" w:rsidRDefault="005278A7" w:rsidP="00E76513">
      <w:pPr>
        <w:pStyle w:val="Default"/>
        <w:numPr>
          <w:ilvl w:val="0"/>
          <w:numId w:val="9"/>
        </w:numPr>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Negotiating bank: </w:t>
      </w:r>
      <w:r w:rsidR="00E76513" w:rsidRPr="00EB2DF7">
        <w:rPr>
          <w:rFonts w:ascii="Times New Roman" w:hAnsi="Times New Roman" w:cs="Times New Roman"/>
        </w:rPr>
        <w:t xml:space="preserve">It means the bank that deals the bill of exporter </w:t>
      </w:r>
      <w:r w:rsidR="00076632">
        <w:rPr>
          <w:rFonts w:ascii="Times New Roman" w:hAnsi="Times New Roman" w:cs="Times New Roman"/>
        </w:rPr>
        <w:t>written</w:t>
      </w:r>
      <w:r w:rsidR="00E76513" w:rsidRPr="00EB2DF7">
        <w:rPr>
          <w:rFonts w:ascii="Times New Roman" w:hAnsi="Times New Roman" w:cs="Times New Roman"/>
        </w:rPr>
        <w:t xml:space="preserve"> under the loan is known as negotiating bank.</w:t>
      </w:r>
    </w:p>
    <w:p w14:paraId="7CDB050A" w14:textId="77777777" w:rsidR="00E76513" w:rsidRPr="00EB2DF7" w:rsidRDefault="00E76513" w:rsidP="00E76513">
      <w:pPr>
        <w:pStyle w:val="Default"/>
        <w:spacing w:line="360" w:lineRule="auto"/>
        <w:jc w:val="both"/>
        <w:rPr>
          <w:rFonts w:ascii="Times New Roman" w:hAnsi="Times New Roman" w:cs="Times New Roman"/>
          <w:b/>
          <w:bCs/>
        </w:rPr>
      </w:pPr>
    </w:p>
    <w:p w14:paraId="795D4E5C" w14:textId="77777777" w:rsidR="00E76513" w:rsidRDefault="00E76513" w:rsidP="00E76513">
      <w:pPr>
        <w:pStyle w:val="Default"/>
        <w:spacing w:line="360" w:lineRule="auto"/>
        <w:jc w:val="both"/>
        <w:rPr>
          <w:rFonts w:ascii="Times New Roman" w:hAnsi="Times New Roman" w:cs="Times New Roman"/>
          <w:b/>
          <w:bCs/>
        </w:rPr>
      </w:pPr>
    </w:p>
    <w:p w14:paraId="20F0D14B" w14:textId="77777777" w:rsidR="00637C8A" w:rsidRDefault="009A12A5" w:rsidP="00637C8A">
      <w:pPr>
        <w:autoSpaceDE w:val="0"/>
        <w:autoSpaceDN w:val="0"/>
        <w:adjustRightInd w:val="0"/>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Methods of Payment in International Trade: </w:t>
      </w:r>
      <w:r w:rsidR="00E76513" w:rsidRPr="00EB2DF7">
        <w:rPr>
          <w:rFonts w:ascii="Times New Roman" w:hAnsi="Times New Roman" w:cs="Times New Roman"/>
        </w:rPr>
        <w:t>Now a days it becomes the ultimate goal to get succeed in today’s global marketplace and wins sales against foreign rivalries.  So, to achieve this</w:t>
      </w:r>
      <w:r w:rsidR="00E76513">
        <w:rPr>
          <w:rFonts w:ascii="Times New Roman" w:hAnsi="Times New Roman" w:cs="Times New Roman"/>
        </w:rPr>
        <w:t xml:space="preserve"> </w:t>
      </w:r>
      <w:r w:rsidR="00E76513" w:rsidRPr="00EB2DF7">
        <w:rPr>
          <w:rFonts w:ascii="Times New Roman" w:hAnsi="Times New Roman" w:cs="Times New Roman"/>
        </w:rPr>
        <w:t xml:space="preserve">the exporters must offer their clients lucrative sales terms supported by the </w:t>
      </w:r>
      <w:r w:rsidR="00BF7127">
        <w:rPr>
          <w:rFonts w:ascii="Times New Roman" w:hAnsi="Times New Roman" w:cs="Times New Roman"/>
        </w:rPr>
        <w:t>proper</w:t>
      </w:r>
      <w:r w:rsidR="00E76513" w:rsidRPr="00EB2DF7">
        <w:rPr>
          <w:rFonts w:ascii="Times New Roman" w:hAnsi="Times New Roman" w:cs="Times New Roman"/>
        </w:rPr>
        <w:t xml:space="preserve"> pay</w:t>
      </w:r>
      <w:r w:rsidR="00BF7127">
        <w:rPr>
          <w:rFonts w:ascii="Times New Roman" w:hAnsi="Times New Roman" w:cs="Times New Roman"/>
        </w:rPr>
        <w:t>off</w:t>
      </w:r>
      <w:r w:rsidR="00E76513" w:rsidRPr="00EB2DF7">
        <w:rPr>
          <w:rFonts w:ascii="Times New Roman" w:hAnsi="Times New Roman" w:cs="Times New Roman"/>
        </w:rPr>
        <w:t xml:space="preserve"> </w:t>
      </w:r>
      <w:r w:rsidR="00BF7127">
        <w:rPr>
          <w:rFonts w:ascii="Times New Roman" w:hAnsi="Times New Roman" w:cs="Times New Roman"/>
        </w:rPr>
        <w:t>process</w:t>
      </w:r>
      <w:r w:rsidR="00E76513" w:rsidRPr="00EB2DF7">
        <w:rPr>
          <w:rFonts w:ascii="Times New Roman" w:hAnsi="Times New Roman" w:cs="Times New Roman"/>
        </w:rPr>
        <w:t>. The ultimate goal for each export sale is to get</w:t>
      </w:r>
      <w:r w:rsidR="00BF7127">
        <w:rPr>
          <w:rFonts w:ascii="Times New Roman" w:hAnsi="Times New Roman" w:cs="Times New Roman"/>
        </w:rPr>
        <w:t xml:space="preserve"> the payoff</w:t>
      </w:r>
      <w:r w:rsidR="00E76513" w:rsidRPr="00EB2DF7">
        <w:rPr>
          <w:rFonts w:ascii="Times New Roman" w:hAnsi="Times New Roman" w:cs="Times New Roman"/>
        </w:rPr>
        <w:t xml:space="preserve"> in full on time, and must be very conscious about their </w:t>
      </w:r>
      <w:r w:rsidR="00BF7127">
        <w:rPr>
          <w:rFonts w:ascii="Times New Roman" w:hAnsi="Times New Roman" w:cs="Times New Roman"/>
        </w:rPr>
        <w:t>proper</w:t>
      </w:r>
      <w:r w:rsidR="00E76513" w:rsidRPr="00EB2DF7">
        <w:rPr>
          <w:rFonts w:ascii="Times New Roman" w:hAnsi="Times New Roman" w:cs="Times New Roman"/>
        </w:rPr>
        <w:t xml:space="preserve"> pa</w:t>
      </w:r>
      <w:r w:rsidR="00BF7127">
        <w:rPr>
          <w:rFonts w:ascii="Times New Roman" w:hAnsi="Times New Roman" w:cs="Times New Roman"/>
        </w:rPr>
        <w:t>yoff</w:t>
      </w:r>
      <w:r w:rsidR="00E76513" w:rsidRPr="00EB2DF7">
        <w:rPr>
          <w:rFonts w:ascii="Times New Roman" w:hAnsi="Times New Roman" w:cs="Times New Roman"/>
        </w:rPr>
        <w:t xml:space="preserve"> </w:t>
      </w:r>
      <w:r w:rsidR="00637C8A">
        <w:rPr>
          <w:rFonts w:ascii="Times New Roman" w:hAnsi="Times New Roman" w:cs="Times New Roman"/>
        </w:rPr>
        <w:t>process</w:t>
      </w:r>
      <w:r w:rsidR="00E76513" w:rsidRPr="00EB2DF7">
        <w:rPr>
          <w:rFonts w:ascii="Times New Roman" w:hAnsi="Times New Roman" w:cs="Times New Roman"/>
        </w:rPr>
        <w:t xml:space="preserve"> to </w:t>
      </w:r>
      <w:r w:rsidR="00637C8A">
        <w:rPr>
          <w:rFonts w:ascii="Times New Roman" w:hAnsi="Times New Roman" w:cs="Times New Roman"/>
        </w:rPr>
        <w:t>reduce</w:t>
      </w:r>
      <w:r w:rsidR="00E76513" w:rsidRPr="00EB2DF7">
        <w:rPr>
          <w:rFonts w:ascii="Times New Roman" w:hAnsi="Times New Roman" w:cs="Times New Roman"/>
        </w:rPr>
        <w:t xml:space="preserve"> the pay</w:t>
      </w:r>
      <w:r w:rsidR="00637C8A">
        <w:rPr>
          <w:rFonts w:ascii="Times New Roman" w:hAnsi="Times New Roman" w:cs="Times New Roman"/>
        </w:rPr>
        <w:t>off</w:t>
      </w:r>
      <w:r w:rsidR="00E76513" w:rsidRPr="00EB2DF7">
        <w:rPr>
          <w:rFonts w:ascii="Times New Roman" w:hAnsi="Times New Roman" w:cs="Times New Roman"/>
        </w:rPr>
        <w:t xml:space="preserve"> risk while also providing the needs of</w:t>
      </w:r>
      <w:r w:rsidR="00637C8A">
        <w:rPr>
          <w:rFonts w:ascii="Times New Roman" w:hAnsi="Times New Roman" w:cs="Times New Roman"/>
        </w:rPr>
        <w:t xml:space="preserve"> client</w:t>
      </w:r>
      <w:r w:rsidR="00E76513" w:rsidRPr="00EB2DF7">
        <w:rPr>
          <w:rFonts w:ascii="Times New Roman" w:hAnsi="Times New Roman" w:cs="Times New Roman"/>
        </w:rPr>
        <w:t xml:space="preserve">. </w:t>
      </w:r>
      <w:r w:rsidR="00637C8A">
        <w:rPr>
          <w:rFonts w:ascii="Times New Roman" w:hAnsi="Times New Roman" w:cs="Times New Roman"/>
        </w:rPr>
        <w:t>In international contracts there will be 3 initial process of payoff.</w:t>
      </w:r>
    </w:p>
    <w:p w14:paraId="5C80247D" w14:textId="38D25CA6" w:rsidR="00E76513" w:rsidRPr="00EB2DF7" w:rsidRDefault="009A12A5" w:rsidP="00637C8A">
      <w:pPr>
        <w:autoSpaceDE w:val="0"/>
        <w:autoSpaceDN w:val="0"/>
        <w:adjustRightInd w:val="0"/>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Advance Payment: </w:t>
      </w:r>
      <w:r w:rsidR="00E76513" w:rsidRPr="00EB2DF7">
        <w:rPr>
          <w:rFonts w:ascii="Times New Roman" w:hAnsi="Times New Roman" w:cs="Times New Roman"/>
        </w:rPr>
        <w:t>It means the importer will pay in advance before the shipment date. Pay</w:t>
      </w:r>
      <w:r w:rsidR="00637C8A">
        <w:rPr>
          <w:rFonts w:ascii="Times New Roman" w:hAnsi="Times New Roman" w:cs="Times New Roman"/>
        </w:rPr>
        <w:t>off</w:t>
      </w:r>
      <w:r w:rsidR="00E76513" w:rsidRPr="00EB2DF7">
        <w:rPr>
          <w:rFonts w:ascii="Times New Roman" w:hAnsi="Times New Roman" w:cs="Times New Roman"/>
        </w:rPr>
        <w:t xml:space="preserve"> in advance could be the less attractive op</w:t>
      </w:r>
      <w:r w:rsidR="00637C8A">
        <w:rPr>
          <w:rFonts w:ascii="Times New Roman" w:hAnsi="Times New Roman" w:cs="Times New Roman"/>
        </w:rPr>
        <w:t>inion</w:t>
      </w:r>
      <w:r w:rsidR="00E76513" w:rsidRPr="00EB2DF7">
        <w:rPr>
          <w:rFonts w:ascii="Times New Roman" w:hAnsi="Times New Roman" w:cs="Times New Roman"/>
        </w:rPr>
        <w:t xml:space="preserve"> for </w:t>
      </w:r>
      <w:r w:rsidR="00637C8A">
        <w:rPr>
          <w:rFonts w:ascii="Times New Roman" w:hAnsi="Times New Roman" w:cs="Times New Roman"/>
        </w:rPr>
        <w:t>an</w:t>
      </w:r>
      <w:r w:rsidR="00E76513" w:rsidRPr="00EB2DF7">
        <w:rPr>
          <w:rFonts w:ascii="Times New Roman" w:hAnsi="Times New Roman" w:cs="Times New Roman"/>
        </w:rPr>
        <w:t xml:space="preserve"> importer or </w:t>
      </w:r>
      <w:r w:rsidR="00637C8A">
        <w:rPr>
          <w:rFonts w:ascii="Times New Roman" w:hAnsi="Times New Roman" w:cs="Times New Roman"/>
        </w:rPr>
        <w:t xml:space="preserve">a </w:t>
      </w:r>
      <w:r w:rsidR="00E76513" w:rsidRPr="00EB2DF7">
        <w:rPr>
          <w:rFonts w:ascii="Times New Roman" w:hAnsi="Times New Roman" w:cs="Times New Roman"/>
        </w:rPr>
        <w:t xml:space="preserve">buyer </w:t>
      </w:r>
      <w:r w:rsidR="00637C8A" w:rsidRPr="00EB2DF7">
        <w:rPr>
          <w:rFonts w:ascii="Times New Roman" w:hAnsi="Times New Roman" w:cs="Times New Roman"/>
        </w:rPr>
        <w:t>because</w:t>
      </w:r>
      <w:r w:rsidR="00E76513" w:rsidRPr="00EB2DF7">
        <w:rPr>
          <w:rFonts w:ascii="Times New Roman" w:hAnsi="Times New Roman" w:cs="Times New Roman"/>
        </w:rPr>
        <w:t xml:space="preserve"> it makes adverse cash </w:t>
      </w:r>
      <w:r w:rsidR="00637C8A">
        <w:rPr>
          <w:rFonts w:ascii="Times New Roman" w:hAnsi="Times New Roman" w:cs="Times New Roman"/>
        </w:rPr>
        <w:t>in</w:t>
      </w:r>
      <w:r w:rsidR="00E76513" w:rsidRPr="00EB2DF7">
        <w:rPr>
          <w:rFonts w:ascii="Times New Roman" w:hAnsi="Times New Roman" w:cs="Times New Roman"/>
        </w:rPr>
        <w:t xml:space="preserve">flow. The Foreign </w:t>
      </w:r>
      <w:r w:rsidR="00637C8A">
        <w:rPr>
          <w:rFonts w:ascii="Times New Roman" w:hAnsi="Times New Roman" w:cs="Times New Roman"/>
        </w:rPr>
        <w:t>purchaser</w:t>
      </w:r>
      <w:r w:rsidR="00E76513" w:rsidRPr="00EB2DF7">
        <w:rPr>
          <w:rFonts w:ascii="Times New Roman" w:hAnsi="Times New Roman" w:cs="Times New Roman"/>
        </w:rPr>
        <w:t xml:space="preserve"> are anxious that the </w:t>
      </w:r>
      <w:r w:rsidR="00637C8A">
        <w:rPr>
          <w:rFonts w:ascii="Times New Roman" w:hAnsi="Times New Roman" w:cs="Times New Roman"/>
        </w:rPr>
        <w:t>product</w:t>
      </w:r>
      <w:r w:rsidR="00E76513" w:rsidRPr="00EB2DF7">
        <w:rPr>
          <w:rFonts w:ascii="Times New Roman" w:hAnsi="Times New Roman" w:cs="Times New Roman"/>
        </w:rPr>
        <w:t xml:space="preserve">s </w:t>
      </w:r>
      <w:r w:rsidR="00637C8A">
        <w:rPr>
          <w:rFonts w:ascii="Times New Roman" w:hAnsi="Times New Roman" w:cs="Times New Roman"/>
        </w:rPr>
        <w:t xml:space="preserve">won’t </w:t>
      </w:r>
      <w:r w:rsidR="00E76513" w:rsidRPr="00EB2DF7">
        <w:rPr>
          <w:rFonts w:ascii="Times New Roman" w:hAnsi="Times New Roman" w:cs="Times New Roman"/>
        </w:rPr>
        <w:t>be sent if the pay</w:t>
      </w:r>
      <w:r w:rsidR="00637C8A">
        <w:rPr>
          <w:rFonts w:ascii="Times New Roman" w:hAnsi="Times New Roman" w:cs="Times New Roman"/>
        </w:rPr>
        <w:t>off</w:t>
      </w:r>
      <w:r w:rsidR="00E76513" w:rsidRPr="00EB2DF7">
        <w:rPr>
          <w:rFonts w:ascii="Times New Roman" w:hAnsi="Times New Roman" w:cs="Times New Roman"/>
        </w:rPr>
        <w:t xml:space="preserve"> is </w:t>
      </w:r>
      <w:r w:rsidR="00637C8A">
        <w:rPr>
          <w:rFonts w:ascii="Times New Roman" w:hAnsi="Times New Roman" w:cs="Times New Roman"/>
        </w:rPr>
        <w:t>created</w:t>
      </w:r>
      <w:r w:rsidR="00E76513" w:rsidRPr="00EB2DF7">
        <w:rPr>
          <w:rFonts w:ascii="Times New Roman" w:hAnsi="Times New Roman" w:cs="Times New Roman"/>
        </w:rPr>
        <w:t xml:space="preserve"> in </w:t>
      </w:r>
      <w:r w:rsidR="00637C8A">
        <w:rPr>
          <w:rFonts w:ascii="Times New Roman" w:hAnsi="Times New Roman" w:cs="Times New Roman"/>
        </w:rPr>
        <w:t xml:space="preserve">an </w:t>
      </w:r>
      <w:r w:rsidR="00E76513" w:rsidRPr="00EB2DF7">
        <w:rPr>
          <w:rFonts w:ascii="Times New Roman" w:hAnsi="Times New Roman" w:cs="Times New Roman"/>
        </w:rPr>
        <w:t xml:space="preserve">advance. </w:t>
      </w:r>
    </w:p>
    <w:p w14:paraId="3B04B158" w14:textId="77777777" w:rsidR="00E76513" w:rsidRPr="00EB2DF7" w:rsidRDefault="00E76513" w:rsidP="00E76513">
      <w:pPr>
        <w:spacing w:line="360" w:lineRule="auto"/>
        <w:jc w:val="both"/>
        <w:rPr>
          <w:rFonts w:ascii="Times New Roman" w:hAnsi="Times New Roman" w:cs="Times New Roman"/>
          <w:b/>
          <w:bCs/>
          <w:sz w:val="24"/>
          <w:szCs w:val="24"/>
        </w:rPr>
      </w:pPr>
    </w:p>
    <w:p w14:paraId="3E143FF5" w14:textId="552AE554" w:rsidR="00E76513" w:rsidRPr="000A2955" w:rsidRDefault="009A12A5" w:rsidP="00E7651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The </w:t>
      </w:r>
      <w:r w:rsidR="00E76513" w:rsidRPr="000A2955">
        <w:rPr>
          <w:rFonts w:ascii="Times New Roman" w:hAnsi="Times New Roman" w:cs="Times New Roman"/>
          <w:b/>
          <w:bCs/>
          <w:sz w:val="24"/>
          <w:szCs w:val="24"/>
        </w:rPr>
        <w:t xml:space="preserve">Consignment Payment: </w:t>
      </w:r>
      <w:r w:rsidR="00E76513" w:rsidRPr="000A2955">
        <w:rPr>
          <w:rFonts w:ascii="Times New Roman" w:hAnsi="Times New Roman" w:cs="Times New Roman"/>
          <w:sz w:val="24"/>
          <w:szCs w:val="24"/>
        </w:rPr>
        <w:t>It is a pay</w:t>
      </w:r>
      <w:r w:rsidR="00DE00BA">
        <w:rPr>
          <w:rFonts w:ascii="Times New Roman" w:hAnsi="Times New Roman" w:cs="Times New Roman"/>
          <w:sz w:val="24"/>
          <w:szCs w:val="24"/>
        </w:rPr>
        <w:t>off</w:t>
      </w:r>
      <w:r w:rsidR="00E76513" w:rsidRPr="000A2955">
        <w:rPr>
          <w:rFonts w:ascii="Times New Roman" w:hAnsi="Times New Roman" w:cs="Times New Roman"/>
          <w:sz w:val="24"/>
          <w:szCs w:val="24"/>
        </w:rPr>
        <w:t xml:space="preserve"> which is </w:t>
      </w:r>
      <w:r w:rsidR="002858AD">
        <w:rPr>
          <w:rFonts w:ascii="Times New Roman" w:hAnsi="Times New Roman" w:cs="Times New Roman"/>
          <w:sz w:val="24"/>
          <w:szCs w:val="24"/>
        </w:rPr>
        <w:t>given</w:t>
      </w:r>
      <w:r w:rsidR="00E76513" w:rsidRPr="000A2955">
        <w:rPr>
          <w:rFonts w:ascii="Times New Roman" w:hAnsi="Times New Roman" w:cs="Times New Roman"/>
          <w:sz w:val="24"/>
          <w:szCs w:val="24"/>
        </w:rPr>
        <w:t xml:space="preserve"> to the exporter, here the foreign </w:t>
      </w:r>
      <w:r w:rsidR="002858AD">
        <w:rPr>
          <w:rFonts w:ascii="Times New Roman" w:hAnsi="Times New Roman" w:cs="Times New Roman"/>
          <w:sz w:val="24"/>
          <w:szCs w:val="24"/>
        </w:rPr>
        <w:t>supplier</w:t>
      </w:r>
      <w:r w:rsidR="00E76513" w:rsidRPr="000A2955">
        <w:rPr>
          <w:rFonts w:ascii="Times New Roman" w:hAnsi="Times New Roman" w:cs="Times New Roman"/>
          <w:sz w:val="24"/>
          <w:szCs w:val="24"/>
        </w:rPr>
        <w:t xml:space="preserve">s can sell only the </w:t>
      </w:r>
      <w:r w:rsidR="002858AD">
        <w:rPr>
          <w:rFonts w:ascii="Times New Roman" w:hAnsi="Times New Roman" w:cs="Times New Roman"/>
          <w:sz w:val="24"/>
          <w:szCs w:val="24"/>
        </w:rPr>
        <w:t>product</w:t>
      </w:r>
      <w:r w:rsidR="00E76513" w:rsidRPr="000A2955">
        <w:rPr>
          <w:rFonts w:ascii="Times New Roman" w:hAnsi="Times New Roman" w:cs="Times New Roman"/>
          <w:sz w:val="24"/>
          <w:szCs w:val="24"/>
        </w:rPr>
        <w:t xml:space="preserve">s to the </w:t>
      </w:r>
      <w:r w:rsidR="002858AD">
        <w:rPr>
          <w:rFonts w:ascii="Times New Roman" w:hAnsi="Times New Roman" w:cs="Times New Roman"/>
          <w:sz w:val="24"/>
          <w:szCs w:val="24"/>
        </w:rPr>
        <w:t>final</w:t>
      </w:r>
      <w:r w:rsidR="00E76513" w:rsidRPr="000A2955">
        <w:rPr>
          <w:rFonts w:ascii="Times New Roman" w:hAnsi="Times New Roman" w:cs="Times New Roman"/>
          <w:sz w:val="24"/>
          <w:szCs w:val="24"/>
        </w:rPr>
        <w:t xml:space="preserve"> c</w:t>
      </w:r>
      <w:r w:rsidR="002858AD">
        <w:rPr>
          <w:rFonts w:ascii="Times New Roman" w:hAnsi="Times New Roman" w:cs="Times New Roman"/>
          <w:sz w:val="24"/>
          <w:szCs w:val="24"/>
        </w:rPr>
        <w:t>lients</w:t>
      </w:r>
      <w:r w:rsidR="00E76513" w:rsidRPr="000A2955">
        <w:rPr>
          <w:rFonts w:ascii="Times New Roman" w:hAnsi="Times New Roman" w:cs="Times New Roman"/>
          <w:sz w:val="24"/>
          <w:szCs w:val="24"/>
        </w:rPr>
        <w:t xml:space="preserve"> which means</w:t>
      </w:r>
      <w:r w:rsidR="002858AD">
        <w:rPr>
          <w:rFonts w:ascii="Times New Roman" w:hAnsi="Times New Roman" w:cs="Times New Roman"/>
          <w:sz w:val="24"/>
          <w:szCs w:val="24"/>
        </w:rPr>
        <w:t xml:space="preserve"> an </w:t>
      </w:r>
      <w:r w:rsidR="00E76513" w:rsidRPr="000A2955">
        <w:rPr>
          <w:rFonts w:ascii="Times New Roman" w:hAnsi="Times New Roman" w:cs="Times New Roman"/>
          <w:sz w:val="24"/>
          <w:szCs w:val="24"/>
        </w:rPr>
        <w:t xml:space="preserve">exporter </w:t>
      </w:r>
      <w:r w:rsidR="002858AD">
        <w:rPr>
          <w:rFonts w:ascii="Times New Roman" w:hAnsi="Times New Roman" w:cs="Times New Roman"/>
          <w:sz w:val="24"/>
          <w:szCs w:val="24"/>
        </w:rPr>
        <w:t>creates</w:t>
      </w:r>
      <w:r w:rsidR="00E76513" w:rsidRPr="000A2955">
        <w:rPr>
          <w:rFonts w:ascii="Times New Roman" w:hAnsi="Times New Roman" w:cs="Times New Roman"/>
          <w:sz w:val="24"/>
          <w:szCs w:val="24"/>
        </w:rPr>
        <w:t xml:space="preserve"> the </w:t>
      </w:r>
      <w:r w:rsidR="002858AD">
        <w:rPr>
          <w:rFonts w:ascii="Times New Roman" w:hAnsi="Times New Roman" w:cs="Times New Roman"/>
          <w:sz w:val="24"/>
          <w:szCs w:val="24"/>
        </w:rPr>
        <w:t>transmission</w:t>
      </w:r>
      <w:r w:rsidR="00E76513" w:rsidRPr="000A2955">
        <w:rPr>
          <w:rFonts w:ascii="Times New Roman" w:hAnsi="Times New Roman" w:cs="Times New Roman"/>
          <w:sz w:val="24"/>
          <w:szCs w:val="24"/>
        </w:rPr>
        <w:t xml:space="preserve"> to his </w:t>
      </w:r>
      <w:r w:rsidR="002858AD">
        <w:rPr>
          <w:rFonts w:ascii="Times New Roman" w:hAnsi="Times New Roman" w:cs="Times New Roman"/>
          <w:sz w:val="24"/>
          <w:szCs w:val="24"/>
        </w:rPr>
        <w:t>certified</w:t>
      </w:r>
      <w:r w:rsidR="00E76513" w:rsidRPr="000A2955">
        <w:rPr>
          <w:rFonts w:ascii="Times New Roman" w:hAnsi="Times New Roman" w:cs="Times New Roman"/>
          <w:sz w:val="24"/>
          <w:szCs w:val="24"/>
        </w:rPr>
        <w:t xml:space="preserve"> </w:t>
      </w:r>
      <w:r w:rsidR="002858AD">
        <w:rPr>
          <w:rFonts w:ascii="Times New Roman" w:hAnsi="Times New Roman" w:cs="Times New Roman"/>
          <w:sz w:val="24"/>
          <w:szCs w:val="24"/>
        </w:rPr>
        <w:t>contractor</w:t>
      </w:r>
      <w:r w:rsidR="00E76513" w:rsidRPr="000A2955">
        <w:rPr>
          <w:rFonts w:ascii="Times New Roman" w:hAnsi="Times New Roman" w:cs="Times New Roman"/>
          <w:sz w:val="24"/>
          <w:szCs w:val="24"/>
        </w:rPr>
        <w:t xml:space="preserve"> in importing country so that the </w:t>
      </w:r>
      <w:r w:rsidR="002858AD">
        <w:rPr>
          <w:rFonts w:ascii="Times New Roman" w:hAnsi="Times New Roman" w:cs="Times New Roman"/>
          <w:sz w:val="24"/>
          <w:szCs w:val="24"/>
        </w:rPr>
        <w:t>contractor</w:t>
      </w:r>
      <w:r w:rsidR="00E76513" w:rsidRPr="000A2955">
        <w:rPr>
          <w:rFonts w:ascii="Times New Roman" w:hAnsi="Times New Roman" w:cs="Times New Roman"/>
          <w:sz w:val="24"/>
          <w:szCs w:val="24"/>
        </w:rPr>
        <w:t xml:space="preserve"> sells the </w:t>
      </w:r>
      <w:r w:rsidR="002858AD">
        <w:rPr>
          <w:rFonts w:ascii="Times New Roman" w:hAnsi="Times New Roman" w:cs="Times New Roman"/>
          <w:sz w:val="24"/>
          <w:szCs w:val="24"/>
        </w:rPr>
        <w:t>product</w:t>
      </w:r>
      <w:r w:rsidR="00E76513" w:rsidRPr="000A2955">
        <w:rPr>
          <w:rFonts w:ascii="Times New Roman" w:hAnsi="Times New Roman" w:cs="Times New Roman"/>
          <w:sz w:val="24"/>
          <w:szCs w:val="24"/>
        </w:rPr>
        <w:t xml:space="preserve">s and create revenue to the exporter. The exporter is not </w:t>
      </w:r>
      <w:r w:rsidR="002858AD">
        <w:rPr>
          <w:rFonts w:ascii="Times New Roman" w:hAnsi="Times New Roman" w:cs="Times New Roman"/>
          <w:sz w:val="24"/>
          <w:szCs w:val="24"/>
        </w:rPr>
        <w:t xml:space="preserve">a </w:t>
      </w:r>
      <w:r w:rsidR="00E76513" w:rsidRPr="000A2955">
        <w:rPr>
          <w:rFonts w:ascii="Times New Roman" w:hAnsi="Times New Roman" w:cs="Times New Roman"/>
          <w:sz w:val="24"/>
          <w:szCs w:val="24"/>
        </w:rPr>
        <w:t xml:space="preserve">guaranteed payment that’s why it is very much risky. And it is a most practiced </w:t>
      </w:r>
      <w:r w:rsidR="002858AD">
        <w:rPr>
          <w:rFonts w:ascii="Times New Roman" w:hAnsi="Times New Roman" w:cs="Times New Roman"/>
          <w:sz w:val="24"/>
          <w:szCs w:val="24"/>
        </w:rPr>
        <w:t>process</w:t>
      </w:r>
      <w:r w:rsidR="00E76513" w:rsidRPr="000A2955">
        <w:rPr>
          <w:rFonts w:ascii="Times New Roman" w:hAnsi="Times New Roman" w:cs="Times New Roman"/>
          <w:sz w:val="24"/>
          <w:szCs w:val="24"/>
        </w:rPr>
        <w:t xml:space="preserve"> in </w:t>
      </w:r>
      <w:r w:rsidR="002858AD">
        <w:rPr>
          <w:rFonts w:ascii="Times New Roman" w:hAnsi="Times New Roman" w:cs="Times New Roman"/>
          <w:sz w:val="24"/>
          <w:szCs w:val="24"/>
        </w:rPr>
        <w:t>flourished</w:t>
      </w:r>
      <w:r w:rsidR="00E76513" w:rsidRPr="000A2955">
        <w:rPr>
          <w:rFonts w:ascii="Times New Roman" w:hAnsi="Times New Roman" w:cs="Times New Roman"/>
          <w:sz w:val="24"/>
          <w:szCs w:val="24"/>
        </w:rPr>
        <w:t xml:space="preserve"> countries. </w:t>
      </w:r>
    </w:p>
    <w:p w14:paraId="29E65C51" w14:textId="765CF2EB" w:rsidR="00E76513" w:rsidRPr="00EB2DF7" w:rsidRDefault="009A12A5" w:rsidP="00E76513">
      <w:pPr>
        <w:pStyle w:val="Default"/>
        <w:numPr>
          <w:ilvl w:val="0"/>
          <w:numId w:val="10"/>
        </w:numPr>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Letter of Credit (L/C): </w:t>
      </w:r>
      <w:r w:rsidR="00E76513" w:rsidRPr="00EB2DF7">
        <w:rPr>
          <w:rFonts w:ascii="Times New Roman" w:hAnsi="Times New Roman" w:cs="Times New Roman"/>
        </w:rPr>
        <w:t>In international</w:t>
      </w:r>
      <w:r w:rsidR="00765C77">
        <w:rPr>
          <w:rFonts w:ascii="Times New Roman" w:hAnsi="Times New Roman" w:cs="Times New Roman"/>
        </w:rPr>
        <w:t xml:space="preserve"> </w:t>
      </w:r>
      <w:r w:rsidR="00E76513" w:rsidRPr="00EB2DF7">
        <w:rPr>
          <w:rFonts w:ascii="Times New Roman" w:hAnsi="Times New Roman" w:cs="Times New Roman"/>
        </w:rPr>
        <w:t>business a letter of credit is the most used</w:t>
      </w:r>
      <w:r w:rsidR="00765C77">
        <w:rPr>
          <w:rFonts w:ascii="Times New Roman" w:hAnsi="Times New Roman" w:cs="Times New Roman"/>
        </w:rPr>
        <w:t xml:space="preserve"> process</w:t>
      </w:r>
      <w:r w:rsidR="00E76513" w:rsidRPr="00EB2DF7">
        <w:rPr>
          <w:rFonts w:ascii="Times New Roman" w:hAnsi="Times New Roman" w:cs="Times New Roman"/>
        </w:rPr>
        <w:t xml:space="preserve"> of pay</w:t>
      </w:r>
      <w:r w:rsidR="00765C77">
        <w:rPr>
          <w:rFonts w:ascii="Times New Roman" w:hAnsi="Times New Roman" w:cs="Times New Roman"/>
        </w:rPr>
        <w:t>off</w:t>
      </w:r>
      <w:r w:rsidR="00E76513" w:rsidRPr="00EB2DF7">
        <w:rPr>
          <w:rFonts w:ascii="Times New Roman" w:hAnsi="Times New Roman" w:cs="Times New Roman"/>
        </w:rPr>
        <w:t>.</w:t>
      </w:r>
      <w:r w:rsidR="00D645F4">
        <w:rPr>
          <w:rFonts w:ascii="Times New Roman" w:hAnsi="Times New Roman" w:cs="Times New Roman"/>
        </w:rPr>
        <w:t xml:space="preserve"> In the import L/C, the importers bank, the importer bank ensured the provider about the payoff to the contract when the provider fulfill the law of L/C. Letter of Credit runs the centric role in that process of payoff to assist to finish the business.</w:t>
      </w:r>
      <w:r w:rsidR="00E76513" w:rsidRPr="00EB2DF7">
        <w:rPr>
          <w:rFonts w:ascii="Times New Roman" w:hAnsi="Times New Roman" w:cs="Times New Roman"/>
        </w:rPr>
        <w:t xml:space="preserve"> </w:t>
      </w:r>
    </w:p>
    <w:p w14:paraId="05705FC1" w14:textId="77777777" w:rsidR="00E76513" w:rsidRPr="00EB2DF7" w:rsidRDefault="00E76513" w:rsidP="00E76513">
      <w:pPr>
        <w:pStyle w:val="Default"/>
        <w:spacing w:line="360" w:lineRule="auto"/>
        <w:jc w:val="both"/>
        <w:rPr>
          <w:rFonts w:ascii="Times New Roman" w:hAnsi="Times New Roman" w:cs="Times New Roman"/>
          <w:b/>
          <w:bCs/>
        </w:rPr>
      </w:pPr>
    </w:p>
    <w:p w14:paraId="431617CD" w14:textId="77777777" w:rsidR="00E76513" w:rsidRDefault="00E76513" w:rsidP="00E76513">
      <w:pPr>
        <w:pStyle w:val="Default"/>
        <w:spacing w:line="360" w:lineRule="auto"/>
        <w:jc w:val="both"/>
        <w:rPr>
          <w:rFonts w:ascii="Times New Roman" w:hAnsi="Times New Roman" w:cs="Times New Roman"/>
          <w:b/>
          <w:bCs/>
        </w:rPr>
      </w:pPr>
    </w:p>
    <w:p w14:paraId="419BDF27" w14:textId="77777777" w:rsidR="00E76513" w:rsidRPr="00EB2DF7" w:rsidRDefault="00E76513" w:rsidP="00E76513">
      <w:pPr>
        <w:pStyle w:val="Default"/>
        <w:spacing w:line="360" w:lineRule="auto"/>
        <w:jc w:val="both"/>
        <w:rPr>
          <w:rFonts w:ascii="Times New Roman" w:hAnsi="Times New Roman" w:cs="Times New Roman"/>
          <w:b/>
          <w:bCs/>
        </w:rPr>
      </w:pPr>
      <w:r w:rsidRPr="00EB2DF7">
        <w:rPr>
          <w:rFonts w:ascii="Times New Roman" w:hAnsi="Times New Roman" w:cs="Times New Roman"/>
          <w:b/>
          <w:bCs/>
        </w:rPr>
        <w:t>Method to open L</w:t>
      </w:r>
      <w:r>
        <w:rPr>
          <w:rFonts w:ascii="Times New Roman" w:hAnsi="Times New Roman" w:cs="Times New Roman"/>
          <w:b/>
          <w:bCs/>
        </w:rPr>
        <w:t>etter of Credit</w:t>
      </w:r>
      <w:r w:rsidRPr="00EB2DF7">
        <w:rPr>
          <w:rFonts w:ascii="Times New Roman" w:hAnsi="Times New Roman" w:cs="Times New Roman"/>
          <w:b/>
          <w:bCs/>
        </w:rPr>
        <w:t xml:space="preserve"> (import and export </w:t>
      </w:r>
      <w:r>
        <w:rPr>
          <w:rFonts w:ascii="Times New Roman" w:hAnsi="Times New Roman" w:cs="Times New Roman"/>
          <w:b/>
          <w:bCs/>
        </w:rPr>
        <w:t>aspect</w:t>
      </w:r>
      <w:r w:rsidRPr="00EB2DF7">
        <w:rPr>
          <w:rFonts w:ascii="Times New Roman" w:hAnsi="Times New Roman" w:cs="Times New Roman"/>
          <w:b/>
          <w:bCs/>
        </w:rPr>
        <w:t>):</w:t>
      </w:r>
    </w:p>
    <w:p w14:paraId="13CCA02E"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b/>
          <w:bCs/>
        </w:rPr>
        <w:t xml:space="preserve"> </w:t>
      </w:r>
    </w:p>
    <w:p w14:paraId="2C29C35A" w14:textId="75E47AFE" w:rsidR="00E76513" w:rsidRPr="00EB2DF7" w:rsidRDefault="00E76513" w:rsidP="00E76513">
      <w:pPr>
        <w:pStyle w:val="Default"/>
        <w:numPr>
          <w:ilvl w:val="0"/>
          <w:numId w:val="11"/>
        </w:numPr>
        <w:spacing w:line="360" w:lineRule="auto"/>
        <w:jc w:val="both"/>
        <w:rPr>
          <w:rFonts w:ascii="Times New Roman" w:hAnsi="Times New Roman" w:cs="Times New Roman"/>
        </w:rPr>
      </w:pPr>
      <w:r w:rsidRPr="00EB2DF7">
        <w:rPr>
          <w:rFonts w:ascii="Times New Roman" w:hAnsi="Times New Roman" w:cs="Times New Roman"/>
        </w:rPr>
        <w:t>A</w:t>
      </w:r>
      <w:r w:rsidR="004606C7">
        <w:rPr>
          <w:rFonts w:ascii="Times New Roman" w:hAnsi="Times New Roman" w:cs="Times New Roman"/>
        </w:rPr>
        <w:t>c</w:t>
      </w:r>
      <w:r w:rsidR="00654408">
        <w:rPr>
          <w:rFonts w:ascii="Times New Roman" w:hAnsi="Times New Roman" w:cs="Times New Roman"/>
        </w:rPr>
        <w:t>c</w:t>
      </w:r>
      <w:r w:rsidR="004606C7">
        <w:rPr>
          <w:rFonts w:ascii="Times New Roman" w:hAnsi="Times New Roman" w:cs="Times New Roman"/>
        </w:rPr>
        <w:t>ording</w:t>
      </w:r>
      <w:r w:rsidR="00654408">
        <w:rPr>
          <w:rFonts w:ascii="Times New Roman" w:hAnsi="Times New Roman" w:cs="Times New Roman"/>
        </w:rPr>
        <w:t xml:space="preserve"> to</w:t>
      </w:r>
      <w:r w:rsidRPr="00EB2DF7">
        <w:rPr>
          <w:rFonts w:ascii="Times New Roman" w:hAnsi="Times New Roman" w:cs="Times New Roman"/>
        </w:rPr>
        <w:t xml:space="preserve"> the contract they have made, the Applicant and the Beneficiary deal terms</w:t>
      </w:r>
      <w:r w:rsidR="00654408">
        <w:rPr>
          <w:rFonts w:ascii="Times New Roman" w:hAnsi="Times New Roman" w:cs="Times New Roman"/>
        </w:rPr>
        <w:t xml:space="preserve"> </w:t>
      </w:r>
      <w:r w:rsidRPr="00EB2DF7">
        <w:rPr>
          <w:rFonts w:ascii="Times New Roman" w:hAnsi="Times New Roman" w:cs="Times New Roman"/>
        </w:rPr>
        <w:t>of the L</w:t>
      </w:r>
      <w:r w:rsidR="00654408">
        <w:rPr>
          <w:rFonts w:ascii="Times New Roman" w:hAnsi="Times New Roman" w:cs="Times New Roman"/>
        </w:rPr>
        <w:t xml:space="preserve">etter of </w:t>
      </w:r>
      <w:r w:rsidRPr="00EB2DF7">
        <w:rPr>
          <w:rFonts w:ascii="Times New Roman" w:hAnsi="Times New Roman" w:cs="Times New Roman"/>
        </w:rPr>
        <w:t>C</w:t>
      </w:r>
      <w:r w:rsidR="00654408">
        <w:rPr>
          <w:rFonts w:ascii="Times New Roman" w:hAnsi="Times New Roman" w:cs="Times New Roman"/>
        </w:rPr>
        <w:t>redit</w:t>
      </w:r>
      <w:r w:rsidRPr="00EB2DF7">
        <w:rPr>
          <w:rFonts w:ascii="Times New Roman" w:hAnsi="Times New Roman" w:cs="Times New Roman"/>
        </w:rPr>
        <w:t xml:space="preserve">. </w:t>
      </w:r>
    </w:p>
    <w:p w14:paraId="593827D7" w14:textId="77777777" w:rsidR="00E76513" w:rsidRPr="00EB2DF7" w:rsidRDefault="00E76513" w:rsidP="00E76513">
      <w:pPr>
        <w:pStyle w:val="Default"/>
        <w:spacing w:line="360" w:lineRule="auto"/>
        <w:jc w:val="both"/>
        <w:rPr>
          <w:rFonts w:ascii="Times New Roman" w:hAnsi="Times New Roman" w:cs="Times New Roman"/>
        </w:rPr>
      </w:pPr>
    </w:p>
    <w:p w14:paraId="5A5D3C45" w14:textId="5DD9BDBC" w:rsidR="00E76513" w:rsidRPr="00EB2DF7" w:rsidRDefault="00E76513" w:rsidP="00E76513">
      <w:pPr>
        <w:pStyle w:val="Default"/>
        <w:numPr>
          <w:ilvl w:val="0"/>
          <w:numId w:val="11"/>
        </w:numPr>
        <w:spacing w:line="360" w:lineRule="auto"/>
        <w:jc w:val="both"/>
        <w:rPr>
          <w:rFonts w:ascii="Times New Roman" w:hAnsi="Times New Roman" w:cs="Times New Roman"/>
        </w:rPr>
      </w:pPr>
      <w:r w:rsidRPr="00EB2DF7">
        <w:rPr>
          <w:rFonts w:ascii="Times New Roman" w:hAnsi="Times New Roman" w:cs="Times New Roman"/>
        </w:rPr>
        <w:t>Then the issuing bank will issue the L</w:t>
      </w:r>
      <w:r w:rsidR="00654408">
        <w:rPr>
          <w:rFonts w:ascii="Times New Roman" w:hAnsi="Times New Roman" w:cs="Times New Roman"/>
        </w:rPr>
        <w:t xml:space="preserve">etter of </w:t>
      </w:r>
      <w:r w:rsidRPr="00EB2DF7">
        <w:rPr>
          <w:rFonts w:ascii="Times New Roman" w:hAnsi="Times New Roman" w:cs="Times New Roman"/>
        </w:rPr>
        <w:t>C</w:t>
      </w:r>
      <w:r w:rsidR="00654408">
        <w:rPr>
          <w:rFonts w:ascii="Times New Roman" w:hAnsi="Times New Roman" w:cs="Times New Roman"/>
        </w:rPr>
        <w:t>redit</w:t>
      </w:r>
      <w:r w:rsidRPr="00EB2DF7">
        <w:rPr>
          <w:rFonts w:ascii="Times New Roman" w:hAnsi="Times New Roman" w:cs="Times New Roman"/>
        </w:rPr>
        <w:t xml:space="preserve"> on an app</w:t>
      </w:r>
      <w:r w:rsidR="00654408">
        <w:rPr>
          <w:rFonts w:ascii="Times New Roman" w:hAnsi="Times New Roman" w:cs="Times New Roman"/>
        </w:rPr>
        <w:t>eal</w:t>
      </w:r>
      <w:r w:rsidRPr="00EB2DF7">
        <w:rPr>
          <w:rFonts w:ascii="Times New Roman" w:hAnsi="Times New Roman" w:cs="Times New Roman"/>
        </w:rPr>
        <w:t xml:space="preserve"> form when the applicant appeals. </w:t>
      </w:r>
    </w:p>
    <w:p w14:paraId="15F58DC8" w14:textId="273370C7" w:rsidR="00E76513" w:rsidRPr="00EB2DF7" w:rsidRDefault="00E76513" w:rsidP="00E76513">
      <w:pPr>
        <w:pStyle w:val="Default"/>
        <w:numPr>
          <w:ilvl w:val="0"/>
          <w:numId w:val="11"/>
        </w:numPr>
        <w:spacing w:line="360" w:lineRule="auto"/>
        <w:jc w:val="both"/>
        <w:rPr>
          <w:rFonts w:ascii="Times New Roman" w:hAnsi="Times New Roman" w:cs="Times New Roman"/>
        </w:rPr>
      </w:pPr>
      <w:r w:rsidRPr="00EB2DF7">
        <w:rPr>
          <w:rFonts w:ascii="Times New Roman" w:hAnsi="Times New Roman" w:cs="Times New Roman"/>
        </w:rPr>
        <w:t xml:space="preserve">Then the Issuing Bank look at the following </w:t>
      </w:r>
      <w:r w:rsidR="00654408">
        <w:rPr>
          <w:rFonts w:ascii="Times New Roman" w:hAnsi="Times New Roman" w:cs="Times New Roman"/>
        </w:rPr>
        <w:t>paper</w:t>
      </w:r>
      <w:r w:rsidRPr="00EB2DF7">
        <w:rPr>
          <w:rFonts w:ascii="Times New Roman" w:hAnsi="Times New Roman" w:cs="Times New Roman"/>
        </w:rPr>
        <w:t xml:space="preserve">s from the applicant: </w:t>
      </w:r>
    </w:p>
    <w:p w14:paraId="084CE6A2" w14:textId="77777777" w:rsidR="00E76513" w:rsidRPr="00EB2DF7" w:rsidRDefault="00E76513" w:rsidP="00E76513">
      <w:pPr>
        <w:pStyle w:val="Default"/>
        <w:spacing w:line="360" w:lineRule="auto"/>
        <w:jc w:val="both"/>
        <w:rPr>
          <w:rFonts w:ascii="Times New Roman" w:hAnsi="Times New Roman" w:cs="Times New Roman"/>
        </w:rPr>
      </w:pPr>
    </w:p>
    <w:p w14:paraId="09389871" w14:textId="77777777" w:rsidR="00E76513" w:rsidRPr="00EB2DF7" w:rsidRDefault="00E76513" w:rsidP="00E76513">
      <w:pPr>
        <w:pStyle w:val="ListParagraph"/>
        <w:numPr>
          <w:ilvl w:val="0"/>
          <w:numId w:val="13"/>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There must be a Formal contract in between the importers and the exporters. </w:t>
      </w:r>
    </w:p>
    <w:p w14:paraId="5B3CD462" w14:textId="77777777" w:rsidR="00E76513" w:rsidRDefault="00E76513" w:rsidP="00E76513">
      <w:pPr>
        <w:pStyle w:val="ListParagraph"/>
        <w:numPr>
          <w:ilvl w:val="0"/>
          <w:numId w:val="13"/>
        </w:num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There must be the existence of Pro-forma</w:t>
      </w:r>
      <w:r>
        <w:rPr>
          <w:rFonts w:ascii="Times New Roman" w:hAnsi="Times New Roman" w:cs="Times New Roman"/>
          <w:sz w:val="24"/>
          <w:szCs w:val="24"/>
        </w:rPr>
        <w:t xml:space="preserve"> receipt</w:t>
      </w:r>
    </w:p>
    <w:p w14:paraId="47AC8952" w14:textId="07A5E9D5" w:rsidR="00E76513" w:rsidRPr="00ED2909" w:rsidRDefault="00E76513" w:rsidP="00E76513">
      <w:pPr>
        <w:pStyle w:val="ListParagraph"/>
        <w:numPr>
          <w:ilvl w:val="0"/>
          <w:numId w:val="13"/>
        </w:numPr>
        <w:spacing w:line="360" w:lineRule="auto"/>
        <w:jc w:val="both"/>
        <w:rPr>
          <w:rFonts w:ascii="Times New Roman" w:hAnsi="Times New Roman" w:cs="Times New Roman"/>
          <w:sz w:val="24"/>
          <w:szCs w:val="24"/>
        </w:rPr>
      </w:pPr>
      <w:r w:rsidRPr="00ED2909">
        <w:rPr>
          <w:rFonts w:ascii="Times New Roman" w:hAnsi="Times New Roman" w:cs="Times New Roman"/>
          <w:sz w:val="24"/>
          <w:szCs w:val="24"/>
        </w:rPr>
        <w:t>There must be a</w:t>
      </w:r>
      <w:r w:rsidR="00654408">
        <w:rPr>
          <w:rFonts w:ascii="Times New Roman" w:hAnsi="Times New Roman" w:cs="Times New Roman"/>
          <w:sz w:val="24"/>
          <w:szCs w:val="24"/>
        </w:rPr>
        <w:t>n</w:t>
      </w:r>
      <w:r w:rsidRPr="00ED2909">
        <w:rPr>
          <w:rFonts w:ascii="Times New Roman" w:hAnsi="Times New Roman" w:cs="Times New Roman"/>
          <w:sz w:val="24"/>
          <w:szCs w:val="24"/>
        </w:rPr>
        <w:t xml:space="preserve"> </w:t>
      </w:r>
      <w:r w:rsidR="00654408">
        <w:rPr>
          <w:rFonts w:ascii="Times New Roman" w:hAnsi="Times New Roman" w:cs="Times New Roman"/>
          <w:sz w:val="24"/>
          <w:szCs w:val="24"/>
        </w:rPr>
        <w:t>order of b</w:t>
      </w:r>
      <w:r w:rsidRPr="00ED2909">
        <w:rPr>
          <w:rFonts w:ascii="Times New Roman" w:hAnsi="Times New Roman" w:cs="Times New Roman"/>
          <w:sz w:val="24"/>
          <w:szCs w:val="24"/>
        </w:rPr>
        <w:t xml:space="preserve">uyer’s </w:t>
      </w:r>
      <w:r w:rsidR="00654408">
        <w:rPr>
          <w:rFonts w:ascii="Times New Roman" w:hAnsi="Times New Roman" w:cs="Times New Roman"/>
          <w:sz w:val="24"/>
          <w:szCs w:val="24"/>
        </w:rPr>
        <w:t>buying</w:t>
      </w:r>
      <w:r w:rsidRPr="00ED2909">
        <w:rPr>
          <w:rFonts w:ascii="Times New Roman" w:hAnsi="Times New Roman" w:cs="Times New Roman"/>
          <w:sz w:val="24"/>
          <w:szCs w:val="24"/>
        </w:rPr>
        <w:t xml:space="preserve">. </w:t>
      </w:r>
    </w:p>
    <w:p w14:paraId="411CE0D6" w14:textId="77777777" w:rsidR="00E76513" w:rsidRPr="00EB2DF7" w:rsidRDefault="00E76513" w:rsidP="00E76513">
      <w:pPr>
        <w:pStyle w:val="ListParagraph"/>
        <w:spacing w:line="360" w:lineRule="auto"/>
        <w:jc w:val="both"/>
        <w:rPr>
          <w:rFonts w:ascii="Times New Roman" w:hAnsi="Times New Roman" w:cs="Times New Roman"/>
          <w:sz w:val="24"/>
          <w:szCs w:val="24"/>
        </w:rPr>
      </w:pPr>
    </w:p>
    <w:p w14:paraId="0BEA479D" w14:textId="5D05A6DE"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Then the issuing bank issues the forwards and the L</w:t>
      </w:r>
      <w:r w:rsidR="00654408">
        <w:rPr>
          <w:rFonts w:ascii="Times New Roman" w:hAnsi="Times New Roman" w:cs="Times New Roman"/>
        </w:rPr>
        <w:t>etter of Credit</w:t>
      </w:r>
      <w:r w:rsidRPr="00EB2DF7">
        <w:rPr>
          <w:rFonts w:ascii="Times New Roman" w:hAnsi="Times New Roman" w:cs="Times New Roman"/>
        </w:rPr>
        <w:t xml:space="preserve"> to the advising bank after </w:t>
      </w:r>
      <w:r w:rsidR="00654408">
        <w:rPr>
          <w:rFonts w:ascii="Times New Roman" w:hAnsi="Times New Roman" w:cs="Times New Roman"/>
        </w:rPr>
        <w:t>observing</w:t>
      </w:r>
      <w:r w:rsidRPr="00EB2DF7">
        <w:rPr>
          <w:rFonts w:ascii="Times New Roman" w:hAnsi="Times New Roman" w:cs="Times New Roman"/>
        </w:rPr>
        <w:t xml:space="preserve"> all the</w:t>
      </w:r>
      <w:r w:rsidR="00654408">
        <w:rPr>
          <w:rFonts w:ascii="Times New Roman" w:hAnsi="Times New Roman" w:cs="Times New Roman"/>
        </w:rPr>
        <w:t xml:space="preserve"> paper</w:t>
      </w:r>
      <w:r w:rsidRPr="00EB2DF7">
        <w:rPr>
          <w:rFonts w:ascii="Times New Roman" w:hAnsi="Times New Roman" w:cs="Times New Roman"/>
        </w:rPr>
        <w:t>s.</w:t>
      </w:r>
    </w:p>
    <w:p w14:paraId="35CA0BA8"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232DF9A9" w14:textId="77777777" w:rsidR="00E76513" w:rsidRPr="00EB2DF7" w:rsidRDefault="00E76513" w:rsidP="00E76513">
      <w:pPr>
        <w:pStyle w:val="Default"/>
        <w:numPr>
          <w:ilvl w:val="0"/>
          <w:numId w:val="12"/>
        </w:numPr>
        <w:spacing w:line="360" w:lineRule="auto"/>
        <w:jc w:val="both"/>
        <w:rPr>
          <w:rFonts w:ascii="Times New Roman" w:hAnsi="Times New Roman" w:cs="Times New Roman"/>
        </w:rPr>
      </w:pPr>
      <w:r w:rsidRPr="00EB2DF7">
        <w:rPr>
          <w:rFonts w:ascii="Times New Roman" w:hAnsi="Times New Roman" w:cs="Times New Roman"/>
        </w:rPr>
        <w:t>Then the obvious genuineness of the Letter of Credit will be checked by the advising bank and also advises the Letter of Credit to the beneficiary.</w:t>
      </w:r>
    </w:p>
    <w:p w14:paraId="35CF82C4"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74D85FC8" w14:textId="77777777" w:rsidR="00E76513" w:rsidRPr="00EB2DF7" w:rsidRDefault="00E76513" w:rsidP="00E76513">
      <w:pPr>
        <w:pStyle w:val="Default"/>
        <w:numPr>
          <w:ilvl w:val="0"/>
          <w:numId w:val="12"/>
        </w:numPr>
        <w:spacing w:line="360" w:lineRule="auto"/>
        <w:jc w:val="both"/>
        <w:rPr>
          <w:rFonts w:ascii="Times New Roman" w:hAnsi="Times New Roman" w:cs="Times New Roman"/>
        </w:rPr>
      </w:pPr>
      <w:r w:rsidRPr="00EB2DF7">
        <w:rPr>
          <w:rFonts w:ascii="Times New Roman" w:hAnsi="Times New Roman" w:cs="Times New Roman"/>
        </w:rPr>
        <w:lastRenderedPageBreak/>
        <w:t>Then the beneficiary will check the Letter of Credit, does it really consent with the formal deal, only then the goods will send to the importer whether all the words and agreements are written in the Letter of Credit must be satisfied.</w:t>
      </w:r>
    </w:p>
    <w:p w14:paraId="2BDF7FE8"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383AB1B0" w14:textId="77777777" w:rsidR="00E76513" w:rsidRPr="00EB2DF7" w:rsidRDefault="00E76513" w:rsidP="00E76513">
      <w:pPr>
        <w:pStyle w:val="Default"/>
        <w:numPr>
          <w:ilvl w:val="0"/>
          <w:numId w:val="12"/>
        </w:numPr>
        <w:spacing w:line="360" w:lineRule="auto"/>
        <w:jc w:val="both"/>
        <w:rPr>
          <w:rFonts w:ascii="Times New Roman" w:hAnsi="Times New Roman" w:cs="Times New Roman"/>
        </w:rPr>
      </w:pPr>
      <w:r w:rsidRPr="00EB2DF7">
        <w:rPr>
          <w:rFonts w:ascii="Times New Roman" w:hAnsi="Times New Roman" w:cs="Times New Roman"/>
        </w:rPr>
        <w:t>Then all the necessary documents are mentioned in the Letter of Credit such as checks all the papers for imbalance with the Letter of Credit will be gathered by the beneficiary.</w:t>
      </w:r>
    </w:p>
    <w:p w14:paraId="3EBF6E93"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5101DBBD" w14:textId="77777777" w:rsidR="00E76513" w:rsidRPr="00EB2DF7" w:rsidRDefault="00E76513" w:rsidP="00E76513">
      <w:pPr>
        <w:pStyle w:val="Default"/>
        <w:numPr>
          <w:ilvl w:val="0"/>
          <w:numId w:val="12"/>
        </w:numPr>
        <w:spacing w:line="360" w:lineRule="auto"/>
        <w:jc w:val="both"/>
        <w:rPr>
          <w:rFonts w:ascii="Times New Roman" w:hAnsi="Times New Roman" w:cs="Times New Roman"/>
        </w:rPr>
      </w:pPr>
      <w:r w:rsidRPr="00EB2DF7">
        <w:rPr>
          <w:rFonts w:ascii="Times New Roman" w:hAnsi="Times New Roman" w:cs="Times New Roman"/>
        </w:rPr>
        <w:t>Then all the papers and manuscripts will be checked by the advising bank, does it really comply with the agreements as written in Letter of Credit. After all these activities the advising bank will send it to the issuing bank.</w:t>
      </w:r>
    </w:p>
    <w:p w14:paraId="4F57AF6F" w14:textId="77777777" w:rsidR="00E76513"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71F223FE" w14:textId="0C7ED7FE" w:rsidR="00E76513" w:rsidRPr="00EB2DF7" w:rsidRDefault="009A12A5" w:rsidP="00E76513">
      <w:pPr>
        <w:pStyle w:val="Default"/>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Arrangement of Letter of Credit: </w:t>
      </w:r>
      <w:r w:rsidR="00E76513" w:rsidRPr="00EB2DF7">
        <w:rPr>
          <w:rFonts w:ascii="Times New Roman" w:hAnsi="Times New Roman" w:cs="Times New Roman"/>
        </w:rPr>
        <w:t xml:space="preserve">The Bank Asia Principal Branch offers three types of Letter of Credit which are given below: </w:t>
      </w:r>
    </w:p>
    <w:p w14:paraId="715BABF9" w14:textId="5E917BF0" w:rsidR="00E76513" w:rsidRPr="00724501" w:rsidRDefault="00E76513" w:rsidP="00E76513">
      <w:pPr>
        <w:pStyle w:val="ListParagraph"/>
        <w:numPr>
          <w:ilvl w:val="0"/>
          <w:numId w:val="14"/>
        </w:numPr>
        <w:spacing w:line="360" w:lineRule="auto"/>
        <w:jc w:val="both"/>
        <w:rPr>
          <w:rFonts w:ascii="Times New Roman" w:hAnsi="Times New Roman" w:cs="Times New Roman"/>
          <w:sz w:val="24"/>
          <w:szCs w:val="24"/>
        </w:rPr>
      </w:pPr>
      <w:r w:rsidRPr="00724501">
        <w:rPr>
          <w:rFonts w:ascii="Times New Roman" w:hAnsi="Times New Roman" w:cs="Times New Roman"/>
          <w:b/>
          <w:bCs/>
          <w:sz w:val="24"/>
          <w:szCs w:val="24"/>
        </w:rPr>
        <w:t xml:space="preserve">The Sight Letter of Credit: </w:t>
      </w:r>
      <w:r w:rsidRPr="00724501">
        <w:rPr>
          <w:rFonts w:ascii="Times New Roman" w:hAnsi="Times New Roman" w:cs="Times New Roman"/>
          <w:sz w:val="24"/>
          <w:szCs w:val="24"/>
        </w:rPr>
        <w:t xml:space="preserve">When the papers </w:t>
      </w:r>
      <w:r w:rsidR="007A79B9" w:rsidRPr="00724501">
        <w:rPr>
          <w:rFonts w:ascii="Times New Roman" w:hAnsi="Times New Roman" w:cs="Times New Roman"/>
          <w:sz w:val="24"/>
          <w:szCs w:val="24"/>
        </w:rPr>
        <w:t>have</w:t>
      </w:r>
      <w:r w:rsidRPr="00724501">
        <w:rPr>
          <w:rFonts w:ascii="Times New Roman" w:hAnsi="Times New Roman" w:cs="Times New Roman"/>
          <w:sz w:val="24"/>
          <w:szCs w:val="24"/>
        </w:rPr>
        <w:t xml:space="preserve"> been accepted by the exporter then the payoff should be formed under 5 working days. </w:t>
      </w:r>
    </w:p>
    <w:p w14:paraId="64E17474" w14:textId="578C2FB1" w:rsidR="00E76513" w:rsidRPr="00724501" w:rsidRDefault="00E76513" w:rsidP="00E76513">
      <w:pPr>
        <w:pStyle w:val="ListParagraph"/>
        <w:numPr>
          <w:ilvl w:val="0"/>
          <w:numId w:val="14"/>
        </w:numPr>
        <w:spacing w:line="360" w:lineRule="auto"/>
        <w:jc w:val="both"/>
        <w:rPr>
          <w:rFonts w:ascii="Times New Roman" w:hAnsi="Times New Roman" w:cs="Times New Roman"/>
          <w:sz w:val="24"/>
          <w:szCs w:val="24"/>
        </w:rPr>
      </w:pPr>
      <w:r w:rsidRPr="00724501">
        <w:rPr>
          <w:rFonts w:ascii="Times New Roman" w:hAnsi="Times New Roman" w:cs="Times New Roman"/>
          <w:b/>
          <w:bCs/>
          <w:sz w:val="24"/>
          <w:szCs w:val="24"/>
        </w:rPr>
        <w:t xml:space="preserve">The Deferred Letter of Credit: </w:t>
      </w:r>
      <w:r w:rsidRPr="00724501">
        <w:rPr>
          <w:rFonts w:ascii="Times New Roman" w:hAnsi="Times New Roman" w:cs="Times New Roman"/>
          <w:sz w:val="24"/>
          <w:szCs w:val="24"/>
        </w:rPr>
        <w:t>The payoff should be formed within or after the due date. The deferred L/C can be opened for Sixty days, ninety days and One hundred twenty days which relies on the part</w:t>
      </w:r>
      <w:r w:rsidR="00F1719F">
        <w:rPr>
          <w:rFonts w:ascii="Times New Roman" w:hAnsi="Times New Roman" w:cs="Times New Roman"/>
          <w:sz w:val="24"/>
          <w:szCs w:val="24"/>
        </w:rPr>
        <w:t>ner</w:t>
      </w:r>
      <w:r w:rsidRPr="00724501">
        <w:rPr>
          <w:rFonts w:ascii="Times New Roman" w:hAnsi="Times New Roman" w:cs="Times New Roman"/>
          <w:sz w:val="24"/>
          <w:szCs w:val="24"/>
        </w:rPr>
        <w:t xml:space="preserve"> need. </w:t>
      </w:r>
    </w:p>
    <w:p w14:paraId="06D269C9" w14:textId="77777777" w:rsidR="00E76513" w:rsidRPr="00724501" w:rsidRDefault="00E76513" w:rsidP="00E76513">
      <w:pPr>
        <w:pStyle w:val="ListParagraph"/>
        <w:numPr>
          <w:ilvl w:val="0"/>
          <w:numId w:val="14"/>
        </w:numPr>
        <w:spacing w:line="360" w:lineRule="auto"/>
        <w:jc w:val="both"/>
        <w:rPr>
          <w:rFonts w:ascii="Times New Roman" w:hAnsi="Times New Roman" w:cs="Times New Roman"/>
          <w:sz w:val="24"/>
          <w:szCs w:val="24"/>
        </w:rPr>
      </w:pPr>
      <w:r w:rsidRPr="00724501">
        <w:rPr>
          <w:rFonts w:ascii="Times New Roman" w:hAnsi="Times New Roman" w:cs="Times New Roman"/>
          <w:b/>
          <w:bCs/>
          <w:sz w:val="24"/>
          <w:szCs w:val="24"/>
        </w:rPr>
        <w:t xml:space="preserve">The Back to Back Letter of Credit: </w:t>
      </w:r>
      <w:r w:rsidRPr="00724501">
        <w:rPr>
          <w:rFonts w:ascii="Times New Roman" w:hAnsi="Times New Roman" w:cs="Times New Roman"/>
          <w:sz w:val="24"/>
          <w:szCs w:val="24"/>
        </w:rPr>
        <w:t xml:space="preserve">Deferred L/C actually created by the exporter. When the exporter wants to import wealth to formulate the mentioned goods then the exporter must create a Letter of Credit in opposition to the prime Letter of Credit. </w:t>
      </w:r>
    </w:p>
    <w:p w14:paraId="5130F89E" w14:textId="77777777" w:rsidR="00E76513" w:rsidRDefault="00E76513" w:rsidP="00E76513">
      <w:pPr>
        <w:spacing w:line="360" w:lineRule="auto"/>
        <w:jc w:val="both"/>
        <w:rPr>
          <w:rFonts w:ascii="Times New Roman" w:hAnsi="Times New Roman" w:cs="Times New Roman"/>
          <w:b/>
          <w:bCs/>
          <w:sz w:val="24"/>
          <w:szCs w:val="24"/>
        </w:rPr>
      </w:pPr>
    </w:p>
    <w:p w14:paraId="5EBEB2DE" w14:textId="56069EB8" w:rsidR="00E76513"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b/>
          <w:bCs/>
          <w:sz w:val="24"/>
          <w:szCs w:val="24"/>
        </w:rPr>
        <w:t xml:space="preserve">Import: </w:t>
      </w:r>
      <w:r w:rsidRPr="00EB2DF7">
        <w:rPr>
          <w:rFonts w:ascii="Times New Roman" w:hAnsi="Times New Roman" w:cs="Times New Roman"/>
          <w:sz w:val="24"/>
          <w:szCs w:val="24"/>
        </w:rPr>
        <w:t xml:space="preserve">It stands for purchasing of services and wealth from other countries. When the govt. of Bangladesh or any company buys goods from other nation to fulfill their essential needs is known as Import. In a short description the import is the transaction of wealth and services from one country to another through the economic </w:t>
      </w:r>
      <w:r w:rsidR="00F1719F">
        <w:rPr>
          <w:rFonts w:ascii="Times New Roman" w:hAnsi="Times New Roman" w:cs="Times New Roman"/>
          <w:sz w:val="24"/>
          <w:szCs w:val="24"/>
        </w:rPr>
        <w:t>dealer</w:t>
      </w:r>
      <w:r w:rsidRPr="00EB2DF7">
        <w:rPr>
          <w:rFonts w:ascii="Times New Roman" w:hAnsi="Times New Roman" w:cs="Times New Roman"/>
          <w:sz w:val="24"/>
          <w:szCs w:val="24"/>
        </w:rPr>
        <w:t>s.</w:t>
      </w:r>
    </w:p>
    <w:p w14:paraId="54E0D6F3" w14:textId="7BA8052A" w:rsidR="00E76513" w:rsidRPr="00EB2DF7" w:rsidRDefault="009A12A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 xml:space="preserve">L/C issuing </w:t>
      </w:r>
      <w:r w:rsidR="00E76513" w:rsidRPr="00EB2DF7">
        <w:rPr>
          <w:rFonts w:ascii="Times New Roman" w:hAnsi="Times New Roman" w:cs="Times New Roman"/>
          <w:sz w:val="24"/>
          <w:szCs w:val="24"/>
        </w:rPr>
        <w:t xml:space="preserve">It is the first step to import issuing the Letter of Credit. To get the payoff appropriately in the correct time the L/C is the most feasible sources. This kind of contract actually create when the exporter in UK and importer in Bangladesh make a deal of sale. This deal handles </w:t>
      </w:r>
      <w:r w:rsidR="00E76513" w:rsidRPr="00EB2DF7">
        <w:rPr>
          <w:rFonts w:ascii="Times New Roman" w:hAnsi="Times New Roman" w:cs="Times New Roman"/>
          <w:sz w:val="24"/>
          <w:szCs w:val="24"/>
        </w:rPr>
        <w:lastRenderedPageBreak/>
        <w:t xml:space="preserve">all significant issues such as the quantity of goods or the value, the accurate date of transmission, procedure of payoff and so on. </w:t>
      </w:r>
    </w:p>
    <w:p w14:paraId="50A2FC1F"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To open a Letter of Credit it needs some papers which are described below: </w:t>
      </w:r>
    </w:p>
    <w:p w14:paraId="17AF14EB" w14:textId="77777777" w:rsidR="00E76513" w:rsidRPr="00003C12" w:rsidRDefault="00E76513" w:rsidP="00E76513">
      <w:pPr>
        <w:pStyle w:val="ListParagraph"/>
        <w:numPr>
          <w:ilvl w:val="0"/>
          <w:numId w:val="15"/>
        </w:numPr>
        <w:spacing w:line="360" w:lineRule="auto"/>
        <w:jc w:val="both"/>
        <w:rPr>
          <w:rFonts w:ascii="Times New Roman" w:hAnsi="Times New Roman" w:cs="Times New Roman"/>
          <w:sz w:val="24"/>
          <w:szCs w:val="24"/>
        </w:rPr>
      </w:pPr>
      <w:r w:rsidRPr="00003C12">
        <w:rPr>
          <w:rFonts w:ascii="Times New Roman" w:hAnsi="Times New Roman" w:cs="Times New Roman"/>
          <w:sz w:val="24"/>
          <w:szCs w:val="24"/>
        </w:rPr>
        <w:t xml:space="preserve">The Letter of Credit appeal forms that holds all the necessary issues about the applicant and the beneficiary. Letter of Credit appeal form that holds all the necessary information about the applicant and the beneficiary. Letter of Credit amount, products and services country of origin which means the production areas, the payoff method such as CFR, FOB etc.  </w:t>
      </w:r>
    </w:p>
    <w:p w14:paraId="32C2452D" w14:textId="3CFC74E9" w:rsidR="00E76513" w:rsidRPr="00003C12" w:rsidRDefault="00E76513" w:rsidP="00E76513">
      <w:pPr>
        <w:pStyle w:val="ListParagraph"/>
        <w:numPr>
          <w:ilvl w:val="0"/>
          <w:numId w:val="15"/>
        </w:numPr>
        <w:spacing w:line="360" w:lineRule="auto"/>
        <w:jc w:val="both"/>
        <w:rPr>
          <w:rFonts w:ascii="Times New Roman" w:hAnsi="Times New Roman" w:cs="Times New Roman"/>
          <w:sz w:val="24"/>
          <w:szCs w:val="24"/>
        </w:rPr>
      </w:pPr>
      <w:r w:rsidRPr="00003C12">
        <w:rPr>
          <w:rFonts w:ascii="Times New Roman" w:hAnsi="Times New Roman" w:cs="Times New Roman"/>
          <w:sz w:val="24"/>
          <w:szCs w:val="24"/>
        </w:rPr>
        <w:t>The import forms hold the HS code which expose to range of product. The Quantity of goods, the invoice value, the registration n</w:t>
      </w:r>
      <w:r w:rsidR="00F1719F">
        <w:rPr>
          <w:rFonts w:ascii="Times New Roman" w:hAnsi="Times New Roman" w:cs="Times New Roman"/>
          <w:sz w:val="24"/>
          <w:szCs w:val="24"/>
        </w:rPr>
        <w:t>umber</w:t>
      </w:r>
      <w:r w:rsidRPr="00003C12">
        <w:rPr>
          <w:rFonts w:ascii="Times New Roman" w:hAnsi="Times New Roman" w:cs="Times New Roman"/>
          <w:sz w:val="24"/>
          <w:szCs w:val="24"/>
        </w:rPr>
        <w:t xml:space="preserve"> of Letter of Credit grant form with the Bangladesh Bank </w:t>
      </w:r>
      <w:r w:rsidR="00C77DB6">
        <w:rPr>
          <w:rFonts w:ascii="Times New Roman" w:hAnsi="Times New Roman" w:cs="Times New Roman"/>
          <w:sz w:val="24"/>
          <w:szCs w:val="24"/>
        </w:rPr>
        <w:t>tie</w:t>
      </w:r>
      <w:r w:rsidRPr="00003C12">
        <w:rPr>
          <w:rFonts w:ascii="Times New Roman" w:hAnsi="Times New Roman" w:cs="Times New Roman"/>
          <w:sz w:val="24"/>
          <w:szCs w:val="24"/>
        </w:rPr>
        <w:t xml:space="preserve"> </w:t>
      </w:r>
      <w:r w:rsidR="00C77DB6">
        <w:rPr>
          <w:rFonts w:ascii="Times New Roman" w:hAnsi="Times New Roman" w:cs="Times New Roman"/>
          <w:sz w:val="24"/>
          <w:szCs w:val="24"/>
        </w:rPr>
        <w:t>sector</w:t>
      </w:r>
      <w:r w:rsidRPr="00003C12">
        <w:rPr>
          <w:rFonts w:ascii="Times New Roman" w:hAnsi="Times New Roman" w:cs="Times New Roman"/>
          <w:sz w:val="24"/>
          <w:szCs w:val="24"/>
        </w:rPr>
        <w:t>. The importer must offer the import form</w:t>
      </w:r>
      <w:r w:rsidR="00C77DB6">
        <w:rPr>
          <w:rFonts w:ascii="Times New Roman" w:hAnsi="Times New Roman" w:cs="Times New Roman"/>
          <w:sz w:val="24"/>
          <w:szCs w:val="24"/>
        </w:rPr>
        <w:t>s</w:t>
      </w:r>
      <w:r w:rsidRPr="00003C12">
        <w:rPr>
          <w:rFonts w:ascii="Times New Roman" w:hAnsi="Times New Roman" w:cs="Times New Roman"/>
          <w:sz w:val="24"/>
          <w:szCs w:val="24"/>
        </w:rPr>
        <w:t xml:space="preserve"> in</w:t>
      </w:r>
      <w:r w:rsidR="00C77DB6">
        <w:rPr>
          <w:rFonts w:ascii="Times New Roman" w:hAnsi="Times New Roman" w:cs="Times New Roman"/>
          <w:sz w:val="24"/>
          <w:szCs w:val="24"/>
        </w:rPr>
        <w:t xml:space="preserve"> harmonious</w:t>
      </w:r>
      <w:r w:rsidRPr="00003C12">
        <w:rPr>
          <w:rFonts w:ascii="Times New Roman" w:hAnsi="Times New Roman" w:cs="Times New Roman"/>
          <w:sz w:val="24"/>
          <w:szCs w:val="24"/>
        </w:rPr>
        <w:t>.</w:t>
      </w:r>
    </w:p>
    <w:p w14:paraId="61E4A5F7" w14:textId="77777777" w:rsidR="00E76513" w:rsidRPr="00EB2DF7" w:rsidRDefault="00E76513" w:rsidP="00E76513">
      <w:pPr>
        <w:spacing w:line="360" w:lineRule="auto"/>
        <w:jc w:val="both"/>
        <w:rPr>
          <w:rFonts w:ascii="Times New Roman" w:hAnsi="Times New Roman" w:cs="Times New Roman"/>
          <w:b/>
          <w:bCs/>
          <w:sz w:val="24"/>
          <w:szCs w:val="24"/>
        </w:rPr>
      </w:pPr>
    </w:p>
    <w:p w14:paraId="1BBFCDAC" w14:textId="77777777" w:rsidR="00E76513" w:rsidRPr="00EB2DF7" w:rsidRDefault="00E76513" w:rsidP="00E76513">
      <w:pPr>
        <w:pStyle w:val="Default"/>
        <w:numPr>
          <w:ilvl w:val="0"/>
          <w:numId w:val="15"/>
        </w:numPr>
        <w:spacing w:line="360" w:lineRule="auto"/>
        <w:jc w:val="both"/>
        <w:rPr>
          <w:rFonts w:ascii="Times New Roman" w:hAnsi="Times New Roman" w:cs="Times New Roman"/>
        </w:rPr>
      </w:pPr>
      <w:r w:rsidRPr="00EB2DF7">
        <w:rPr>
          <w:rFonts w:ascii="Times New Roman" w:hAnsi="Times New Roman" w:cs="Times New Roman"/>
        </w:rPr>
        <w:t xml:space="preserve">The Letter of Credit Authorization form that contains various system and principle in case of imported items. This LCA will be issued by the importer’s bank. </w:t>
      </w:r>
    </w:p>
    <w:p w14:paraId="28420A44" w14:textId="77777777" w:rsidR="00E76513" w:rsidRPr="00EB2DF7" w:rsidRDefault="00E76513" w:rsidP="00E76513">
      <w:pPr>
        <w:pStyle w:val="Default"/>
        <w:spacing w:line="360" w:lineRule="auto"/>
        <w:jc w:val="both"/>
        <w:rPr>
          <w:rFonts w:ascii="Times New Roman" w:hAnsi="Times New Roman" w:cs="Times New Roman"/>
        </w:rPr>
      </w:pPr>
    </w:p>
    <w:p w14:paraId="089090D3" w14:textId="77777777" w:rsidR="00E76513" w:rsidRPr="00EB2DF7" w:rsidRDefault="00E76513" w:rsidP="00E76513">
      <w:pPr>
        <w:pStyle w:val="Default"/>
        <w:numPr>
          <w:ilvl w:val="0"/>
          <w:numId w:val="15"/>
        </w:numPr>
        <w:spacing w:line="360" w:lineRule="auto"/>
        <w:jc w:val="both"/>
        <w:rPr>
          <w:rFonts w:ascii="Times New Roman" w:hAnsi="Times New Roman" w:cs="Times New Roman"/>
        </w:rPr>
      </w:pPr>
      <w:r w:rsidRPr="00EB2DF7">
        <w:rPr>
          <w:rFonts w:ascii="Times New Roman" w:hAnsi="Times New Roman" w:cs="Times New Roman"/>
        </w:rPr>
        <w:t xml:space="preserve">The explicit bond within the clients will be mentioned in the agreement form. </w:t>
      </w:r>
    </w:p>
    <w:p w14:paraId="59D6E9F2" w14:textId="21DF7D77" w:rsidR="00E76513" w:rsidRDefault="00E76513" w:rsidP="00E76513">
      <w:pPr>
        <w:pStyle w:val="Default"/>
        <w:numPr>
          <w:ilvl w:val="0"/>
          <w:numId w:val="15"/>
        </w:numPr>
        <w:spacing w:line="360" w:lineRule="auto"/>
        <w:jc w:val="both"/>
        <w:rPr>
          <w:rFonts w:ascii="Times New Roman" w:hAnsi="Times New Roman" w:cs="Times New Roman"/>
        </w:rPr>
      </w:pPr>
      <w:r w:rsidRPr="00EB2DF7">
        <w:rPr>
          <w:rFonts w:ascii="Times New Roman" w:hAnsi="Times New Roman" w:cs="Times New Roman"/>
        </w:rPr>
        <w:t xml:space="preserve">The Charge </w:t>
      </w:r>
      <w:r w:rsidR="00F47C67">
        <w:rPr>
          <w:rFonts w:ascii="Times New Roman" w:hAnsi="Times New Roman" w:cs="Times New Roman"/>
        </w:rPr>
        <w:t>papers</w:t>
      </w:r>
      <w:r w:rsidRPr="00EB2DF7">
        <w:rPr>
          <w:rFonts w:ascii="Times New Roman" w:hAnsi="Times New Roman" w:cs="Times New Roman"/>
        </w:rPr>
        <w:t xml:space="preserve">. </w:t>
      </w:r>
    </w:p>
    <w:p w14:paraId="24D9C7DA" w14:textId="77777777" w:rsidR="00E76513" w:rsidRDefault="00E76513" w:rsidP="00E76513">
      <w:pPr>
        <w:pStyle w:val="Default"/>
        <w:spacing w:line="360" w:lineRule="auto"/>
        <w:jc w:val="both"/>
        <w:rPr>
          <w:rFonts w:ascii="Times New Roman" w:hAnsi="Times New Roman" w:cs="Times New Roman"/>
          <w:color w:val="auto"/>
          <w:sz w:val="22"/>
          <w:szCs w:val="22"/>
        </w:rPr>
      </w:pPr>
    </w:p>
    <w:p w14:paraId="51D4AEFD" w14:textId="77777777" w:rsidR="00E76513" w:rsidRPr="00B403C1" w:rsidRDefault="00E76513" w:rsidP="00E76513">
      <w:pPr>
        <w:pStyle w:val="Default"/>
        <w:spacing w:line="360" w:lineRule="auto"/>
        <w:jc w:val="both"/>
        <w:rPr>
          <w:rFonts w:ascii="Times New Roman" w:hAnsi="Times New Roman" w:cs="Times New Roman"/>
        </w:rPr>
      </w:pPr>
      <w:r w:rsidRPr="00B403C1">
        <w:rPr>
          <w:rFonts w:ascii="Times New Roman" w:hAnsi="Times New Roman" w:cs="Times New Roman"/>
        </w:rPr>
        <w:t xml:space="preserve">Now they have to fulfill other documents which are given below: </w:t>
      </w:r>
    </w:p>
    <w:p w14:paraId="674A13F9" w14:textId="77777777" w:rsidR="00E76513" w:rsidRPr="00EB2DF7" w:rsidRDefault="00E76513" w:rsidP="00E76513">
      <w:pPr>
        <w:pStyle w:val="Default"/>
        <w:spacing w:line="360" w:lineRule="auto"/>
        <w:jc w:val="both"/>
        <w:rPr>
          <w:rFonts w:ascii="Times New Roman" w:hAnsi="Times New Roman" w:cs="Times New Roman"/>
        </w:rPr>
      </w:pPr>
    </w:p>
    <w:p w14:paraId="1FED1F29" w14:textId="2A8ABE1B"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 xml:space="preserve">They have to </w:t>
      </w:r>
      <w:r w:rsidR="0021572C">
        <w:rPr>
          <w:rFonts w:ascii="Times New Roman" w:hAnsi="Times New Roman" w:cs="Times New Roman"/>
        </w:rPr>
        <w:t>f</w:t>
      </w:r>
      <w:r w:rsidRPr="00EB2DF7">
        <w:rPr>
          <w:rFonts w:ascii="Times New Roman" w:hAnsi="Times New Roman" w:cs="Times New Roman"/>
        </w:rPr>
        <w:t xml:space="preserve">ulfill the </w:t>
      </w:r>
      <w:r w:rsidR="0021572C">
        <w:rPr>
          <w:rFonts w:ascii="Times New Roman" w:hAnsi="Times New Roman" w:cs="Times New Roman"/>
        </w:rPr>
        <w:t xml:space="preserve">Business </w:t>
      </w:r>
      <w:r w:rsidRPr="00EB2DF7">
        <w:rPr>
          <w:rFonts w:ascii="Times New Roman" w:hAnsi="Times New Roman" w:cs="Times New Roman"/>
        </w:rPr>
        <w:t xml:space="preserve">License. </w:t>
      </w:r>
    </w:p>
    <w:p w14:paraId="66D12A5B" w14:textId="77777777"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 xml:space="preserve">They have to have the IRC. </w:t>
      </w:r>
    </w:p>
    <w:p w14:paraId="0152C353" w14:textId="77777777"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 xml:space="preserve">They have to create the Income Tax Declaration of TIN no. </w:t>
      </w:r>
    </w:p>
    <w:p w14:paraId="5F1BE798" w14:textId="77777777"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 xml:space="preserve">They have to have the Membership Certificate. </w:t>
      </w:r>
    </w:p>
    <w:p w14:paraId="4C90A502" w14:textId="77777777"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 xml:space="preserve">They have to fulfill the MOA. </w:t>
      </w:r>
    </w:p>
    <w:p w14:paraId="64172D85" w14:textId="6CBBA030"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 xml:space="preserve">They must have the Registered </w:t>
      </w:r>
      <w:r w:rsidR="0021572C">
        <w:rPr>
          <w:rFonts w:ascii="Times New Roman" w:hAnsi="Times New Roman" w:cs="Times New Roman"/>
        </w:rPr>
        <w:t>Formula</w:t>
      </w:r>
      <w:r w:rsidRPr="00EB2DF7">
        <w:rPr>
          <w:rFonts w:ascii="Times New Roman" w:hAnsi="Times New Roman" w:cs="Times New Roman"/>
        </w:rPr>
        <w:t xml:space="preserve">. </w:t>
      </w:r>
    </w:p>
    <w:p w14:paraId="683A2174" w14:textId="77777777"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 xml:space="preserve">They have to have the necessary photograph. </w:t>
      </w:r>
    </w:p>
    <w:p w14:paraId="19224CB0" w14:textId="77777777" w:rsidR="00E76513" w:rsidRPr="00EB2DF7" w:rsidRDefault="00E76513" w:rsidP="00E76513">
      <w:pPr>
        <w:pStyle w:val="Default"/>
        <w:numPr>
          <w:ilvl w:val="0"/>
          <w:numId w:val="16"/>
        </w:numPr>
        <w:spacing w:line="360" w:lineRule="auto"/>
        <w:jc w:val="both"/>
        <w:rPr>
          <w:rFonts w:ascii="Times New Roman" w:hAnsi="Times New Roman" w:cs="Times New Roman"/>
        </w:rPr>
      </w:pPr>
      <w:r w:rsidRPr="00EB2DF7">
        <w:rPr>
          <w:rFonts w:ascii="Times New Roman" w:hAnsi="Times New Roman" w:cs="Times New Roman"/>
        </w:rPr>
        <w:t>They must have the pro forma receipt copy.</w:t>
      </w:r>
    </w:p>
    <w:p w14:paraId="53E4C4D8"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0A606232" w14:textId="77777777" w:rsidR="00E76513" w:rsidRPr="00EB2DF7" w:rsidRDefault="00E76513" w:rsidP="00E76513">
      <w:pPr>
        <w:pStyle w:val="Default"/>
        <w:spacing w:line="360" w:lineRule="auto"/>
        <w:jc w:val="both"/>
        <w:rPr>
          <w:rFonts w:ascii="Times New Roman" w:hAnsi="Times New Roman" w:cs="Times New Roman"/>
          <w:b/>
          <w:bCs/>
        </w:rPr>
      </w:pPr>
    </w:p>
    <w:p w14:paraId="2EA3D5D5" w14:textId="263B3869" w:rsidR="00E76513" w:rsidRPr="00EB2DF7" w:rsidRDefault="009A12A5" w:rsidP="00E76513">
      <w:pPr>
        <w:pStyle w:val="Default"/>
        <w:spacing w:line="360" w:lineRule="auto"/>
        <w:jc w:val="both"/>
        <w:rPr>
          <w:rFonts w:ascii="Times New Roman" w:hAnsi="Times New Roman" w:cs="Times New Roman"/>
        </w:rPr>
      </w:pPr>
      <w:r>
        <w:rPr>
          <w:rFonts w:ascii="Times New Roman" w:hAnsi="Times New Roman" w:cs="Times New Roman"/>
          <w:b/>
          <w:bCs/>
        </w:rPr>
        <w:lastRenderedPageBreak/>
        <w:t xml:space="preserve">The </w:t>
      </w:r>
      <w:r w:rsidR="00E76513" w:rsidRPr="00EB2DF7">
        <w:rPr>
          <w:rFonts w:ascii="Times New Roman" w:hAnsi="Times New Roman" w:cs="Times New Roman"/>
          <w:b/>
          <w:bCs/>
        </w:rPr>
        <w:t xml:space="preserve">Transmitting L/C </w:t>
      </w:r>
      <w:r w:rsidR="00F62A97" w:rsidRPr="00EB2DF7">
        <w:rPr>
          <w:rFonts w:ascii="Times New Roman" w:hAnsi="Times New Roman" w:cs="Times New Roman"/>
        </w:rPr>
        <w:t>the</w:t>
      </w:r>
      <w:r w:rsidR="00E76513" w:rsidRPr="00EB2DF7">
        <w:rPr>
          <w:rFonts w:ascii="Times New Roman" w:hAnsi="Times New Roman" w:cs="Times New Roman"/>
        </w:rPr>
        <w:t xml:space="preserve"> L</w:t>
      </w:r>
      <w:r w:rsidR="00F62A97">
        <w:rPr>
          <w:rFonts w:ascii="Times New Roman" w:hAnsi="Times New Roman" w:cs="Times New Roman"/>
        </w:rPr>
        <w:t xml:space="preserve">etter of </w:t>
      </w:r>
      <w:r w:rsidR="00E76513" w:rsidRPr="00EB2DF7">
        <w:rPr>
          <w:rFonts w:ascii="Times New Roman" w:hAnsi="Times New Roman" w:cs="Times New Roman"/>
        </w:rPr>
        <w:t>C</w:t>
      </w:r>
      <w:r w:rsidR="00F62A97">
        <w:rPr>
          <w:rFonts w:ascii="Times New Roman" w:hAnsi="Times New Roman" w:cs="Times New Roman"/>
        </w:rPr>
        <w:t>redit</w:t>
      </w:r>
      <w:r w:rsidR="00E76513" w:rsidRPr="00EB2DF7">
        <w:rPr>
          <w:rFonts w:ascii="Times New Roman" w:hAnsi="Times New Roman" w:cs="Times New Roman"/>
        </w:rPr>
        <w:t xml:space="preserve"> will be transmitted to the advising bank in three ways. The first one is telex, the second one is courier and the third one is swift. SWIFT is the most used method by Bank Asia Ltd when Letter of Credit compose in the given way:</w:t>
      </w:r>
    </w:p>
    <w:p w14:paraId="5E4F12A9" w14:textId="77777777"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 </w:t>
      </w:r>
    </w:p>
    <w:p w14:paraId="1A8BC5C6" w14:textId="6D2A3EFE" w:rsidR="00E76513" w:rsidRPr="00EB2DF7" w:rsidRDefault="00E76513" w:rsidP="00E76513">
      <w:pPr>
        <w:pStyle w:val="Default"/>
        <w:numPr>
          <w:ilvl w:val="0"/>
          <w:numId w:val="17"/>
        </w:numPr>
        <w:spacing w:line="360" w:lineRule="auto"/>
        <w:jc w:val="both"/>
        <w:rPr>
          <w:rFonts w:ascii="Times New Roman" w:hAnsi="Times New Roman" w:cs="Times New Roman"/>
        </w:rPr>
      </w:pPr>
      <w:r w:rsidRPr="00EB2DF7">
        <w:rPr>
          <w:rFonts w:ascii="Times New Roman" w:hAnsi="Times New Roman" w:cs="Times New Roman"/>
        </w:rPr>
        <w:t xml:space="preserve">The advising bank for beneficiary will get the first </w:t>
      </w:r>
      <w:r w:rsidR="00F62A97">
        <w:rPr>
          <w:rFonts w:ascii="Times New Roman" w:hAnsi="Times New Roman" w:cs="Times New Roman"/>
        </w:rPr>
        <w:t>2</w:t>
      </w:r>
      <w:r w:rsidRPr="00EB2DF7">
        <w:rPr>
          <w:rFonts w:ascii="Times New Roman" w:hAnsi="Times New Roman" w:cs="Times New Roman"/>
        </w:rPr>
        <w:t xml:space="preserve"> copies and the second copy will be provided for the advising bank.</w:t>
      </w:r>
    </w:p>
    <w:p w14:paraId="7F2EF160" w14:textId="7DA66968" w:rsidR="00E76513" w:rsidRPr="00EB2DF7" w:rsidRDefault="00E76513" w:rsidP="00E76513">
      <w:pPr>
        <w:pStyle w:val="Default"/>
        <w:numPr>
          <w:ilvl w:val="0"/>
          <w:numId w:val="17"/>
        </w:numPr>
        <w:spacing w:line="360" w:lineRule="auto"/>
        <w:jc w:val="both"/>
        <w:rPr>
          <w:rFonts w:ascii="Times New Roman" w:hAnsi="Times New Roman" w:cs="Times New Roman"/>
        </w:rPr>
      </w:pPr>
      <w:r w:rsidRPr="00EB2DF7">
        <w:rPr>
          <w:rFonts w:ascii="Times New Roman" w:hAnsi="Times New Roman" w:cs="Times New Roman"/>
        </w:rPr>
        <w:t xml:space="preserve">One copy will be provided to the </w:t>
      </w:r>
      <w:r w:rsidR="00F62A97">
        <w:rPr>
          <w:rFonts w:ascii="Times New Roman" w:hAnsi="Times New Roman" w:cs="Times New Roman"/>
        </w:rPr>
        <w:t>principal</w:t>
      </w:r>
      <w:r w:rsidRPr="00EB2DF7">
        <w:rPr>
          <w:rFonts w:ascii="Times New Roman" w:hAnsi="Times New Roman" w:cs="Times New Roman"/>
        </w:rPr>
        <w:t xml:space="preserve"> office. </w:t>
      </w:r>
    </w:p>
    <w:p w14:paraId="46EEF5C6" w14:textId="77777777" w:rsidR="00E76513" w:rsidRPr="00B403C1" w:rsidRDefault="00E76513" w:rsidP="00E76513">
      <w:pPr>
        <w:pStyle w:val="ListParagraph"/>
        <w:numPr>
          <w:ilvl w:val="0"/>
          <w:numId w:val="17"/>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One copy will be provided to the importer. </w:t>
      </w:r>
    </w:p>
    <w:p w14:paraId="5857772F" w14:textId="77777777" w:rsidR="00E76513" w:rsidRPr="00B403C1" w:rsidRDefault="00E76513" w:rsidP="00E76513">
      <w:pPr>
        <w:pStyle w:val="ListParagraph"/>
        <w:numPr>
          <w:ilvl w:val="0"/>
          <w:numId w:val="17"/>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One copy will be provided to the Bangladesh Bank. </w:t>
      </w:r>
    </w:p>
    <w:p w14:paraId="2E842024" w14:textId="77777777" w:rsidR="00E76513" w:rsidRPr="00B403C1" w:rsidRDefault="00E76513" w:rsidP="00E76513">
      <w:pPr>
        <w:pStyle w:val="ListParagraph"/>
        <w:numPr>
          <w:ilvl w:val="0"/>
          <w:numId w:val="17"/>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One copy will be provided to the chief controller of imports and exports.</w:t>
      </w:r>
    </w:p>
    <w:p w14:paraId="1DD1C54B" w14:textId="77777777" w:rsidR="00E76513" w:rsidRPr="00B403C1" w:rsidRDefault="00E76513" w:rsidP="00E76513">
      <w:pPr>
        <w:pStyle w:val="ListParagraph"/>
        <w:numPr>
          <w:ilvl w:val="0"/>
          <w:numId w:val="17"/>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As office copy one copy will be kept.   </w:t>
      </w:r>
    </w:p>
    <w:p w14:paraId="138A9B47" w14:textId="22886041" w:rsidR="00E76513" w:rsidRPr="00EB2DF7" w:rsidRDefault="009A12A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 xml:space="preserve">Amendments: </w:t>
      </w:r>
      <w:r w:rsidR="00E76513" w:rsidRPr="00EB2DF7">
        <w:rPr>
          <w:rFonts w:ascii="Times New Roman" w:hAnsi="Times New Roman" w:cs="Times New Roman"/>
          <w:sz w:val="24"/>
          <w:szCs w:val="24"/>
        </w:rPr>
        <w:t xml:space="preserve">it will be needed to change some of the conditions of the </w:t>
      </w:r>
      <w:r w:rsidR="00F62A97">
        <w:rPr>
          <w:rFonts w:ascii="Times New Roman" w:hAnsi="Times New Roman" w:cs="Times New Roman"/>
          <w:sz w:val="24"/>
          <w:szCs w:val="24"/>
        </w:rPr>
        <w:t>loan</w:t>
      </w:r>
      <w:r w:rsidR="00E76513" w:rsidRPr="00EB2DF7">
        <w:rPr>
          <w:rFonts w:ascii="Times New Roman" w:hAnsi="Times New Roman" w:cs="Times New Roman"/>
          <w:sz w:val="24"/>
          <w:szCs w:val="24"/>
        </w:rPr>
        <w:t xml:space="preserve"> or to remove or to assemble something after the </w:t>
      </w:r>
      <w:r w:rsidR="00F62A97">
        <w:rPr>
          <w:rFonts w:ascii="Times New Roman" w:hAnsi="Times New Roman" w:cs="Times New Roman"/>
          <w:sz w:val="24"/>
          <w:szCs w:val="24"/>
        </w:rPr>
        <w:t>loan</w:t>
      </w:r>
      <w:r w:rsidR="00E76513" w:rsidRPr="00EB2DF7">
        <w:rPr>
          <w:rFonts w:ascii="Times New Roman" w:hAnsi="Times New Roman" w:cs="Times New Roman"/>
          <w:sz w:val="24"/>
          <w:szCs w:val="24"/>
        </w:rPr>
        <w:t xml:space="preserve"> will be issued. The same bank which actually advised the </w:t>
      </w:r>
      <w:r w:rsidR="00F62A97">
        <w:rPr>
          <w:rFonts w:ascii="Times New Roman" w:hAnsi="Times New Roman" w:cs="Times New Roman"/>
          <w:sz w:val="24"/>
          <w:szCs w:val="24"/>
        </w:rPr>
        <w:t>loan</w:t>
      </w:r>
      <w:r w:rsidR="00E76513" w:rsidRPr="00EB2DF7">
        <w:rPr>
          <w:rFonts w:ascii="Times New Roman" w:hAnsi="Times New Roman" w:cs="Times New Roman"/>
          <w:sz w:val="24"/>
          <w:szCs w:val="24"/>
        </w:rPr>
        <w:t xml:space="preserve"> will communicate all the modifications have been taken. The corrective will be more than one to the </w:t>
      </w:r>
      <w:r w:rsidR="00F62A97">
        <w:rPr>
          <w:rFonts w:ascii="Times New Roman" w:hAnsi="Times New Roman" w:cs="Times New Roman"/>
          <w:sz w:val="24"/>
          <w:szCs w:val="24"/>
        </w:rPr>
        <w:t>loan</w:t>
      </w:r>
      <w:r w:rsidR="00E76513" w:rsidRPr="00EB2DF7">
        <w:rPr>
          <w:rFonts w:ascii="Times New Roman" w:hAnsi="Times New Roman" w:cs="Times New Roman"/>
          <w:sz w:val="24"/>
          <w:szCs w:val="24"/>
        </w:rPr>
        <w:t xml:space="preserve">.  </w:t>
      </w:r>
    </w:p>
    <w:p w14:paraId="47739BC7" w14:textId="7F5D046C"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The corrective action can be done in various ways and the </w:t>
      </w:r>
      <w:r w:rsidR="00F62A97">
        <w:rPr>
          <w:rFonts w:ascii="Times New Roman" w:hAnsi="Times New Roman" w:cs="Times New Roman"/>
          <w:sz w:val="24"/>
          <w:szCs w:val="24"/>
        </w:rPr>
        <w:t>cause</w:t>
      </w:r>
      <w:r w:rsidRPr="00EB2DF7">
        <w:rPr>
          <w:rFonts w:ascii="Times New Roman" w:hAnsi="Times New Roman" w:cs="Times New Roman"/>
          <w:sz w:val="24"/>
          <w:szCs w:val="24"/>
        </w:rPr>
        <w:t xml:space="preserve">s are given below: </w:t>
      </w:r>
    </w:p>
    <w:p w14:paraId="13975FF2" w14:textId="77777777" w:rsidR="00E76513" w:rsidRPr="00B403C1" w:rsidRDefault="00E76513" w:rsidP="00E76513">
      <w:pPr>
        <w:pStyle w:val="ListParagraph"/>
        <w:numPr>
          <w:ilvl w:val="0"/>
          <w:numId w:val="18"/>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stretch of shipment date.  </w:t>
      </w:r>
    </w:p>
    <w:p w14:paraId="314887A7" w14:textId="77777777" w:rsidR="00E76513" w:rsidRPr="00B403C1" w:rsidRDefault="00E76513" w:rsidP="00E76513">
      <w:pPr>
        <w:pStyle w:val="ListParagraph"/>
        <w:numPr>
          <w:ilvl w:val="0"/>
          <w:numId w:val="18"/>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stretch of draft amount in the Letter of Credit limit. </w:t>
      </w:r>
    </w:p>
    <w:p w14:paraId="4688E91C" w14:textId="77777777" w:rsidR="00E76513" w:rsidRPr="00B403C1" w:rsidRDefault="00E76513" w:rsidP="00E76513">
      <w:pPr>
        <w:pStyle w:val="ListParagraph"/>
        <w:numPr>
          <w:ilvl w:val="0"/>
          <w:numId w:val="18"/>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classification in quantity or price, commodities which will import should be altered.  </w:t>
      </w:r>
    </w:p>
    <w:p w14:paraId="0D63B00A"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After all the above activities the exporters will show the following papers for interlocution which are given below:  </w:t>
      </w:r>
    </w:p>
    <w:p w14:paraId="44653371" w14:textId="6D0C07C2" w:rsidR="00E76513" w:rsidRPr="00B403C1" w:rsidRDefault="00E76513" w:rsidP="00E76513">
      <w:pPr>
        <w:pStyle w:val="ListParagraph"/>
        <w:numPr>
          <w:ilvl w:val="0"/>
          <w:numId w:val="19"/>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bill of </w:t>
      </w:r>
      <w:r w:rsidR="00F62A97">
        <w:rPr>
          <w:rFonts w:ascii="Times New Roman" w:hAnsi="Times New Roman" w:cs="Times New Roman"/>
          <w:sz w:val="24"/>
          <w:szCs w:val="24"/>
        </w:rPr>
        <w:t>interchange</w:t>
      </w:r>
      <w:r w:rsidRPr="00B403C1">
        <w:rPr>
          <w:rFonts w:ascii="Times New Roman" w:hAnsi="Times New Roman" w:cs="Times New Roman"/>
          <w:sz w:val="24"/>
          <w:szCs w:val="24"/>
        </w:rPr>
        <w:t xml:space="preserve"> </w:t>
      </w:r>
    </w:p>
    <w:p w14:paraId="79735EA6" w14:textId="427D3664" w:rsidR="00E76513" w:rsidRPr="00B403C1" w:rsidRDefault="00E76513" w:rsidP="00E76513">
      <w:pPr>
        <w:pStyle w:val="ListParagraph"/>
        <w:numPr>
          <w:ilvl w:val="0"/>
          <w:numId w:val="19"/>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bill of </w:t>
      </w:r>
      <w:r w:rsidR="00F62A97">
        <w:rPr>
          <w:rFonts w:ascii="Times New Roman" w:hAnsi="Times New Roman" w:cs="Times New Roman"/>
          <w:sz w:val="24"/>
          <w:szCs w:val="24"/>
        </w:rPr>
        <w:t>belongings</w:t>
      </w:r>
      <w:r w:rsidRPr="00B403C1">
        <w:rPr>
          <w:rFonts w:ascii="Times New Roman" w:hAnsi="Times New Roman" w:cs="Times New Roman"/>
          <w:sz w:val="24"/>
          <w:szCs w:val="24"/>
        </w:rPr>
        <w:t xml:space="preserve"> </w:t>
      </w:r>
    </w:p>
    <w:p w14:paraId="5A02F606" w14:textId="078999A2" w:rsidR="00E76513" w:rsidRPr="00B403C1" w:rsidRDefault="00E76513" w:rsidP="00E76513">
      <w:pPr>
        <w:pStyle w:val="ListParagraph"/>
        <w:numPr>
          <w:ilvl w:val="0"/>
          <w:numId w:val="19"/>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Insurance </w:t>
      </w:r>
      <w:r w:rsidR="00F62A97">
        <w:rPr>
          <w:rFonts w:ascii="Times New Roman" w:hAnsi="Times New Roman" w:cs="Times New Roman"/>
          <w:sz w:val="24"/>
          <w:szCs w:val="24"/>
        </w:rPr>
        <w:t>flair</w:t>
      </w:r>
      <w:r w:rsidRPr="00B403C1">
        <w:rPr>
          <w:rFonts w:ascii="Times New Roman" w:hAnsi="Times New Roman" w:cs="Times New Roman"/>
          <w:sz w:val="24"/>
          <w:szCs w:val="24"/>
        </w:rPr>
        <w:t xml:space="preserve"> </w:t>
      </w:r>
    </w:p>
    <w:p w14:paraId="3EA5176D" w14:textId="7BBC9ADA" w:rsidR="00E76513" w:rsidRPr="00B403C1" w:rsidRDefault="00E76513" w:rsidP="00E76513">
      <w:pPr>
        <w:pStyle w:val="ListParagraph"/>
        <w:numPr>
          <w:ilvl w:val="0"/>
          <w:numId w:val="19"/>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Inspection </w:t>
      </w:r>
      <w:r w:rsidR="00F62A97">
        <w:rPr>
          <w:rFonts w:ascii="Times New Roman" w:hAnsi="Times New Roman" w:cs="Times New Roman"/>
          <w:sz w:val="24"/>
          <w:szCs w:val="24"/>
        </w:rPr>
        <w:t>credentials</w:t>
      </w:r>
      <w:r w:rsidRPr="00B403C1">
        <w:rPr>
          <w:rFonts w:ascii="Times New Roman" w:hAnsi="Times New Roman" w:cs="Times New Roman"/>
          <w:sz w:val="24"/>
          <w:szCs w:val="24"/>
        </w:rPr>
        <w:t xml:space="preserve"> </w:t>
      </w:r>
    </w:p>
    <w:p w14:paraId="5E8082DE" w14:textId="11D5DE01" w:rsidR="00E76513" w:rsidRPr="00B403C1" w:rsidRDefault="00E76513" w:rsidP="00E76513">
      <w:pPr>
        <w:pStyle w:val="ListParagraph"/>
        <w:numPr>
          <w:ilvl w:val="0"/>
          <w:numId w:val="19"/>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Commercial </w:t>
      </w:r>
      <w:r w:rsidR="00F62A97">
        <w:rPr>
          <w:rFonts w:ascii="Times New Roman" w:hAnsi="Times New Roman" w:cs="Times New Roman"/>
          <w:sz w:val="24"/>
          <w:szCs w:val="24"/>
        </w:rPr>
        <w:t>consignment</w:t>
      </w:r>
      <w:r w:rsidRPr="00B403C1">
        <w:rPr>
          <w:rFonts w:ascii="Times New Roman" w:hAnsi="Times New Roman" w:cs="Times New Roman"/>
          <w:sz w:val="24"/>
          <w:szCs w:val="24"/>
        </w:rPr>
        <w:t xml:space="preserve"> </w:t>
      </w:r>
    </w:p>
    <w:p w14:paraId="0329696D" w14:textId="67931A9A" w:rsidR="00E76513" w:rsidRPr="00B403C1" w:rsidRDefault="00E76513" w:rsidP="00E76513">
      <w:pPr>
        <w:pStyle w:val="ListParagraph"/>
        <w:numPr>
          <w:ilvl w:val="0"/>
          <w:numId w:val="19"/>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Packing </w:t>
      </w:r>
      <w:r w:rsidR="00F62A97">
        <w:rPr>
          <w:rFonts w:ascii="Times New Roman" w:hAnsi="Times New Roman" w:cs="Times New Roman"/>
          <w:sz w:val="24"/>
          <w:szCs w:val="24"/>
        </w:rPr>
        <w:t>chart</w:t>
      </w:r>
      <w:r w:rsidRPr="00B403C1">
        <w:rPr>
          <w:rFonts w:ascii="Times New Roman" w:hAnsi="Times New Roman" w:cs="Times New Roman"/>
          <w:sz w:val="24"/>
          <w:szCs w:val="24"/>
        </w:rPr>
        <w:t>s.</w:t>
      </w:r>
    </w:p>
    <w:p w14:paraId="66BE27DA" w14:textId="77777777" w:rsidR="00E76513" w:rsidRPr="00EB2DF7" w:rsidRDefault="00E76513" w:rsidP="00E76513">
      <w:pPr>
        <w:spacing w:line="360" w:lineRule="auto"/>
        <w:jc w:val="both"/>
        <w:rPr>
          <w:rFonts w:ascii="Times New Roman" w:hAnsi="Times New Roman" w:cs="Times New Roman"/>
          <w:b/>
          <w:bCs/>
          <w:sz w:val="24"/>
          <w:szCs w:val="24"/>
        </w:rPr>
      </w:pPr>
    </w:p>
    <w:p w14:paraId="280BCB50" w14:textId="1BB3BA0A" w:rsidR="00E76513" w:rsidRPr="00EB2DF7" w:rsidRDefault="009A12A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The </w:t>
      </w:r>
      <w:r w:rsidR="00E76513" w:rsidRPr="00EB2DF7">
        <w:rPr>
          <w:rFonts w:ascii="Times New Roman" w:hAnsi="Times New Roman" w:cs="Times New Roman"/>
          <w:b/>
          <w:bCs/>
          <w:sz w:val="24"/>
          <w:szCs w:val="24"/>
        </w:rPr>
        <w:t xml:space="preserve">Document checking </w:t>
      </w:r>
      <w:r w:rsidR="00E76513" w:rsidRPr="00EB2DF7">
        <w:rPr>
          <w:rFonts w:ascii="Times New Roman" w:hAnsi="Times New Roman" w:cs="Times New Roman"/>
          <w:sz w:val="24"/>
          <w:szCs w:val="24"/>
        </w:rPr>
        <w:t>It is another procedure of Letter of Credit. For further process they need to check the papers. Following papers should be attained by the issuing bank:</w:t>
      </w:r>
    </w:p>
    <w:p w14:paraId="678382DE" w14:textId="77777777" w:rsidR="00E76513" w:rsidRPr="00EB2DF7" w:rsidRDefault="00E76513" w:rsidP="00E76513">
      <w:pPr>
        <w:spacing w:line="360" w:lineRule="auto"/>
        <w:jc w:val="both"/>
        <w:rPr>
          <w:rFonts w:ascii="Times New Roman" w:hAnsi="Times New Roman" w:cs="Times New Roman"/>
          <w:sz w:val="24"/>
          <w:szCs w:val="24"/>
        </w:rPr>
      </w:pPr>
    </w:p>
    <w:p w14:paraId="3B407170" w14:textId="5ADF4193"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w:t>
      </w:r>
      <w:r w:rsidR="00837D84">
        <w:rPr>
          <w:rFonts w:ascii="Times New Roman" w:hAnsi="Times New Roman" w:cs="Times New Roman"/>
          <w:sz w:val="24"/>
          <w:szCs w:val="24"/>
        </w:rPr>
        <w:t>principal</w:t>
      </w:r>
      <w:r w:rsidRPr="00B403C1">
        <w:rPr>
          <w:rFonts w:ascii="Times New Roman" w:hAnsi="Times New Roman" w:cs="Times New Roman"/>
          <w:sz w:val="24"/>
          <w:szCs w:val="24"/>
        </w:rPr>
        <w:t xml:space="preserve"> office </w:t>
      </w:r>
      <w:r w:rsidR="00837D84" w:rsidRPr="00B403C1">
        <w:rPr>
          <w:rFonts w:ascii="Times New Roman" w:hAnsi="Times New Roman" w:cs="Times New Roman"/>
          <w:sz w:val="24"/>
          <w:szCs w:val="24"/>
        </w:rPr>
        <w:t>sanctions</w:t>
      </w:r>
      <w:r w:rsidRPr="00B403C1">
        <w:rPr>
          <w:rFonts w:ascii="Times New Roman" w:hAnsi="Times New Roman" w:cs="Times New Roman"/>
          <w:sz w:val="24"/>
          <w:szCs w:val="24"/>
        </w:rPr>
        <w:t xml:space="preserve">. </w:t>
      </w:r>
    </w:p>
    <w:p w14:paraId="324CBA05" w14:textId="77777777"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Pro forma receipt. </w:t>
      </w:r>
    </w:p>
    <w:p w14:paraId="44890D9C" w14:textId="77777777"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Letter of Credit appeal form. </w:t>
      </w:r>
    </w:p>
    <w:p w14:paraId="58DBF190" w14:textId="77777777"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Letter of Credit appeal form requires Guarantor’s signature. </w:t>
      </w:r>
    </w:p>
    <w:p w14:paraId="08CEFDA1" w14:textId="501103B3"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w:t>
      </w:r>
      <w:r w:rsidR="00837D84">
        <w:rPr>
          <w:rFonts w:ascii="Times New Roman" w:hAnsi="Times New Roman" w:cs="Times New Roman"/>
          <w:sz w:val="24"/>
          <w:szCs w:val="24"/>
        </w:rPr>
        <w:t>import</w:t>
      </w:r>
      <w:r w:rsidRPr="00B403C1">
        <w:rPr>
          <w:rFonts w:ascii="Times New Roman" w:hAnsi="Times New Roman" w:cs="Times New Roman"/>
          <w:sz w:val="24"/>
          <w:szCs w:val="24"/>
        </w:rPr>
        <w:t xml:space="preserve"> form must be signed. </w:t>
      </w:r>
    </w:p>
    <w:p w14:paraId="07E4B493" w14:textId="77777777"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LCA accurately fill. </w:t>
      </w:r>
    </w:p>
    <w:p w14:paraId="6BF02FE2" w14:textId="77777777"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value added tax registration certificate. </w:t>
      </w:r>
    </w:p>
    <w:p w14:paraId="7869F20D" w14:textId="0EA756C4"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income tax certificate should be </w:t>
      </w:r>
      <w:r w:rsidR="00837D84">
        <w:rPr>
          <w:rFonts w:ascii="Times New Roman" w:hAnsi="Times New Roman" w:cs="Times New Roman"/>
          <w:sz w:val="24"/>
          <w:szCs w:val="24"/>
        </w:rPr>
        <w:t>okay</w:t>
      </w:r>
      <w:r w:rsidRPr="00B403C1">
        <w:rPr>
          <w:rFonts w:ascii="Times New Roman" w:hAnsi="Times New Roman" w:cs="Times New Roman"/>
          <w:sz w:val="24"/>
          <w:szCs w:val="24"/>
        </w:rPr>
        <w:t xml:space="preserve">. </w:t>
      </w:r>
    </w:p>
    <w:p w14:paraId="1377CDCB" w14:textId="77777777" w:rsidR="00E76513" w:rsidRPr="00B403C1" w:rsidRDefault="00E76513" w:rsidP="00E76513">
      <w:pPr>
        <w:pStyle w:val="ListParagraph"/>
        <w:numPr>
          <w:ilvl w:val="0"/>
          <w:numId w:val="20"/>
        </w:numPr>
        <w:spacing w:line="360" w:lineRule="auto"/>
        <w:jc w:val="both"/>
        <w:rPr>
          <w:rFonts w:ascii="Times New Roman" w:hAnsi="Times New Roman" w:cs="Times New Roman"/>
          <w:sz w:val="24"/>
          <w:szCs w:val="24"/>
        </w:rPr>
      </w:pPr>
      <w:r w:rsidRPr="00B403C1">
        <w:rPr>
          <w:rFonts w:ascii="Times New Roman" w:hAnsi="Times New Roman" w:cs="Times New Roman"/>
          <w:sz w:val="24"/>
          <w:szCs w:val="24"/>
        </w:rPr>
        <w:t xml:space="preserve">The goods must be checked; does it have any embargo. </w:t>
      </w:r>
    </w:p>
    <w:p w14:paraId="761E9BF7" w14:textId="77777777" w:rsidR="00E76513" w:rsidRPr="00EB2DF7" w:rsidRDefault="00E76513" w:rsidP="00E76513">
      <w:pPr>
        <w:spacing w:line="360" w:lineRule="auto"/>
        <w:jc w:val="both"/>
        <w:rPr>
          <w:rFonts w:ascii="Times New Roman" w:hAnsi="Times New Roman" w:cs="Times New Roman"/>
          <w:b/>
          <w:bCs/>
          <w:sz w:val="24"/>
          <w:szCs w:val="24"/>
        </w:rPr>
      </w:pPr>
    </w:p>
    <w:p w14:paraId="1D9D518C" w14:textId="42488F23" w:rsidR="00E76513" w:rsidRPr="00EB2DF7" w:rsidRDefault="009A12A5" w:rsidP="00E76513">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The </w:t>
      </w:r>
      <w:r w:rsidR="00E76513" w:rsidRPr="00EB2DF7">
        <w:rPr>
          <w:rFonts w:ascii="Times New Roman" w:hAnsi="Times New Roman" w:cs="Times New Roman"/>
          <w:b/>
          <w:bCs/>
          <w:color w:val="000000"/>
          <w:sz w:val="24"/>
          <w:szCs w:val="24"/>
        </w:rPr>
        <w:t xml:space="preserve">Lodgment </w:t>
      </w:r>
      <w:r w:rsidR="00E76513" w:rsidRPr="00EB2DF7">
        <w:rPr>
          <w:rFonts w:ascii="Times New Roman" w:hAnsi="Times New Roman" w:cs="Times New Roman"/>
          <w:color w:val="000000"/>
          <w:sz w:val="24"/>
          <w:szCs w:val="24"/>
        </w:rPr>
        <w:t>It means payoff of import bills. Hither Letter of Credit issuing bank will fix up to create payoff in opposition to Letter of Credit through swift. A telex message will be transferred to the respondent bank by SWIFT which will ensure that the payoff has created. After observing all the</w:t>
      </w:r>
      <w:r w:rsidR="00E76513" w:rsidRPr="00E76513">
        <w:rPr>
          <w:rFonts w:ascii="Times New Roman" w:hAnsi="Times New Roman" w:cs="Times New Roman"/>
          <w:color w:val="000000"/>
          <w:sz w:val="24"/>
          <w:szCs w:val="24"/>
        </w:rPr>
        <w:t xml:space="preserve"> </w:t>
      </w:r>
      <w:r w:rsidR="00E76513" w:rsidRPr="00EB2DF7">
        <w:rPr>
          <w:rFonts w:ascii="Times New Roman" w:hAnsi="Times New Roman" w:cs="Times New Roman"/>
          <w:color w:val="000000"/>
          <w:sz w:val="24"/>
          <w:szCs w:val="24"/>
        </w:rPr>
        <w:t xml:space="preserve">papers related with import and there is no flaw then it will be accepted by the bank. But If there are some flaws found then the bank will inform to the importer whether the bank will accept it or not.  </w:t>
      </w:r>
    </w:p>
    <w:p w14:paraId="374E2155" w14:textId="77777777" w:rsidR="00E76513" w:rsidRPr="00EB2DF7" w:rsidRDefault="00E76513" w:rsidP="00E76513">
      <w:pPr>
        <w:autoSpaceDE w:val="0"/>
        <w:autoSpaceDN w:val="0"/>
        <w:adjustRightInd w:val="0"/>
        <w:spacing w:after="0" w:line="360" w:lineRule="auto"/>
        <w:jc w:val="both"/>
        <w:rPr>
          <w:rFonts w:ascii="Times New Roman" w:hAnsi="Times New Roman" w:cs="Times New Roman"/>
          <w:b/>
          <w:bCs/>
          <w:color w:val="000000"/>
          <w:sz w:val="24"/>
          <w:szCs w:val="24"/>
        </w:rPr>
      </w:pPr>
    </w:p>
    <w:p w14:paraId="4B617991" w14:textId="145B2CCA" w:rsidR="00E76513" w:rsidRPr="00EB2DF7" w:rsidRDefault="009A12A5" w:rsidP="00E76513">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The </w:t>
      </w:r>
      <w:r w:rsidR="00E76513" w:rsidRPr="00EB2DF7">
        <w:rPr>
          <w:rFonts w:ascii="Times New Roman" w:hAnsi="Times New Roman" w:cs="Times New Roman"/>
          <w:b/>
          <w:bCs/>
          <w:color w:val="000000"/>
          <w:sz w:val="24"/>
          <w:szCs w:val="24"/>
        </w:rPr>
        <w:t xml:space="preserve">Retirement &amp; Reports </w:t>
      </w:r>
      <w:r w:rsidR="00E76513" w:rsidRPr="00EB2DF7">
        <w:rPr>
          <w:rFonts w:ascii="Times New Roman" w:hAnsi="Times New Roman" w:cs="Times New Roman"/>
          <w:color w:val="000000"/>
          <w:sz w:val="24"/>
          <w:szCs w:val="24"/>
        </w:rPr>
        <w:t xml:space="preserve">These are the last step to process. Then the branch makes the retirement vouchers to gleam the amount of cost and this will happen when the import bill pays. </w:t>
      </w:r>
    </w:p>
    <w:p w14:paraId="758198A6" w14:textId="77777777" w:rsidR="00E76513" w:rsidRPr="00EB2DF7" w:rsidRDefault="00E76513" w:rsidP="00E76513">
      <w:pPr>
        <w:autoSpaceDE w:val="0"/>
        <w:autoSpaceDN w:val="0"/>
        <w:adjustRightInd w:val="0"/>
        <w:spacing w:after="0" w:line="360" w:lineRule="auto"/>
        <w:jc w:val="both"/>
        <w:rPr>
          <w:rFonts w:ascii="Times New Roman" w:hAnsi="Times New Roman" w:cs="Times New Roman"/>
          <w:color w:val="000000"/>
          <w:sz w:val="24"/>
          <w:szCs w:val="24"/>
        </w:rPr>
      </w:pPr>
      <w:r w:rsidRPr="00EB2DF7">
        <w:rPr>
          <w:rFonts w:ascii="Times New Roman" w:hAnsi="Times New Roman" w:cs="Times New Roman"/>
          <w:color w:val="000000"/>
          <w:sz w:val="24"/>
          <w:szCs w:val="24"/>
        </w:rPr>
        <w:t xml:space="preserve">Steps should be followed in retirement are: </w:t>
      </w:r>
    </w:p>
    <w:p w14:paraId="07CA0481" w14:textId="77777777" w:rsidR="00E76513" w:rsidRPr="00EB2DF7" w:rsidRDefault="00E76513" w:rsidP="00E76513">
      <w:pPr>
        <w:autoSpaceDE w:val="0"/>
        <w:autoSpaceDN w:val="0"/>
        <w:adjustRightInd w:val="0"/>
        <w:spacing w:after="0" w:line="360" w:lineRule="auto"/>
        <w:jc w:val="both"/>
        <w:rPr>
          <w:rFonts w:ascii="Times New Roman" w:hAnsi="Times New Roman" w:cs="Times New Roman"/>
          <w:color w:val="000000"/>
          <w:sz w:val="24"/>
          <w:szCs w:val="24"/>
        </w:rPr>
      </w:pPr>
    </w:p>
    <w:p w14:paraId="6C1B876D" w14:textId="1E258D96" w:rsidR="00E76513" w:rsidRPr="00B403C1" w:rsidRDefault="00E76513" w:rsidP="00E76513">
      <w:pPr>
        <w:pStyle w:val="ListParagraph"/>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B403C1">
        <w:rPr>
          <w:rFonts w:ascii="Times New Roman" w:hAnsi="Times New Roman" w:cs="Times New Roman"/>
          <w:color w:val="000000"/>
          <w:sz w:val="24"/>
          <w:szCs w:val="24"/>
        </w:rPr>
        <w:t xml:space="preserve">There should be a calculation of </w:t>
      </w:r>
      <w:r w:rsidR="006F681A">
        <w:rPr>
          <w:rFonts w:ascii="Times New Roman" w:hAnsi="Times New Roman" w:cs="Times New Roman"/>
          <w:color w:val="000000"/>
          <w:sz w:val="24"/>
          <w:szCs w:val="24"/>
        </w:rPr>
        <w:t>self-</w:t>
      </w:r>
      <w:r w:rsidRPr="00B403C1">
        <w:rPr>
          <w:rFonts w:ascii="Times New Roman" w:hAnsi="Times New Roman" w:cs="Times New Roman"/>
          <w:color w:val="000000"/>
          <w:sz w:val="24"/>
          <w:szCs w:val="24"/>
        </w:rPr>
        <w:t xml:space="preserve">interest. </w:t>
      </w:r>
    </w:p>
    <w:p w14:paraId="77275422" w14:textId="77777777" w:rsidR="00E76513" w:rsidRPr="00B403C1" w:rsidRDefault="00E76513" w:rsidP="00E76513">
      <w:pPr>
        <w:pStyle w:val="ListParagraph"/>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B403C1">
        <w:rPr>
          <w:rFonts w:ascii="Times New Roman" w:hAnsi="Times New Roman" w:cs="Times New Roman"/>
          <w:color w:val="000000"/>
          <w:sz w:val="24"/>
          <w:szCs w:val="24"/>
        </w:rPr>
        <w:t xml:space="preserve">Should Entry in the book. </w:t>
      </w:r>
    </w:p>
    <w:p w14:paraId="3AD3A027" w14:textId="7A9C71B1" w:rsidR="00E76513" w:rsidRPr="00B403C1" w:rsidRDefault="00E76513" w:rsidP="00E76513">
      <w:pPr>
        <w:pStyle w:val="ListParagraph"/>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B403C1">
        <w:rPr>
          <w:rFonts w:ascii="Times New Roman" w:hAnsi="Times New Roman" w:cs="Times New Roman"/>
          <w:color w:val="000000"/>
          <w:sz w:val="24"/>
          <w:szCs w:val="24"/>
        </w:rPr>
        <w:t xml:space="preserve">The approval should be made on the back of bill of </w:t>
      </w:r>
      <w:r w:rsidR="001E37DD">
        <w:rPr>
          <w:rFonts w:ascii="Times New Roman" w:hAnsi="Times New Roman" w:cs="Times New Roman"/>
          <w:color w:val="000000"/>
          <w:sz w:val="24"/>
          <w:szCs w:val="24"/>
        </w:rPr>
        <w:t>interchange</w:t>
      </w:r>
      <w:r w:rsidRPr="00B403C1">
        <w:rPr>
          <w:rFonts w:ascii="Times New Roman" w:hAnsi="Times New Roman" w:cs="Times New Roman"/>
          <w:color w:val="000000"/>
          <w:sz w:val="24"/>
          <w:szCs w:val="24"/>
        </w:rPr>
        <w:t xml:space="preserve"> as accepted payoff. </w:t>
      </w:r>
    </w:p>
    <w:p w14:paraId="63B3BF20" w14:textId="77777777" w:rsidR="00E76513" w:rsidRPr="00B403C1" w:rsidRDefault="00E76513" w:rsidP="00E76513">
      <w:pPr>
        <w:pStyle w:val="ListParagraph"/>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B403C1">
        <w:rPr>
          <w:rFonts w:ascii="Times New Roman" w:hAnsi="Times New Roman" w:cs="Times New Roman"/>
          <w:color w:val="000000"/>
          <w:sz w:val="24"/>
          <w:szCs w:val="24"/>
        </w:rPr>
        <w:t xml:space="preserve">From the importer the cost memo of office copy should be accepted and recognized. </w:t>
      </w:r>
    </w:p>
    <w:p w14:paraId="01B808FE" w14:textId="77777777" w:rsidR="00E76513" w:rsidRPr="00B403C1" w:rsidRDefault="00E76513" w:rsidP="00E76513">
      <w:pPr>
        <w:pStyle w:val="ListParagraph"/>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B403C1">
        <w:rPr>
          <w:rFonts w:ascii="Times New Roman" w:hAnsi="Times New Roman" w:cs="Times New Roman"/>
          <w:color w:val="000000"/>
          <w:sz w:val="24"/>
          <w:szCs w:val="24"/>
        </w:rPr>
        <w:t xml:space="preserve">Should fill up the office copy. </w:t>
      </w:r>
    </w:p>
    <w:p w14:paraId="0C3DAE00" w14:textId="77777777" w:rsidR="00E76513" w:rsidRPr="00EB2DF7" w:rsidRDefault="00E76513" w:rsidP="00E76513">
      <w:pPr>
        <w:spacing w:line="360" w:lineRule="auto"/>
        <w:jc w:val="both"/>
        <w:rPr>
          <w:rFonts w:ascii="Times New Roman" w:hAnsi="Times New Roman" w:cs="Times New Roman"/>
          <w:b/>
          <w:bCs/>
          <w:sz w:val="24"/>
          <w:szCs w:val="24"/>
        </w:rPr>
      </w:pPr>
    </w:p>
    <w:p w14:paraId="3548F28C" w14:textId="77777777" w:rsidR="00E76513"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b/>
          <w:bCs/>
          <w:sz w:val="24"/>
          <w:szCs w:val="24"/>
        </w:rPr>
        <w:lastRenderedPageBreak/>
        <w:t xml:space="preserve">Export </w:t>
      </w:r>
      <w:r w:rsidRPr="00EB2DF7">
        <w:rPr>
          <w:rFonts w:ascii="Times New Roman" w:hAnsi="Times New Roman" w:cs="Times New Roman"/>
          <w:sz w:val="24"/>
          <w:szCs w:val="24"/>
        </w:rPr>
        <w:t>When goods are transferred from one place to another is called export. An exporter should give responsibility on services exported. It is a mandatory task by the exporter to attain registration from the chief controller office. The activities of export in the country will be observed by the import and export control act 1950. Number of formalities will be maintained by the exporter.</w:t>
      </w:r>
    </w:p>
    <w:p w14:paraId="4A8DA656" w14:textId="44C6962E" w:rsidR="00E76513" w:rsidRPr="00EB2DF7" w:rsidRDefault="009A12A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 xml:space="preserve">Advising L/C </w:t>
      </w:r>
      <w:r w:rsidR="00E76513" w:rsidRPr="00EB2DF7">
        <w:rPr>
          <w:rFonts w:ascii="Times New Roman" w:hAnsi="Times New Roman" w:cs="Times New Roman"/>
          <w:sz w:val="24"/>
          <w:szCs w:val="24"/>
        </w:rPr>
        <w:t xml:space="preserve">In export, advising Letter of Credit is the first step for a bank. It is not mandatory to advise Letter of Credit in terms of advance payoff and papers collections. To attain the sales </w:t>
      </w:r>
      <w:r w:rsidR="005E75E2">
        <w:rPr>
          <w:rFonts w:ascii="Times New Roman" w:hAnsi="Times New Roman" w:cs="Times New Roman"/>
          <w:sz w:val="24"/>
          <w:szCs w:val="24"/>
        </w:rPr>
        <w:t>agreement</w:t>
      </w:r>
      <w:r w:rsidR="00E76513" w:rsidRPr="00EB2DF7">
        <w:rPr>
          <w:rFonts w:ascii="Times New Roman" w:hAnsi="Times New Roman" w:cs="Times New Roman"/>
          <w:sz w:val="24"/>
          <w:szCs w:val="24"/>
        </w:rPr>
        <w:t xml:space="preserve">, the exporter will ask the buyer for L/C terms of export and payoff. Then the bank will send an advising letter to its beneficiary exhibit that Letter of Credit has been issued and that only happens when export Letter of Credit is transferred. Then two copies of Letter of Credit will </w:t>
      </w:r>
      <w:r w:rsidR="00E72259">
        <w:rPr>
          <w:rFonts w:ascii="Times New Roman" w:hAnsi="Times New Roman" w:cs="Times New Roman"/>
          <w:sz w:val="24"/>
          <w:szCs w:val="24"/>
        </w:rPr>
        <w:t xml:space="preserve">be </w:t>
      </w:r>
      <w:r w:rsidR="00E72259" w:rsidRPr="00EB2DF7">
        <w:rPr>
          <w:rFonts w:ascii="Times New Roman" w:hAnsi="Times New Roman" w:cs="Times New Roman"/>
          <w:sz w:val="24"/>
          <w:szCs w:val="24"/>
        </w:rPr>
        <w:t>sent</w:t>
      </w:r>
      <w:r w:rsidR="00E76513" w:rsidRPr="00EB2DF7">
        <w:rPr>
          <w:rFonts w:ascii="Times New Roman" w:hAnsi="Times New Roman" w:cs="Times New Roman"/>
          <w:sz w:val="24"/>
          <w:szCs w:val="24"/>
        </w:rPr>
        <w:t xml:space="preserve"> by the issuing bank. </w:t>
      </w:r>
    </w:p>
    <w:p w14:paraId="373318C2" w14:textId="70A212D5" w:rsidR="00E76513" w:rsidRPr="00EB2DF7" w:rsidRDefault="009A12A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Issuing of E</w:t>
      </w:r>
      <w:r w:rsidR="00E72259">
        <w:rPr>
          <w:rFonts w:ascii="Times New Roman" w:hAnsi="Times New Roman" w:cs="Times New Roman"/>
          <w:b/>
          <w:bCs/>
          <w:sz w:val="24"/>
          <w:szCs w:val="24"/>
        </w:rPr>
        <w:t>xport</w:t>
      </w:r>
      <w:r w:rsidR="00E76513" w:rsidRPr="00EB2DF7">
        <w:rPr>
          <w:rFonts w:ascii="Times New Roman" w:hAnsi="Times New Roman" w:cs="Times New Roman"/>
          <w:b/>
          <w:bCs/>
          <w:sz w:val="24"/>
          <w:szCs w:val="24"/>
        </w:rPr>
        <w:t xml:space="preserve"> </w:t>
      </w:r>
      <w:r w:rsidR="00E76513" w:rsidRPr="00EB2DF7">
        <w:rPr>
          <w:rFonts w:ascii="Times New Roman" w:hAnsi="Times New Roman" w:cs="Times New Roman"/>
          <w:sz w:val="24"/>
          <w:szCs w:val="24"/>
        </w:rPr>
        <w:t xml:space="preserve">It is the second step of export. The fares must be announced on the </w:t>
      </w:r>
      <w:r w:rsidR="00E72259">
        <w:rPr>
          <w:rFonts w:ascii="Times New Roman" w:hAnsi="Times New Roman" w:cs="Times New Roman"/>
          <w:sz w:val="24"/>
          <w:szCs w:val="24"/>
        </w:rPr>
        <w:t>export</w:t>
      </w:r>
      <w:r w:rsidR="00E76513" w:rsidRPr="00EB2DF7">
        <w:rPr>
          <w:rFonts w:ascii="Times New Roman" w:hAnsi="Times New Roman" w:cs="Times New Roman"/>
          <w:sz w:val="24"/>
          <w:szCs w:val="24"/>
        </w:rPr>
        <w:t xml:space="preserve"> from which the branch to their customers occupied with fare exchange supplies. Then the branch will guarantee that the exporter will be enlisted with the CCI and E before confirming any fare from. An export form must have the given criteria: </w:t>
      </w:r>
    </w:p>
    <w:p w14:paraId="3E498EA9" w14:textId="13CE8571"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1. </w:t>
      </w:r>
      <w:r w:rsidR="00E72259">
        <w:rPr>
          <w:rFonts w:ascii="Times New Roman" w:hAnsi="Times New Roman" w:cs="Times New Roman"/>
          <w:sz w:val="24"/>
          <w:szCs w:val="24"/>
        </w:rPr>
        <w:t>The n</w:t>
      </w:r>
      <w:r w:rsidRPr="00EB2DF7">
        <w:rPr>
          <w:rFonts w:ascii="Times New Roman" w:hAnsi="Times New Roman" w:cs="Times New Roman"/>
          <w:sz w:val="24"/>
          <w:szCs w:val="24"/>
        </w:rPr>
        <w:t xml:space="preserve">ame and </w:t>
      </w:r>
      <w:r w:rsidR="00E72259">
        <w:rPr>
          <w:rFonts w:ascii="Times New Roman" w:hAnsi="Times New Roman" w:cs="Times New Roman"/>
          <w:sz w:val="24"/>
          <w:szCs w:val="24"/>
        </w:rPr>
        <w:t>information</w:t>
      </w:r>
      <w:r w:rsidRPr="00EB2DF7">
        <w:rPr>
          <w:rFonts w:ascii="Times New Roman" w:hAnsi="Times New Roman" w:cs="Times New Roman"/>
          <w:sz w:val="24"/>
          <w:szCs w:val="24"/>
        </w:rPr>
        <w:t xml:space="preserve"> of the approved merchant. </w:t>
      </w:r>
    </w:p>
    <w:p w14:paraId="6B466BB9"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2. Particulars of the ware to be sent out with code.</w:t>
      </w:r>
    </w:p>
    <w:p w14:paraId="079F7A24"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3. Nation of goal.</w:t>
      </w:r>
    </w:p>
    <w:p w14:paraId="0C1D7A24"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4. Port of goal</w:t>
      </w:r>
    </w:p>
    <w:p w14:paraId="61E3805B"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5. Letter of Credit esteem in remote money.</w:t>
      </w:r>
    </w:p>
    <w:p w14:paraId="6FC0159F" w14:textId="45FC8D9B"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6. </w:t>
      </w:r>
      <w:r w:rsidR="00E72259">
        <w:rPr>
          <w:rFonts w:ascii="Times New Roman" w:hAnsi="Times New Roman" w:cs="Times New Roman"/>
          <w:sz w:val="24"/>
          <w:szCs w:val="24"/>
        </w:rPr>
        <w:t xml:space="preserve">The </w:t>
      </w:r>
      <w:r w:rsidRPr="00EB2DF7">
        <w:rPr>
          <w:rFonts w:ascii="Times New Roman" w:hAnsi="Times New Roman" w:cs="Times New Roman"/>
          <w:sz w:val="24"/>
          <w:szCs w:val="24"/>
        </w:rPr>
        <w:t>Terms of offers.</w:t>
      </w:r>
    </w:p>
    <w:p w14:paraId="370A6A8D" w14:textId="0F5BBB71"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7. </w:t>
      </w:r>
      <w:r w:rsidR="00E72259">
        <w:rPr>
          <w:rFonts w:ascii="Times New Roman" w:hAnsi="Times New Roman" w:cs="Times New Roman"/>
          <w:sz w:val="24"/>
          <w:szCs w:val="24"/>
        </w:rPr>
        <w:t>The n</w:t>
      </w:r>
      <w:r w:rsidRPr="00EB2DF7">
        <w:rPr>
          <w:rFonts w:ascii="Times New Roman" w:hAnsi="Times New Roman" w:cs="Times New Roman"/>
          <w:sz w:val="24"/>
          <w:szCs w:val="24"/>
        </w:rPr>
        <w:t xml:space="preserve">ame and </w:t>
      </w:r>
      <w:r w:rsidR="00E72259">
        <w:rPr>
          <w:rFonts w:ascii="Times New Roman" w:hAnsi="Times New Roman" w:cs="Times New Roman"/>
          <w:sz w:val="24"/>
          <w:szCs w:val="24"/>
        </w:rPr>
        <w:t>information</w:t>
      </w:r>
      <w:r w:rsidRPr="00EB2DF7">
        <w:rPr>
          <w:rFonts w:ascii="Times New Roman" w:hAnsi="Times New Roman" w:cs="Times New Roman"/>
          <w:sz w:val="24"/>
          <w:szCs w:val="24"/>
        </w:rPr>
        <w:t xml:space="preserve"> of the shipper.</w:t>
      </w:r>
    </w:p>
    <w:p w14:paraId="25A66B61"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8. Name of minding vessel.</w:t>
      </w:r>
    </w:p>
    <w:p w14:paraId="7C723F00" w14:textId="77777777"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9. Bill of replenishing.</w:t>
      </w:r>
    </w:p>
    <w:p w14:paraId="45E7F03D" w14:textId="578008DC"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10.</w:t>
      </w:r>
      <w:r w:rsidR="00E72259">
        <w:rPr>
          <w:rFonts w:ascii="Times New Roman" w:hAnsi="Times New Roman" w:cs="Times New Roman"/>
          <w:sz w:val="24"/>
          <w:szCs w:val="24"/>
        </w:rPr>
        <w:t xml:space="preserve"> The Number</w:t>
      </w:r>
      <w:r w:rsidRPr="00EB2DF7">
        <w:rPr>
          <w:rFonts w:ascii="Times New Roman" w:hAnsi="Times New Roman" w:cs="Times New Roman"/>
          <w:sz w:val="24"/>
          <w:szCs w:val="24"/>
        </w:rPr>
        <w:t xml:space="preserve"> and date.</w:t>
      </w:r>
    </w:p>
    <w:p w14:paraId="6DF83D22" w14:textId="1670AB61"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11. </w:t>
      </w:r>
      <w:r w:rsidR="00E72259">
        <w:rPr>
          <w:rFonts w:ascii="Times New Roman" w:hAnsi="Times New Roman" w:cs="Times New Roman"/>
          <w:sz w:val="24"/>
          <w:szCs w:val="24"/>
        </w:rPr>
        <w:t>Seaport</w:t>
      </w:r>
      <w:r w:rsidRPr="00EB2DF7">
        <w:rPr>
          <w:rFonts w:ascii="Times New Roman" w:hAnsi="Times New Roman" w:cs="Times New Roman"/>
          <w:sz w:val="24"/>
          <w:szCs w:val="24"/>
        </w:rPr>
        <w:t xml:space="preserve"> of shipment.</w:t>
      </w:r>
    </w:p>
    <w:p w14:paraId="674E2D8C" w14:textId="1551A694"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 xml:space="preserve">12. </w:t>
      </w:r>
      <w:r w:rsidR="00E72259">
        <w:rPr>
          <w:rFonts w:ascii="Times New Roman" w:hAnsi="Times New Roman" w:cs="Times New Roman"/>
          <w:sz w:val="24"/>
          <w:szCs w:val="24"/>
        </w:rPr>
        <w:t>The l</w:t>
      </w:r>
      <w:r w:rsidRPr="00EB2DF7">
        <w:rPr>
          <w:rFonts w:ascii="Times New Roman" w:hAnsi="Times New Roman" w:cs="Times New Roman"/>
          <w:sz w:val="24"/>
          <w:szCs w:val="24"/>
        </w:rPr>
        <w:t>and custom post</w:t>
      </w:r>
    </w:p>
    <w:p w14:paraId="3D3638CA" w14:textId="0D088D91" w:rsidR="00E76513" w:rsidRPr="00EB2DF7" w:rsidRDefault="00E76513" w:rsidP="00E76513">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lastRenderedPageBreak/>
        <w:t xml:space="preserve">13. </w:t>
      </w:r>
      <w:r w:rsidR="00E72259">
        <w:rPr>
          <w:rFonts w:ascii="Times New Roman" w:hAnsi="Times New Roman" w:cs="Times New Roman"/>
          <w:sz w:val="24"/>
          <w:szCs w:val="24"/>
        </w:rPr>
        <w:t xml:space="preserve">The </w:t>
      </w:r>
      <w:r w:rsidRPr="00EB2DF7">
        <w:rPr>
          <w:rFonts w:ascii="Times New Roman" w:hAnsi="Times New Roman" w:cs="Times New Roman"/>
          <w:sz w:val="24"/>
          <w:szCs w:val="24"/>
        </w:rPr>
        <w:t>Shipment date</w:t>
      </w:r>
    </w:p>
    <w:p w14:paraId="642D6A8F" w14:textId="205F9BF4" w:rsidR="00E76513" w:rsidRPr="00EB2DF7" w:rsidRDefault="00E76513" w:rsidP="00E76513">
      <w:pPr>
        <w:pStyle w:val="Default"/>
        <w:spacing w:line="360" w:lineRule="auto"/>
        <w:jc w:val="both"/>
        <w:rPr>
          <w:rFonts w:ascii="Times New Roman" w:hAnsi="Times New Roman" w:cs="Times New Roman"/>
        </w:rPr>
      </w:pPr>
      <w:r w:rsidRPr="00EB2DF7">
        <w:rPr>
          <w:rFonts w:ascii="Times New Roman" w:hAnsi="Times New Roman" w:cs="Times New Roman"/>
        </w:rPr>
        <w:t xml:space="preserve">14. </w:t>
      </w:r>
      <w:r w:rsidR="00E72259">
        <w:rPr>
          <w:rFonts w:ascii="Times New Roman" w:hAnsi="Times New Roman" w:cs="Times New Roman"/>
        </w:rPr>
        <w:t>The n</w:t>
      </w:r>
      <w:r w:rsidRPr="00EB2DF7">
        <w:rPr>
          <w:rFonts w:ascii="Times New Roman" w:hAnsi="Times New Roman" w:cs="Times New Roman"/>
        </w:rPr>
        <w:t xml:space="preserve">ame and </w:t>
      </w:r>
      <w:r w:rsidR="00E72259">
        <w:rPr>
          <w:rFonts w:ascii="Times New Roman" w:hAnsi="Times New Roman" w:cs="Times New Roman"/>
        </w:rPr>
        <w:t>information</w:t>
      </w:r>
      <w:r w:rsidRPr="00EB2DF7">
        <w:rPr>
          <w:rFonts w:ascii="Times New Roman" w:hAnsi="Times New Roman" w:cs="Times New Roman"/>
        </w:rPr>
        <w:t xml:space="preserve"> of the exporter</w:t>
      </w:r>
    </w:p>
    <w:p w14:paraId="3D5DCD3C" w14:textId="77777777" w:rsidR="00E76513" w:rsidRPr="00EB2DF7" w:rsidRDefault="00E76513" w:rsidP="00E76513">
      <w:pPr>
        <w:pStyle w:val="Default"/>
        <w:spacing w:line="360" w:lineRule="auto"/>
        <w:jc w:val="both"/>
        <w:rPr>
          <w:rFonts w:ascii="Times New Roman" w:hAnsi="Times New Roman" w:cs="Times New Roman"/>
          <w:b/>
          <w:bCs/>
        </w:rPr>
      </w:pPr>
    </w:p>
    <w:p w14:paraId="5297561B" w14:textId="1C7F6019" w:rsidR="00E76513" w:rsidRPr="00EB2DF7" w:rsidRDefault="009A12A5" w:rsidP="00E76513">
      <w:pPr>
        <w:pStyle w:val="Default"/>
        <w:spacing w:line="360" w:lineRule="auto"/>
        <w:jc w:val="both"/>
        <w:rPr>
          <w:rFonts w:ascii="Times New Roman" w:hAnsi="Times New Roman" w:cs="Times New Roman"/>
        </w:rPr>
      </w:pPr>
      <w:r>
        <w:rPr>
          <w:rFonts w:ascii="Times New Roman" w:hAnsi="Times New Roman" w:cs="Times New Roman"/>
          <w:b/>
          <w:bCs/>
        </w:rPr>
        <w:t xml:space="preserve">The </w:t>
      </w:r>
      <w:r w:rsidR="00E76513" w:rsidRPr="00EB2DF7">
        <w:rPr>
          <w:rFonts w:ascii="Times New Roman" w:hAnsi="Times New Roman" w:cs="Times New Roman"/>
          <w:b/>
          <w:bCs/>
        </w:rPr>
        <w:t xml:space="preserve">Collection of Document </w:t>
      </w:r>
      <w:r w:rsidR="00E76513" w:rsidRPr="00EB2DF7">
        <w:rPr>
          <w:rFonts w:ascii="Times New Roman" w:hAnsi="Times New Roman" w:cs="Times New Roman"/>
        </w:rPr>
        <w:t xml:space="preserve">The exporter creates shipment of products and plan archive according to the assertion. The exporter must present every one of the duplicates of the </w:t>
      </w:r>
      <w:r w:rsidR="00EC078E">
        <w:rPr>
          <w:rFonts w:ascii="Times New Roman" w:hAnsi="Times New Roman" w:cs="Times New Roman"/>
        </w:rPr>
        <w:t>export</w:t>
      </w:r>
      <w:r w:rsidR="00E76513" w:rsidRPr="00EB2DF7">
        <w:rPr>
          <w:rFonts w:ascii="Times New Roman" w:hAnsi="Times New Roman" w:cs="Times New Roman"/>
        </w:rPr>
        <w:t xml:space="preserve"> from alongside alternate reports covering the fares to the branch inside </w:t>
      </w:r>
      <w:r w:rsidR="00EC078E">
        <w:rPr>
          <w:rFonts w:ascii="Times New Roman" w:hAnsi="Times New Roman" w:cs="Times New Roman"/>
        </w:rPr>
        <w:t>fourteen</w:t>
      </w:r>
      <w:r w:rsidR="00E76513" w:rsidRPr="00EB2DF7">
        <w:rPr>
          <w:rFonts w:ascii="Times New Roman" w:hAnsi="Times New Roman" w:cs="Times New Roman"/>
        </w:rPr>
        <w:t xml:space="preserve"> long periods of shipment. The Exporter readies the required reports specified in L</w:t>
      </w:r>
      <w:r w:rsidR="00732797">
        <w:rPr>
          <w:rFonts w:ascii="Times New Roman" w:hAnsi="Times New Roman" w:cs="Times New Roman"/>
        </w:rPr>
        <w:t xml:space="preserve">etter of </w:t>
      </w:r>
      <w:r w:rsidR="00E76513" w:rsidRPr="00EB2DF7">
        <w:rPr>
          <w:rFonts w:ascii="Times New Roman" w:hAnsi="Times New Roman" w:cs="Times New Roman"/>
        </w:rPr>
        <w:t>C</w:t>
      </w:r>
      <w:r w:rsidR="00732797">
        <w:rPr>
          <w:rFonts w:ascii="Times New Roman" w:hAnsi="Times New Roman" w:cs="Times New Roman"/>
        </w:rPr>
        <w:t>redit</w:t>
      </w:r>
      <w:r w:rsidR="00E76513" w:rsidRPr="00EB2DF7">
        <w:rPr>
          <w:rFonts w:ascii="Times New Roman" w:hAnsi="Times New Roman" w:cs="Times New Roman"/>
        </w:rPr>
        <w:t xml:space="preserve"> are in that capacity:</w:t>
      </w:r>
    </w:p>
    <w:p w14:paraId="2FDC65E0" w14:textId="03E72D97" w:rsidR="00E76513" w:rsidRPr="00EB2DF7" w:rsidRDefault="005028B9" w:rsidP="00955840">
      <w:pPr>
        <w:pStyle w:val="Default"/>
        <w:numPr>
          <w:ilvl w:val="0"/>
          <w:numId w:val="26"/>
        </w:numPr>
        <w:spacing w:line="360" w:lineRule="auto"/>
        <w:jc w:val="both"/>
        <w:rPr>
          <w:rFonts w:ascii="Times New Roman" w:hAnsi="Times New Roman" w:cs="Times New Roman"/>
        </w:rPr>
      </w:pPr>
      <w:r>
        <w:rPr>
          <w:rFonts w:ascii="Times New Roman" w:hAnsi="Times New Roman" w:cs="Times New Roman"/>
        </w:rPr>
        <w:t xml:space="preserve">The </w:t>
      </w:r>
      <w:r w:rsidR="00E76513" w:rsidRPr="00EB2DF7">
        <w:rPr>
          <w:rFonts w:ascii="Times New Roman" w:hAnsi="Times New Roman" w:cs="Times New Roman"/>
        </w:rPr>
        <w:t xml:space="preserve">Bill of trade: The method for gathering send out installment to the shipper. </w:t>
      </w:r>
    </w:p>
    <w:p w14:paraId="010C22B6" w14:textId="3E20DDBF" w:rsidR="00E76513" w:rsidRPr="00EB2DF7" w:rsidRDefault="005028B9" w:rsidP="00955840">
      <w:pPr>
        <w:pStyle w:val="Default"/>
        <w:numPr>
          <w:ilvl w:val="0"/>
          <w:numId w:val="26"/>
        </w:numPr>
        <w:spacing w:line="360" w:lineRule="auto"/>
        <w:jc w:val="both"/>
        <w:rPr>
          <w:rFonts w:ascii="Times New Roman" w:hAnsi="Times New Roman" w:cs="Times New Roman"/>
        </w:rPr>
      </w:pPr>
      <w:r>
        <w:rPr>
          <w:rFonts w:ascii="Times New Roman" w:hAnsi="Times New Roman" w:cs="Times New Roman"/>
        </w:rPr>
        <w:t xml:space="preserve">The </w:t>
      </w:r>
      <w:r w:rsidR="00E76513" w:rsidRPr="00EB2DF7">
        <w:rPr>
          <w:rFonts w:ascii="Times New Roman" w:hAnsi="Times New Roman" w:cs="Times New Roman"/>
        </w:rPr>
        <w:t xml:space="preserve">Bill of Lading: A bill of replenishing is a record issued by the delivery organization or its specialist, recognizing the receipts of products. </w:t>
      </w:r>
    </w:p>
    <w:p w14:paraId="0FB82371" w14:textId="1FBDE204" w:rsidR="00E76513" w:rsidRPr="00EB2DF7" w:rsidRDefault="005028B9" w:rsidP="00955840">
      <w:pPr>
        <w:pStyle w:val="Default"/>
        <w:numPr>
          <w:ilvl w:val="0"/>
          <w:numId w:val="26"/>
        </w:numPr>
        <w:spacing w:line="360" w:lineRule="auto"/>
        <w:jc w:val="both"/>
        <w:rPr>
          <w:rFonts w:ascii="Times New Roman" w:hAnsi="Times New Roman" w:cs="Times New Roman"/>
        </w:rPr>
      </w:pPr>
      <w:r>
        <w:rPr>
          <w:rFonts w:ascii="Times New Roman" w:hAnsi="Times New Roman" w:cs="Times New Roman"/>
        </w:rPr>
        <w:t xml:space="preserve">The </w:t>
      </w:r>
      <w:r w:rsidR="00E76513" w:rsidRPr="00EB2DF7">
        <w:rPr>
          <w:rFonts w:ascii="Times New Roman" w:hAnsi="Times New Roman" w:cs="Times New Roman"/>
        </w:rPr>
        <w:t xml:space="preserve">Certificate of root: A declaration of beginning pronounces the place of real producer or development of the products. </w:t>
      </w:r>
    </w:p>
    <w:p w14:paraId="4AE32016" w14:textId="4DF926FE" w:rsidR="00E76513" w:rsidRPr="00EB2DF7" w:rsidRDefault="005028B9" w:rsidP="00955840">
      <w:pPr>
        <w:pStyle w:val="Default"/>
        <w:numPr>
          <w:ilvl w:val="0"/>
          <w:numId w:val="26"/>
        </w:numPr>
        <w:spacing w:line="360" w:lineRule="auto"/>
        <w:jc w:val="both"/>
        <w:rPr>
          <w:rFonts w:ascii="Times New Roman" w:hAnsi="Times New Roman" w:cs="Times New Roman"/>
        </w:rPr>
      </w:pPr>
      <w:r>
        <w:rPr>
          <w:rFonts w:ascii="Times New Roman" w:hAnsi="Times New Roman" w:cs="Times New Roman"/>
        </w:rPr>
        <w:t xml:space="preserve">The </w:t>
      </w:r>
      <w:r w:rsidR="00E76513" w:rsidRPr="00EB2DF7">
        <w:rPr>
          <w:rFonts w:ascii="Times New Roman" w:hAnsi="Times New Roman" w:cs="Times New Roman"/>
        </w:rPr>
        <w:t>Inspection endorsement: These authentications guarantee the item precision as indicated by L</w:t>
      </w:r>
      <w:r w:rsidR="00732797">
        <w:rPr>
          <w:rFonts w:ascii="Times New Roman" w:hAnsi="Times New Roman" w:cs="Times New Roman"/>
        </w:rPr>
        <w:t xml:space="preserve">etter of </w:t>
      </w:r>
      <w:r w:rsidR="00E76513" w:rsidRPr="00EB2DF7">
        <w:rPr>
          <w:rFonts w:ascii="Times New Roman" w:hAnsi="Times New Roman" w:cs="Times New Roman"/>
        </w:rPr>
        <w:t>C</w:t>
      </w:r>
      <w:r w:rsidR="00732797">
        <w:rPr>
          <w:rFonts w:ascii="Times New Roman" w:hAnsi="Times New Roman" w:cs="Times New Roman"/>
        </w:rPr>
        <w:t>redit</w:t>
      </w:r>
      <w:r w:rsidR="00E76513" w:rsidRPr="00EB2DF7">
        <w:rPr>
          <w:rFonts w:ascii="Times New Roman" w:hAnsi="Times New Roman" w:cs="Times New Roman"/>
        </w:rPr>
        <w:t xml:space="preserve">. </w:t>
      </w:r>
    </w:p>
    <w:p w14:paraId="2FEC9485" w14:textId="6230B16B" w:rsidR="00E76513" w:rsidRPr="00EB2DF7" w:rsidRDefault="005028B9" w:rsidP="00955840">
      <w:pPr>
        <w:pStyle w:val="Default"/>
        <w:numPr>
          <w:ilvl w:val="0"/>
          <w:numId w:val="26"/>
        </w:numPr>
        <w:spacing w:line="360" w:lineRule="auto"/>
        <w:jc w:val="both"/>
        <w:rPr>
          <w:rFonts w:ascii="Times New Roman" w:hAnsi="Times New Roman" w:cs="Times New Roman"/>
        </w:rPr>
      </w:pPr>
      <w:r>
        <w:rPr>
          <w:rFonts w:ascii="Times New Roman" w:hAnsi="Times New Roman" w:cs="Times New Roman"/>
        </w:rPr>
        <w:t xml:space="preserve">The </w:t>
      </w:r>
      <w:r w:rsidR="00E76513" w:rsidRPr="00EB2DF7">
        <w:rPr>
          <w:rFonts w:ascii="Times New Roman" w:hAnsi="Times New Roman" w:cs="Times New Roman"/>
        </w:rPr>
        <w:t xml:space="preserve">Commercial receipt: A rundown, in which </w:t>
      </w:r>
      <w:r w:rsidR="00732797">
        <w:rPr>
          <w:rFonts w:ascii="Times New Roman" w:hAnsi="Times New Roman" w:cs="Times New Roman"/>
        </w:rPr>
        <w:t>hold</w:t>
      </w:r>
      <w:r w:rsidR="00E76513" w:rsidRPr="00EB2DF7">
        <w:rPr>
          <w:rFonts w:ascii="Times New Roman" w:hAnsi="Times New Roman" w:cs="Times New Roman"/>
        </w:rPr>
        <w:t xml:space="preserve"> the aggregate depiction about the item. </w:t>
      </w:r>
    </w:p>
    <w:p w14:paraId="0600D6A0" w14:textId="53CBF7BD" w:rsidR="00E76513" w:rsidRPr="00EB2DF7" w:rsidRDefault="005028B9" w:rsidP="00955840">
      <w:pPr>
        <w:pStyle w:val="Default"/>
        <w:numPr>
          <w:ilvl w:val="0"/>
          <w:numId w:val="26"/>
        </w:numPr>
        <w:spacing w:line="360" w:lineRule="auto"/>
        <w:jc w:val="both"/>
        <w:rPr>
          <w:rFonts w:ascii="Times New Roman" w:hAnsi="Times New Roman" w:cs="Times New Roman"/>
        </w:rPr>
      </w:pPr>
      <w:r>
        <w:rPr>
          <w:rFonts w:ascii="Times New Roman" w:hAnsi="Times New Roman" w:cs="Times New Roman"/>
        </w:rPr>
        <w:t xml:space="preserve">The </w:t>
      </w:r>
      <w:r w:rsidR="00E76513" w:rsidRPr="00EB2DF7">
        <w:rPr>
          <w:rFonts w:ascii="Times New Roman" w:hAnsi="Times New Roman" w:cs="Times New Roman"/>
        </w:rPr>
        <w:t xml:space="preserve">Packing list: The rundown would </w:t>
      </w:r>
      <w:r w:rsidR="00732797">
        <w:rPr>
          <w:rFonts w:ascii="Times New Roman" w:hAnsi="Times New Roman" w:cs="Times New Roman"/>
        </w:rPr>
        <w:t>hold</w:t>
      </w:r>
      <w:r w:rsidR="00E76513" w:rsidRPr="00EB2DF7">
        <w:rPr>
          <w:rFonts w:ascii="Times New Roman" w:hAnsi="Times New Roman" w:cs="Times New Roman"/>
        </w:rPr>
        <w:t xml:space="preserve"> the subtle elements of products contained in individual bundles. This aides in distinguishing the substance of determined bundles and along these lines may encourage evaluation by the custom. </w:t>
      </w:r>
    </w:p>
    <w:p w14:paraId="691275DF" w14:textId="7897A989" w:rsidR="00E76513" w:rsidRPr="00EB2DF7" w:rsidRDefault="005028B9" w:rsidP="00955840">
      <w:pPr>
        <w:pStyle w:val="Default"/>
        <w:numPr>
          <w:ilvl w:val="0"/>
          <w:numId w:val="26"/>
        </w:numPr>
        <w:spacing w:line="360" w:lineRule="auto"/>
        <w:jc w:val="both"/>
        <w:rPr>
          <w:rFonts w:ascii="Times New Roman" w:hAnsi="Times New Roman" w:cs="Times New Roman"/>
        </w:rPr>
      </w:pPr>
      <w:r>
        <w:rPr>
          <w:rFonts w:ascii="Times New Roman" w:hAnsi="Times New Roman" w:cs="Times New Roman"/>
        </w:rPr>
        <w:t xml:space="preserve">The </w:t>
      </w:r>
      <w:r w:rsidR="00E76513" w:rsidRPr="00EB2DF7">
        <w:rPr>
          <w:rFonts w:ascii="Times New Roman" w:hAnsi="Times New Roman" w:cs="Times New Roman"/>
        </w:rPr>
        <w:t xml:space="preserve">Full set of transportation archive: The records to be gathered from or embraced by the traditions house. </w:t>
      </w:r>
    </w:p>
    <w:p w14:paraId="0440E254" w14:textId="77777777" w:rsidR="00E76513" w:rsidRPr="00EB2DF7" w:rsidRDefault="00E76513" w:rsidP="00E76513">
      <w:pPr>
        <w:pStyle w:val="Default"/>
        <w:spacing w:line="360" w:lineRule="auto"/>
        <w:jc w:val="both"/>
        <w:rPr>
          <w:rFonts w:ascii="Times New Roman" w:hAnsi="Times New Roman" w:cs="Times New Roman"/>
        </w:rPr>
      </w:pPr>
    </w:p>
    <w:p w14:paraId="48375CB9" w14:textId="4679809E" w:rsidR="00E76513" w:rsidRPr="00EB2DF7" w:rsidRDefault="00732797" w:rsidP="00E76513">
      <w:pPr>
        <w:pStyle w:val="Default"/>
        <w:spacing w:line="360" w:lineRule="auto"/>
        <w:jc w:val="both"/>
        <w:rPr>
          <w:rFonts w:ascii="Times New Roman" w:hAnsi="Times New Roman" w:cs="Times New Roman"/>
        </w:rPr>
      </w:pPr>
      <w:r>
        <w:rPr>
          <w:rFonts w:ascii="Times New Roman" w:hAnsi="Times New Roman" w:cs="Times New Roman"/>
        </w:rPr>
        <w:t xml:space="preserve">All </w:t>
      </w:r>
      <w:r w:rsidR="00E76513" w:rsidRPr="00EB2DF7">
        <w:rPr>
          <w:rFonts w:ascii="Times New Roman" w:hAnsi="Times New Roman" w:cs="Times New Roman"/>
        </w:rPr>
        <w:t xml:space="preserve">These reports ought to be </w:t>
      </w:r>
      <w:r>
        <w:rPr>
          <w:rFonts w:ascii="Times New Roman" w:hAnsi="Times New Roman" w:cs="Times New Roman"/>
        </w:rPr>
        <w:t>dedica</w:t>
      </w:r>
      <w:r w:rsidR="00E76513" w:rsidRPr="00EB2DF7">
        <w:rPr>
          <w:rFonts w:ascii="Times New Roman" w:hAnsi="Times New Roman" w:cs="Times New Roman"/>
        </w:rPr>
        <w:t>ted to the bank for arrangement. The individual officer must check every above record and ensure about the terms</w:t>
      </w:r>
      <w:r>
        <w:rPr>
          <w:rFonts w:ascii="Times New Roman" w:hAnsi="Times New Roman" w:cs="Times New Roman"/>
        </w:rPr>
        <w:t xml:space="preserve"> </w:t>
      </w:r>
      <w:r w:rsidR="00E76513" w:rsidRPr="00EB2DF7">
        <w:rPr>
          <w:rFonts w:ascii="Times New Roman" w:hAnsi="Times New Roman" w:cs="Times New Roman"/>
        </w:rPr>
        <w:t>are correct or off-base. From there on, the assigned bank conveys the full archive to the merchant bank.</w:t>
      </w:r>
    </w:p>
    <w:p w14:paraId="0EED057E" w14:textId="77777777" w:rsidR="00E76513" w:rsidRPr="00EB2DF7" w:rsidRDefault="00E76513" w:rsidP="00E76513">
      <w:pPr>
        <w:spacing w:line="360" w:lineRule="auto"/>
        <w:jc w:val="both"/>
        <w:rPr>
          <w:rFonts w:ascii="Times New Roman" w:hAnsi="Times New Roman" w:cs="Times New Roman"/>
          <w:b/>
          <w:bCs/>
          <w:sz w:val="24"/>
          <w:szCs w:val="24"/>
        </w:rPr>
      </w:pPr>
    </w:p>
    <w:p w14:paraId="35F875E9" w14:textId="7906C92C" w:rsidR="00E76513" w:rsidRPr="00EB2DF7" w:rsidRDefault="009A12A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 xml:space="preserve">Realization of Export Proceeds   </w:t>
      </w:r>
      <w:r w:rsidR="00E76513" w:rsidRPr="00EB2DF7">
        <w:rPr>
          <w:rFonts w:ascii="Times New Roman" w:hAnsi="Times New Roman" w:cs="Times New Roman"/>
          <w:sz w:val="24"/>
          <w:szCs w:val="24"/>
        </w:rPr>
        <w:t xml:space="preserve">The merchant bank can just dispatch the cash when all reports are conveyed to them. Named bank understood the fare continues inside </w:t>
      </w:r>
      <w:r w:rsidR="00732797">
        <w:rPr>
          <w:rFonts w:ascii="Times New Roman" w:hAnsi="Times New Roman" w:cs="Times New Roman"/>
          <w:sz w:val="24"/>
          <w:szCs w:val="24"/>
        </w:rPr>
        <w:t>one hundred</w:t>
      </w:r>
      <w:r w:rsidR="00E76513" w:rsidRPr="00EB2DF7">
        <w:rPr>
          <w:rFonts w:ascii="Times New Roman" w:hAnsi="Times New Roman" w:cs="Times New Roman"/>
          <w:sz w:val="24"/>
          <w:szCs w:val="24"/>
        </w:rPr>
        <w:t xml:space="preserve"> days. This season recommends by the Bangladesh Bank inside which exporter must get full remote trade </w:t>
      </w:r>
      <w:r w:rsidR="00E76513" w:rsidRPr="00EB2DF7">
        <w:rPr>
          <w:rFonts w:ascii="Times New Roman" w:hAnsi="Times New Roman" w:cs="Times New Roman"/>
          <w:sz w:val="24"/>
          <w:szCs w:val="24"/>
        </w:rPr>
        <w:lastRenderedPageBreak/>
        <w:t xml:space="preserve">continues of exporter in </w:t>
      </w:r>
      <w:r w:rsidR="00732797">
        <w:rPr>
          <w:rFonts w:ascii="Times New Roman" w:hAnsi="Times New Roman" w:cs="Times New Roman"/>
          <w:sz w:val="24"/>
          <w:szCs w:val="24"/>
        </w:rPr>
        <w:t>4</w:t>
      </w:r>
      <w:r w:rsidR="00E76513" w:rsidRPr="00EB2DF7">
        <w:rPr>
          <w:rFonts w:ascii="Times New Roman" w:hAnsi="Times New Roman" w:cs="Times New Roman"/>
          <w:sz w:val="24"/>
          <w:szCs w:val="24"/>
        </w:rPr>
        <w:t xml:space="preserve"> months if the acquirement of the full continues of any shipment is deferred past the period without an uncommon expert from the Bangladesh Bank.</w:t>
      </w:r>
    </w:p>
    <w:p w14:paraId="17D03BE5" w14:textId="13AF94E8" w:rsidR="00E76513" w:rsidRPr="00EB2DF7" w:rsidRDefault="009A12A5" w:rsidP="00E765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 xml:space="preserve">Reports </w:t>
      </w:r>
      <w:r w:rsidR="00E76513" w:rsidRPr="00EB2DF7">
        <w:rPr>
          <w:rFonts w:ascii="Times New Roman" w:hAnsi="Times New Roman" w:cs="Times New Roman"/>
          <w:sz w:val="24"/>
          <w:szCs w:val="24"/>
        </w:rPr>
        <w:t>Subsequent to getting the installment, the branch confirms on the invert of the triplicate duplicate of the shape which held with them and forward it to the Bangladesh Bank with the typical return. The quadruplicate duplicate is held by the branch for</w:t>
      </w:r>
      <w:r w:rsidR="00732797">
        <w:rPr>
          <w:rFonts w:ascii="Times New Roman" w:hAnsi="Times New Roman" w:cs="Times New Roman"/>
          <w:sz w:val="24"/>
          <w:szCs w:val="24"/>
        </w:rPr>
        <w:t xml:space="preserve"> the</w:t>
      </w:r>
      <w:r w:rsidR="00E76513" w:rsidRPr="00EB2DF7">
        <w:rPr>
          <w:rFonts w:ascii="Times New Roman" w:hAnsi="Times New Roman" w:cs="Times New Roman"/>
          <w:sz w:val="24"/>
          <w:szCs w:val="24"/>
        </w:rPr>
        <w:t xml:space="preserve"> record. The selected bank </w:t>
      </w:r>
      <w:r w:rsidR="00732797">
        <w:rPr>
          <w:rFonts w:ascii="Times New Roman" w:hAnsi="Times New Roman" w:cs="Times New Roman"/>
          <w:sz w:val="24"/>
          <w:szCs w:val="24"/>
        </w:rPr>
        <w:t>should</w:t>
      </w:r>
      <w:r w:rsidR="00E76513" w:rsidRPr="00EB2DF7">
        <w:rPr>
          <w:rFonts w:ascii="Times New Roman" w:hAnsi="Times New Roman" w:cs="Times New Roman"/>
          <w:sz w:val="24"/>
          <w:szCs w:val="24"/>
        </w:rPr>
        <w:t xml:space="preserve"> report copy </w:t>
      </w:r>
      <w:r w:rsidR="00732797">
        <w:rPr>
          <w:rFonts w:ascii="Times New Roman" w:hAnsi="Times New Roman" w:cs="Times New Roman"/>
          <w:sz w:val="24"/>
          <w:szCs w:val="24"/>
        </w:rPr>
        <w:t>export</w:t>
      </w:r>
      <w:r w:rsidR="00E76513" w:rsidRPr="00EB2DF7">
        <w:rPr>
          <w:rFonts w:ascii="Times New Roman" w:hAnsi="Times New Roman" w:cs="Times New Roman"/>
          <w:sz w:val="24"/>
          <w:szCs w:val="24"/>
        </w:rPr>
        <w:t xml:space="preserve"> shape to the Bangladesh Bank inside </w:t>
      </w:r>
      <w:r w:rsidR="00732797">
        <w:rPr>
          <w:rFonts w:ascii="Times New Roman" w:hAnsi="Times New Roman" w:cs="Times New Roman"/>
          <w:sz w:val="24"/>
          <w:szCs w:val="24"/>
        </w:rPr>
        <w:t>fourteen</w:t>
      </w:r>
      <w:r w:rsidR="00E76513" w:rsidRPr="00EB2DF7">
        <w:rPr>
          <w:rFonts w:ascii="Times New Roman" w:hAnsi="Times New Roman" w:cs="Times New Roman"/>
          <w:sz w:val="24"/>
          <w:szCs w:val="24"/>
        </w:rPr>
        <w:t xml:space="preserve"> long stretches of shipment.</w:t>
      </w:r>
    </w:p>
    <w:p w14:paraId="6F8FA5AE" w14:textId="3220161F" w:rsidR="00E76513" w:rsidRDefault="0078138E" w:rsidP="00E7651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E76513" w:rsidRPr="00EB2DF7">
        <w:rPr>
          <w:rFonts w:ascii="Times New Roman" w:hAnsi="Times New Roman" w:cs="Times New Roman"/>
          <w:b/>
          <w:bCs/>
          <w:sz w:val="24"/>
          <w:szCs w:val="24"/>
        </w:rPr>
        <w:t xml:space="preserve">Issuing Proceeds Realization Certificate </w:t>
      </w:r>
      <w:r w:rsidR="00E76513" w:rsidRPr="00EB2DF7">
        <w:rPr>
          <w:rFonts w:ascii="Times New Roman" w:hAnsi="Times New Roman" w:cs="Times New Roman"/>
          <w:sz w:val="24"/>
          <w:szCs w:val="24"/>
        </w:rPr>
        <w:t xml:space="preserve">It is the last advance of fare process. The named bank </w:t>
      </w:r>
      <w:r>
        <w:rPr>
          <w:rFonts w:ascii="Times New Roman" w:hAnsi="Times New Roman" w:cs="Times New Roman"/>
          <w:sz w:val="24"/>
          <w:szCs w:val="24"/>
        </w:rPr>
        <w:t>will</w:t>
      </w:r>
      <w:r w:rsidR="00E76513" w:rsidRPr="00EB2DF7">
        <w:rPr>
          <w:rFonts w:ascii="Times New Roman" w:hAnsi="Times New Roman" w:cs="Times New Roman"/>
          <w:sz w:val="24"/>
          <w:szCs w:val="24"/>
        </w:rPr>
        <w:t xml:space="preserve"> issue Proceeds Realization Certificate to the exporter. Once the fare continues are understood, the exporter needs to plan bank testament. PRC ought to be submitted in the standard</w:t>
      </w:r>
      <w:r w:rsidR="00665F59" w:rsidRPr="00665F59">
        <w:rPr>
          <w:rFonts w:ascii="Times New Roman" w:hAnsi="Times New Roman" w:cs="Times New Roman"/>
          <w:sz w:val="24"/>
          <w:szCs w:val="24"/>
        </w:rPr>
        <w:t xml:space="preserve"> </w:t>
      </w:r>
      <w:r w:rsidR="00665F59" w:rsidRPr="00EB2DF7">
        <w:rPr>
          <w:rFonts w:ascii="Times New Roman" w:hAnsi="Times New Roman" w:cs="Times New Roman"/>
          <w:sz w:val="24"/>
          <w:szCs w:val="24"/>
        </w:rPr>
        <w:t xml:space="preserve">arrangement issued at Bangladesh Bank for which </w:t>
      </w:r>
      <w:r w:rsidR="00A30682">
        <w:rPr>
          <w:rFonts w:ascii="Times New Roman" w:hAnsi="Times New Roman" w:cs="Times New Roman"/>
          <w:sz w:val="24"/>
          <w:szCs w:val="24"/>
        </w:rPr>
        <w:t xml:space="preserve">an </w:t>
      </w:r>
      <w:r w:rsidR="00D23DF4" w:rsidRPr="00EB2DF7">
        <w:rPr>
          <w:rFonts w:ascii="Times New Roman" w:hAnsi="Times New Roman" w:cs="Times New Roman"/>
          <w:sz w:val="24"/>
          <w:szCs w:val="24"/>
        </w:rPr>
        <w:t>exporter</w:t>
      </w:r>
      <w:r w:rsidR="00665F59" w:rsidRPr="00EB2DF7">
        <w:rPr>
          <w:rFonts w:ascii="Times New Roman" w:hAnsi="Times New Roman" w:cs="Times New Roman"/>
          <w:sz w:val="24"/>
          <w:szCs w:val="24"/>
        </w:rPr>
        <w:t xml:space="preserve"> get decrease of a measure of cash from their pay assess</w:t>
      </w:r>
      <w:r w:rsidR="00665F59">
        <w:rPr>
          <w:rFonts w:ascii="Times New Roman" w:hAnsi="Times New Roman" w:cs="Times New Roman"/>
          <w:sz w:val="24"/>
          <w:szCs w:val="24"/>
        </w:rPr>
        <w:t>.</w:t>
      </w:r>
    </w:p>
    <w:p w14:paraId="1A2EB67A" w14:textId="3E36D0FF" w:rsidR="00665F59" w:rsidRDefault="00665F59" w:rsidP="00665F59">
      <w:pPr>
        <w:spacing w:line="360" w:lineRule="auto"/>
        <w:jc w:val="both"/>
        <w:rPr>
          <w:rFonts w:ascii="Times New Roman" w:hAnsi="Times New Roman" w:cs="Times New Roman"/>
          <w:sz w:val="24"/>
          <w:szCs w:val="24"/>
        </w:rPr>
      </w:pPr>
      <w:bookmarkStart w:id="22" w:name="_Toc527249228"/>
      <w:r w:rsidRPr="00955840">
        <w:rPr>
          <w:rStyle w:val="Heading2Char"/>
          <w:rFonts w:ascii="Times New Roman" w:hAnsi="Times New Roman" w:cs="Times New Roman"/>
          <w:b/>
          <w:color w:val="002060"/>
        </w:rPr>
        <w:t>Foreign Remittance Department:</w:t>
      </w:r>
      <w:bookmarkEnd w:id="22"/>
      <w:r w:rsidRPr="00955840">
        <w:rPr>
          <w:rFonts w:ascii="Times New Roman" w:hAnsi="Times New Roman" w:cs="Times New Roman"/>
          <w:bCs/>
          <w:color w:val="002060"/>
          <w:sz w:val="24"/>
          <w:szCs w:val="24"/>
        </w:rPr>
        <w:t xml:space="preserve"> </w:t>
      </w:r>
      <w:r w:rsidRPr="00EB2DF7">
        <w:rPr>
          <w:rFonts w:ascii="Times New Roman" w:hAnsi="Times New Roman" w:cs="Times New Roman"/>
          <w:sz w:val="24"/>
          <w:szCs w:val="24"/>
        </w:rPr>
        <w:t xml:space="preserve">It refers to the exchange of store starting with one nation then onto the next either through the workplace channel suppose managing an account channel, post office or the casual channel. In Bangladesh still, casual market is assuming a crucial job. Notwithstanding, we will constrain our talk inside the official channel. </w:t>
      </w:r>
      <w:r w:rsidR="00D23DF4">
        <w:rPr>
          <w:rFonts w:ascii="Times New Roman" w:hAnsi="Times New Roman" w:cs="Times New Roman"/>
          <w:sz w:val="24"/>
          <w:szCs w:val="24"/>
        </w:rPr>
        <w:t xml:space="preserve">The </w:t>
      </w:r>
      <w:r w:rsidRPr="00EB2DF7">
        <w:rPr>
          <w:rFonts w:ascii="Times New Roman" w:hAnsi="Times New Roman" w:cs="Times New Roman"/>
          <w:sz w:val="24"/>
          <w:szCs w:val="24"/>
        </w:rPr>
        <w:t>Bank Asia</w:t>
      </w:r>
      <w:r w:rsidR="00D23DF4">
        <w:rPr>
          <w:rFonts w:ascii="Times New Roman" w:hAnsi="Times New Roman" w:cs="Times New Roman"/>
          <w:sz w:val="24"/>
          <w:szCs w:val="24"/>
        </w:rPr>
        <w:t>’s</w:t>
      </w:r>
      <w:r w:rsidRPr="00EB2DF7">
        <w:rPr>
          <w:rFonts w:ascii="Times New Roman" w:hAnsi="Times New Roman" w:cs="Times New Roman"/>
          <w:sz w:val="24"/>
          <w:szCs w:val="24"/>
        </w:rPr>
        <w:t xml:space="preserve"> corporate branch is an approved merchant. It speaks to of outside money accepting and changing over.</w:t>
      </w:r>
    </w:p>
    <w:p w14:paraId="0D1B17DA" w14:textId="77777777" w:rsidR="00665F59" w:rsidRDefault="00665F59" w:rsidP="00665F59">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There are two sorts of foreign remittance which are described below</w:t>
      </w:r>
      <w:r>
        <w:rPr>
          <w:rFonts w:ascii="Times New Roman" w:hAnsi="Times New Roman" w:cs="Times New Roman"/>
          <w:sz w:val="24"/>
          <w:szCs w:val="24"/>
        </w:rPr>
        <w:t>:</w:t>
      </w:r>
    </w:p>
    <w:p w14:paraId="636EBC24" w14:textId="19FF1734" w:rsidR="00665F59" w:rsidRPr="00EB2DF7" w:rsidRDefault="00562195" w:rsidP="00665F5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665F59" w:rsidRPr="00EB2DF7">
        <w:rPr>
          <w:rFonts w:ascii="Times New Roman" w:hAnsi="Times New Roman" w:cs="Times New Roman"/>
          <w:b/>
          <w:bCs/>
          <w:sz w:val="24"/>
          <w:szCs w:val="24"/>
        </w:rPr>
        <w:t>Inward Foreign Remittance:</w:t>
      </w:r>
      <w:r w:rsidR="00D23DF4">
        <w:rPr>
          <w:rFonts w:ascii="Times New Roman" w:hAnsi="Times New Roman" w:cs="Times New Roman"/>
          <w:b/>
          <w:bCs/>
          <w:sz w:val="24"/>
          <w:szCs w:val="24"/>
        </w:rPr>
        <w:t xml:space="preserve"> </w:t>
      </w:r>
      <w:r w:rsidR="00665F59" w:rsidRPr="00EB2DF7">
        <w:rPr>
          <w:rFonts w:ascii="Times New Roman" w:hAnsi="Times New Roman" w:cs="Times New Roman"/>
          <w:sz w:val="24"/>
          <w:szCs w:val="24"/>
        </w:rPr>
        <w:t xml:space="preserve">It covers buy of remote money as outside </w:t>
      </w:r>
      <w:r w:rsidR="00D23DF4">
        <w:rPr>
          <w:rFonts w:ascii="Times New Roman" w:hAnsi="Times New Roman" w:cs="Times New Roman"/>
          <w:sz w:val="24"/>
          <w:szCs w:val="24"/>
        </w:rPr>
        <w:t xml:space="preserve">the </w:t>
      </w:r>
      <w:r w:rsidR="00665F59" w:rsidRPr="00EB2DF7">
        <w:rPr>
          <w:rFonts w:ascii="Times New Roman" w:hAnsi="Times New Roman" w:cs="Times New Roman"/>
          <w:sz w:val="24"/>
          <w:szCs w:val="24"/>
        </w:rPr>
        <w:t>T</w:t>
      </w:r>
      <w:r w:rsidR="00D23DF4">
        <w:rPr>
          <w:rFonts w:ascii="Times New Roman" w:hAnsi="Times New Roman" w:cs="Times New Roman"/>
          <w:sz w:val="24"/>
          <w:szCs w:val="24"/>
        </w:rPr>
        <w:t xml:space="preserve"> </w:t>
      </w:r>
      <w:proofErr w:type="spellStart"/>
      <w:r w:rsidR="00D23DF4">
        <w:rPr>
          <w:rFonts w:ascii="Times New Roman" w:hAnsi="Times New Roman" w:cs="Times New Roman"/>
          <w:sz w:val="24"/>
          <w:szCs w:val="24"/>
        </w:rPr>
        <w:t>T</w:t>
      </w:r>
      <w:proofErr w:type="spellEnd"/>
      <w:r w:rsidR="00D23DF4">
        <w:rPr>
          <w:rFonts w:ascii="Times New Roman" w:hAnsi="Times New Roman" w:cs="Times New Roman"/>
          <w:sz w:val="24"/>
          <w:szCs w:val="24"/>
        </w:rPr>
        <w:t>, the</w:t>
      </w:r>
      <w:r w:rsidR="00665F59" w:rsidRPr="00EB2DF7">
        <w:rPr>
          <w:rFonts w:ascii="Times New Roman" w:hAnsi="Times New Roman" w:cs="Times New Roman"/>
          <w:sz w:val="24"/>
          <w:szCs w:val="24"/>
        </w:rPr>
        <w:t xml:space="preserve"> DD</w:t>
      </w:r>
      <w:r w:rsidR="00D23DF4">
        <w:rPr>
          <w:rFonts w:ascii="Times New Roman" w:hAnsi="Times New Roman" w:cs="Times New Roman"/>
          <w:sz w:val="24"/>
          <w:szCs w:val="24"/>
        </w:rPr>
        <w:t xml:space="preserve"> &amp;</w:t>
      </w:r>
      <w:r w:rsidR="00665F59" w:rsidRPr="00EB2DF7">
        <w:rPr>
          <w:rFonts w:ascii="Times New Roman" w:hAnsi="Times New Roman" w:cs="Times New Roman"/>
          <w:sz w:val="24"/>
          <w:szCs w:val="24"/>
        </w:rPr>
        <w:t xml:space="preserve"> bills and so forth sent from to another country supporting a recipient in Bangladesh.</w:t>
      </w:r>
      <w:r w:rsidR="00D23DF4">
        <w:rPr>
          <w:rFonts w:ascii="Times New Roman" w:hAnsi="Times New Roman" w:cs="Times New Roman"/>
          <w:sz w:val="24"/>
          <w:szCs w:val="24"/>
        </w:rPr>
        <w:t xml:space="preserve"> </w:t>
      </w:r>
      <w:r w:rsidR="00665F59" w:rsidRPr="00EB2DF7">
        <w:rPr>
          <w:rFonts w:ascii="Times New Roman" w:hAnsi="Times New Roman" w:cs="Times New Roman"/>
          <w:sz w:val="24"/>
          <w:szCs w:val="24"/>
        </w:rPr>
        <w:t>In fare continue implies in the wake of getting the wares and after that installment. The purpose of inward foreign remittance is given below:</w:t>
      </w:r>
    </w:p>
    <w:p w14:paraId="2A34A8E4" w14:textId="63B2FCFB" w:rsidR="00665F59" w:rsidRPr="00317C37" w:rsidRDefault="00665F59" w:rsidP="00665F59">
      <w:pPr>
        <w:pStyle w:val="ListParagraph"/>
        <w:numPr>
          <w:ilvl w:val="0"/>
          <w:numId w:val="23"/>
        </w:numPr>
        <w:spacing w:line="360" w:lineRule="auto"/>
        <w:jc w:val="both"/>
        <w:rPr>
          <w:rFonts w:ascii="Times New Roman" w:hAnsi="Times New Roman" w:cs="Times New Roman"/>
          <w:sz w:val="24"/>
          <w:szCs w:val="24"/>
        </w:rPr>
      </w:pPr>
      <w:r w:rsidRPr="00317C37">
        <w:rPr>
          <w:rFonts w:ascii="Times New Roman" w:hAnsi="Times New Roman" w:cs="Times New Roman"/>
          <w:sz w:val="24"/>
          <w:szCs w:val="24"/>
        </w:rPr>
        <w:t xml:space="preserve">The Family </w:t>
      </w:r>
      <w:r w:rsidR="00D23DF4">
        <w:rPr>
          <w:rFonts w:ascii="Times New Roman" w:hAnsi="Times New Roman" w:cs="Times New Roman"/>
          <w:sz w:val="24"/>
          <w:szCs w:val="24"/>
        </w:rPr>
        <w:t>controls</w:t>
      </w:r>
      <w:r w:rsidRPr="00317C37">
        <w:rPr>
          <w:rFonts w:ascii="Times New Roman" w:hAnsi="Times New Roman" w:cs="Times New Roman"/>
          <w:sz w:val="24"/>
          <w:szCs w:val="24"/>
        </w:rPr>
        <w:t xml:space="preserve">. </w:t>
      </w:r>
    </w:p>
    <w:p w14:paraId="413FF750" w14:textId="34BFFB2C" w:rsidR="00665F59" w:rsidRPr="00317C37" w:rsidRDefault="00D23DF4" w:rsidP="00665F5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65F59" w:rsidRPr="00317C37">
        <w:rPr>
          <w:rFonts w:ascii="Times New Roman" w:hAnsi="Times New Roman" w:cs="Times New Roman"/>
          <w:sz w:val="24"/>
          <w:szCs w:val="24"/>
        </w:rPr>
        <w:t xml:space="preserve">Indenting commission/repeating specialist commission. </w:t>
      </w:r>
    </w:p>
    <w:p w14:paraId="4DFF92A6" w14:textId="77777777" w:rsidR="00665F59" w:rsidRPr="00317C37" w:rsidRDefault="00665F59" w:rsidP="00665F59">
      <w:pPr>
        <w:pStyle w:val="ListParagraph"/>
        <w:numPr>
          <w:ilvl w:val="0"/>
          <w:numId w:val="23"/>
        </w:numPr>
        <w:spacing w:line="360" w:lineRule="auto"/>
        <w:jc w:val="both"/>
        <w:rPr>
          <w:rFonts w:ascii="Times New Roman" w:hAnsi="Times New Roman" w:cs="Times New Roman"/>
          <w:sz w:val="24"/>
          <w:szCs w:val="24"/>
        </w:rPr>
      </w:pPr>
      <w:r w:rsidRPr="00317C37">
        <w:rPr>
          <w:rFonts w:ascii="Times New Roman" w:hAnsi="Times New Roman" w:cs="Times New Roman"/>
          <w:sz w:val="24"/>
          <w:szCs w:val="24"/>
        </w:rPr>
        <w:t xml:space="preserve">Acknowledgment of fare continues </w:t>
      </w:r>
    </w:p>
    <w:p w14:paraId="60A9DB4B" w14:textId="19DC32D2" w:rsidR="00665F59" w:rsidRPr="00317C37" w:rsidRDefault="00665F59" w:rsidP="00665F59">
      <w:pPr>
        <w:pStyle w:val="ListParagraph"/>
        <w:numPr>
          <w:ilvl w:val="0"/>
          <w:numId w:val="23"/>
        </w:numPr>
        <w:spacing w:line="360" w:lineRule="auto"/>
        <w:jc w:val="both"/>
        <w:rPr>
          <w:rFonts w:ascii="Times New Roman" w:hAnsi="Times New Roman" w:cs="Times New Roman"/>
          <w:sz w:val="24"/>
          <w:szCs w:val="24"/>
        </w:rPr>
      </w:pPr>
      <w:r w:rsidRPr="00317C37">
        <w:rPr>
          <w:rFonts w:ascii="Times New Roman" w:hAnsi="Times New Roman" w:cs="Times New Roman"/>
          <w:sz w:val="24"/>
          <w:szCs w:val="24"/>
        </w:rPr>
        <w:t xml:space="preserve">The Export dealers commission. </w:t>
      </w:r>
    </w:p>
    <w:p w14:paraId="3C87AF24" w14:textId="04EE3B32" w:rsidR="00665F59" w:rsidRPr="00EB2DF7" w:rsidRDefault="00562195" w:rsidP="00665F59">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The </w:t>
      </w:r>
      <w:r w:rsidR="00665F59" w:rsidRPr="00EB2DF7">
        <w:rPr>
          <w:rFonts w:ascii="Times New Roman" w:hAnsi="Times New Roman" w:cs="Times New Roman"/>
          <w:b/>
          <w:bCs/>
          <w:sz w:val="24"/>
          <w:szCs w:val="24"/>
        </w:rPr>
        <w:t xml:space="preserve">T.T. (Telegraphic Transfer): </w:t>
      </w:r>
      <w:r w:rsidR="00665F59" w:rsidRPr="00EB2DF7">
        <w:rPr>
          <w:rFonts w:ascii="Times New Roman" w:hAnsi="Times New Roman" w:cs="Times New Roman"/>
          <w:sz w:val="24"/>
          <w:szCs w:val="24"/>
        </w:rPr>
        <w:t xml:space="preserve"> It is a request for installment of cash sent by wire or Cable. Assets are paid to the recipient in the outside focus more often than not around the same time. No loss of intrigue or costs on stamp obligation and so on. </w:t>
      </w:r>
    </w:p>
    <w:p w14:paraId="3C56C721" w14:textId="4E40A0D5" w:rsidR="00665F59" w:rsidRPr="00EB2DF7" w:rsidRDefault="00562195" w:rsidP="00665F5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665F59" w:rsidRPr="00EB2DF7">
        <w:rPr>
          <w:rFonts w:ascii="Times New Roman" w:hAnsi="Times New Roman" w:cs="Times New Roman"/>
          <w:b/>
          <w:bCs/>
          <w:sz w:val="24"/>
          <w:szCs w:val="24"/>
        </w:rPr>
        <w:t xml:space="preserve">M.T. (Mail Transfer): </w:t>
      </w:r>
      <w:r w:rsidR="00665F59" w:rsidRPr="00EB2DF7">
        <w:rPr>
          <w:rFonts w:ascii="Times New Roman" w:hAnsi="Times New Roman" w:cs="Times New Roman"/>
          <w:sz w:val="24"/>
          <w:szCs w:val="24"/>
        </w:rPr>
        <w:t xml:space="preserve">It is an instrument issued by a transmitting </w:t>
      </w:r>
      <w:r w:rsidR="00D23DF4">
        <w:rPr>
          <w:rFonts w:ascii="Times New Roman" w:hAnsi="Times New Roman" w:cs="Times New Roman"/>
          <w:sz w:val="24"/>
          <w:szCs w:val="24"/>
        </w:rPr>
        <w:t>b</w:t>
      </w:r>
      <w:r w:rsidR="00665F59" w:rsidRPr="00EB2DF7">
        <w:rPr>
          <w:rFonts w:ascii="Times New Roman" w:hAnsi="Times New Roman" w:cs="Times New Roman"/>
          <w:sz w:val="24"/>
          <w:szCs w:val="24"/>
        </w:rPr>
        <w:t xml:space="preserve">ank to the paying </w:t>
      </w:r>
      <w:r w:rsidR="00D23DF4">
        <w:rPr>
          <w:rFonts w:ascii="Times New Roman" w:hAnsi="Times New Roman" w:cs="Times New Roman"/>
          <w:sz w:val="24"/>
          <w:szCs w:val="24"/>
        </w:rPr>
        <w:t>b</w:t>
      </w:r>
      <w:r w:rsidR="00665F59" w:rsidRPr="00EB2DF7">
        <w:rPr>
          <w:rFonts w:ascii="Times New Roman" w:hAnsi="Times New Roman" w:cs="Times New Roman"/>
          <w:sz w:val="24"/>
          <w:szCs w:val="24"/>
        </w:rPr>
        <w:t xml:space="preserve">ank educating in writing to make installment with respect to certain add up to particular recipient. </w:t>
      </w:r>
    </w:p>
    <w:p w14:paraId="0DC377BA" w14:textId="77085EFB" w:rsidR="00665F59" w:rsidRDefault="00562195" w:rsidP="00665F5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665F59" w:rsidRPr="00EB2DF7">
        <w:rPr>
          <w:rFonts w:ascii="Times New Roman" w:hAnsi="Times New Roman" w:cs="Times New Roman"/>
          <w:b/>
          <w:bCs/>
          <w:sz w:val="24"/>
          <w:szCs w:val="24"/>
        </w:rPr>
        <w:t xml:space="preserve">F.D.D. (Foreign Demand Draft): </w:t>
      </w:r>
      <w:r w:rsidR="00665F59" w:rsidRPr="00EB2DF7">
        <w:rPr>
          <w:rFonts w:ascii="Times New Roman" w:hAnsi="Times New Roman" w:cs="Times New Roman"/>
          <w:sz w:val="24"/>
          <w:szCs w:val="24"/>
        </w:rPr>
        <w:t xml:space="preserve"> It is a debatable instrument issued by a </w:t>
      </w:r>
      <w:r w:rsidR="00D23DF4">
        <w:rPr>
          <w:rFonts w:ascii="Times New Roman" w:hAnsi="Times New Roman" w:cs="Times New Roman"/>
          <w:sz w:val="24"/>
          <w:szCs w:val="24"/>
        </w:rPr>
        <w:t>b</w:t>
      </w:r>
      <w:r w:rsidR="00665F59" w:rsidRPr="00EB2DF7">
        <w:rPr>
          <w:rFonts w:ascii="Times New Roman" w:hAnsi="Times New Roman" w:cs="Times New Roman"/>
          <w:sz w:val="24"/>
          <w:szCs w:val="24"/>
        </w:rPr>
        <w:t xml:space="preserve">ank </w:t>
      </w:r>
      <w:r w:rsidR="00D23DF4">
        <w:rPr>
          <w:rFonts w:ascii="Times New Roman" w:hAnsi="Times New Roman" w:cs="Times New Roman"/>
          <w:sz w:val="24"/>
          <w:szCs w:val="24"/>
        </w:rPr>
        <w:t>written</w:t>
      </w:r>
      <w:r w:rsidR="00665F59" w:rsidRPr="00EB2DF7">
        <w:rPr>
          <w:rFonts w:ascii="Times New Roman" w:hAnsi="Times New Roman" w:cs="Times New Roman"/>
          <w:sz w:val="24"/>
          <w:szCs w:val="24"/>
        </w:rPr>
        <w:t xml:space="preserve"> on </w:t>
      </w:r>
      <w:r w:rsidR="00D23DF4">
        <w:rPr>
          <w:rFonts w:ascii="Times New Roman" w:hAnsi="Times New Roman" w:cs="Times New Roman"/>
          <w:sz w:val="24"/>
          <w:szCs w:val="24"/>
        </w:rPr>
        <w:t>an</w:t>
      </w:r>
      <w:r w:rsidR="00665F59" w:rsidRPr="00EB2DF7">
        <w:rPr>
          <w:rFonts w:ascii="Times New Roman" w:hAnsi="Times New Roman" w:cs="Times New Roman"/>
          <w:sz w:val="24"/>
          <w:szCs w:val="24"/>
        </w:rPr>
        <w:t xml:space="preserve">other </w:t>
      </w:r>
      <w:r w:rsidR="00D23DF4">
        <w:rPr>
          <w:rFonts w:ascii="Times New Roman" w:hAnsi="Times New Roman" w:cs="Times New Roman"/>
          <w:sz w:val="24"/>
          <w:szCs w:val="24"/>
        </w:rPr>
        <w:t>b</w:t>
      </w:r>
      <w:r w:rsidR="00665F59" w:rsidRPr="00EB2DF7">
        <w:rPr>
          <w:rFonts w:ascii="Times New Roman" w:hAnsi="Times New Roman" w:cs="Times New Roman"/>
          <w:sz w:val="24"/>
          <w:szCs w:val="24"/>
        </w:rPr>
        <w:t>ank with the guidance to pay of certain add up to the recipient of interest.</w:t>
      </w:r>
      <w:r w:rsidR="00665F59">
        <w:rPr>
          <w:rFonts w:ascii="Times New Roman" w:hAnsi="Times New Roman" w:cs="Times New Roman"/>
          <w:sz w:val="24"/>
          <w:szCs w:val="24"/>
        </w:rPr>
        <w:t xml:space="preserve"> </w:t>
      </w:r>
    </w:p>
    <w:p w14:paraId="192A4436" w14:textId="5E77FCF5" w:rsidR="00665F59" w:rsidRDefault="00562195" w:rsidP="00665F5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665F59" w:rsidRPr="00EB2DF7">
        <w:rPr>
          <w:rFonts w:ascii="Times New Roman" w:hAnsi="Times New Roman" w:cs="Times New Roman"/>
          <w:b/>
          <w:bCs/>
          <w:sz w:val="24"/>
          <w:szCs w:val="24"/>
        </w:rPr>
        <w:t xml:space="preserve">T.C. (Travelers Cheque): </w:t>
      </w:r>
      <w:r w:rsidR="00665F59" w:rsidRPr="00EB2DF7">
        <w:rPr>
          <w:rFonts w:ascii="Times New Roman" w:hAnsi="Times New Roman" w:cs="Times New Roman"/>
          <w:sz w:val="24"/>
          <w:szCs w:val="24"/>
        </w:rPr>
        <w:t xml:space="preserve">Individuals as a rule utilize TC to meet their costs for abroad ventures. It decreases the danger of conveying money notes. These are attracted unreservedly </w:t>
      </w:r>
      <w:r w:rsidR="009266D3">
        <w:rPr>
          <w:rFonts w:ascii="Times New Roman" w:hAnsi="Times New Roman" w:cs="Times New Roman"/>
          <w:sz w:val="24"/>
          <w:szCs w:val="24"/>
        </w:rPr>
        <w:t>exchange</w:t>
      </w:r>
      <w:r w:rsidR="009266D3" w:rsidRPr="00EB2DF7">
        <w:rPr>
          <w:rFonts w:ascii="Times New Roman" w:hAnsi="Times New Roman" w:cs="Times New Roman"/>
          <w:sz w:val="24"/>
          <w:szCs w:val="24"/>
        </w:rPr>
        <w:t>able</w:t>
      </w:r>
      <w:r w:rsidR="00665F59" w:rsidRPr="00EB2DF7">
        <w:rPr>
          <w:rFonts w:ascii="Times New Roman" w:hAnsi="Times New Roman" w:cs="Times New Roman"/>
          <w:sz w:val="24"/>
          <w:szCs w:val="24"/>
        </w:rPr>
        <w:t xml:space="preserve"> cash. </w:t>
      </w:r>
    </w:p>
    <w:p w14:paraId="05879786" w14:textId="39D4B466" w:rsidR="00665F59" w:rsidRDefault="00562195" w:rsidP="00665F5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00665F59" w:rsidRPr="00EB2DF7">
        <w:rPr>
          <w:rFonts w:ascii="Times New Roman" w:hAnsi="Times New Roman" w:cs="Times New Roman"/>
          <w:b/>
          <w:bCs/>
          <w:sz w:val="24"/>
          <w:szCs w:val="24"/>
        </w:rPr>
        <w:t xml:space="preserve">Outward remittance:     </w:t>
      </w:r>
      <w:r w:rsidR="00665F59" w:rsidRPr="00EB2DF7">
        <w:rPr>
          <w:rFonts w:ascii="Times New Roman" w:hAnsi="Times New Roman" w:cs="Times New Roman"/>
          <w:sz w:val="24"/>
          <w:szCs w:val="24"/>
        </w:rPr>
        <w:t xml:space="preserve">It covers offers of remote cash through issuing outside </w:t>
      </w:r>
      <w:r w:rsidR="00EF5DBD">
        <w:rPr>
          <w:rFonts w:ascii="Times New Roman" w:hAnsi="Times New Roman" w:cs="Times New Roman"/>
          <w:sz w:val="24"/>
          <w:szCs w:val="24"/>
        </w:rPr>
        <w:t xml:space="preserve">the </w:t>
      </w:r>
      <w:r w:rsidR="00665F59" w:rsidRPr="00EB2DF7">
        <w:rPr>
          <w:rFonts w:ascii="Times New Roman" w:hAnsi="Times New Roman" w:cs="Times New Roman"/>
          <w:sz w:val="24"/>
          <w:szCs w:val="24"/>
        </w:rPr>
        <w:t xml:space="preserve">T.T. Drafts and so on and also offer of outside trade. Offer of remote trade is accounted for to Excel control </w:t>
      </w:r>
      <w:r w:rsidR="00EF5DBD">
        <w:rPr>
          <w:rFonts w:ascii="Times New Roman" w:hAnsi="Times New Roman" w:cs="Times New Roman"/>
          <w:sz w:val="24"/>
          <w:szCs w:val="24"/>
        </w:rPr>
        <w:t>dept</w:t>
      </w:r>
      <w:r w:rsidR="00665F59" w:rsidRPr="00EB2DF7">
        <w:rPr>
          <w:rFonts w:ascii="Times New Roman" w:hAnsi="Times New Roman" w:cs="Times New Roman"/>
          <w:sz w:val="24"/>
          <w:szCs w:val="24"/>
        </w:rPr>
        <w:t xml:space="preserve"> of Bangladesh flank on frame T/M.</w:t>
      </w:r>
    </w:p>
    <w:p w14:paraId="3DCCA33B" w14:textId="77777777" w:rsidR="00665F59" w:rsidRPr="00EB2DF7" w:rsidRDefault="00665F59" w:rsidP="00665F59">
      <w:pPr>
        <w:spacing w:line="360" w:lineRule="auto"/>
        <w:jc w:val="both"/>
        <w:rPr>
          <w:rFonts w:ascii="Times New Roman" w:hAnsi="Times New Roman" w:cs="Times New Roman"/>
          <w:sz w:val="24"/>
          <w:szCs w:val="24"/>
        </w:rPr>
      </w:pPr>
      <w:r w:rsidRPr="00EB2DF7">
        <w:rPr>
          <w:rFonts w:ascii="Times New Roman" w:hAnsi="Times New Roman" w:cs="Times New Roman"/>
          <w:sz w:val="24"/>
          <w:szCs w:val="24"/>
        </w:rPr>
        <w:t>Reasons of outward remittance is given below:</w:t>
      </w:r>
    </w:p>
    <w:p w14:paraId="6E9EE712" w14:textId="77777777" w:rsidR="00665F59" w:rsidRPr="00317C37" w:rsidRDefault="00665F59" w:rsidP="00665F59">
      <w:pPr>
        <w:pStyle w:val="ListParagraph"/>
        <w:numPr>
          <w:ilvl w:val="0"/>
          <w:numId w:val="24"/>
        </w:numPr>
        <w:spacing w:line="360" w:lineRule="auto"/>
        <w:jc w:val="both"/>
        <w:rPr>
          <w:rFonts w:ascii="Times New Roman" w:hAnsi="Times New Roman" w:cs="Times New Roman"/>
          <w:sz w:val="24"/>
          <w:szCs w:val="24"/>
        </w:rPr>
      </w:pPr>
      <w:r w:rsidRPr="00317C37">
        <w:rPr>
          <w:rFonts w:ascii="Times New Roman" w:hAnsi="Times New Roman" w:cs="Times New Roman"/>
          <w:sz w:val="24"/>
          <w:szCs w:val="24"/>
        </w:rPr>
        <w:t>Learning purpose</w:t>
      </w:r>
    </w:p>
    <w:p w14:paraId="6113992B" w14:textId="77777777" w:rsidR="00665F59" w:rsidRPr="00317C37" w:rsidRDefault="00665F59" w:rsidP="00665F59">
      <w:pPr>
        <w:pStyle w:val="ListParagraph"/>
        <w:numPr>
          <w:ilvl w:val="0"/>
          <w:numId w:val="24"/>
        </w:numPr>
        <w:spacing w:line="360" w:lineRule="auto"/>
        <w:jc w:val="both"/>
        <w:rPr>
          <w:rFonts w:ascii="Times New Roman" w:hAnsi="Times New Roman" w:cs="Times New Roman"/>
          <w:sz w:val="24"/>
          <w:szCs w:val="24"/>
        </w:rPr>
      </w:pPr>
      <w:r w:rsidRPr="00317C37">
        <w:rPr>
          <w:rFonts w:ascii="Times New Roman" w:hAnsi="Times New Roman" w:cs="Times New Roman"/>
          <w:sz w:val="24"/>
          <w:szCs w:val="24"/>
        </w:rPr>
        <w:t xml:space="preserve">The Import Purpose </w:t>
      </w:r>
    </w:p>
    <w:p w14:paraId="47E7FBBC" w14:textId="77777777" w:rsidR="00665F59" w:rsidRDefault="00665F59" w:rsidP="00665F59">
      <w:pPr>
        <w:pStyle w:val="ListParagraph"/>
        <w:numPr>
          <w:ilvl w:val="0"/>
          <w:numId w:val="24"/>
        </w:numPr>
        <w:spacing w:line="360" w:lineRule="auto"/>
        <w:jc w:val="both"/>
        <w:rPr>
          <w:rFonts w:ascii="Times New Roman" w:hAnsi="Times New Roman" w:cs="Times New Roman"/>
          <w:sz w:val="24"/>
          <w:szCs w:val="24"/>
        </w:rPr>
      </w:pPr>
      <w:r w:rsidRPr="00317C37">
        <w:rPr>
          <w:rFonts w:ascii="Times New Roman" w:hAnsi="Times New Roman" w:cs="Times New Roman"/>
          <w:sz w:val="24"/>
          <w:szCs w:val="24"/>
        </w:rPr>
        <w:t>Exam charges.</w:t>
      </w:r>
    </w:p>
    <w:p w14:paraId="65F8BE73" w14:textId="77777777" w:rsidR="00955840" w:rsidRDefault="00955840" w:rsidP="00665F59">
      <w:pPr>
        <w:autoSpaceDE w:val="0"/>
        <w:autoSpaceDN w:val="0"/>
        <w:adjustRightInd w:val="0"/>
        <w:spacing w:line="360" w:lineRule="auto"/>
        <w:jc w:val="both"/>
        <w:rPr>
          <w:rFonts w:ascii="Times New Roman" w:hAnsi="Times New Roman" w:cs="Times New Roman"/>
          <w:b/>
          <w:bCs/>
          <w:color w:val="002060"/>
          <w:sz w:val="24"/>
          <w:szCs w:val="24"/>
        </w:rPr>
      </w:pPr>
    </w:p>
    <w:p w14:paraId="64333D84" w14:textId="77777777" w:rsidR="00955840" w:rsidRDefault="00955840" w:rsidP="00665F59">
      <w:pPr>
        <w:autoSpaceDE w:val="0"/>
        <w:autoSpaceDN w:val="0"/>
        <w:adjustRightInd w:val="0"/>
        <w:spacing w:line="360" w:lineRule="auto"/>
        <w:jc w:val="both"/>
        <w:rPr>
          <w:rFonts w:ascii="Times New Roman" w:hAnsi="Times New Roman" w:cs="Times New Roman"/>
          <w:b/>
          <w:bCs/>
          <w:color w:val="002060"/>
          <w:sz w:val="24"/>
          <w:szCs w:val="24"/>
        </w:rPr>
      </w:pPr>
    </w:p>
    <w:p w14:paraId="528E4FA4" w14:textId="77777777" w:rsidR="00955840" w:rsidRDefault="00955840" w:rsidP="00665F59">
      <w:pPr>
        <w:autoSpaceDE w:val="0"/>
        <w:autoSpaceDN w:val="0"/>
        <w:adjustRightInd w:val="0"/>
        <w:spacing w:line="360" w:lineRule="auto"/>
        <w:jc w:val="both"/>
        <w:rPr>
          <w:rFonts w:ascii="Times New Roman" w:hAnsi="Times New Roman" w:cs="Times New Roman"/>
          <w:b/>
          <w:bCs/>
          <w:color w:val="002060"/>
          <w:sz w:val="24"/>
          <w:szCs w:val="24"/>
        </w:rPr>
      </w:pPr>
    </w:p>
    <w:p w14:paraId="10A9A987" w14:textId="77777777" w:rsidR="00955840" w:rsidRDefault="00955840" w:rsidP="00665F59">
      <w:pPr>
        <w:autoSpaceDE w:val="0"/>
        <w:autoSpaceDN w:val="0"/>
        <w:adjustRightInd w:val="0"/>
        <w:spacing w:line="360" w:lineRule="auto"/>
        <w:jc w:val="both"/>
        <w:rPr>
          <w:rFonts w:ascii="Times New Roman" w:hAnsi="Times New Roman" w:cs="Times New Roman"/>
          <w:b/>
          <w:bCs/>
          <w:color w:val="002060"/>
          <w:sz w:val="24"/>
          <w:szCs w:val="24"/>
        </w:rPr>
      </w:pPr>
    </w:p>
    <w:p w14:paraId="58720221" w14:textId="77777777" w:rsidR="00A427C4" w:rsidRDefault="00A427C4" w:rsidP="00955840">
      <w:pPr>
        <w:pStyle w:val="Heading2"/>
        <w:rPr>
          <w:rFonts w:ascii="Times New Roman" w:hAnsi="Times New Roman" w:cs="Times New Roman"/>
          <w:b/>
          <w:color w:val="002060"/>
        </w:rPr>
      </w:pPr>
    </w:p>
    <w:p w14:paraId="5969CCF6" w14:textId="77777777" w:rsidR="00732797" w:rsidRDefault="00732797" w:rsidP="00955840">
      <w:pPr>
        <w:pStyle w:val="Heading2"/>
        <w:rPr>
          <w:rFonts w:ascii="Times New Roman" w:hAnsi="Times New Roman" w:cs="Times New Roman"/>
          <w:b/>
          <w:color w:val="002060"/>
        </w:rPr>
      </w:pPr>
      <w:bookmarkStart w:id="23" w:name="_Toc527249229"/>
    </w:p>
    <w:p w14:paraId="5FEA5636" w14:textId="77777777" w:rsidR="00732797" w:rsidRDefault="00732797" w:rsidP="00955840">
      <w:pPr>
        <w:pStyle w:val="Heading2"/>
        <w:rPr>
          <w:rFonts w:ascii="Times New Roman" w:hAnsi="Times New Roman" w:cs="Times New Roman"/>
          <w:b/>
          <w:color w:val="002060"/>
        </w:rPr>
      </w:pPr>
    </w:p>
    <w:p w14:paraId="09180060" w14:textId="77777777" w:rsidR="00732797" w:rsidRDefault="00732797" w:rsidP="00955840">
      <w:pPr>
        <w:pStyle w:val="Heading2"/>
        <w:rPr>
          <w:rFonts w:ascii="Times New Roman" w:hAnsi="Times New Roman" w:cs="Times New Roman"/>
          <w:b/>
          <w:color w:val="002060"/>
        </w:rPr>
      </w:pPr>
    </w:p>
    <w:p w14:paraId="5558D766" w14:textId="77777777" w:rsidR="00EF5DBD" w:rsidRDefault="00EF5DBD" w:rsidP="00955840">
      <w:pPr>
        <w:pStyle w:val="Heading2"/>
        <w:rPr>
          <w:rFonts w:ascii="Times New Roman" w:hAnsi="Times New Roman" w:cs="Times New Roman"/>
          <w:b/>
          <w:color w:val="002060"/>
        </w:rPr>
      </w:pPr>
    </w:p>
    <w:p w14:paraId="068D533E" w14:textId="1272B365" w:rsidR="00665F59" w:rsidRPr="00955840" w:rsidRDefault="00665F59" w:rsidP="00955840">
      <w:pPr>
        <w:pStyle w:val="Heading2"/>
        <w:rPr>
          <w:rFonts w:ascii="Times New Roman" w:hAnsi="Times New Roman" w:cs="Times New Roman"/>
          <w:b/>
          <w:color w:val="002060"/>
        </w:rPr>
      </w:pPr>
      <w:r w:rsidRPr="00955840">
        <w:rPr>
          <w:rFonts w:ascii="Times New Roman" w:hAnsi="Times New Roman" w:cs="Times New Roman"/>
          <w:b/>
          <w:color w:val="002060"/>
        </w:rPr>
        <w:t>Performance Analysis:</w:t>
      </w:r>
      <w:bookmarkEnd w:id="23"/>
    </w:p>
    <w:p w14:paraId="481A314E" w14:textId="65FEFE6A" w:rsidR="00665F59" w:rsidRPr="001F4428" w:rsidRDefault="00665F59" w:rsidP="00665F59">
      <w:pPr>
        <w:spacing w:after="0" w:line="0" w:lineRule="atLeast"/>
        <w:rPr>
          <w:rFonts w:ascii="Calibri" w:eastAsia="Calibri" w:hAnsi="Calibri" w:cs="Arial"/>
          <w:b/>
          <w:sz w:val="36"/>
          <w:szCs w:val="20"/>
        </w:rPr>
      </w:pPr>
      <w:r w:rsidRPr="001F4428">
        <w:rPr>
          <w:rFonts w:ascii="Calibri" w:eastAsia="Calibri" w:hAnsi="Calibri" w:cs="Arial"/>
          <w:b/>
          <w:sz w:val="36"/>
          <w:szCs w:val="20"/>
        </w:rPr>
        <w:t>Import</w:t>
      </w:r>
      <w:r>
        <w:rPr>
          <w:rFonts w:ascii="Calibri" w:eastAsia="Calibri" w:hAnsi="Calibri" w:cs="Arial"/>
          <w:b/>
          <w:sz w:val="36"/>
          <w:szCs w:val="20"/>
        </w:rPr>
        <w:t>:</w:t>
      </w:r>
    </w:p>
    <w:p w14:paraId="2FE25AC6" w14:textId="77777777" w:rsidR="00665F59" w:rsidRPr="001F4428" w:rsidRDefault="00665F59" w:rsidP="00665F59">
      <w:pPr>
        <w:spacing w:after="0" w:line="20" w:lineRule="exact"/>
        <w:rPr>
          <w:rFonts w:ascii="Times New Roman" w:eastAsia="Times New Roman" w:hAnsi="Times New Roman" w:cs="Arial"/>
          <w:sz w:val="20"/>
          <w:szCs w:val="20"/>
        </w:rPr>
      </w:pPr>
      <w:r w:rsidRPr="001F4428">
        <w:rPr>
          <w:rFonts w:ascii="Calibri" w:eastAsia="Calibri" w:hAnsi="Calibri" w:cs="Arial"/>
          <w:b/>
          <w:noProof/>
          <w:sz w:val="36"/>
          <w:szCs w:val="20"/>
        </w:rPr>
        <w:drawing>
          <wp:anchor distT="0" distB="0" distL="114300" distR="114300" simplePos="0" relativeHeight="251659264" behindDoc="1" locked="0" layoutInCell="1" allowOverlap="1" wp14:anchorId="327B37DE" wp14:editId="3C1B0974">
            <wp:simplePos x="0" y="0"/>
            <wp:positionH relativeFrom="column">
              <wp:posOffset>1070610</wp:posOffset>
            </wp:positionH>
            <wp:positionV relativeFrom="paragraph">
              <wp:posOffset>227330</wp:posOffset>
            </wp:positionV>
            <wp:extent cx="5097780" cy="2903220"/>
            <wp:effectExtent l="0" t="0" r="762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097780" cy="2903220"/>
                    </a:xfrm>
                    <a:prstGeom prst="rect">
                      <a:avLst/>
                    </a:prstGeom>
                    <a:noFill/>
                  </pic:spPr>
                </pic:pic>
              </a:graphicData>
            </a:graphic>
            <wp14:sizeRelH relativeFrom="page">
              <wp14:pctWidth>0</wp14:pctWidth>
            </wp14:sizeRelH>
            <wp14:sizeRelV relativeFrom="page">
              <wp14:pctHeight>0</wp14:pctHeight>
            </wp14:sizeRelV>
          </wp:anchor>
        </w:drawing>
      </w:r>
      <w:r w:rsidRPr="001F4428">
        <w:rPr>
          <w:rFonts w:ascii="Calibri" w:eastAsia="Calibri" w:hAnsi="Calibri" w:cs="Arial"/>
          <w:b/>
          <w:noProof/>
          <w:sz w:val="36"/>
          <w:szCs w:val="20"/>
        </w:rPr>
        <w:drawing>
          <wp:anchor distT="0" distB="0" distL="114300" distR="114300" simplePos="0" relativeHeight="251660288" behindDoc="1" locked="0" layoutInCell="1" allowOverlap="1" wp14:anchorId="74467DC1" wp14:editId="4F53546A">
            <wp:simplePos x="0" y="0"/>
            <wp:positionH relativeFrom="column">
              <wp:posOffset>1070610</wp:posOffset>
            </wp:positionH>
            <wp:positionV relativeFrom="paragraph">
              <wp:posOffset>227330</wp:posOffset>
            </wp:positionV>
            <wp:extent cx="5097780" cy="2903220"/>
            <wp:effectExtent l="0" t="0" r="762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97780" cy="2903220"/>
                    </a:xfrm>
                    <a:prstGeom prst="rect">
                      <a:avLst/>
                    </a:prstGeom>
                    <a:noFill/>
                  </pic:spPr>
                </pic:pic>
              </a:graphicData>
            </a:graphic>
            <wp14:sizeRelH relativeFrom="page">
              <wp14:pctWidth>0</wp14:pctWidth>
            </wp14:sizeRelH>
            <wp14:sizeRelV relativeFrom="page">
              <wp14:pctHeight>0</wp14:pctHeight>
            </wp14:sizeRelV>
          </wp:anchor>
        </w:drawing>
      </w:r>
    </w:p>
    <w:p w14:paraId="19C124D1" w14:textId="77777777" w:rsidR="00665F59" w:rsidRPr="001F4428" w:rsidRDefault="00665F59" w:rsidP="00665F59">
      <w:pPr>
        <w:spacing w:after="0" w:line="200" w:lineRule="exact"/>
        <w:rPr>
          <w:rFonts w:ascii="Times New Roman" w:eastAsia="Times New Roman" w:hAnsi="Times New Roman" w:cs="Arial"/>
          <w:sz w:val="20"/>
          <w:szCs w:val="20"/>
        </w:rPr>
      </w:pPr>
    </w:p>
    <w:p w14:paraId="21AE12F6" w14:textId="77777777" w:rsidR="00665F59" w:rsidRPr="001F4428" w:rsidRDefault="00665F59" w:rsidP="00665F59">
      <w:pPr>
        <w:spacing w:after="0" w:line="353" w:lineRule="exact"/>
        <w:rPr>
          <w:rFonts w:ascii="Times New Roman" w:eastAsia="Times New Roman" w:hAnsi="Times New Roman" w:cs="Arial"/>
          <w:sz w:val="20"/>
          <w:szCs w:val="20"/>
        </w:rPr>
      </w:pPr>
    </w:p>
    <w:tbl>
      <w:tblPr>
        <w:tblW w:w="0" w:type="auto"/>
        <w:tblLayout w:type="fixed"/>
        <w:tblCellMar>
          <w:left w:w="0" w:type="dxa"/>
          <w:right w:w="0" w:type="dxa"/>
        </w:tblCellMar>
        <w:tblLook w:val="0000" w:firstRow="0" w:lastRow="0" w:firstColumn="0" w:lastColumn="0" w:noHBand="0" w:noVBand="0"/>
      </w:tblPr>
      <w:tblGrid>
        <w:gridCol w:w="780"/>
        <w:gridCol w:w="60"/>
        <w:gridCol w:w="100"/>
        <w:gridCol w:w="780"/>
        <w:gridCol w:w="20"/>
        <w:gridCol w:w="1480"/>
        <w:gridCol w:w="20"/>
        <w:gridCol w:w="1500"/>
        <w:gridCol w:w="20"/>
        <w:gridCol w:w="1480"/>
        <w:gridCol w:w="20"/>
        <w:gridCol w:w="1500"/>
        <w:gridCol w:w="20"/>
        <w:gridCol w:w="1480"/>
        <w:gridCol w:w="580"/>
      </w:tblGrid>
      <w:tr w:rsidR="00665F59" w:rsidRPr="001F4428" w14:paraId="12157ACB" w14:textId="77777777" w:rsidTr="00B74DD3">
        <w:trPr>
          <w:trHeight w:val="244"/>
        </w:trPr>
        <w:tc>
          <w:tcPr>
            <w:tcW w:w="780" w:type="dxa"/>
            <w:shd w:val="clear" w:color="auto" w:fill="auto"/>
            <w:vAlign w:val="bottom"/>
          </w:tcPr>
          <w:p w14:paraId="2E1A2137"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60" w:type="dxa"/>
            <w:shd w:val="clear" w:color="auto" w:fill="auto"/>
            <w:vAlign w:val="bottom"/>
          </w:tcPr>
          <w:p w14:paraId="3B78F726"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00" w:type="dxa"/>
            <w:shd w:val="clear" w:color="auto" w:fill="auto"/>
            <w:vAlign w:val="bottom"/>
          </w:tcPr>
          <w:p w14:paraId="2AAE412D"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780" w:type="dxa"/>
            <w:shd w:val="clear" w:color="auto" w:fill="auto"/>
            <w:vAlign w:val="bottom"/>
          </w:tcPr>
          <w:p w14:paraId="7A07230D"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10</w:t>
            </w:r>
            <w:r w:rsidRPr="001F4428">
              <w:rPr>
                <w:rFonts w:ascii="Calibri" w:eastAsia="Calibri" w:hAnsi="Calibri" w:cs="Arial"/>
                <w:sz w:val="20"/>
                <w:szCs w:val="20"/>
              </w:rPr>
              <w:t>0000</w:t>
            </w:r>
          </w:p>
        </w:tc>
        <w:tc>
          <w:tcPr>
            <w:tcW w:w="20" w:type="dxa"/>
            <w:shd w:val="clear" w:color="auto" w:fill="auto"/>
            <w:vAlign w:val="bottom"/>
          </w:tcPr>
          <w:p w14:paraId="7ED8A367"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480" w:type="dxa"/>
            <w:shd w:val="clear" w:color="auto" w:fill="auto"/>
            <w:vAlign w:val="bottom"/>
          </w:tcPr>
          <w:p w14:paraId="5801A605"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524AF48B"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500" w:type="dxa"/>
            <w:shd w:val="clear" w:color="auto" w:fill="auto"/>
            <w:vAlign w:val="bottom"/>
          </w:tcPr>
          <w:p w14:paraId="20945376"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75529CF9"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480" w:type="dxa"/>
            <w:shd w:val="clear" w:color="auto" w:fill="auto"/>
            <w:vAlign w:val="bottom"/>
          </w:tcPr>
          <w:p w14:paraId="7D5CE4C1"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6FC0BA52"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500" w:type="dxa"/>
            <w:shd w:val="clear" w:color="auto" w:fill="auto"/>
            <w:vAlign w:val="bottom"/>
          </w:tcPr>
          <w:p w14:paraId="4FB8BF85"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7D982229"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480" w:type="dxa"/>
            <w:shd w:val="clear" w:color="auto" w:fill="auto"/>
            <w:vAlign w:val="bottom"/>
          </w:tcPr>
          <w:p w14:paraId="50637EB9"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580" w:type="dxa"/>
            <w:shd w:val="clear" w:color="auto" w:fill="auto"/>
            <w:vAlign w:val="bottom"/>
          </w:tcPr>
          <w:p w14:paraId="1401548E" w14:textId="77777777" w:rsidR="00665F59" w:rsidRPr="001F4428" w:rsidRDefault="00665F59" w:rsidP="00B74DD3">
            <w:pPr>
              <w:spacing w:after="0" w:line="0" w:lineRule="atLeast"/>
              <w:rPr>
                <w:rFonts w:ascii="Times New Roman" w:eastAsia="Times New Roman" w:hAnsi="Times New Roman" w:cs="Arial"/>
                <w:sz w:val="21"/>
                <w:szCs w:val="20"/>
              </w:rPr>
            </w:pPr>
          </w:p>
        </w:tc>
      </w:tr>
      <w:tr w:rsidR="00665F59" w:rsidRPr="001F4428" w14:paraId="77239994" w14:textId="77777777" w:rsidTr="00B74DD3">
        <w:trPr>
          <w:trHeight w:val="420"/>
        </w:trPr>
        <w:tc>
          <w:tcPr>
            <w:tcW w:w="780" w:type="dxa"/>
            <w:shd w:val="clear" w:color="auto" w:fill="auto"/>
            <w:vAlign w:val="bottom"/>
          </w:tcPr>
          <w:p w14:paraId="5D1481D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76C68CAA"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00" w:type="dxa"/>
            <w:shd w:val="clear" w:color="auto" w:fill="auto"/>
            <w:vAlign w:val="bottom"/>
          </w:tcPr>
          <w:p w14:paraId="3A0F5B5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shd w:val="clear" w:color="auto" w:fill="auto"/>
            <w:vAlign w:val="bottom"/>
          </w:tcPr>
          <w:p w14:paraId="7A3086CD"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90</w:t>
            </w:r>
            <w:r w:rsidRPr="001F4428">
              <w:rPr>
                <w:rFonts w:ascii="Calibri" w:eastAsia="Calibri" w:hAnsi="Calibri" w:cs="Arial"/>
                <w:sz w:val="20"/>
                <w:szCs w:val="20"/>
              </w:rPr>
              <w:t>000</w:t>
            </w:r>
          </w:p>
        </w:tc>
        <w:tc>
          <w:tcPr>
            <w:tcW w:w="20" w:type="dxa"/>
            <w:shd w:val="clear" w:color="auto" w:fill="auto"/>
            <w:vAlign w:val="bottom"/>
          </w:tcPr>
          <w:p w14:paraId="32B05106"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3121120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CBE190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03D3AE2A"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6ACD3BB3"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5E7835F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4BA386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37122600"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E48A76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544A758D"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478C9457"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18F92C8C" w14:textId="77777777" w:rsidTr="00B74DD3">
        <w:trPr>
          <w:trHeight w:val="420"/>
        </w:trPr>
        <w:tc>
          <w:tcPr>
            <w:tcW w:w="780" w:type="dxa"/>
            <w:shd w:val="clear" w:color="auto" w:fill="auto"/>
            <w:vAlign w:val="bottom"/>
          </w:tcPr>
          <w:p w14:paraId="2BC7CA03"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2A9DA9A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00" w:type="dxa"/>
            <w:shd w:val="clear" w:color="auto" w:fill="auto"/>
            <w:vAlign w:val="bottom"/>
          </w:tcPr>
          <w:p w14:paraId="7D837B2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shd w:val="clear" w:color="auto" w:fill="auto"/>
            <w:vAlign w:val="bottom"/>
          </w:tcPr>
          <w:p w14:paraId="3819A765"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8</w:t>
            </w:r>
            <w:r w:rsidRPr="001F4428">
              <w:rPr>
                <w:rFonts w:ascii="Calibri" w:eastAsia="Calibri" w:hAnsi="Calibri" w:cs="Arial"/>
                <w:sz w:val="20"/>
                <w:szCs w:val="20"/>
              </w:rPr>
              <w:t>0000</w:t>
            </w:r>
          </w:p>
        </w:tc>
        <w:tc>
          <w:tcPr>
            <w:tcW w:w="20" w:type="dxa"/>
            <w:shd w:val="clear" w:color="auto" w:fill="auto"/>
            <w:vAlign w:val="bottom"/>
          </w:tcPr>
          <w:p w14:paraId="4B37A82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3139DD0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3E1CDC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58A042E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73287A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088C052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EAEE5C2"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16B14AF3"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A950F57"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337A45E3"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74D7E1AA"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192965C4" w14:textId="77777777" w:rsidTr="00B74DD3">
        <w:trPr>
          <w:trHeight w:val="420"/>
        </w:trPr>
        <w:tc>
          <w:tcPr>
            <w:tcW w:w="780" w:type="dxa"/>
            <w:shd w:val="clear" w:color="auto" w:fill="auto"/>
            <w:vAlign w:val="bottom"/>
          </w:tcPr>
          <w:p w14:paraId="2A2EBF0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5E62D338"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00" w:type="dxa"/>
            <w:shd w:val="clear" w:color="auto" w:fill="auto"/>
            <w:vAlign w:val="bottom"/>
          </w:tcPr>
          <w:p w14:paraId="104DF23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shd w:val="clear" w:color="auto" w:fill="auto"/>
            <w:vAlign w:val="bottom"/>
          </w:tcPr>
          <w:p w14:paraId="1952373F"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70</w:t>
            </w:r>
            <w:r w:rsidRPr="001F4428">
              <w:rPr>
                <w:rFonts w:ascii="Calibri" w:eastAsia="Calibri" w:hAnsi="Calibri" w:cs="Arial"/>
                <w:sz w:val="20"/>
                <w:szCs w:val="20"/>
              </w:rPr>
              <w:t>000</w:t>
            </w:r>
          </w:p>
        </w:tc>
        <w:tc>
          <w:tcPr>
            <w:tcW w:w="20" w:type="dxa"/>
            <w:shd w:val="clear" w:color="auto" w:fill="auto"/>
            <w:vAlign w:val="bottom"/>
          </w:tcPr>
          <w:p w14:paraId="021E2AC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5A5AF0C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6DD4B546"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143B363E"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3E9CAD15"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1BA8E030"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38AD57F2"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6D13B5D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8337AD5"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59FBF7B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325C4755"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504ACE03" w14:textId="77777777" w:rsidTr="00B74DD3">
        <w:trPr>
          <w:trHeight w:val="420"/>
        </w:trPr>
        <w:tc>
          <w:tcPr>
            <w:tcW w:w="940" w:type="dxa"/>
            <w:gridSpan w:val="3"/>
            <w:vMerge w:val="restart"/>
            <w:shd w:val="clear" w:color="auto" w:fill="auto"/>
            <w:textDirection w:val="btLr"/>
            <w:vAlign w:val="bottom"/>
          </w:tcPr>
          <w:p w14:paraId="6431DA88" w14:textId="77777777" w:rsidR="00665F59" w:rsidRPr="001F4428" w:rsidRDefault="00665F59" w:rsidP="00B74DD3">
            <w:pPr>
              <w:spacing w:after="0" w:line="0" w:lineRule="atLeast"/>
              <w:ind w:left="671"/>
              <w:rPr>
                <w:rFonts w:ascii="Times New Roman" w:eastAsia="Times New Roman" w:hAnsi="Times New Roman" w:cs="Arial"/>
                <w:b/>
                <w:w w:val="96"/>
                <w:sz w:val="20"/>
                <w:szCs w:val="20"/>
              </w:rPr>
            </w:pPr>
            <w:r>
              <w:rPr>
                <w:rFonts w:ascii="Times New Roman" w:eastAsia="Times New Roman" w:hAnsi="Times New Roman" w:cs="Arial"/>
                <w:b/>
                <w:w w:val="96"/>
                <w:sz w:val="20"/>
                <w:szCs w:val="20"/>
              </w:rPr>
              <w:t>M</w:t>
            </w:r>
            <w:r w:rsidRPr="001F4428">
              <w:rPr>
                <w:rFonts w:ascii="Times New Roman" w:eastAsia="Times New Roman" w:hAnsi="Times New Roman" w:cs="Arial"/>
                <w:b/>
                <w:w w:val="96"/>
                <w:sz w:val="20"/>
                <w:szCs w:val="20"/>
              </w:rPr>
              <w:t>illion</w:t>
            </w:r>
          </w:p>
        </w:tc>
        <w:tc>
          <w:tcPr>
            <w:tcW w:w="780" w:type="dxa"/>
            <w:shd w:val="clear" w:color="auto" w:fill="auto"/>
            <w:vAlign w:val="bottom"/>
          </w:tcPr>
          <w:p w14:paraId="67997470"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6</w:t>
            </w:r>
            <w:r w:rsidRPr="001F4428">
              <w:rPr>
                <w:rFonts w:ascii="Calibri" w:eastAsia="Calibri" w:hAnsi="Calibri" w:cs="Arial"/>
                <w:sz w:val="20"/>
                <w:szCs w:val="20"/>
              </w:rPr>
              <w:t>0000</w:t>
            </w:r>
          </w:p>
        </w:tc>
        <w:tc>
          <w:tcPr>
            <w:tcW w:w="20" w:type="dxa"/>
            <w:shd w:val="clear" w:color="auto" w:fill="auto"/>
            <w:vAlign w:val="bottom"/>
          </w:tcPr>
          <w:p w14:paraId="0514CF26"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0A5B8BD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510A94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1B3B9B8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8CB736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1017D21A"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CE3D71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4BBF1DD7"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DE8997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5F538A2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22E89938"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4395616D" w14:textId="77777777" w:rsidTr="00B74DD3">
        <w:trPr>
          <w:trHeight w:val="420"/>
        </w:trPr>
        <w:tc>
          <w:tcPr>
            <w:tcW w:w="940" w:type="dxa"/>
            <w:gridSpan w:val="3"/>
            <w:vMerge/>
            <w:shd w:val="clear" w:color="auto" w:fill="auto"/>
            <w:vAlign w:val="bottom"/>
          </w:tcPr>
          <w:p w14:paraId="60CE2CA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shd w:val="clear" w:color="auto" w:fill="auto"/>
            <w:vAlign w:val="bottom"/>
          </w:tcPr>
          <w:p w14:paraId="60948552" w14:textId="77777777" w:rsidR="00665F59" w:rsidRPr="001F4428" w:rsidRDefault="00665F59" w:rsidP="00B74DD3">
            <w:pPr>
              <w:spacing w:after="0" w:line="0" w:lineRule="atLeast"/>
              <w:ind w:right="80"/>
              <w:jc w:val="right"/>
              <w:rPr>
                <w:rFonts w:ascii="Calibri" w:eastAsia="Calibri" w:hAnsi="Calibri" w:cs="Arial"/>
                <w:sz w:val="20"/>
                <w:szCs w:val="20"/>
              </w:rPr>
            </w:pPr>
            <w:r w:rsidRPr="001F4428">
              <w:rPr>
                <w:rFonts w:ascii="Calibri" w:eastAsia="Calibri" w:hAnsi="Calibri" w:cs="Arial"/>
                <w:sz w:val="20"/>
                <w:szCs w:val="20"/>
              </w:rPr>
              <w:t>5</w:t>
            </w:r>
            <w:r>
              <w:rPr>
                <w:rFonts w:ascii="Calibri" w:eastAsia="Calibri" w:hAnsi="Calibri" w:cs="Arial"/>
                <w:sz w:val="20"/>
                <w:szCs w:val="20"/>
              </w:rPr>
              <w:t>0</w:t>
            </w:r>
            <w:r w:rsidRPr="001F4428">
              <w:rPr>
                <w:rFonts w:ascii="Calibri" w:eastAsia="Calibri" w:hAnsi="Calibri" w:cs="Arial"/>
                <w:sz w:val="20"/>
                <w:szCs w:val="20"/>
              </w:rPr>
              <w:t>000</w:t>
            </w:r>
          </w:p>
        </w:tc>
        <w:tc>
          <w:tcPr>
            <w:tcW w:w="20" w:type="dxa"/>
            <w:shd w:val="clear" w:color="auto" w:fill="auto"/>
            <w:vAlign w:val="bottom"/>
          </w:tcPr>
          <w:p w14:paraId="3CCB7587"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6468949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B19F2F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4D8B0D2D"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6A85659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1A964CE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3123DD3"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3DDA88B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03BABB42"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2DAE74F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18CB1FF3"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15A2874D" w14:textId="77777777" w:rsidTr="00B74DD3">
        <w:trPr>
          <w:trHeight w:val="178"/>
        </w:trPr>
        <w:tc>
          <w:tcPr>
            <w:tcW w:w="940" w:type="dxa"/>
            <w:gridSpan w:val="3"/>
            <w:vMerge/>
            <w:shd w:val="clear" w:color="auto" w:fill="auto"/>
            <w:vAlign w:val="bottom"/>
          </w:tcPr>
          <w:p w14:paraId="54C77C9F"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780" w:type="dxa"/>
            <w:shd w:val="clear" w:color="auto" w:fill="auto"/>
            <w:vAlign w:val="bottom"/>
          </w:tcPr>
          <w:p w14:paraId="0404BA6E"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20" w:type="dxa"/>
            <w:shd w:val="clear" w:color="auto" w:fill="auto"/>
            <w:vAlign w:val="bottom"/>
          </w:tcPr>
          <w:p w14:paraId="4470B932"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1480" w:type="dxa"/>
            <w:shd w:val="clear" w:color="auto" w:fill="auto"/>
            <w:vAlign w:val="bottom"/>
          </w:tcPr>
          <w:p w14:paraId="337D8596"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20" w:type="dxa"/>
            <w:shd w:val="clear" w:color="auto" w:fill="auto"/>
            <w:vAlign w:val="bottom"/>
          </w:tcPr>
          <w:p w14:paraId="717A9DD6"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1500" w:type="dxa"/>
            <w:shd w:val="clear" w:color="auto" w:fill="auto"/>
            <w:vAlign w:val="bottom"/>
          </w:tcPr>
          <w:p w14:paraId="08060C7D"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20" w:type="dxa"/>
            <w:shd w:val="clear" w:color="auto" w:fill="auto"/>
            <w:vAlign w:val="bottom"/>
          </w:tcPr>
          <w:p w14:paraId="6B19C0B1"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1480" w:type="dxa"/>
            <w:shd w:val="clear" w:color="auto" w:fill="auto"/>
            <w:vAlign w:val="bottom"/>
          </w:tcPr>
          <w:p w14:paraId="560249B9"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20" w:type="dxa"/>
            <w:shd w:val="clear" w:color="auto" w:fill="auto"/>
            <w:vAlign w:val="bottom"/>
          </w:tcPr>
          <w:p w14:paraId="30D32F20"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1500" w:type="dxa"/>
            <w:shd w:val="clear" w:color="auto" w:fill="auto"/>
            <w:vAlign w:val="bottom"/>
          </w:tcPr>
          <w:p w14:paraId="30C3AE33"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20" w:type="dxa"/>
            <w:shd w:val="clear" w:color="auto" w:fill="auto"/>
            <w:vAlign w:val="bottom"/>
          </w:tcPr>
          <w:p w14:paraId="5DFEB09E"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1480" w:type="dxa"/>
            <w:shd w:val="clear" w:color="auto" w:fill="auto"/>
            <w:vAlign w:val="bottom"/>
          </w:tcPr>
          <w:p w14:paraId="0ECA924A" w14:textId="77777777" w:rsidR="00665F59" w:rsidRPr="001F4428" w:rsidRDefault="00665F59" w:rsidP="00B74DD3">
            <w:pPr>
              <w:spacing w:after="0" w:line="0" w:lineRule="atLeast"/>
              <w:rPr>
                <w:rFonts w:ascii="Times New Roman" w:eastAsia="Times New Roman" w:hAnsi="Times New Roman" w:cs="Arial"/>
                <w:sz w:val="15"/>
                <w:szCs w:val="20"/>
              </w:rPr>
            </w:pPr>
          </w:p>
        </w:tc>
        <w:tc>
          <w:tcPr>
            <w:tcW w:w="580" w:type="dxa"/>
            <w:shd w:val="clear" w:color="auto" w:fill="auto"/>
            <w:vAlign w:val="bottom"/>
          </w:tcPr>
          <w:p w14:paraId="0C5AE226" w14:textId="77777777" w:rsidR="00665F59" w:rsidRPr="001F4428" w:rsidRDefault="00665F59" w:rsidP="00B74DD3">
            <w:pPr>
              <w:spacing w:after="0" w:line="0" w:lineRule="atLeast"/>
              <w:rPr>
                <w:rFonts w:ascii="Times New Roman" w:eastAsia="Times New Roman" w:hAnsi="Times New Roman" w:cs="Arial"/>
                <w:sz w:val="15"/>
                <w:szCs w:val="20"/>
              </w:rPr>
            </w:pPr>
          </w:p>
        </w:tc>
      </w:tr>
      <w:tr w:rsidR="00665F59" w:rsidRPr="001F4428" w14:paraId="66EEFC0E" w14:textId="77777777" w:rsidTr="00B74DD3">
        <w:trPr>
          <w:trHeight w:val="242"/>
        </w:trPr>
        <w:tc>
          <w:tcPr>
            <w:tcW w:w="780" w:type="dxa"/>
            <w:shd w:val="clear" w:color="auto" w:fill="auto"/>
            <w:vAlign w:val="bottom"/>
          </w:tcPr>
          <w:p w14:paraId="172D50FE"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60" w:type="dxa"/>
            <w:shd w:val="clear" w:color="auto" w:fill="auto"/>
            <w:vAlign w:val="bottom"/>
          </w:tcPr>
          <w:p w14:paraId="4088E6B5"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00" w:type="dxa"/>
            <w:shd w:val="clear" w:color="auto" w:fill="auto"/>
            <w:vAlign w:val="bottom"/>
          </w:tcPr>
          <w:p w14:paraId="5F077DB3"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780" w:type="dxa"/>
            <w:shd w:val="clear" w:color="auto" w:fill="auto"/>
            <w:vAlign w:val="bottom"/>
          </w:tcPr>
          <w:p w14:paraId="3D6E34F6" w14:textId="77777777" w:rsidR="00665F59" w:rsidRPr="001F4428" w:rsidRDefault="00665F59" w:rsidP="00B74DD3">
            <w:pPr>
              <w:spacing w:after="0" w:line="243" w:lineRule="exact"/>
              <w:ind w:right="80"/>
              <w:jc w:val="right"/>
              <w:rPr>
                <w:rFonts w:ascii="Calibri" w:eastAsia="Calibri" w:hAnsi="Calibri" w:cs="Arial"/>
                <w:sz w:val="20"/>
                <w:szCs w:val="20"/>
              </w:rPr>
            </w:pPr>
            <w:r>
              <w:rPr>
                <w:rFonts w:ascii="Calibri" w:eastAsia="Calibri" w:hAnsi="Calibri" w:cs="Arial"/>
                <w:sz w:val="20"/>
                <w:szCs w:val="20"/>
              </w:rPr>
              <w:t>4</w:t>
            </w:r>
            <w:r w:rsidRPr="001F4428">
              <w:rPr>
                <w:rFonts w:ascii="Calibri" w:eastAsia="Calibri" w:hAnsi="Calibri" w:cs="Arial"/>
                <w:sz w:val="20"/>
                <w:szCs w:val="20"/>
              </w:rPr>
              <w:t>0000</w:t>
            </w:r>
          </w:p>
        </w:tc>
        <w:tc>
          <w:tcPr>
            <w:tcW w:w="20" w:type="dxa"/>
            <w:shd w:val="clear" w:color="auto" w:fill="auto"/>
            <w:vAlign w:val="bottom"/>
          </w:tcPr>
          <w:p w14:paraId="47F2A1A6"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480" w:type="dxa"/>
            <w:shd w:val="clear" w:color="auto" w:fill="auto"/>
            <w:vAlign w:val="bottom"/>
          </w:tcPr>
          <w:p w14:paraId="423046CE"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51191D15"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500" w:type="dxa"/>
            <w:shd w:val="clear" w:color="auto" w:fill="auto"/>
            <w:vAlign w:val="bottom"/>
          </w:tcPr>
          <w:p w14:paraId="4B7D9D13"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2CFFB1B4"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480" w:type="dxa"/>
            <w:shd w:val="clear" w:color="auto" w:fill="auto"/>
            <w:vAlign w:val="bottom"/>
          </w:tcPr>
          <w:p w14:paraId="68510B06"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0820CDB5"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500" w:type="dxa"/>
            <w:shd w:val="clear" w:color="auto" w:fill="auto"/>
            <w:vAlign w:val="bottom"/>
          </w:tcPr>
          <w:p w14:paraId="6D805B23"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70354B5E"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1480" w:type="dxa"/>
            <w:shd w:val="clear" w:color="auto" w:fill="auto"/>
            <w:vAlign w:val="bottom"/>
          </w:tcPr>
          <w:p w14:paraId="47994684" w14:textId="77777777" w:rsidR="00665F59" w:rsidRPr="001F4428" w:rsidRDefault="00665F59" w:rsidP="00B74DD3">
            <w:pPr>
              <w:spacing w:after="0" w:line="0" w:lineRule="atLeast"/>
              <w:rPr>
                <w:rFonts w:ascii="Times New Roman" w:eastAsia="Times New Roman" w:hAnsi="Times New Roman" w:cs="Arial"/>
                <w:sz w:val="21"/>
                <w:szCs w:val="20"/>
              </w:rPr>
            </w:pPr>
          </w:p>
        </w:tc>
        <w:tc>
          <w:tcPr>
            <w:tcW w:w="580" w:type="dxa"/>
            <w:shd w:val="clear" w:color="auto" w:fill="auto"/>
            <w:vAlign w:val="bottom"/>
          </w:tcPr>
          <w:p w14:paraId="5E33090C" w14:textId="77777777" w:rsidR="00665F59" w:rsidRPr="001F4428" w:rsidRDefault="00665F59" w:rsidP="00B74DD3">
            <w:pPr>
              <w:spacing w:after="0" w:line="0" w:lineRule="atLeast"/>
              <w:rPr>
                <w:rFonts w:ascii="Times New Roman" w:eastAsia="Times New Roman" w:hAnsi="Times New Roman" w:cs="Arial"/>
                <w:sz w:val="21"/>
                <w:szCs w:val="20"/>
              </w:rPr>
            </w:pPr>
          </w:p>
        </w:tc>
      </w:tr>
      <w:tr w:rsidR="00665F59" w:rsidRPr="001F4428" w14:paraId="68F62A5A" w14:textId="77777777" w:rsidTr="00B74DD3">
        <w:trPr>
          <w:trHeight w:val="421"/>
        </w:trPr>
        <w:tc>
          <w:tcPr>
            <w:tcW w:w="780" w:type="dxa"/>
            <w:shd w:val="clear" w:color="auto" w:fill="auto"/>
            <w:vAlign w:val="bottom"/>
          </w:tcPr>
          <w:p w14:paraId="7948981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70FFF050"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00" w:type="dxa"/>
            <w:shd w:val="clear" w:color="auto" w:fill="auto"/>
            <w:vAlign w:val="bottom"/>
          </w:tcPr>
          <w:p w14:paraId="25B3295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shd w:val="clear" w:color="auto" w:fill="auto"/>
            <w:vAlign w:val="bottom"/>
          </w:tcPr>
          <w:p w14:paraId="6546E22C"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30</w:t>
            </w:r>
            <w:r w:rsidRPr="001F4428">
              <w:rPr>
                <w:rFonts w:ascii="Calibri" w:eastAsia="Calibri" w:hAnsi="Calibri" w:cs="Arial"/>
                <w:sz w:val="20"/>
                <w:szCs w:val="20"/>
              </w:rPr>
              <w:t>000</w:t>
            </w:r>
          </w:p>
        </w:tc>
        <w:tc>
          <w:tcPr>
            <w:tcW w:w="20" w:type="dxa"/>
            <w:shd w:val="clear" w:color="auto" w:fill="auto"/>
            <w:vAlign w:val="bottom"/>
          </w:tcPr>
          <w:p w14:paraId="6B5FA8D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4FDC5D46"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3F3304D"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3390ED10"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9E358A6"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01CCD058"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96172F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1A856EDE"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0BFAF70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35E423E8"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0C425CFE"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4AEA4EED" w14:textId="77777777" w:rsidTr="00B74DD3">
        <w:trPr>
          <w:trHeight w:val="420"/>
        </w:trPr>
        <w:tc>
          <w:tcPr>
            <w:tcW w:w="780" w:type="dxa"/>
            <w:shd w:val="clear" w:color="auto" w:fill="auto"/>
            <w:vAlign w:val="bottom"/>
          </w:tcPr>
          <w:p w14:paraId="46C3B3B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5CD3027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00" w:type="dxa"/>
            <w:shd w:val="clear" w:color="auto" w:fill="auto"/>
            <w:vAlign w:val="bottom"/>
          </w:tcPr>
          <w:p w14:paraId="26139BC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shd w:val="clear" w:color="auto" w:fill="auto"/>
            <w:vAlign w:val="bottom"/>
          </w:tcPr>
          <w:p w14:paraId="594AF7E1"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2</w:t>
            </w:r>
            <w:r w:rsidRPr="001F4428">
              <w:rPr>
                <w:rFonts w:ascii="Calibri" w:eastAsia="Calibri" w:hAnsi="Calibri" w:cs="Arial"/>
                <w:sz w:val="20"/>
                <w:szCs w:val="20"/>
              </w:rPr>
              <w:t>0000</w:t>
            </w:r>
          </w:p>
        </w:tc>
        <w:tc>
          <w:tcPr>
            <w:tcW w:w="20" w:type="dxa"/>
            <w:shd w:val="clear" w:color="auto" w:fill="auto"/>
            <w:vAlign w:val="bottom"/>
          </w:tcPr>
          <w:p w14:paraId="2C14587E"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2393A6E0"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275B5B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28C82AB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21C2346"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2C81F80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1148527"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5B44D885"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B335EB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7CC5DB6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4D8037D2"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1129C093" w14:textId="77777777" w:rsidTr="00B74DD3">
        <w:trPr>
          <w:trHeight w:val="420"/>
        </w:trPr>
        <w:tc>
          <w:tcPr>
            <w:tcW w:w="780" w:type="dxa"/>
            <w:shd w:val="clear" w:color="auto" w:fill="auto"/>
            <w:vAlign w:val="bottom"/>
          </w:tcPr>
          <w:p w14:paraId="19E2B98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29F5662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00" w:type="dxa"/>
            <w:shd w:val="clear" w:color="auto" w:fill="auto"/>
            <w:vAlign w:val="bottom"/>
          </w:tcPr>
          <w:p w14:paraId="465D0A1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shd w:val="clear" w:color="auto" w:fill="auto"/>
            <w:vAlign w:val="bottom"/>
          </w:tcPr>
          <w:p w14:paraId="7A59BE7E" w14:textId="77777777" w:rsidR="00665F59" w:rsidRPr="001F4428"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10</w:t>
            </w:r>
            <w:r w:rsidRPr="001F4428">
              <w:rPr>
                <w:rFonts w:ascii="Calibri" w:eastAsia="Calibri" w:hAnsi="Calibri" w:cs="Arial"/>
                <w:sz w:val="20"/>
                <w:szCs w:val="20"/>
              </w:rPr>
              <w:t>000</w:t>
            </w:r>
          </w:p>
        </w:tc>
        <w:tc>
          <w:tcPr>
            <w:tcW w:w="20" w:type="dxa"/>
            <w:shd w:val="clear" w:color="auto" w:fill="auto"/>
            <w:vAlign w:val="bottom"/>
          </w:tcPr>
          <w:p w14:paraId="5FEDDE4F"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43766453"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FF3A603"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31347D1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5B0619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1A9D4742"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EC3818D"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shd w:val="clear" w:color="auto" w:fill="auto"/>
            <w:vAlign w:val="bottom"/>
          </w:tcPr>
          <w:p w14:paraId="4D4DB82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399E2694"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shd w:val="clear" w:color="auto" w:fill="auto"/>
            <w:vAlign w:val="bottom"/>
          </w:tcPr>
          <w:p w14:paraId="033ACC05"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580" w:type="dxa"/>
            <w:shd w:val="clear" w:color="auto" w:fill="auto"/>
            <w:vAlign w:val="bottom"/>
          </w:tcPr>
          <w:p w14:paraId="01B17D8A"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36E9EACF" w14:textId="77777777" w:rsidTr="00B74DD3">
        <w:trPr>
          <w:trHeight w:val="300"/>
        </w:trPr>
        <w:tc>
          <w:tcPr>
            <w:tcW w:w="780" w:type="dxa"/>
            <w:shd w:val="clear" w:color="auto" w:fill="auto"/>
            <w:vAlign w:val="bottom"/>
          </w:tcPr>
          <w:p w14:paraId="09CD7CAD"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2B34AA52"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00" w:type="dxa"/>
            <w:shd w:val="clear" w:color="auto" w:fill="auto"/>
            <w:vAlign w:val="bottom"/>
          </w:tcPr>
          <w:p w14:paraId="1E76D949"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780" w:type="dxa"/>
            <w:vMerge w:val="restart"/>
            <w:shd w:val="clear" w:color="auto" w:fill="auto"/>
            <w:vAlign w:val="bottom"/>
          </w:tcPr>
          <w:p w14:paraId="507A9072" w14:textId="77777777" w:rsidR="00665F59" w:rsidRPr="001F4428" w:rsidRDefault="00665F59" w:rsidP="00B74DD3">
            <w:pPr>
              <w:spacing w:after="0" w:line="0" w:lineRule="atLeast"/>
              <w:ind w:right="80"/>
              <w:jc w:val="right"/>
              <w:rPr>
                <w:rFonts w:ascii="Calibri" w:eastAsia="Calibri" w:hAnsi="Calibri" w:cs="Arial"/>
                <w:sz w:val="20"/>
                <w:szCs w:val="20"/>
              </w:rPr>
            </w:pPr>
            <w:r w:rsidRPr="001F4428">
              <w:rPr>
                <w:rFonts w:ascii="Calibri" w:eastAsia="Calibri" w:hAnsi="Calibri" w:cs="Arial"/>
                <w:sz w:val="20"/>
                <w:szCs w:val="20"/>
              </w:rPr>
              <w:t>0</w:t>
            </w:r>
          </w:p>
        </w:tc>
        <w:tc>
          <w:tcPr>
            <w:tcW w:w="20" w:type="dxa"/>
            <w:shd w:val="clear" w:color="auto" w:fill="auto"/>
            <w:vAlign w:val="bottom"/>
          </w:tcPr>
          <w:p w14:paraId="090457D5"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vMerge w:val="restart"/>
            <w:shd w:val="clear" w:color="auto" w:fill="auto"/>
            <w:vAlign w:val="bottom"/>
          </w:tcPr>
          <w:p w14:paraId="06AA47DF"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1</w:t>
            </w:r>
          </w:p>
        </w:tc>
        <w:tc>
          <w:tcPr>
            <w:tcW w:w="20" w:type="dxa"/>
            <w:shd w:val="clear" w:color="auto" w:fill="auto"/>
            <w:vAlign w:val="bottom"/>
          </w:tcPr>
          <w:p w14:paraId="4D93E00C"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vMerge w:val="restart"/>
            <w:shd w:val="clear" w:color="auto" w:fill="auto"/>
            <w:vAlign w:val="bottom"/>
          </w:tcPr>
          <w:p w14:paraId="3D070261"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2</w:t>
            </w:r>
          </w:p>
        </w:tc>
        <w:tc>
          <w:tcPr>
            <w:tcW w:w="20" w:type="dxa"/>
            <w:shd w:val="clear" w:color="auto" w:fill="auto"/>
            <w:vAlign w:val="bottom"/>
          </w:tcPr>
          <w:p w14:paraId="50F30ACB"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vMerge w:val="restart"/>
            <w:shd w:val="clear" w:color="auto" w:fill="auto"/>
            <w:vAlign w:val="bottom"/>
          </w:tcPr>
          <w:p w14:paraId="16F1F97F"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3</w:t>
            </w:r>
          </w:p>
        </w:tc>
        <w:tc>
          <w:tcPr>
            <w:tcW w:w="20" w:type="dxa"/>
            <w:shd w:val="clear" w:color="auto" w:fill="auto"/>
            <w:vAlign w:val="bottom"/>
          </w:tcPr>
          <w:p w14:paraId="5BFD3841"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500" w:type="dxa"/>
            <w:vMerge w:val="restart"/>
            <w:shd w:val="clear" w:color="auto" w:fill="auto"/>
            <w:vAlign w:val="bottom"/>
          </w:tcPr>
          <w:p w14:paraId="1C63FB85"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4</w:t>
            </w:r>
          </w:p>
        </w:tc>
        <w:tc>
          <w:tcPr>
            <w:tcW w:w="20" w:type="dxa"/>
            <w:shd w:val="clear" w:color="auto" w:fill="auto"/>
            <w:vAlign w:val="bottom"/>
          </w:tcPr>
          <w:p w14:paraId="42B4D1FE" w14:textId="77777777" w:rsidR="00665F59" w:rsidRPr="001F4428" w:rsidRDefault="00665F59" w:rsidP="00B74DD3">
            <w:pPr>
              <w:spacing w:after="0" w:line="0" w:lineRule="atLeast"/>
              <w:rPr>
                <w:rFonts w:ascii="Times New Roman" w:eastAsia="Times New Roman" w:hAnsi="Times New Roman" w:cs="Arial"/>
                <w:sz w:val="24"/>
                <w:szCs w:val="20"/>
              </w:rPr>
            </w:pPr>
          </w:p>
        </w:tc>
        <w:tc>
          <w:tcPr>
            <w:tcW w:w="1480" w:type="dxa"/>
            <w:vMerge w:val="restart"/>
            <w:shd w:val="clear" w:color="auto" w:fill="auto"/>
            <w:vAlign w:val="bottom"/>
          </w:tcPr>
          <w:p w14:paraId="2DE8CB5A"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5</w:t>
            </w:r>
          </w:p>
        </w:tc>
        <w:tc>
          <w:tcPr>
            <w:tcW w:w="580" w:type="dxa"/>
            <w:shd w:val="clear" w:color="auto" w:fill="auto"/>
            <w:vAlign w:val="bottom"/>
          </w:tcPr>
          <w:p w14:paraId="56CDF983" w14:textId="77777777" w:rsidR="00665F59" w:rsidRPr="001F4428" w:rsidRDefault="00665F59" w:rsidP="00B74DD3">
            <w:pPr>
              <w:spacing w:after="0" w:line="0" w:lineRule="atLeast"/>
              <w:rPr>
                <w:rFonts w:ascii="Times New Roman" w:eastAsia="Times New Roman" w:hAnsi="Times New Roman" w:cs="Arial"/>
                <w:sz w:val="24"/>
                <w:szCs w:val="20"/>
              </w:rPr>
            </w:pPr>
          </w:p>
        </w:tc>
      </w:tr>
      <w:tr w:rsidR="00665F59" w:rsidRPr="001F4428" w14:paraId="63B6D64F" w14:textId="77777777" w:rsidTr="00B74DD3">
        <w:trPr>
          <w:trHeight w:val="120"/>
        </w:trPr>
        <w:tc>
          <w:tcPr>
            <w:tcW w:w="780" w:type="dxa"/>
            <w:shd w:val="clear" w:color="auto" w:fill="auto"/>
            <w:vAlign w:val="bottom"/>
          </w:tcPr>
          <w:p w14:paraId="46E1E755"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60" w:type="dxa"/>
            <w:shd w:val="clear" w:color="auto" w:fill="auto"/>
            <w:vAlign w:val="bottom"/>
          </w:tcPr>
          <w:p w14:paraId="63748370"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100" w:type="dxa"/>
            <w:shd w:val="clear" w:color="auto" w:fill="auto"/>
            <w:vAlign w:val="bottom"/>
          </w:tcPr>
          <w:p w14:paraId="07E35E8B"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780" w:type="dxa"/>
            <w:vMerge/>
            <w:shd w:val="clear" w:color="auto" w:fill="auto"/>
            <w:vAlign w:val="bottom"/>
          </w:tcPr>
          <w:p w14:paraId="38AEC1D4"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234EB8DC"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1480" w:type="dxa"/>
            <w:vMerge/>
            <w:shd w:val="clear" w:color="auto" w:fill="auto"/>
            <w:vAlign w:val="bottom"/>
          </w:tcPr>
          <w:p w14:paraId="1E169768"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63BB2F32"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1500" w:type="dxa"/>
            <w:vMerge/>
            <w:shd w:val="clear" w:color="auto" w:fill="auto"/>
            <w:vAlign w:val="bottom"/>
          </w:tcPr>
          <w:p w14:paraId="1F0E76C5"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08EF22BC"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1480" w:type="dxa"/>
            <w:vMerge/>
            <w:shd w:val="clear" w:color="auto" w:fill="auto"/>
            <w:vAlign w:val="bottom"/>
          </w:tcPr>
          <w:p w14:paraId="59143E7E"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78AE4A73"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1500" w:type="dxa"/>
            <w:vMerge/>
            <w:shd w:val="clear" w:color="auto" w:fill="auto"/>
            <w:vAlign w:val="bottom"/>
          </w:tcPr>
          <w:p w14:paraId="516B2672"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16AEC93F"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1480" w:type="dxa"/>
            <w:vMerge/>
            <w:shd w:val="clear" w:color="auto" w:fill="auto"/>
            <w:vAlign w:val="bottom"/>
          </w:tcPr>
          <w:p w14:paraId="4A6B2398" w14:textId="77777777" w:rsidR="00665F59" w:rsidRPr="001F4428" w:rsidRDefault="00665F59" w:rsidP="00B74DD3">
            <w:pPr>
              <w:spacing w:after="0" w:line="0" w:lineRule="atLeast"/>
              <w:rPr>
                <w:rFonts w:ascii="Times New Roman" w:eastAsia="Times New Roman" w:hAnsi="Times New Roman" w:cs="Arial"/>
                <w:sz w:val="10"/>
                <w:szCs w:val="20"/>
              </w:rPr>
            </w:pPr>
          </w:p>
        </w:tc>
        <w:tc>
          <w:tcPr>
            <w:tcW w:w="580" w:type="dxa"/>
            <w:tcBorders>
              <w:left w:val="single" w:sz="8" w:space="0" w:color="868686"/>
            </w:tcBorders>
            <w:shd w:val="clear" w:color="auto" w:fill="auto"/>
            <w:vAlign w:val="bottom"/>
          </w:tcPr>
          <w:p w14:paraId="0B41506B" w14:textId="77777777" w:rsidR="00665F59" w:rsidRPr="001F4428" w:rsidRDefault="00665F59" w:rsidP="00B74DD3">
            <w:pPr>
              <w:spacing w:after="0" w:line="0" w:lineRule="atLeast"/>
              <w:rPr>
                <w:rFonts w:ascii="Times New Roman" w:eastAsia="Times New Roman" w:hAnsi="Times New Roman" w:cs="Arial"/>
                <w:sz w:val="10"/>
                <w:szCs w:val="20"/>
              </w:rPr>
            </w:pPr>
          </w:p>
        </w:tc>
      </w:tr>
      <w:tr w:rsidR="00665F59" w:rsidRPr="001F4428" w14:paraId="0660D377" w14:textId="77777777" w:rsidTr="00B74DD3">
        <w:trPr>
          <w:trHeight w:val="234"/>
        </w:trPr>
        <w:tc>
          <w:tcPr>
            <w:tcW w:w="780" w:type="dxa"/>
            <w:shd w:val="clear" w:color="auto" w:fill="auto"/>
            <w:vAlign w:val="bottom"/>
          </w:tcPr>
          <w:p w14:paraId="784892CD"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60" w:type="dxa"/>
            <w:tcBorders>
              <w:bottom w:val="single" w:sz="8" w:space="0" w:color="868686"/>
            </w:tcBorders>
            <w:shd w:val="clear" w:color="auto" w:fill="auto"/>
            <w:vAlign w:val="bottom"/>
          </w:tcPr>
          <w:p w14:paraId="1334B737"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100" w:type="dxa"/>
            <w:tcBorders>
              <w:bottom w:val="single" w:sz="8" w:space="0" w:color="868686"/>
            </w:tcBorders>
            <w:shd w:val="clear" w:color="auto" w:fill="auto"/>
            <w:vAlign w:val="bottom"/>
          </w:tcPr>
          <w:p w14:paraId="68656C74"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780" w:type="dxa"/>
            <w:tcBorders>
              <w:bottom w:val="single" w:sz="8" w:space="0" w:color="868686"/>
            </w:tcBorders>
            <w:shd w:val="clear" w:color="auto" w:fill="auto"/>
            <w:vAlign w:val="bottom"/>
          </w:tcPr>
          <w:p w14:paraId="15FE962E"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62D415BC"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1480" w:type="dxa"/>
            <w:vMerge/>
            <w:tcBorders>
              <w:bottom w:val="single" w:sz="8" w:space="0" w:color="868686"/>
            </w:tcBorders>
            <w:shd w:val="clear" w:color="auto" w:fill="auto"/>
            <w:vAlign w:val="bottom"/>
          </w:tcPr>
          <w:p w14:paraId="7D52C1E2"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6AE4ED37"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1500" w:type="dxa"/>
            <w:vMerge/>
            <w:tcBorders>
              <w:bottom w:val="single" w:sz="8" w:space="0" w:color="868686"/>
            </w:tcBorders>
            <w:shd w:val="clear" w:color="auto" w:fill="auto"/>
            <w:vAlign w:val="bottom"/>
          </w:tcPr>
          <w:p w14:paraId="6B6D4965"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5AA58F9E"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1480" w:type="dxa"/>
            <w:vMerge/>
            <w:tcBorders>
              <w:bottom w:val="single" w:sz="8" w:space="0" w:color="868686"/>
            </w:tcBorders>
            <w:shd w:val="clear" w:color="auto" w:fill="auto"/>
            <w:vAlign w:val="bottom"/>
          </w:tcPr>
          <w:p w14:paraId="1C8377D8"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7A994BF8"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1500" w:type="dxa"/>
            <w:vMerge/>
            <w:tcBorders>
              <w:bottom w:val="single" w:sz="8" w:space="0" w:color="868686"/>
            </w:tcBorders>
            <w:shd w:val="clear" w:color="auto" w:fill="auto"/>
            <w:vAlign w:val="bottom"/>
          </w:tcPr>
          <w:p w14:paraId="66045344"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4EFB4061"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1480" w:type="dxa"/>
            <w:vMerge/>
            <w:tcBorders>
              <w:bottom w:val="single" w:sz="8" w:space="0" w:color="868686"/>
            </w:tcBorders>
            <w:shd w:val="clear" w:color="auto" w:fill="auto"/>
            <w:vAlign w:val="bottom"/>
          </w:tcPr>
          <w:p w14:paraId="17E19990" w14:textId="77777777" w:rsidR="00665F59" w:rsidRPr="001F4428" w:rsidRDefault="00665F59" w:rsidP="00B74DD3">
            <w:pPr>
              <w:spacing w:after="0" w:line="0" w:lineRule="atLeast"/>
              <w:rPr>
                <w:rFonts w:ascii="Times New Roman" w:eastAsia="Times New Roman" w:hAnsi="Times New Roman" w:cs="Arial"/>
                <w:sz w:val="20"/>
                <w:szCs w:val="20"/>
              </w:rPr>
            </w:pPr>
          </w:p>
        </w:tc>
        <w:tc>
          <w:tcPr>
            <w:tcW w:w="580" w:type="dxa"/>
            <w:tcBorders>
              <w:left w:val="single" w:sz="8" w:space="0" w:color="868686"/>
            </w:tcBorders>
            <w:shd w:val="clear" w:color="auto" w:fill="auto"/>
            <w:vAlign w:val="bottom"/>
          </w:tcPr>
          <w:p w14:paraId="44CCF85D" w14:textId="77777777" w:rsidR="00665F59" w:rsidRPr="001F4428" w:rsidRDefault="00665F59" w:rsidP="00B74DD3">
            <w:pPr>
              <w:spacing w:after="0" w:line="0" w:lineRule="atLeast"/>
              <w:rPr>
                <w:rFonts w:ascii="Times New Roman" w:eastAsia="Times New Roman" w:hAnsi="Times New Roman" w:cs="Arial"/>
                <w:sz w:val="20"/>
                <w:szCs w:val="20"/>
              </w:rPr>
            </w:pPr>
          </w:p>
        </w:tc>
      </w:tr>
      <w:tr w:rsidR="00665F59" w:rsidRPr="001F4428" w14:paraId="42C94BC1" w14:textId="77777777" w:rsidTr="00B74DD3">
        <w:trPr>
          <w:trHeight w:val="87"/>
        </w:trPr>
        <w:tc>
          <w:tcPr>
            <w:tcW w:w="780" w:type="dxa"/>
            <w:tcBorders>
              <w:right w:val="single" w:sz="8" w:space="0" w:color="868686"/>
            </w:tcBorders>
            <w:shd w:val="clear" w:color="auto" w:fill="auto"/>
            <w:vAlign w:val="bottom"/>
          </w:tcPr>
          <w:p w14:paraId="4B9D413D"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60" w:type="dxa"/>
            <w:shd w:val="clear" w:color="auto" w:fill="auto"/>
            <w:vAlign w:val="bottom"/>
          </w:tcPr>
          <w:p w14:paraId="6ADCA629"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00" w:type="dxa"/>
            <w:shd w:val="clear" w:color="auto" w:fill="auto"/>
            <w:vAlign w:val="bottom"/>
          </w:tcPr>
          <w:p w14:paraId="2DDF6D67"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780" w:type="dxa"/>
            <w:vMerge w:val="restart"/>
            <w:shd w:val="clear" w:color="auto" w:fill="auto"/>
            <w:vAlign w:val="bottom"/>
          </w:tcPr>
          <w:p w14:paraId="6F74E1A8" w14:textId="77777777" w:rsidR="00665F59" w:rsidRPr="001F4428" w:rsidRDefault="00665F59" w:rsidP="00B74DD3">
            <w:pPr>
              <w:spacing w:after="0" w:line="0" w:lineRule="atLeast"/>
              <w:ind w:left="60"/>
              <w:rPr>
                <w:rFonts w:ascii="Calibri" w:eastAsia="Calibri" w:hAnsi="Calibri" w:cs="Arial"/>
                <w:sz w:val="20"/>
                <w:szCs w:val="20"/>
              </w:rPr>
            </w:pPr>
            <w:r w:rsidRPr="001F4428">
              <w:rPr>
                <w:rFonts w:ascii="Calibri" w:eastAsia="Calibri" w:hAnsi="Calibri" w:cs="Arial"/>
                <w:sz w:val="20"/>
                <w:szCs w:val="20"/>
              </w:rPr>
              <w:t>year</w:t>
            </w:r>
          </w:p>
        </w:tc>
        <w:tc>
          <w:tcPr>
            <w:tcW w:w="20" w:type="dxa"/>
            <w:shd w:val="clear" w:color="auto" w:fill="868686"/>
            <w:vAlign w:val="bottom"/>
          </w:tcPr>
          <w:p w14:paraId="7201D0AE"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480" w:type="dxa"/>
            <w:vMerge w:val="restart"/>
            <w:shd w:val="clear" w:color="auto" w:fill="auto"/>
            <w:vAlign w:val="bottom"/>
          </w:tcPr>
          <w:p w14:paraId="4AAF9DB8"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201</w:t>
            </w:r>
            <w:r>
              <w:rPr>
                <w:rFonts w:ascii="Calibri" w:eastAsia="Calibri" w:hAnsi="Calibri" w:cs="Arial"/>
                <w:w w:val="98"/>
                <w:sz w:val="20"/>
                <w:szCs w:val="20"/>
              </w:rPr>
              <w:t>2</w:t>
            </w:r>
          </w:p>
        </w:tc>
        <w:tc>
          <w:tcPr>
            <w:tcW w:w="20" w:type="dxa"/>
            <w:shd w:val="clear" w:color="auto" w:fill="868686"/>
            <w:vAlign w:val="bottom"/>
          </w:tcPr>
          <w:p w14:paraId="4E427515"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500" w:type="dxa"/>
            <w:vMerge w:val="restart"/>
            <w:shd w:val="clear" w:color="auto" w:fill="auto"/>
            <w:vAlign w:val="bottom"/>
          </w:tcPr>
          <w:p w14:paraId="66928D47"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201</w:t>
            </w:r>
            <w:r>
              <w:rPr>
                <w:rFonts w:ascii="Calibri" w:eastAsia="Calibri" w:hAnsi="Calibri" w:cs="Arial"/>
                <w:w w:val="98"/>
                <w:sz w:val="20"/>
                <w:szCs w:val="20"/>
              </w:rPr>
              <w:t>3</w:t>
            </w:r>
          </w:p>
        </w:tc>
        <w:tc>
          <w:tcPr>
            <w:tcW w:w="20" w:type="dxa"/>
            <w:shd w:val="clear" w:color="auto" w:fill="868686"/>
            <w:vAlign w:val="bottom"/>
          </w:tcPr>
          <w:p w14:paraId="1F42D727"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480" w:type="dxa"/>
            <w:vMerge w:val="restart"/>
            <w:shd w:val="clear" w:color="auto" w:fill="auto"/>
            <w:vAlign w:val="bottom"/>
          </w:tcPr>
          <w:p w14:paraId="6244BE65"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201</w:t>
            </w:r>
            <w:r>
              <w:rPr>
                <w:rFonts w:ascii="Calibri" w:eastAsia="Calibri" w:hAnsi="Calibri" w:cs="Arial"/>
                <w:w w:val="98"/>
                <w:sz w:val="20"/>
                <w:szCs w:val="20"/>
              </w:rPr>
              <w:t>4</w:t>
            </w:r>
          </w:p>
        </w:tc>
        <w:tc>
          <w:tcPr>
            <w:tcW w:w="20" w:type="dxa"/>
            <w:shd w:val="clear" w:color="auto" w:fill="868686"/>
            <w:vAlign w:val="bottom"/>
          </w:tcPr>
          <w:p w14:paraId="0249109F"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500" w:type="dxa"/>
            <w:vMerge w:val="restart"/>
            <w:shd w:val="clear" w:color="auto" w:fill="auto"/>
            <w:vAlign w:val="bottom"/>
          </w:tcPr>
          <w:p w14:paraId="480F54C4"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201</w:t>
            </w:r>
            <w:r>
              <w:rPr>
                <w:rFonts w:ascii="Calibri" w:eastAsia="Calibri" w:hAnsi="Calibri" w:cs="Arial"/>
                <w:w w:val="98"/>
                <w:sz w:val="20"/>
                <w:szCs w:val="20"/>
              </w:rPr>
              <w:t>5</w:t>
            </w:r>
          </w:p>
        </w:tc>
        <w:tc>
          <w:tcPr>
            <w:tcW w:w="20" w:type="dxa"/>
            <w:shd w:val="clear" w:color="auto" w:fill="868686"/>
            <w:vAlign w:val="bottom"/>
          </w:tcPr>
          <w:p w14:paraId="0F33B51B"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480" w:type="dxa"/>
            <w:vMerge w:val="restart"/>
            <w:shd w:val="clear" w:color="auto" w:fill="auto"/>
            <w:vAlign w:val="bottom"/>
          </w:tcPr>
          <w:p w14:paraId="4DB78561"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201</w:t>
            </w:r>
            <w:r>
              <w:rPr>
                <w:rFonts w:ascii="Calibri" w:eastAsia="Calibri" w:hAnsi="Calibri" w:cs="Arial"/>
                <w:w w:val="98"/>
                <w:sz w:val="20"/>
                <w:szCs w:val="20"/>
              </w:rPr>
              <w:t>6</w:t>
            </w:r>
          </w:p>
        </w:tc>
        <w:tc>
          <w:tcPr>
            <w:tcW w:w="580" w:type="dxa"/>
            <w:tcBorders>
              <w:left w:val="single" w:sz="8" w:space="0" w:color="868686"/>
            </w:tcBorders>
            <w:shd w:val="clear" w:color="auto" w:fill="auto"/>
            <w:vAlign w:val="bottom"/>
          </w:tcPr>
          <w:p w14:paraId="1484B966" w14:textId="77777777" w:rsidR="00665F59" w:rsidRPr="001F4428" w:rsidRDefault="00665F59" w:rsidP="00B74DD3">
            <w:pPr>
              <w:spacing w:after="0" w:line="0" w:lineRule="atLeast"/>
              <w:rPr>
                <w:rFonts w:ascii="Times New Roman" w:eastAsia="Times New Roman" w:hAnsi="Times New Roman" w:cs="Arial"/>
                <w:sz w:val="7"/>
                <w:szCs w:val="20"/>
              </w:rPr>
            </w:pPr>
          </w:p>
        </w:tc>
      </w:tr>
      <w:tr w:rsidR="00665F59" w:rsidRPr="001F4428" w14:paraId="6C5985B0" w14:textId="77777777" w:rsidTr="00B74DD3">
        <w:trPr>
          <w:trHeight w:val="110"/>
        </w:trPr>
        <w:tc>
          <w:tcPr>
            <w:tcW w:w="780" w:type="dxa"/>
            <w:tcBorders>
              <w:right w:val="single" w:sz="8" w:space="0" w:color="868686"/>
            </w:tcBorders>
            <w:shd w:val="clear" w:color="auto" w:fill="auto"/>
            <w:vAlign w:val="bottom"/>
          </w:tcPr>
          <w:p w14:paraId="3F6C12D0"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60" w:type="dxa"/>
            <w:shd w:val="clear" w:color="auto" w:fill="auto"/>
            <w:vAlign w:val="bottom"/>
          </w:tcPr>
          <w:p w14:paraId="301A9E63"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00" w:type="dxa"/>
            <w:shd w:val="clear" w:color="auto" w:fill="4F81BD"/>
            <w:vAlign w:val="bottom"/>
          </w:tcPr>
          <w:p w14:paraId="083B1A3A"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780" w:type="dxa"/>
            <w:vMerge/>
            <w:shd w:val="clear" w:color="auto" w:fill="auto"/>
            <w:vAlign w:val="bottom"/>
          </w:tcPr>
          <w:p w14:paraId="5E69E9E0"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203E292B"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480" w:type="dxa"/>
            <w:vMerge/>
            <w:shd w:val="clear" w:color="auto" w:fill="auto"/>
            <w:vAlign w:val="bottom"/>
          </w:tcPr>
          <w:p w14:paraId="0BBE1497"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1628A0A7"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500" w:type="dxa"/>
            <w:vMerge/>
            <w:shd w:val="clear" w:color="auto" w:fill="auto"/>
            <w:vAlign w:val="bottom"/>
          </w:tcPr>
          <w:p w14:paraId="2FA7D832"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551DD27A"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480" w:type="dxa"/>
            <w:vMerge/>
            <w:shd w:val="clear" w:color="auto" w:fill="auto"/>
            <w:vAlign w:val="bottom"/>
          </w:tcPr>
          <w:p w14:paraId="742063C4"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19A0410E"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500" w:type="dxa"/>
            <w:vMerge/>
            <w:shd w:val="clear" w:color="auto" w:fill="auto"/>
            <w:vAlign w:val="bottom"/>
          </w:tcPr>
          <w:p w14:paraId="33EC6A76"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0FBD0970"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480" w:type="dxa"/>
            <w:vMerge/>
            <w:shd w:val="clear" w:color="auto" w:fill="auto"/>
            <w:vAlign w:val="bottom"/>
          </w:tcPr>
          <w:p w14:paraId="621FB59F"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580" w:type="dxa"/>
            <w:tcBorders>
              <w:left w:val="single" w:sz="8" w:space="0" w:color="868686"/>
            </w:tcBorders>
            <w:shd w:val="clear" w:color="auto" w:fill="auto"/>
            <w:vAlign w:val="bottom"/>
          </w:tcPr>
          <w:p w14:paraId="75878DD8" w14:textId="77777777" w:rsidR="00665F59" w:rsidRPr="001F4428" w:rsidRDefault="00665F59" w:rsidP="00B74DD3">
            <w:pPr>
              <w:spacing w:after="0" w:line="0" w:lineRule="atLeast"/>
              <w:rPr>
                <w:rFonts w:ascii="Times New Roman" w:eastAsia="Times New Roman" w:hAnsi="Times New Roman" w:cs="Arial"/>
                <w:sz w:val="9"/>
                <w:szCs w:val="20"/>
              </w:rPr>
            </w:pPr>
          </w:p>
        </w:tc>
      </w:tr>
      <w:tr w:rsidR="00665F59" w:rsidRPr="001F4428" w14:paraId="466CDB89" w14:textId="77777777" w:rsidTr="00B74DD3">
        <w:trPr>
          <w:trHeight w:val="73"/>
        </w:trPr>
        <w:tc>
          <w:tcPr>
            <w:tcW w:w="780" w:type="dxa"/>
            <w:tcBorders>
              <w:right w:val="single" w:sz="8" w:space="0" w:color="868686"/>
            </w:tcBorders>
            <w:shd w:val="clear" w:color="auto" w:fill="auto"/>
            <w:vAlign w:val="bottom"/>
          </w:tcPr>
          <w:p w14:paraId="416A9245"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60" w:type="dxa"/>
            <w:shd w:val="clear" w:color="auto" w:fill="auto"/>
            <w:vAlign w:val="bottom"/>
          </w:tcPr>
          <w:p w14:paraId="307A391C"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00" w:type="dxa"/>
            <w:shd w:val="clear" w:color="auto" w:fill="auto"/>
            <w:vAlign w:val="bottom"/>
          </w:tcPr>
          <w:p w14:paraId="5BEDAB0E"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780" w:type="dxa"/>
            <w:vMerge/>
            <w:shd w:val="clear" w:color="auto" w:fill="auto"/>
            <w:vAlign w:val="bottom"/>
          </w:tcPr>
          <w:p w14:paraId="47C827A7"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64A61D43"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480" w:type="dxa"/>
            <w:vMerge/>
            <w:shd w:val="clear" w:color="auto" w:fill="auto"/>
            <w:vAlign w:val="bottom"/>
          </w:tcPr>
          <w:p w14:paraId="53BD8D3F"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29E09808"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500" w:type="dxa"/>
            <w:vMerge/>
            <w:shd w:val="clear" w:color="auto" w:fill="auto"/>
            <w:vAlign w:val="bottom"/>
          </w:tcPr>
          <w:p w14:paraId="28354532"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1EAC6449"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480" w:type="dxa"/>
            <w:vMerge/>
            <w:shd w:val="clear" w:color="auto" w:fill="auto"/>
            <w:vAlign w:val="bottom"/>
          </w:tcPr>
          <w:p w14:paraId="5690052E"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6E23AC8B"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500" w:type="dxa"/>
            <w:vMerge/>
            <w:shd w:val="clear" w:color="auto" w:fill="auto"/>
            <w:vAlign w:val="bottom"/>
          </w:tcPr>
          <w:p w14:paraId="699F53D8"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20606F58"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480" w:type="dxa"/>
            <w:vMerge/>
            <w:shd w:val="clear" w:color="auto" w:fill="auto"/>
            <w:vAlign w:val="bottom"/>
          </w:tcPr>
          <w:p w14:paraId="2E9C4FB2"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580" w:type="dxa"/>
            <w:tcBorders>
              <w:left w:val="single" w:sz="8" w:space="0" w:color="868686"/>
            </w:tcBorders>
            <w:shd w:val="clear" w:color="auto" w:fill="auto"/>
            <w:vAlign w:val="bottom"/>
          </w:tcPr>
          <w:p w14:paraId="3DAA3981" w14:textId="77777777" w:rsidR="00665F59" w:rsidRPr="001F4428" w:rsidRDefault="00665F59" w:rsidP="00B74DD3">
            <w:pPr>
              <w:spacing w:after="0" w:line="0" w:lineRule="atLeast"/>
              <w:rPr>
                <w:rFonts w:ascii="Times New Roman" w:eastAsia="Times New Roman" w:hAnsi="Times New Roman" w:cs="Arial"/>
                <w:sz w:val="6"/>
                <w:szCs w:val="20"/>
              </w:rPr>
            </w:pPr>
          </w:p>
        </w:tc>
      </w:tr>
      <w:tr w:rsidR="00665F59" w:rsidRPr="001F4428" w14:paraId="429A0416" w14:textId="77777777" w:rsidTr="00B74DD3">
        <w:trPr>
          <w:trHeight w:val="46"/>
        </w:trPr>
        <w:tc>
          <w:tcPr>
            <w:tcW w:w="780" w:type="dxa"/>
            <w:tcBorders>
              <w:right w:val="single" w:sz="8" w:space="0" w:color="868686"/>
            </w:tcBorders>
            <w:shd w:val="clear" w:color="auto" w:fill="auto"/>
            <w:vAlign w:val="bottom"/>
          </w:tcPr>
          <w:p w14:paraId="592EF028"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60" w:type="dxa"/>
            <w:tcBorders>
              <w:bottom w:val="single" w:sz="8" w:space="0" w:color="868686"/>
            </w:tcBorders>
            <w:shd w:val="clear" w:color="auto" w:fill="auto"/>
            <w:vAlign w:val="bottom"/>
          </w:tcPr>
          <w:p w14:paraId="78C0231E"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100" w:type="dxa"/>
            <w:tcBorders>
              <w:bottom w:val="single" w:sz="8" w:space="0" w:color="868686"/>
            </w:tcBorders>
            <w:shd w:val="clear" w:color="auto" w:fill="auto"/>
            <w:vAlign w:val="bottom"/>
          </w:tcPr>
          <w:p w14:paraId="7E102803"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780" w:type="dxa"/>
            <w:tcBorders>
              <w:bottom w:val="single" w:sz="8" w:space="0" w:color="868686"/>
            </w:tcBorders>
            <w:shd w:val="clear" w:color="auto" w:fill="auto"/>
            <w:vAlign w:val="bottom"/>
          </w:tcPr>
          <w:p w14:paraId="4CDBED81"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20" w:type="dxa"/>
            <w:tcBorders>
              <w:bottom w:val="single" w:sz="8" w:space="0" w:color="868686"/>
            </w:tcBorders>
            <w:shd w:val="clear" w:color="auto" w:fill="868686"/>
            <w:vAlign w:val="bottom"/>
          </w:tcPr>
          <w:p w14:paraId="2C3355CA"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1480" w:type="dxa"/>
            <w:tcBorders>
              <w:bottom w:val="single" w:sz="8" w:space="0" w:color="868686"/>
            </w:tcBorders>
            <w:shd w:val="clear" w:color="auto" w:fill="auto"/>
            <w:vAlign w:val="bottom"/>
          </w:tcPr>
          <w:p w14:paraId="486EFDC0"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20" w:type="dxa"/>
            <w:tcBorders>
              <w:bottom w:val="single" w:sz="8" w:space="0" w:color="868686"/>
            </w:tcBorders>
            <w:shd w:val="clear" w:color="auto" w:fill="868686"/>
            <w:vAlign w:val="bottom"/>
          </w:tcPr>
          <w:p w14:paraId="650980A5"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1500" w:type="dxa"/>
            <w:tcBorders>
              <w:bottom w:val="single" w:sz="8" w:space="0" w:color="868686"/>
            </w:tcBorders>
            <w:shd w:val="clear" w:color="auto" w:fill="auto"/>
            <w:vAlign w:val="bottom"/>
          </w:tcPr>
          <w:p w14:paraId="3899283D"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20" w:type="dxa"/>
            <w:tcBorders>
              <w:bottom w:val="single" w:sz="8" w:space="0" w:color="868686"/>
            </w:tcBorders>
            <w:shd w:val="clear" w:color="auto" w:fill="868686"/>
            <w:vAlign w:val="bottom"/>
          </w:tcPr>
          <w:p w14:paraId="66A96E05"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1480" w:type="dxa"/>
            <w:tcBorders>
              <w:bottom w:val="single" w:sz="8" w:space="0" w:color="868686"/>
            </w:tcBorders>
            <w:shd w:val="clear" w:color="auto" w:fill="auto"/>
            <w:vAlign w:val="bottom"/>
          </w:tcPr>
          <w:p w14:paraId="0CEEA90F"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20" w:type="dxa"/>
            <w:tcBorders>
              <w:bottom w:val="single" w:sz="8" w:space="0" w:color="868686"/>
            </w:tcBorders>
            <w:shd w:val="clear" w:color="auto" w:fill="868686"/>
            <w:vAlign w:val="bottom"/>
          </w:tcPr>
          <w:p w14:paraId="3AD865DD"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1500" w:type="dxa"/>
            <w:tcBorders>
              <w:bottom w:val="single" w:sz="8" w:space="0" w:color="868686"/>
            </w:tcBorders>
            <w:shd w:val="clear" w:color="auto" w:fill="auto"/>
            <w:vAlign w:val="bottom"/>
          </w:tcPr>
          <w:p w14:paraId="1AC898B8"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20" w:type="dxa"/>
            <w:tcBorders>
              <w:bottom w:val="single" w:sz="8" w:space="0" w:color="868686"/>
            </w:tcBorders>
            <w:shd w:val="clear" w:color="auto" w:fill="868686"/>
            <w:vAlign w:val="bottom"/>
          </w:tcPr>
          <w:p w14:paraId="1C977E9F"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1480" w:type="dxa"/>
            <w:tcBorders>
              <w:bottom w:val="single" w:sz="8" w:space="0" w:color="868686"/>
            </w:tcBorders>
            <w:shd w:val="clear" w:color="auto" w:fill="auto"/>
            <w:vAlign w:val="bottom"/>
          </w:tcPr>
          <w:p w14:paraId="7AE160F1" w14:textId="77777777" w:rsidR="00665F59" w:rsidRPr="001F4428" w:rsidRDefault="00665F59" w:rsidP="00B74DD3">
            <w:pPr>
              <w:spacing w:after="0" w:line="0" w:lineRule="atLeast"/>
              <w:rPr>
                <w:rFonts w:ascii="Times New Roman" w:eastAsia="Times New Roman" w:hAnsi="Times New Roman" w:cs="Arial"/>
                <w:sz w:val="4"/>
                <w:szCs w:val="20"/>
              </w:rPr>
            </w:pPr>
          </w:p>
        </w:tc>
        <w:tc>
          <w:tcPr>
            <w:tcW w:w="580" w:type="dxa"/>
            <w:tcBorders>
              <w:left w:val="single" w:sz="8" w:space="0" w:color="868686"/>
            </w:tcBorders>
            <w:shd w:val="clear" w:color="auto" w:fill="auto"/>
            <w:vAlign w:val="bottom"/>
          </w:tcPr>
          <w:p w14:paraId="3350ECD2" w14:textId="77777777" w:rsidR="00665F59" w:rsidRPr="001F4428" w:rsidRDefault="00665F59" w:rsidP="00B74DD3">
            <w:pPr>
              <w:spacing w:after="0" w:line="0" w:lineRule="atLeast"/>
              <w:rPr>
                <w:rFonts w:ascii="Times New Roman" w:eastAsia="Times New Roman" w:hAnsi="Times New Roman" w:cs="Arial"/>
                <w:sz w:val="4"/>
                <w:szCs w:val="20"/>
              </w:rPr>
            </w:pPr>
          </w:p>
        </w:tc>
      </w:tr>
      <w:tr w:rsidR="00665F59" w:rsidRPr="001F4428" w14:paraId="3A5CBA43" w14:textId="77777777" w:rsidTr="00B74DD3">
        <w:trPr>
          <w:trHeight w:val="85"/>
        </w:trPr>
        <w:tc>
          <w:tcPr>
            <w:tcW w:w="780" w:type="dxa"/>
            <w:tcBorders>
              <w:right w:val="single" w:sz="8" w:space="0" w:color="868686"/>
            </w:tcBorders>
            <w:shd w:val="clear" w:color="auto" w:fill="auto"/>
            <w:vAlign w:val="bottom"/>
          </w:tcPr>
          <w:p w14:paraId="299BAAFE"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60" w:type="dxa"/>
            <w:shd w:val="clear" w:color="auto" w:fill="auto"/>
            <w:vAlign w:val="bottom"/>
          </w:tcPr>
          <w:p w14:paraId="53FB946F"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00" w:type="dxa"/>
            <w:shd w:val="clear" w:color="auto" w:fill="auto"/>
            <w:vAlign w:val="bottom"/>
          </w:tcPr>
          <w:p w14:paraId="757A4F12"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780" w:type="dxa"/>
            <w:vMerge w:val="restart"/>
            <w:shd w:val="clear" w:color="auto" w:fill="auto"/>
            <w:vAlign w:val="bottom"/>
          </w:tcPr>
          <w:p w14:paraId="70386331" w14:textId="77777777" w:rsidR="00665F59" w:rsidRPr="001F4428" w:rsidRDefault="00665F59" w:rsidP="00B74DD3">
            <w:pPr>
              <w:spacing w:after="0" w:line="0" w:lineRule="atLeast"/>
              <w:ind w:left="60"/>
              <w:rPr>
                <w:rFonts w:ascii="Calibri" w:eastAsia="Calibri" w:hAnsi="Calibri" w:cs="Arial"/>
                <w:sz w:val="20"/>
                <w:szCs w:val="20"/>
              </w:rPr>
            </w:pPr>
            <w:r w:rsidRPr="001F4428">
              <w:rPr>
                <w:rFonts w:ascii="Calibri" w:eastAsia="Calibri" w:hAnsi="Calibri" w:cs="Arial"/>
                <w:sz w:val="20"/>
                <w:szCs w:val="20"/>
              </w:rPr>
              <w:t>amount</w:t>
            </w:r>
          </w:p>
        </w:tc>
        <w:tc>
          <w:tcPr>
            <w:tcW w:w="20" w:type="dxa"/>
            <w:shd w:val="clear" w:color="auto" w:fill="868686"/>
            <w:vAlign w:val="bottom"/>
          </w:tcPr>
          <w:p w14:paraId="3E42402B"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480" w:type="dxa"/>
            <w:vMerge w:val="restart"/>
            <w:shd w:val="clear" w:color="auto" w:fill="auto"/>
            <w:vAlign w:val="bottom"/>
          </w:tcPr>
          <w:p w14:paraId="0EA484B8"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4</w:t>
            </w:r>
            <w:r>
              <w:rPr>
                <w:rFonts w:ascii="Calibri" w:eastAsia="Calibri" w:hAnsi="Calibri" w:cs="Arial"/>
                <w:w w:val="98"/>
                <w:sz w:val="20"/>
                <w:szCs w:val="20"/>
              </w:rPr>
              <w:t>1500</w:t>
            </w:r>
          </w:p>
        </w:tc>
        <w:tc>
          <w:tcPr>
            <w:tcW w:w="20" w:type="dxa"/>
            <w:shd w:val="clear" w:color="auto" w:fill="868686"/>
            <w:vAlign w:val="bottom"/>
          </w:tcPr>
          <w:p w14:paraId="58844B2D"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500" w:type="dxa"/>
            <w:vMerge w:val="restart"/>
            <w:shd w:val="clear" w:color="auto" w:fill="auto"/>
            <w:vAlign w:val="bottom"/>
          </w:tcPr>
          <w:p w14:paraId="6644F05C"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42</w:t>
            </w:r>
            <w:r>
              <w:rPr>
                <w:rFonts w:ascii="Calibri" w:eastAsia="Calibri" w:hAnsi="Calibri" w:cs="Arial"/>
                <w:w w:val="98"/>
                <w:sz w:val="20"/>
                <w:szCs w:val="20"/>
              </w:rPr>
              <w:t>000</w:t>
            </w:r>
          </w:p>
        </w:tc>
        <w:tc>
          <w:tcPr>
            <w:tcW w:w="20" w:type="dxa"/>
            <w:shd w:val="clear" w:color="auto" w:fill="868686"/>
            <w:vAlign w:val="bottom"/>
          </w:tcPr>
          <w:p w14:paraId="7DC5F2A7"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480" w:type="dxa"/>
            <w:vMerge w:val="restart"/>
            <w:shd w:val="clear" w:color="auto" w:fill="auto"/>
            <w:vAlign w:val="bottom"/>
          </w:tcPr>
          <w:p w14:paraId="2DFAECD3"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48</w:t>
            </w:r>
            <w:r>
              <w:rPr>
                <w:rFonts w:ascii="Calibri" w:eastAsia="Calibri" w:hAnsi="Calibri" w:cs="Arial"/>
                <w:w w:val="98"/>
                <w:sz w:val="20"/>
                <w:szCs w:val="20"/>
              </w:rPr>
              <w:t>000</w:t>
            </w:r>
          </w:p>
        </w:tc>
        <w:tc>
          <w:tcPr>
            <w:tcW w:w="20" w:type="dxa"/>
            <w:shd w:val="clear" w:color="auto" w:fill="868686"/>
            <w:vAlign w:val="bottom"/>
          </w:tcPr>
          <w:p w14:paraId="0E5C33BF"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500" w:type="dxa"/>
            <w:vMerge w:val="restart"/>
            <w:shd w:val="clear" w:color="auto" w:fill="auto"/>
            <w:vAlign w:val="bottom"/>
          </w:tcPr>
          <w:p w14:paraId="0239D8BE"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45</w:t>
            </w:r>
            <w:r>
              <w:rPr>
                <w:rFonts w:ascii="Calibri" w:eastAsia="Calibri" w:hAnsi="Calibri" w:cs="Arial"/>
                <w:w w:val="98"/>
                <w:sz w:val="20"/>
                <w:szCs w:val="20"/>
              </w:rPr>
              <w:t>000</w:t>
            </w:r>
          </w:p>
        </w:tc>
        <w:tc>
          <w:tcPr>
            <w:tcW w:w="20" w:type="dxa"/>
            <w:shd w:val="clear" w:color="auto" w:fill="868686"/>
            <w:vAlign w:val="bottom"/>
          </w:tcPr>
          <w:p w14:paraId="003CA6E7" w14:textId="77777777" w:rsidR="00665F59" w:rsidRPr="001F4428" w:rsidRDefault="00665F59" w:rsidP="00B74DD3">
            <w:pPr>
              <w:spacing w:after="0" w:line="0" w:lineRule="atLeast"/>
              <w:rPr>
                <w:rFonts w:ascii="Times New Roman" w:eastAsia="Times New Roman" w:hAnsi="Times New Roman" w:cs="Arial"/>
                <w:sz w:val="7"/>
                <w:szCs w:val="20"/>
              </w:rPr>
            </w:pPr>
          </w:p>
        </w:tc>
        <w:tc>
          <w:tcPr>
            <w:tcW w:w="1480" w:type="dxa"/>
            <w:vMerge w:val="restart"/>
            <w:shd w:val="clear" w:color="auto" w:fill="auto"/>
            <w:vAlign w:val="bottom"/>
          </w:tcPr>
          <w:p w14:paraId="31DB9009" w14:textId="77777777" w:rsidR="00665F59" w:rsidRPr="001F4428" w:rsidRDefault="00665F59" w:rsidP="00B74DD3">
            <w:pPr>
              <w:spacing w:after="0" w:line="0" w:lineRule="atLeast"/>
              <w:jc w:val="center"/>
              <w:rPr>
                <w:rFonts w:ascii="Calibri" w:eastAsia="Calibri" w:hAnsi="Calibri" w:cs="Arial"/>
                <w:w w:val="98"/>
                <w:sz w:val="20"/>
                <w:szCs w:val="20"/>
              </w:rPr>
            </w:pPr>
            <w:r w:rsidRPr="001F4428">
              <w:rPr>
                <w:rFonts w:ascii="Calibri" w:eastAsia="Calibri" w:hAnsi="Calibri" w:cs="Arial"/>
                <w:w w:val="98"/>
                <w:sz w:val="20"/>
                <w:szCs w:val="20"/>
              </w:rPr>
              <w:t>45900</w:t>
            </w:r>
          </w:p>
        </w:tc>
        <w:tc>
          <w:tcPr>
            <w:tcW w:w="580" w:type="dxa"/>
            <w:tcBorders>
              <w:left w:val="single" w:sz="8" w:space="0" w:color="868686"/>
            </w:tcBorders>
            <w:shd w:val="clear" w:color="auto" w:fill="auto"/>
            <w:vAlign w:val="bottom"/>
          </w:tcPr>
          <w:p w14:paraId="4F3188DF" w14:textId="77777777" w:rsidR="00665F59" w:rsidRPr="001F4428" w:rsidRDefault="00665F59" w:rsidP="00B74DD3">
            <w:pPr>
              <w:spacing w:after="0" w:line="0" w:lineRule="atLeast"/>
              <w:rPr>
                <w:rFonts w:ascii="Times New Roman" w:eastAsia="Times New Roman" w:hAnsi="Times New Roman" w:cs="Arial"/>
                <w:sz w:val="7"/>
                <w:szCs w:val="20"/>
              </w:rPr>
            </w:pPr>
          </w:p>
        </w:tc>
      </w:tr>
      <w:tr w:rsidR="00665F59" w:rsidRPr="001F4428" w14:paraId="220AB014" w14:textId="77777777" w:rsidTr="00B74DD3">
        <w:trPr>
          <w:trHeight w:val="110"/>
        </w:trPr>
        <w:tc>
          <w:tcPr>
            <w:tcW w:w="780" w:type="dxa"/>
            <w:tcBorders>
              <w:right w:val="single" w:sz="8" w:space="0" w:color="868686"/>
            </w:tcBorders>
            <w:shd w:val="clear" w:color="auto" w:fill="auto"/>
            <w:vAlign w:val="bottom"/>
          </w:tcPr>
          <w:p w14:paraId="126281B9"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60" w:type="dxa"/>
            <w:shd w:val="clear" w:color="auto" w:fill="auto"/>
            <w:vAlign w:val="bottom"/>
          </w:tcPr>
          <w:p w14:paraId="68174077"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00" w:type="dxa"/>
            <w:shd w:val="clear" w:color="auto" w:fill="C0504D"/>
            <w:vAlign w:val="bottom"/>
          </w:tcPr>
          <w:p w14:paraId="5F110027"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780" w:type="dxa"/>
            <w:vMerge/>
            <w:shd w:val="clear" w:color="auto" w:fill="auto"/>
            <w:vAlign w:val="bottom"/>
          </w:tcPr>
          <w:p w14:paraId="2A3FB9BA"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69C4DB13"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480" w:type="dxa"/>
            <w:vMerge/>
            <w:shd w:val="clear" w:color="auto" w:fill="auto"/>
            <w:vAlign w:val="bottom"/>
          </w:tcPr>
          <w:p w14:paraId="4015652F"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0FD78A87"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500" w:type="dxa"/>
            <w:vMerge/>
            <w:shd w:val="clear" w:color="auto" w:fill="auto"/>
            <w:vAlign w:val="bottom"/>
          </w:tcPr>
          <w:p w14:paraId="5AEA1756"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618E2438"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480" w:type="dxa"/>
            <w:vMerge/>
            <w:shd w:val="clear" w:color="auto" w:fill="auto"/>
            <w:vAlign w:val="bottom"/>
          </w:tcPr>
          <w:p w14:paraId="25105A5A"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7F66F8A5"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500" w:type="dxa"/>
            <w:vMerge/>
            <w:shd w:val="clear" w:color="auto" w:fill="auto"/>
            <w:vAlign w:val="bottom"/>
          </w:tcPr>
          <w:p w14:paraId="2C5DDCDC"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27EEB4C5"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1480" w:type="dxa"/>
            <w:vMerge/>
            <w:shd w:val="clear" w:color="auto" w:fill="auto"/>
            <w:vAlign w:val="bottom"/>
          </w:tcPr>
          <w:p w14:paraId="0B99C309" w14:textId="77777777" w:rsidR="00665F59" w:rsidRPr="001F4428" w:rsidRDefault="00665F59" w:rsidP="00B74DD3">
            <w:pPr>
              <w:spacing w:after="0" w:line="0" w:lineRule="atLeast"/>
              <w:rPr>
                <w:rFonts w:ascii="Times New Roman" w:eastAsia="Times New Roman" w:hAnsi="Times New Roman" w:cs="Arial"/>
                <w:sz w:val="9"/>
                <w:szCs w:val="20"/>
              </w:rPr>
            </w:pPr>
          </w:p>
        </w:tc>
        <w:tc>
          <w:tcPr>
            <w:tcW w:w="580" w:type="dxa"/>
            <w:tcBorders>
              <w:left w:val="single" w:sz="8" w:space="0" w:color="868686"/>
            </w:tcBorders>
            <w:shd w:val="clear" w:color="auto" w:fill="auto"/>
            <w:vAlign w:val="bottom"/>
          </w:tcPr>
          <w:p w14:paraId="24DBDF1A" w14:textId="77777777" w:rsidR="00665F59" w:rsidRPr="001F4428" w:rsidRDefault="00665F59" w:rsidP="00B74DD3">
            <w:pPr>
              <w:spacing w:after="0" w:line="0" w:lineRule="atLeast"/>
              <w:rPr>
                <w:rFonts w:ascii="Times New Roman" w:eastAsia="Times New Roman" w:hAnsi="Times New Roman" w:cs="Arial"/>
                <w:sz w:val="9"/>
                <w:szCs w:val="20"/>
              </w:rPr>
            </w:pPr>
          </w:p>
        </w:tc>
      </w:tr>
      <w:tr w:rsidR="00665F59" w:rsidRPr="001F4428" w14:paraId="44D808B0" w14:textId="77777777" w:rsidTr="00B74DD3">
        <w:trPr>
          <w:trHeight w:val="73"/>
        </w:trPr>
        <w:tc>
          <w:tcPr>
            <w:tcW w:w="780" w:type="dxa"/>
            <w:tcBorders>
              <w:right w:val="single" w:sz="8" w:space="0" w:color="868686"/>
            </w:tcBorders>
            <w:shd w:val="clear" w:color="auto" w:fill="auto"/>
            <w:vAlign w:val="bottom"/>
          </w:tcPr>
          <w:p w14:paraId="0F11BB9F"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60" w:type="dxa"/>
            <w:shd w:val="clear" w:color="auto" w:fill="auto"/>
            <w:vAlign w:val="bottom"/>
          </w:tcPr>
          <w:p w14:paraId="365779C3"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00" w:type="dxa"/>
            <w:shd w:val="clear" w:color="auto" w:fill="auto"/>
            <w:vAlign w:val="bottom"/>
          </w:tcPr>
          <w:p w14:paraId="54E6EDC1"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780" w:type="dxa"/>
            <w:vMerge/>
            <w:shd w:val="clear" w:color="auto" w:fill="auto"/>
            <w:vAlign w:val="bottom"/>
          </w:tcPr>
          <w:p w14:paraId="3A3BDCA1"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258BEC53"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480" w:type="dxa"/>
            <w:vMerge/>
            <w:shd w:val="clear" w:color="auto" w:fill="auto"/>
            <w:vAlign w:val="bottom"/>
          </w:tcPr>
          <w:p w14:paraId="03F5EBD8"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0C658015"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500" w:type="dxa"/>
            <w:vMerge/>
            <w:shd w:val="clear" w:color="auto" w:fill="auto"/>
            <w:vAlign w:val="bottom"/>
          </w:tcPr>
          <w:p w14:paraId="2CEF6B77"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77FA72CB"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480" w:type="dxa"/>
            <w:vMerge/>
            <w:shd w:val="clear" w:color="auto" w:fill="auto"/>
            <w:vAlign w:val="bottom"/>
          </w:tcPr>
          <w:p w14:paraId="5E12C949"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11C0D2F5"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500" w:type="dxa"/>
            <w:vMerge/>
            <w:shd w:val="clear" w:color="auto" w:fill="auto"/>
            <w:vAlign w:val="bottom"/>
          </w:tcPr>
          <w:p w14:paraId="2D69C7E3"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4E2622DC"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1480" w:type="dxa"/>
            <w:vMerge/>
            <w:shd w:val="clear" w:color="auto" w:fill="auto"/>
            <w:vAlign w:val="bottom"/>
          </w:tcPr>
          <w:p w14:paraId="28143222" w14:textId="77777777" w:rsidR="00665F59" w:rsidRPr="001F4428" w:rsidRDefault="00665F59" w:rsidP="00B74DD3">
            <w:pPr>
              <w:spacing w:after="0" w:line="0" w:lineRule="atLeast"/>
              <w:rPr>
                <w:rFonts w:ascii="Times New Roman" w:eastAsia="Times New Roman" w:hAnsi="Times New Roman" w:cs="Arial"/>
                <w:sz w:val="6"/>
                <w:szCs w:val="20"/>
              </w:rPr>
            </w:pPr>
          </w:p>
        </w:tc>
        <w:tc>
          <w:tcPr>
            <w:tcW w:w="580" w:type="dxa"/>
            <w:tcBorders>
              <w:left w:val="single" w:sz="8" w:space="0" w:color="868686"/>
            </w:tcBorders>
            <w:shd w:val="clear" w:color="auto" w:fill="auto"/>
            <w:vAlign w:val="bottom"/>
          </w:tcPr>
          <w:p w14:paraId="29D3FE85" w14:textId="77777777" w:rsidR="00665F59" w:rsidRPr="001F4428" w:rsidRDefault="00665F59" w:rsidP="00B74DD3">
            <w:pPr>
              <w:spacing w:after="0" w:line="0" w:lineRule="atLeast"/>
              <w:rPr>
                <w:rFonts w:ascii="Times New Roman" w:eastAsia="Times New Roman" w:hAnsi="Times New Roman" w:cs="Arial"/>
                <w:sz w:val="6"/>
                <w:szCs w:val="20"/>
              </w:rPr>
            </w:pPr>
          </w:p>
        </w:tc>
      </w:tr>
      <w:tr w:rsidR="00665F59" w:rsidRPr="001F4428" w14:paraId="36F269D2" w14:textId="77777777" w:rsidTr="00B74DD3">
        <w:trPr>
          <w:trHeight w:val="46"/>
        </w:trPr>
        <w:tc>
          <w:tcPr>
            <w:tcW w:w="780" w:type="dxa"/>
            <w:tcBorders>
              <w:right w:val="single" w:sz="8" w:space="0" w:color="868686"/>
            </w:tcBorders>
            <w:shd w:val="clear" w:color="auto" w:fill="auto"/>
            <w:vAlign w:val="bottom"/>
          </w:tcPr>
          <w:p w14:paraId="2ED20FA5"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60" w:type="dxa"/>
            <w:tcBorders>
              <w:bottom w:val="single" w:sz="8" w:space="0" w:color="868686"/>
            </w:tcBorders>
            <w:shd w:val="clear" w:color="auto" w:fill="auto"/>
            <w:vAlign w:val="bottom"/>
          </w:tcPr>
          <w:p w14:paraId="4BAF0043"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100" w:type="dxa"/>
            <w:tcBorders>
              <w:bottom w:val="single" w:sz="8" w:space="0" w:color="868686"/>
            </w:tcBorders>
            <w:shd w:val="clear" w:color="auto" w:fill="auto"/>
            <w:vAlign w:val="bottom"/>
          </w:tcPr>
          <w:p w14:paraId="13A9E395"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780" w:type="dxa"/>
            <w:tcBorders>
              <w:bottom w:val="single" w:sz="8" w:space="0" w:color="868686"/>
            </w:tcBorders>
            <w:shd w:val="clear" w:color="auto" w:fill="auto"/>
            <w:vAlign w:val="bottom"/>
          </w:tcPr>
          <w:p w14:paraId="778C8B6A"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65CD5BDD"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1480" w:type="dxa"/>
            <w:tcBorders>
              <w:bottom w:val="single" w:sz="8" w:space="0" w:color="868686"/>
            </w:tcBorders>
            <w:shd w:val="clear" w:color="auto" w:fill="auto"/>
            <w:vAlign w:val="bottom"/>
          </w:tcPr>
          <w:p w14:paraId="124A1EF4"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40923F2C"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1500" w:type="dxa"/>
            <w:tcBorders>
              <w:bottom w:val="single" w:sz="8" w:space="0" w:color="868686"/>
            </w:tcBorders>
            <w:shd w:val="clear" w:color="auto" w:fill="auto"/>
            <w:vAlign w:val="bottom"/>
          </w:tcPr>
          <w:p w14:paraId="458E4E3B"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7F5BFFB4"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1480" w:type="dxa"/>
            <w:tcBorders>
              <w:bottom w:val="single" w:sz="8" w:space="0" w:color="868686"/>
            </w:tcBorders>
            <w:shd w:val="clear" w:color="auto" w:fill="auto"/>
            <w:vAlign w:val="bottom"/>
          </w:tcPr>
          <w:p w14:paraId="076D872B"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0FE729F5"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1500" w:type="dxa"/>
            <w:tcBorders>
              <w:bottom w:val="single" w:sz="8" w:space="0" w:color="868686"/>
            </w:tcBorders>
            <w:shd w:val="clear" w:color="auto" w:fill="auto"/>
            <w:vAlign w:val="bottom"/>
          </w:tcPr>
          <w:p w14:paraId="32414B5C"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0DF4DA79"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1480" w:type="dxa"/>
            <w:tcBorders>
              <w:bottom w:val="single" w:sz="8" w:space="0" w:color="868686"/>
            </w:tcBorders>
            <w:shd w:val="clear" w:color="auto" w:fill="auto"/>
            <w:vAlign w:val="bottom"/>
          </w:tcPr>
          <w:p w14:paraId="056E0377" w14:textId="77777777" w:rsidR="00665F59" w:rsidRPr="001F4428" w:rsidRDefault="00665F59" w:rsidP="00B74DD3">
            <w:pPr>
              <w:spacing w:after="0" w:line="0" w:lineRule="atLeast"/>
              <w:rPr>
                <w:rFonts w:ascii="Times New Roman" w:eastAsia="Times New Roman" w:hAnsi="Times New Roman" w:cs="Arial"/>
                <w:sz w:val="3"/>
                <w:szCs w:val="20"/>
              </w:rPr>
            </w:pPr>
          </w:p>
        </w:tc>
        <w:tc>
          <w:tcPr>
            <w:tcW w:w="580" w:type="dxa"/>
            <w:tcBorders>
              <w:left w:val="single" w:sz="8" w:space="0" w:color="868686"/>
            </w:tcBorders>
            <w:shd w:val="clear" w:color="auto" w:fill="auto"/>
            <w:vAlign w:val="bottom"/>
          </w:tcPr>
          <w:p w14:paraId="6887A5D9" w14:textId="77777777" w:rsidR="00665F59" w:rsidRPr="001F4428" w:rsidRDefault="00665F59" w:rsidP="00B74DD3">
            <w:pPr>
              <w:spacing w:after="0" w:line="0" w:lineRule="atLeast"/>
              <w:rPr>
                <w:rFonts w:ascii="Times New Roman" w:eastAsia="Times New Roman" w:hAnsi="Times New Roman" w:cs="Arial"/>
                <w:sz w:val="3"/>
                <w:szCs w:val="20"/>
              </w:rPr>
            </w:pPr>
          </w:p>
        </w:tc>
      </w:tr>
      <w:tr w:rsidR="00665F59" w:rsidRPr="001F4428" w14:paraId="652B8C21" w14:textId="77777777" w:rsidTr="00B74DD3">
        <w:trPr>
          <w:trHeight w:val="66"/>
        </w:trPr>
        <w:tc>
          <w:tcPr>
            <w:tcW w:w="780" w:type="dxa"/>
            <w:tcBorders>
              <w:bottom w:val="single" w:sz="8" w:space="0" w:color="365F92"/>
            </w:tcBorders>
            <w:shd w:val="clear" w:color="auto" w:fill="auto"/>
            <w:vAlign w:val="bottom"/>
          </w:tcPr>
          <w:p w14:paraId="0CD27E06"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60" w:type="dxa"/>
            <w:tcBorders>
              <w:bottom w:val="single" w:sz="8" w:space="0" w:color="365F92"/>
            </w:tcBorders>
            <w:shd w:val="clear" w:color="auto" w:fill="auto"/>
            <w:vAlign w:val="bottom"/>
          </w:tcPr>
          <w:p w14:paraId="023972C4"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100" w:type="dxa"/>
            <w:tcBorders>
              <w:bottom w:val="single" w:sz="8" w:space="0" w:color="365F92"/>
            </w:tcBorders>
            <w:shd w:val="clear" w:color="auto" w:fill="auto"/>
            <w:vAlign w:val="bottom"/>
          </w:tcPr>
          <w:p w14:paraId="70F480B9"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780" w:type="dxa"/>
            <w:tcBorders>
              <w:bottom w:val="single" w:sz="8" w:space="0" w:color="365F92"/>
            </w:tcBorders>
            <w:shd w:val="clear" w:color="auto" w:fill="auto"/>
            <w:vAlign w:val="bottom"/>
          </w:tcPr>
          <w:p w14:paraId="6EFB29E6"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20" w:type="dxa"/>
            <w:tcBorders>
              <w:bottom w:val="single" w:sz="8" w:space="0" w:color="365F92"/>
            </w:tcBorders>
            <w:shd w:val="clear" w:color="auto" w:fill="auto"/>
            <w:vAlign w:val="bottom"/>
          </w:tcPr>
          <w:p w14:paraId="348354AA"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1480" w:type="dxa"/>
            <w:tcBorders>
              <w:bottom w:val="single" w:sz="8" w:space="0" w:color="365F92"/>
            </w:tcBorders>
            <w:shd w:val="clear" w:color="auto" w:fill="auto"/>
            <w:vAlign w:val="bottom"/>
          </w:tcPr>
          <w:p w14:paraId="2D53DE31"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20" w:type="dxa"/>
            <w:tcBorders>
              <w:bottom w:val="single" w:sz="8" w:space="0" w:color="365F92"/>
            </w:tcBorders>
            <w:shd w:val="clear" w:color="auto" w:fill="auto"/>
            <w:vAlign w:val="bottom"/>
          </w:tcPr>
          <w:p w14:paraId="057FCEE1"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1500" w:type="dxa"/>
            <w:tcBorders>
              <w:bottom w:val="single" w:sz="8" w:space="0" w:color="365F92"/>
            </w:tcBorders>
            <w:shd w:val="clear" w:color="auto" w:fill="auto"/>
            <w:vAlign w:val="bottom"/>
          </w:tcPr>
          <w:p w14:paraId="13302F62"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20" w:type="dxa"/>
            <w:tcBorders>
              <w:bottom w:val="single" w:sz="8" w:space="0" w:color="365F92"/>
            </w:tcBorders>
            <w:shd w:val="clear" w:color="auto" w:fill="auto"/>
            <w:vAlign w:val="bottom"/>
          </w:tcPr>
          <w:p w14:paraId="3A968B6F"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1480" w:type="dxa"/>
            <w:tcBorders>
              <w:bottom w:val="single" w:sz="8" w:space="0" w:color="365F92"/>
            </w:tcBorders>
            <w:shd w:val="clear" w:color="auto" w:fill="auto"/>
            <w:vAlign w:val="bottom"/>
          </w:tcPr>
          <w:p w14:paraId="3C6FEA15"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20" w:type="dxa"/>
            <w:tcBorders>
              <w:bottom w:val="single" w:sz="8" w:space="0" w:color="365F92"/>
            </w:tcBorders>
            <w:shd w:val="clear" w:color="auto" w:fill="auto"/>
            <w:vAlign w:val="bottom"/>
          </w:tcPr>
          <w:p w14:paraId="2C73E96B"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1500" w:type="dxa"/>
            <w:tcBorders>
              <w:bottom w:val="single" w:sz="8" w:space="0" w:color="365F92"/>
            </w:tcBorders>
            <w:shd w:val="clear" w:color="auto" w:fill="auto"/>
            <w:vAlign w:val="bottom"/>
          </w:tcPr>
          <w:p w14:paraId="75CE73C7"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20" w:type="dxa"/>
            <w:tcBorders>
              <w:bottom w:val="single" w:sz="8" w:space="0" w:color="365F92"/>
            </w:tcBorders>
            <w:shd w:val="clear" w:color="auto" w:fill="auto"/>
            <w:vAlign w:val="bottom"/>
          </w:tcPr>
          <w:p w14:paraId="0C3C8531"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1480" w:type="dxa"/>
            <w:tcBorders>
              <w:bottom w:val="single" w:sz="8" w:space="0" w:color="365F92"/>
            </w:tcBorders>
            <w:shd w:val="clear" w:color="auto" w:fill="auto"/>
            <w:vAlign w:val="bottom"/>
          </w:tcPr>
          <w:p w14:paraId="08CE71DC" w14:textId="77777777" w:rsidR="00665F59" w:rsidRPr="001F4428" w:rsidRDefault="00665F59" w:rsidP="00B74DD3">
            <w:pPr>
              <w:spacing w:after="0" w:line="0" w:lineRule="atLeast"/>
              <w:rPr>
                <w:rFonts w:ascii="Times New Roman" w:eastAsia="Times New Roman" w:hAnsi="Times New Roman" w:cs="Arial"/>
                <w:sz w:val="5"/>
                <w:szCs w:val="20"/>
              </w:rPr>
            </w:pPr>
          </w:p>
        </w:tc>
        <w:tc>
          <w:tcPr>
            <w:tcW w:w="580" w:type="dxa"/>
            <w:tcBorders>
              <w:bottom w:val="single" w:sz="8" w:space="0" w:color="365F92"/>
            </w:tcBorders>
            <w:shd w:val="clear" w:color="auto" w:fill="auto"/>
            <w:vAlign w:val="bottom"/>
          </w:tcPr>
          <w:p w14:paraId="72F2BC37" w14:textId="77777777" w:rsidR="00665F59" w:rsidRPr="001F4428" w:rsidRDefault="00665F59" w:rsidP="00B74DD3">
            <w:pPr>
              <w:spacing w:after="0" w:line="0" w:lineRule="atLeast"/>
              <w:rPr>
                <w:rFonts w:ascii="Times New Roman" w:eastAsia="Times New Roman" w:hAnsi="Times New Roman" w:cs="Arial"/>
                <w:sz w:val="5"/>
                <w:szCs w:val="20"/>
              </w:rPr>
            </w:pPr>
          </w:p>
        </w:tc>
      </w:tr>
    </w:tbl>
    <w:p w14:paraId="52ABBB75" w14:textId="77777777" w:rsidR="00665F59" w:rsidRDefault="00665F59" w:rsidP="00665F59">
      <w:pPr>
        <w:jc w:val="center"/>
        <w:rPr>
          <w:rFonts w:ascii="Times New Roman" w:hAnsi="Times New Roman" w:cs="Times New Roman"/>
          <w:sz w:val="24"/>
          <w:szCs w:val="24"/>
        </w:rPr>
      </w:pPr>
      <w:r>
        <w:rPr>
          <w:rFonts w:ascii="Times New Roman" w:hAnsi="Times New Roman" w:cs="Times New Roman"/>
          <w:sz w:val="24"/>
          <w:szCs w:val="24"/>
        </w:rPr>
        <w:t>Source: Bank Asia Website</w:t>
      </w:r>
    </w:p>
    <w:p w14:paraId="21435FCE" w14:textId="77777777" w:rsidR="00665F59" w:rsidRDefault="00665F59" w:rsidP="00665F59">
      <w:pPr>
        <w:spacing w:line="360" w:lineRule="auto"/>
        <w:jc w:val="both"/>
        <w:rPr>
          <w:rFonts w:ascii="Times New Roman" w:hAnsi="Times New Roman" w:cs="Times New Roman"/>
          <w:sz w:val="24"/>
          <w:szCs w:val="24"/>
        </w:rPr>
      </w:pPr>
    </w:p>
    <w:p w14:paraId="504438F2" w14:textId="77777777" w:rsidR="009266D3" w:rsidRDefault="00665F59" w:rsidP="009266D3">
      <w:pPr>
        <w:spacing w:line="360" w:lineRule="auto"/>
        <w:jc w:val="both"/>
        <w:rPr>
          <w:rFonts w:ascii="Times New Roman" w:hAnsi="Times New Roman" w:cs="Times New Roman"/>
          <w:sz w:val="24"/>
          <w:szCs w:val="24"/>
        </w:rPr>
      </w:pPr>
      <w:r w:rsidRPr="005035E2">
        <w:rPr>
          <w:rFonts w:ascii="Times New Roman" w:hAnsi="Times New Roman" w:cs="Times New Roman"/>
          <w:sz w:val="24"/>
          <w:szCs w:val="24"/>
        </w:rPr>
        <w:t>From this graphical introduction we can see resulting ascents of import year to year. In 201</w:t>
      </w:r>
      <w:r>
        <w:rPr>
          <w:rFonts w:ascii="Times New Roman" w:hAnsi="Times New Roman" w:cs="Times New Roman"/>
          <w:sz w:val="24"/>
          <w:szCs w:val="24"/>
        </w:rPr>
        <w:t>2</w:t>
      </w:r>
      <w:r w:rsidRPr="005035E2">
        <w:rPr>
          <w:rFonts w:ascii="Times New Roman" w:hAnsi="Times New Roman" w:cs="Times New Roman"/>
          <w:sz w:val="24"/>
          <w:szCs w:val="24"/>
        </w:rPr>
        <w:t xml:space="preserve"> the aggregate import is 4</w:t>
      </w:r>
      <w:r>
        <w:rPr>
          <w:rFonts w:ascii="Times New Roman" w:hAnsi="Times New Roman" w:cs="Times New Roman"/>
          <w:sz w:val="24"/>
          <w:szCs w:val="24"/>
        </w:rPr>
        <w:t>1500</w:t>
      </w:r>
      <w:r w:rsidRPr="005035E2">
        <w:rPr>
          <w:rFonts w:ascii="Times New Roman" w:hAnsi="Times New Roman" w:cs="Times New Roman"/>
          <w:sz w:val="24"/>
          <w:szCs w:val="24"/>
        </w:rPr>
        <w:t xml:space="preserve"> million takas. In the middle of 201</w:t>
      </w:r>
      <w:r>
        <w:rPr>
          <w:rFonts w:ascii="Times New Roman" w:hAnsi="Times New Roman" w:cs="Times New Roman"/>
          <w:sz w:val="24"/>
          <w:szCs w:val="24"/>
        </w:rPr>
        <w:t>2</w:t>
      </w:r>
      <w:r w:rsidRPr="005035E2">
        <w:rPr>
          <w:rFonts w:ascii="Times New Roman" w:hAnsi="Times New Roman" w:cs="Times New Roman"/>
          <w:sz w:val="24"/>
          <w:szCs w:val="24"/>
        </w:rPr>
        <w:t xml:space="preserve"> and 20</w:t>
      </w:r>
      <w:r>
        <w:rPr>
          <w:rFonts w:ascii="Times New Roman" w:hAnsi="Times New Roman" w:cs="Times New Roman"/>
          <w:sz w:val="24"/>
          <w:szCs w:val="24"/>
        </w:rPr>
        <w:t>13</w:t>
      </w:r>
      <w:r w:rsidRPr="005035E2">
        <w:rPr>
          <w:rFonts w:ascii="Times New Roman" w:hAnsi="Times New Roman" w:cs="Times New Roman"/>
          <w:sz w:val="24"/>
          <w:szCs w:val="24"/>
        </w:rPr>
        <w:t xml:space="preserve"> the development of import is</w:t>
      </w:r>
      <w:r>
        <w:rPr>
          <w:rFonts w:ascii="Times New Roman" w:hAnsi="Times New Roman" w:cs="Times New Roman"/>
          <w:sz w:val="24"/>
          <w:szCs w:val="24"/>
        </w:rPr>
        <w:t xml:space="preserve"> 500</w:t>
      </w:r>
      <w:r w:rsidRPr="005035E2">
        <w:rPr>
          <w:rFonts w:ascii="Times New Roman" w:hAnsi="Times New Roman" w:cs="Times New Roman"/>
          <w:sz w:val="24"/>
          <w:szCs w:val="24"/>
        </w:rPr>
        <w:t xml:space="preserve"> million takas from the earlier year and the aggregate import is 42</w:t>
      </w:r>
      <w:r>
        <w:rPr>
          <w:rFonts w:ascii="Times New Roman" w:hAnsi="Times New Roman" w:cs="Times New Roman"/>
          <w:sz w:val="24"/>
          <w:szCs w:val="24"/>
        </w:rPr>
        <w:t>000</w:t>
      </w:r>
      <w:r w:rsidRPr="005035E2">
        <w:rPr>
          <w:rFonts w:ascii="Times New Roman" w:hAnsi="Times New Roman" w:cs="Times New Roman"/>
          <w:sz w:val="24"/>
          <w:szCs w:val="24"/>
        </w:rPr>
        <w:t xml:space="preserve"> million takas. After the following financial year implies 2012 the import likewise expanded 48</w:t>
      </w:r>
      <w:r>
        <w:rPr>
          <w:rFonts w:ascii="Times New Roman" w:hAnsi="Times New Roman" w:cs="Times New Roman"/>
          <w:sz w:val="24"/>
          <w:szCs w:val="24"/>
        </w:rPr>
        <w:t>000</w:t>
      </w:r>
      <w:r w:rsidRPr="005035E2">
        <w:rPr>
          <w:rFonts w:ascii="Times New Roman" w:hAnsi="Times New Roman" w:cs="Times New Roman"/>
          <w:sz w:val="24"/>
          <w:szCs w:val="24"/>
        </w:rPr>
        <w:t xml:space="preserve"> million takas.</w:t>
      </w:r>
      <w:r>
        <w:rPr>
          <w:rFonts w:ascii="Times New Roman" w:hAnsi="Times New Roman" w:cs="Times New Roman"/>
          <w:sz w:val="24"/>
          <w:szCs w:val="24"/>
        </w:rPr>
        <w:t xml:space="preserve"> </w:t>
      </w:r>
      <w:r w:rsidRPr="005035E2">
        <w:rPr>
          <w:rFonts w:ascii="Times New Roman" w:hAnsi="Times New Roman" w:cs="Times New Roman"/>
          <w:sz w:val="24"/>
          <w:szCs w:val="24"/>
        </w:rPr>
        <w:t>In 201</w:t>
      </w:r>
      <w:r>
        <w:rPr>
          <w:rFonts w:ascii="Times New Roman" w:hAnsi="Times New Roman" w:cs="Times New Roman"/>
          <w:sz w:val="24"/>
          <w:szCs w:val="24"/>
        </w:rPr>
        <w:t>5</w:t>
      </w:r>
      <w:r w:rsidRPr="005035E2">
        <w:rPr>
          <w:rFonts w:ascii="Times New Roman" w:hAnsi="Times New Roman" w:cs="Times New Roman"/>
          <w:sz w:val="24"/>
          <w:szCs w:val="24"/>
        </w:rPr>
        <w:t xml:space="preserve"> the import was diminished 45</w:t>
      </w:r>
      <w:r>
        <w:rPr>
          <w:rFonts w:ascii="Times New Roman" w:hAnsi="Times New Roman" w:cs="Times New Roman"/>
          <w:sz w:val="24"/>
          <w:szCs w:val="24"/>
        </w:rPr>
        <w:t>000</w:t>
      </w:r>
      <w:r w:rsidRPr="005035E2">
        <w:rPr>
          <w:rFonts w:ascii="Times New Roman" w:hAnsi="Times New Roman" w:cs="Times New Roman"/>
          <w:sz w:val="24"/>
          <w:szCs w:val="24"/>
        </w:rPr>
        <w:t xml:space="preserve"> million takas.</w:t>
      </w:r>
      <w:r>
        <w:rPr>
          <w:rFonts w:ascii="Times New Roman" w:hAnsi="Times New Roman" w:cs="Times New Roman"/>
          <w:sz w:val="24"/>
          <w:szCs w:val="24"/>
        </w:rPr>
        <w:t xml:space="preserve"> </w:t>
      </w:r>
      <w:r w:rsidRPr="005035E2">
        <w:rPr>
          <w:rFonts w:ascii="Times New Roman" w:hAnsi="Times New Roman" w:cs="Times New Roman"/>
          <w:sz w:val="24"/>
          <w:szCs w:val="24"/>
        </w:rPr>
        <w:t>Development rate was negative in 201</w:t>
      </w:r>
      <w:r>
        <w:rPr>
          <w:rFonts w:ascii="Times New Roman" w:hAnsi="Times New Roman" w:cs="Times New Roman"/>
          <w:sz w:val="24"/>
          <w:szCs w:val="24"/>
        </w:rPr>
        <w:t>5</w:t>
      </w:r>
      <w:r w:rsidRPr="005035E2">
        <w:rPr>
          <w:rFonts w:ascii="Times New Roman" w:hAnsi="Times New Roman" w:cs="Times New Roman"/>
          <w:sz w:val="24"/>
          <w:szCs w:val="24"/>
        </w:rPr>
        <w:t xml:space="preserve"> as a result of tremendous political distress as shippers couldn’t bring their coveted merchandise for making items. At long last, later checked year 201</w:t>
      </w:r>
      <w:r>
        <w:rPr>
          <w:rFonts w:ascii="Times New Roman" w:hAnsi="Times New Roman" w:cs="Times New Roman"/>
          <w:sz w:val="24"/>
          <w:szCs w:val="24"/>
        </w:rPr>
        <w:t>6</w:t>
      </w:r>
      <w:r w:rsidRPr="005035E2">
        <w:rPr>
          <w:rFonts w:ascii="Times New Roman" w:hAnsi="Times New Roman" w:cs="Times New Roman"/>
          <w:sz w:val="24"/>
          <w:szCs w:val="24"/>
        </w:rPr>
        <w:t xml:space="preserve"> development is happened</w:t>
      </w:r>
      <w:r>
        <w:rPr>
          <w:rFonts w:ascii="Times New Roman" w:hAnsi="Times New Roman" w:cs="Times New Roman"/>
          <w:sz w:val="24"/>
          <w:szCs w:val="24"/>
        </w:rPr>
        <w:t>.</w:t>
      </w:r>
    </w:p>
    <w:p w14:paraId="228A71B7" w14:textId="34738F10" w:rsidR="00665F59" w:rsidRPr="009266D3" w:rsidRDefault="00665F59" w:rsidP="009266D3">
      <w:pPr>
        <w:spacing w:line="360" w:lineRule="auto"/>
        <w:jc w:val="both"/>
        <w:rPr>
          <w:rFonts w:ascii="Times New Roman" w:hAnsi="Times New Roman" w:cs="Times New Roman"/>
          <w:sz w:val="24"/>
          <w:szCs w:val="24"/>
        </w:rPr>
      </w:pPr>
      <w:r w:rsidRPr="00C556A1">
        <w:rPr>
          <w:rFonts w:ascii="Calibri" w:eastAsia="Calibri" w:hAnsi="Calibri" w:cs="Arial"/>
          <w:b/>
          <w:sz w:val="36"/>
          <w:szCs w:val="20"/>
        </w:rPr>
        <w:lastRenderedPageBreak/>
        <w:t>Export</w:t>
      </w:r>
      <w:r>
        <w:rPr>
          <w:rFonts w:ascii="Calibri" w:eastAsia="Calibri" w:hAnsi="Calibri" w:cs="Arial"/>
          <w:b/>
          <w:sz w:val="36"/>
          <w:szCs w:val="20"/>
        </w:rPr>
        <w:t>:</w:t>
      </w:r>
    </w:p>
    <w:p w14:paraId="34392E02" w14:textId="77777777" w:rsidR="00665F59" w:rsidRPr="00C556A1" w:rsidRDefault="00665F59" w:rsidP="00665F59">
      <w:pPr>
        <w:spacing w:after="0" w:line="20" w:lineRule="exact"/>
        <w:rPr>
          <w:rFonts w:ascii="Times New Roman" w:eastAsia="Times New Roman" w:hAnsi="Times New Roman" w:cs="Arial"/>
          <w:sz w:val="20"/>
          <w:szCs w:val="20"/>
        </w:rPr>
      </w:pPr>
      <w:r w:rsidRPr="00C556A1">
        <w:rPr>
          <w:rFonts w:ascii="Calibri" w:eastAsia="Calibri" w:hAnsi="Calibri" w:cs="Arial"/>
          <w:b/>
          <w:noProof/>
          <w:sz w:val="36"/>
          <w:szCs w:val="20"/>
        </w:rPr>
        <w:drawing>
          <wp:anchor distT="0" distB="0" distL="114300" distR="114300" simplePos="0" relativeHeight="251662336" behindDoc="1" locked="0" layoutInCell="1" allowOverlap="1" wp14:anchorId="7B1962FC" wp14:editId="17F76445">
            <wp:simplePos x="0" y="0"/>
            <wp:positionH relativeFrom="column">
              <wp:posOffset>1002030</wp:posOffset>
            </wp:positionH>
            <wp:positionV relativeFrom="paragraph">
              <wp:posOffset>314325</wp:posOffset>
            </wp:positionV>
            <wp:extent cx="4969510" cy="3040380"/>
            <wp:effectExtent l="0" t="0" r="2540" b="762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4969510" cy="3040380"/>
                    </a:xfrm>
                    <a:prstGeom prst="rect">
                      <a:avLst/>
                    </a:prstGeom>
                    <a:noFill/>
                  </pic:spPr>
                </pic:pic>
              </a:graphicData>
            </a:graphic>
            <wp14:sizeRelH relativeFrom="page">
              <wp14:pctWidth>0</wp14:pctWidth>
            </wp14:sizeRelH>
            <wp14:sizeRelV relativeFrom="page">
              <wp14:pctHeight>0</wp14:pctHeight>
            </wp14:sizeRelV>
          </wp:anchor>
        </w:drawing>
      </w:r>
      <w:r w:rsidRPr="00C556A1">
        <w:rPr>
          <w:rFonts w:ascii="Calibri" w:eastAsia="Calibri" w:hAnsi="Calibri" w:cs="Arial"/>
          <w:b/>
          <w:noProof/>
          <w:sz w:val="36"/>
          <w:szCs w:val="20"/>
        </w:rPr>
        <w:drawing>
          <wp:anchor distT="0" distB="0" distL="114300" distR="114300" simplePos="0" relativeHeight="251663360" behindDoc="1" locked="0" layoutInCell="1" allowOverlap="1" wp14:anchorId="08CE7553" wp14:editId="7377A4DA">
            <wp:simplePos x="0" y="0"/>
            <wp:positionH relativeFrom="column">
              <wp:posOffset>1002030</wp:posOffset>
            </wp:positionH>
            <wp:positionV relativeFrom="paragraph">
              <wp:posOffset>314325</wp:posOffset>
            </wp:positionV>
            <wp:extent cx="4969510" cy="3040380"/>
            <wp:effectExtent l="0" t="0" r="254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69510" cy="3040380"/>
                    </a:xfrm>
                    <a:prstGeom prst="rect">
                      <a:avLst/>
                    </a:prstGeom>
                    <a:noFill/>
                  </pic:spPr>
                </pic:pic>
              </a:graphicData>
            </a:graphic>
            <wp14:sizeRelH relativeFrom="page">
              <wp14:pctWidth>0</wp14:pctWidth>
            </wp14:sizeRelH>
            <wp14:sizeRelV relativeFrom="page">
              <wp14:pctHeight>0</wp14:pctHeight>
            </wp14:sizeRelV>
          </wp:anchor>
        </w:drawing>
      </w:r>
    </w:p>
    <w:p w14:paraId="10A6C2DE" w14:textId="77777777" w:rsidR="00665F59" w:rsidRPr="00C556A1" w:rsidRDefault="00665F59" w:rsidP="00665F59">
      <w:pPr>
        <w:spacing w:after="0" w:line="200" w:lineRule="exact"/>
        <w:rPr>
          <w:rFonts w:ascii="Times New Roman" w:eastAsia="Times New Roman" w:hAnsi="Times New Roman" w:cs="Arial"/>
          <w:sz w:val="20"/>
          <w:szCs w:val="20"/>
        </w:rPr>
      </w:pPr>
    </w:p>
    <w:p w14:paraId="688E84B4" w14:textId="77777777" w:rsidR="00665F59" w:rsidRPr="00C556A1" w:rsidRDefault="00665F59" w:rsidP="00665F59">
      <w:pPr>
        <w:spacing w:after="0" w:line="200" w:lineRule="exact"/>
        <w:rPr>
          <w:rFonts w:ascii="Times New Roman" w:eastAsia="Times New Roman" w:hAnsi="Times New Roman" w:cs="Arial"/>
          <w:sz w:val="20"/>
          <w:szCs w:val="20"/>
        </w:rPr>
      </w:pPr>
    </w:p>
    <w:p w14:paraId="3E85E739" w14:textId="77777777" w:rsidR="00665F59" w:rsidRPr="00C556A1" w:rsidRDefault="00665F59" w:rsidP="00665F59">
      <w:pPr>
        <w:spacing w:after="0" w:line="281" w:lineRule="exact"/>
        <w:rPr>
          <w:rFonts w:ascii="Times New Roman" w:eastAsia="Times New Roman" w:hAnsi="Times New Roman" w:cs="Arial"/>
          <w:sz w:val="20"/>
          <w:szCs w:val="20"/>
        </w:rPr>
      </w:pPr>
    </w:p>
    <w:tbl>
      <w:tblPr>
        <w:tblW w:w="0" w:type="auto"/>
        <w:tblLayout w:type="fixed"/>
        <w:tblCellMar>
          <w:left w:w="0" w:type="dxa"/>
          <w:right w:w="0" w:type="dxa"/>
        </w:tblCellMar>
        <w:tblLook w:val="0000" w:firstRow="0" w:lastRow="0" w:firstColumn="0" w:lastColumn="0" w:noHBand="0" w:noVBand="0"/>
      </w:tblPr>
      <w:tblGrid>
        <w:gridCol w:w="660"/>
        <w:gridCol w:w="60"/>
        <w:gridCol w:w="120"/>
        <w:gridCol w:w="760"/>
        <w:gridCol w:w="20"/>
        <w:gridCol w:w="1460"/>
        <w:gridCol w:w="20"/>
        <w:gridCol w:w="1460"/>
        <w:gridCol w:w="20"/>
        <w:gridCol w:w="1440"/>
        <w:gridCol w:w="20"/>
        <w:gridCol w:w="1460"/>
        <w:gridCol w:w="20"/>
        <w:gridCol w:w="1440"/>
        <w:gridCol w:w="560"/>
      </w:tblGrid>
      <w:tr w:rsidR="00665F59" w:rsidRPr="00C556A1" w14:paraId="59A70903" w14:textId="77777777" w:rsidTr="00B74DD3">
        <w:trPr>
          <w:trHeight w:val="244"/>
        </w:trPr>
        <w:tc>
          <w:tcPr>
            <w:tcW w:w="660" w:type="dxa"/>
            <w:shd w:val="clear" w:color="auto" w:fill="auto"/>
            <w:vAlign w:val="bottom"/>
          </w:tcPr>
          <w:p w14:paraId="32045CE2"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60" w:type="dxa"/>
            <w:shd w:val="clear" w:color="auto" w:fill="auto"/>
            <w:vAlign w:val="bottom"/>
          </w:tcPr>
          <w:p w14:paraId="6C6C2882"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880" w:type="dxa"/>
            <w:gridSpan w:val="2"/>
            <w:shd w:val="clear" w:color="auto" w:fill="auto"/>
            <w:vAlign w:val="bottom"/>
          </w:tcPr>
          <w:p w14:paraId="0C5AFE56" w14:textId="77777777" w:rsidR="00665F59" w:rsidRPr="00C556A1"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90</w:t>
            </w:r>
            <w:r w:rsidRPr="00C556A1">
              <w:rPr>
                <w:rFonts w:ascii="Calibri" w:eastAsia="Calibri" w:hAnsi="Calibri" w:cs="Arial"/>
                <w:sz w:val="20"/>
                <w:szCs w:val="20"/>
              </w:rPr>
              <w:t>000</w:t>
            </w:r>
          </w:p>
        </w:tc>
        <w:tc>
          <w:tcPr>
            <w:tcW w:w="20" w:type="dxa"/>
            <w:shd w:val="clear" w:color="auto" w:fill="auto"/>
            <w:vAlign w:val="bottom"/>
          </w:tcPr>
          <w:p w14:paraId="19DBED81"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1460" w:type="dxa"/>
            <w:shd w:val="clear" w:color="auto" w:fill="auto"/>
            <w:vAlign w:val="bottom"/>
          </w:tcPr>
          <w:p w14:paraId="2533338C"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384D58DA"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1460" w:type="dxa"/>
            <w:shd w:val="clear" w:color="auto" w:fill="auto"/>
            <w:vAlign w:val="bottom"/>
          </w:tcPr>
          <w:p w14:paraId="0A56789E"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325DFB93"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1440" w:type="dxa"/>
            <w:shd w:val="clear" w:color="auto" w:fill="auto"/>
            <w:vAlign w:val="bottom"/>
          </w:tcPr>
          <w:p w14:paraId="5A88F664"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536138D0"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1460" w:type="dxa"/>
            <w:shd w:val="clear" w:color="auto" w:fill="auto"/>
            <w:vAlign w:val="bottom"/>
          </w:tcPr>
          <w:p w14:paraId="53CD5F46"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20" w:type="dxa"/>
            <w:shd w:val="clear" w:color="auto" w:fill="auto"/>
            <w:vAlign w:val="bottom"/>
          </w:tcPr>
          <w:p w14:paraId="08CCE6DC"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1440" w:type="dxa"/>
            <w:shd w:val="clear" w:color="auto" w:fill="auto"/>
            <w:vAlign w:val="bottom"/>
          </w:tcPr>
          <w:p w14:paraId="37C14503" w14:textId="77777777" w:rsidR="00665F59" w:rsidRPr="00C556A1" w:rsidRDefault="00665F59" w:rsidP="00B74DD3">
            <w:pPr>
              <w:spacing w:after="0" w:line="0" w:lineRule="atLeast"/>
              <w:rPr>
                <w:rFonts w:ascii="Times New Roman" w:eastAsia="Times New Roman" w:hAnsi="Times New Roman" w:cs="Arial"/>
                <w:sz w:val="21"/>
                <w:szCs w:val="20"/>
              </w:rPr>
            </w:pPr>
          </w:p>
        </w:tc>
        <w:tc>
          <w:tcPr>
            <w:tcW w:w="560" w:type="dxa"/>
            <w:shd w:val="clear" w:color="auto" w:fill="auto"/>
            <w:vAlign w:val="bottom"/>
          </w:tcPr>
          <w:p w14:paraId="0C815BAF" w14:textId="77777777" w:rsidR="00665F59" w:rsidRPr="00C556A1" w:rsidRDefault="00665F59" w:rsidP="00B74DD3">
            <w:pPr>
              <w:spacing w:after="0" w:line="0" w:lineRule="atLeast"/>
              <w:rPr>
                <w:rFonts w:ascii="Times New Roman" w:eastAsia="Times New Roman" w:hAnsi="Times New Roman" w:cs="Arial"/>
                <w:sz w:val="21"/>
                <w:szCs w:val="20"/>
              </w:rPr>
            </w:pPr>
          </w:p>
        </w:tc>
      </w:tr>
      <w:tr w:rsidR="00665F59" w:rsidRPr="00C556A1" w14:paraId="00C2BB53" w14:textId="77777777" w:rsidTr="00B74DD3">
        <w:trPr>
          <w:trHeight w:val="491"/>
        </w:trPr>
        <w:tc>
          <w:tcPr>
            <w:tcW w:w="660" w:type="dxa"/>
            <w:shd w:val="clear" w:color="auto" w:fill="auto"/>
            <w:vAlign w:val="bottom"/>
          </w:tcPr>
          <w:p w14:paraId="78119A0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564E9B2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shd w:val="clear" w:color="auto" w:fill="auto"/>
            <w:vAlign w:val="bottom"/>
          </w:tcPr>
          <w:p w14:paraId="20A38316" w14:textId="77777777" w:rsidR="00665F59" w:rsidRPr="00C556A1"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8</w:t>
            </w:r>
            <w:r w:rsidRPr="00C556A1">
              <w:rPr>
                <w:rFonts w:ascii="Calibri" w:eastAsia="Calibri" w:hAnsi="Calibri" w:cs="Arial"/>
                <w:sz w:val="20"/>
                <w:szCs w:val="20"/>
              </w:rPr>
              <w:t>0000</w:t>
            </w:r>
          </w:p>
        </w:tc>
        <w:tc>
          <w:tcPr>
            <w:tcW w:w="20" w:type="dxa"/>
            <w:shd w:val="clear" w:color="auto" w:fill="auto"/>
            <w:vAlign w:val="bottom"/>
          </w:tcPr>
          <w:p w14:paraId="3BE89AE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658AE3A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C4BB0A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1EC467E9"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6FD3116F"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0F50CD9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9EB8327"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4B13479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3DAE05DB"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58237D8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649344C9"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37AB62F8" w14:textId="77777777" w:rsidTr="00B74DD3">
        <w:trPr>
          <w:trHeight w:val="492"/>
        </w:trPr>
        <w:tc>
          <w:tcPr>
            <w:tcW w:w="660" w:type="dxa"/>
            <w:shd w:val="clear" w:color="auto" w:fill="auto"/>
            <w:vAlign w:val="bottom"/>
          </w:tcPr>
          <w:p w14:paraId="49990CA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0F868683"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shd w:val="clear" w:color="auto" w:fill="auto"/>
            <w:vAlign w:val="bottom"/>
          </w:tcPr>
          <w:p w14:paraId="36E2FE7F" w14:textId="77777777" w:rsidR="00665F59" w:rsidRPr="00C556A1"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70</w:t>
            </w:r>
            <w:r w:rsidRPr="00C556A1">
              <w:rPr>
                <w:rFonts w:ascii="Calibri" w:eastAsia="Calibri" w:hAnsi="Calibri" w:cs="Arial"/>
                <w:sz w:val="20"/>
                <w:szCs w:val="20"/>
              </w:rPr>
              <w:t>000</w:t>
            </w:r>
          </w:p>
        </w:tc>
        <w:tc>
          <w:tcPr>
            <w:tcW w:w="20" w:type="dxa"/>
            <w:shd w:val="clear" w:color="auto" w:fill="auto"/>
            <w:vAlign w:val="bottom"/>
          </w:tcPr>
          <w:p w14:paraId="3D4A1CBD"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5F3D46E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CD57690"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3432551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09F6567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4A5F5B7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745787E"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4F2C4873"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0E432F9"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7D847A6E"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5E59D774"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4FBD445C" w14:textId="77777777" w:rsidTr="00B74DD3">
        <w:trPr>
          <w:trHeight w:val="491"/>
        </w:trPr>
        <w:tc>
          <w:tcPr>
            <w:tcW w:w="660" w:type="dxa"/>
            <w:shd w:val="clear" w:color="auto" w:fill="auto"/>
            <w:vAlign w:val="bottom"/>
          </w:tcPr>
          <w:p w14:paraId="4500982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42DA557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shd w:val="clear" w:color="auto" w:fill="auto"/>
            <w:vAlign w:val="bottom"/>
          </w:tcPr>
          <w:p w14:paraId="4D0D26F2" w14:textId="77777777" w:rsidR="00665F59" w:rsidRPr="00C556A1"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6</w:t>
            </w:r>
            <w:r w:rsidRPr="00C556A1">
              <w:rPr>
                <w:rFonts w:ascii="Calibri" w:eastAsia="Calibri" w:hAnsi="Calibri" w:cs="Arial"/>
                <w:sz w:val="20"/>
                <w:szCs w:val="20"/>
              </w:rPr>
              <w:t>0000</w:t>
            </w:r>
          </w:p>
        </w:tc>
        <w:tc>
          <w:tcPr>
            <w:tcW w:w="20" w:type="dxa"/>
            <w:shd w:val="clear" w:color="auto" w:fill="auto"/>
            <w:vAlign w:val="bottom"/>
          </w:tcPr>
          <w:p w14:paraId="0C9BE9A9"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545FA068"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3998F78"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6521D8B1"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E82DFEE"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5DD5A14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6799D9C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1444296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5F4BE78"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693BAC9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315973D3"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1F3E5ECF" w14:textId="77777777" w:rsidTr="00B74DD3">
        <w:trPr>
          <w:trHeight w:val="491"/>
        </w:trPr>
        <w:tc>
          <w:tcPr>
            <w:tcW w:w="720" w:type="dxa"/>
            <w:gridSpan w:val="2"/>
            <w:vMerge w:val="restart"/>
            <w:shd w:val="clear" w:color="auto" w:fill="auto"/>
            <w:textDirection w:val="btLr"/>
            <w:vAlign w:val="bottom"/>
          </w:tcPr>
          <w:p w14:paraId="2AF46E0A" w14:textId="77777777" w:rsidR="00665F59" w:rsidRPr="00C556A1" w:rsidRDefault="00665F59" w:rsidP="00B74DD3">
            <w:pPr>
              <w:spacing w:after="0" w:line="0" w:lineRule="atLeast"/>
              <w:ind w:left="476"/>
              <w:rPr>
                <w:rFonts w:ascii="Calibri" w:eastAsia="Calibri" w:hAnsi="Calibri" w:cs="Arial"/>
                <w:b/>
                <w:w w:val="98"/>
                <w:sz w:val="20"/>
                <w:szCs w:val="20"/>
              </w:rPr>
            </w:pPr>
            <w:r>
              <w:rPr>
                <w:rFonts w:ascii="Calibri" w:eastAsia="Calibri" w:hAnsi="Calibri" w:cs="Arial"/>
                <w:b/>
                <w:w w:val="98"/>
                <w:sz w:val="20"/>
                <w:szCs w:val="20"/>
              </w:rPr>
              <w:t>Million</w:t>
            </w:r>
          </w:p>
        </w:tc>
        <w:tc>
          <w:tcPr>
            <w:tcW w:w="880" w:type="dxa"/>
            <w:gridSpan w:val="2"/>
            <w:shd w:val="clear" w:color="auto" w:fill="auto"/>
            <w:vAlign w:val="bottom"/>
          </w:tcPr>
          <w:p w14:paraId="7E2E4FB1" w14:textId="77777777" w:rsidR="00665F59" w:rsidRPr="00C556A1" w:rsidRDefault="00665F59" w:rsidP="00B74DD3">
            <w:pPr>
              <w:spacing w:after="0" w:line="0" w:lineRule="atLeast"/>
              <w:ind w:right="80"/>
              <w:jc w:val="right"/>
              <w:rPr>
                <w:rFonts w:ascii="Calibri" w:eastAsia="Calibri" w:hAnsi="Calibri" w:cs="Arial"/>
                <w:sz w:val="20"/>
                <w:szCs w:val="20"/>
              </w:rPr>
            </w:pPr>
            <w:r w:rsidRPr="00C556A1">
              <w:rPr>
                <w:rFonts w:ascii="Calibri" w:eastAsia="Calibri" w:hAnsi="Calibri" w:cs="Arial"/>
                <w:sz w:val="20"/>
                <w:szCs w:val="20"/>
              </w:rPr>
              <w:t>5</w:t>
            </w:r>
            <w:r>
              <w:rPr>
                <w:rFonts w:ascii="Calibri" w:eastAsia="Calibri" w:hAnsi="Calibri" w:cs="Arial"/>
                <w:sz w:val="20"/>
                <w:szCs w:val="20"/>
              </w:rPr>
              <w:t>0</w:t>
            </w:r>
            <w:r w:rsidRPr="00C556A1">
              <w:rPr>
                <w:rFonts w:ascii="Calibri" w:eastAsia="Calibri" w:hAnsi="Calibri" w:cs="Arial"/>
                <w:sz w:val="20"/>
                <w:szCs w:val="20"/>
              </w:rPr>
              <w:t>000</w:t>
            </w:r>
          </w:p>
        </w:tc>
        <w:tc>
          <w:tcPr>
            <w:tcW w:w="20" w:type="dxa"/>
            <w:shd w:val="clear" w:color="auto" w:fill="auto"/>
            <w:vAlign w:val="bottom"/>
          </w:tcPr>
          <w:p w14:paraId="51B4463D"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0BF785A1"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31CE217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4BE5CF7B"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A557CF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4CA732E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558530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68754911"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6810D1B"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4FE0AF48"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79B13B57"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0F7B026A" w14:textId="77777777" w:rsidTr="00B74DD3">
        <w:trPr>
          <w:trHeight w:val="418"/>
        </w:trPr>
        <w:tc>
          <w:tcPr>
            <w:tcW w:w="720" w:type="dxa"/>
            <w:gridSpan w:val="2"/>
            <w:vMerge/>
            <w:shd w:val="clear" w:color="auto" w:fill="auto"/>
            <w:vAlign w:val="bottom"/>
          </w:tcPr>
          <w:p w14:paraId="36C7FBBF"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vMerge w:val="restart"/>
            <w:shd w:val="clear" w:color="auto" w:fill="auto"/>
            <w:vAlign w:val="bottom"/>
          </w:tcPr>
          <w:p w14:paraId="3111B258" w14:textId="77777777" w:rsidR="00665F59" w:rsidRPr="00C556A1"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4</w:t>
            </w:r>
            <w:r w:rsidRPr="00C556A1">
              <w:rPr>
                <w:rFonts w:ascii="Calibri" w:eastAsia="Calibri" w:hAnsi="Calibri" w:cs="Arial"/>
                <w:sz w:val="20"/>
                <w:szCs w:val="20"/>
              </w:rPr>
              <w:t>0000</w:t>
            </w:r>
          </w:p>
        </w:tc>
        <w:tc>
          <w:tcPr>
            <w:tcW w:w="20" w:type="dxa"/>
            <w:shd w:val="clear" w:color="auto" w:fill="auto"/>
            <w:vAlign w:val="bottom"/>
          </w:tcPr>
          <w:p w14:paraId="0EF39949"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324C4BA7"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33FF201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5D7F8EDD"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01989313"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554EEAC3"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4F9110C8"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0B3DBB13"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A3E8963"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2C2991B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51C86296"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6678E8A6" w14:textId="77777777" w:rsidTr="00B74DD3">
        <w:trPr>
          <w:trHeight w:val="74"/>
        </w:trPr>
        <w:tc>
          <w:tcPr>
            <w:tcW w:w="660" w:type="dxa"/>
            <w:shd w:val="clear" w:color="auto" w:fill="auto"/>
            <w:vAlign w:val="bottom"/>
          </w:tcPr>
          <w:p w14:paraId="7D1861E3"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60" w:type="dxa"/>
            <w:shd w:val="clear" w:color="auto" w:fill="auto"/>
            <w:vAlign w:val="bottom"/>
          </w:tcPr>
          <w:p w14:paraId="2B704950"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880" w:type="dxa"/>
            <w:gridSpan w:val="2"/>
            <w:vMerge/>
            <w:shd w:val="clear" w:color="auto" w:fill="auto"/>
            <w:vAlign w:val="bottom"/>
          </w:tcPr>
          <w:p w14:paraId="0DB941AE"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auto"/>
            <w:vAlign w:val="bottom"/>
          </w:tcPr>
          <w:p w14:paraId="17196BDB"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shd w:val="clear" w:color="auto" w:fill="auto"/>
            <w:vAlign w:val="bottom"/>
          </w:tcPr>
          <w:p w14:paraId="454B7A83"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auto"/>
            <w:vAlign w:val="bottom"/>
          </w:tcPr>
          <w:p w14:paraId="7BA7D824"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shd w:val="clear" w:color="auto" w:fill="auto"/>
            <w:vAlign w:val="bottom"/>
          </w:tcPr>
          <w:p w14:paraId="711BD423"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auto"/>
            <w:vAlign w:val="bottom"/>
          </w:tcPr>
          <w:p w14:paraId="53A634AE"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40" w:type="dxa"/>
            <w:shd w:val="clear" w:color="auto" w:fill="auto"/>
            <w:vAlign w:val="bottom"/>
          </w:tcPr>
          <w:p w14:paraId="2A3FDBB1"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auto"/>
            <w:vAlign w:val="bottom"/>
          </w:tcPr>
          <w:p w14:paraId="6EDBDF07"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shd w:val="clear" w:color="auto" w:fill="auto"/>
            <w:vAlign w:val="bottom"/>
          </w:tcPr>
          <w:p w14:paraId="0408058F"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auto"/>
            <w:vAlign w:val="bottom"/>
          </w:tcPr>
          <w:p w14:paraId="42C9F5B9"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40" w:type="dxa"/>
            <w:shd w:val="clear" w:color="auto" w:fill="auto"/>
            <w:vAlign w:val="bottom"/>
          </w:tcPr>
          <w:p w14:paraId="58E48B94"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560" w:type="dxa"/>
            <w:shd w:val="clear" w:color="auto" w:fill="auto"/>
            <w:vAlign w:val="bottom"/>
          </w:tcPr>
          <w:p w14:paraId="52CB90A5" w14:textId="77777777" w:rsidR="00665F59" w:rsidRPr="00C556A1" w:rsidRDefault="00665F59" w:rsidP="00B74DD3">
            <w:pPr>
              <w:spacing w:after="0" w:line="0" w:lineRule="atLeast"/>
              <w:rPr>
                <w:rFonts w:ascii="Times New Roman" w:eastAsia="Times New Roman" w:hAnsi="Times New Roman" w:cs="Arial"/>
                <w:sz w:val="6"/>
                <w:szCs w:val="20"/>
              </w:rPr>
            </w:pPr>
          </w:p>
        </w:tc>
      </w:tr>
      <w:tr w:rsidR="00665F59" w:rsidRPr="00C556A1" w14:paraId="55850440" w14:textId="77777777" w:rsidTr="00B74DD3">
        <w:trPr>
          <w:trHeight w:val="491"/>
        </w:trPr>
        <w:tc>
          <w:tcPr>
            <w:tcW w:w="660" w:type="dxa"/>
            <w:shd w:val="clear" w:color="auto" w:fill="auto"/>
            <w:vAlign w:val="bottom"/>
          </w:tcPr>
          <w:p w14:paraId="478218E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6502EFC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shd w:val="clear" w:color="auto" w:fill="auto"/>
            <w:vAlign w:val="bottom"/>
          </w:tcPr>
          <w:p w14:paraId="3CB64BB0" w14:textId="77777777" w:rsidR="00665F59" w:rsidRPr="00C556A1"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30</w:t>
            </w:r>
            <w:r w:rsidRPr="00C556A1">
              <w:rPr>
                <w:rFonts w:ascii="Calibri" w:eastAsia="Calibri" w:hAnsi="Calibri" w:cs="Arial"/>
                <w:sz w:val="20"/>
                <w:szCs w:val="20"/>
              </w:rPr>
              <w:t>000</w:t>
            </w:r>
          </w:p>
        </w:tc>
        <w:tc>
          <w:tcPr>
            <w:tcW w:w="20" w:type="dxa"/>
            <w:shd w:val="clear" w:color="auto" w:fill="auto"/>
            <w:vAlign w:val="bottom"/>
          </w:tcPr>
          <w:p w14:paraId="38826BF7"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7E74B213"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DE090D1"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0B207CF8"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866DDCD"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1D580C0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5D1C9BF"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6C358B7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D3511D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57FAB12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476A567E"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4C6420F4" w14:textId="77777777" w:rsidTr="00B74DD3">
        <w:trPr>
          <w:trHeight w:val="492"/>
        </w:trPr>
        <w:tc>
          <w:tcPr>
            <w:tcW w:w="660" w:type="dxa"/>
            <w:shd w:val="clear" w:color="auto" w:fill="auto"/>
            <w:vAlign w:val="bottom"/>
          </w:tcPr>
          <w:p w14:paraId="6B00FB57"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1FB72E9F"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shd w:val="clear" w:color="auto" w:fill="auto"/>
            <w:vAlign w:val="bottom"/>
          </w:tcPr>
          <w:p w14:paraId="51844089" w14:textId="77777777" w:rsidR="00665F59" w:rsidRPr="00C556A1" w:rsidRDefault="00665F59" w:rsidP="00B74DD3">
            <w:pPr>
              <w:spacing w:after="0" w:line="0" w:lineRule="atLeast"/>
              <w:ind w:right="80"/>
              <w:jc w:val="right"/>
              <w:rPr>
                <w:rFonts w:ascii="Calibri" w:eastAsia="Calibri" w:hAnsi="Calibri" w:cs="Arial"/>
                <w:sz w:val="20"/>
                <w:szCs w:val="20"/>
              </w:rPr>
            </w:pPr>
            <w:r>
              <w:rPr>
                <w:rFonts w:ascii="Calibri" w:eastAsia="Calibri" w:hAnsi="Calibri" w:cs="Arial"/>
                <w:sz w:val="20"/>
                <w:szCs w:val="20"/>
              </w:rPr>
              <w:t>2</w:t>
            </w:r>
            <w:r w:rsidRPr="00C556A1">
              <w:rPr>
                <w:rFonts w:ascii="Calibri" w:eastAsia="Calibri" w:hAnsi="Calibri" w:cs="Arial"/>
                <w:sz w:val="20"/>
                <w:szCs w:val="20"/>
              </w:rPr>
              <w:t>0000</w:t>
            </w:r>
          </w:p>
        </w:tc>
        <w:tc>
          <w:tcPr>
            <w:tcW w:w="20" w:type="dxa"/>
            <w:shd w:val="clear" w:color="auto" w:fill="auto"/>
            <w:vAlign w:val="bottom"/>
          </w:tcPr>
          <w:p w14:paraId="59AC992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4D7BDDF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3FEDEB7"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03B2DCBD"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7FCAF25B"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27C09A00"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22E0BF1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23101EC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3C79024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0958EC55"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336F357F"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7D136963" w14:textId="77777777" w:rsidTr="00B74DD3">
        <w:trPr>
          <w:trHeight w:val="491"/>
        </w:trPr>
        <w:tc>
          <w:tcPr>
            <w:tcW w:w="660" w:type="dxa"/>
            <w:shd w:val="clear" w:color="auto" w:fill="auto"/>
            <w:vAlign w:val="bottom"/>
          </w:tcPr>
          <w:p w14:paraId="385105F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175F6A1E"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shd w:val="clear" w:color="auto" w:fill="auto"/>
            <w:vAlign w:val="bottom"/>
          </w:tcPr>
          <w:p w14:paraId="4276C502" w14:textId="77777777" w:rsidR="00665F59" w:rsidRPr="00C556A1" w:rsidRDefault="00665F59" w:rsidP="00B74DD3">
            <w:pPr>
              <w:spacing w:after="0" w:line="0" w:lineRule="atLeast"/>
              <w:ind w:right="60"/>
              <w:jc w:val="right"/>
              <w:rPr>
                <w:rFonts w:ascii="Calibri" w:eastAsia="Calibri" w:hAnsi="Calibri" w:cs="Arial"/>
                <w:sz w:val="20"/>
                <w:szCs w:val="20"/>
              </w:rPr>
            </w:pPr>
            <w:r>
              <w:rPr>
                <w:rFonts w:ascii="Calibri" w:eastAsia="Calibri" w:hAnsi="Calibri" w:cs="Arial"/>
                <w:sz w:val="20"/>
                <w:szCs w:val="20"/>
              </w:rPr>
              <w:t>10</w:t>
            </w:r>
            <w:r w:rsidRPr="00C556A1">
              <w:rPr>
                <w:rFonts w:ascii="Calibri" w:eastAsia="Calibri" w:hAnsi="Calibri" w:cs="Arial"/>
                <w:sz w:val="20"/>
                <w:szCs w:val="20"/>
              </w:rPr>
              <w:t>000</w:t>
            </w:r>
          </w:p>
        </w:tc>
        <w:tc>
          <w:tcPr>
            <w:tcW w:w="20" w:type="dxa"/>
            <w:shd w:val="clear" w:color="auto" w:fill="auto"/>
            <w:vAlign w:val="bottom"/>
          </w:tcPr>
          <w:p w14:paraId="6170BBD6"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3CE2DFF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66B74E7D"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214AF4FE"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53A5771C"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0DD747E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6EE8E36"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shd w:val="clear" w:color="auto" w:fill="auto"/>
            <w:vAlign w:val="bottom"/>
          </w:tcPr>
          <w:p w14:paraId="58D27BEB"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20" w:type="dxa"/>
            <w:shd w:val="clear" w:color="auto" w:fill="auto"/>
            <w:vAlign w:val="bottom"/>
          </w:tcPr>
          <w:p w14:paraId="1DE8B918"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shd w:val="clear" w:color="auto" w:fill="auto"/>
            <w:vAlign w:val="bottom"/>
          </w:tcPr>
          <w:p w14:paraId="0411959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560" w:type="dxa"/>
            <w:shd w:val="clear" w:color="auto" w:fill="auto"/>
            <w:vAlign w:val="bottom"/>
          </w:tcPr>
          <w:p w14:paraId="31A409A9"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2BCE2D85" w14:textId="77777777" w:rsidTr="00B74DD3">
        <w:trPr>
          <w:trHeight w:val="370"/>
        </w:trPr>
        <w:tc>
          <w:tcPr>
            <w:tcW w:w="660" w:type="dxa"/>
            <w:shd w:val="clear" w:color="auto" w:fill="auto"/>
            <w:vAlign w:val="bottom"/>
          </w:tcPr>
          <w:p w14:paraId="6CBF08BA"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60" w:type="dxa"/>
            <w:shd w:val="clear" w:color="auto" w:fill="auto"/>
            <w:vAlign w:val="bottom"/>
          </w:tcPr>
          <w:p w14:paraId="77BEBAE2"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880" w:type="dxa"/>
            <w:gridSpan w:val="2"/>
            <w:vMerge w:val="restart"/>
            <w:shd w:val="clear" w:color="auto" w:fill="auto"/>
            <w:vAlign w:val="bottom"/>
          </w:tcPr>
          <w:p w14:paraId="6B145EEB" w14:textId="77777777" w:rsidR="00665F59" w:rsidRPr="00C556A1" w:rsidRDefault="00665F59" w:rsidP="00B74DD3">
            <w:pPr>
              <w:spacing w:after="0" w:line="0" w:lineRule="atLeast"/>
              <w:ind w:right="60"/>
              <w:jc w:val="right"/>
              <w:rPr>
                <w:rFonts w:ascii="Calibri" w:eastAsia="Calibri" w:hAnsi="Calibri" w:cs="Arial"/>
                <w:sz w:val="20"/>
                <w:szCs w:val="20"/>
              </w:rPr>
            </w:pPr>
            <w:r w:rsidRPr="00C556A1">
              <w:rPr>
                <w:rFonts w:ascii="Calibri" w:eastAsia="Calibri" w:hAnsi="Calibri" w:cs="Arial"/>
                <w:sz w:val="20"/>
                <w:szCs w:val="20"/>
              </w:rPr>
              <w:t>0</w:t>
            </w:r>
          </w:p>
        </w:tc>
        <w:tc>
          <w:tcPr>
            <w:tcW w:w="20" w:type="dxa"/>
            <w:shd w:val="clear" w:color="auto" w:fill="auto"/>
            <w:vAlign w:val="bottom"/>
          </w:tcPr>
          <w:p w14:paraId="078A5017"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vMerge w:val="restart"/>
            <w:shd w:val="clear" w:color="auto" w:fill="auto"/>
            <w:vAlign w:val="bottom"/>
          </w:tcPr>
          <w:p w14:paraId="602F396D"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1</w:t>
            </w:r>
          </w:p>
        </w:tc>
        <w:tc>
          <w:tcPr>
            <w:tcW w:w="20" w:type="dxa"/>
            <w:shd w:val="clear" w:color="auto" w:fill="auto"/>
            <w:vAlign w:val="bottom"/>
          </w:tcPr>
          <w:p w14:paraId="0EBAF7D9"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vMerge w:val="restart"/>
            <w:shd w:val="clear" w:color="auto" w:fill="auto"/>
            <w:vAlign w:val="bottom"/>
          </w:tcPr>
          <w:p w14:paraId="35C2ECDD"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2</w:t>
            </w:r>
          </w:p>
        </w:tc>
        <w:tc>
          <w:tcPr>
            <w:tcW w:w="20" w:type="dxa"/>
            <w:shd w:val="clear" w:color="auto" w:fill="auto"/>
            <w:vAlign w:val="bottom"/>
          </w:tcPr>
          <w:p w14:paraId="1205BA7F"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vMerge w:val="restart"/>
            <w:shd w:val="clear" w:color="auto" w:fill="auto"/>
            <w:vAlign w:val="bottom"/>
          </w:tcPr>
          <w:p w14:paraId="00D0564F"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3</w:t>
            </w:r>
          </w:p>
        </w:tc>
        <w:tc>
          <w:tcPr>
            <w:tcW w:w="20" w:type="dxa"/>
            <w:shd w:val="clear" w:color="auto" w:fill="auto"/>
            <w:vAlign w:val="bottom"/>
          </w:tcPr>
          <w:p w14:paraId="538BC2B4"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60" w:type="dxa"/>
            <w:vMerge w:val="restart"/>
            <w:shd w:val="clear" w:color="auto" w:fill="auto"/>
            <w:vAlign w:val="bottom"/>
          </w:tcPr>
          <w:p w14:paraId="33B96176"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4</w:t>
            </w:r>
          </w:p>
        </w:tc>
        <w:tc>
          <w:tcPr>
            <w:tcW w:w="20" w:type="dxa"/>
            <w:shd w:val="clear" w:color="auto" w:fill="auto"/>
            <w:vAlign w:val="bottom"/>
          </w:tcPr>
          <w:p w14:paraId="69DCCAA6" w14:textId="77777777" w:rsidR="00665F59" w:rsidRPr="00C556A1" w:rsidRDefault="00665F59" w:rsidP="00B74DD3">
            <w:pPr>
              <w:spacing w:after="0" w:line="0" w:lineRule="atLeast"/>
              <w:rPr>
                <w:rFonts w:ascii="Times New Roman" w:eastAsia="Times New Roman" w:hAnsi="Times New Roman" w:cs="Arial"/>
                <w:sz w:val="24"/>
                <w:szCs w:val="20"/>
              </w:rPr>
            </w:pPr>
          </w:p>
        </w:tc>
        <w:tc>
          <w:tcPr>
            <w:tcW w:w="1440" w:type="dxa"/>
            <w:vMerge w:val="restart"/>
            <w:shd w:val="clear" w:color="auto" w:fill="auto"/>
            <w:vAlign w:val="bottom"/>
          </w:tcPr>
          <w:p w14:paraId="565739E4"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5</w:t>
            </w:r>
          </w:p>
        </w:tc>
        <w:tc>
          <w:tcPr>
            <w:tcW w:w="560" w:type="dxa"/>
            <w:shd w:val="clear" w:color="auto" w:fill="auto"/>
            <w:vAlign w:val="bottom"/>
          </w:tcPr>
          <w:p w14:paraId="6B54B5C5" w14:textId="77777777" w:rsidR="00665F59" w:rsidRPr="00C556A1" w:rsidRDefault="00665F59" w:rsidP="00B74DD3">
            <w:pPr>
              <w:spacing w:after="0" w:line="0" w:lineRule="atLeast"/>
              <w:rPr>
                <w:rFonts w:ascii="Times New Roman" w:eastAsia="Times New Roman" w:hAnsi="Times New Roman" w:cs="Arial"/>
                <w:sz w:val="24"/>
                <w:szCs w:val="20"/>
              </w:rPr>
            </w:pPr>
          </w:p>
        </w:tc>
      </w:tr>
      <w:tr w:rsidR="00665F59" w:rsidRPr="00C556A1" w14:paraId="74C9AFA9" w14:textId="77777777" w:rsidTr="00B74DD3">
        <w:trPr>
          <w:trHeight w:val="121"/>
        </w:trPr>
        <w:tc>
          <w:tcPr>
            <w:tcW w:w="660" w:type="dxa"/>
            <w:shd w:val="clear" w:color="auto" w:fill="auto"/>
            <w:vAlign w:val="bottom"/>
          </w:tcPr>
          <w:p w14:paraId="1FB510F9"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60" w:type="dxa"/>
            <w:shd w:val="clear" w:color="auto" w:fill="auto"/>
            <w:vAlign w:val="bottom"/>
          </w:tcPr>
          <w:p w14:paraId="0058E924"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880" w:type="dxa"/>
            <w:gridSpan w:val="2"/>
            <w:vMerge/>
            <w:shd w:val="clear" w:color="auto" w:fill="auto"/>
            <w:vAlign w:val="bottom"/>
          </w:tcPr>
          <w:p w14:paraId="6DF4C4E5"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62327595"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1460" w:type="dxa"/>
            <w:vMerge/>
            <w:shd w:val="clear" w:color="auto" w:fill="auto"/>
            <w:vAlign w:val="bottom"/>
          </w:tcPr>
          <w:p w14:paraId="44D5CF0A"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59747A6A"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1460" w:type="dxa"/>
            <w:vMerge/>
            <w:shd w:val="clear" w:color="auto" w:fill="auto"/>
            <w:vAlign w:val="bottom"/>
          </w:tcPr>
          <w:p w14:paraId="64890ECB"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79097D3A"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1440" w:type="dxa"/>
            <w:vMerge/>
            <w:shd w:val="clear" w:color="auto" w:fill="auto"/>
            <w:vAlign w:val="bottom"/>
          </w:tcPr>
          <w:p w14:paraId="7C160118"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7334ECA1"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1460" w:type="dxa"/>
            <w:vMerge/>
            <w:shd w:val="clear" w:color="auto" w:fill="auto"/>
            <w:vAlign w:val="bottom"/>
          </w:tcPr>
          <w:p w14:paraId="5066C084"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20" w:type="dxa"/>
            <w:shd w:val="clear" w:color="auto" w:fill="868686"/>
            <w:vAlign w:val="bottom"/>
          </w:tcPr>
          <w:p w14:paraId="10F474AD"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1440" w:type="dxa"/>
            <w:vMerge/>
            <w:shd w:val="clear" w:color="auto" w:fill="auto"/>
            <w:vAlign w:val="bottom"/>
          </w:tcPr>
          <w:p w14:paraId="0D2CD9D5" w14:textId="77777777" w:rsidR="00665F59" w:rsidRPr="00C556A1" w:rsidRDefault="00665F59" w:rsidP="00B74DD3">
            <w:pPr>
              <w:spacing w:after="0" w:line="0" w:lineRule="atLeast"/>
              <w:rPr>
                <w:rFonts w:ascii="Times New Roman" w:eastAsia="Times New Roman" w:hAnsi="Times New Roman" w:cs="Arial"/>
                <w:sz w:val="10"/>
                <w:szCs w:val="20"/>
              </w:rPr>
            </w:pPr>
          </w:p>
        </w:tc>
        <w:tc>
          <w:tcPr>
            <w:tcW w:w="560" w:type="dxa"/>
            <w:tcBorders>
              <w:left w:val="single" w:sz="8" w:space="0" w:color="868686"/>
            </w:tcBorders>
            <w:shd w:val="clear" w:color="auto" w:fill="auto"/>
            <w:vAlign w:val="bottom"/>
          </w:tcPr>
          <w:p w14:paraId="0CAD70B6" w14:textId="77777777" w:rsidR="00665F59" w:rsidRPr="00C556A1" w:rsidRDefault="00665F59" w:rsidP="00B74DD3">
            <w:pPr>
              <w:spacing w:after="0" w:line="0" w:lineRule="atLeast"/>
              <w:rPr>
                <w:rFonts w:ascii="Times New Roman" w:eastAsia="Times New Roman" w:hAnsi="Times New Roman" w:cs="Arial"/>
                <w:sz w:val="10"/>
                <w:szCs w:val="20"/>
              </w:rPr>
            </w:pPr>
          </w:p>
        </w:tc>
      </w:tr>
      <w:tr w:rsidR="00665F59" w:rsidRPr="00C556A1" w14:paraId="4E2C7A04" w14:textId="77777777" w:rsidTr="00B74DD3">
        <w:trPr>
          <w:trHeight w:val="233"/>
        </w:trPr>
        <w:tc>
          <w:tcPr>
            <w:tcW w:w="660" w:type="dxa"/>
            <w:shd w:val="clear" w:color="auto" w:fill="auto"/>
            <w:vAlign w:val="bottom"/>
          </w:tcPr>
          <w:p w14:paraId="7864D369"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60" w:type="dxa"/>
            <w:tcBorders>
              <w:bottom w:val="single" w:sz="8" w:space="0" w:color="868686"/>
            </w:tcBorders>
            <w:shd w:val="clear" w:color="auto" w:fill="auto"/>
            <w:vAlign w:val="bottom"/>
          </w:tcPr>
          <w:p w14:paraId="4F0F6E70"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120" w:type="dxa"/>
            <w:tcBorders>
              <w:bottom w:val="single" w:sz="8" w:space="0" w:color="868686"/>
            </w:tcBorders>
            <w:shd w:val="clear" w:color="auto" w:fill="auto"/>
            <w:vAlign w:val="bottom"/>
          </w:tcPr>
          <w:p w14:paraId="1E0C8BF1"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760" w:type="dxa"/>
            <w:tcBorders>
              <w:bottom w:val="single" w:sz="8" w:space="0" w:color="868686"/>
            </w:tcBorders>
            <w:shd w:val="clear" w:color="auto" w:fill="auto"/>
            <w:vAlign w:val="bottom"/>
          </w:tcPr>
          <w:p w14:paraId="62615A71"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4BD77C3D"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1460" w:type="dxa"/>
            <w:vMerge/>
            <w:tcBorders>
              <w:bottom w:val="single" w:sz="8" w:space="0" w:color="868686"/>
            </w:tcBorders>
            <w:shd w:val="clear" w:color="auto" w:fill="auto"/>
            <w:vAlign w:val="bottom"/>
          </w:tcPr>
          <w:p w14:paraId="24C60C2D"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5CCDCFEC"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1460" w:type="dxa"/>
            <w:vMerge/>
            <w:tcBorders>
              <w:bottom w:val="single" w:sz="8" w:space="0" w:color="868686"/>
            </w:tcBorders>
            <w:shd w:val="clear" w:color="auto" w:fill="auto"/>
            <w:vAlign w:val="bottom"/>
          </w:tcPr>
          <w:p w14:paraId="5EAE65B4"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6380837B"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1440" w:type="dxa"/>
            <w:vMerge/>
            <w:tcBorders>
              <w:bottom w:val="single" w:sz="8" w:space="0" w:color="868686"/>
            </w:tcBorders>
            <w:shd w:val="clear" w:color="auto" w:fill="auto"/>
            <w:vAlign w:val="bottom"/>
          </w:tcPr>
          <w:p w14:paraId="5440DE66"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57A0CB4A"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1460" w:type="dxa"/>
            <w:vMerge/>
            <w:tcBorders>
              <w:bottom w:val="single" w:sz="8" w:space="0" w:color="868686"/>
            </w:tcBorders>
            <w:shd w:val="clear" w:color="auto" w:fill="auto"/>
            <w:vAlign w:val="bottom"/>
          </w:tcPr>
          <w:p w14:paraId="4EA3C6B9"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20" w:type="dxa"/>
            <w:tcBorders>
              <w:bottom w:val="single" w:sz="8" w:space="0" w:color="868686"/>
            </w:tcBorders>
            <w:shd w:val="clear" w:color="auto" w:fill="868686"/>
            <w:vAlign w:val="bottom"/>
          </w:tcPr>
          <w:p w14:paraId="7C0B962C"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1440" w:type="dxa"/>
            <w:vMerge/>
            <w:tcBorders>
              <w:bottom w:val="single" w:sz="8" w:space="0" w:color="868686"/>
            </w:tcBorders>
            <w:shd w:val="clear" w:color="auto" w:fill="auto"/>
            <w:vAlign w:val="bottom"/>
          </w:tcPr>
          <w:p w14:paraId="638D168F" w14:textId="77777777" w:rsidR="00665F59" w:rsidRPr="00C556A1" w:rsidRDefault="00665F59" w:rsidP="00B74DD3">
            <w:pPr>
              <w:spacing w:after="0" w:line="0" w:lineRule="atLeast"/>
              <w:rPr>
                <w:rFonts w:ascii="Times New Roman" w:eastAsia="Times New Roman" w:hAnsi="Times New Roman" w:cs="Arial"/>
                <w:sz w:val="20"/>
                <w:szCs w:val="20"/>
              </w:rPr>
            </w:pPr>
          </w:p>
        </w:tc>
        <w:tc>
          <w:tcPr>
            <w:tcW w:w="560" w:type="dxa"/>
            <w:tcBorders>
              <w:left w:val="single" w:sz="8" w:space="0" w:color="868686"/>
            </w:tcBorders>
            <w:shd w:val="clear" w:color="auto" w:fill="auto"/>
            <w:vAlign w:val="bottom"/>
          </w:tcPr>
          <w:p w14:paraId="36A76077" w14:textId="77777777" w:rsidR="00665F59" w:rsidRPr="00C556A1" w:rsidRDefault="00665F59" w:rsidP="00B74DD3">
            <w:pPr>
              <w:spacing w:after="0" w:line="0" w:lineRule="atLeast"/>
              <w:rPr>
                <w:rFonts w:ascii="Times New Roman" w:eastAsia="Times New Roman" w:hAnsi="Times New Roman" w:cs="Arial"/>
                <w:sz w:val="20"/>
                <w:szCs w:val="20"/>
              </w:rPr>
            </w:pPr>
          </w:p>
        </w:tc>
      </w:tr>
      <w:tr w:rsidR="00665F59" w:rsidRPr="00C556A1" w14:paraId="24242967" w14:textId="77777777" w:rsidTr="00B74DD3">
        <w:trPr>
          <w:trHeight w:val="88"/>
        </w:trPr>
        <w:tc>
          <w:tcPr>
            <w:tcW w:w="660" w:type="dxa"/>
            <w:tcBorders>
              <w:right w:val="single" w:sz="8" w:space="0" w:color="868686"/>
            </w:tcBorders>
            <w:shd w:val="clear" w:color="auto" w:fill="auto"/>
            <w:vAlign w:val="bottom"/>
          </w:tcPr>
          <w:p w14:paraId="1B51BB8E"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60" w:type="dxa"/>
            <w:shd w:val="clear" w:color="auto" w:fill="auto"/>
            <w:vAlign w:val="bottom"/>
          </w:tcPr>
          <w:p w14:paraId="2994F0BB"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20" w:type="dxa"/>
            <w:shd w:val="clear" w:color="auto" w:fill="auto"/>
            <w:vAlign w:val="bottom"/>
          </w:tcPr>
          <w:p w14:paraId="51E40DF9"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760" w:type="dxa"/>
            <w:vMerge w:val="restart"/>
            <w:shd w:val="clear" w:color="auto" w:fill="auto"/>
            <w:vAlign w:val="bottom"/>
          </w:tcPr>
          <w:p w14:paraId="34F8F3B5" w14:textId="77777777" w:rsidR="00665F59" w:rsidRPr="00C556A1" w:rsidRDefault="00665F59" w:rsidP="00B74DD3">
            <w:pPr>
              <w:spacing w:after="0" w:line="0" w:lineRule="atLeast"/>
              <w:ind w:left="40"/>
              <w:rPr>
                <w:rFonts w:ascii="Calibri" w:eastAsia="Calibri" w:hAnsi="Calibri" w:cs="Arial"/>
                <w:sz w:val="20"/>
                <w:szCs w:val="20"/>
              </w:rPr>
            </w:pPr>
            <w:r w:rsidRPr="00C556A1">
              <w:rPr>
                <w:rFonts w:ascii="Calibri" w:eastAsia="Calibri" w:hAnsi="Calibri" w:cs="Arial"/>
                <w:sz w:val="20"/>
                <w:szCs w:val="20"/>
              </w:rPr>
              <w:t>year</w:t>
            </w:r>
          </w:p>
        </w:tc>
        <w:tc>
          <w:tcPr>
            <w:tcW w:w="20" w:type="dxa"/>
            <w:shd w:val="clear" w:color="auto" w:fill="868686"/>
            <w:vAlign w:val="bottom"/>
          </w:tcPr>
          <w:p w14:paraId="4DAA2FF5"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60" w:type="dxa"/>
            <w:vMerge w:val="restart"/>
            <w:shd w:val="clear" w:color="auto" w:fill="auto"/>
            <w:vAlign w:val="bottom"/>
          </w:tcPr>
          <w:p w14:paraId="14FEB59B"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201</w:t>
            </w:r>
            <w:r>
              <w:rPr>
                <w:rFonts w:ascii="Calibri" w:eastAsia="Calibri" w:hAnsi="Calibri" w:cs="Arial"/>
                <w:w w:val="98"/>
                <w:sz w:val="20"/>
                <w:szCs w:val="20"/>
              </w:rPr>
              <w:t>2</w:t>
            </w:r>
          </w:p>
        </w:tc>
        <w:tc>
          <w:tcPr>
            <w:tcW w:w="20" w:type="dxa"/>
            <w:shd w:val="clear" w:color="auto" w:fill="868686"/>
            <w:vAlign w:val="bottom"/>
          </w:tcPr>
          <w:p w14:paraId="0A89A87E"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60" w:type="dxa"/>
            <w:vMerge w:val="restart"/>
            <w:shd w:val="clear" w:color="auto" w:fill="auto"/>
            <w:vAlign w:val="bottom"/>
          </w:tcPr>
          <w:p w14:paraId="5E11B18E"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201</w:t>
            </w:r>
            <w:r>
              <w:rPr>
                <w:rFonts w:ascii="Calibri" w:eastAsia="Calibri" w:hAnsi="Calibri" w:cs="Arial"/>
                <w:w w:val="98"/>
                <w:sz w:val="20"/>
                <w:szCs w:val="20"/>
              </w:rPr>
              <w:t>3</w:t>
            </w:r>
          </w:p>
        </w:tc>
        <w:tc>
          <w:tcPr>
            <w:tcW w:w="20" w:type="dxa"/>
            <w:shd w:val="clear" w:color="auto" w:fill="868686"/>
            <w:vAlign w:val="bottom"/>
          </w:tcPr>
          <w:p w14:paraId="67D56EDF"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40" w:type="dxa"/>
            <w:vMerge w:val="restart"/>
            <w:shd w:val="clear" w:color="auto" w:fill="auto"/>
            <w:vAlign w:val="bottom"/>
          </w:tcPr>
          <w:p w14:paraId="020B5C7F"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201</w:t>
            </w:r>
            <w:r>
              <w:rPr>
                <w:rFonts w:ascii="Calibri" w:eastAsia="Calibri" w:hAnsi="Calibri" w:cs="Arial"/>
                <w:w w:val="98"/>
                <w:sz w:val="20"/>
                <w:szCs w:val="20"/>
              </w:rPr>
              <w:t>4</w:t>
            </w:r>
          </w:p>
        </w:tc>
        <w:tc>
          <w:tcPr>
            <w:tcW w:w="20" w:type="dxa"/>
            <w:shd w:val="clear" w:color="auto" w:fill="868686"/>
            <w:vAlign w:val="bottom"/>
          </w:tcPr>
          <w:p w14:paraId="08E834CE"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60" w:type="dxa"/>
            <w:vMerge w:val="restart"/>
            <w:shd w:val="clear" w:color="auto" w:fill="auto"/>
            <w:vAlign w:val="bottom"/>
          </w:tcPr>
          <w:p w14:paraId="4F3E6CF3"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201</w:t>
            </w:r>
            <w:r>
              <w:rPr>
                <w:rFonts w:ascii="Calibri" w:eastAsia="Calibri" w:hAnsi="Calibri" w:cs="Arial"/>
                <w:w w:val="98"/>
                <w:sz w:val="20"/>
                <w:szCs w:val="20"/>
              </w:rPr>
              <w:t>5</w:t>
            </w:r>
          </w:p>
        </w:tc>
        <w:tc>
          <w:tcPr>
            <w:tcW w:w="20" w:type="dxa"/>
            <w:shd w:val="clear" w:color="auto" w:fill="868686"/>
            <w:vAlign w:val="bottom"/>
          </w:tcPr>
          <w:p w14:paraId="28E673E5"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40" w:type="dxa"/>
            <w:vMerge w:val="restart"/>
            <w:shd w:val="clear" w:color="auto" w:fill="auto"/>
            <w:vAlign w:val="bottom"/>
          </w:tcPr>
          <w:p w14:paraId="2BF8E9A4"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201</w:t>
            </w:r>
            <w:r>
              <w:rPr>
                <w:rFonts w:ascii="Calibri" w:eastAsia="Calibri" w:hAnsi="Calibri" w:cs="Arial"/>
                <w:w w:val="98"/>
                <w:sz w:val="20"/>
                <w:szCs w:val="20"/>
              </w:rPr>
              <w:t>6</w:t>
            </w:r>
          </w:p>
        </w:tc>
        <w:tc>
          <w:tcPr>
            <w:tcW w:w="560" w:type="dxa"/>
            <w:tcBorders>
              <w:left w:val="single" w:sz="8" w:space="0" w:color="868686"/>
            </w:tcBorders>
            <w:shd w:val="clear" w:color="auto" w:fill="auto"/>
            <w:vAlign w:val="bottom"/>
          </w:tcPr>
          <w:p w14:paraId="0727FD11" w14:textId="77777777" w:rsidR="00665F59" w:rsidRPr="00C556A1" w:rsidRDefault="00665F59" w:rsidP="00B74DD3">
            <w:pPr>
              <w:spacing w:after="0" w:line="0" w:lineRule="atLeast"/>
              <w:rPr>
                <w:rFonts w:ascii="Times New Roman" w:eastAsia="Times New Roman" w:hAnsi="Times New Roman" w:cs="Arial"/>
                <w:sz w:val="7"/>
                <w:szCs w:val="20"/>
              </w:rPr>
            </w:pPr>
          </w:p>
        </w:tc>
      </w:tr>
      <w:tr w:rsidR="00665F59" w:rsidRPr="00C556A1" w14:paraId="7719F6BA" w14:textId="77777777" w:rsidTr="00B74DD3">
        <w:trPr>
          <w:trHeight w:val="110"/>
        </w:trPr>
        <w:tc>
          <w:tcPr>
            <w:tcW w:w="660" w:type="dxa"/>
            <w:tcBorders>
              <w:right w:val="single" w:sz="8" w:space="0" w:color="868686"/>
            </w:tcBorders>
            <w:shd w:val="clear" w:color="auto" w:fill="auto"/>
            <w:vAlign w:val="bottom"/>
          </w:tcPr>
          <w:p w14:paraId="1A551F0D"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60" w:type="dxa"/>
            <w:shd w:val="clear" w:color="auto" w:fill="auto"/>
            <w:vAlign w:val="bottom"/>
          </w:tcPr>
          <w:p w14:paraId="4E94E5E7"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20" w:type="dxa"/>
            <w:shd w:val="clear" w:color="auto" w:fill="4F81BD"/>
            <w:vAlign w:val="bottom"/>
          </w:tcPr>
          <w:p w14:paraId="4144A0E4"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760" w:type="dxa"/>
            <w:vMerge/>
            <w:shd w:val="clear" w:color="auto" w:fill="auto"/>
            <w:vAlign w:val="bottom"/>
          </w:tcPr>
          <w:p w14:paraId="00DD19BB"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3D30D8AD"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60" w:type="dxa"/>
            <w:vMerge/>
            <w:shd w:val="clear" w:color="auto" w:fill="auto"/>
            <w:vAlign w:val="bottom"/>
          </w:tcPr>
          <w:p w14:paraId="15F5321A"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7A8FD8CC"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60" w:type="dxa"/>
            <w:vMerge/>
            <w:shd w:val="clear" w:color="auto" w:fill="auto"/>
            <w:vAlign w:val="bottom"/>
          </w:tcPr>
          <w:p w14:paraId="7B7D03A4"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06019C66"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40" w:type="dxa"/>
            <w:vMerge/>
            <w:shd w:val="clear" w:color="auto" w:fill="auto"/>
            <w:vAlign w:val="bottom"/>
          </w:tcPr>
          <w:p w14:paraId="06D9A53D"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66A4C0C4"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60" w:type="dxa"/>
            <w:vMerge/>
            <w:shd w:val="clear" w:color="auto" w:fill="auto"/>
            <w:vAlign w:val="bottom"/>
          </w:tcPr>
          <w:p w14:paraId="59841477"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3B11FD56"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40" w:type="dxa"/>
            <w:vMerge/>
            <w:shd w:val="clear" w:color="auto" w:fill="auto"/>
            <w:vAlign w:val="bottom"/>
          </w:tcPr>
          <w:p w14:paraId="3C30997E"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560" w:type="dxa"/>
            <w:tcBorders>
              <w:left w:val="single" w:sz="8" w:space="0" w:color="868686"/>
            </w:tcBorders>
            <w:shd w:val="clear" w:color="auto" w:fill="auto"/>
            <w:vAlign w:val="bottom"/>
          </w:tcPr>
          <w:p w14:paraId="2F7D5B07" w14:textId="77777777" w:rsidR="00665F59" w:rsidRPr="00C556A1" w:rsidRDefault="00665F59" w:rsidP="00B74DD3">
            <w:pPr>
              <w:spacing w:after="0" w:line="0" w:lineRule="atLeast"/>
              <w:rPr>
                <w:rFonts w:ascii="Times New Roman" w:eastAsia="Times New Roman" w:hAnsi="Times New Roman" w:cs="Arial"/>
                <w:sz w:val="9"/>
                <w:szCs w:val="20"/>
              </w:rPr>
            </w:pPr>
          </w:p>
        </w:tc>
      </w:tr>
      <w:tr w:rsidR="00665F59" w:rsidRPr="00C556A1" w14:paraId="4BEF6C6D" w14:textId="77777777" w:rsidTr="00B74DD3">
        <w:trPr>
          <w:trHeight w:val="73"/>
        </w:trPr>
        <w:tc>
          <w:tcPr>
            <w:tcW w:w="660" w:type="dxa"/>
            <w:tcBorders>
              <w:right w:val="single" w:sz="8" w:space="0" w:color="868686"/>
            </w:tcBorders>
            <w:shd w:val="clear" w:color="auto" w:fill="auto"/>
            <w:vAlign w:val="bottom"/>
          </w:tcPr>
          <w:p w14:paraId="3A1B3FF2"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60" w:type="dxa"/>
            <w:shd w:val="clear" w:color="auto" w:fill="auto"/>
            <w:vAlign w:val="bottom"/>
          </w:tcPr>
          <w:p w14:paraId="427102DA"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4873A2B"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760" w:type="dxa"/>
            <w:vMerge/>
            <w:shd w:val="clear" w:color="auto" w:fill="auto"/>
            <w:vAlign w:val="bottom"/>
          </w:tcPr>
          <w:p w14:paraId="52CF3659"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7264CD0B"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vMerge/>
            <w:shd w:val="clear" w:color="auto" w:fill="auto"/>
            <w:vAlign w:val="bottom"/>
          </w:tcPr>
          <w:p w14:paraId="201B2199"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4BE4B523"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vMerge/>
            <w:shd w:val="clear" w:color="auto" w:fill="auto"/>
            <w:vAlign w:val="bottom"/>
          </w:tcPr>
          <w:p w14:paraId="2005CF4A"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19EE1FFA"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40" w:type="dxa"/>
            <w:vMerge/>
            <w:shd w:val="clear" w:color="auto" w:fill="auto"/>
            <w:vAlign w:val="bottom"/>
          </w:tcPr>
          <w:p w14:paraId="5F4D8858"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3C747F98"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vMerge/>
            <w:shd w:val="clear" w:color="auto" w:fill="auto"/>
            <w:vAlign w:val="bottom"/>
          </w:tcPr>
          <w:p w14:paraId="5C4FCC13"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7C54D748"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40" w:type="dxa"/>
            <w:vMerge/>
            <w:shd w:val="clear" w:color="auto" w:fill="auto"/>
            <w:vAlign w:val="bottom"/>
          </w:tcPr>
          <w:p w14:paraId="5DD3D1F3"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560" w:type="dxa"/>
            <w:tcBorders>
              <w:left w:val="single" w:sz="8" w:space="0" w:color="868686"/>
            </w:tcBorders>
            <w:shd w:val="clear" w:color="auto" w:fill="auto"/>
            <w:vAlign w:val="bottom"/>
          </w:tcPr>
          <w:p w14:paraId="222A4D97" w14:textId="77777777" w:rsidR="00665F59" w:rsidRPr="00C556A1" w:rsidRDefault="00665F59" w:rsidP="00B74DD3">
            <w:pPr>
              <w:spacing w:after="0" w:line="0" w:lineRule="atLeast"/>
              <w:rPr>
                <w:rFonts w:ascii="Times New Roman" w:eastAsia="Times New Roman" w:hAnsi="Times New Roman" w:cs="Arial"/>
                <w:sz w:val="6"/>
                <w:szCs w:val="20"/>
              </w:rPr>
            </w:pPr>
          </w:p>
        </w:tc>
      </w:tr>
      <w:tr w:rsidR="00665F59" w:rsidRPr="00C556A1" w14:paraId="61035084" w14:textId="77777777" w:rsidTr="00B74DD3">
        <w:trPr>
          <w:trHeight w:val="45"/>
        </w:trPr>
        <w:tc>
          <w:tcPr>
            <w:tcW w:w="660" w:type="dxa"/>
            <w:tcBorders>
              <w:right w:val="single" w:sz="8" w:space="0" w:color="868686"/>
            </w:tcBorders>
            <w:shd w:val="clear" w:color="auto" w:fill="auto"/>
            <w:vAlign w:val="bottom"/>
          </w:tcPr>
          <w:p w14:paraId="3B1F71E2"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60" w:type="dxa"/>
            <w:tcBorders>
              <w:bottom w:val="single" w:sz="8" w:space="0" w:color="868686"/>
            </w:tcBorders>
            <w:shd w:val="clear" w:color="auto" w:fill="auto"/>
            <w:vAlign w:val="bottom"/>
          </w:tcPr>
          <w:p w14:paraId="4060AE3D"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20" w:type="dxa"/>
            <w:tcBorders>
              <w:bottom w:val="single" w:sz="8" w:space="0" w:color="868686"/>
            </w:tcBorders>
            <w:shd w:val="clear" w:color="auto" w:fill="auto"/>
            <w:vAlign w:val="bottom"/>
          </w:tcPr>
          <w:p w14:paraId="58092A68"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760" w:type="dxa"/>
            <w:tcBorders>
              <w:bottom w:val="single" w:sz="8" w:space="0" w:color="868686"/>
            </w:tcBorders>
            <w:shd w:val="clear" w:color="auto" w:fill="auto"/>
            <w:vAlign w:val="bottom"/>
          </w:tcPr>
          <w:p w14:paraId="72ACC639"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693D6EDE"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60" w:type="dxa"/>
            <w:tcBorders>
              <w:bottom w:val="single" w:sz="8" w:space="0" w:color="868686"/>
            </w:tcBorders>
            <w:shd w:val="clear" w:color="auto" w:fill="auto"/>
            <w:vAlign w:val="bottom"/>
          </w:tcPr>
          <w:p w14:paraId="74D325B8"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635AF356"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60" w:type="dxa"/>
            <w:tcBorders>
              <w:bottom w:val="single" w:sz="8" w:space="0" w:color="868686"/>
            </w:tcBorders>
            <w:shd w:val="clear" w:color="auto" w:fill="auto"/>
            <w:vAlign w:val="bottom"/>
          </w:tcPr>
          <w:p w14:paraId="33360EDF"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3BE558AE"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40" w:type="dxa"/>
            <w:tcBorders>
              <w:bottom w:val="single" w:sz="8" w:space="0" w:color="868686"/>
            </w:tcBorders>
            <w:shd w:val="clear" w:color="auto" w:fill="auto"/>
            <w:vAlign w:val="bottom"/>
          </w:tcPr>
          <w:p w14:paraId="6887D29E"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3DA7D536"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60" w:type="dxa"/>
            <w:tcBorders>
              <w:bottom w:val="single" w:sz="8" w:space="0" w:color="868686"/>
            </w:tcBorders>
            <w:shd w:val="clear" w:color="auto" w:fill="auto"/>
            <w:vAlign w:val="bottom"/>
          </w:tcPr>
          <w:p w14:paraId="6AAB3BFA"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4628CAF9"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40" w:type="dxa"/>
            <w:tcBorders>
              <w:bottom w:val="single" w:sz="8" w:space="0" w:color="868686"/>
            </w:tcBorders>
            <w:shd w:val="clear" w:color="auto" w:fill="auto"/>
            <w:vAlign w:val="bottom"/>
          </w:tcPr>
          <w:p w14:paraId="25FF948A"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560" w:type="dxa"/>
            <w:tcBorders>
              <w:left w:val="single" w:sz="8" w:space="0" w:color="868686"/>
            </w:tcBorders>
            <w:shd w:val="clear" w:color="auto" w:fill="auto"/>
            <w:vAlign w:val="bottom"/>
          </w:tcPr>
          <w:p w14:paraId="58F2430E" w14:textId="77777777" w:rsidR="00665F59" w:rsidRPr="00C556A1" w:rsidRDefault="00665F59" w:rsidP="00B74DD3">
            <w:pPr>
              <w:spacing w:after="0" w:line="0" w:lineRule="atLeast"/>
              <w:rPr>
                <w:rFonts w:ascii="Times New Roman" w:eastAsia="Times New Roman" w:hAnsi="Times New Roman" w:cs="Arial"/>
                <w:sz w:val="3"/>
                <w:szCs w:val="20"/>
              </w:rPr>
            </w:pPr>
          </w:p>
        </w:tc>
      </w:tr>
      <w:tr w:rsidR="00665F59" w:rsidRPr="00C556A1" w14:paraId="2F70B42F" w14:textId="77777777" w:rsidTr="00B74DD3">
        <w:trPr>
          <w:trHeight w:val="86"/>
        </w:trPr>
        <w:tc>
          <w:tcPr>
            <w:tcW w:w="660" w:type="dxa"/>
            <w:tcBorders>
              <w:right w:val="single" w:sz="8" w:space="0" w:color="868686"/>
            </w:tcBorders>
            <w:shd w:val="clear" w:color="auto" w:fill="auto"/>
            <w:vAlign w:val="bottom"/>
          </w:tcPr>
          <w:p w14:paraId="5734CF63"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60" w:type="dxa"/>
            <w:shd w:val="clear" w:color="auto" w:fill="auto"/>
            <w:vAlign w:val="bottom"/>
          </w:tcPr>
          <w:p w14:paraId="2004F756"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20" w:type="dxa"/>
            <w:shd w:val="clear" w:color="auto" w:fill="auto"/>
            <w:vAlign w:val="bottom"/>
          </w:tcPr>
          <w:p w14:paraId="79916712"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760" w:type="dxa"/>
            <w:vMerge w:val="restart"/>
            <w:shd w:val="clear" w:color="auto" w:fill="auto"/>
            <w:vAlign w:val="bottom"/>
          </w:tcPr>
          <w:p w14:paraId="5A2C0CA8" w14:textId="77777777" w:rsidR="00665F59" w:rsidRPr="00C556A1" w:rsidRDefault="00665F59" w:rsidP="00B74DD3">
            <w:pPr>
              <w:spacing w:after="0" w:line="0" w:lineRule="atLeast"/>
              <w:ind w:left="40"/>
              <w:rPr>
                <w:rFonts w:ascii="Calibri" w:eastAsia="Calibri" w:hAnsi="Calibri" w:cs="Arial"/>
                <w:sz w:val="20"/>
                <w:szCs w:val="20"/>
              </w:rPr>
            </w:pPr>
            <w:r w:rsidRPr="00C556A1">
              <w:rPr>
                <w:rFonts w:ascii="Calibri" w:eastAsia="Calibri" w:hAnsi="Calibri" w:cs="Arial"/>
                <w:sz w:val="20"/>
                <w:szCs w:val="20"/>
              </w:rPr>
              <w:t>amount</w:t>
            </w:r>
          </w:p>
        </w:tc>
        <w:tc>
          <w:tcPr>
            <w:tcW w:w="20" w:type="dxa"/>
            <w:shd w:val="clear" w:color="auto" w:fill="868686"/>
            <w:vAlign w:val="bottom"/>
          </w:tcPr>
          <w:p w14:paraId="66EE7141"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60" w:type="dxa"/>
            <w:vMerge w:val="restart"/>
            <w:shd w:val="clear" w:color="auto" w:fill="auto"/>
            <w:vAlign w:val="bottom"/>
          </w:tcPr>
          <w:p w14:paraId="647BBDDA"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4</w:t>
            </w:r>
            <w:r>
              <w:rPr>
                <w:rFonts w:ascii="Calibri" w:eastAsia="Calibri" w:hAnsi="Calibri" w:cs="Arial"/>
                <w:w w:val="98"/>
                <w:sz w:val="20"/>
                <w:szCs w:val="20"/>
              </w:rPr>
              <w:t>0000</w:t>
            </w:r>
          </w:p>
        </w:tc>
        <w:tc>
          <w:tcPr>
            <w:tcW w:w="20" w:type="dxa"/>
            <w:shd w:val="clear" w:color="auto" w:fill="868686"/>
            <w:vAlign w:val="bottom"/>
          </w:tcPr>
          <w:p w14:paraId="7A2F3BF8"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60" w:type="dxa"/>
            <w:vMerge w:val="restart"/>
            <w:shd w:val="clear" w:color="auto" w:fill="auto"/>
            <w:vAlign w:val="bottom"/>
          </w:tcPr>
          <w:p w14:paraId="011C88E4"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4</w:t>
            </w:r>
            <w:r>
              <w:rPr>
                <w:rFonts w:ascii="Calibri" w:eastAsia="Calibri" w:hAnsi="Calibri" w:cs="Arial"/>
                <w:w w:val="98"/>
                <w:sz w:val="20"/>
                <w:szCs w:val="20"/>
              </w:rPr>
              <w:t>05</w:t>
            </w:r>
            <w:r w:rsidRPr="00C556A1">
              <w:rPr>
                <w:rFonts w:ascii="Calibri" w:eastAsia="Calibri" w:hAnsi="Calibri" w:cs="Arial"/>
                <w:w w:val="98"/>
                <w:sz w:val="20"/>
                <w:szCs w:val="20"/>
              </w:rPr>
              <w:t>00</w:t>
            </w:r>
          </w:p>
        </w:tc>
        <w:tc>
          <w:tcPr>
            <w:tcW w:w="20" w:type="dxa"/>
            <w:shd w:val="clear" w:color="auto" w:fill="868686"/>
            <w:vAlign w:val="bottom"/>
          </w:tcPr>
          <w:p w14:paraId="3EBC469B"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40" w:type="dxa"/>
            <w:vMerge w:val="restart"/>
            <w:shd w:val="clear" w:color="auto" w:fill="auto"/>
            <w:vAlign w:val="bottom"/>
          </w:tcPr>
          <w:p w14:paraId="57ED6F7E"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41</w:t>
            </w:r>
            <w:r>
              <w:rPr>
                <w:rFonts w:ascii="Calibri" w:eastAsia="Calibri" w:hAnsi="Calibri" w:cs="Arial"/>
                <w:w w:val="98"/>
                <w:sz w:val="20"/>
                <w:szCs w:val="20"/>
              </w:rPr>
              <w:t>200</w:t>
            </w:r>
          </w:p>
        </w:tc>
        <w:tc>
          <w:tcPr>
            <w:tcW w:w="20" w:type="dxa"/>
            <w:shd w:val="clear" w:color="auto" w:fill="868686"/>
            <w:vAlign w:val="bottom"/>
          </w:tcPr>
          <w:p w14:paraId="4ADB0924"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60" w:type="dxa"/>
            <w:vMerge w:val="restart"/>
            <w:shd w:val="clear" w:color="auto" w:fill="auto"/>
            <w:vAlign w:val="bottom"/>
          </w:tcPr>
          <w:p w14:paraId="4FFA9826" w14:textId="77777777" w:rsidR="00665F59" w:rsidRPr="00C556A1" w:rsidRDefault="00665F59" w:rsidP="00B74DD3">
            <w:pPr>
              <w:spacing w:after="0" w:line="0" w:lineRule="atLeast"/>
              <w:jc w:val="center"/>
              <w:rPr>
                <w:rFonts w:ascii="Calibri" w:eastAsia="Calibri" w:hAnsi="Calibri" w:cs="Arial"/>
                <w:w w:val="98"/>
                <w:sz w:val="20"/>
                <w:szCs w:val="20"/>
              </w:rPr>
            </w:pPr>
            <w:r>
              <w:rPr>
                <w:rFonts w:ascii="Calibri" w:eastAsia="Calibri" w:hAnsi="Calibri" w:cs="Arial"/>
                <w:w w:val="98"/>
                <w:sz w:val="20"/>
                <w:szCs w:val="20"/>
              </w:rPr>
              <w:t>39</w:t>
            </w:r>
            <w:r w:rsidRPr="00C556A1">
              <w:rPr>
                <w:rFonts w:ascii="Calibri" w:eastAsia="Calibri" w:hAnsi="Calibri" w:cs="Arial"/>
                <w:w w:val="98"/>
                <w:sz w:val="20"/>
                <w:szCs w:val="20"/>
              </w:rPr>
              <w:t>000</w:t>
            </w:r>
          </w:p>
        </w:tc>
        <w:tc>
          <w:tcPr>
            <w:tcW w:w="20" w:type="dxa"/>
            <w:shd w:val="clear" w:color="auto" w:fill="868686"/>
            <w:vAlign w:val="bottom"/>
          </w:tcPr>
          <w:p w14:paraId="5BABBD20" w14:textId="77777777" w:rsidR="00665F59" w:rsidRPr="00C556A1" w:rsidRDefault="00665F59" w:rsidP="00B74DD3">
            <w:pPr>
              <w:spacing w:after="0" w:line="0" w:lineRule="atLeast"/>
              <w:rPr>
                <w:rFonts w:ascii="Times New Roman" w:eastAsia="Times New Roman" w:hAnsi="Times New Roman" w:cs="Arial"/>
                <w:sz w:val="7"/>
                <w:szCs w:val="20"/>
              </w:rPr>
            </w:pPr>
          </w:p>
        </w:tc>
        <w:tc>
          <w:tcPr>
            <w:tcW w:w="1440" w:type="dxa"/>
            <w:vMerge w:val="restart"/>
            <w:shd w:val="clear" w:color="auto" w:fill="auto"/>
            <w:vAlign w:val="bottom"/>
          </w:tcPr>
          <w:p w14:paraId="66834DDD" w14:textId="77777777" w:rsidR="00665F59" w:rsidRPr="00C556A1" w:rsidRDefault="00665F59" w:rsidP="00B74DD3">
            <w:pPr>
              <w:spacing w:after="0" w:line="0" w:lineRule="atLeast"/>
              <w:jc w:val="center"/>
              <w:rPr>
                <w:rFonts w:ascii="Calibri" w:eastAsia="Calibri" w:hAnsi="Calibri" w:cs="Arial"/>
                <w:w w:val="98"/>
                <w:sz w:val="20"/>
                <w:szCs w:val="20"/>
              </w:rPr>
            </w:pPr>
            <w:r w:rsidRPr="00C556A1">
              <w:rPr>
                <w:rFonts w:ascii="Calibri" w:eastAsia="Calibri" w:hAnsi="Calibri" w:cs="Arial"/>
                <w:w w:val="98"/>
                <w:sz w:val="20"/>
                <w:szCs w:val="20"/>
              </w:rPr>
              <w:t>4</w:t>
            </w:r>
            <w:r>
              <w:rPr>
                <w:rFonts w:ascii="Calibri" w:eastAsia="Calibri" w:hAnsi="Calibri" w:cs="Arial"/>
                <w:w w:val="98"/>
                <w:sz w:val="20"/>
                <w:szCs w:val="20"/>
              </w:rPr>
              <w:t>3000</w:t>
            </w:r>
          </w:p>
        </w:tc>
        <w:tc>
          <w:tcPr>
            <w:tcW w:w="560" w:type="dxa"/>
            <w:tcBorders>
              <w:left w:val="single" w:sz="8" w:space="0" w:color="868686"/>
            </w:tcBorders>
            <w:shd w:val="clear" w:color="auto" w:fill="auto"/>
            <w:vAlign w:val="bottom"/>
          </w:tcPr>
          <w:p w14:paraId="564EFDF0" w14:textId="77777777" w:rsidR="00665F59" w:rsidRPr="00C556A1" w:rsidRDefault="00665F59" w:rsidP="00B74DD3">
            <w:pPr>
              <w:spacing w:after="0" w:line="0" w:lineRule="atLeast"/>
              <w:rPr>
                <w:rFonts w:ascii="Times New Roman" w:eastAsia="Times New Roman" w:hAnsi="Times New Roman" w:cs="Arial"/>
                <w:sz w:val="7"/>
                <w:szCs w:val="20"/>
              </w:rPr>
            </w:pPr>
          </w:p>
        </w:tc>
      </w:tr>
      <w:tr w:rsidR="00665F59" w:rsidRPr="00C556A1" w14:paraId="1A9DA93A" w14:textId="77777777" w:rsidTr="00B74DD3">
        <w:trPr>
          <w:trHeight w:val="110"/>
        </w:trPr>
        <w:tc>
          <w:tcPr>
            <w:tcW w:w="660" w:type="dxa"/>
            <w:tcBorders>
              <w:right w:val="single" w:sz="8" w:space="0" w:color="868686"/>
            </w:tcBorders>
            <w:shd w:val="clear" w:color="auto" w:fill="auto"/>
            <w:vAlign w:val="bottom"/>
          </w:tcPr>
          <w:p w14:paraId="11BD3A4E"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60" w:type="dxa"/>
            <w:shd w:val="clear" w:color="auto" w:fill="auto"/>
            <w:vAlign w:val="bottom"/>
          </w:tcPr>
          <w:p w14:paraId="237283E6"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20" w:type="dxa"/>
            <w:shd w:val="clear" w:color="auto" w:fill="C0504D"/>
            <w:vAlign w:val="bottom"/>
          </w:tcPr>
          <w:p w14:paraId="7B3AE5EB"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760" w:type="dxa"/>
            <w:vMerge/>
            <w:shd w:val="clear" w:color="auto" w:fill="auto"/>
            <w:vAlign w:val="bottom"/>
          </w:tcPr>
          <w:p w14:paraId="1D9360A2"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39EEEEDC"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60" w:type="dxa"/>
            <w:vMerge/>
            <w:shd w:val="clear" w:color="auto" w:fill="auto"/>
            <w:vAlign w:val="bottom"/>
          </w:tcPr>
          <w:p w14:paraId="1E4E36C1"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399752DF"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60" w:type="dxa"/>
            <w:vMerge/>
            <w:shd w:val="clear" w:color="auto" w:fill="auto"/>
            <w:vAlign w:val="bottom"/>
          </w:tcPr>
          <w:p w14:paraId="7D52F6CC"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72D2DC61"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40" w:type="dxa"/>
            <w:vMerge/>
            <w:shd w:val="clear" w:color="auto" w:fill="auto"/>
            <w:vAlign w:val="bottom"/>
          </w:tcPr>
          <w:p w14:paraId="1E5D6136"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7F6724B6"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60" w:type="dxa"/>
            <w:vMerge/>
            <w:shd w:val="clear" w:color="auto" w:fill="auto"/>
            <w:vAlign w:val="bottom"/>
          </w:tcPr>
          <w:p w14:paraId="32F860FD"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20" w:type="dxa"/>
            <w:shd w:val="clear" w:color="auto" w:fill="868686"/>
            <w:vAlign w:val="bottom"/>
          </w:tcPr>
          <w:p w14:paraId="7DADA1F3"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1440" w:type="dxa"/>
            <w:vMerge/>
            <w:shd w:val="clear" w:color="auto" w:fill="auto"/>
            <w:vAlign w:val="bottom"/>
          </w:tcPr>
          <w:p w14:paraId="092AD188" w14:textId="77777777" w:rsidR="00665F59" w:rsidRPr="00C556A1" w:rsidRDefault="00665F59" w:rsidP="00B74DD3">
            <w:pPr>
              <w:spacing w:after="0" w:line="0" w:lineRule="atLeast"/>
              <w:rPr>
                <w:rFonts w:ascii="Times New Roman" w:eastAsia="Times New Roman" w:hAnsi="Times New Roman" w:cs="Arial"/>
                <w:sz w:val="9"/>
                <w:szCs w:val="20"/>
              </w:rPr>
            </w:pPr>
          </w:p>
        </w:tc>
        <w:tc>
          <w:tcPr>
            <w:tcW w:w="560" w:type="dxa"/>
            <w:tcBorders>
              <w:left w:val="single" w:sz="8" w:space="0" w:color="868686"/>
            </w:tcBorders>
            <w:shd w:val="clear" w:color="auto" w:fill="auto"/>
            <w:vAlign w:val="bottom"/>
          </w:tcPr>
          <w:p w14:paraId="4AB4F166" w14:textId="77777777" w:rsidR="00665F59" w:rsidRPr="00C556A1" w:rsidRDefault="00665F59" w:rsidP="00B74DD3">
            <w:pPr>
              <w:spacing w:after="0" w:line="0" w:lineRule="atLeast"/>
              <w:rPr>
                <w:rFonts w:ascii="Times New Roman" w:eastAsia="Times New Roman" w:hAnsi="Times New Roman" w:cs="Arial"/>
                <w:sz w:val="9"/>
                <w:szCs w:val="20"/>
              </w:rPr>
            </w:pPr>
          </w:p>
        </w:tc>
      </w:tr>
      <w:tr w:rsidR="00665F59" w:rsidRPr="00C556A1" w14:paraId="25ED4B04" w14:textId="77777777" w:rsidTr="00B74DD3">
        <w:trPr>
          <w:trHeight w:val="73"/>
        </w:trPr>
        <w:tc>
          <w:tcPr>
            <w:tcW w:w="660" w:type="dxa"/>
            <w:tcBorders>
              <w:right w:val="single" w:sz="8" w:space="0" w:color="868686"/>
            </w:tcBorders>
            <w:shd w:val="clear" w:color="auto" w:fill="auto"/>
            <w:vAlign w:val="bottom"/>
          </w:tcPr>
          <w:p w14:paraId="2D71E160"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60" w:type="dxa"/>
            <w:shd w:val="clear" w:color="auto" w:fill="auto"/>
            <w:vAlign w:val="bottom"/>
          </w:tcPr>
          <w:p w14:paraId="04DFE869"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CE3B107"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760" w:type="dxa"/>
            <w:vMerge/>
            <w:shd w:val="clear" w:color="auto" w:fill="auto"/>
            <w:vAlign w:val="bottom"/>
          </w:tcPr>
          <w:p w14:paraId="660B2BD0"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559CB556"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vMerge/>
            <w:shd w:val="clear" w:color="auto" w:fill="auto"/>
            <w:vAlign w:val="bottom"/>
          </w:tcPr>
          <w:p w14:paraId="77E577DC"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39342809"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vMerge/>
            <w:shd w:val="clear" w:color="auto" w:fill="auto"/>
            <w:vAlign w:val="bottom"/>
          </w:tcPr>
          <w:p w14:paraId="20F0B784"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4DBCF90D"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40" w:type="dxa"/>
            <w:vMerge/>
            <w:shd w:val="clear" w:color="auto" w:fill="auto"/>
            <w:vAlign w:val="bottom"/>
          </w:tcPr>
          <w:p w14:paraId="65AB471B"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76D3B969"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60" w:type="dxa"/>
            <w:vMerge/>
            <w:shd w:val="clear" w:color="auto" w:fill="auto"/>
            <w:vAlign w:val="bottom"/>
          </w:tcPr>
          <w:p w14:paraId="337CF2D9"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20" w:type="dxa"/>
            <w:shd w:val="clear" w:color="auto" w:fill="868686"/>
            <w:vAlign w:val="bottom"/>
          </w:tcPr>
          <w:p w14:paraId="5B7D327E"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1440" w:type="dxa"/>
            <w:vMerge/>
            <w:shd w:val="clear" w:color="auto" w:fill="auto"/>
            <w:vAlign w:val="bottom"/>
          </w:tcPr>
          <w:p w14:paraId="6D06E66F" w14:textId="77777777" w:rsidR="00665F59" w:rsidRPr="00C556A1" w:rsidRDefault="00665F59" w:rsidP="00B74DD3">
            <w:pPr>
              <w:spacing w:after="0" w:line="0" w:lineRule="atLeast"/>
              <w:rPr>
                <w:rFonts w:ascii="Times New Roman" w:eastAsia="Times New Roman" w:hAnsi="Times New Roman" w:cs="Arial"/>
                <w:sz w:val="6"/>
                <w:szCs w:val="20"/>
              </w:rPr>
            </w:pPr>
          </w:p>
        </w:tc>
        <w:tc>
          <w:tcPr>
            <w:tcW w:w="560" w:type="dxa"/>
            <w:tcBorders>
              <w:left w:val="single" w:sz="8" w:space="0" w:color="868686"/>
            </w:tcBorders>
            <w:shd w:val="clear" w:color="auto" w:fill="auto"/>
            <w:vAlign w:val="bottom"/>
          </w:tcPr>
          <w:p w14:paraId="3CC32849" w14:textId="77777777" w:rsidR="00665F59" w:rsidRPr="00C556A1" w:rsidRDefault="00665F59" w:rsidP="00B74DD3">
            <w:pPr>
              <w:spacing w:after="0" w:line="0" w:lineRule="atLeast"/>
              <w:rPr>
                <w:rFonts w:ascii="Times New Roman" w:eastAsia="Times New Roman" w:hAnsi="Times New Roman" w:cs="Arial"/>
                <w:sz w:val="6"/>
                <w:szCs w:val="20"/>
              </w:rPr>
            </w:pPr>
          </w:p>
        </w:tc>
      </w:tr>
      <w:tr w:rsidR="00665F59" w:rsidRPr="00C556A1" w14:paraId="256BAF77" w14:textId="77777777" w:rsidTr="00B74DD3">
        <w:trPr>
          <w:trHeight w:val="45"/>
        </w:trPr>
        <w:tc>
          <w:tcPr>
            <w:tcW w:w="660" w:type="dxa"/>
            <w:tcBorders>
              <w:right w:val="single" w:sz="8" w:space="0" w:color="868686"/>
            </w:tcBorders>
            <w:shd w:val="clear" w:color="auto" w:fill="auto"/>
            <w:vAlign w:val="bottom"/>
          </w:tcPr>
          <w:p w14:paraId="1B63B1C5"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60" w:type="dxa"/>
            <w:tcBorders>
              <w:bottom w:val="single" w:sz="8" w:space="0" w:color="868686"/>
            </w:tcBorders>
            <w:shd w:val="clear" w:color="auto" w:fill="auto"/>
            <w:vAlign w:val="bottom"/>
          </w:tcPr>
          <w:p w14:paraId="5AA799D2"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20" w:type="dxa"/>
            <w:tcBorders>
              <w:bottom w:val="single" w:sz="8" w:space="0" w:color="868686"/>
            </w:tcBorders>
            <w:shd w:val="clear" w:color="auto" w:fill="auto"/>
            <w:vAlign w:val="bottom"/>
          </w:tcPr>
          <w:p w14:paraId="6AC50386"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760" w:type="dxa"/>
            <w:tcBorders>
              <w:bottom w:val="single" w:sz="8" w:space="0" w:color="868686"/>
            </w:tcBorders>
            <w:shd w:val="clear" w:color="auto" w:fill="auto"/>
            <w:vAlign w:val="bottom"/>
          </w:tcPr>
          <w:p w14:paraId="23251DA6"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61EF276B"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60" w:type="dxa"/>
            <w:tcBorders>
              <w:bottom w:val="single" w:sz="8" w:space="0" w:color="868686"/>
            </w:tcBorders>
            <w:shd w:val="clear" w:color="auto" w:fill="auto"/>
            <w:vAlign w:val="bottom"/>
          </w:tcPr>
          <w:p w14:paraId="2EC823F7"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4F188A61"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60" w:type="dxa"/>
            <w:tcBorders>
              <w:bottom w:val="single" w:sz="8" w:space="0" w:color="868686"/>
            </w:tcBorders>
            <w:shd w:val="clear" w:color="auto" w:fill="auto"/>
            <w:vAlign w:val="bottom"/>
          </w:tcPr>
          <w:p w14:paraId="7B81884C"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3356BC61"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40" w:type="dxa"/>
            <w:tcBorders>
              <w:bottom w:val="single" w:sz="8" w:space="0" w:color="868686"/>
            </w:tcBorders>
            <w:shd w:val="clear" w:color="auto" w:fill="auto"/>
            <w:vAlign w:val="bottom"/>
          </w:tcPr>
          <w:p w14:paraId="218596F4"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1CFCCD95"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60" w:type="dxa"/>
            <w:tcBorders>
              <w:bottom w:val="single" w:sz="8" w:space="0" w:color="868686"/>
            </w:tcBorders>
            <w:shd w:val="clear" w:color="auto" w:fill="auto"/>
            <w:vAlign w:val="bottom"/>
          </w:tcPr>
          <w:p w14:paraId="296796C9"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20" w:type="dxa"/>
            <w:tcBorders>
              <w:bottom w:val="single" w:sz="8" w:space="0" w:color="868686"/>
            </w:tcBorders>
            <w:shd w:val="clear" w:color="auto" w:fill="868686"/>
            <w:vAlign w:val="bottom"/>
          </w:tcPr>
          <w:p w14:paraId="061065B4"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1440" w:type="dxa"/>
            <w:tcBorders>
              <w:bottom w:val="single" w:sz="8" w:space="0" w:color="868686"/>
            </w:tcBorders>
            <w:shd w:val="clear" w:color="auto" w:fill="auto"/>
            <w:vAlign w:val="bottom"/>
          </w:tcPr>
          <w:p w14:paraId="3E1A6536" w14:textId="77777777" w:rsidR="00665F59" w:rsidRPr="00C556A1" w:rsidRDefault="00665F59" w:rsidP="00B74DD3">
            <w:pPr>
              <w:spacing w:after="0" w:line="0" w:lineRule="atLeast"/>
              <w:rPr>
                <w:rFonts w:ascii="Times New Roman" w:eastAsia="Times New Roman" w:hAnsi="Times New Roman" w:cs="Arial"/>
                <w:sz w:val="3"/>
                <w:szCs w:val="20"/>
              </w:rPr>
            </w:pPr>
          </w:p>
        </w:tc>
        <w:tc>
          <w:tcPr>
            <w:tcW w:w="560" w:type="dxa"/>
            <w:tcBorders>
              <w:left w:val="single" w:sz="8" w:space="0" w:color="868686"/>
            </w:tcBorders>
            <w:shd w:val="clear" w:color="auto" w:fill="auto"/>
            <w:vAlign w:val="bottom"/>
          </w:tcPr>
          <w:p w14:paraId="15A992A6" w14:textId="77777777" w:rsidR="00665F59" w:rsidRPr="00C556A1" w:rsidRDefault="00665F59" w:rsidP="00B74DD3">
            <w:pPr>
              <w:spacing w:after="0" w:line="0" w:lineRule="atLeast"/>
              <w:rPr>
                <w:rFonts w:ascii="Times New Roman" w:eastAsia="Times New Roman" w:hAnsi="Times New Roman" w:cs="Arial"/>
                <w:sz w:val="3"/>
                <w:szCs w:val="20"/>
              </w:rPr>
            </w:pPr>
          </w:p>
        </w:tc>
      </w:tr>
      <w:tr w:rsidR="00665F59" w:rsidRPr="00C556A1" w14:paraId="0A8C0F4D" w14:textId="77777777" w:rsidTr="00B74DD3">
        <w:trPr>
          <w:trHeight w:val="154"/>
        </w:trPr>
        <w:tc>
          <w:tcPr>
            <w:tcW w:w="660" w:type="dxa"/>
            <w:tcBorders>
              <w:bottom w:val="single" w:sz="8" w:space="0" w:color="auto"/>
            </w:tcBorders>
            <w:shd w:val="clear" w:color="auto" w:fill="auto"/>
            <w:vAlign w:val="bottom"/>
          </w:tcPr>
          <w:p w14:paraId="2F3734CF"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60" w:type="dxa"/>
            <w:tcBorders>
              <w:bottom w:val="single" w:sz="8" w:space="0" w:color="auto"/>
            </w:tcBorders>
            <w:shd w:val="clear" w:color="auto" w:fill="auto"/>
            <w:vAlign w:val="bottom"/>
          </w:tcPr>
          <w:p w14:paraId="73F1B519"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120" w:type="dxa"/>
            <w:tcBorders>
              <w:bottom w:val="single" w:sz="8" w:space="0" w:color="auto"/>
            </w:tcBorders>
            <w:shd w:val="clear" w:color="auto" w:fill="auto"/>
            <w:vAlign w:val="bottom"/>
          </w:tcPr>
          <w:p w14:paraId="1ABD805D"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760" w:type="dxa"/>
            <w:tcBorders>
              <w:bottom w:val="single" w:sz="8" w:space="0" w:color="auto"/>
            </w:tcBorders>
            <w:shd w:val="clear" w:color="auto" w:fill="auto"/>
            <w:vAlign w:val="bottom"/>
          </w:tcPr>
          <w:p w14:paraId="72F2220F"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20" w:type="dxa"/>
            <w:tcBorders>
              <w:bottom w:val="single" w:sz="8" w:space="0" w:color="auto"/>
            </w:tcBorders>
            <w:shd w:val="clear" w:color="auto" w:fill="auto"/>
            <w:vAlign w:val="bottom"/>
          </w:tcPr>
          <w:p w14:paraId="4E119515"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1460" w:type="dxa"/>
            <w:tcBorders>
              <w:bottom w:val="single" w:sz="8" w:space="0" w:color="auto"/>
            </w:tcBorders>
            <w:shd w:val="clear" w:color="auto" w:fill="auto"/>
            <w:vAlign w:val="bottom"/>
          </w:tcPr>
          <w:p w14:paraId="13911562"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20" w:type="dxa"/>
            <w:tcBorders>
              <w:bottom w:val="single" w:sz="8" w:space="0" w:color="auto"/>
            </w:tcBorders>
            <w:shd w:val="clear" w:color="auto" w:fill="auto"/>
            <w:vAlign w:val="bottom"/>
          </w:tcPr>
          <w:p w14:paraId="3FEE0068"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1460" w:type="dxa"/>
            <w:tcBorders>
              <w:bottom w:val="single" w:sz="8" w:space="0" w:color="auto"/>
            </w:tcBorders>
            <w:shd w:val="clear" w:color="auto" w:fill="auto"/>
            <w:vAlign w:val="bottom"/>
          </w:tcPr>
          <w:p w14:paraId="28926B47"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20" w:type="dxa"/>
            <w:tcBorders>
              <w:bottom w:val="single" w:sz="8" w:space="0" w:color="auto"/>
            </w:tcBorders>
            <w:shd w:val="clear" w:color="auto" w:fill="auto"/>
            <w:vAlign w:val="bottom"/>
          </w:tcPr>
          <w:p w14:paraId="142A3FF0"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1440" w:type="dxa"/>
            <w:tcBorders>
              <w:bottom w:val="single" w:sz="8" w:space="0" w:color="auto"/>
            </w:tcBorders>
            <w:shd w:val="clear" w:color="auto" w:fill="auto"/>
            <w:vAlign w:val="bottom"/>
          </w:tcPr>
          <w:p w14:paraId="33E3960E"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20" w:type="dxa"/>
            <w:tcBorders>
              <w:bottom w:val="single" w:sz="8" w:space="0" w:color="auto"/>
            </w:tcBorders>
            <w:shd w:val="clear" w:color="auto" w:fill="auto"/>
            <w:vAlign w:val="bottom"/>
          </w:tcPr>
          <w:p w14:paraId="3D0075F2"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1460" w:type="dxa"/>
            <w:tcBorders>
              <w:bottom w:val="single" w:sz="8" w:space="0" w:color="auto"/>
            </w:tcBorders>
            <w:shd w:val="clear" w:color="auto" w:fill="auto"/>
            <w:vAlign w:val="bottom"/>
          </w:tcPr>
          <w:p w14:paraId="55B99D1B"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20" w:type="dxa"/>
            <w:tcBorders>
              <w:bottom w:val="single" w:sz="8" w:space="0" w:color="auto"/>
            </w:tcBorders>
            <w:shd w:val="clear" w:color="auto" w:fill="auto"/>
            <w:vAlign w:val="bottom"/>
          </w:tcPr>
          <w:p w14:paraId="4CCCE6A1"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1440" w:type="dxa"/>
            <w:tcBorders>
              <w:bottom w:val="single" w:sz="8" w:space="0" w:color="auto"/>
            </w:tcBorders>
            <w:shd w:val="clear" w:color="auto" w:fill="auto"/>
            <w:vAlign w:val="bottom"/>
          </w:tcPr>
          <w:p w14:paraId="6BB895D0" w14:textId="77777777" w:rsidR="00665F59" w:rsidRPr="00C556A1" w:rsidRDefault="00665F59" w:rsidP="00B74DD3">
            <w:pPr>
              <w:spacing w:after="0" w:line="0" w:lineRule="atLeast"/>
              <w:rPr>
                <w:rFonts w:ascii="Times New Roman" w:eastAsia="Times New Roman" w:hAnsi="Times New Roman" w:cs="Arial"/>
                <w:sz w:val="13"/>
                <w:szCs w:val="20"/>
              </w:rPr>
            </w:pPr>
          </w:p>
        </w:tc>
        <w:tc>
          <w:tcPr>
            <w:tcW w:w="560" w:type="dxa"/>
            <w:tcBorders>
              <w:bottom w:val="single" w:sz="8" w:space="0" w:color="auto"/>
            </w:tcBorders>
            <w:shd w:val="clear" w:color="auto" w:fill="auto"/>
            <w:vAlign w:val="bottom"/>
          </w:tcPr>
          <w:p w14:paraId="235838E9" w14:textId="77777777" w:rsidR="00665F59" w:rsidRPr="00C556A1" w:rsidRDefault="00665F59" w:rsidP="00B74DD3">
            <w:pPr>
              <w:spacing w:after="0" w:line="0" w:lineRule="atLeast"/>
              <w:rPr>
                <w:rFonts w:ascii="Times New Roman" w:eastAsia="Times New Roman" w:hAnsi="Times New Roman" w:cs="Arial"/>
                <w:sz w:val="13"/>
                <w:szCs w:val="20"/>
              </w:rPr>
            </w:pPr>
          </w:p>
        </w:tc>
      </w:tr>
    </w:tbl>
    <w:p w14:paraId="3A33A97B" w14:textId="77777777" w:rsidR="00665F59" w:rsidRDefault="00665F59" w:rsidP="00665F59">
      <w:pPr>
        <w:jc w:val="center"/>
        <w:rPr>
          <w:rFonts w:ascii="Times New Roman" w:eastAsia="Times New Roman" w:hAnsi="Times New Roman" w:cs="Arial"/>
          <w:sz w:val="20"/>
          <w:szCs w:val="20"/>
        </w:rPr>
      </w:pPr>
      <w:r w:rsidRPr="007C1C01">
        <w:rPr>
          <w:rFonts w:ascii="Times New Roman" w:eastAsia="Times New Roman" w:hAnsi="Times New Roman" w:cs="Arial"/>
          <w:sz w:val="24"/>
          <w:szCs w:val="20"/>
        </w:rPr>
        <w:t>Source</w:t>
      </w:r>
      <w:r>
        <w:rPr>
          <w:rFonts w:ascii="Times New Roman" w:eastAsia="Times New Roman" w:hAnsi="Times New Roman" w:cs="Arial"/>
          <w:sz w:val="24"/>
          <w:szCs w:val="20"/>
        </w:rPr>
        <w:t>:</w:t>
      </w:r>
      <w:r w:rsidRPr="007C1C01">
        <w:rPr>
          <w:rFonts w:ascii="Times New Roman" w:eastAsia="Times New Roman" w:hAnsi="Times New Roman" w:cs="Arial"/>
          <w:sz w:val="24"/>
          <w:szCs w:val="20"/>
        </w:rPr>
        <w:t xml:space="preserve"> Bank Asia Website</w:t>
      </w:r>
    </w:p>
    <w:p w14:paraId="6AF9A979" w14:textId="77777777" w:rsidR="00665F59" w:rsidRDefault="00665F59" w:rsidP="00665F59">
      <w:pPr>
        <w:spacing w:line="360" w:lineRule="auto"/>
        <w:jc w:val="both"/>
        <w:rPr>
          <w:rFonts w:ascii="Times New Roman" w:hAnsi="Times New Roman" w:cs="Times New Roman"/>
          <w:sz w:val="24"/>
          <w:szCs w:val="24"/>
        </w:rPr>
      </w:pPr>
    </w:p>
    <w:p w14:paraId="06E78657" w14:textId="6BA68B73" w:rsidR="00665F59" w:rsidRDefault="00952D99" w:rsidP="00665F59">
      <w:pPr>
        <w:spacing w:line="360" w:lineRule="auto"/>
        <w:jc w:val="both"/>
        <w:rPr>
          <w:rFonts w:ascii="Times New Roman" w:hAnsi="Times New Roman" w:cs="Times New Roman"/>
          <w:sz w:val="24"/>
          <w:szCs w:val="24"/>
        </w:rPr>
      </w:pPr>
      <w:r>
        <w:rPr>
          <w:rFonts w:ascii="Times New Roman" w:hAnsi="Times New Roman" w:cs="Times New Roman"/>
          <w:sz w:val="24"/>
          <w:szCs w:val="24"/>
        </w:rPr>
        <w:t>As</w:t>
      </w:r>
      <w:r w:rsidR="00665F59" w:rsidRPr="005E4906">
        <w:rPr>
          <w:rFonts w:ascii="Times New Roman" w:hAnsi="Times New Roman" w:cs="Times New Roman"/>
          <w:sz w:val="24"/>
          <w:szCs w:val="24"/>
        </w:rPr>
        <w:t xml:space="preserve"> 201</w:t>
      </w:r>
      <w:r w:rsidR="00665F59">
        <w:rPr>
          <w:rFonts w:ascii="Times New Roman" w:hAnsi="Times New Roman" w:cs="Times New Roman"/>
          <w:sz w:val="24"/>
          <w:szCs w:val="24"/>
        </w:rPr>
        <w:t>2</w:t>
      </w:r>
      <w:r w:rsidR="00665F59" w:rsidRPr="005E4906">
        <w:rPr>
          <w:rFonts w:ascii="Times New Roman" w:hAnsi="Times New Roman" w:cs="Times New Roman"/>
          <w:sz w:val="24"/>
          <w:szCs w:val="24"/>
        </w:rPr>
        <w:t xml:space="preserve"> to 201</w:t>
      </w:r>
      <w:r w:rsidR="00665F59">
        <w:rPr>
          <w:rFonts w:ascii="Times New Roman" w:hAnsi="Times New Roman" w:cs="Times New Roman"/>
          <w:sz w:val="24"/>
          <w:szCs w:val="24"/>
        </w:rPr>
        <w:t>6</w:t>
      </w:r>
      <w:r w:rsidR="00665F59" w:rsidRPr="005E4906">
        <w:rPr>
          <w:rFonts w:ascii="Times New Roman" w:hAnsi="Times New Roman" w:cs="Times New Roman"/>
          <w:sz w:val="24"/>
          <w:szCs w:val="24"/>
        </w:rPr>
        <w:t xml:space="preserve"> fare additionally expanded yet the situation dislike import. In 201</w:t>
      </w:r>
      <w:r w:rsidR="00665F59">
        <w:rPr>
          <w:rFonts w:ascii="Times New Roman" w:hAnsi="Times New Roman" w:cs="Times New Roman"/>
          <w:sz w:val="24"/>
          <w:szCs w:val="24"/>
        </w:rPr>
        <w:t>2</w:t>
      </w:r>
      <w:r w:rsidR="00665F59" w:rsidRPr="005E4906">
        <w:rPr>
          <w:rFonts w:ascii="Times New Roman" w:hAnsi="Times New Roman" w:cs="Times New Roman"/>
          <w:sz w:val="24"/>
          <w:szCs w:val="24"/>
        </w:rPr>
        <w:t>, the aggregate fare sum is 4</w:t>
      </w:r>
      <w:r w:rsidR="00665F59">
        <w:rPr>
          <w:rFonts w:ascii="Times New Roman" w:hAnsi="Times New Roman" w:cs="Times New Roman"/>
          <w:sz w:val="24"/>
          <w:szCs w:val="24"/>
        </w:rPr>
        <w:t>00</w:t>
      </w:r>
      <w:r w:rsidR="00665F59" w:rsidRPr="005E4906">
        <w:rPr>
          <w:rFonts w:ascii="Times New Roman" w:hAnsi="Times New Roman" w:cs="Times New Roman"/>
          <w:sz w:val="24"/>
          <w:szCs w:val="24"/>
        </w:rPr>
        <w:t>00 million takas. For the following year in 201</w:t>
      </w:r>
      <w:r w:rsidR="00665F59">
        <w:rPr>
          <w:rFonts w:ascii="Times New Roman" w:hAnsi="Times New Roman" w:cs="Times New Roman"/>
          <w:sz w:val="24"/>
          <w:szCs w:val="24"/>
        </w:rPr>
        <w:t>3</w:t>
      </w:r>
      <w:r w:rsidR="00665F59" w:rsidRPr="005E4906">
        <w:rPr>
          <w:rFonts w:ascii="Times New Roman" w:hAnsi="Times New Roman" w:cs="Times New Roman"/>
          <w:sz w:val="24"/>
          <w:szCs w:val="24"/>
        </w:rPr>
        <w:t xml:space="preserve"> the aggregate fare is 4</w:t>
      </w:r>
      <w:r w:rsidR="00665F59">
        <w:rPr>
          <w:rFonts w:ascii="Times New Roman" w:hAnsi="Times New Roman" w:cs="Times New Roman"/>
          <w:sz w:val="24"/>
          <w:szCs w:val="24"/>
        </w:rPr>
        <w:t>0500</w:t>
      </w:r>
      <w:r w:rsidR="00665F59" w:rsidRPr="005E4906">
        <w:rPr>
          <w:rFonts w:ascii="Times New Roman" w:hAnsi="Times New Roman" w:cs="Times New Roman"/>
          <w:sz w:val="24"/>
          <w:szCs w:val="24"/>
        </w:rPr>
        <w:t xml:space="preserve"> million taka which improved by </w:t>
      </w:r>
      <w:r w:rsidR="00665F59">
        <w:rPr>
          <w:rFonts w:ascii="Times New Roman" w:hAnsi="Times New Roman" w:cs="Times New Roman"/>
          <w:sz w:val="24"/>
          <w:szCs w:val="24"/>
        </w:rPr>
        <w:t>5</w:t>
      </w:r>
      <w:r w:rsidR="00665F59" w:rsidRPr="005E4906">
        <w:rPr>
          <w:rFonts w:ascii="Times New Roman" w:hAnsi="Times New Roman" w:cs="Times New Roman"/>
          <w:sz w:val="24"/>
          <w:szCs w:val="24"/>
        </w:rPr>
        <w:t>00 million taka</w:t>
      </w:r>
      <w:r w:rsidR="00665F59">
        <w:rPr>
          <w:rFonts w:ascii="Times New Roman" w:hAnsi="Times New Roman" w:cs="Times New Roman"/>
          <w:sz w:val="24"/>
          <w:szCs w:val="24"/>
        </w:rPr>
        <w:t>s</w:t>
      </w:r>
      <w:r w:rsidR="00665F59" w:rsidRPr="005E4906">
        <w:rPr>
          <w:rFonts w:ascii="Times New Roman" w:hAnsi="Times New Roman" w:cs="Times New Roman"/>
          <w:sz w:val="24"/>
          <w:szCs w:val="24"/>
        </w:rPr>
        <w:t>. Similarly, in 201</w:t>
      </w:r>
      <w:r w:rsidR="00665F59">
        <w:rPr>
          <w:rFonts w:ascii="Times New Roman" w:hAnsi="Times New Roman" w:cs="Times New Roman"/>
          <w:sz w:val="24"/>
          <w:szCs w:val="24"/>
        </w:rPr>
        <w:t>4</w:t>
      </w:r>
      <w:r w:rsidR="00665F59" w:rsidRPr="005E4906">
        <w:rPr>
          <w:rFonts w:ascii="Times New Roman" w:hAnsi="Times New Roman" w:cs="Times New Roman"/>
          <w:sz w:val="24"/>
          <w:szCs w:val="24"/>
        </w:rPr>
        <w:t xml:space="preserve"> fare is increment at </w:t>
      </w:r>
      <w:r w:rsidR="00665F59">
        <w:rPr>
          <w:rFonts w:ascii="Times New Roman" w:hAnsi="Times New Roman" w:cs="Times New Roman"/>
          <w:sz w:val="24"/>
          <w:szCs w:val="24"/>
        </w:rPr>
        <w:t>700</w:t>
      </w:r>
      <w:r w:rsidR="00665F59" w:rsidRPr="005E4906">
        <w:rPr>
          <w:rFonts w:ascii="Times New Roman" w:hAnsi="Times New Roman" w:cs="Times New Roman"/>
          <w:sz w:val="24"/>
          <w:szCs w:val="24"/>
        </w:rPr>
        <w:t xml:space="preserve"> million takas by the aggregate sum of 41</w:t>
      </w:r>
      <w:r w:rsidR="00665F59">
        <w:rPr>
          <w:rFonts w:ascii="Times New Roman" w:hAnsi="Times New Roman" w:cs="Times New Roman"/>
          <w:sz w:val="24"/>
          <w:szCs w:val="24"/>
        </w:rPr>
        <w:t>200</w:t>
      </w:r>
      <w:r w:rsidR="00665F59" w:rsidRPr="005E4906">
        <w:rPr>
          <w:rFonts w:ascii="Times New Roman" w:hAnsi="Times New Roman" w:cs="Times New Roman"/>
          <w:sz w:val="24"/>
          <w:szCs w:val="24"/>
        </w:rPr>
        <w:t xml:space="preserve"> million taka</w:t>
      </w:r>
      <w:r w:rsidR="00665F59">
        <w:rPr>
          <w:rFonts w:ascii="Times New Roman" w:hAnsi="Times New Roman" w:cs="Times New Roman"/>
          <w:sz w:val="24"/>
          <w:szCs w:val="24"/>
        </w:rPr>
        <w:t>s</w:t>
      </w:r>
      <w:r w:rsidR="00665F59" w:rsidRPr="005E4906">
        <w:rPr>
          <w:rFonts w:ascii="Times New Roman" w:hAnsi="Times New Roman" w:cs="Times New Roman"/>
          <w:sz w:val="24"/>
          <w:szCs w:val="24"/>
        </w:rPr>
        <w:t>. In 201</w:t>
      </w:r>
      <w:r w:rsidR="00665F59">
        <w:rPr>
          <w:rFonts w:ascii="Times New Roman" w:hAnsi="Times New Roman" w:cs="Times New Roman"/>
          <w:sz w:val="24"/>
          <w:szCs w:val="24"/>
        </w:rPr>
        <w:t>5</w:t>
      </w:r>
      <w:r w:rsidR="00665F59" w:rsidRPr="005E4906">
        <w:rPr>
          <w:rFonts w:ascii="Times New Roman" w:hAnsi="Times New Roman" w:cs="Times New Roman"/>
          <w:sz w:val="24"/>
          <w:szCs w:val="24"/>
        </w:rPr>
        <w:t xml:space="preserve"> aggregate fare sum is the fare was diminished </w:t>
      </w:r>
      <w:r w:rsidR="00665F59">
        <w:rPr>
          <w:rFonts w:ascii="Times New Roman" w:hAnsi="Times New Roman" w:cs="Times New Roman"/>
          <w:sz w:val="24"/>
          <w:szCs w:val="24"/>
        </w:rPr>
        <w:t>39000</w:t>
      </w:r>
      <w:r w:rsidR="00665F59" w:rsidRPr="005E4906">
        <w:rPr>
          <w:rFonts w:ascii="Times New Roman" w:hAnsi="Times New Roman" w:cs="Times New Roman"/>
          <w:sz w:val="24"/>
          <w:szCs w:val="24"/>
        </w:rPr>
        <w:t xml:space="preserve"> million taka</w:t>
      </w:r>
      <w:r w:rsidR="00665F59">
        <w:rPr>
          <w:rFonts w:ascii="Times New Roman" w:hAnsi="Times New Roman" w:cs="Times New Roman"/>
          <w:sz w:val="24"/>
          <w:szCs w:val="24"/>
        </w:rPr>
        <w:t>s</w:t>
      </w:r>
      <w:r w:rsidR="00665F59" w:rsidRPr="005E4906">
        <w:rPr>
          <w:rFonts w:ascii="Times New Roman" w:hAnsi="Times New Roman" w:cs="Times New Roman"/>
          <w:sz w:val="24"/>
          <w:szCs w:val="24"/>
        </w:rPr>
        <w:t>.</w:t>
      </w:r>
      <w:r w:rsidR="00665F59">
        <w:rPr>
          <w:rFonts w:ascii="Times New Roman" w:hAnsi="Times New Roman" w:cs="Times New Roman"/>
          <w:sz w:val="24"/>
          <w:szCs w:val="24"/>
        </w:rPr>
        <w:t xml:space="preserve"> </w:t>
      </w:r>
      <w:r w:rsidR="00665F59" w:rsidRPr="005E4906">
        <w:rPr>
          <w:rFonts w:ascii="Times New Roman" w:hAnsi="Times New Roman" w:cs="Times New Roman"/>
          <w:sz w:val="24"/>
          <w:szCs w:val="24"/>
        </w:rPr>
        <w:t>Development rate was negative in 201</w:t>
      </w:r>
      <w:r w:rsidR="00665F59">
        <w:rPr>
          <w:rFonts w:ascii="Times New Roman" w:hAnsi="Times New Roman" w:cs="Times New Roman"/>
          <w:sz w:val="24"/>
          <w:szCs w:val="24"/>
        </w:rPr>
        <w:t>5</w:t>
      </w:r>
      <w:r w:rsidR="00665F59" w:rsidRPr="005E4906">
        <w:rPr>
          <w:rFonts w:ascii="Times New Roman" w:hAnsi="Times New Roman" w:cs="Times New Roman"/>
          <w:sz w:val="24"/>
          <w:szCs w:val="24"/>
        </w:rPr>
        <w:t>. As I specified before that political agitation was the key explanation behind scaling back of fare. In 201</w:t>
      </w:r>
      <w:r w:rsidR="00665F59">
        <w:rPr>
          <w:rFonts w:ascii="Times New Roman" w:hAnsi="Times New Roman" w:cs="Times New Roman"/>
          <w:sz w:val="24"/>
          <w:szCs w:val="24"/>
        </w:rPr>
        <w:t>6</w:t>
      </w:r>
      <w:r w:rsidR="00665F59" w:rsidRPr="005E4906">
        <w:rPr>
          <w:rFonts w:ascii="Times New Roman" w:hAnsi="Times New Roman" w:cs="Times New Roman"/>
          <w:sz w:val="24"/>
          <w:szCs w:val="24"/>
        </w:rPr>
        <w:t xml:space="preserve"> fare sum is 4</w:t>
      </w:r>
      <w:r w:rsidR="00665F59">
        <w:rPr>
          <w:rFonts w:ascii="Times New Roman" w:hAnsi="Times New Roman" w:cs="Times New Roman"/>
          <w:sz w:val="24"/>
          <w:szCs w:val="24"/>
        </w:rPr>
        <w:t>3</w:t>
      </w:r>
      <w:r w:rsidR="00665F59" w:rsidRPr="005E4906">
        <w:rPr>
          <w:rFonts w:ascii="Times New Roman" w:hAnsi="Times New Roman" w:cs="Times New Roman"/>
          <w:sz w:val="24"/>
          <w:szCs w:val="24"/>
        </w:rPr>
        <w:t xml:space="preserve">000 million taka which expanded by </w:t>
      </w:r>
      <w:r w:rsidR="00665F59">
        <w:rPr>
          <w:rFonts w:ascii="Times New Roman" w:hAnsi="Times New Roman" w:cs="Times New Roman"/>
          <w:sz w:val="24"/>
          <w:szCs w:val="24"/>
        </w:rPr>
        <w:t>4</w:t>
      </w:r>
      <w:r w:rsidR="00665F59" w:rsidRPr="005E4906">
        <w:rPr>
          <w:rFonts w:ascii="Times New Roman" w:hAnsi="Times New Roman" w:cs="Times New Roman"/>
          <w:sz w:val="24"/>
          <w:szCs w:val="24"/>
        </w:rPr>
        <w:t xml:space="preserve">000 million takas </w:t>
      </w:r>
      <w:r w:rsidR="00665F59">
        <w:rPr>
          <w:rFonts w:ascii="Times New Roman" w:hAnsi="Times New Roman" w:cs="Times New Roman"/>
          <w:sz w:val="24"/>
          <w:szCs w:val="24"/>
        </w:rPr>
        <w:t>than</w:t>
      </w:r>
      <w:r w:rsidR="00665F59" w:rsidRPr="005E4906">
        <w:rPr>
          <w:rFonts w:ascii="Times New Roman" w:hAnsi="Times New Roman" w:cs="Times New Roman"/>
          <w:sz w:val="24"/>
          <w:szCs w:val="24"/>
        </w:rPr>
        <w:t xml:space="preserve"> the earlier year</w:t>
      </w:r>
      <w:r w:rsidR="00665F59">
        <w:rPr>
          <w:rFonts w:ascii="Times New Roman" w:hAnsi="Times New Roman" w:cs="Times New Roman"/>
          <w:sz w:val="24"/>
          <w:szCs w:val="24"/>
        </w:rPr>
        <w:t>.</w:t>
      </w:r>
    </w:p>
    <w:p w14:paraId="3EA70BFE" w14:textId="2983E119" w:rsidR="00665F59" w:rsidRDefault="00665F59" w:rsidP="00C41BE0">
      <w:pPr>
        <w:spacing w:line="360" w:lineRule="auto"/>
        <w:jc w:val="both"/>
        <w:rPr>
          <w:rFonts w:ascii="Times New Roman" w:hAnsi="Times New Roman" w:cs="Times New Roman"/>
          <w:sz w:val="24"/>
          <w:szCs w:val="24"/>
        </w:rPr>
      </w:pPr>
    </w:p>
    <w:p w14:paraId="435F3D0C" w14:textId="37B5BB58" w:rsidR="00665F59" w:rsidRDefault="00665F59" w:rsidP="00C41BE0">
      <w:pPr>
        <w:spacing w:line="360" w:lineRule="auto"/>
        <w:jc w:val="both"/>
        <w:rPr>
          <w:rFonts w:ascii="Times New Roman" w:hAnsi="Times New Roman" w:cs="Times New Roman"/>
          <w:sz w:val="24"/>
          <w:szCs w:val="24"/>
        </w:rPr>
      </w:pPr>
    </w:p>
    <w:p w14:paraId="51E0EB78" w14:textId="3CB645E4" w:rsidR="00665F59" w:rsidRDefault="00665F59" w:rsidP="00C41BE0">
      <w:pPr>
        <w:spacing w:line="360" w:lineRule="auto"/>
        <w:jc w:val="both"/>
        <w:rPr>
          <w:rFonts w:ascii="Times New Roman" w:hAnsi="Times New Roman" w:cs="Times New Roman"/>
          <w:sz w:val="24"/>
          <w:szCs w:val="24"/>
        </w:rPr>
      </w:pPr>
    </w:p>
    <w:p w14:paraId="4E85DBB2" w14:textId="77777777" w:rsidR="00665F59" w:rsidRDefault="00665F59" w:rsidP="00C41BE0">
      <w:pPr>
        <w:spacing w:line="360" w:lineRule="auto"/>
        <w:jc w:val="both"/>
        <w:rPr>
          <w:rFonts w:ascii="Times New Roman" w:hAnsi="Times New Roman" w:cs="Times New Roman"/>
          <w:sz w:val="24"/>
          <w:szCs w:val="24"/>
        </w:rPr>
      </w:pPr>
    </w:p>
    <w:p w14:paraId="34CEAB8C" w14:textId="77777777" w:rsidR="00665F59" w:rsidRDefault="00665F59" w:rsidP="00C41BE0">
      <w:pPr>
        <w:spacing w:line="360" w:lineRule="auto"/>
        <w:jc w:val="both"/>
        <w:rPr>
          <w:rFonts w:ascii="Times New Roman" w:hAnsi="Times New Roman" w:cs="Times New Roman"/>
          <w:sz w:val="24"/>
          <w:szCs w:val="24"/>
        </w:rPr>
      </w:pPr>
    </w:p>
    <w:p w14:paraId="1781C739" w14:textId="77777777" w:rsidR="00665F59" w:rsidRDefault="00665F59" w:rsidP="00C41BE0">
      <w:pPr>
        <w:spacing w:line="360" w:lineRule="auto"/>
        <w:jc w:val="both"/>
        <w:rPr>
          <w:rFonts w:ascii="Times New Roman" w:hAnsi="Times New Roman" w:cs="Times New Roman"/>
          <w:sz w:val="24"/>
          <w:szCs w:val="24"/>
        </w:rPr>
      </w:pPr>
    </w:p>
    <w:p w14:paraId="58DACA35" w14:textId="77777777" w:rsidR="00665F59" w:rsidRDefault="00665F59" w:rsidP="00C41BE0">
      <w:pPr>
        <w:spacing w:line="360" w:lineRule="auto"/>
        <w:jc w:val="both"/>
        <w:rPr>
          <w:rFonts w:ascii="Times New Roman" w:hAnsi="Times New Roman" w:cs="Times New Roman"/>
          <w:sz w:val="24"/>
          <w:szCs w:val="24"/>
        </w:rPr>
      </w:pPr>
    </w:p>
    <w:p w14:paraId="0B2EA66D" w14:textId="77777777" w:rsidR="00665F59" w:rsidRDefault="00665F59" w:rsidP="00C41BE0">
      <w:pPr>
        <w:spacing w:line="360" w:lineRule="auto"/>
        <w:jc w:val="both"/>
        <w:rPr>
          <w:rFonts w:ascii="Times New Roman" w:hAnsi="Times New Roman" w:cs="Times New Roman"/>
          <w:sz w:val="24"/>
          <w:szCs w:val="24"/>
        </w:rPr>
      </w:pPr>
    </w:p>
    <w:p w14:paraId="55B30A7D" w14:textId="77777777" w:rsidR="00665F59" w:rsidRDefault="00665F59" w:rsidP="00C41BE0">
      <w:pPr>
        <w:spacing w:line="360" w:lineRule="auto"/>
        <w:jc w:val="both"/>
        <w:rPr>
          <w:rFonts w:ascii="Times New Roman" w:hAnsi="Times New Roman" w:cs="Times New Roman"/>
          <w:sz w:val="24"/>
          <w:szCs w:val="24"/>
        </w:rPr>
      </w:pPr>
    </w:p>
    <w:p w14:paraId="1409DF45" w14:textId="77777777" w:rsidR="00665F59" w:rsidRDefault="00665F59" w:rsidP="00C41BE0">
      <w:pPr>
        <w:spacing w:line="360" w:lineRule="auto"/>
        <w:jc w:val="both"/>
        <w:rPr>
          <w:rFonts w:ascii="Times New Roman" w:hAnsi="Times New Roman" w:cs="Times New Roman"/>
          <w:sz w:val="24"/>
          <w:szCs w:val="24"/>
        </w:rPr>
      </w:pPr>
    </w:p>
    <w:p w14:paraId="45119726" w14:textId="77777777" w:rsidR="00665F59" w:rsidRDefault="00665F59" w:rsidP="00C41BE0">
      <w:pPr>
        <w:spacing w:line="360" w:lineRule="auto"/>
        <w:jc w:val="both"/>
        <w:rPr>
          <w:rFonts w:ascii="Times New Roman" w:hAnsi="Times New Roman" w:cs="Times New Roman"/>
          <w:sz w:val="24"/>
          <w:szCs w:val="24"/>
        </w:rPr>
      </w:pPr>
    </w:p>
    <w:p w14:paraId="13B183E4" w14:textId="77777777" w:rsidR="00665F59" w:rsidRDefault="00665F59" w:rsidP="00C41BE0">
      <w:pPr>
        <w:spacing w:line="360" w:lineRule="auto"/>
        <w:jc w:val="both"/>
        <w:rPr>
          <w:rFonts w:ascii="Times New Roman" w:hAnsi="Times New Roman" w:cs="Times New Roman"/>
          <w:sz w:val="24"/>
          <w:szCs w:val="24"/>
        </w:rPr>
      </w:pPr>
    </w:p>
    <w:p w14:paraId="37A419DD" w14:textId="4EE0733B" w:rsidR="00665F59" w:rsidRPr="00955840" w:rsidRDefault="00665F59" w:rsidP="00A427C4">
      <w:pPr>
        <w:pStyle w:val="Heading1"/>
        <w:jc w:val="center"/>
        <w:rPr>
          <w:rFonts w:ascii="Times New Roman" w:hAnsi="Times New Roman" w:cs="Times New Roman"/>
          <w:b/>
          <w:color w:val="4472C4" w:themeColor="accent1"/>
        </w:rPr>
      </w:pPr>
      <w:bookmarkStart w:id="24" w:name="_Toc527249230"/>
      <w:r w:rsidRPr="00955840">
        <w:rPr>
          <w:rFonts w:ascii="Times New Roman" w:hAnsi="Times New Roman" w:cs="Times New Roman"/>
          <w:b/>
          <w:color w:val="4472C4" w:themeColor="accent1"/>
        </w:rPr>
        <w:t>CHAPTER FOUR: FINDINGS</w:t>
      </w:r>
      <w:bookmarkEnd w:id="24"/>
    </w:p>
    <w:p w14:paraId="4AA4F903" w14:textId="35F1CB4C" w:rsidR="00665F59" w:rsidRDefault="00665F59" w:rsidP="00C41BE0">
      <w:pPr>
        <w:spacing w:line="360" w:lineRule="auto"/>
        <w:jc w:val="both"/>
        <w:rPr>
          <w:rFonts w:ascii="Times New Roman" w:hAnsi="Times New Roman" w:cs="Times New Roman"/>
          <w:sz w:val="24"/>
          <w:szCs w:val="24"/>
        </w:rPr>
      </w:pPr>
    </w:p>
    <w:p w14:paraId="1810E8F8" w14:textId="5BC63B13" w:rsidR="00665F59" w:rsidRDefault="00665F59" w:rsidP="00C41BE0">
      <w:pPr>
        <w:spacing w:line="360" w:lineRule="auto"/>
        <w:jc w:val="both"/>
        <w:rPr>
          <w:rFonts w:ascii="Times New Roman" w:hAnsi="Times New Roman" w:cs="Times New Roman"/>
          <w:sz w:val="24"/>
          <w:szCs w:val="24"/>
        </w:rPr>
      </w:pPr>
    </w:p>
    <w:p w14:paraId="5ED51E98" w14:textId="31038D21" w:rsidR="00665F59" w:rsidRDefault="00665F59" w:rsidP="00C41BE0">
      <w:pPr>
        <w:spacing w:line="360" w:lineRule="auto"/>
        <w:jc w:val="both"/>
        <w:rPr>
          <w:rFonts w:ascii="Times New Roman" w:hAnsi="Times New Roman" w:cs="Times New Roman"/>
          <w:sz w:val="24"/>
          <w:szCs w:val="24"/>
        </w:rPr>
      </w:pPr>
    </w:p>
    <w:p w14:paraId="7049F1A5" w14:textId="5FC82BCB" w:rsidR="00665F59" w:rsidRDefault="00665F59" w:rsidP="00C41BE0">
      <w:pPr>
        <w:spacing w:line="360" w:lineRule="auto"/>
        <w:jc w:val="both"/>
        <w:rPr>
          <w:rFonts w:ascii="Times New Roman" w:hAnsi="Times New Roman" w:cs="Times New Roman"/>
          <w:sz w:val="24"/>
          <w:szCs w:val="24"/>
        </w:rPr>
      </w:pPr>
    </w:p>
    <w:p w14:paraId="1D44F778" w14:textId="79D67F92" w:rsidR="00665F59" w:rsidRDefault="00665F59" w:rsidP="00C41BE0">
      <w:pPr>
        <w:spacing w:line="360" w:lineRule="auto"/>
        <w:jc w:val="both"/>
        <w:rPr>
          <w:rFonts w:ascii="Times New Roman" w:hAnsi="Times New Roman" w:cs="Times New Roman"/>
          <w:sz w:val="24"/>
          <w:szCs w:val="24"/>
        </w:rPr>
      </w:pPr>
    </w:p>
    <w:p w14:paraId="34E90118" w14:textId="69DBD5B3" w:rsidR="00665F59" w:rsidRDefault="00665F59" w:rsidP="00C41BE0">
      <w:pPr>
        <w:spacing w:line="360" w:lineRule="auto"/>
        <w:jc w:val="both"/>
        <w:rPr>
          <w:rFonts w:ascii="Times New Roman" w:hAnsi="Times New Roman" w:cs="Times New Roman"/>
          <w:sz w:val="24"/>
          <w:szCs w:val="24"/>
        </w:rPr>
      </w:pPr>
    </w:p>
    <w:p w14:paraId="31A22804" w14:textId="34E60230" w:rsidR="00665F59" w:rsidRDefault="00665F59" w:rsidP="00C41BE0">
      <w:pPr>
        <w:spacing w:line="360" w:lineRule="auto"/>
        <w:jc w:val="both"/>
        <w:rPr>
          <w:rFonts w:ascii="Times New Roman" w:hAnsi="Times New Roman" w:cs="Times New Roman"/>
          <w:sz w:val="24"/>
          <w:szCs w:val="24"/>
        </w:rPr>
      </w:pPr>
    </w:p>
    <w:p w14:paraId="76EEB204" w14:textId="3E3047B4" w:rsidR="00665F59" w:rsidRDefault="00665F59" w:rsidP="00C41BE0">
      <w:pPr>
        <w:spacing w:line="360" w:lineRule="auto"/>
        <w:jc w:val="both"/>
        <w:rPr>
          <w:rFonts w:ascii="Times New Roman" w:hAnsi="Times New Roman" w:cs="Times New Roman"/>
          <w:sz w:val="24"/>
          <w:szCs w:val="24"/>
        </w:rPr>
      </w:pPr>
    </w:p>
    <w:p w14:paraId="5D3B8ECB" w14:textId="50E1E9BF" w:rsidR="00665F59" w:rsidRDefault="00665F59" w:rsidP="00C41BE0">
      <w:pPr>
        <w:spacing w:line="360" w:lineRule="auto"/>
        <w:jc w:val="both"/>
        <w:rPr>
          <w:rFonts w:ascii="Times New Roman" w:hAnsi="Times New Roman" w:cs="Times New Roman"/>
          <w:sz w:val="24"/>
          <w:szCs w:val="24"/>
        </w:rPr>
      </w:pPr>
    </w:p>
    <w:p w14:paraId="05D122BA" w14:textId="1C1D730F" w:rsidR="00665F59" w:rsidRDefault="00665F59" w:rsidP="00C41BE0">
      <w:pPr>
        <w:spacing w:line="360" w:lineRule="auto"/>
        <w:jc w:val="both"/>
        <w:rPr>
          <w:rFonts w:ascii="Times New Roman" w:hAnsi="Times New Roman" w:cs="Times New Roman"/>
          <w:sz w:val="24"/>
          <w:szCs w:val="24"/>
        </w:rPr>
      </w:pPr>
    </w:p>
    <w:p w14:paraId="30D3C6E4" w14:textId="4781D465" w:rsidR="00665F59" w:rsidRDefault="00665F59" w:rsidP="00C41BE0">
      <w:pPr>
        <w:spacing w:line="360" w:lineRule="auto"/>
        <w:jc w:val="both"/>
        <w:rPr>
          <w:rFonts w:ascii="Times New Roman" w:hAnsi="Times New Roman" w:cs="Times New Roman"/>
          <w:sz w:val="24"/>
          <w:szCs w:val="24"/>
        </w:rPr>
      </w:pPr>
    </w:p>
    <w:p w14:paraId="5ABE100A" w14:textId="487A384F" w:rsidR="00665F59" w:rsidRDefault="00665F59" w:rsidP="00C41BE0">
      <w:pPr>
        <w:spacing w:line="360" w:lineRule="auto"/>
        <w:jc w:val="both"/>
        <w:rPr>
          <w:rFonts w:ascii="Times New Roman" w:hAnsi="Times New Roman" w:cs="Times New Roman"/>
          <w:sz w:val="24"/>
          <w:szCs w:val="24"/>
        </w:rPr>
      </w:pPr>
    </w:p>
    <w:p w14:paraId="27986375" w14:textId="77777777" w:rsidR="00955840" w:rsidRDefault="00955840" w:rsidP="00C41BE0">
      <w:pPr>
        <w:spacing w:line="360" w:lineRule="auto"/>
        <w:jc w:val="both"/>
        <w:rPr>
          <w:rFonts w:ascii="Times New Roman" w:hAnsi="Times New Roman" w:cs="Times New Roman"/>
          <w:b/>
          <w:color w:val="002060"/>
          <w:sz w:val="24"/>
          <w:szCs w:val="24"/>
        </w:rPr>
      </w:pPr>
    </w:p>
    <w:p w14:paraId="18B79B1D" w14:textId="61F5A3C3" w:rsidR="00665F59" w:rsidRPr="00955840" w:rsidRDefault="00665F59" w:rsidP="00955840">
      <w:pPr>
        <w:pStyle w:val="Heading2"/>
        <w:rPr>
          <w:rFonts w:ascii="Times New Roman" w:hAnsi="Times New Roman" w:cs="Times New Roman"/>
          <w:b/>
          <w:color w:val="002060"/>
        </w:rPr>
      </w:pPr>
      <w:bookmarkStart w:id="25" w:name="_Toc527249231"/>
      <w:r w:rsidRPr="00955840">
        <w:rPr>
          <w:rFonts w:ascii="Times New Roman" w:hAnsi="Times New Roman" w:cs="Times New Roman"/>
          <w:b/>
          <w:color w:val="002060"/>
        </w:rPr>
        <w:lastRenderedPageBreak/>
        <w:t>Obstacle Faces While Working:</w:t>
      </w:r>
      <w:bookmarkEnd w:id="25"/>
    </w:p>
    <w:p w14:paraId="28D1BDF5" w14:textId="77777777" w:rsidR="00665F59" w:rsidRDefault="00665F59" w:rsidP="00665F59">
      <w:p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A few officers are being met and addressed with respect to the issues I looked in my working environment. Their answers are like my experience as they additionally need to sit tight for significant lot of time in the framework programming Staler. Their perspectives are that the framework programming should have been refreshed, else, it is substantially more tedious as every single day tremendous volume of exchanges are required to be prepared, so it is intense for them to work if the specialist sits sit out of gear and do nothing in regards to the issue. They specified another business-related issue, that is, their Export Register isn't accessible in the framework so it is troublesome for them to work</w:t>
      </w:r>
      <w:r>
        <w:rPr>
          <w:rFonts w:ascii="Times New Roman" w:hAnsi="Times New Roman" w:cs="Times New Roman"/>
          <w:bCs/>
          <w:sz w:val="24"/>
          <w:szCs w:val="24"/>
        </w:rPr>
        <w:t>.</w:t>
      </w:r>
    </w:p>
    <w:p w14:paraId="11713786" w14:textId="77777777" w:rsidR="00665F59" w:rsidRPr="0066282E" w:rsidRDefault="00665F59" w:rsidP="00665F59">
      <w:p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 xml:space="preserve">Heaps of issues have emerged while working in Bank Asia. Most regular issue is in the framework programming named Staler, where heaps of data are required to refresh. I for one feel that these are a portion of the accompanying issues I have confronted while playing out my errands </w:t>
      </w:r>
    </w:p>
    <w:p w14:paraId="3F6BC926" w14:textId="77777777" w:rsidR="00665F59" w:rsidRPr="0066282E" w:rsidRDefault="00665F59" w:rsidP="00665F59">
      <w:pPr>
        <w:autoSpaceDE w:val="0"/>
        <w:autoSpaceDN w:val="0"/>
        <w:adjustRightInd w:val="0"/>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 xml:space="preserve">1.Sometimes the product is hanged and it turns out to be slow to the point that it is hard to take a shot at it which is the reason we have to sit tight for quite a while to make it easy to understand. </w:t>
      </w:r>
    </w:p>
    <w:p w14:paraId="60390982" w14:textId="095E6689" w:rsidR="00665F59" w:rsidRDefault="00665F59" w:rsidP="00665F59">
      <w:pPr>
        <w:spacing w:line="360" w:lineRule="auto"/>
        <w:jc w:val="both"/>
        <w:rPr>
          <w:rFonts w:ascii="Times New Roman" w:hAnsi="Times New Roman" w:cs="Times New Roman"/>
          <w:bCs/>
          <w:sz w:val="24"/>
          <w:szCs w:val="24"/>
        </w:rPr>
      </w:pPr>
      <w:r w:rsidRPr="0066282E">
        <w:rPr>
          <w:rFonts w:ascii="Times New Roman" w:hAnsi="Times New Roman" w:cs="Times New Roman"/>
          <w:bCs/>
          <w:sz w:val="24"/>
          <w:szCs w:val="24"/>
        </w:rPr>
        <w:t>2.Sometimes the working environment makes me dull on the grounds that it is hard to focus on a similar work over and over</w:t>
      </w:r>
      <w:r>
        <w:rPr>
          <w:rFonts w:ascii="Times New Roman" w:hAnsi="Times New Roman" w:cs="Times New Roman"/>
          <w:bCs/>
          <w:sz w:val="24"/>
          <w:szCs w:val="24"/>
        </w:rPr>
        <w:t>.</w:t>
      </w:r>
    </w:p>
    <w:p w14:paraId="05905B9B" w14:textId="0E1707E1" w:rsidR="00665F59" w:rsidRDefault="00665F59" w:rsidP="00665F59">
      <w:pPr>
        <w:spacing w:line="360" w:lineRule="auto"/>
        <w:jc w:val="both"/>
        <w:rPr>
          <w:rFonts w:ascii="Times New Roman" w:hAnsi="Times New Roman" w:cs="Times New Roman"/>
          <w:sz w:val="24"/>
          <w:szCs w:val="24"/>
        </w:rPr>
      </w:pPr>
    </w:p>
    <w:p w14:paraId="2495E98E" w14:textId="262DA383" w:rsidR="00665F59" w:rsidRDefault="00665F59" w:rsidP="00665F59">
      <w:pPr>
        <w:spacing w:line="360" w:lineRule="auto"/>
        <w:jc w:val="both"/>
        <w:rPr>
          <w:rFonts w:ascii="Times New Roman" w:hAnsi="Times New Roman" w:cs="Times New Roman"/>
          <w:sz w:val="24"/>
          <w:szCs w:val="24"/>
        </w:rPr>
      </w:pPr>
    </w:p>
    <w:p w14:paraId="3FE69189" w14:textId="0B6A1069" w:rsidR="00665F59" w:rsidRDefault="00665F59" w:rsidP="00665F59">
      <w:pPr>
        <w:spacing w:line="360" w:lineRule="auto"/>
        <w:jc w:val="both"/>
        <w:rPr>
          <w:rFonts w:ascii="Times New Roman" w:hAnsi="Times New Roman" w:cs="Times New Roman"/>
          <w:sz w:val="24"/>
          <w:szCs w:val="24"/>
        </w:rPr>
      </w:pPr>
    </w:p>
    <w:p w14:paraId="7F04453D" w14:textId="61E11EBB" w:rsidR="00665F59" w:rsidRDefault="00665F59" w:rsidP="00665F59">
      <w:pPr>
        <w:spacing w:line="360" w:lineRule="auto"/>
        <w:jc w:val="both"/>
        <w:rPr>
          <w:rFonts w:ascii="Times New Roman" w:hAnsi="Times New Roman" w:cs="Times New Roman"/>
          <w:sz w:val="24"/>
          <w:szCs w:val="24"/>
        </w:rPr>
      </w:pPr>
    </w:p>
    <w:p w14:paraId="1464E997" w14:textId="7E6210C8" w:rsidR="00665F59" w:rsidRDefault="00665F59" w:rsidP="00665F59">
      <w:pPr>
        <w:spacing w:line="360" w:lineRule="auto"/>
        <w:jc w:val="both"/>
        <w:rPr>
          <w:rFonts w:ascii="Times New Roman" w:hAnsi="Times New Roman" w:cs="Times New Roman"/>
          <w:sz w:val="24"/>
          <w:szCs w:val="24"/>
        </w:rPr>
      </w:pPr>
    </w:p>
    <w:p w14:paraId="132ABB13" w14:textId="69578976" w:rsidR="00665F59" w:rsidRDefault="00665F59" w:rsidP="00665F59">
      <w:pPr>
        <w:spacing w:line="360" w:lineRule="auto"/>
        <w:jc w:val="both"/>
        <w:rPr>
          <w:rFonts w:ascii="Times New Roman" w:hAnsi="Times New Roman" w:cs="Times New Roman"/>
          <w:sz w:val="24"/>
          <w:szCs w:val="24"/>
        </w:rPr>
      </w:pPr>
    </w:p>
    <w:p w14:paraId="5E417198" w14:textId="0FAFCC7B" w:rsidR="00665F59" w:rsidRDefault="00665F59" w:rsidP="00665F59">
      <w:pPr>
        <w:spacing w:line="360" w:lineRule="auto"/>
        <w:jc w:val="both"/>
        <w:rPr>
          <w:rFonts w:ascii="Times New Roman" w:hAnsi="Times New Roman" w:cs="Times New Roman"/>
          <w:sz w:val="24"/>
          <w:szCs w:val="24"/>
        </w:rPr>
      </w:pPr>
    </w:p>
    <w:p w14:paraId="6644529D" w14:textId="66223942" w:rsidR="00665F59" w:rsidRDefault="00665F59" w:rsidP="00665F59">
      <w:pPr>
        <w:spacing w:line="360" w:lineRule="auto"/>
        <w:jc w:val="both"/>
        <w:rPr>
          <w:rFonts w:ascii="Times New Roman" w:hAnsi="Times New Roman" w:cs="Times New Roman"/>
          <w:sz w:val="24"/>
          <w:szCs w:val="24"/>
        </w:rPr>
      </w:pPr>
    </w:p>
    <w:p w14:paraId="49FB8C37" w14:textId="37E44D1D" w:rsidR="00665F59" w:rsidRDefault="00665F59" w:rsidP="00665F59">
      <w:pPr>
        <w:spacing w:line="360" w:lineRule="auto"/>
        <w:jc w:val="both"/>
        <w:rPr>
          <w:rFonts w:ascii="Times New Roman" w:hAnsi="Times New Roman" w:cs="Times New Roman"/>
          <w:sz w:val="24"/>
          <w:szCs w:val="24"/>
        </w:rPr>
      </w:pPr>
    </w:p>
    <w:p w14:paraId="4C6F1BB7" w14:textId="5D870E93" w:rsidR="00665F59" w:rsidRDefault="00665F59" w:rsidP="00665F59">
      <w:pPr>
        <w:spacing w:line="360" w:lineRule="auto"/>
        <w:jc w:val="both"/>
        <w:rPr>
          <w:rFonts w:ascii="Times New Roman" w:hAnsi="Times New Roman" w:cs="Times New Roman"/>
          <w:sz w:val="24"/>
          <w:szCs w:val="24"/>
        </w:rPr>
      </w:pPr>
    </w:p>
    <w:p w14:paraId="073DDCA1" w14:textId="77777777" w:rsidR="00665F59" w:rsidRDefault="00665F59" w:rsidP="00665F59">
      <w:pPr>
        <w:spacing w:line="360" w:lineRule="auto"/>
        <w:jc w:val="both"/>
        <w:rPr>
          <w:rFonts w:ascii="Times New Roman" w:hAnsi="Times New Roman" w:cs="Times New Roman"/>
          <w:sz w:val="24"/>
          <w:szCs w:val="24"/>
        </w:rPr>
      </w:pPr>
    </w:p>
    <w:p w14:paraId="6CDF840A" w14:textId="77777777" w:rsidR="00665F59" w:rsidRDefault="00665F59" w:rsidP="00665F59">
      <w:pPr>
        <w:spacing w:line="360" w:lineRule="auto"/>
        <w:jc w:val="both"/>
        <w:rPr>
          <w:rFonts w:ascii="Times New Roman" w:hAnsi="Times New Roman" w:cs="Times New Roman"/>
          <w:sz w:val="24"/>
          <w:szCs w:val="24"/>
        </w:rPr>
      </w:pPr>
    </w:p>
    <w:p w14:paraId="1043C141" w14:textId="77777777" w:rsidR="00665F59" w:rsidRDefault="00665F59" w:rsidP="00665F59">
      <w:pPr>
        <w:spacing w:line="360" w:lineRule="auto"/>
        <w:jc w:val="both"/>
        <w:rPr>
          <w:rFonts w:ascii="Times New Roman" w:hAnsi="Times New Roman" w:cs="Times New Roman"/>
          <w:sz w:val="24"/>
          <w:szCs w:val="24"/>
        </w:rPr>
      </w:pPr>
    </w:p>
    <w:p w14:paraId="111CF4FD" w14:textId="77777777" w:rsidR="00665F59" w:rsidRDefault="00665F59" w:rsidP="00665F59">
      <w:pPr>
        <w:spacing w:line="360" w:lineRule="auto"/>
        <w:jc w:val="both"/>
        <w:rPr>
          <w:rFonts w:ascii="Times New Roman" w:hAnsi="Times New Roman" w:cs="Times New Roman"/>
          <w:sz w:val="24"/>
          <w:szCs w:val="24"/>
        </w:rPr>
      </w:pPr>
    </w:p>
    <w:p w14:paraId="5A8431F5" w14:textId="77777777" w:rsidR="00665F59" w:rsidRDefault="00665F59" w:rsidP="00665F59">
      <w:pPr>
        <w:spacing w:line="360" w:lineRule="auto"/>
        <w:jc w:val="both"/>
        <w:rPr>
          <w:rFonts w:ascii="Times New Roman" w:hAnsi="Times New Roman" w:cs="Times New Roman"/>
          <w:sz w:val="24"/>
          <w:szCs w:val="24"/>
        </w:rPr>
      </w:pPr>
    </w:p>
    <w:p w14:paraId="10D395A7" w14:textId="77777777" w:rsidR="00665F59" w:rsidRDefault="00665F59" w:rsidP="00665F59">
      <w:pPr>
        <w:spacing w:line="360" w:lineRule="auto"/>
        <w:jc w:val="both"/>
        <w:rPr>
          <w:rFonts w:ascii="Times New Roman" w:hAnsi="Times New Roman" w:cs="Times New Roman"/>
          <w:sz w:val="24"/>
          <w:szCs w:val="24"/>
        </w:rPr>
      </w:pPr>
    </w:p>
    <w:p w14:paraId="2805464C" w14:textId="77777777" w:rsidR="00665F59" w:rsidRDefault="00665F59" w:rsidP="00665F59">
      <w:pPr>
        <w:spacing w:line="360" w:lineRule="auto"/>
        <w:jc w:val="both"/>
        <w:rPr>
          <w:rFonts w:ascii="Times New Roman" w:hAnsi="Times New Roman" w:cs="Times New Roman"/>
          <w:sz w:val="24"/>
          <w:szCs w:val="24"/>
        </w:rPr>
      </w:pPr>
    </w:p>
    <w:p w14:paraId="11EF8473" w14:textId="77777777" w:rsidR="00665F59" w:rsidRDefault="00665F59" w:rsidP="00665F59">
      <w:pPr>
        <w:spacing w:line="360" w:lineRule="auto"/>
        <w:jc w:val="both"/>
        <w:rPr>
          <w:rFonts w:ascii="Times New Roman" w:hAnsi="Times New Roman" w:cs="Times New Roman"/>
          <w:sz w:val="24"/>
          <w:szCs w:val="24"/>
        </w:rPr>
      </w:pPr>
    </w:p>
    <w:p w14:paraId="4ED8A4EB" w14:textId="77777777" w:rsidR="00665F59" w:rsidRDefault="00665F59" w:rsidP="00665F59">
      <w:pPr>
        <w:spacing w:line="360" w:lineRule="auto"/>
        <w:jc w:val="both"/>
        <w:rPr>
          <w:rFonts w:ascii="Times New Roman" w:hAnsi="Times New Roman" w:cs="Times New Roman"/>
          <w:sz w:val="24"/>
          <w:szCs w:val="24"/>
        </w:rPr>
      </w:pPr>
    </w:p>
    <w:p w14:paraId="2147081A" w14:textId="2CB8F696" w:rsidR="00665F59" w:rsidRPr="00955840" w:rsidRDefault="00665F59" w:rsidP="006705D4">
      <w:pPr>
        <w:pStyle w:val="Heading1"/>
        <w:jc w:val="center"/>
        <w:rPr>
          <w:rFonts w:ascii="Times New Roman" w:hAnsi="Times New Roman" w:cs="Times New Roman"/>
          <w:b/>
          <w:color w:val="4472C4" w:themeColor="accent1"/>
        </w:rPr>
      </w:pPr>
      <w:bookmarkStart w:id="26" w:name="_Toc527249232"/>
      <w:r w:rsidRPr="00955840">
        <w:rPr>
          <w:rFonts w:ascii="Times New Roman" w:hAnsi="Times New Roman" w:cs="Times New Roman"/>
          <w:b/>
          <w:color w:val="4472C4" w:themeColor="accent1"/>
        </w:rPr>
        <w:t>CHAPTER FIVE: CONCLUSION &amp; RECOMMENDATION</w:t>
      </w:r>
      <w:bookmarkEnd w:id="26"/>
    </w:p>
    <w:p w14:paraId="563338E8" w14:textId="061AF66D" w:rsidR="00665F59" w:rsidRDefault="00665F59" w:rsidP="00665F59">
      <w:pPr>
        <w:spacing w:line="360" w:lineRule="auto"/>
        <w:jc w:val="both"/>
        <w:rPr>
          <w:rFonts w:ascii="Times New Roman" w:hAnsi="Times New Roman" w:cs="Times New Roman"/>
          <w:sz w:val="24"/>
          <w:szCs w:val="24"/>
        </w:rPr>
      </w:pPr>
    </w:p>
    <w:p w14:paraId="536C546A" w14:textId="7DEF55C6" w:rsidR="00665F59" w:rsidRDefault="00665F59" w:rsidP="00665F59">
      <w:pPr>
        <w:spacing w:line="360" w:lineRule="auto"/>
        <w:jc w:val="both"/>
        <w:rPr>
          <w:rFonts w:ascii="Times New Roman" w:hAnsi="Times New Roman" w:cs="Times New Roman"/>
          <w:sz w:val="24"/>
          <w:szCs w:val="24"/>
        </w:rPr>
      </w:pPr>
    </w:p>
    <w:p w14:paraId="61BA8304" w14:textId="683BAFB3" w:rsidR="00665F59" w:rsidRDefault="00665F59" w:rsidP="00665F59">
      <w:pPr>
        <w:spacing w:line="360" w:lineRule="auto"/>
        <w:jc w:val="both"/>
        <w:rPr>
          <w:rFonts w:ascii="Times New Roman" w:hAnsi="Times New Roman" w:cs="Times New Roman"/>
          <w:sz w:val="24"/>
          <w:szCs w:val="24"/>
        </w:rPr>
      </w:pPr>
    </w:p>
    <w:p w14:paraId="54D0482F" w14:textId="556E0AF7" w:rsidR="00665F59" w:rsidRDefault="00665F59" w:rsidP="00665F59">
      <w:pPr>
        <w:spacing w:line="360" w:lineRule="auto"/>
        <w:jc w:val="both"/>
        <w:rPr>
          <w:rFonts w:ascii="Times New Roman" w:hAnsi="Times New Roman" w:cs="Times New Roman"/>
          <w:sz w:val="24"/>
          <w:szCs w:val="24"/>
        </w:rPr>
      </w:pPr>
    </w:p>
    <w:p w14:paraId="79A7820A" w14:textId="2A34B172" w:rsidR="00665F59" w:rsidRDefault="00665F59" w:rsidP="00665F59">
      <w:pPr>
        <w:spacing w:line="360" w:lineRule="auto"/>
        <w:jc w:val="both"/>
        <w:rPr>
          <w:rFonts w:ascii="Times New Roman" w:hAnsi="Times New Roman" w:cs="Times New Roman"/>
          <w:sz w:val="24"/>
          <w:szCs w:val="24"/>
        </w:rPr>
      </w:pPr>
    </w:p>
    <w:p w14:paraId="428826F9" w14:textId="7C4C0003" w:rsidR="00665F59" w:rsidRDefault="00665F59" w:rsidP="00665F59">
      <w:pPr>
        <w:spacing w:line="360" w:lineRule="auto"/>
        <w:jc w:val="both"/>
        <w:rPr>
          <w:rFonts w:ascii="Times New Roman" w:hAnsi="Times New Roman" w:cs="Times New Roman"/>
          <w:sz w:val="24"/>
          <w:szCs w:val="24"/>
        </w:rPr>
      </w:pPr>
    </w:p>
    <w:p w14:paraId="0AA95FF7" w14:textId="1ED3375C" w:rsidR="00665F59" w:rsidRDefault="00665F59" w:rsidP="00665F59">
      <w:pPr>
        <w:spacing w:line="360" w:lineRule="auto"/>
        <w:jc w:val="both"/>
        <w:rPr>
          <w:rFonts w:ascii="Times New Roman" w:hAnsi="Times New Roman" w:cs="Times New Roman"/>
          <w:sz w:val="24"/>
          <w:szCs w:val="24"/>
        </w:rPr>
      </w:pPr>
    </w:p>
    <w:p w14:paraId="27FF99D8" w14:textId="13BDA9A5" w:rsidR="00665F59" w:rsidRDefault="00665F59" w:rsidP="00665F59">
      <w:pPr>
        <w:spacing w:line="360" w:lineRule="auto"/>
        <w:jc w:val="both"/>
        <w:rPr>
          <w:rFonts w:ascii="Times New Roman" w:hAnsi="Times New Roman" w:cs="Times New Roman"/>
          <w:sz w:val="24"/>
          <w:szCs w:val="24"/>
        </w:rPr>
      </w:pPr>
    </w:p>
    <w:p w14:paraId="6E21DEED" w14:textId="24722EF3" w:rsidR="00665F59" w:rsidRDefault="00665F59" w:rsidP="00665F59">
      <w:pPr>
        <w:spacing w:line="360" w:lineRule="auto"/>
        <w:jc w:val="both"/>
        <w:rPr>
          <w:rFonts w:ascii="Times New Roman" w:hAnsi="Times New Roman" w:cs="Times New Roman"/>
          <w:sz w:val="24"/>
          <w:szCs w:val="24"/>
        </w:rPr>
      </w:pPr>
    </w:p>
    <w:p w14:paraId="4B7FD5B3" w14:textId="0236216D" w:rsidR="00665F59" w:rsidRDefault="00665F59" w:rsidP="00665F59">
      <w:pPr>
        <w:spacing w:line="360" w:lineRule="auto"/>
        <w:jc w:val="both"/>
        <w:rPr>
          <w:rFonts w:ascii="Times New Roman" w:hAnsi="Times New Roman" w:cs="Times New Roman"/>
          <w:sz w:val="24"/>
          <w:szCs w:val="24"/>
        </w:rPr>
      </w:pPr>
    </w:p>
    <w:p w14:paraId="2313ACC7" w14:textId="77777777" w:rsidR="007753BD" w:rsidRDefault="007753BD" w:rsidP="00665F59">
      <w:pPr>
        <w:spacing w:line="360" w:lineRule="auto"/>
        <w:jc w:val="both"/>
        <w:rPr>
          <w:rFonts w:ascii="Times New Roman" w:hAnsi="Times New Roman" w:cs="Times New Roman"/>
          <w:sz w:val="24"/>
          <w:szCs w:val="24"/>
        </w:rPr>
      </w:pPr>
    </w:p>
    <w:p w14:paraId="1BBDF277" w14:textId="77777777" w:rsidR="00386A33" w:rsidRDefault="00386A33" w:rsidP="00665F59">
      <w:pPr>
        <w:spacing w:line="360" w:lineRule="auto"/>
        <w:jc w:val="both"/>
        <w:rPr>
          <w:rFonts w:ascii="Times New Roman" w:hAnsi="Times New Roman" w:cs="Times New Roman"/>
          <w:b/>
          <w:color w:val="002060"/>
          <w:sz w:val="24"/>
          <w:szCs w:val="24"/>
        </w:rPr>
      </w:pPr>
    </w:p>
    <w:p w14:paraId="7476A1C9" w14:textId="77777777" w:rsidR="00955840" w:rsidRDefault="00955840" w:rsidP="00665F59">
      <w:pPr>
        <w:spacing w:line="360" w:lineRule="auto"/>
        <w:jc w:val="both"/>
        <w:rPr>
          <w:rFonts w:ascii="Times New Roman" w:hAnsi="Times New Roman" w:cs="Times New Roman"/>
          <w:b/>
          <w:color w:val="002060"/>
          <w:sz w:val="24"/>
          <w:szCs w:val="24"/>
        </w:rPr>
      </w:pPr>
    </w:p>
    <w:p w14:paraId="34281D12" w14:textId="2D0A0536" w:rsidR="00665F59" w:rsidRPr="00955840" w:rsidRDefault="009E51DF" w:rsidP="00955840">
      <w:pPr>
        <w:pStyle w:val="Heading2"/>
        <w:rPr>
          <w:rFonts w:ascii="Times New Roman" w:hAnsi="Times New Roman" w:cs="Times New Roman"/>
          <w:b/>
          <w:color w:val="002060"/>
        </w:rPr>
      </w:pPr>
      <w:bookmarkStart w:id="27" w:name="_Toc527249233"/>
      <w:r w:rsidRPr="00955840">
        <w:rPr>
          <w:rFonts w:ascii="Times New Roman" w:hAnsi="Times New Roman" w:cs="Times New Roman"/>
          <w:b/>
          <w:color w:val="002060"/>
        </w:rPr>
        <w:lastRenderedPageBreak/>
        <w:t>Conclusion:</w:t>
      </w:r>
      <w:bookmarkEnd w:id="27"/>
    </w:p>
    <w:p w14:paraId="3F4379A8" w14:textId="2F80D86C" w:rsidR="009E51DF" w:rsidRPr="000F05FA" w:rsidRDefault="009E51DF" w:rsidP="009E51DF">
      <w:pPr>
        <w:spacing w:line="360" w:lineRule="auto"/>
        <w:jc w:val="both"/>
        <w:rPr>
          <w:rFonts w:ascii="Times New Roman" w:hAnsi="Times New Roman" w:cs="Times New Roman"/>
          <w:sz w:val="24"/>
          <w:szCs w:val="24"/>
        </w:rPr>
      </w:pPr>
      <w:r w:rsidRPr="00431809">
        <w:rPr>
          <w:rFonts w:ascii="Times New Roman" w:hAnsi="Times New Roman" w:cs="Times New Roman"/>
          <w:sz w:val="24"/>
          <w:szCs w:val="24"/>
        </w:rPr>
        <w:t xml:space="preserve">I have arranged this report while I was doing my temporary position at the Principal Office Branch of Bank Asia </w:t>
      </w:r>
      <w:r w:rsidR="00CB2772">
        <w:rPr>
          <w:rFonts w:ascii="Times New Roman" w:hAnsi="Times New Roman" w:cs="Times New Roman"/>
          <w:sz w:val="24"/>
          <w:szCs w:val="24"/>
        </w:rPr>
        <w:t>Ltd</w:t>
      </w:r>
      <w:r w:rsidRPr="00431809">
        <w:rPr>
          <w:rFonts w:ascii="Times New Roman" w:hAnsi="Times New Roman" w:cs="Times New Roman"/>
          <w:sz w:val="24"/>
          <w:szCs w:val="24"/>
        </w:rPr>
        <w:t xml:space="preserve">. </w:t>
      </w:r>
      <w:r>
        <w:rPr>
          <w:rFonts w:ascii="Times New Roman" w:hAnsi="Times New Roman" w:cs="Times New Roman"/>
          <w:sz w:val="24"/>
          <w:szCs w:val="24"/>
        </w:rPr>
        <w:t>In Bangladesh Banking sectors are in development stage</w:t>
      </w:r>
      <w:r w:rsidR="00CB2772">
        <w:rPr>
          <w:rFonts w:ascii="Times New Roman" w:hAnsi="Times New Roman" w:cs="Times New Roman"/>
          <w:sz w:val="24"/>
          <w:szCs w:val="24"/>
        </w:rPr>
        <w:t>.</w:t>
      </w:r>
      <w:r w:rsidRPr="00431809">
        <w:rPr>
          <w:rFonts w:ascii="Times New Roman" w:hAnsi="Times New Roman" w:cs="Times New Roman"/>
          <w:sz w:val="24"/>
          <w:szCs w:val="24"/>
        </w:rPr>
        <w:t xml:space="preserve"> Fare and import are assuming key job to our nation's economy and every one of bank is behind this monstrous achievement. Each bank develops with an alternate action on which they are specific so as Bank Asia is particular on Export and Import exercises.</w:t>
      </w:r>
      <w:r>
        <w:rPr>
          <w:rFonts w:ascii="Times New Roman" w:hAnsi="Times New Roman" w:cs="Times New Roman"/>
          <w:sz w:val="24"/>
          <w:szCs w:val="24"/>
        </w:rPr>
        <w:t xml:space="preserve"> </w:t>
      </w:r>
      <w:r w:rsidRPr="00431809">
        <w:rPr>
          <w:rFonts w:ascii="Times New Roman" w:hAnsi="Times New Roman" w:cs="Times New Roman"/>
          <w:sz w:val="24"/>
          <w:szCs w:val="24"/>
        </w:rPr>
        <w:t>From the earliest starting point of this report I attempted to indicate how Bank Asia does their fare and import exercises and based on their exercises how they performed in most recent five years. From the execution investigation we have seen that if government hold nation's political circumstance stable than development of both fare and import rises. In 201</w:t>
      </w:r>
      <w:r>
        <w:rPr>
          <w:rFonts w:ascii="Times New Roman" w:hAnsi="Times New Roman" w:cs="Times New Roman"/>
          <w:sz w:val="24"/>
          <w:szCs w:val="24"/>
        </w:rPr>
        <w:t>2</w:t>
      </w:r>
      <w:r w:rsidRPr="00431809">
        <w:rPr>
          <w:rFonts w:ascii="Times New Roman" w:hAnsi="Times New Roman" w:cs="Times New Roman"/>
          <w:sz w:val="24"/>
          <w:szCs w:val="24"/>
        </w:rPr>
        <w:t xml:space="preserve"> and 201</w:t>
      </w:r>
      <w:r>
        <w:rPr>
          <w:rFonts w:ascii="Times New Roman" w:hAnsi="Times New Roman" w:cs="Times New Roman"/>
          <w:sz w:val="24"/>
          <w:szCs w:val="24"/>
        </w:rPr>
        <w:t>3</w:t>
      </w:r>
      <w:r w:rsidRPr="00431809">
        <w:rPr>
          <w:rFonts w:ascii="Times New Roman" w:hAnsi="Times New Roman" w:cs="Times New Roman"/>
          <w:sz w:val="24"/>
          <w:szCs w:val="24"/>
        </w:rPr>
        <w:t>, Bank Asia had positive development</w:t>
      </w:r>
      <w:r>
        <w:rPr>
          <w:rFonts w:ascii="Times New Roman" w:hAnsi="Times New Roman" w:cs="Times New Roman"/>
          <w:sz w:val="24"/>
          <w:szCs w:val="24"/>
        </w:rPr>
        <w:t xml:space="preserve"> </w:t>
      </w:r>
      <w:r w:rsidRPr="00431809">
        <w:rPr>
          <w:rFonts w:ascii="Times New Roman" w:hAnsi="Times New Roman" w:cs="Times New Roman"/>
          <w:sz w:val="24"/>
          <w:szCs w:val="24"/>
        </w:rPr>
        <w:t>in fare and import however later in 201</w:t>
      </w:r>
      <w:r>
        <w:rPr>
          <w:rFonts w:ascii="Times New Roman" w:hAnsi="Times New Roman" w:cs="Times New Roman"/>
          <w:sz w:val="24"/>
          <w:szCs w:val="24"/>
        </w:rPr>
        <w:t>5</w:t>
      </w:r>
      <w:r w:rsidRPr="00431809">
        <w:rPr>
          <w:rFonts w:ascii="Times New Roman" w:hAnsi="Times New Roman" w:cs="Times New Roman"/>
          <w:sz w:val="24"/>
          <w:szCs w:val="24"/>
        </w:rPr>
        <w:t>, development was negative in the two areas. In the event that we investigate their future projection of development, we see that in 201</w:t>
      </w:r>
      <w:r>
        <w:rPr>
          <w:rFonts w:ascii="Times New Roman" w:hAnsi="Times New Roman" w:cs="Times New Roman"/>
          <w:sz w:val="24"/>
          <w:szCs w:val="24"/>
        </w:rPr>
        <w:t>6</w:t>
      </w:r>
      <w:r w:rsidRPr="00431809">
        <w:rPr>
          <w:rFonts w:ascii="Times New Roman" w:hAnsi="Times New Roman" w:cs="Times New Roman"/>
          <w:sz w:val="24"/>
          <w:szCs w:val="24"/>
        </w:rPr>
        <w:t xml:space="preserve"> Bank Asia has an expanding development rate</w:t>
      </w:r>
      <w:r>
        <w:rPr>
          <w:rFonts w:ascii="Times New Roman" w:hAnsi="Times New Roman" w:cs="Times New Roman"/>
          <w:sz w:val="24"/>
          <w:szCs w:val="24"/>
        </w:rPr>
        <w:t xml:space="preserve">. </w:t>
      </w:r>
      <w:r w:rsidRPr="00431809">
        <w:rPr>
          <w:rFonts w:ascii="Times New Roman" w:hAnsi="Times New Roman" w:cs="Times New Roman"/>
          <w:sz w:val="24"/>
          <w:szCs w:val="24"/>
        </w:rPr>
        <w:t>We additionally examination the level of commitment from outside exchange on benefit and found that Bank Asia is performing great.</w:t>
      </w:r>
    </w:p>
    <w:p w14:paraId="5BFBF933" w14:textId="61EAB742" w:rsidR="009E51DF" w:rsidRPr="00955840" w:rsidRDefault="009E51DF" w:rsidP="00955840">
      <w:pPr>
        <w:pStyle w:val="Heading2"/>
        <w:rPr>
          <w:rFonts w:ascii="Times New Roman" w:hAnsi="Times New Roman" w:cs="Times New Roman"/>
          <w:b/>
          <w:color w:val="002060"/>
        </w:rPr>
      </w:pPr>
      <w:bookmarkStart w:id="28" w:name="_Toc527249234"/>
      <w:r w:rsidRPr="00955840">
        <w:rPr>
          <w:rFonts w:ascii="Times New Roman" w:hAnsi="Times New Roman" w:cs="Times New Roman"/>
          <w:b/>
          <w:color w:val="002060"/>
        </w:rPr>
        <w:t>Recommendation:</w:t>
      </w:r>
      <w:bookmarkEnd w:id="28"/>
    </w:p>
    <w:p w14:paraId="37EBD0DF" w14:textId="435348E7" w:rsidR="009E51DF" w:rsidRDefault="009E51DF" w:rsidP="009E51DF">
      <w:pPr>
        <w:spacing w:line="360" w:lineRule="auto"/>
        <w:jc w:val="both"/>
        <w:rPr>
          <w:rFonts w:ascii="Times New Roman" w:hAnsi="Times New Roman" w:cs="Times New Roman"/>
          <w:sz w:val="24"/>
          <w:szCs w:val="24"/>
        </w:rPr>
      </w:pPr>
      <w:r w:rsidRPr="000F05FA">
        <w:rPr>
          <w:rFonts w:ascii="Times New Roman" w:hAnsi="Times New Roman" w:cs="Times New Roman"/>
          <w:sz w:val="24"/>
          <w:szCs w:val="24"/>
        </w:rPr>
        <w:t xml:space="preserve">In spite of the fact that Bank Asia is outstanding amongst other banks and it is likewise performing great however this bank particularly Principal Office Branch need to center around a few elements. </w:t>
      </w:r>
      <w:r w:rsidR="00EA5468">
        <w:rPr>
          <w:rFonts w:ascii="Times New Roman" w:hAnsi="Times New Roman" w:cs="Times New Roman"/>
          <w:sz w:val="24"/>
          <w:szCs w:val="24"/>
        </w:rPr>
        <w:t>Getinge</w:t>
      </w:r>
      <w:r w:rsidRPr="000F05FA">
        <w:rPr>
          <w:rFonts w:ascii="Times New Roman" w:hAnsi="Times New Roman" w:cs="Times New Roman"/>
          <w:sz w:val="24"/>
          <w:szCs w:val="24"/>
        </w:rPr>
        <w:t xml:space="preserve"> extemporized the fare and import segment of Bank Asia Limited, I have prescribed to the organization (Principal Office Branch) which elements ought to be given more significance.</w:t>
      </w:r>
    </w:p>
    <w:p w14:paraId="6CB8DB98" w14:textId="77777777" w:rsidR="009E51DF" w:rsidRPr="000F05FA" w:rsidRDefault="009E51DF" w:rsidP="009E51DF">
      <w:pPr>
        <w:spacing w:line="360" w:lineRule="auto"/>
        <w:jc w:val="both"/>
        <w:rPr>
          <w:rFonts w:ascii="Times New Roman" w:hAnsi="Times New Roman" w:cs="Times New Roman"/>
          <w:sz w:val="24"/>
          <w:szCs w:val="24"/>
        </w:rPr>
      </w:pPr>
      <w:r w:rsidRPr="000F05FA">
        <w:rPr>
          <w:rFonts w:ascii="Times New Roman" w:hAnsi="Times New Roman" w:cs="Times New Roman"/>
          <w:sz w:val="24"/>
          <w:szCs w:val="24"/>
        </w:rPr>
        <w:t xml:space="preserve">These are following beneath </w:t>
      </w:r>
    </w:p>
    <w:p w14:paraId="0ACD353B" w14:textId="77777777" w:rsidR="009E51DF" w:rsidRPr="000F05FA" w:rsidRDefault="009E51DF" w:rsidP="009E51DF">
      <w:pPr>
        <w:pStyle w:val="ListParagraph"/>
        <w:numPr>
          <w:ilvl w:val="0"/>
          <w:numId w:val="25"/>
        </w:numPr>
        <w:spacing w:line="360" w:lineRule="auto"/>
        <w:jc w:val="both"/>
        <w:rPr>
          <w:rFonts w:ascii="Times New Roman" w:hAnsi="Times New Roman" w:cs="Times New Roman"/>
          <w:sz w:val="24"/>
          <w:szCs w:val="24"/>
        </w:rPr>
      </w:pPr>
      <w:r w:rsidRPr="000F05FA">
        <w:rPr>
          <w:rFonts w:ascii="Times New Roman" w:hAnsi="Times New Roman" w:cs="Times New Roman"/>
          <w:sz w:val="24"/>
          <w:szCs w:val="24"/>
        </w:rPr>
        <w:t xml:space="preserve">Bank Asia should watch out for the development of fare and import while it tends to transform into negative. </w:t>
      </w:r>
    </w:p>
    <w:p w14:paraId="40430749" w14:textId="77777777" w:rsidR="007753BD" w:rsidRDefault="009E51DF" w:rsidP="007753BD">
      <w:pPr>
        <w:pStyle w:val="ListParagraph"/>
        <w:numPr>
          <w:ilvl w:val="0"/>
          <w:numId w:val="25"/>
        </w:numPr>
        <w:spacing w:line="360" w:lineRule="auto"/>
        <w:jc w:val="both"/>
        <w:rPr>
          <w:rFonts w:ascii="Times New Roman" w:hAnsi="Times New Roman" w:cs="Times New Roman"/>
          <w:sz w:val="24"/>
          <w:szCs w:val="24"/>
        </w:rPr>
      </w:pPr>
      <w:r w:rsidRPr="000F05FA">
        <w:rPr>
          <w:rFonts w:ascii="Times New Roman" w:hAnsi="Times New Roman" w:cs="Times New Roman"/>
          <w:sz w:val="24"/>
          <w:szCs w:val="24"/>
        </w:rPr>
        <w:t xml:space="preserve">Bank Asia Principal Branch is very much embellished and furthermore having an ability draw of representatives there is no uncertainty, yet there is a lack of workers so Bank Asia ought to get upgraded the worker in remote exchange. </w:t>
      </w:r>
    </w:p>
    <w:p w14:paraId="2C95E61C" w14:textId="0A00156F" w:rsidR="009E51DF" w:rsidRPr="007753BD" w:rsidRDefault="009E51DF" w:rsidP="007753BD">
      <w:pPr>
        <w:pStyle w:val="ListParagraph"/>
        <w:numPr>
          <w:ilvl w:val="0"/>
          <w:numId w:val="25"/>
        </w:numPr>
        <w:spacing w:line="360" w:lineRule="auto"/>
        <w:jc w:val="both"/>
        <w:rPr>
          <w:rFonts w:ascii="Times New Roman" w:hAnsi="Times New Roman" w:cs="Times New Roman"/>
          <w:sz w:val="24"/>
          <w:szCs w:val="24"/>
        </w:rPr>
      </w:pPr>
      <w:r w:rsidRPr="007753BD">
        <w:rPr>
          <w:rFonts w:ascii="Times New Roman" w:hAnsi="Times New Roman" w:cs="Times New Roman"/>
          <w:sz w:val="24"/>
          <w:szCs w:val="24"/>
        </w:rPr>
        <w:t xml:space="preserve">Bank should more focus on the entirety of classification's customer. </w:t>
      </w:r>
    </w:p>
    <w:p w14:paraId="0485421C" w14:textId="77777777" w:rsidR="009E51DF" w:rsidRDefault="009E51DF" w:rsidP="00665F59">
      <w:pPr>
        <w:spacing w:line="360" w:lineRule="auto"/>
        <w:jc w:val="both"/>
        <w:rPr>
          <w:rFonts w:ascii="Times New Roman" w:hAnsi="Times New Roman" w:cs="Times New Roman"/>
          <w:sz w:val="24"/>
          <w:szCs w:val="24"/>
        </w:rPr>
      </w:pPr>
    </w:p>
    <w:p w14:paraId="2355644D" w14:textId="77777777" w:rsidR="00955840" w:rsidRDefault="00955840" w:rsidP="009E51DF">
      <w:pPr>
        <w:spacing w:line="360" w:lineRule="auto"/>
        <w:jc w:val="center"/>
        <w:rPr>
          <w:rFonts w:ascii="Times New Roman" w:hAnsi="Times New Roman" w:cs="Times New Roman"/>
          <w:sz w:val="24"/>
          <w:szCs w:val="24"/>
        </w:rPr>
      </w:pPr>
    </w:p>
    <w:p w14:paraId="1ABB9F55" w14:textId="799D51BB" w:rsidR="00665F59" w:rsidRPr="00955840" w:rsidRDefault="009E51DF" w:rsidP="00955840">
      <w:pPr>
        <w:pStyle w:val="Heading1"/>
        <w:rPr>
          <w:rFonts w:ascii="Times New Roman" w:hAnsi="Times New Roman" w:cs="Times New Roman"/>
          <w:b/>
          <w:color w:val="4472C4" w:themeColor="accent1"/>
        </w:rPr>
      </w:pPr>
      <w:bookmarkStart w:id="29" w:name="_Toc527249235"/>
      <w:r w:rsidRPr="00955840">
        <w:rPr>
          <w:rFonts w:ascii="Times New Roman" w:hAnsi="Times New Roman" w:cs="Times New Roman"/>
          <w:b/>
          <w:color w:val="4472C4" w:themeColor="accent1"/>
        </w:rPr>
        <w:lastRenderedPageBreak/>
        <w:t>REFERNCES</w:t>
      </w:r>
      <w:bookmarkEnd w:id="29"/>
    </w:p>
    <w:p w14:paraId="5ED8A2A4" w14:textId="09743076" w:rsidR="00665F59" w:rsidRDefault="00665F59" w:rsidP="00665F59">
      <w:pPr>
        <w:spacing w:line="360" w:lineRule="auto"/>
        <w:jc w:val="both"/>
        <w:rPr>
          <w:rFonts w:ascii="Times New Roman" w:hAnsi="Times New Roman" w:cs="Times New Roman"/>
          <w:sz w:val="24"/>
          <w:szCs w:val="24"/>
        </w:rPr>
      </w:pPr>
    </w:p>
    <w:p w14:paraId="67F0DAED" w14:textId="77777777" w:rsidR="009E51DF" w:rsidRDefault="009E51DF" w:rsidP="009E51DF">
      <w:pPr>
        <w:jc w:val="both"/>
        <w:rPr>
          <w:color w:val="000000"/>
          <w:shd w:val="clear" w:color="auto" w:fill="FFFFFF"/>
        </w:rPr>
      </w:pPr>
      <w:r>
        <w:rPr>
          <w:color w:val="000000"/>
          <w:shd w:val="clear" w:color="auto" w:fill="FFFFFF"/>
        </w:rPr>
        <w:t xml:space="preserve">Bank Asia Limited. (n.d.). Retrieved from </w:t>
      </w:r>
      <w:hyperlink r:id="rId19" w:history="1">
        <w:r w:rsidRPr="00363C81">
          <w:rPr>
            <w:rStyle w:val="Hyperlink"/>
            <w:shd w:val="clear" w:color="auto" w:fill="FFFFFF"/>
          </w:rPr>
          <w:t>http://www.bankasia-bd.com/</w:t>
        </w:r>
      </w:hyperlink>
    </w:p>
    <w:p w14:paraId="1E0BB03C" w14:textId="77777777" w:rsidR="009E51DF" w:rsidRDefault="009E51DF" w:rsidP="009E51DF">
      <w:pPr>
        <w:jc w:val="both"/>
        <w:rPr>
          <w:color w:val="000000"/>
          <w:shd w:val="clear" w:color="auto" w:fill="FFFFFF"/>
        </w:rPr>
      </w:pPr>
      <w:r>
        <w:rPr>
          <w:color w:val="000000"/>
          <w:shd w:val="clear" w:color="auto" w:fill="FFFFFF"/>
        </w:rPr>
        <w:t xml:space="preserve">Bank Asia Limited. (n.d.). Retrieved from </w:t>
      </w:r>
      <w:hyperlink r:id="rId20" w:history="1">
        <w:r w:rsidRPr="00363C81">
          <w:rPr>
            <w:rStyle w:val="Hyperlink"/>
            <w:shd w:val="clear" w:color="auto" w:fill="FFFFFF"/>
          </w:rPr>
          <w:t>http://www.bankasia-bd.com/home/annual_reports</w:t>
        </w:r>
      </w:hyperlink>
    </w:p>
    <w:p w14:paraId="4174A41F" w14:textId="77777777" w:rsidR="009E51DF" w:rsidRDefault="009E51DF" w:rsidP="009E51DF">
      <w:pPr>
        <w:jc w:val="both"/>
        <w:rPr>
          <w:color w:val="000000"/>
          <w:shd w:val="clear" w:color="auto" w:fill="FFFFFF"/>
        </w:rPr>
      </w:pPr>
      <w:r>
        <w:rPr>
          <w:color w:val="000000"/>
          <w:shd w:val="clear" w:color="auto" w:fill="FFFFFF"/>
        </w:rPr>
        <w:t xml:space="preserve">Bank Asia Limited. (n.d.). Retrieved from </w:t>
      </w:r>
      <w:hyperlink r:id="rId21" w:history="1">
        <w:r w:rsidRPr="00363C81">
          <w:rPr>
            <w:rStyle w:val="Hyperlink"/>
            <w:shd w:val="clear" w:color="auto" w:fill="FFFFFF"/>
          </w:rPr>
          <w:t>http://www.bankasia-bd.com/home/student_file_service</w:t>
        </w:r>
      </w:hyperlink>
    </w:p>
    <w:p w14:paraId="32C90730" w14:textId="77777777" w:rsidR="009E51DF" w:rsidRDefault="009E51DF" w:rsidP="009E51DF">
      <w:pPr>
        <w:jc w:val="both"/>
        <w:rPr>
          <w:color w:val="000000"/>
          <w:shd w:val="clear" w:color="auto" w:fill="FFFFFF"/>
        </w:rPr>
      </w:pPr>
      <w:r>
        <w:rPr>
          <w:color w:val="000000"/>
          <w:shd w:val="clear" w:color="auto" w:fill="FFFFFF"/>
        </w:rPr>
        <w:t xml:space="preserve">Bank Asia Limited. (n.d.). Retrieved from </w:t>
      </w:r>
      <w:hyperlink r:id="rId22" w:history="1">
        <w:r w:rsidRPr="00363C81">
          <w:rPr>
            <w:rStyle w:val="Hyperlink"/>
            <w:shd w:val="clear" w:color="auto" w:fill="FFFFFF"/>
          </w:rPr>
          <w:t>http://www.bankasia-bd.com/home/foreign_remittanc</w:t>
        </w:r>
      </w:hyperlink>
    </w:p>
    <w:p w14:paraId="652592AE" w14:textId="77777777" w:rsidR="009E51DF" w:rsidRDefault="009E51DF" w:rsidP="009E51DF">
      <w:pPr>
        <w:jc w:val="both"/>
        <w:rPr>
          <w:color w:val="000000"/>
          <w:shd w:val="clear" w:color="auto" w:fill="FFFFFF"/>
        </w:rPr>
      </w:pPr>
      <w:r>
        <w:rPr>
          <w:color w:val="000000"/>
          <w:shd w:val="clear" w:color="auto" w:fill="FFFFFF"/>
        </w:rPr>
        <w:t xml:space="preserve">Bank Asia Limited. (n.d.). Retrieved from </w:t>
      </w:r>
      <w:hyperlink r:id="rId23" w:history="1">
        <w:r w:rsidRPr="00363C81">
          <w:rPr>
            <w:rStyle w:val="Hyperlink"/>
            <w:shd w:val="clear" w:color="auto" w:fill="FFFFFF"/>
          </w:rPr>
          <w:t>http://www.bankasia-bd.com/home/about</w:t>
        </w:r>
      </w:hyperlink>
    </w:p>
    <w:p w14:paraId="6D78F9AC" w14:textId="77777777" w:rsidR="009E51DF" w:rsidRDefault="009E51DF" w:rsidP="009E51DF">
      <w:pPr>
        <w:jc w:val="both"/>
        <w:rPr>
          <w:color w:val="000000"/>
          <w:shd w:val="clear" w:color="auto" w:fill="FFFFFF"/>
        </w:rPr>
      </w:pPr>
      <w:r>
        <w:rPr>
          <w:color w:val="000000"/>
          <w:shd w:val="clear" w:color="auto" w:fill="FFFFFF"/>
        </w:rPr>
        <w:t xml:space="preserve">Bank Asia Limited. (n.d.). Retrieved from </w:t>
      </w:r>
      <w:hyperlink r:id="rId24" w:history="1">
        <w:r w:rsidRPr="00363C81">
          <w:rPr>
            <w:rStyle w:val="Hyperlink"/>
            <w:shd w:val="clear" w:color="auto" w:fill="FFFFFF"/>
          </w:rPr>
          <w:t>http://www.bankasia-bd.com/home/vision</w:t>
        </w:r>
      </w:hyperlink>
    </w:p>
    <w:p w14:paraId="4973C947" w14:textId="550F1ADE" w:rsidR="009E51DF" w:rsidRDefault="009E51DF" w:rsidP="00665F59">
      <w:pPr>
        <w:spacing w:line="360" w:lineRule="auto"/>
        <w:jc w:val="both"/>
        <w:rPr>
          <w:rFonts w:ascii="Times New Roman" w:hAnsi="Times New Roman" w:cs="Times New Roman"/>
          <w:sz w:val="24"/>
          <w:szCs w:val="24"/>
        </w:rPr>
      </w:pPr>
    </w:p>
    <w:p w14:paraId="3F869954" w14:textId="29B50DD3" w:rsidR="009E51DF" w:rsidRDefault="009E51DF" w:rsidP="00665F59">
      <w:pPr>
        <w:spacing w:line="360" w:lineRule="auto"/>
        <w:jc w:val="both"/>
        <w:rPr>
          <w:rFonts w:ascii="Times New Roman" w:hAnsi="Times New Roman" w:cs="Times New Roman"/>
          <w:sz w:val="24"/>
          <w:szCs w:val="24"/>
        </w:rPr>
      </w:pPr>
    </w:p>
    <w:p w14:paraId="21E0171E" w14:textId="2CE3ADF8" w:rsidR="009E51DF" w:rsidRDefault="009E51DF" w:rsidP="00665F59">
      <w:pPr>
        <w:spacing w:line="360" w:lineRule="auto"/>
        <w:jc w:val="both"/>
        <w:rPr>
          <w:rFonts w:ascii="Times New Roman" w:hAnsi="Times New Roman" w:cs="Times New Roman"/>
          <w:sz w:val="24"/>
          <w:szCs w:val="24"/>
        </w:rPr>
      </w:pPr>
    </w:p>
    <w:p w14:paraId="3595D54B" w14:textId="50245BB0" w:rsidR="009E51DF" w:rsidRDefault="009E51DF" w:rsidP="00665F59">
      <w:pPr>
        <w:spacing w:line="360" w:lineRule="auto"/>
        <w:jc w:val="both"/>
        <w:rPr>
          <w:rFonts w:ascii="Times New Roman" w:hAnsi="Times New Roman" w:cs="Times New Roman"/>
          <w:sz w:val="24"/>
          <w:szCs w:val="24"/>
        </w:rPr>
      </w:pPr>
    </w:p>
    <w:p w14:paraId="1DDE46AE" w14:textId="734A4F95" w:rsidR="009E51DF" w:rsidRDefault="009E51DF" w:rsidP="00665F59">
      <w:pPr>
        <w:spacing w:line="360" w:lineRule="auto"/>
        <w:jc w:val="both"/>
        <w:rPr>
          <w:rFonts w:ascii="Times New Roman" w:hAnsi="Times New Roman" w:cs="Times New Roman"/>
          <w:sz w:val="24"/>
          <w:szCs w:val="24"/>
        </w:rPr>
      </w:pPr>
    </w:p>
    <w:p w14:paraId="04DC072F" w14:textId="080C59E3" w:rsidR="009E51DF" w:rsidRDefault="009E51DF" w:rsidP="00665F59">
      <w:pPr>
        <w:spacing w:line="360" w:lineRule="auto"/>
        <w:jc w:val="both"/>
        <w:rPr>
          <w:rFonts w:ascii="Times New Roman" w:hAnsi="Times New Roman" w:cs="Times New Roman"/>
          <w:sz w:val="24"/>
          <w:szCs w:val="24"/>
        </w:rPr>
      </w:pPr>
    </w:p>
    <w:p w14:paraId="5CE11BB3" w14:textId="42F091BF" w:rsidR="009E51DF" w:rsidRDefault="009E51DF" w:rsidP="00665F59">
      <w:pPr>
        <w:spacing w:line="360" w:lineRule="auto"/>
        <w:jc w:val="both"/>
        <w:rPr>
          <w:rFonts w:ascii="Times New Roman" w:hAnsi="Times New Roman" w:cs="Times New Roman"/>
          <w:sz w:val="24"/>
          <w:szCs w:val="24"/>
        </w:rPr>
      </w:pPr>
    </w:p>
    <w:p w14:paraId="22141F8F" w14:textId="790B7C40" w:rsidR="009E51DF" w:rsidRDefault="009E51DF" w:rsidP="00665F59">
      <w:pPr>
        <w:spacing w:line="360" w:lineRule="auto"/>
        <w:jc w:val="both"/>
        <w:rPr>
          <w:rFonts w:ascii="Times New Roman" w:hAnsi="Times New Roman" w:cs="Times New Roman"/>
          <w:sz w:val="24"/>
          <w:szCs w:val="24"/>
        </w:rPr>
      </w:pPr>
    </w:p>
    <w:p w14:paraId="48AA9225" w14:textId="52B568B0" w:rsidR="009E51DF" w:rsidRDefault="009E51DF" w:rsidP="00665F59">
      <w:pPr>
        <w:spacing w:line="360" w:lineRule="auto"/>
        <w:jc w:val="both"/>
        <w:rPr>
          <w:rFonts w:ascii="Times New Roman" w:hAnsi="Times New Roman" w:cs="Times New Roman"/>
          <w:sz w:val="24"/>
          <w:szCs w:val="24"/>
        </w:rPr>
      </w:pPr>
    </w:p>
    <w:p w14:paraId="147DFA36" w14:textId="3FF4AE07" w:rsidR="009E51DF" w:rsidRDefault="009E51DF" w:rsidP="00665F59">
      <w:pPr>
        <w:spacing w:line="360" w:lineRule="auto"/>
        <w:jc w:val="both"/>
        <w:rPr>
          <w:rFonts w:ascii="Times New Roman" w:hAnsi="Times New Roman" w:cs="Times New Roman"/>
          <w:sz w:val="24"/>
          <w:szCs w:val="24"/>
        </w:rPr>
      </w:pPr>
    </w:p>
    <w:p w14:paraId="28C5162A" w14:textId="2BF01802" w:rsidR="009E51DF" w:rsidRDefault="009E51DF" w:rsidP="00665F59">
      <w:pPr>
        <w:spacing w:line="360" w:lineRule="auto"/>
        <w:jc w:val="both"/>
        <w:rPr>
          <w:rFonts w:ascii="Times New Roman" w:hAnsi="Times New Roman" w:cs="Times New Roman"/>
          <w:sz w:val="24"/>
          <w:szCs w:val="24"/>
        </w:rPr>
      </w:pPr>
    </w:p>
    <w:p w14:paraId="34D5DAE5" w14:textId="0B3B58B0" w:rsidR="009E51DF" w:rsidRDefault="009E51DF" w:rsidP="00665F59">
      <w:pPr>
        <w:spacing w:line="360" w:lineRule="auto"/>
        <w:jc w:val="both"/>
        <w:rPr>
          <w:rFonts w:ascii="Times New Roman" w:hAnsi="Times New Roman" w:cs="Times New Roman"/>
          <w:sz w:val="24"/>
          <w:szCs w:val="24"/>
        </w:rPr>
      </w:pPr>
    </w:p>
    <w:p w14:paraId="7EC61513" w14:textId="46E1B01B" w:rsidR="009E51DF" w:rsidRDefault="009E51DF" w:rsidP="00665F59">
      <w:pPr>
        <w:spacing w:line="360" w:lineRule="auto"/>
        <w:jc w:val="both"/>
        <w:rPr>
          <w:rFonts w:ascii="Times New Roman" w:hAnsi="Times New Roman" w:cs="Times New Roman"/>
          <w:sz w:val="24"/>
          <w:szCs w:val="24"/>
        </w:rPr>
      </w:pPr>
    </w:p>
    <w:p w14:paraId="5B2DDA11" w14:textId="0913AB5A" w:rsidR="009E51DF" w:rsidRDefault="009E51DF" w:rsidP="00665F59">
      <w:pPr>
        <w:spacing w:line="360" w:lineRule="auto"/>
        <w:jc w:val="both"/>
        <w:rPr>
          <w:rFonts w:ascii="Times New Roman" w:hAnsi="Times New Roman" w:cs="Times New Roman"/>
          <w:sz w:val="24"/>
          <w:szCs w:val="24"/>
        </w:rPr>
      </w:pPr>
    </w:p>
    <w:p w14:paraId="52A141C2" w14:textId="0F6493CF" w:rsidR="009E51DF" w:rsidRDefault="009E51DF" w:rsidP="00665F59">
      <w:pPr>
        <w:spacing w:line="360" w:lineRule="auto"/>
        <w:jc w:val="both"/>
        <w:rPr>
          <w:rFonts w:ascii="Times New Roman" w:hAnsi="Times New Roman" w:cs="Times New Roman"/>
          <w:sz w:val="24"/>
          <w:szCs w:val="24"/>
        </w:rPr>
      </w:pPr>
    </w:p>
    <w:p w14:paraId="208727FF" w14:textId="7C161329" w:rsidR="009E51DF" w:rsidRDefault="009E51DF" w:rsidP="00665F59">
      <w:pPr>
        <w:spacing w:line="360" w:lineRule="auto"/>
        <w:jc w:val="both"/>
        <w:rPr>
          <w:rFonts w:ascii="Times New Roman" w:hAnsi="Times New Roman" w:cs="Times New Roman"/>
          <w:sz w:val="24"/>
          <w:szCs w:val="24"/>
        </w:rPr>
      </w:pPr>
    </w:p>
    <w:p w14:paraId="75EA0E91" w14:textId="1BE7EB1D" w:rsidR="009E51DF" w:rsidRPr="00955840" w:rsidRDefault="009E51DF" w:rsidP="00955840">
      <w:pPr>
        <w:pStyle w:val="Heading1"/>
        <w:rPr>
          <w:rFonts w:ascii="Times New Roman" w:hAnsi="Times New Roman" w:cs="Times New Roman"/>
          <w:b/>
          <w:color w:val="4472C4" w:themeColor="accent1"/>
        </w:rPr>
      </w:pPr>
      <w:bookmarkStart w:id="30" w:name="_Toc527249236"/>
      <w:r w:rsidRPr="00955840">
        <w:rPr>
          <w:rFonts w:ascii="Times New Roman" w:hAnsi="Times New Roman" w:cs="Times New Roman"/>
          <w:b/>
          <w:color w:val="4472C4" w:themeColor="accent1"/>
        </w:rPr>
        <w:lastRenderedPageBreak/>
        <w:t>APPENDIX</w:t>
      </w:r>
      <w:bookmarkEnd w:id="30"/>
    </w:p>
    <w:p w14:paraId="3D522112" w14:textId="345C0EC7" w:rsidR="009E51DF" w:rsidRDefault="009E51DF" w:rsidP="00665F59">
      <w:pPr>
        <w:spacing w:line="360" w:lineRule="auto"/>
        <w:jc w:val="both"/>
        <w:rPr>
          <w:rFonts w:ascii="Times New Roman" w:hAnsi="Times New Roman" w:cs="Times New Roman"/>
          <w:sz w:val="24"/>
          <w:szCs w:val="24"/>
        </w:rPr>
      </w:pPr>
    </w:p>
    <w:p w14:paraId="262E36BB" w14:textId="526709E8" w:rsidR="009E51DF" w:rsidRDefault="009E51DF" w:rsidP="00665F5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14:anchorId="0EA736A7" wp14:editId="0E3BC49A">
            <wp:simplePos x="0" y="0"/>
            <wp:positionH relativeFrom="margin">
              <wp:posOffset>161925</wp:posOffset>
            </wp:positionH>
            <wp:positionV relativeFrom="paragraph">
              <wp:posOffset>261620</wp:posOffset>
            </wp:positionV>
            <wp:extent cx="5440680" cy="566737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hi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40680" cy="5667375"/>
                    </a:xfrm>
                    <a:prstGeom prst="rect">
                      <a:avLst/>
                    </a:prstGeom>
                  </pic:spPr>
                </pic:pic>
              </a:graphicData>
            </a:graphic>
            <wp14:sizeRelH relativeFrom="page">
              <wp14:pctWidth>0</wp14:pctWidth>
            </wp14:sizeRelH>
            <wp14:sizeRelV relativeFrom="page">
              <wp14:pctHeight>0</wp14:pctHeight>
            </wp14:sizeRelV>
          </wp:anchor>
        </w:drawing>
      </w:r>
    </w:p>
    <w:p w14:paraId="676C6EBB" w14:textId="57C01CE8" w:rsidR="009E51DF" w:rsidRDefault="009E51DF" w:rsidP="009E51DF">
      <w:pPr>
        <w:spacing w:line="360" w:lineRule="auto"/>
        <w:rPr>
          <w:rFonts w:ascii="Times New Roman" w:hAnsi="Times New Roman" w:cs="Times New Roman"/>
          <w:sz w:val="24"/>
          <w:szCs w:val="24"/>
        </w:rPr>
      </w:pPr>
    </w:p>
    <w:p w14:paraId="0021DD88" w14:textId="77777777" w:rsidR="009E51DF" w:rsidRDefault="009E51DF" w:rsidP="009E51DF">
      <w:pPr>
        <w:spacing w:line="360" w:lineRule="auto"/>
        <w:rPr>
          <w:rFonts w:ascii="Times New Roman" w:hAnsi="Times New Roman" w:cs="Times New Roman"/>
          <w:sz w:val="24"/>
          <w:szCs w:val="24"/>
        </w:rPr>
      </w:pPr>
    </w:p>
    <w:p w14:paraId="6ACD252D" w14:textId="058CA5CE" w:rsidR="00665F59" w:rsidRDefault="00665F59" w:rsidP="00C41BE0">
      <w:pPr>
        <w:spacing w:line="360" w:lineRule="auto"/>
        <w:jc w:val="both"/>
        <w:rPr>
          <w:rFonts w:ascii="Times New Roman" w:hAnsi="Times New Roman" w:cs="Times New Roman"/>
          <w:sz w:val="24"/>
          <w:szCs w:val="24"/>
        </w:rPr>
      </w:pPr>
    </w:p>
    <w:p w14:paraId="45FF92C5" w14:textId="78AE7385" w:rsidR="00665F59" w:rsidRDefault="00665F59" w:rsidP="00C41BE0">
      <w:pPr>
        <w:spacing w:line="360" w:lineRule="auto"/>
        <w:jc w:val="both"/>
        <w:rPr>
          <w:rFonts w:ascii="Times New Roman" w:hAnsi="Times New Roman" w:cs="Times New Roman"/>
          <w:sz w:val="24"/>
          <w:szCs w:val="24"/>
        </w:rPr>
      </w:pPr>
    </w:p>
    <w:sectPr w:rsidR="00665F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DA799" w14:textId="77777777" w:rsidR="00660FDF" w:rsidRDefault="00660FDF" w:rsidP="00F66364">
      <w:pPr>
        <w:spacing w:after="0" w:line="240" w:lineRule="auto"/>
      </w:pPr>
      <w:r>
        <w:separator/>
      </w:r>
    </w:p>
  </w:endnote>
  <w:endnote w:type="continuationSeparator" w:id="0">
    <w:p w14:paraId="54F768D6" w14:textId="77777777" w:rsidR="00660FDF" w:rsidRDefault="00660FDF" w:rsidP="00F66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429186"/>
      <w:docPartObj>
        <w:docPartGallery w:val="Page Numbers (Bottom of Page)"/>
        <w:docPartUnique/>
      </w:docPartObj>
    </w:sdtPr>
    <w:sdtEndPr>
      <w:rPr>
        <w:noProof/>
      </w:rPr>
    </w:sdtEndPr>
    <w:sdtContent>
      <w:p w14:paraId="48C63433" w14:textId="428547D3" w:rsidR="00E363ED" w:rsidRDefault="00E363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644B6A" w14:textId="77777777" w:rsidR="00E363ED" w:rsidRDefault="00E36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19415" w14:textId="77777777" w:rsidR="00660FDF" w:rsidRDefault="00660FDF" w:rsidP="00F66364">
      <w:pPr>
        <w:spacing w:after="0" w:line="240" w:lineRule="auto"/>
      </w:pPr>
      <w:r>
        <w:separator/>
      </w:r>
    </w:p>
  </w:footnote>
  <w:footnote w:type="continuationSeparator" w:id="0">
    <w:p w14:paraId="5542907E" w14:textId="77777777" w:rsidR="00660FDF" w:rsidRDefault="00660FDF" w:rsidP="00F66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2E4B"/>
    <w:multiLevelType w:val="hybridMultilevel"/>
    <w:tmpl w:val="75CA3A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5769"/>
    <w:multiLevelType w:val="hybridMultilevel"/>
    <w:tmpl w:val="292E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E410A"/>
    <w:multiLevelType w:val="hybridMultilevel"/>
    <w:tmpl w:val="9EE8D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C0DC5"/>
    <w:multiLevelType w:val="hybridMultilevel"/>
    <w:tmpl w:val="E0E684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A11E9"/>
    <w:multiLevelType w:val="hybridMultilevel"/>
    <w:tmpl w:val="BAB8C5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36C0E"/>
    <w:multiLevelType w:val="hybridMultilevel"/>
    <w:tmpl w:val="5BA2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8084C"/>
    <w:multiLevelType w:val="hybridMultilevel"/>
    <w:tmpl w:val="2E6410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C2198"/>
    <w:multiLevelType w:val="hybridMultilevel"/>
    <w:tmpl w:val="7026E5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164D36"/>
    <w:multiLevelType w:val="hybridMultilevel"/>
    <w:tmpl w:val="4BDA3E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37D5D"/>
    <w:multiLevelType w:val="hybridMultilevel"/>
    <w:tmpl w:val="72BACF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242F3"/>
    <w:multiLevelType w:val="hybridMultilevel"/>
    <w:tmpl w:val="B42A64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033D92"/>
    <w:multiLevelType w:val="hybridMultilevel"/>
    <w:tmpl w:val="60FAB0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F0470C"/>
    <w:multiLevelType w:val="hybridMultilevel"/>
    <w:tmpl w:val="BCF0F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0C448A"/>
    <w:multiLevelType w:val="hybridMultilevel"/>
    <w:tmpl w:val="D6309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72550"/>
    <w:multiLevelType w:val="hybridMultilevel"/>
    <w:tmpl w:val="4928E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185DDA"/>
    <w:multiLevelType w:val="hybridMultilevel"/>
    <w:tmpl w:val="7C2AE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5165FA"/>
    <w:multiLevelType w:val="hybridMultilevel"/>
    <w:tmpl w:val="70AC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D3716"/>
    <w:multiLevelType w:val="hybridMultilevel"/>
    <w:tmpl w:val="EC3EC3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E57F83"/>
    <w:multiLevelType w:val="hybridMultilevel"/>
    <w:tmpl w:val="82F6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4A57EC"/>
    <w:multiLevelType w:val="hybridMultilevel"/>
    <w:tmpl w:val="57C4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280F1C"/>
    <w:multiLevelType w:val="hybridMultilevel"/>
    <w:tmpl w:val="0276C8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234858"/>
    <w:multiLevelType w:val="hybridMultilevel"/>
    <w:tmpl w:val="2DA2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152115"/>
    <w:multiLevelType w:val="hybridMultilevel"/>
    <w:tmpl w:val="A432BA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3E213A"/>
    <w:multiLevelType w:val="hybridMultilevel"/>
    <w:tmpl w:val="634CEE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07A88"/>
    <w:multiLevelType w:val="hybridMultilevel"/>
    <w:tmpl w:val="2F7AA1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A91569"/>
    <w:multiLevelType w:val="hybridMultilevel"/>
    <w:tmpl w:val="033A1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1E1433"/>
    <w:multiLevelType w:val="hybridMultilevel"/>
    <w:tmpl w:val="3A5E8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4"/>
  </w:num>
  <w:num w:numId="4">
    <w:abstractNumId w:val="19"/>
  </w:num>
  <w:num w:numId="5">
    <w:abstractNumId w:val="1"/>
  </w:num>
  <w:num w:numId="6">
    <w:abstractNumId w:val="15"/>
  </w:num>
  <w:num w:numId="7">
    <w:abstractNumId w:val="16"/>
  </w:num>
  <w:num w:numId="8">
    <w:abstractNumId w:val="5"/>
  </w:num>
  <w:num w:numId="9">
    <w:abstractNumId w:val="11"/>
  </w:num>
  <w:num w:numId="10">
    <w:abstractNumId w:val="22"/>
  </w:num>
  <w:num w:numId="11">
    <w:abstractNumId w:val="4"/>
  </w:num>
  <w:num w:numId="12">
    <w:abstractNumId w:val="18"/>
  </w:num>
  <w:num w:numId="13">
    <w:abstractNumId w:val="7"/>
  </w:num>
  <w:num w:numId="14">
    <w:abstractNumId w:val="12"/>
  </w:num>
  <w:num w:numId="15">
    <w:abstractNumId w:val="17"/>
  </w:num>
  <w:num w:numId="16">
    <w:abstractNumId w:val="10"/>
  </w:num>
  <w:num w:numId="17">
    <w:abstractNumId w:val="24"/>
  </w:num>
  <w:num w:numId="18">
    <w:abstractNumId w:val="23"/>
  </w:num>
  <w:num w:numId="19">
    <w:abstractNumId w:val="25"/>
  </w:num>
  <w:num w:numId="20">
    <w:abstractNumId w:val="6"/>
  </w:num>
  <w:num w:numId="21">
    <w:abstractNumId w:val="13"/>
  </w:num>
  <w:num w:numId="22">
    <w:abstractNumId w:val="21"/>
  </w:num>
  <w:num w:numId="23">
    <w:abstractNumId w:val="2"/>
  </w:num>
  <w:num w:numId="24">
    <w:abstractNumId w:val="8"/>
  </w:num>
  <w:num w:numId="25">
    <w:abstractNumId w:val="20"/>
  </w:num>
  <w:num w:numId="26">
    <w:abstractNumId w:val="2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7C9"/>
    <w:rsid w:val="0001052A"/>
    <w:rsid w:val="000134AB"/>
    <w:rsid w:val="0002453A"/>
    <w:rsid w:val="00026EA0"/>
    <w:rsid w:val="00042069"/>
    <w:rsid w:val="00076632"/>
    <w:rsid w:val="000A4C58"/>
    <w:rsid w:val="000F7151"/>
    <w:rsid w:val="00100A8F"/>
    <w:rsid w:val="00173966"/>
    <w:rsid w:val="00174247"/>
    <w:rsid w:val="001A258B"/>
    <w:rsid w:val="001D5BD5"/>
    <w:rsid w:val="001E37DD"/>
    <w:rsid w:val="0021572C"/>
    <w:rsid w:val="00241BFF"/>
    <w:rsid w:val="002858AD"/>
    <w:rsid w:val="002B1FDA"/>
    <w:rsid w:val="00322862"/>
    <w:rsid w:val="00352061"/>
    <w:rsid w:val="00386A33"/>
    <w:rsid w:val="00397909"/>
    <w:rsid w:val="003B1934"/>
    <w:rsid w:val="0041359F"/>
    <w:rsid w:val="0041548D"/>
    <w:rsid w:val="00435868"/>
    <w:rsid w:val="00454C84"/>
    <w:rsid w:val="004606C7"/>
    <w:rsid w:val="00467AC3"/>
    <w:rsid w:val="00482FA7"/>
    <w:rsid w:val="004C11CA"/>
    <w:rsid w:val="004F01BB"/>
    <w:rsid w:val="005028B9"/>
    <w:rsid w:val="00511C68"/>
    <w:rsid w:val="005278A7"/>
    <w:rsid w:val="00530AE9"/>
    <w:rsid w:val="00535AA4"/>
    <w:rsid w:val="00544A7F"/>
    <w:rsid w:val="00554FAF"/>
    <w:rsid w:val="00562195"/>
    <w:rsid w:val="00564813"/>
    <w:rsid w:val="00576435"/>
    <w:rsid w:val="005C4B78"/>
    <w:rsid w:val="005D5BA2"/>
    <w:rsid w:val="005E75E2"/>
    <w:rsid w:val="005F67EA"/>
    <w:rsid w:val="00623B9B"/>
    <w:rsid w:val="00637C8A"/>
    <w:rsid w:val="00645F0A"/>
    <w:rsid w:val="00654408"/>
    <w:rsid w:val="00660FDF"/>
    <w:rsid w:val="006642AF"/>
    <w:rsid w:val="00665F59"/>
    <w:rsid w:val="006705D4"/>
    <w:rsid w:val="00675C68"/>
    <w:rsid w:val="006A19BD"/>
    <w:rsid w:val="006B27B1"/>
    <w:rsid w:val="006F681A"/>
    <w:rsid w:val="007047C5"/>
    <w:rsid w:val="00732797"/>
    <w:rsid w:val="00753BD1"/>
    <w:rsid w:val="00765C77"/>
    <w:rsid w:val="007753BD"/>
    <w:rsid w:val="0078138E"/>
    <w:rsid w:val="007912DF"/>
    <w:rsid w:val="007A79B9"/>
    <w:rsid w:val="007B5F46"/>
    <w:rsid w:val="007C69A6"/>
    <w:rsid w:val="00805C41"/>
    <w:rsid w:val="00813DCB"/>
    <w:rsid w:val="00837D84"/>
    <w:rsid w:val="008779F3"/>
    <w:rsid w:val="00882430"/>
    <w:rsid w:val="00885314"/>
    <w:rsid w:val="0089250F"/>
    <w:rsid w:val="008A2A42"/>
    <w:rsid w:val="008A2BBD"/>
    <w:rsid w:val="008C051E"/>
    <w:rsid w:val="009266D3"/>
    <w:rsid w:val="00952D99"/>
    <w:rsid w:val="00955840"/>
    <w:rsid w:val="00972B38"/>
    <w:rsid w:val="009A12A5"/>
    <w:rsid w:val="009A2440"/>
    <w:rsid w:val="009A2E29"/>
    <w:rsid w:val="009D707F"/>
    <w:rsid w:val="009E51DF"/>
    <w:rsid w:val="00A22F87"/>
    <w:rsid w:val="00A30682"/>
    <w:rsid w:val="00A3412B"/>
    <w:rsid w:val="00A416E9"/>
    <w:rsid w:val="00A427C4"/>
    <w:rsid w:val="00A65A3C"/>
    <w:rsid w:val="00A86394"/>
    <w:rsid w:val="00AD1745"/>
    <w:rsid w:val="00B04DC6"/>
    <w:rsid w:val="00B21D4F"/>
    <w:rsid w:val="00B33887"/>
    <w:rsid w:val="00B74DD3"/>
    <w:rsid w:val="00B9022E"/>
    <w:rsid w:val="00BA36CC"/>
    <w:rsid w:val="00BF7127"/>
    <w:rsid w:val="00C11279"/>
    <w:rsid w:val="00C21DB1"/>
    <w:rsid w:val="00C3039D"/>
    <w:rsid w:val="00C41BE0"/>
    <w:rsid w:val="00C63CD3"/>
    <w:rsid w:val="00C77DB6"/>
    <w:rsid w:val="00CB2772"/>
    <w:rsid w:val="00D0584C"/>
    <w:rsid w:val="00D0776B"/>
    <w:rsid w:val="00D23DF4"/>
    <w:rsid w:val="00D27AB1"/>
    <w:rsid w:val="00D335B5"/>
    <w:rsid w:val="00D36A54"/>
    <w:rsid w:val="00D37B2C"/>
    <w:rsid w:val="00D40A8B"/>
    <w:rsid w:val="00D645F4"/>
    <w:rsid w:val="00DC59E6"/>
    <w:rsid w:val="00DD7865"/>
    <w:rsid w:val="00DE00BA"/>
    <w:rsid w:val="00E129D5"/>
    <w:rsid w:val="00E2072B"/>
    <w:rsid w:val="00E363ED"/>
    <w:rsid w:val="00E72259"/>
    <w:rsid w:val="00E76513"/>
    <w:rsid w:val="00E813D4"/>
    <w:rsid w:val="00E837C9"/>
    <w:rsid w:val="00E8635E"/>
    <w:rsid w:val="00EA5468"/>
    <w:rsid w:val="00EC078E"/>
    <w:rsid w:val="00EF5DBD"/>
    <w:rsid w:val="00F1719F"/>
    <w:rsid w:val="00F447C4"/>
    <w:rsid w:val="00F452C5"/>
    <w:rsid w:val="00F47C67"/>
    <w:rsid w:val="00F62A97"/>
    <w:rsid w:val="00F66364"/>
    <w:rsid w:val="00F80879"/>
    <w:rsid w:val="00FB7BAD"/>
    <w:rsid w:val="00FC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98DE"/>
  <w15:chartTrackingRefBased/>
  <w15:docId w15:val="{749C1A46-62D0-4E98-86EF-2957F5CD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3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58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072B"/>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2072B"/>
    <w:pPr>
      <w:ind w:left="720"/>
      <w:contextualSpacing/>
    </w:pPr>
  </w:style>
  <w:style w:type="table" w:styleId="TableGrid">
    <w:name w:val="Table Grid"/>
    <w:basedOn w:val="TableNormal"/>
    <w:uiPriority w:val="39"/>
    <w:rsid w:val="00C41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51DF"/>
    <w:rPr>
      <w:color w:val="0563C1" w:themeColor="hyperlink"/>
      <w:u w:val="single"/>
    </w:rPr>
  </w:style>
  <w:style w:type="paragraph" w:styleId="Header">
    <w:name w:val="header"/>
    <w:basedOn w:val="Normal"/>
    <w:link w:val="HeaderChar"/>
    <w:uiPriority w:val="99"/>
    <w:unhideWhenUsed/>
    <w:rsid w:val="00F663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364"/>
  </w:style>
  <w:style w:type="paragraph" w:styleId="Footer">
    <w:name w:val="footer"/>
    <w:basedOn w:val="Normal"/>
    <w:link w:val="FooterChar"/>
    <w:uiPriority w:val="99"/>
    <w:unhideWhenUsed/>
    <w:rsid w:val="00F66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364"/>
  </w:style>
  <w:style w:type="character" w:customStyle="1" w:styleId="Heading1Char">
    <w:name w:val="Heading 1 Char"/>
    <w:basedOn w:val="DefaultParagraphFont"/>
    <w:link w:val="Heading1"/>
    <w:uiPriority w:val="9"/>
    <w:rsid w:val="00F6636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584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955840"/>
    <w:pPr>
      <w:outlineLvl w:val="9"/>
    </w:pPr>
  </w:style>
  <w:style w:type="paragraph" w:styleId="TOC1">
    <w:name w:val="toc 1"/>
    <w:basedOn w:val="Normal"/>
    <w:next w:val="Normal"/>
    <w:autoRedefine/>
    <w:uiPriority w:val="39"/>
    <w:unhideWhenUsed/>
    <w:rsid w:val="00955840"/>
    <w:pPr>
      <w:spacing w:after="100"/>
    </w:pPr>
  </w:style>
  <w:style w:type="paragraph" w:styleId="TOC2">
    <w:name w:val="toc 2"/>
    <w:basedOn w:val="Normal"/>
    <w:next w:val="Normal"/>
    <w:autoRedefine/>
    <w:uiPriority w:val="39"/>
    <w:unhideWhenUsed/>
    <w:rsid w:val="0095584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ankasia-bd.com/home/student_file_service"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bankasia-bd.com/home/annual_re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bankasia-bd.com/home/vision"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bankasia-bd.com/home/about" TargetMode="External"/><Relationship Id="rId10" Type="http://schemas.openxmlformats.org/officeDocument/2006/relationships/image" Target="media/image3.jpeg"/><Relationship Id="rId19" Type="http://schemas.openxmlformats.org/officeDocument/2006/relationships/hyperlink" Target="http://www.bankasia-b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hyperlink" Target="http://www.bankasia-bd.com/home/foreign_remittan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F6632-3942-4AB4-A6ED-C07EA9FF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39</Pages>
  <Words>6883</Words>
  <Characters>39236</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91</cp:revision>
  <dcterms:created xsi:type="dcterms:W3CDTF">2018-10-14T07:53:00Z</dcterms:created>
  <dcterms:modified xsi:type="dcterms:W3CDTF">2018-10-19T08:27:00Z</dcterms:modified>
</cp:coreProperties>
</file>