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2" w:rsidRPr="0091374D" w:rsidRDefault="006A12C2" w:rsidP="006A12C2">
      <w:pPr>
        <w:pStyle w:val="Heading1"/>
        <w:rPr>
          <w:rFonts w:ascii="Times New Roman" w:hAnsi="Times New Roman" w:cs="Times New Roman"/>
          <w:color w:val="auto"/>
          <w:sz w:val="28"/>
        </w:rPr>
      </w:pPr>
      <w:bookmarkStart w:id="0" w:name="_Toc532912629"/>
      <w:r w:rsidRPr="0091374D">
        <w:rPr>
          <w:rFonts w:ascii="Times New Roman" w:hAnsi="Times New Roman" w:cs="Times New Roman"/>
          <w:color w:val="auto"/>
          <w:sz w:val="28"/>
        </w:rPr>
        <w:t>“Centralization in organizational structure” is it good for corporate culture? A study based on Bangladeshi private sector</w:t>
      </w:r>
      <w:bookmarkEnd w:id="0"/>
    </w:p>
    <w:p w:rsidR="006A12C2" w:rsidRPr="0091374D" w:rsidRDefault="006A12C2" w:rsidP="006A12C2">
      <w:pPr>
        <w:spacing w:line="360" w:lineRule="auto"/>
        <w:jc w:val="both"/>
        <w:rPr>
          <w:rFonts w:ascii="Times New Roman" w:hAnsi="Times New Roman" w:cs="Times New Roman"/>
          <w:sz w:val="24"/>
          <w:szCs w:val="24"/>
        </w:rPr>
      </w:pPr>
    </w:p>
    <w:p w:rsidR="006A12C2" w:rsidRPr="0091374D" w:rsidRDefault="006A12C2" w:rsidP="006A12C2">
      <w:pPr>
        <w:spacing w:after="0" w:line="360" w:lineRule="auto"/>
        <w:jc w:val="both"/>
        <w:rPr>
          <w:rFonts w:ascii="Times New Roman" w:hAnsi="Times New Roman" w:cs="Times New Roman"/>
          <w:sz w:val="24"/>
          <w:szCs w:val="24"/>
        </w:rPr>
        <w:sectPr w:rsidR="006A12C2" w:rsidRPr="0091374D" w:rsidSect="006A12C2">
          <w:footerReference w:type="default" r:id="rId7"/>
          <w:pgSz w:w="12240" w:h="15840" w:code="1"/>
          <w:pgMar w:top="1440" w:right="1440" w:bottom="1440" w:left="1440" w:header="720" w:footer="720" w:gutter="0"/>
          <w:cols w:space="720"/>
          <w:docGrid w:linePitch="360"/>
        </w:sectPr>
      </w:pPr>
    </w:p>
    <w:p w:rsidR="006A12C2" w:rsidRPr="00D85F74" w:rsidRDefault="006A12C2" w:rsidP="006A12C2">
      <w:pPr>
        <w:pStyle w:val="Heading2"/>
        <w:tabs>
          <w:tab w:val="clear" w:pos="1440"/>
        </w:tabs>
        <w:ind w:left="288" w:hanging="288"/>
        <w:rPr>
          <w:rFonts w:ascii="Times New Roman" w:hAnsi="Times New Roman" w:cs="Times New Roman"/>
          <w:b w:val="0"/>
          <w:i w:val="0"/>
          <w:sz w:val="24"/>
        </w:rPr>
      </w:pPr>
      <w:bookmarkStart w:id="1" w:name="_Toc532912630"/>
      <w:r w:rsidRPr="00D85F74">
        <w:rPr>
          <w:rFonts w:ascii="Times New Roman" w:hAnsi="Times New Roman" w:cs="Times New Roman"/>
          <w:b w:val="0"/>
          <w:i w:val="0"/>
          <w:sz w:val="24"/>
        </w:rPr>
        <w:lastRenderedPageBreak/>
        <w:t xml:space="preserve">Md. </w:t>
      </w:r>
      <w:proofErr w:type="spellStart"/>
      <w:r w:rsidRPr="00D85F74">
        <w:rPr>
          <w:rFonts w:ascii="Times New Roman" w:hAnsi="Times New Roman" w:cs="Times New Roman"/>
          <w:b w:val="0"/>
          <w:i w:val="0"/>
          <w:sz w:val="24"/>
        </w:rPr>
        <w:t>Rashed</w:t>
      </w:r>
      <w:bookmarkEnd w:id="1"/>
      <w:proofErr w:type="spellEnd"/>
    </w:p>
    <w:p w:rsidR="006A12C2" w:rsidRPr="0091374D" w:rsidRDefault="006A12C2" w:rsidP="006A12C2">
      <w:pPr>
        <w:rPr>
          <w:rFonts w:ascii="Times New Roman" w:hAnsi="Times New Roman" w:cs="Times New Roman"/>
          <w:sz w:val="24"/>
          <w:szCs w:val="24"/>
        </w:rPr>
      </w:pPr>
      <w:r w:rsidRPr="0091374D">
        <w:rPr>
          <w:rFonts w:ascii="Times New Roman" w:hAnsi="Times New Roman" w:cs="Times New Roman"/>
          <w:sz w:val="24"/>
          <w:szCs w:val="24"/>
        </w:rPr>
        <w:t>International University of Business Agriculture and Technology</w:t>
      </w:r>
    </w:p>
    <w:p w:rsidR="006A12C2" w:rsidRPr="0091374D" w:rsidRDefault="006A12C2" w:rsidP="006A12C2">
      <w:pPr>
        <w:spacing w:after="0" w:line="360" w:lineRule="auto"/>
        <w:jc w:val="both"/>
        <w:rPr>
          <w:rFonts w:ascii="Times New Roman" w:hAnsi="Times New Roman" w:cs="Times New Roman"/>
          <w:sz w:val="24"/>
          <w:szCs w:val="24"/>
        </w:rPr>
      </w:pPr>
    </w:p>
    <w:p w:rsidR="005D491D" w:rsidRDefault="005D491D" w:rsidP="006A12C2">
      <w:pPr>
        <w:spacing w:after="0" w:line="360" w:lineRule="auto"/>
        <w:jc w:val="both"/>
        <w:rPr>
          <w:rFonts w:ascii="Times New Roman" w:hAnsi="Times New Roman" w:cs="Times New Roman"/>
          <w:sz w:val="24"/>
          <w:szCs w:val="24"/>
        </w:rPr>
      </w:pPr>
    </w:p>
    <w:p w:rsidR="006A12C2" w:rsidRPr="0091374D" w:rsidRDefault="006A12C2" w:rsidP="006A12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Supervisor</w:t>
      </w:r>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Ananya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Raka</w:t>
      </w:r>
      <w:proofErr w:type="spellEnd"/>
      <w:r w:rsidRPr="0091374D">
        <w:rPr>
          <w:rFonts w:ascii="Times New Roman" w:hAnsi="Times New Roman" w:cs="Times New Roman"/>
          <w:sz w:val="24"/>
          <w:szCs w:val="24"/>
        </w:rPr>
        <w:t xml:space="preserve"> Chakraborty</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Junior Lecturer, College of Business Administrative (CBA)</w:t>
      </w:r>
    </w:p>
    <w:p w:rsidR="006A12C2" w:rsidRDefault="006A12C2" w:rsidP="006A12C2">
      <w:pPr>
        <w:spacing w:after="0"/>
        <w:rPr>
          <w:rFonts w:ascii="Times New Roman" w:hAnsi="Times New Roman" w:cs="Times New Roman"/>
          <w:sz w:val="24"/>
          <w:szCs w:val="24"/>
        </w:rPr>
      </w:pPr>
      <w:r w:rsidRPr="0091374D">
        <w:rPr>
          <w:rFonts w:ascii="Times New Roman" w:hAnsi="Times New Roman" w:cs="Times New Roman"/>
          <w:sz w:val="24"/>
          <w:szCs w:val="24"/>
        </w:rPr>
        <w:t>International University of Business Agriculture and Technology</w:t>
      </w:r>
    </w:p>
    <w:p w:rsidR="005D491D" w:rsidRDefault="005D491D" w:rsidP="006A12C2">
      <w:pPr>
        <w:spacing w:after="0"/>
        <w:rPr>
          <w:rFonts w:ascii="Times New Roman" w:hAnsi="Times New Roman" w:cs="Times New Roman"/>
          <w:sz w:val="24"/>
          <w:szCs w:val="24"/>
        </w:rPr>
      </w:pPr>
    </w:p>
    <w:p w:rsidR="005D491D" w:rsidRDefault="005D491D" w:rsidP="006A12C2">
      <w:pPr>
        <w:spacing w:after="0"/>
        <w:rPr>
          <w:rFonts w:ascii="Times New Roman" w:hAnsi="Times New Roman" w:cs="Times New Roman"/>
          <w:sz w:val="24"/>
          <w:szCs w:val="24"/>
        </w:rPr>
        <w:sectPr w:rsidR="005D491D" w:rsidSect="005D491D">
          <w:type w:val="continuous"/>
          <w:pgSz w:w="12240" w:h="15840" w:code="1"/>
          <w:pgMar w:top="1440" w:right="1440" w:bottom="1440" w:left="1440" w:header="720" w:footer="720" w:gutter="0"/>
          <w:cols w:num="2" w:space="720"/>
          <w:docGrid w:linePitch="360"/>
        </w:sectPr>
      </w:pPr>
    </w:p>
    <w:p w:rsidR="005D491D" w:rsidRDefault="005D491D" w:rsidP="006A12C2">
      <w:pPr>
        <w:spacing w:after="0"/>
        <w:rPr>
          <w:rFonts w:ascii="Times New Roman" w:hAnsi="Times New Roman" w:cs="Times New Roman"/>
          <w:sz w:val="24"/>
          <w:szCs w:val="24"/>
        </w:rPr>
      </w:pPr>
    </w:p>
    <w:p w:rsidR="005D491D" w:rsidRPr="0091374D" w:rsidRDefault="005D491D" w:rsidP="006A12C2">
      <w:pPr>
        <w:spacing w:after="0"/>
        <w:rPr>
          <w:rFonts w:ascii="Times New Roman" w:hAnsi="Times New Roman" w:cs="Times New Roman"/>
          <w:sz w:val="24"/>
          <w:szCs w:val="24"/>
        </w:rPr>
        <w:sectPr w:rsidR="005D491D" w:rsidRPr="0091374D" w:rsidSect="000C3EFA">
          <w:type w:val="continuous"/>
          <w:pgSz w:w="12240" w:h="15840" w:code="1"/>
          <w:pgMar w:top="1440" w:right="1440" w:bottom="1440" w:left="1440" w:header="720" w:footer="720" w:gutter="0"/>
          <w:cols w:num="2" w:space="720"/>
          <w:docGrid w:linePitch="360"/>
        </w:sectPr>
      </w:pPr>
    </w:p>
    <w:p w:rsidR="006A12C2" w:rsidRPr="0091374D" w:rsidRDefault="006A12C2" w:rsidP="006A12C2">
      <w:pPr>
        <w:spacing w:after="0" w:line="360" w:lineRule="auto"/>
        <w:jc w:val="both"/>
        <w:rPr>
          <w:rFonts w:ascii="Times New Roman" w:hAnsi="Times New Roman" w:cs="Times New Roman"/>
          <w:sz w:val="24"/>
          <w:szCs w:val="24"/>
        </w:rPr>
      </w:pPr>
    </w:p>
    <w:p w:rsidR="006A12C2" w:rsidRPr="0091374D" w:rsidRDefault="006A12C2" w:rsidP="006A12C2">
      <w:pPr>
        <w:spacing w:line="360" w:lineRule="auto"/>
        <w:jc w:val="center"/>
        <w:rPr>
          <w:rFonts w:ascii="Times New Roman" w:hAnsi="Times New Roman" w:cs="Times New Roman"/>
          <w:i/>
          <w:sz w:val="26"/>
          <w:szCs w:val="24"/>
        </w:rPr>
      </w:pPr>
      <w:r w:rsidRPr="0091374D">
        <w:rPr>
          <w:rFonts w:ascii="Times New Roman" w:hAnsi="Times New Roman" w:cs="Times New Roman"/>
          <w:b/>
          <w:i/>
          <w:sz w:val="26"/>
        </w:rPr>
        <w:t>Abstract</w:t>
      </w:r>
    </w:p>
    <w:p w:rsidR="006A12C2" w:rsidRPr="0091374D" w:rsidRDefault="006A12C2" w:rsidP="006A12C2">
      <w:pPr>
        <w:spacing w:after="0" w:line="360" w:lineRule="auto"/>
        <w:ind w:left="720"/>
        <w:jc w:val="both"/>
        <w:rPr>
          <w:rFonts w:ascii="Times New Roman" w:hAnsi="Times New Roman" w:cs="Times New Roman"/>
          <w:i/>
          <w:color w:val="000000" w:themeColor="text1"/>
          <w:sz w:val="20"/>
          <w:szCs w:val="24"/>
        </w:rPr>
      </w:pPr>
      <w:r w:rsidRPr="0091374D">
        <w:rPr>
          <w:rFonts w:ascii="Times New Roman" w:hAnsi="Times New Roman" w:cs="Times New Roman"/>
          <w:i/>
          <w:color w:val="000000" w:themeColor="text1"/>
          <w:sz w:val="20"/>
          <w:szCs w:val="24"/>
        </w:rPr>
        <w:t>This research was conducted the practical value of centralization in the organization and their controllers in reaching decisions as to what kind and degree of centralization or decentralization might be advantageous under particular circumstances. This research paper found that centralization has no independent value on employees’ performance, even when controlling for prior performance and constraints.</w:t>
      </w:r>
      <w:r w:rsidRPr="0091374D">
        <w:rPr>
          <w:rFonts w:ascii="Times New Roman" w:hAnsi="Times New Roman" w:cs="Times New Roman"/>
          <w:i/>
          <w:sz w:val="20"/>
          <w:szCs w:val="24"/>
        </w:rPr>
        <w:t xml:space="preserve"> Whereas,</w:t>
      </w:r>
      <w:r w:rsidRPr="0091374D">
        <w:rPr>
          <w:rFonts w:ascii="Times New Roman" w:hAnsi="Times New Roman" w:cs="Times New Roman"/>
          <w:i/>
          <w:color w:val="000000" w:themeColor="text1"/>
          <w:sz w:val="20"/>
          <w:szCs w:val="24"/>
        </w:rPr>
        <w:t xml:space="preserve"> </w:t>
      </w:r>
      <w:r w:rsidRPr="0091374D">
        <w:rPr>
          <w:rFonts w:ascii="Times New Roman" w:hAnsi="Times New Roman" w:cs="Times New Roman"/>
          <w:i/>
          <w:sz w:val="20"/>
          <w:szCs w:val="24"/>
        </w:rPr>
        <w:t>a decentralized organization has more chance to take part in decisions and involve the achieving goal. The primary data was collected by interviewing the HR managers from four different organizations. This study used qualitative research method.</w:t>
      </w:r>
    </w:p>
    <w:p w:rsidR="006A12C2" w:rsidRPr="0091374D" w:rsidRDefault="006A12C2" w:rsidP="006A12C2">
      <w:pPr>
        <w:spacing w:line="360" w:lineRule="auto"/>
        <w:jc w:val="both"/>
        <w:rPr>
          <w:rFonts w:ascii="Times New Roman" w:hAnsi="Times New Roman" w:cs="Times New Roman"/>
          <w:b/>
          <w:color w:val="000000" w:themeColor="text1"/>
          <w:sz w:val="24"/>
          <w:szCs w:val="24"/>
        </w:rPr>
      </w:pPr>
    </w:p>
    <w:p w:rsidR="006A12C2" w:rsidRPr="0091374D" w:rsidRDefault="006A12C2" w:rsidP="006A12C2">
      <w:pPr>
        <w:pBdr>
          <w:bottom w:val="single" w:sz="4" w:space="1" w:color="auto"/>
        </w:pBdr>
        <w:spacing w:after="0"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 xml:space="preserve">Keywords: </w:t>
      </w:r>
      <w:bookmarkStart w:id="2" w:name="_GoBack"/>
      <w:r w:rsidR="00982CA5">
        <w:rPr>
          <w:rFonts w:ascii="Times New Roman" w:hAnsi="Times New Roman" w:cs="Times New Roman"/>
          <w:color w:val="000000" w:themeColor="text1"/>
          <w:sz w:val="24"/>
          <w:szCs w:val="24"/>
        </w:rPr>
        <w:t>C</w:t>
      </w:r>
      <w:r w:rsidRPr="0091374D">
        <w:rPr>
          <w:rFonts w:ascii="Times New Roman" w:hAnsi="Times New Roman" w:cs="Times New Roman"/>
          <w:color w:val="000000" w:themeColor="text1"/>
          <w:sz w:val="24"/>
          <w:szCs w:val="24"/>
        </w:rPr>
        <w:t>entralization</w:t>
      </w:r>
      <w:bookmarkEnd w:id="2"/>
      <w:r w:rsidRPr="0091374D">
        <w:rPr>
          <w:rFonts w:ascii="Times New Roman" w:hAnsi="Times New Roman" w:cs="Times New Roman"/>
          <w:color w:val="000000" w:themeColor="text1"/>
          <w:sz w:val="24"/>
          <w:szCs w:val="24"/>
        </w:rPr>
        <w:t>, Decentralization, Performance, Control.</w:t>
      </w:r>
    </w:p>
    <w:p w:rsidR="006A12C2" w:rsidRPr="0091374D" w:rsidRDefault="006A12C2" w:rsidP="006A12C2">
      <w:pPr>
        <w:spacing w:line="360" w:lineRule="auto"/>
        <w:jc w:val="both"/>
        <w:rPr>
          <w:rFonts w:ascii="Times New Roman" w:hAnsi="Times New Roman" w:cs="Times New Roman"/>
          <w:color w:val="000000" w:themeColor="text1"/>
          <w:sz w:val="24"/>
          <w:szCs w:val="24"/>
        </w:rPr>
      </w:pPr>
    </w:p>
    <w:p w:rsidR="006A12C2" w:rsidRPr="0091374D" w:rsidRDefault="006A12C2" w:rsidP="006A12C2">
      <w:pPr>
        <w:spacing w:after="0" w:line="360" w:lineRule="auto"/>
        <w:jc w:val="both"/>
        <w:rPr>
          <w:rFonts w:ascii="Times New Roman" w:hAnsi="Times New Roman" w:cs="Times New Roman"/>
          <w:color w:val="000000" w:themeColor="text1"/>
          <w:sz w:val="26"/>
          <w:szCs w:val="24"/>
        </w:rPr>
      </w:pPr>
      <w:r w:rsidRPr="0091374D">
        <w:rPr>
          <w:rFonts w:ascii="Times New Roman" w:hAnsi="Times New Roman" w:cs="Times New Roman"/>
          <w:b/>
          <w:bCs/>
          <w:sz w:val="26"/>
          <w:szCs w:val="24"/>
        </w:rPr>
        <w:t xml:space="preserve">Introduction </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Bangladesh private sector is mostly influenced by the adoption of centralized structure for improving quality of work and organizational leadership in the market. In a decentralized organization structure, the decentralized authority may have a better participation in the organization culture. The centralized organizational authority may be successful for the small company. As a small company has a few level of the hierarchy. There is no need for any participative organization structure. Usually, a centralized organization has a high level of hierarchy authority and low level of engagement in the decision. On the other hand, a decentralized organization has a low level of the hierarchy and high level of participation in decision making in the organization. The first part of the paper develops the conditions of Bangladesh corporate culture by analyzing some centralized and decentralized organizations. As a result, the majority of the organization is focused on the centralized structure. Some organizations follow the decentralized structure. Another part of the paper analyses some literature to get more idea about the global corporate culture. </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b/>
          <w:bCs/>
          <w:sz w:val="24"/>
          <w:szCs w:val="24"/>
        </w:rPr>
      </w:pP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b/>
          <w:bCs/>
          <w:sz w:val="26"/>
          <w:szCs w:val="24"/>
        </w:rPr>
      </w:pPr>
      <w:r w:rsidRPr="0091374D">
        <w:rPr>
          <w:rFonts w:ascii="Times New Roman" w:hAnsi="Times New Roman" w:cs="Times New Roman"/>
          <w:b/>
          <w:bCs/>
          <w:sz w:val="26"/>
          <w:szCs w:val="24"/>
        </w:rPr>
        <w:t xml:space="preserve">Literature Review </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Centralization culture is positively influenced by the organization when the organization disrupts the formation of decision Centralization has a positive impact on the organizational citizenship behavior and a negative impact on the deviant workplace behavior. In the hospitality industry has </w:t>
      </w:r>
      <w:r w:rsidRPr="0091374D">
        <w:rPr>
          <w:rFonts w:ascii="Times New Roman" w:hAnsi="Times New Roman" w:cs="Times New Roman"/>
          <w:sz w:val="24"/>
          <w:szCs w:val="24"/>
        </w:rPr>
        <w:lastRenderedPageBreak/>
        <w:t xml:space="preserve">a more impact on the adoption of centralization structure. As a result, Employees are more dissatisfied. (Chong-Hue yen and </w:t>
      </w:r>
      <w:proofErr w:type="spellStart"/>
      <w:r w:rsidRPr="0091374D">
        <w:rPr>
          <w:rStyle w:val="fontstyle01"/>
          <w:rFonts w:ascii="Times New Roman" w:hAnsi="Times New Roman" w:cs="Times New Roman"/>
          <w:sz w:val="24"/>
          <w:szCs w:val="24"/>
        </w:rPr>
        <w:t>Hsiu</w:t>
      </w:r>
      <w:proofErr w:type="spellEnd"/>
      <w:r w:rsidRPr="0091374D">
        <w:rPr>
          <w:rStyle w:val="fontstyle01"/>
          <w:rFonts w:ascii="Times New Roman" w:hAnsi="Times New Roman" w:cs="Times New Roman"/>
          <w:sz w:val="24"/>
          <w:szCs w:val="24"/>
        </w:rPr>
        <w:t xml:space="preserve">-Yu </w:t>
      </w:r>
      <w:proofErr w:type="spellStart"/>
      <w:r w:rsidRPr="0091374D">
        <w:rPr>
          <w:rStyle w:val="fontstyle01"/>
          <w:rFonts w:ascii="Times New Roman" w:hAnsi="Times New Roman" w:cs="Times New Roman"/>
          <w:sz w:val="24"/>
          <w:szCs w:val="24"/>
        </w:rPr>
        <w:t>Teng</w:t>
      </w:r>
      <w:proofErr w:type="spellEnd"/>
      <w:r w:rsidRPr="0091374D">
        <w:rPr>
          <w:rFonts w:ascii="Times New Roman" w:hAnsi="Times New Roman" w:cs="Times New Roman"/>
          <w:sz w:val="24"/>
          <w:szCs w:val="24"/>
        </w:rPr>
        <w:t>, 2012)</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organizational control is basically depending on the level of decentralization and centralization. But decentralization will result in job satisfaction and flexibility in the workplace to get more productivity in the organization. (Thomas et al., 2014) </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Most of the </w:t>
      </w:r>
      <w:proofErr w:type="gramStart"/>
      <w:r w:rsidRPr="0091374D">
        <w:rPr>
          <w:rFonts w:ascii="Times New Roman" w:hAnsi="Times New Roman" w:cs="Times New Roman"/>
          <w:sz w:val="24"/>
          <w:szCs w:val="24"/>
        </w:rPr>
        <w:t>organization try</w:t>
      </w:r>
      <w:proofErr w:type="gramEnd"/>
      <w:r w:rsidRPr="0091374D">
        <w:rPr>
          <w:rFonts w:ascii="Times New Roman" w:hAnsi="Times New Roman" w:cs="Times New Roman"/>
          <w:sz w:val="24"/>
          <w:szCs w:val="24"/>
        </w:rPr>
        <w:t xml:space="preserve"> to structure the favorable working environment so that they can control the behavior of employees. </w:t>
      </w:r>
      <w:proofErr w:type="gramStart"/>
      <w:r w:rsidRPr="0091374D">
        <w:rPr>
          <w:rFonts w:ascii="Times New Roman" w:hAnsi="Times New Roman" w:cs="Times New Roman"/>
          <w:sz w:val="24"/>
          <w:szCs w:val="24"/>
        </w:rPr>
        <w:t>As employees are more job satisfaction and organizational commitment when the organization ensures the flexible working environment.</w:t>
      </w:r>
      <w:proofErr w:type="gramEnd"/>
      <w:r w:rsidRPr="0091374D">
        <w:rPr>
          <w:rFonts w:ascii="Times New Roman" w:hAnsi="Times New Roman" w:cs="Times New Roman"/>
          <w:sz w:val="24"/>
          <w:szCs w:val="24"/>
        </w:rPr>
        <w:t xml:space="preserve"> And participation in the decision</w:t>
      </w:r>
      <w:proofErr w:type="gramStart"/>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Lambert </w:t>
      </w:r>
      <w:r w:rsidRPr="0091374D">
        <w:rPr>
          <w:rFonts w:ascii="Times New Roman" w:hAnsi="Times New Roman" w:cs="Times New Roman"/>
          <w:i/>
          <w:sz w:val="24"/>
          <w:szCs w:val="24"/>
        </w:rPr>
        <w:t>et al.,</w:t>
      </w:r>
      <w:r w:rsidRPr="0091374D">
        <w:rPr>
          <w:rFonts w:ascii="Times New Roman" w:hAnsi="Times New Roman" w:cs="Times New Roman"/>
          <w:sz w:val="24"/>
          <w:szCs w:val="24"/>
        </w:rPr>
        <w:t>2007)</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In centralized organizational culture, the employees are not directly involved in the achievement of organizational goal. Every structural property is interrelated with the relationship of centralization. The purpose of this study is to expose the relation among the centralization power to other structures. This relation basically distributes the power inside the organization. (Huge and Aiken</w:t>
      </w:r>
      <w:proofErr w:type="gramStart"/>
      <w:r w:rsidRPr="0091374D">
        <w:rPr>
          <w:rFonts w:ascii="Times New Roman" w:hAnsi="Times New Roman" w:cs="Times New Roman"/>
          <w:sz w:val="24"/>
          <w:szCs w:val="24"/>
        </w:rPr>
        <w:t>,2014</w:t>
      </w:r>
      <w:proofErr w:type="gramEnd"/>
      <w:r w:rsidRPr="0091374D">
        <w:rPr>
          <w:rFonts w:ascii="Times New Roman" w:hAnsi="Times New Roman" w:cs="Times New Roman"/>
          <w:sz w:val="24"/>
          <w:szCs w:val="24"/>
        </w:rPr>
        <w:t>)</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amount of size and the degree of decentralization is influenced the participation in marketing decision by multinational companies. However, centralization has a negative impact on the size of a company. There is a relation between organizational size and centralization</w:t>
      </w:r>
      <w:proofErr w:type="gramStart"/>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Mooch and Morse,1977)</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Centralization culture is positively influenced by the organization when the organization disrupts the formation of a decision</w:t>
      </w:r>
      <w:proofErr w:type="gramStart"/>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Hart et a</w:t>
      </w:r>
      <w:r w:rsidRPr="0091374D">
        <w:rPr>
          <w:rFonts w:ascii="Times New Roman" w:hAnsi="Times New Roman" w:cs="Times New Roman"/>
          <w:i/>
          <w:sz w:val="24"/>
          <w:szCs w:val="24"/>
        </w:rPr>
        <w:t>l</w:t>
      </w:r>
      <w:r w:rsidRPr="0091374D">
        <w:rPr>
          <w:rFonts w:ascii="Times New Roman" w:hAnsi="Times New Roman" w:cs="Times New Roman"/>
          <w:sz w:val="24"/>
          <w:szCs w:val="24"/>
        </w:rPr>
        <w:t>., 1993).</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sample of this is about 200 Australian organizations. This Paper has focused on the relations between the size and marketing centralization in multinational companies. The centralized culture has an impact on the strategies and size. Here, the study focuses some features on the centralization culture, such as multinational company related factors. Centralization has a negative relation with the size of the company structure (Quieter and Conduit</w:t>
      </w:r>
      <w:proofErr w:type="gramStart"/>
      <w:r w:rsidRPr="0091374D">
        <w:rPr>
          <w:rFonts w:ascii="Times New Roman" w:hAnsi="Times New Roman" w:cs="Times New Roman"/>
          <w:sz w:val="24"/>
          <w:szCs w:val="24"/>
        </w:rPr>
        <w:t>,1996</w:t>
      </w:r>
      <w:proofErr w:type="gramEnd"/>
      <w:r w:rsidRPr="0091374D">
        <w:rPr>
          <w:rFonts w:ascii="Times New Roman" w:hAnsi="Times New Roman" w:cs="Times New Roman"/>
          <w:sz w:val="24"/>
          <w:szCs w:val="24"/>
        </w:rPr>
        <w:t>).</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b/>
          <w:sz w:val="24"/>
          <w:szCs w:val="24"/>
        </w:rPr>
      </w:pP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6"/>
          <w:szCs w:val="24"/>
        </w:rPr>
      </w:pPr>
      <w:r w:rsidRPr="0091374D">
        <w:rPr>
          <w:rFonts w:ascii="Times New Roman" w:hAnsi="Times New Roman" w:cs="Times New Roman"/>
          <w:b/>
          <w:sz w:val="26"/>
          <w:szCs w:val="24"/>
        </w:rPr>
        <w:t>Methodology</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This study used qualitative research method. This study used non-probability sampling method as the sample is selected for a specific purpose. This research tries to investigate that centralization is good for corporate culture or not. Therefore, the sample is chosen based on judgment sampling method. The primary data was collected by interviewing the HR managers </w:t>
      </w:r>
      <w:r w:rsidRPr="0091374D">
        <w:rPr>
          <w:rFonts w:ascii="Times New Roman" w:hAnsi="Times New Roman" w:cs="Times New Roman"/>
          <w:sz w:val="24"/>
          <w:szCs w:val="24"/>
        </w:rPr>
        <w:lastRenderedPageBreak/>
        <w:t>from four different organizations based on researcher’s idea and preliminary findings on two centralized and two decentralized organizations. For the purpose of this study secondary data was also collected from the different research paper and journals.</w:t>
      </w:r>
    </w:p>
    <w:p w:rsidR="006A12C2" w:rsidRPr="0091374D" w:rsidRDefault="006A12C2" w:rsidP="006A12C2">
      <w:pPr>
        <w:spacing w:after="0" w:line="360" w:lineRule="auto"/>
        <w:jc w:val="both"/>
        <w:rPr>
          <w:rFonts w:ascii="Times New Roman" w:hAnsi="Times New Roman" w:cs="Times New Roman"/>
          <w:b/>
          <w:sz w:val="26"/>
          <w:szCs w:val="24"/>
        </w:rPr>
      </w:pPr>
    </w:p>
    <w:p w:rsidR="006A12C2" w:rsidRPr="0091374D" w:rsidRDefault="006A12C2" w:rsidP="006A12C2">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Findings</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This research paper tries to find the organization which follows centralization and decentralization. Finally, this study has selected four organizations where two organizations are centralized and another two is decentralized. The discussion of this particular organization has given the following information.</w:t>
      </w:r>
    </w:p>
    <w:p w:rsidR="006A12C2" w:rsidRPr="0091374D" w:rsidRDefault="006A12C2" w:rsidP="006A12C2">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Edison Group</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organizational structure of Edison group is decentralized. They have the different level of hierarchy within their organization. They have different MD for the different area, region or countries. For minor decision, the employee is empowered and for major decisions, they are to wait for MD. (Managing Director).The top management shares the vision of the company with everyone and motivates to achieve them. They believe that organizational performance and productivity depends on employee performance. </w:t>
      </w:r>
      <w:proofErr w:type="gramStart"/>
      <w:r w:rsidRPr="0091374D">
        <w:rPr>
          <w:rFonts w:ascii="Times New Roman" w:hAnsi="Times New Roman" w:cs="Times New Roman"/>
          <w:sz w:val="24"/>
          <w:szCs w:val="24"/>
        </w:rPr>
        <w:t>Due to decentralization their knowledge and information to their immediate managers.</w:t>
      </w:r>
      <w:proofErr w:type="gramEnd"/>
      <w:r w:rsidRPr="0091374D">
        <w:rPr>
          <w:rFonts w:ascii="Times New Roman" w:hAnsi="Times New Roman" w:cs="Times New Roman"/>
          <w:sz w:val="24"/>
          <w:szCs w:val="24"/>
        </w:rPr>
        <w:t xml:space="preserve"> Then yes in every department the employees face a highly competitive business environment. Edison group evaluate their employee performance every year and the director appraises the employees. The actual implementation of work to obtain the objectives starts from the root stag. </w:t>
      </w:r>
      <w:proofErr w:type="gramStart"/>
      <w:r w:rsidRPr="0091374D">
        <w:rPr>
          <w:rFonts w:ascii="Times New Roman" w:hAnsi="Times New Roman" w:cs="Times New Roman"/>
          <w:sz w:val="24"/>
          <w:szCs w:val="24"/>
        </w:rPr>
        <w:t>the</w:t>
      </w:r>
      <w:proofErr w:type="gramEnd"/>
      <w:r w:rsidRPr="0091374D">
        <w:rPr>
          <w:rFonts w:ascii="Times New Roman" w:hAnsi="Times New Roman" w:cs="Times New Roman"/>
          <w:sz w:val="24"/>
          <w:szCs w:val="24"/>
        </w:rPr>
        <w:t xml:space="preserve"> employee discusses their work problems directly and openly with their superiors. The employees are motivated to perform their best. In maximum cases the motive is monetary. An individual training is given to the employees for the specific period of time and after that, no regular training is given. If it is found that an employee is not performing well he/she is warned initially and they lose their salary if fail to come back. Every employee can act independently but to finish the work they have a deadline. Actually, due to decentralization the employee of Edison Group are enjoying their work environment and ultimately increasing the quality of work. </w:t>
      </w:r>
    </w:p>
    <w:p w:rsidR="006A12C2" w:rsidRPr="0091374D" w:rsidRDefault="006A12C2" w:rsidP="006A12C2">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Regent Airways</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organizational structure of Regent Airways is centralized. They are basically clustered with the individual positions, units with the organization. The chairman is at the top level of the hierarchy to communicate with each department s and units. The job content changes according </w:t>
      </w:r>
      <w:r w:rsidRPr="0091374D">
        <w:rPr>
          <w:rFonts w:ascii="Times New Roman" w:hAnsi="Times New Roman" w:cs="Times New Roman"/>
          <w:sz w:val="24"/>
          <w:szCs w:val="24"/>
        </w:rPr>
        <w:lastRenderedPageBreak/>
        <w:t>to the need and employee performance. Although to manager or directors have the right to share their views but the chairman is the final decision maker at the end of the day and his decision might be against all other directors as that decision is a reflection of chairman own perception. Here the employee can hardly show their knowledge and share the information. In Regent Airways the working environment is less competitive .generally they do not go for evaluating the employee performance. If they totally depend on the chairman, the employee can't discuss the work-related problems openly with their superiors. For employee motivation, the regent airways arrange grand party after cost-free traveling. Training is given if required to fulfill the new objectives of the company or if any of the employees do not perform well. So after all these discussing its very clear that is a huge gap taking place in between employers and employees due to centralization.</w:t>
      </w:r>
    </w:p>
    <w:p w:rsidR="006A12C2" w:rsidRPr="0091374D" w:rsidRDefault="006A12C2" w:rsidP="006A12C2">
      <w:pPr>
        <w:spacing w:after="0" w:line="360" w:lineRule="auto"/>
        <w:jc w:val="both"/>
        <w:rPr>
          <w:rFonts w:ascii="Times New Roman" w:hAnsi="Times New Roman" w:cs="Times New Roman"/>
          <w:b/>
          <w:sz w:val="24"/>
          <w:szCs w:val="24"/>
        </w:rPr>
      </w:pPr>
    </w:p>
    <w:p w:rsidR="006A12C2" w:rsidRPr="0091374D" w:rsidRDefault="006A12C2" w:rsidP="006A12C2">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Apex</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organizational structure of apex is decentralized. Individual position unit is clustered within the organization. They have divided their groups within their every department. The different level manager communicates with the employees. In last few years they didn't go for any change in job content. Every division manager takes part in decision making. The top management shares their views and vision with everyone within the unit. Apex group believes that the organizational productivity depends on employee's performance. </w:t>
      </w:r>
      <w:proofErr w:type="gramStart"/>
      <w:r w:rsidRPr="0091374D">
        <w:rPr>
          <w:rFonts w:ascii="Times New Roman" w:hAnsi="Times New Roman" w:cs="Times New Roman"/>
          <w:sz w:val="24"/>
          <w:szCs w:val="24"/>
        </w:rPr>
        <w:t>the</w:t>
      </w:r>
      <w:proofErr w:type="gramEnd"/>
      <w:r w:rsidRPr="0091374D">
        <w:rPr>
          <w:rFonts w:ascii="Times New Roman" w:hAnsi="Times New Roman" w:cs="Times New Roman"/>
          <w:sz w:val="24"/>
          <w:szCs w:val="24"/>
        </w:rPr>
        <w:t xml:space="preserve"> employees express their knowledge and information to their immediate manager. The employees face the competitive business environment in some departments like marketing and selling. Apex Group doesn't follow the employee performance evaluation </w:t>
      </w:r>
      <w:proofErr w:type="spellStart"/>
      <w:r w:rsidRPr="0091374D">
        <w:rPr>
          <w:rFonts w:ascii="Times New Roman" w:hAnsi="Times New Roman" w:cs="Times New Roman"/>
          <w:sz w:val="24"/>
          <w:szCs w:val="24"/>
        </w:rPr>
        <w:t>system.They</w:t>
      </w:r>
      <w:proofErr w:type="spellEnd"/>
      <w:r w:rsidRPr="0091374D">
        <w:rPr>
          <w:rFonts w:ascii="Times New Roman" w:hAnsi="Times New Roman" w:cs="Times New Roman"/>
          <w:sz w:val="24"/>
          <w:szCs w:val="24"/>
        </w:rPr>
        <w:t xml:space="preserve"> do not have any special appraisal policy for the employees about the company objectives and expectations </w:t>
      </w:r>
      <w:proofErr w:type="gramStart"/>
      <w:r w:rsidRPr="0091374D">
        <w:rPr>
          <w:rFonts w:ascii="Times New Roman" w:hAnsi="Times New Roman" w:cs="Times New Roman"/>
          <w:sz w:val="24"/>
          <w:szCs w:val="24"/>
        </w:rPr>
        <w:t>The</w:t>
      </w:r>
      <w:proofErr w:type="gramEnd"/>
      <w:r w:rsidRPr="0091374D">
        <w:rPr>
          <w:rFonts w:ascii="Times New Roman" w:hAnsi="Times New Roman" w:cs="Times New Roman"/>
          <w:sz w:val="24"/>
          <w:szCs w:val="24"/>
        </w:rPr>
        <w:t xml:space="preserve"> employees can openly discuss their problems with their superiors. Every year the </w:t>
      </w:r>
      <w:proofErr w:type="gramStart"/>
      <w:r w:rsidRPr="0091374D">
        <w:rPr>
          <w:rFonts w:ascii="Times New Roman" w:hAnsi="Times New Roman" w:cs="Times New Roman"/>
          <w:sz w:val="24"/>
          <w:szCs w:val="24"/>
        </w:rPr>
        <w:t>employee get</w:t>
      </w:r>
      <w:proofErr w:type="gramEnd"/>
      <w:r w:rsidRPr="0091374D">
        <w:rPr>
          <w:rFonts w:ascii="Times New Roman" w:hAnsi="Times New Roman" w:cs="Times New Roman"/>
          <w:sz w:val="24"/>
          <w:szCs w:val="24"/>
        </w:rPr>
        <w:t xml:space="preserve"> increment or tour facility or the mobile phone set as motivation. Training is often provided if needed. If any worker cannot perform well then the MD tries to motivate them. And the employees get the chance to decide and act independently. So the apex Group believes that the decentralization structure has improved their work quality.</w:t>
      </w:r>
    </w:p>
    <w:p w:rsidR="006A12C2" w:rsidRPr="0091374D" w:rsidRDefault="006A12C2" w:rsidP="006A12C2">
      <w:pPr>
        <w:spacing w:after="0" w:line="360" w:lineRule="auto"/>
        <w:jc w:val="both"/>
        <w:rPr>
          <w:rFonts w:ascii="Times New Roman" w:hAnsi="Times New Roman" w:cs="Times New Roman"/>
          <w:b/>
          <w:sz w:val="24"/>
          <w:szCs w:val="24"/>
        </w:rPr>
      </w:pPr>
    </w:p>
    <w:p w:rsidR="000D1209" w:rsidRDefault="000D1209" w:rsidP="006A12C2">
      <w:pPr>
        <w:spacing w:after="0" w:line="360" w:lineRule="auto"/>
        <w:jc w:val="both"/>
        <w:rPr>
          <w:rFonts w:ascii="Times New Roman" w:hAnsi="Times New Roman" w:cs="Times New Roman"/>
          <w:b/>
          <w:sz w:val="26"/>
          <w:szCs w:val="24"/>
        </w:rPr>
      </w:pPr>
    </w:p>
    <w:p w:rsidR="000D1209" w:rsidRDefault="000D1209" w:rsidP="006A12C2">
      <w:pPr>
        <w:spacing w:after="0" w:line="360" w:lineRule="auto"/>
        <w:jc w:val="both"/>
        <w:rPr>
          <w:rFonts w:ascii="Times New Roman" w:hAnsi="Times New Roman" w:cs="Times New Roman"/>
          <w:b/>
          <w:sz w:val="26"/>
          <w:szCs w:val="24"/>
        </w:rPr>
      </w:pPr>
    </w:p>
    <w:p w:rsidR="006A12C2" w:rsidRPr="0091374D" w:rsidRDefault="006A12C2" w:rsidP="006A12C2">
      <w:pPr>
        <w:spacing w:after="0" w:line="360" w:lineRule="auto"/>
        <w:jc w:val="both"/>
        <w:rPr>
          <w:rFonts w:ascii="Times New Roman" w:hAnsi="Times New Roman" w:cs="Times New Roman"/>
          <w:b/>
          <w:sz w:val="26"/>
          <w:szCs w:val="24"/>
        </w:rPr>
      </w:pPr>
      <w:proofErr w:type="spellStart"/>
      <w:r w:rsidRPr="0091374D">
        <w:rPr>
          <w:rFonts w:ascii="Times New Roman" w:hAnsi="Times New Roman" w:cs="Times New Roman"/>
          <w:b/>
          <w:sz w:val="26"/>
          <w:szCs w:val="24"/>
        </w:rPr>
        <w:lastRenderedPageBreak/>
        <w:t>Labib</w:t>
      </w:r>
      <w:proofErr w:type="spellEnd"/>
      <w:r w:rsidRPr="0091374D">
        <w:rPr>
          <w:rFonts w:ascii="Times New Roman" w:hAnsi="Times New Roman" w:cs="Times New Roman"/>
          <w:b/>
          <w:sz w:val="26"/>
          <w:szCs w:val="24"/>
        </w:rPr>
        <w:t xml:space="preserve"> Group</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organizational structure of </w:t>
      </w:r>
      <w:proofErr w:type="spellStart"/>
      <w:r w:rsidRPr="0091374D">
        <w:rPr>
          <w:rFonts w:ascii="Times New Roman" w:hAnsi="Times New Roman" w:cs="Times New Roman"/>
          <w:sz w:val="24"/>
          <w:szCs w:val="24"/>
        </w:rPr>
        <w:t>Labib</w:t>
      </w:r>
      <w:proofErr w:type="spellEnd"/>
      <w:r w:rsidRPr="0091374D">
        <w:rPr>
          <w:rFonts w:ascii="Times New Roman" w:hAnsi="Times New Roman" w:cs="Times New Roman"/>
          <w:sz w:val="24"/>
          <w:szCs w:val="24"/>
        </w:rPr>
        <w:t xml:space="preserve"> Group is centralized. They are basically bunched with the positions and department inside the organization. The chairman is at the top level of the hierarchy to communicate with each unit. They are generally changed their job content in terms of their need. Although top managers or directors have the right to share their opinion the chairman is the decision makers at the end of the day and his decision might be against all other directors as that decision depends on chairman's own perception. Here, the employees can hardly show their willingness and knowledge the information. As employees have less right to share their opinion. There is no competitive culture environment. Generally, they don't go for evaluating the employee's performance. It totally depends on chairman decision. The employee can get less chance to discuss the work-related problems with their superiors. Sometimes </w:t>
      </w:r>
      <w:proofErr w:type="spellStart"/>
      <w:r w:rsidRPr="0091374D">
        <w:rPr>
          <w:rFonts w:ascii="Times New Roman" w:hAnsi="Times New Roman" w:cs="Times New Roman"/>
          <w:sz w:val="24"/>
          <w:szCs w:val="24"/>
        </w:rPr>
        <w:t>Labib</w:t>
      </w:r>
      <w:proofErr w:type="spellEnd"/>
      <w:r w:rsidRPr="0091374D">
        <w:rPr>
          <w:rFonts w:ascii="Times New Roman" w:hAnsi="Times New Roman" w:cs="Times New Roman"/>
          <w:sz w:val="24"/>
          <w:szCs w:val="24"/>
        </w:rPr>
        <w:t xml:space="preserve"> group arranges the annual party to give the award or some increment based on their excellent performance and share their upcoming </w:t>
      </w:r>
      <w:proofErr w:type="spellStart"/>
      <w:r w:rsidRPr="0091374D">
        <w:rPr>
          <w:rFonts w:ascii="Times New Roman" w:hAnsi="Times New Roman" w:cs="Times New Roman"/>
          <w:sz w:val="24"/>
          <w:szCs w:val="24"/>
        </w:rPr>
        <w:t>mission.They</w:t>
      </w:r>
      <w:proofErr w:type="spellEnd"/>
      <w:r w:rsidRPr="0091374D">
        <w:rPr>
          <w:rFonts w:ascii="Times New Roman" w:hAnsi="Times New Roman" w:cs="Times New Roman"/>
          <w:sz w:val="24"/>
          <w:szCs w:val="24"/>
        </w:rPr>
        <w:t xml:space="preserve"> are basically not believed in the training of the employee .They have focused on the practical work to affect the performance. If any employees don't perform well or do some unethical things. They actually warn the employee, Sometimes employee loses their job and even cut their salary. </w:t>
      </w:r>
      <w:proofErr w:type="gramStart"/>
      <w:r w:rsidRPr="0091374D">
        <w:rPr>
          <w:rFonts w:ascii="Times New Roman" w:hAnsi="Times New Roman" w:cs="Times New Roman"/>
          <w:sz w:val="24"/>
          <w:szCs w:val="24"/>
        </w:rPr>
        <w:t>As there is a huge gap between the employee and the hierarchy.</w:t>
      </w:r>
      <w:proofErr w:type="gramEnd"/>
      <w:r w:rsidRPr="0091374D">
        <w:rPr>
          <w:rFonts w:ascii="Times New Roman" w:hAnsi="Times New Roman" w:cs="Times New Roman"/>
          <w:sz w:val="24"/>
          <w:szCs w:val="24"/>
        </w:rPr>
        <w:t xml:space="preserve"> Even the employees haven’t </w:t>
      </w:r>
      <w:proofErr w:type="gramStart"/>
      <w:r w:rsidRPr="0091374D">
        <w:rPr>
          <w:rFonts w:ascii="Times New Roman" w:hAnsi="Times New Roman" w:cs="Times New Roman"/>
          <w:sz w:val="24"/>
          <w:szCs w:val="24"/>
        </w:rPr>
        <w:t>say</w:t>
      </w:r>
      <w:proofErr w:type="gramEnd"/>
      <w:r w:rsidRPr="0091374D">
        <w:rPr>
          <w:rFonts w:ascii="Times New Roman" w:hAnsi="Times New Roman" w:cs="Times New Roman"/>
          <w:sz w:val="24"/>
          <w:szCs w:val="24"/>
        </w:rPr>
        <w:t xml:space="preserve"> regarding this action. So the employees of </w:t>
      </w:r>
      <w:proofErr w:type="spellStart"/>
      <w:r w:rsidRPr="0091374D">
        <w:rPr>
          <w:rFonts w:ascii="Times New Roman" w:hAnsi="Times New Roman" w:cs="Times New Roman"/>
          <w:sz w:val="24"/>
          <w:szCs w:val="24"/>
        </w:rPr>
        <w:t>Labib</w:t>
      </w:r>
      <w:proofErr w:type="spellEnd"/>
      <w:r w:rsidRPr="0091374D">
        <w:rPr>
          <w:rFonts w:ascii="Times New Roman" w:hAnsi="Times New Roman" w:cs="Times New Roman"/>
          <w:sz w:val="24"/>
          <w:szCs w:val="24"/>
        </w:rPr>
        <w:t xml:space="preserve"> Group are hardly satisfied with the culture of centralization.</w:t>
      </w:r>
    </w:p>
    <w:p w:rsidR="006A12C2" w:rsidRPr="0091374D"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 aim of this study was to expose the effect of centralization in the organization culture. The findings specify that the centralized organization has a negative image in the practices of an organizational culture. As employees are not taking part in the decisions and dissatisfied with the workplace environment. This study also found that the employees are not motivated to perform the best in the organization. After analyzing the organization, this paper found that the centralized organization hardly shared the vision to the employee. As a result, Employees are less motivated and concentrated in their job. Whereas, in a decentralized organization has a positive impact on the performance of employees. </w:t>
      </w:r>
      <w:proofErr w:type="gramStart"/>
      <w:r w:rsidRPr="0091374D">
        <w:rPr>
          <w:rFonts w:ascii="Times New Roman" w:hAnsi="Times New Roman" w:cs="Times New Roman"/>
          <w:sz w:val="24"/>
          <w:szCs w:val="24"/>
        </w:rPr>
        <w:t>employees</w:t>
      </w:r>
      <w:proofErr w:type="gramEnd"/>
      <w:r w:rsidRPr="0091374D">
        <w:rPr>
          <w:rFonts w:ascii="Times New Roman" w:hAnsi="Times New Roman" w:cs="Times New Roman"/>
          <w:sz w:val="24"/>
          <w:szCs w:val="24"/>
        </w:rPr>
        <w:t xml:space="preserve"> are more participative and involved with the decentralized organization. This paper found that in Bangladesh corporate cultures have a more organization the adaptation of centralized structure. So, the centralized structure is encouraged the employees to perform best for improving productivity and achieving the goal in a small organization. In Bangladesh corporate culture has very few organizations that practice decentralized structure. The reason may be the corporate culture or the dominant </w:t>
      </w:r>
      <w:r w:rsidRPr="0091374D">
        <w:rPr>
          <w:rFonts w:ascii="Times New Roman" w:hAnsi="Times New Roman" w:cs="Times New Roman"/>
          <w:sz w:val="24"/>
          <w:szCs w:val="24"/>
        </w:rPr>
        <w:lastRenderedPageBreak/>
        <w:t>perception. So, this paper recommends that in Bangladesh corporate culture would be the best platform for involving employees’ participation and satisfaction in the organization by practicing the decentralized structure.</w:t>
      </w:r>
    </w:p>
    <w:p w:rsidR="006A12C2" w:rsidRPr="0091374D" w:rsidRDefault="006A12C2" w:rsidP="006A12C2">
      <w:pPr>
        <w:spacing w:after="0" w:line="360" w:lineRule="auto"/>
        <w:jc w:val="both"/>
        <w:rPr>
          <w:rFonts w:ascii="Times New Roman" w:hAnsi="Times New Roman" w:cs="Times New Roman"/>
          <w:sz w:val="24"/>
          <w:szCs w:val="24"/>
        </w:rPr>
      </w:pPr>
    </w:p>
    <w:p w:rsidR="006A12C2" w:rsidRPr="0091374D" w:rsidRDefault="006A12C2" w:rsidP="006A12C2">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Conclusion</w:t>
      </w:r>
    </w:p>
    <w:p w:rsidR="006A12C2" w:rsidRDefault="006A12C2" w:rsidP="006A12C2">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The centralized organization is extremely effective in terms of business decisions. This study was conducted to find the realistic situation in Bangladesh corporate culture. In Bangladesh corporate culture is a mostly centralized base where employees can not directly participate in decisions and involve the achieving the goal. On the other hand, the decentralized organization has more chance to take part in decisions and involve the achieving goal. This paper found that centralized organization inhibits the employees’ performance and willingness in the workplace. In many other studies, researchers have focused on the decentralization structure in the organization for improving employees’ performance and taking part in decisions. Whereas In Bangladesh corporate culture hardly favors the decentralized structure. Finally, the study recommends that decentralized organization would be the way to perform the best for making the favorable workplace in Bangladesh corporate culture.</w:t>
      </w:r>
    </w:p>
    <w:p w:rsidR="000D1209" w:rsidRPr="0091374D" w:rsidRDefault="000D1209" w:rsidP="006A12C2">
      <w:pPr>
        <w:spacing w:after="0" w:line="360" w:lineRule="auto"/>
        <w:jc w:val="both"/>
        <w:rPr>
          <w:rFonts w:ascii="Times New Roman" w:hAnsi="Times New Roman" w:cs="Times New Roman"/>
          <w:sz w:val="24"/>
          <w:szCs w:val="24"/>
        </w:rPr>
      </w:pPr>
    </w:p>
    <w:p w:rsidR="000D1209" w:rsidRDefault="000D1209" w:rsidP="000D1209">
      <w:pPr>
        <w:spacing w:after="0" w:line="360" w:lineRule="auto"/>
        <w:rPr>
          <w:rFonts w:ascii="Times New Roman" w:hAnsi="Times New Roman" w:cs="Times New Roman"/>
          <w:b/>
          <w:bCs/>
          <w:sz w:val="26"/>
          <w:szCs w:val="24"/>
        </w:rPr>
        <w:sectPr w:rsidR="000D1209">
          <w:pgSz w:w="12240" w:h="15840"/>
          <w:pgMar w:top="1440" w:right="1440" w:bottom="1440" w:left="1440" w:header="720" w:footer="720" w:gutter="0"/>
          <w:cols w:space="720"/>
          <w:docGrid w:linePitch="360"/>
        </w:sectPr>
      </w:pPr>
    </w:p>
    <w:p w:rsidR="006A12C2" w:rsidRPr="0091374D" w:rsidRDefault="006A12C2" w:rsidP="006A12C2">
      <w:pPr>
        <w:spacing w:after="0" w:line="360" w:lineRule="auto"/>
        <w:jc w:val="center"/>
        <w:rPr>
          <w:rFonts w:ascii="Times New Roman" w:hAnsi="Times New Roman" w:cs="Times New Roman"/>
          <w:b/>
          <w:bCs/>
          <w:i/>
          <w:sz w:val="26"/>
          <w:szCs w:val="24"/>
        </w:rPr>
      </w:pPr>
      <w:r w:rsidRPr="0091374D">
        <w:rPr>
          <w:rFonts w:ascii="Times New Roman" w:hAnsi="Times New Roman" w:cs="Times New Roman"/>
          <w:b/>
          <w:bCs/>
          <w:i/>
          <w:sz w:val="26"/>
          <w:szCs w:val="24"/>
        </w:rPr>
        <w:lastRenderedPageBreak/>
        <w:t>References</w:t>
      </w:r>
    </w:p>
    <w:p w:rsidR="006A12C2" w:rsidRPr="0091374D" w:rsidRDefault="006A12C2" w:rsidP="006A12C2">
      <w:pPr>
        <w:spacing w:after="0" w:line="360" w:lineRule="auto"/>
        <w:jc w:val="center"/>
        <w:rPr>
          <w:rFonts w:ascii="Times New Roman" w:hAnsi="Times New Roman" w:cs="Times New Roman"/>
          <w:sz w:val="24"/>
          <w:szCs w:val="24"/>
        </w:rPr>
      </w:pP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Andrews, R., Boyne, G. A., Law, J., &amp; Walker, R. M. (2007).</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Centralization, organizational strategy, and public service performance.</w:t>
      </w:r>
      <w:proofErr w:type="gramEnd"/>
      <w:r w:rsidRPr="0091374D">
        <w:rPr>
          <w:rFonts w:ascii="Times New Roman" w:hAnsi="Times New Roman" w:cs="Times New Roman"/>
          <w:sz w:val="24"/>
          <w:szCs w:val="24"/>
        </w:rPr>
        <w:t xml:space="preserve"> Journal of Public Administration Research and Theory, 19(1), 57-80.</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Arnold, U. (1999). Organization of global sourcing: ways towards an optimal degree of centralization. European Journal of Purchasing &amp; Supply Management, 5(3), 167-174.</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Azma</w:t>
      </w:r>
      <w:proofErr w:type="spellEnd"/>
      <w:r w:rsidRPr="0091374D">
        <w:rPr>
          <w:rFonts w:ascii="Times New Roman" w:hAnsi="Times New Roman" w:cs="Times New Roman"/>
          <w:sz w:val="24"/>
          <w:szCs w:val="24"/>
        </w:rPr>
        <w:t>, M., &amp; Mansfield, R. (1981).</w:t>
      </w:r>
      <w:proofErr w:type="gramEnd"/>
      <w:r w:rsidRPr="0091374D">
        <w:rPr>
          <w:rFonts w:ascii="Times New Roman" w:hAnsi="Times New Roman" w:cs="Times New Roman"/>
          <w:sz w:val="24"/>
          <w:szCs w:val="24"/>
        </w:rPr>
        <w:t xml:space="preserve"> Market conditions, centralization, and organizational effectiveness: Contingency theory reconsidered. Human Relations, 34(2), 157-168.</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Eppen</w:t>
      </w:r>
      <w:proofErr w:type="spellEnd"/>
      <w:r w:rsidRPr="0091374D">
        <w:rPr>
          <w:rFonts w:ascii="Times New Roman" w:hAnsi="Times New Roman" w:cs="Times New Roman"/>
          <w:sz w:val="24"/>
          <w:szCs w:val="24"/>
        </w:rPr>
        <w:t>, G. D. (1979). Note—Effects of centralization on expected costs in a multi-location newsboy problem. Management Science, 25(5), 498-501.</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Hage</w:t>
      </w:r>
      <w:proofErr w:type="spellEnd"/>
      <w:r w:rsidRPr="0091374D">
        <w:rPr>
          <w:rFonts w:ascii="Times New Roman" w:hAnsi="Times New Roman" w:cs="Times New Roman"/>
          <w:sz w:val="24"/>
          <w:szCs w:val="24"/>
        </w:rPr>
        <w:t>, J., &amp; Aiken, M. (1967).</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Relationship of centralization to other structural properties.</w:t>
      </w:r>
      <w:proofErr w:type="gramEnd"/>
      <w:r w:rsidRPr="0091374D">
        <w:rPr>
          <w:rFonts w:ascii="Times New Roman" w:hAnsi="Times New Roman" w:cs="Times New Roman"/>
          <w:sz w:val="24"/>
          <w:szCs w:val="24"/>
        </w:rPr>
        <w:t xml:space="preserve"> Administrative Science Quarterly, 72-92.</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 xml:space="preserve">Hart, P., Rosenthal, U., &amp; </w:t>
      </w:r>
      <w:proofErr w:type="spellStart"/>
      <w:r w:rsidRPr="0091374D">
        <w:rPr>
          <w:rFonts w:ascii="Times New Roman" w:hAnsi="Times New Roman" w:cs="Times New Roman"/>
          <w:sz w:val="24"/>
          <w:szCs w:val="24"/>
        </w:rPr>
        <w:t>Kouzmin</w:t>
      </w:r>
      <w:proofErr w:type="spellEnd"/>
      <w:r w:rsidRPr="0091374D">
        <w:rPr>
          <w:rFonts w:ascii="Times New Roman" w:hAnsi="Times New Roman" w:cs="Times New Roman"/>
          <w:sz w:val="24"/>
          <w:szCs w:val="24"/>
        </w:rPr>
        <w:t>, A. (1993).</w:t>
      </w:r>
      <w:proofErr w:type="gramEnd"/>
      <w:r w:rsidRPr="0091374D">
        <w:rPr>
          <w:rFonts w:ascii="Times New Roman" w:hAnsi="Times New Roman" w:cs="Times New Roman"/>
          <w:sz w:val="24"/>
          <w:szCs w:val="24"/>
        </w:rPr>
        <w:t xml:space="preserve"> Crisis decision making: The centralization thesis revisited. Administration &amp; Society, 25(1), 12-45.</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 xml:space="preserve">Lambert, E. G., </w:t>
      </w:r>
      <w:proofErr w:type="spellStart"/>
      <w:r w:rsidRPr="0091374D">
        <w:rPr>
          <w:rFonts w:ascii="Times New Roman" w:hAnsi="Times New Roman" w:cs="Times New Roman"/>
          <w:sz w:val="24"/>
          <w:szCs w:val="24"/>
        </w:rPr>
        <w:t>Paoline</w:t>
      </w:r>
      <w:proofErr w:type="spellEnd"/>
      <w:r w:rsidRPr="0091374D">
        <w:rPr>
          <w:rFonts w:ascii="Times New Roman" w:hAnsi="Times New Roman" w:cs="Times New Roman"/>
          <w:sz w:val="24"/>
          <w:szCs w:val="24"/>
        </w:rPr>
        <w:t xml:space="preserve"> III, E. A., &amp; Hogan, N. L. (2006).</w:t>
      </w:r>
      <w:proofErr w:type="gramEnd"/>
      <w:r w:rsidRPr="0091374D">
        <w:rPr>
          <w:rFonts w:ascii="Times New Roman" w:hAnsi="Times New Roman" w:cs="Times New Roman"/>
          <w:sz w:val="24"/>
          <w:szCs w:val="24"/>
        </w:rPr>
        <w:t xml:space="preserve"> The impact of centralization and formalization on correctional staff job satisfaction and organizational commitment: An exploratory study. Criminal Justice Studies, 19(1), 23-44.</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Lessard</w:t>
      </w:r>
      <w:proofErr w:type="spellEnd"/>
      <w:r w:rsidRPr="0091374D">
        <w:rPr>
          <w:rFonts w:ascii="Times New Roman" w:hAnsi="Times New Roman" w:cs="Times New Roman"/>
          <w:sz w:val="24"/>
          <w:szCs w:val="24"/>
        </w:rPr>
        <w:t xml:space="preserve">, D. R., &amp; </w:t>
      </w:r>
      <w:proofErr w:type="spellStart"/>
      <w:r w:rsidRPr="0091374D">
        <w:rPr>
          <w:rFonts w:ascii="Times New Roman" w:hAnsi="Times New Roman" w:cs="Times New Roman"/>
          <w:sz w:val="24"/>
          <w:szCs w:val="24"/>
        </w:rPr>
        <w:t>Lorange</w:t>
      </w:r>
      <w:proofErr w:type="spellEnd"/>
      <w:r w:rsidRPr="0091374D">
        <w:rPr>
          <w:rFonts w:ascii="Times New Roman" w:hAnsi="Times New Roman" w:cs="Times New Roman"/>
          <w:sz w:val="24"/>
          <w:szCs w:val="24"/>
        </w:rPr>
        <w:t xml:space="preserve">, P. (1977). Currency changes and management control: Resolving the centralization/decentralization dilemma. </w:t>
      </w:r>
      <w:proofErr w:type="gramStart"/>
      <w:r w:rsidRPr="0091374D">
        <w:rPr>
          <w:rFonts w:ascii="Times New Roman" w:hAnsi="Times New Roman" w:cs="Times New Roman"/>
          <w:sz w:val="24"/>
          <w:szCs w:val="24"/>
        </w:rPr>
        <w:t>Accounting Review, 628-637.</w:t>
      </w:r>
      <w:proofErr w:type="gramEnd"/>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Moch</w:t>
      </w:r>
      <w:proofErr w:type="spellEnd"/>
      <w:r w:rsidRPr="0091374D">
        <w:rPr>
          <w:rFonts w:ascii="Times New Roman" w:hAnsi="Times New Roman" w:cs="Times New Roman"/>
          <w:sz w:val="24"/>
          <w:szCs w:val="24"/>
        </w:rPr>
        <w:t>, M. K., &amp; Morse, E. V. (1977).</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Size, centralization and organizational adoption of innovations.</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American sociological review, 716-725.</w:t>
      </w:r>
      <w:proofErr w:type="gramEnd"/>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Quester, P. G., &amp; Conduit, J. (1996).</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Size and marketing centralization in multinational companies.</w:t>
      </w:r>
      <w:proofErr w:type="gramEnd"/>
      <w:r w:rsidRPr="0091374D">
        <w:rPr>
          <w:rFonts w:ascii="Times New Roman" w:hAnsi="Times New Roman" w:cs="Times New Roman"/>
          <w:sz w:val="24"/>
          <w:szCs w:val="24"/>
        </w:rPr>
        <w:t xml:space="preserve"> Journal of Market-Focused Management, 1(3), 231-247.</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Whistler, T. L., Meyer, H., Baum, B. H., &amp; Sorensen, P. F. (1967).</w:t>
      </w:r>
      <w:proofErr w:type="gramEnd"/>
      <w:r w:rsidRPr="0091374D">
        <w:rPr>
          <w:rFonts w:ascii="Times New Roman" w:hAnsi="Times New Roman" w:cs="Times New Roman"/>
          <w:sz w:val="24"/>
          <w:szCs w:val="24"/>
        </w:rPr>
        <w:t xml:space="preserve"> Centralization of organizational control: An empirical study of its meaning and measurement. The Journal of Business, 40(1), 10-26.</w:t>
      </w:r>
    </w:p>
    <w:p w:rsidR="006A12C2" w:rsidRPr="0091374D" w:rsidRDefault="006A12C2" w:rsidP="006A12C2">
      <w:pPr>
        <w:widowControl w:val="0"/>
        <w:autoSpaceDE w:val="0"/>
        <w:autoSpaceDN w:val="0"/>
        <w:adjustRightInd w:val="0"/>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 xml:space="preserve">Yen, C. H., &amp; </w:t>
      </w:r>
      <w:proofErr w:type="spellStart"/>
      <w:r w:rsidRPr="0091374D">
        <w:rPr>
          <w:rFonts w:ascii="Times New Roman" w:hAnsi="Times New Roman" w:cs="Times New Roman"/>
          <w:sz w:val="24"/>
          <w:szCs w:val="24"/>
        </w:rPr>
        <w:t>Teng</w:t>
      </w:r>
      <w:proofErr w:type="spellEnd"/>
      <w:r w:rsidRPr="0091374D">
        <w:rPr>
          <w:rFonts w:ascii="Times New Roman" w:hAnsi="Times New Roman" w:cs="Times New Roman"/>
          <w:sz w:val="24"/>
          <w:szCs w:val="24"/>
        </w:rPr>
        <w:t>, H. Y. (2013).</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The effect of centralization on organizational citizenship behavior and deviant workplace behavior in the hospitality industry.</w:t>
      </w:r>
      <w:proofErr w:type="gramEnd"/>
      <w:r w:rsidRPr="0091374D">
        <w:rPr>
          <w:rFonts w:ascii="Times New Roman" w:hAnsi="Times New Roman" w:cs="Times New Roman"/>
          <w:sz w:val="24"/>
          <w:szCs w:val="24"/>
        </w:rPr>
        <w:t xml:space="preserve"> Tourism Management, 36, 401-410.</w:t>
      </w:r>
    </w:p>
    <w:p w:rsidR="006A12C2" w:rsidRDefault="006A12C2" w:rsidP="006A12C2">
      <w:pPr>
        <w:pStyle w:val="papertitle"/>
        <w:jc w:val="left"/>
        <w:rPr>
          <w:rFonts w:eastAsia="MS Mincho"/>
          <w:b/>
          <w:bCs w:val="0"/>
          <w:iCs/>
          <w:sz w:val="28"/>
          <w:szCs w:val="28"/>
        </w:rPr>
      </w:pPr>
    </w:p>
    <w:sectPr w:rsidR="006A12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325" w:rsidRDefault="00231325">
      <w:pPr>
        <w:spacing w:after="0" w:line="240" w:lineRule="auto"/>
      </w:pPr>
      <w:r>
        <w:separator/>
      </w:r>
    </w:p>
  </w:endnote>
  <w:endnote w:type="continuationSeparator" w:id="0">
    <w:p w:rsidR="00231325" w:rsidRDefault="0023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dvOT863180fb">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2313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325" w:rsidRDefault="00231325">
      <w:pPr>
        <w:spacing w:after="0" w:line="240" w:lineRule="auto"/>
      </w:pPr>
      <w:r>
        <w:separator/>
      </w:r>
    </w:p>
  </w:footnote>
  <w:footnote w:type="continuationSeparator" w:id="0">
    <w:p w:rsidR="00231325" w:rsidRDefault="002313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2C2"/>
    <w:rsid w:val="000D1209"/>
    <w:rsid w:val="00231325"/>
    <w:rsid w:val="00495332"/>
    <w:rsid w:val="005D491D"/>
    <w:rsid w:val="006A12C2"/>
    <w:rsid w:val="00710FD9"/>
    <w:rsid w:val="00982CA5"/>
    <w:rsid w:val="00A22E0A"/>
    <w:rsid w:val="00A67D1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C2"/>
    <w:pPr>
      <w:spacing w:after="160" w:line="259" w:lineRule="auto"/>
    </w:pPr>
  </w:style>
  <w:style w:type="paragraph" w:styleId="Heading1">
    <w:name w:val="heading 1"/>
    <w:basedOn w:val="Normal"/>
    <w:next w:val="Normal"/>
    <w:link w:val="Heading1Char"/>
    <w:uiPriority w:val="9"/>
    <w:qFormat/>
    <w:rsid w:val="006A12C2"/>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6A12C2"/>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2C2"/>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6A12C2"/>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6A1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2C2"/>
  </w:style>
  <w:style w:type="character" w:customStyle="1" w:styleId="fontstyle01">
    <w:name w:val="fontstyle01"/>
    <w:basedOn w:val="DefaultParagraphFont"/>
    <w:rsid w:val="006A12C2"/>
    <w:rPr>
      <w:rFonts w:ascii="AdvOT863180fb" w:hAnsi="AdvOT863180fb" w:hint="default"/>
      <w:b w:val="0"/>
      <w:bCs w:val="0"/>
      <w:i w:val="0"/>
      <w:iCs w:val="0"/>
      <w:color w:val="000000"/>
      <w:sz w:val="22"/>
      <w:szCs w:val="22"/>
    </w:rPr>
  </w:style>
  <w:style w:type="paragraph" w:customStyle="1" w:styleId="papertitle">
    <w:name w:val="paper title"/>
    <w:uiPriority w:val="99"/>
    <w:rsid w:val="006A12C2"/>
    <w:pPr>
      <w:spacing w:after="120" w:line="240" w:lineRule="auto"/>
      <w:jc w:val="center"/>
    </w:pPr>
    <w:rPr>
      <w:rFonts w:ascii="Times New Roman" w:eastAsia="Times New Roman" w:hAnsi="Times New Roman" w:cs="Times New Roman"/>
      <w:bCs/>
      <w:noProof/>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C2"/>
    <w:pPr>
      <w:spacing w:after="160" w:line="259" w:lineRule="auto"/>
    </w:pPr>
  </w:style>
  <w:style w:type="paragraph" w:styleId="Heading1">
    <w:name w:val="heading 1"/>
    <w:basedOn w:val="Normal"/>
    <w:next w:val="Normal"/>
    <w:link w:val="Heading1Char"/>
    <w:uiPriority w:val="9"/>
    <w:qFormat/>
    <w:rsid w:val="006A12C2"/>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6A12C2"/>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2C2"/>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6A12C2"/>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6A1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2C2"/>
  </w:style>
  <w:style w:type="character" w:customStyle="1" w:styleId="fontstyle01">
    <w:name w:val="fontstyle01"/>
    <w:basedOn w:val="DefaultParagraphFont"/>
    <w:rsid w:val="006A12C2"/>
    <w:rPr>
      <w:rFonts w:ascii="AdvOT863180fb" w:hAnsi="AdvOT863180fb" w:hint="default"/>
      <w:b w:val="0"/>
      <w:bCs w:val="0"/>
      <w:i w:val="0"/>
      <w:iCs w:val="0"/>
      <w:color w:val="000000"/>
      <w:sz w:val="22"/>
      <w:szCs w:val="22"/>
    </w:rPr>
  </w:style>
  <w:style w:type="paragraph" w:customStyle="1" w:styleId="papertitle">
    <w:name w:val="paper title"/>
    <w:uiPriority w:val="99"/>
    <w:rsid w:val="006A12C2"/>
    <w:pPr>
      <w:spacing w:after="120" w:line="240" w:lineRule="auto"/>
      <w:jc w:val="center"/>
    </w:pPr>
    <w:rPr>
      <w:rFonts w:ascii="Times New Roman" w:eastAsia="Times New Roman" w:hAnsi="Times New Roman" w:cs="Times New Roman"/>
      <w:bCs/>
      <w:noProof/>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2361</Words>
  <Characters>13461</Characters>
  <Application>Microsoft Office Word</Application>
  <DocSecurity>0</DocSecurity>
  <Lines>112</Lines>
  <Paragraphs>31</Paragraphs>
  <ScaleCrop>false</ScaleCrop>
  <Company/>
  <LinksUpToDate>false</LinksUpToDate>
  <CharactersWithSpaces>15791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9</cp:revision>
  <dcterms:created xsi:type="dcterms:W3CDTF">2019-01-08T15:20:00Z</dcterms:created>
  <dcterms:modified xsi:type="dcterms:W3CDTF">2019-02-18T06:50:00Z</dcterms:modified>
</cp:coreProperties>
</file>