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9F7" w:rsidRPr="00024668" w:rsidRDefault="00AA59F7" w:rsidP="00AA59F7">
      <w:pPr>
        <w:jc w:val="center"/>
        <w:rPr>
          <w:rFonts w:cs="Segoe UI"/>
          <w:b/>
          <w:bCs/>
          <w:szCs w:val="24"/>
        </w:rPr>
      </w:pPr>
      <w:r w:rsidRPr="000F477F">
        <w:rPr>
          <w:rFonts w:cs="Segoe UI"/>
          <w:b/>
          <w:bCs/>
          <w:color w:val="365F91" w:themeColor="accent1" w:themeShade="BF"/>
          <w:sz w:val="40"/>
          <w:szCs w:val="40"/>
        </w:rPr>
        <w:t xml:space="preserve">Influencing Buyer Readiness Stages </w:t>
      </w:r>
      <w:r>
        <w:rPr>
          <w:rFonts w:cs="Segoe UI"/>
          <w:b/>
          <w:bCs/>
          <w:color w:val="365F91" w:themeColor="accent1" w:themeShade="BF"/>
          <w:sz w:val="40"/>
          <w:szCs w:val="40"/>
        </w:rPr>
        <w:t>t</w:t>
      </w:r>
      <w:r w:rsidRPr="000F477F">
        <w:rPr>
          <w:rFonts w:cs="Segoe UI"/>
          <w:b/>
          <w:bCs/>
          <w:color w:val="365F91" w:themeColor="accent1" w:themeShade="BF"/>
          <w:sz w:val="40"/>
          <w:szCs w:val="40"/>
        </w:rPr>
        <w:t>hrough Marketing Strategies: A Study at the AFBL</w:t>
      </w:r>
    </w:p>
    <w:p w:rsidR="00AA59F7" w:rsidRDefault="00AA59F7" w:rsidP="00AA59F7">
      <w:pPr>
        <w:spacing w:line="276" w:lineRule="auto"/>
        <w:jc w:val="center"/>
        <w:rPr>
          <w:rFonts w:cs="Segoe UI"/>
          <w:b/>
          <w:sz w:val="40"/>
        </w:rPr>
      </w:pPr>
    </w:p>
    <w:p w:rsidR="00AA59F7" w:rsidRDefault="00AA59F7" w:rsidP="00AA59F7">
      <w:pPr>
        <w:spacing w:line="276" w:lineRule="auto"/>
        <w:jc w:val="center"/>
        <w:rPr>
          <w:rFonts w:cs="Segoe UI"/>
          <w:b/>
          <w:sz w:val="40"/>
        </w:rPr>
      </w:pPr>
    </w:p>
    <w:p w:rsidR="00AA59F7" w:rsidRDefault="00AA59F7" w:rsidP="00AA59F7">
      <w:pPr>
        <w:spacing w:line="276" w:lineRule="auto"/>
        <w:jc w:val="center"/>
        <w:rPr>
          <w:rFonts w:cs="Segoe UI"/>
          <w:b/>
          <w:sz w:val="40"/>
        </w:rPr>
      </w:pPr>
    </w:p>
    <w:p w:rsidR="00AA59F7" w:rsidRDefault="00AA59F7" w:rsidP="00AA59F7">
      <w:pPr>
        <w:spacing w:line="276" w:lineRule="auto"/>
        <w:jc w:val="center"/>
        <w:rPr>
          <w:rFonts w:cs="Segoe UI"/>
          <w:b/>
          <w:sz w:val="40"/>
        </w:rPr>
      </w:pPr>
    </w:p>
    <w:p w:rsidR="00AA59F7" w:rsidRDefault="00AA59F7" w:rsidP="00AA59F7">
      <w:pPr>
        <w:spacing w:line="276" w:lineRule="auto"/>
        <w:jc w:val="center"/>
        <w:rPr>
          <w:rFonts w:cs="Segoe UI"/>
          <w:b/>
          <w:sz w:val="40"/>
        </w:rPr>
      </w:pPr>
    </w:p>
    <w:p w:rsidR="00AA59F7" w:rsidRDefault="00AA59F7" w:rsidP="00AA59F7">
      <w:pPr>
        <w:spacing w:line="276" w:lineRule="auto"/>
        <w:jc w:val="center"/>
        <w:rPr>
          <w:rFonts w:cs="Segoe UI"/>
          <w:b/>
          <w:sz w:val="40"/>
        </w:rPr>
      </w:pPr>
    </w:p>
    <w:p w:rsidR="00AA59F7" w:rsidRDefault="00AA59F7" w:rsidP="00AA59F7">
      <w:pPr>
        <w:spacing w:line="276" w:lineRule="auto"/>
        <w:jc w:val="center"/>
        <w:rPr>
          <w:rFonts w:cs="Segoe UI"/>
          <w:b/>
          <w:sz w:val="40"/>
        </w:rPr>
      </w:pPr>
    </w:p>
    <w:p w:rsidR="00AA59F7" w:rsidRPr="00C8630A" w:rsidRDefault="00AA59F7" w:rsidP="00AA59F7">
      <w:pPr>
        <w:spacing w:line="276" w:lineRule="auto"/>
        <w:jc w:val="center"/>
        <w:rPr>
          <w:rFonts w:cs="Segoe UI"/>
          <w:b/>
          <w:sz w:val="40"/>
        </w:rPr>
      </w:pPr>
    </w:p>
    <w:p w:rsidR="00AA59F7" w:rsidRPr="00A82CDA" w:rsidRDefault="00AA59F7" w:rsidP="00AA59F7">
      <w:pPr>
        <w:pStyle w:val="ListParagraph"/>
        <w:numPr>
          <w:ilvl w:val="0"/>
          <w:numId w:val="2"/>
        </w:numPr>
        <w:jc w:val="center"/>
        <w:rPr>
          <w:rFonts w:cs="Segoe UI"/>
          <w:b/>
          <w:sz w:val="32"/>
        </w:rPr>
      </w:pPr>
      <w:r w:rsidRPr="00A82CDA">
        <w:rPr>
          <w:rFonts w:cs="Segoe UI"/>
          <w:b/>
          <w:sz w:val="32"/>
        </w:rPr>
        <w:t xml:space="preserve">R. B </w:t>
      </w:r>
      <w:proofErr w:type="spellStart"/>
      <w:r w:rsidRPr="00A82CDA">
        <w:rPr>
          <w:rFonts w:cs="Segoe UI"/>
          <w:b/>
          <w:sz w:val="32"/>
        </w:rPr>
        <w:t>Fahim</w:t>
      </w:r>
      <w:proofErr w:type="spellEnd"/>
    </w:p>
    <w:p w:rsidR="00AA59F7" w:rsidRDefault="00AA59F7" w:rsidP="00AA59F7">
      <w:pPr>
        <w:pStyle w:val="NormalWeb"/>
        <w:spacing w:before="0" w:beforeAutospacing="0" w:after="0" w:afterAutospacing="0"/>
        <w:ind w:left="720"/>
        <w:jc w:val="center"/>
        <w:rPr>
          <w:color w:val="000000"/>
          <w:sz w:val="32"/>
          <w:szCs w:val="32"/>
        </w:rPr>
      </w:pPr>
    </w:p>
    <w:p w:rsidR="00AA59F7" w:rsidRDefault="00AA59F7" w:rsidP="00AA59F7">
      <w:pPr>
        <w:pStyle w:val="NormalWeb"/>
        <w:spacing w:before="0" w:beforeAutospacing="0" w:after="0" w:afterAutospacing="0"/>
        <w:ind w:left="720"/>
        <w:jc w:val="center"/>
        <w:rPr>
          <w:color w:val="000000"/>
          <w:sz w:val="32"/>
          <w:szCs w:val="32"/>
        </w:rPr>
      </w:pPr>
    </w:p>
    <w:p w:rsidR="00AA59F7" w:rsidRDefault="00AA59F7" w:rsidP="00AA59F7">
      <w:pPr>
        <w:pStyle w:val="NormalWeb"/>
        <w:spacing w:before="0" w:beforeAutospacing="0" w:after="0" w:afterAutospacing="0"/>
        <w:ind w:left="720"/>
        <w:jc w:val="center"/>
        <w:rPr>
          <w:color w:val="000000"/>
          <w:sz w:val="32"/>
          <w:szCs w:val="32"/>
        </w:rPr>
      </w:pPr>
    </w:p>
    <w:p w:rsidR="00AA59F7" w:rsidRDefault="00AA59F7" w:rsidP="00AA59F7">
      <w:pPr>
        <w:pStyle w:val="NormalWeb"/>
        <w:spacing w:before="0" w:beforeAutospacing="0" w:after="0" w:afterAutospacing="0"/>
        <w:ind w:left="720"/>
        <w:jc w:val="center"/>
        <w:rPr>
          <w:color w:val="000000"/>
          <w:sz w:val="32"/>
          <w:szCs w:val="32"/>
        </w:rPr>
      </w:pPr>
    </w:p>
    <w:p w:rsidR="00AA59F7" w:rsidRDefault="00AA59F7" w:rsidP="00AA59F7">
      <w:pPr>
        <w:pStyle w:val="NormalWeb"/>
        <w:spacing w:before="0" w:beforeAutospacing="0" w:after="0" w:afterAutospacing="0"/>
        <w:ind w:left="720"/>
        <w:jc w:val="center"/>
        <w:rPr>
          <w:color w:val="000000"/>
          <w:sz w:val="32"/>
          <w:szCs w:val="32"/>
        </w:rPr>
      </w:pPr>
    </w:p>
    <w:p w:rsidR="00AA59F7" w:rsidRDefault="00AA59F7" w:rsidP="00AA59F7">
      <w:pPr>
        <w:pStyle w:val="NormalWeb"/>
        <w:spacing w:before="0" w:beforeAutospacing="0" w:after="0" w:afterAutospacing="0"/>
        <w:ind w:left="720"/>
        <w:jc w:val="center"/>
        <w:rPr>
          <w:color w:val="000000"/>
          <w:sz w:val="32"/>
          <w:szCs w:val="32"/>
        </w:rPr>
      </w:pPr>
    </w:p>
    <w:p w:rsidR="00AA59F7" w:rsidRDefault="00AA59F7" w:rsidP="00AA59F7">
      <w:pPr>
        <w:pStyle w:val="NormalWeb"/>
        <w:spacing w:before="0" w:beforeAutospacing="0" w:after="0" w:afterAutospacing="0"/>
        <w:ind w:left="720"/>
        <w:jc w:val="center"/>
        <w:rPr>
          <w:color w:val="000000"/>
          <w:sz w:val="32"/>
          <w:szCs w:val="32"/>
        </w:rPr>
      </w:pPr>
    </w:p>
    <w:p w:rsidR="00AA59F7" w:rsidRDefault="00AA59F7" w:rsidP="00AA59F7">
      <w:pPr>
        <w:pStyle w:val="NormalWeb"/>
        <w:spacing w:before="0" w:beforeAutospacing="0" w:after="0" w:afterAutospacing="0"/>
        <w:ind w:left="720"/>
        <w:jc w:val="center"/>
        <w:rPr>
          <w:color w:val="000000"/>
          <w:sz w:val="32"/>
          <w:szCs w:val="32"/>
        </w:rPr>
      </w:pPr>
    </w:p>
    <w:p w:rsidR="00AA59F7" w:rsidRDefault="00AA59F7" w:rsidP="00AA59F7">
      <w:pPr>
        <w:pStyle w:val="NormalWeb"/>
        <w:spacing w:before="0" w:beforeAutospacing="0" w:after="0" w:afterAutospacing="0"/>
        <w:ind w:left="720"/>
        <w:jc w:val="center"/>
        <w:rPr>
          <w:color w:val="000000"/>
          <w:sz w:val="32"/>
          <w:szCs w:val="32"/>
        </w:rPr>
      </w:pPr>
    </w:p>
    <w:p w:rsidR="00AA59F7" w:rsidRDefault="00AA59F7" w:rsidP="00AA59F7">
      <w:pPr>
        <w:pStyle w:val="NormalWeb"/>
        <w:spacing w:before="0" w:beforeAutospacing="0" w:after="0" w:afterAutospacing="0"/>
        <w:ind w:left="720"/>
        <w:jc w:val="center"/>
        <w:rPr>
          <w:color w:val="000000"/>
          <w:sz w:val="32"/>
          <w:szCs w:val="32"/>
        </w:rPr>
      </w:pPr>
    </w:p>
    <w:p w:rsidR="00AA59F7" w:rsidRDefault="00AA59F7" w:rsidP="00AA59F7">
      <w:pPr>
        <w:pStyle w:val="NormalWeb"/>
        <w:spacing w:before="0" w:beforeAutospacing="0" w:after="0" w:afterAutospacing="0"/>
        <w:ind w:left="720"/>
        <w:jc w:val="center"/>
        <w:rPr>
          <w:color w:val="000000"/>
          <w:sz w:val="32"/>
          <w:szCs w:val="32"/>
        </w:rPr>
      </w:pPr>
    </w:p>
    <w:p w:rsidR="00AA59F7" w:rsidRDefault="00AA59F7" w:rsidP="00AA59F7">
      <w:pPr>
        <w:pStyle w:val="NormalWeb"/>
        <w:spacing w:before="0" w:beforeAutospacing="0" w:after="0" w:afterAutospacing="0"/>
        <w:ind w:left="720"/>
        <w:jc w:val="center"/>
        <w:rPr>
          <w:color w:val="000000"/>
          <w:sz w:val="32"/>
          <w:szCs w:val="32"/>
        </w:rPr>
      </w:pPr>
    </w:p>
    <w:p w:rsidR="00AA59F7" w:rsidRDefault="00AA59F7" w:rsidP="00AA59F7">
      <w:pPr>
        <w:pStyle w:val="NormalWeb"/>
        <w:spacing w:before="0" w:beforeAutospacing="0" w:after="0" w:afterAutospacing="0"/>
        <w:ind w:left="720"/>
        <w:jc w:val="center"/>
        <w:rPr>
          <w:color w:val="000000"/>
          <w:sz w:val="32"/>
          <w:szCs w:val="32"/>
        </w:rPr>
      </w:pPr>
    </w:p>
    <w:p w:rsidR="00AA59F7" w:rsidRPr="00B268F3" w:rsidRDefault="00AA59F7" w:rsidP="00AA59F7">
      <w:pPr>
        <w:pStyle w:val="NormalWeb"/>
        <w:spacing w:before="0" w:beforeAutospacing="0" w:after="0" w:afterAutospacing="0"/>
        <w:jc w:val="center"/>
        <w:rPr>
          <w:sz w:val="32"/>
          <w:szCs w:val="32"/>
        </w:rPr>
      </w:pPr>
      <w:r w:rsidRPr="00B268F3">
        <w:rPr>
          <w:color w:val="000000"/>
          <w:sz w:val="32"/>
          <w:szCs w:val="32"/>
        </w:rPr>
        <w:t>This internship report is submitted to the School of Businesses &amp; Economics, United International University as a partial requirement for the fulfillment of Bachelor of Business Administration Degree</w:t>
      </w:r>
    </w:p>
    <w:p w:rsidR="00AA59F7" w:rsidRPr="00A82CDA" w:rsidRDefault="00AA59F7" w:rsidP="00AA59F7">
      <w:pPr>
        <w:pStyle w:val="ListParagraph"/>
        <w:tabs>
          <w:tab w:val="left" w:pos="1641"/>
        </w:tabs>
        <w:rPr>
          <w:rFonts w:cs="Segoe UI"/>
          <w:b/>
          <w:sz w:val="32"/>
        </w:rPr>
      </w:pPr>
    </w:p>
    <w:p w:rsidR="00AA59F7" w:rsidRDefault="00AA59F7" w:rsidP="00AA59F7">
      <w:pPr>
        <w:spacing w:line="276" w:lineRule="auto"/>
        <w:jc w:val="left"/>
        <w:rPr>
          <w:rFonts w:cs="Segoe UI"/>
        </w:rPr>
      </w:pPr>
    </w:p>
    <w:p w:rsidR="00AA59F7" w:rsidRPr="009E20E3" w:rsidRDefault="00AA59F7" w:rsidP="00AA59F7">
      <w:pPr>
        <w:tabs>
          <w:tab w:val="left" w:pos="1641"/>
        </w:tabs>
        <w:jc w:val="center"/>
        <w:rPr>
          <w:rFonts w:cs="Segoe UI"/>
          <w:b/>
          <w:bCs/>
          <w:szCs w:val="24"/>
        </w:rPr>
      </w:pPr>
      <w:bookmarkStart w:id="0" w:name="_Hlk119141470"/>
      <w:r w:rsidRPr="009E20E3">
        <w:rPr>
          <w:rFonts w:cs="Segoe UI"/>
          <w:b/>
          <w:bCs/>
          <w:sz w:val="40"/>
          <w:szCs w:val="40"/>
        </w:rPr>
        <w:lastRenderedPageBreak/>
        <w:t xml:space="preserve">Influencing Buyer Readiness Stages </w:t>
      </w:r>
      <w:r>
        <w:rPr>
          <w:rFonts w:cs="Segoe UI"/>
          <w:b/>
          <w:bCs/>
          <w:sz w:val="40"/>
          <w:szCs w:val="40"/>
        </w:rPr>
        <w:t>t</w:t>
      </w:r>
      <w:r w:rsidRPr="009E20E3">
        <w:rPr>
          <w:rFonts w:cs="Segoe UI"/>
          <w:b/>
          <w:bCs/>
          <w:sz w:val="40"/>
          <w:szCs w:val="40"/>
        </w:rPr>
        <w:t>hrough Marketing Strategies: A Study at the AFBL</w:t>
      </w:r>
    </w:p>
    <w:bookmarkEnd w:id="0"/>
    <w:p w:rsidR="00AA59F7" w:rsidRDefault="00AA59F7" w:rsidP="00AA59F7">
      <w:pPr>
        <w:tabs>
          <w:tab w:val="left" w:pos="1641"/>
        </w:tabs>
        <w:jc w:val="center"/>
        <w:rPr>
          <w:rFonts w:cs="Segoe UI"/>
          <w:b/>
          <w:color w:val="C0504D" w:themeColor="accent2"/>
          <w:sz w:val="40"/>
        </w:rPr>
      </w:pPr>
    </w:p>
    <w:p w:rsidR="00AA59F7" w:rsidRDefault="00AA59F7" w:rsidP="00AA59F7">
      <w:pPr>
        <w:tabs>
          <w:tab w:val="left" w:pos="1641"/>
        </w:tabs>
        <w:jc w:val="center"/>
        <w:rPr>
          <w:rFonts w:cs="Segoe UI"/>
          <w:b/>
          <w:color w:val="C0504D" w:themeColor="accent2"/>
          <w:sz w:val="40"/>
        </w:rPr>
      </w:pPr>
    </w:p>
    <w:p w:rsidR="00AA59F7" w:rsidRDefault="00AA59F7" w:rsidP="00AA59F7">
      <w:pPr>
        <w:tabs>
          <w:tab w:val="left" w:pos="1641"/>
        </w:tabs>
        <w:jc w:val="center"/>
        <w:rPr>
          <w:rFonts w:cs="Segoe UI"/>
          <w:b/>
          <w:color w:val="C0504D" w:themeColor="accent2"/>
          <w:sz w:val="40"/>
        </w:rPr>
      </w:pPr>
    </w:p>
    <w:p w:rsidR="00AA59F7" w:rsidRDefault="00AA59F7" w:rsidP="00AA59F7">
      <w:pPr>
        <w:tabs>
          <w:tab w:val="left" w:pos="1641"/>
        </w:tabs>
        <w:jc w:val="center"/>
        <w:rPr>
          <w:rFonts w:cs="Segoe UI"/>
          <w:b/>
          <w:color w:val="C0504D" w:themeColor="accent2"/>
          <w:sz w:val="40"/>
        </w:rPr>
      </w:pPr>
    </w:p>
    <w:p w:rsidR="00AA59F7" w:rsidRDefault="00AA59F7" w:rsidP="00AA59F7">
      <w:pPr>
        <w:tabs>
          <w:tab w:val="left" w:pos="1641"/>
        </w:tabs>
        <w:jc w:val="center"/>
        <w:rPr>
          <w:rFonts w:cs="Segoe UI"/>
          <w:b/>
          <w:color w:val="C0504D" w:themeColor="accent2"/>
          <w:sz w:val="40"/>
        </w:rPr>
      </w:pPr>
    </w:p>
    <w:p w:rsidR="00AA59F7" w:rsidRPr="00C8630A" w:rsidRDefault="00AA59F7" w:rsidP="00AA59F7">
      <w:pPr>
        <w:tabs>
          <w:tab w:val="left" w:pos="1641"/>
        </w:tabs>
        <w:jc w:val="center"/>
        <w:rPr>
          <w:rFonts w:cs="Segoe UI"/>
          <w:b/>
          <w:color w:val="C0504D" w:themeColor="accent2"/>
          <w:sz w:val="40"/>
        </w:rPr>
      </w:pPr>
      <w:r>
        <w:rPr>
          <w:rFonts w:cs="Segoe UI"/>
          <w:b/>
          <w:color w:val="C0504D" w:themeColor="accent2"/>
          <w:sz w:val="40"/>
        </w:rPr>
        <w:t>Submi</w:t>
      </w:r>
      <w:r>
        <w:rPr>
          <w:rFonts w:cs="Segoe UI"/>
          <w:b/>
          <w:color w:val="C0504D" w:themeColor="accent2"/>
          <w:sz w:val="40"/>
        </w:rPr>
        <w:t>tted</w:t>
      </w:r>
      <w:r>
        <w:rPr>
          <w:rFonts w:cs="Segoe UI"/>
          <w:b/>
          <w:color w:val="C0504D" w:themeColor="accent2"/>
          <w:sz w:val="40"/>
        </w:rPr>
        <w:t xml:space="preserve"> by</w:t>
      </w:r>
    </w:p>
    <w:p w:rsidR="00AA59F7" w:rsidRPr="00C8630A" w:rsidRDefault="00AA59F7" w:rsidP="00AA59F7">
      <w:pPr>
        <w:tabs>
          <w:tab w:val="left" w:pos="1641"/>
        </w:tabs>
        <w:jc w:val="center"/>
        <w:rPr>
          <w:rFonts w:cs="Segoe UI"/>
          <w:b/>
          <w:sz w:val="32"/>
        </w:rPr>
      </w:pPr>
      <w:r w:rsidRPr="00C8630A">
        <w:rPr>
          <w:rFonts w:cs="Segoe UI"/>
          <w:b/>
          <w:sz w:val="32"/>
        </w:rPr>
        <w:t xml:space="preserve">A. R. B </w:t>
      </w:r>
      <w:proofErr w:type="spellStart"/>
      <w:r w:rsidRPr="00C8630A">
        <w:rPr>
          <w:rFonts w:cs="Segoe UI"/>
          <w:b/>
          <w:sz w:val="32"/>
        </w:rPr>
        <w:t>Fahim</w:t>
      </w:r>
      <w:proofErr w:type="spellEnd"/>
    </w:p>
    <w:p w:rsidR="00AA59F7" w:rsidRPr="00C8630A" w:rsidRDefault="00AA59F7" w:rsidP="00AA59F7">
      <w:pPr>
        <w:tabs>
          <w:tab w:val="left" w:pos="1641"/>
        </w:tabs>
        <w:jc w:val="center"/>
        <w:rPr>
          <w:rFonts w:cs="Segoe UI"/>
          <w:sz w:val="32"/>
        </w:rPr>
      </w:pPr>
      <w:r w:rsidRPr="00C8630A">
        <w:rPr>
          <w:rFonts w:cs="Segoe UI"/>
          <w:sz w:val="32"/>
        </w:rPr>
        <w:t>111 171 193</w:t>
      </w:r>
    </w:p>
    <w:p w:rsidR="00AA59F7" w:rsidRPr="00C8630A" w:rsidRDefault="00AA59F7" w:rsidP="00AA59F7">
      <w:pPr>
        <w:tabs>
          <w:tab w:val="left" w:pos="1641"/>
        </w:tabs>
        <w:jc w:val="center"/>
        <w:rPr>
          <w:rFonts w:cs="Segoe UI"/>
          <w:sz w:val="28"/>
        </w:rPr>
      </w:pPr>
      <w:r w:rsidRPr="00C8630A">
        <w:rPr>
          <w:rFonts w:cs="Segoe UI"/>
          <w:sz w:val="28"/>
        </w:rPr>
        <w:t>Major in Marketing</w:t>
      </w:r>
    </w:p>
    <w:p w:rsidR="00AA59F7" w:rsidRDefault="00AA59F7" w:rsidP="00AA59F7">
      <w:pPr>
        <w:tabs>
          <w:tab w:val="left" w:pos="1641"/>
        </w:tabs>
        <w:jc w:val="center"/>
        <w:rPr>
          <w:rFonts w:cs="Segoe UI"/>
          <w:sz w:val="28"/>
          <w:szCs w:val="24"/>
        </w:rPr>
      </w:pPr>
      <w:r w:rsidRPr="00C8630A">
        <w:rPr>
          <w:rFonts w:cs="Segoe UI"/>
          <w:sz w:val="28"/>
          <w:szCs w:val="24"/>
        </w:rPr>
        <w:t>Bachelor of Business Administration</w:t>
      </w:r>
    </w:p>
    <w:p w:rsidR="00AA59F7" w:rsidRDefault="00AA59F7" w:rsidP="00AA59F7">
      <w:pPr>
        <w:tabs>
          <w:tab w:val="left" w:pos="1641"/>
        </w:tabs>
        <w:jc w:val="center"/>
        <w:rPr>
          <w:rFonts w:cs="Segoe UI"/>
          <w:sz w:val="28"/>
          <w:szCs w:val="24"/>
        </w:rPr>
      </w:pPr>
    </w:p>
    <w:p w:rsidR="00AA59F7" w:rsidRDefault="00AA59F7" w:rsidP="00AA59F7">
      <w:pPr>
        <w:tabs>
          <w:tab w:val="left" w:pos="1641"/>
        </w:tabs>
        <w:jc w:val="center"/>
        <w:rPr>
          <w:rFonts w:cs="Segoe UI"/>
          <w:sz w:val="28"/>
          <w:szCs w:val="24"/>
        </w:rPr>
      </w:pPr>
    </w:p>
    <w:p w:rsidR="00AA59F7" w:rsidRDefault="00AA59F7" w:rsidP="00AA59F7">
      <w:pPr>
        <w:tabs>
          <w:tab w:val="left" w:pos="1641"/>
        </w:tabs>
        <w:jc w:val="center"/>
        <w:rPr>
          <w:rFonts w:cs="Segoe UI"/>
          <w:sz w:val="28"/>
          <w:szCs w:val="24"/>
        </w:rPr>
      </w:pPr>
    </w:p>
    <w:p w:rsidR="00AA59F7" w:rsidRDefault="00AA59F7" w:rsidP="00AA59F7">
      <w:pPr>
        <w:tabs>
          <w:tab w:val="left" w:pos="1641"/>
        </w:tabs>
        <w:jc w:val="center"/>
        <w:rPr>
          <w:rFonts w:cs="Segoe UI"/>
          <w:sz w:val="28"/>
          <w:szCs w:val="24"/>
        </w:rPr>
      </w:pPr>
    </w:p>
    <w:p w:rsidR="00AA59F7" w:rsidRPr="00C8630A" w:rsidRDefault="00AA59F7" w:rsidP="00AA59F7">
      <w:pPr>
        <w:tabs>
          <w:tab w:val="left" w:pos="1641"/>
        </w:tabs>
        <w:jc w:val="center"/>
        <w:rPr>
          <w:rFonts w:cs="Segoe UI"/>
          <w:sz w:val="28"/>
          <w:szCs w:val="24"/>
        </w:rPr>
      </w:pPr>
    </w:p>
    <w:p w:rsidR="00AA59F7" w:rsidRPr="00C8630A" w:rsidRDefault="00AA59F7" w:rsidP="00AA59F7">
      <w:pPr>
        <w:tabs>
          <w:tab w:val="left" w:pos="1641"/>
        </w:tabs>
        <w:jc w:val="center"/>
        <w:rPr>
          <w:rFonts w:cs="Segoe UI"/>
          <w:b/>
          <w:color w:val="C0504D" w:themeColor="accent2"/>
          <w:sz w:val="40"/>
        </w:rPr>
      </w:pPr>
      <w:r>
        <w:rPr>
          <w:rFonts w:cs="Segoe UI"/>
          <w:b/>
          <w:color w:val="C0504D" w:themeColor="accent2"/>
          <w:sz w:val="40"/>
        </w:rPr>
        <w:t>Supervised by</w:t>
      </w:r>
    </w:p>
    <w:p w:rsidR="00AA59F7" w:rsidRPr="00C7780A" w:rsidRDefault="00AA59F7" w:rsidP="00AA59F7">
      <w:pPr>
        <w:jc w:val="center"/>
        <w:rPr>
          <w:rFonts w:cs="Segoe UI"/>
          <w:bCs/>
          <w:sz w:val="40"/>
          <w:szCs w:val="40"/>
        </w:rPr>
      </w:pPr>
      <w:r w:rsidRPr="00C7780A">
        <w:rPr>
          <w:rFonts w:cs="Segoe UI"/>
          <w:bCs/>
          <w:sz w:val="40"/>
          <w:szCs w:val="40"/>
        </w:rPr>
        <w:t>Dr. Kawsar Ahmmed</w:t>
      </w:r>
    </w:p>
    <w:p w:rsidR="00AA59F7" w:rsidRPr="00C8630A" w:rsidRDefault="00AA59F7" w:rsidP="00AA59F7">
      <w:pPr>
        <w:jc w:val="center"/>
        <w:rPr>
          <w:rFonts w:cs="Segoe UI"/>
          <w:sz w:val="28"/>
        </w:rPr>
      </w:pPr>
      <w:r>
        <w:rPr>
          <w:rFonts w:cs="Segoe UI"/>
          <w:sz w:val="28"/>
        </w:rPr>
        <w:t>Professor</w:t>
      </w:r>
    </w:p>
    <w:p w:rsidR="00AA59F7" w:rsidRPr="00C8630A" w:rsidRDefault="00AA59F7" w:rsidP="00AA59F7">
      <w:pPr>
        <w:jc w:val="center"/>
        <w:rPr>
          <w:rFonts w:cs="Segoe UI"/>
          <w:sz w:val="28"/>
        </w:rPr>
      </w:pPr>
      <w:r w:rsidRPr="00C8630A">
        <w:rPr>
          <w:rFonts w:cs="Segoe UI"/>
          <w:sz w:val="28"/>
        </w:rPr>
        <w:t>School of Business &amp; Economics</w:t>
      </w:r>
    </w:p>
    <w:p w:rsidR="00AA59F7" w:rsidRPr="00C8630A" w:rsidRDefault="00AA59F7" w:rsidP="00AA59F7">
      <w:pPr>
        <w:jc w:val="center"/>
        <w:rPr>
          <w:rFonts w:cs="Segoe UI"/>
          <w:b/>
          <w:sz w:val="28"/>
        </w:rPr>
      </w:pPr>
      <w:r w:rsidRPr="00C8630A">
        <w:rPr>
          <w:rFonts w:cs="Segoe UI"/>
          <w:b/>
          <w:sz w:val="28"/>
        </w:rPr>
        <w:t>United International University</w:t>
      </w:r>
    </w:p>
    <w:p w:rsidR="00AA59F7" w:rsidRDefault="00AA59F7" w:rsidP="00AA59F7">
      <w:pPr>
        <w:rPr>
          <w:rFonts w:cs="Segoe UI"/>
          <w:szCs w:val="24"/>
        </w:rPr>
      </w:pPr>
    </w:p>
    <w:p w:rsidR="00AA59F7" w:rsidRPr="00C8630A" w:rsidRDefault="00AA59F7" w:rsidP="00AA59F7">
      <w:pPr>
        <w:rPr>
          <w:rFonts w:cs="Segoe UI"/>
          <w:szCs w:val="24"/>
        </w:rPr>
      </w:pPr>
    </w:p>
    <w:p w:rsidR="00AA59F7" w:rsidRPr="00C8630A" w:rsidRDefault="00AA59F7" w:rsidP="00AA59F7">
      <w:pPr>
        <w:tabs>
          <w:tab w:val="left" w:pos="1641"/>
        </w:tabs>
        <w:jc w:val="center"/>
        <w:rPr>
          <w:rFonts w:cs="Segoe UI"/>
          <w:szCs w:val="24"/>
        </w:rPr>
      </w:pPr>
    </w:p>
    <w:p w:rsidR="00AA59F7" w:rsidRPr="00C8630A" w:rsidRDefault="00AA59F7" w:rsidP="00AA59F7">
      <w:pPr>
        <w:tabs>
          <w:tab w:val="left" w:pos="1641"/>
        </w:tabs>
        <w:jc w:val="center"/>
        <w:rPr>
          <w:rFonts w:cs="Segoe UI"/>
          <w:szCs w:val="24"/>
        </w:rPr>
      </w:pPr>
    </w:p>
    <w:p w:rsidR="00AA59F7" w:rsidRPr="00C8630A" w:rsidRDefault="00AA59F7" w:rsidP="00AA59F7">
      <w:pPr>
        <w:tabs>
          <w:tab w:val="left" w:pos="1641"/>
          <w:tab w:val="left" w:pos="2790"/>
          <w:tab w:val="center" w:pos="4513"/>
        </w:tabs>
        <w:jc w:val="left"/>
        <w:rPr>
          <w:rFonts w:cs="Segoe UI"/>
          <w:b/>
          <w:color w:val="C0504D" w:themeColor="accent2"/>
          <w:sz w:val="36"/>
        </w:rPr>
      </w:pPr>
      <w:r w:rsidRPr="00C8630A">
        <w:rPr>
          <w:rFonts w:cs="Segoe UI"/>
          <w:b/>
          <w:color w:val="C0504D" w:themeColor="accent2"/>
          <w:sz w:val="36"/>
        </w:rPr>
        <w:tab/>
      </w:r>
      <w:r w:rsidRPr="00C8630A">
        <w:rPr>
          <w:rFonts w:cs="Segoe UI"/>
          <w:b/>
          <w:color w:val="C0504D" w:themeColor="accent2"/>
          <w:sz w:val="36"/>
        </w:rPr>
        <w:tab/>
      </w:r>
      <w:r w:rsidRPr="00C8630A">
        <w:rPr>
          <w:rFonts w:cs="Segoe UI"/>
          <w:b/>
          <w:color w:val="C0504D" w:themeColor="accent2"/>
          <w:sz w:val="32"/>
        </w:rPr>
        <w:tab/>
      </w:r>
      <w:r w:rsidRPr="00C8630A">
        <w:rPr>
          <w:rFonts w:cs="Segoe UI"/>
          <w:b/>
          <w:color w:val="C0504D" w:themeColor="accent2"/>
          <w:sz w:val="36"/>
        </w:rPr>
        <w:t xml:space="preserve">Date of Submission </w:t>
      </w:r>
    </w:p>
    <w:p w:rsidR="00AA59F7" w:rsidRPr="00C8630A" w:rsidRDefault="00AA59F7" w:rsidP="00AA59F7">
      <w:pPr>
        <w:tabs>
          <w:tab w:val="left" w:pos="1641"/>
          <w:tab w:val="left" w:pos="2790"/>
          <w:tab w:val="center" w:pos="4513"/>
        </w:tabs>
        <w:rPr>
          <w:rFonts w:cs="Segoe UI"/>
          <w:color w:val="C0504D" w:themeColor="accent2"/>
          <w:sz w:val="36"/>
        </w:rPr>
        <w:sectPr w:rsidR="00AA59F7" w:rsidRPr="00C8630A" w:rsidSect="00AA59F7">
          <w:footerReference w:type="default" r:id="rId9"/>
          <w:pgSz w:w="11907" w:h="16839" w:code="9"/>
          <w:pgMar w:top="1440" w:right="1440" w:bottom="1440" w:left="1440" w:header="720" w:footer="720" w:gutter="0"/>
          <w:cols w:space="720"/>
          <w:titlePg/>
          <w:docGrid w:linePitch="360"/>
        </w:sectPr>
      </w:pPr>
    </w:p>
    <w:p w:rsidR="00AA59F7" w:rsidRPr="00C8630A" w:rsidRDefault="00AA59F7" w:rsidP="00AA59F7">
      <w:pPr>
        <w:jc w:val="center"/>
        <w:rPr>
          <w:rFonts w:cs="Segoe UI"/>
          <w:sz w:val="32"/>
        </w:rPr>
      </w:pPr>
      <w:r>
        <w:rPr>
          <w:rFonts w:cs="Segoe UI"/>
          <w:sz w:val="32"/>
        </w:rPr>
        <w:lastRenderedPageBreak/>
        <w:t>14 November</w:t>
      </w:r>
      <w:r w:rsidRPr="00C8630A">
        <w:rPr>
          <w:rFonts w:cs="Segoe UI"/>
          <w:sz w:val="32"/>
        </w:rPr>
        <w:t>, 2022</w:t>
      </w:r>
    </w:p>
    <w:p w:rsidR="00AA59F7" w:rsidRPr="00C8630A" w:rsidRDefault="00AA59F7" w:rsidP="00AA59F7">
      <w:pPr>
        <w:spacing w:line="276" w:lineRule="auto"/>
        <w:rPr>
          <w:rFonts w:cs="Segoe UI"/>
        </w:rPr>
      </w:pPr>
    </w:p>
    <w:p w:rsidR="00AA59F7" w:rsidRPr="00C8630A" w:rsidRDefault="00AA59F7" w:rsidP="00AA59F7">
      <w:pPr>
        <w:pStyle w:val="Heading1"/>
        <w:numPr>
          <w:ilvl w:val="0"/>
          <w:numId w:val="0"/>
        </w:numPr>
        <w:spacing w:line="276" w:lineRule="auto"/>
        <w:jc w:val="center"/>
        <w:rPr>
          <w:rFonts w:cs="Segoe UI"/>
        </w:rPr>
      </w:pPr>
      <w:bookmarkStart w:id="1" w:name="_Toc119327615"/>
      <w:bookmarkStart w:id="2" w:name="_Toc119479676"/>
      <w:r w:rsidRPr="00C8630A">
        <w:rPr>
          <w:rFonts w:cs="Segoe UI"/>
        </w:rPr>
        <w:t>Letter of Transmittal</w:t>
      </w:r>
      <w:bookmarkEnd w:id="1"/>
      <w:bookmarkEnd w:id="2"/>
    </w:p>
    <w:p w:rsidR="00AA59F7" w:rsidRPr="00C8630A" w:rsidRDefault="00AA59F7" w:rsidP="00AA59F7">
      <w:pPr>
        <w:spacing w:line="276" w:lineRule="auto"/>
      </w:pPr>
    </w:p>
    <w:p w:rsidR="00AA59F7" w:rsidRPr="00C8630A" w:rsidRDefault="00AA59F7" w:rsidP="00AA59F7">
      <w:pPr>
        <w:spacing w:line="276" w:lineRule="auto"/>
        <w:rPr>
          <w:rFonts w:cs="Segoe UI"/>
        </w:rPr>
      </w:pPr>
      <w:r>
        <w:rPr>
          <w:rFonts w:cs="Segoe UI"/>
        </w:rPr>
        <w:t>14 November</w:t>
      </w:r>
      <w:r w:rsidRPr="00C8630A">
        <w:rPr>
          <w:rFonts w:cs="Segoe UI"/>
        </w:rPr>
        <w:t>, 2022</w:t>
      </w: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r w:rsidRPr="00C8630A">
        <w:rPr>
          <w:rFonts w:cs="Segoe UI"/>
        </w:rPr>
        <w:t>To,</w:t>
      </w:r>
    </w:p>
    <w:p w:rsidR="00AA59F7" w:rsidRPr="00C8630A" w:rsidRDefault="00AA59F7" w:rsidP="00AA59F7">
      <w:pPr>
        <w:spacing w:line="276" w:lineRule="auto"/>
        <w:rPr>
          <w:rFonts w:cs="Segoe UI"/>
          <w:b/>
        </w:rPr>
      </w:pPr>
      <w:r w:rsidRPr="00C8630A">
        <w:rPr>
          <w:rFonts w:cs="Segoe UI"/>
          <w:b/>
        </w:rPr>
        <w:t>Dr. Kawsar Ahmmed</w:t>
      </w:r>
    </w:p>
    <w:p w:rsidR="00AA59F7" w:rsidRDefault="00AA59F7" w:rsidP="00AA59F7">
      <w:pPr>
        <w:spacing w:line="276" w:lineRule="auto"/>
        <w:rPr>
          <w:rFonts w:cs="Segoe UI"/>
        </w:rPr>
      </w:pPr>
      <w:r w:rsidRPr="00C8630A">
        <w:rPr>
          <w:rFonts w:cs="Segoe UI"/>
        </w:rPr>
        <w:t>Professor, Marketing</w:t>
      </w:r>
    </w:p>
    <w:p w:rsidR="00AA59F7" w:rsidRDefault="00AA59F7" w:rsidP="00AA59F7">
      <w:pPr>
        <w:spacing w:line="276" w:lineRule="auto"/>
        <w:rPr>
          <w:rFonts w:cs="Segoe UI"/>
        </w:rPr>
      </w:pPr>
      <w:r>
        <w:rPr>
          <w:rFonts w:cs="Segoe UI"/>
        </w:rPr>
        <w:t>School of Business &amp; Economics</w:t>
      </w:r>
    </w:p>
    <w:p w:rsidR="00AA59F7" w:rsidRPr="00C8630A" w:rsidRDefault="00AA59F7" w:rsidP="00AA59F7">
      <w:pPr>
        <w:spacing w:line="276" w:lineRule="auto"/>
        <w:rPr>
          <w:rFonts w:cs="Segoe UI"/>
        </w:rPr>
      </w:pPr>
      <w:r w:rsidRPr="00C8630A">
        <w:rPr>
          <w:rFonts w:cs="Segoe UI"/>
        </w:rPr>
        <w:t>United International University</w:t>
      </w:r>
      <w:r>
        <w:rPr>
          <w:rFonts w:cs="Segoe UI"/>
        </w:rPr>
        <w:t xml:space="preserve"> (UIU)</w:t>
      </w:r>
    </w:p>
    <w:p w:rsidR="00AA59F7" w:rsidRPr="00C8630A" w:rsidRDefault="00AA59F7" w:rsidP="00AA59F7">
      <w:pPr>
        <w:spacing w:line="276" w:lineRule="auto"/>
        <w:rPr>
          <w:rFonts w:cs="Segoe UI"/>
        </w:rPr>
      </w:pPr>
    </w:p>
    <w:p w:rsidR="00AA59F7" w:rsidRPr="00521062" w:rsidRDefault="00AA59F7" w:rsidP="00AA59F7">
      <w:pPr>
        <w:spacing w:line="276" w:lineRule="auto"/>
        <w:rPr>
          <w:rFonts w:cs="Segoe UI"/>
          <w:b/>
        </w:rPr>
      </w:pPr>
      <w:r w:rsidRPr="00521062">
        <w:rPr>
          <w:rFonts w:cs="Segoe UI"/>
          <w:b/>
        </w:rPr>
        <w:t>Subject: Submission of Internship Report.</w:t>
      </w: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r w:rsidRPr="00C8630A">
        <w:rPr>
          <w:rFonts w:cs="Segoe UI"/>
        </w:rPr>
        <w:t>Dear Sir,</w:t>
      </w:r>
    </w:p>
    <w:p w:rsidR="00AA59F7" w:rsidRPr="00F85167" w:rsidRDefault="00AA59F7" w:rsidP="00AA59F7">
      <w:pPr>
        <w:spacing w:line="276" w:lineRule="auto"/>
        <w:rPr>
          <w:rFonts w:cs="Segoe UI"/>
        </w:rPr>
      </w:pPr>
      <w:r w:rsidRPr="00F85167">
        <w:rPr>
          <w:rFonts w:cs="Segoe UI"/>
        </w:rPr>
        <w:t>It is my great pleasure that I am going to submit the report on “</w:t>
      </w:r>
      <w:r w:rsidRPr="00032BB7">
        <w:rPr>
          <w:rFonts w:cs="Segoe UI"/>
        </w:rPr>
        <w:t xml:space="preserve">Influencing Buyer Readiness Stages </w:t>
      </w:r>
      <w:r>
        <w:rPr>
          <w:rFonts w:cs="Segoe UI"/>
        </w:rPr>
        <w:t>t</w:t>
      </w:r>
      <w:r w:rsidRPr="00032BB7">
        <w:rPr>
          <w:rFonts w:cs="Segoe UI"/>
        </w:rPr>
        <w:t>hrough Marketing Strategies: A Study at the AFBL</w:t>
      </w:r>
      <w:r w:rsidRPr="00F85167">
        <w:rPr>
          <w:rFonts w:cs="Segoe UI"/>
        </w:rPr>
        <w:t xml:space="preserve">.” I have tried my best to follow the guidelines you provided to prepare my internship report. I believe that the information, I have collected is the most essential and necessary to know for me to learn about the “Marketing Strategies at AFBL to influence buyer readiness to buy </w:t>
      </w:r>
      <w:proofErr w:type="spellStart"/>
      <w:r w:rsidRPr="00F85167">
        <w:rPr>
          <w:rFonts w:cs="Segoe UI"/>
        </w:rPr>
        <w:t>Clemon</w:t>
      </w:r>
      <w:proofErr w:type="spellEnd"/>
      <w:r w:rsidRPr="00F85167">
        <w:rPr>
          <w:rFonts w:cs="Segoe UI"/>
        </w:rPr>
        <w:t xml:space="preserve">.” I really enjoyed the challenges of preparing the report because it gave me an opportunity to enhance my understanding of brand marketing activities. </w:t>
      </w:r>
    </w:p>
    <w:p w:rsidR="00AA59F7" w:rsidRDefault="00AA59F7" w:rsidP="00AA59F7">
      <w:pPr>
        <w:spacing w:line="276" w:lineRule="auto"/>
        <w:rPr>
          <w:rFonts w:cs="Segoe UI"/>
        </w:rPr>
      </w:pPr>
      <w:r w:rsidRPr="00F85167">
        <w:rPr>
          <w:rFonts w:cs="Segoe UI"/>
        </w:rPr>
        <w:t>I am so grateful for your guidance to prepare this report. I will be thankful to you if you grant the report, and all of your support in this matter will be extremely appreciated.</w:t>
      </w:r>
    </w:p>
    <w:p w:rsidR="00AA59F7" w:rsidRDefault="00AA59F7" w:rsidP="00AA59F7">
      <w:pPr>
        <w:spacing w:line="276" w:lineRule="auto"/>
        <w:rPr>
          <w:rFonts w:cs="Segoe UI"/>
        </w:rPr>
      </w:pPr>
    </w:p>
    <w:p w:rsidR="00AA59F7" w:rsidRPr="00C8630A" w:rsidRDefault="00AA59F7" w:rsidP="00AA59F7">
      <w:pPr>
        <w:spacing w:line="276" w:lineRule="auto"/>
        <w:rPr>
          <w:rFonts w:cs="Segoe UI"/>
        </w:rPr>
      </w:pPr>
      <w:r w:rsidRPr="00C8630A">
        <w:rPr>
          <w:rFonts w:cs="Segoe UI"/>
        </w:rPr>
        <w:t>Sincerely yours,</w:t>
      </w:r>
    </w:p>
    <w:p w:rsidR="00AA59F7" w:rsidRPr="00C8630A" w:rsidRDefault="00AA59F7" w:rsidP="00AA59F7">
      <w:pPr>
        <w:spacing w:line="276" w:lineRule="auto"/>
        <w:rPr>
          <w:rFonts w:cs="Segoe UI"/>
          <w:b/>
        </w:rPr>
      </w:pPr>
      <w:r w:rsidRPr="00C8630A">
        <w:rPr>
          <w:rFonts w:cs="Segoe UI"/>
          <w:b/>
        </w:rPr>
        <w:t xml:space="preserve">A. R. B </w:t>
      </w:r>
      <w:proofErr w:type="spellStart"/>
      <w:r w:rsidRPr="00C8630A">
        <w:rPr>
          <w:rFonts w:cs="Segoe UI"/>
          <w:b/>
        </w:rPr>
        <w:t>Fahim</w:t>
      </w:r>
      <w:proofErr w:type="spellEnd"/>
    </w:p>
    <w:p w:rsidR="00AA59F7" w:rsidRPr="00C8630A" w:rsidRDefault="00AA59F7" w:rsidP="00AA59F7">
      <w:pPr>
        <w:spacing w:line="276" w:lineRule="auto"/>
        <w:rPr>
          <w:rFonts w:cs="Segoe UI"/>
        </w:rPr>
      </w:pPr>
      <w:r w:rsidRPr="00C8630A">
        <w:rPr>
          <w:rFonts w:cs="Segoe UI"/>
        </w:rPr>
        <w:t>ID: 111 171 193</w:t>
      </w:r>
    </w:p>
    <w:p w:rsidR="00AA59F7" w:rsidRPr="00C8630A" w:rsidRDefault="00AA59F7" w:rsidP="00AA59F7">
      <w:pPr>
        <w:spacing w:line="276" w:lineRule="auto"/>
        <w:rPr>
          <w:rFonts w:cs="Segoe UI"/>
        </w:rPr>
      </w:pPr>
      <w:r w:rsidRPr="00C8630A">
        <w:rPr>
          <w:rFonts w:cs="Segoe UI"/>
        </w:rPr>
        <w:t>BBA, United International University</w:t>
      </w:r>
    </w:p>
    <w:p w:rsidR="00AA59F7" w:rsidRPr="00C8630A" w:rsidRDefault="00AA59F7" w:rsidP="00AA59F7">
      <w:pPr>
        <w:spacing w:line="276" w:lineRule="auto"/>
        <w:jc w:val="left"/>
        <w:rPr>
          <w:rFonts w:cs="Segoe UI"/>
        </w:rPr>
      </w:pPr>
      <w:r w:rsidRPr="00C8630A">
        <w:rPr>
          <w:rFonts w:cs="Segoe UI"/>
        </w:rPr>
        <w:br w:type="page"/>
      </w:r>
    </w:p>
    <w:p w:rsidR="00AA59F7" w:rsidRPr="00C8630A" w:rsidRDefault="00AA59F7" w:rsidP="00AA59F7">
      <w:pPr>
        <w:pStyle w:val="Heading1"/>
        <w:numPr>
          <w:ilvl w:val="0"/>
          <w:numId w:val="0"/>
        </w:numPr>
        <w:spacing w:line="276" w:lineRule="auto"/>
        <w:ind w:left="432" w:hanging="432"/>
        <w:jc w:val="center"/>
        <w:rPr>
          <w:rFonts w:cs="Segoe UI"/>
        </w:rPr>
      </w:pPr>
      <w:bookmarkStart w:id="3" w:name="_Toc119327616"/>
      <w:bookmarkStart w:id="4" w:name="_Toc119479677"/>
      <w:r w:rsidRPr="00C8630A">
        <w:rPr>
          <w:rFonts w:cs="Segoe UI"/>
        </w:rPr>
        <w:lastRenderedPageBreak/>
        <w:t>Declaration</w:t>
      </w:r>
      <w:bookmarkEnd w:id="3"/>
      <w:bookmarkEnd w:id="4"/>
    </w:p>
    <w:p w:rsidR="00AA59F7" w:rsidRPr="001A0344" w:rsidRDefault="00AA59F7" w:rsidP="00AA59F7">
      <w:pPr>
        <w:spacing w:line="276" w:lineRule="auto"/>
        <w:rPr>
          <w:rFonts w:cs="Segoe UI"/>
        </w:rPr>
      </w:pPr>
      <w:r w:rsidRPr="001A0344">
        <w:rPr>
          <w:rFonts w:cs="Segoe UI"/>
        </w:rPr>
        <w:t xml:space="preserve">I, </w:t>
      </w:r>
      <w:r w:rsidRPr="001A0344">
        <w:rPr>
          <w:rFonts w:cs="Segoe UI"/>
          <w:b/>
        </w:rPr>
        <w:t xml:space="preserve">A. R. B </w:t>
      </w:r>
      <w:proofErr w:type="spellStart"/>
      <w:r w:rsidRPr="001A0344">
        <w:rPr>
          <w:rFonts w:cs="Segoe UI"/>
          <w:b/>
        </w:rPr>
        <w:t>Fahim</w:t>
      </w:r>
      <w:proofErr w:type="spellEnd"/>
      <w:r w:rsidRPr="001A0344">
        <w:rPr>
          <w:rFonts w:cs="Segoe UI"/>
        </w:rPr>
        <w:t xml:space="preserve">, a student of Bachelor of Business Administration (BBA), Major in Marketing at United International University (UIU), hereby declare that the internship report entitled </w:t>
      </w:r>
      <w:r w:rsidRPr="001A0344">
        <w:rPr>
          <w:rFonts w:cs="Segoe UI"/>
          <w:b/>
        </w:rPr>
        <w:t>“</w:t>
      </w:r>
      <w:r w:rsidRPr="00032BB7">
        <w:rPr>
          <w:rFonts w:cs="Segoe UI"/>
          <w:b/>
        </w:rPr>
        <w:t xml:space="preserve">Influencing Buyer Readiness Stages </w:t>
      </w:r>
      <w:r>
        <w:rPr>
          <w:rFonts w:cs="Segoe UI"/>
          <w:b/>
        </w:rPr>
        <w:t>t</w:t>
      </w:r>
      <w:r w:rsidRPr="00032BB7">
        <w:rPr>
          <w:rFonts w:cs="Segoe UI"/>
          <w:b/>
        </w:rPr>
        <w:t>hrough Marketing Strategies: A Study at the AFBL</w:t>
      </w:r>
      <w:r w:rsidRPr="001A0344">
        <w:rPr>
          <w:rFonts w:cs="Segoe UI"/>
          <w:b/>
        </w:rPr>
        <w:t>”</w:t>
      </w:r>
      <w:r w:rsidRPr="001A0344">
        <w:rPr>
          <w:rFonts w:cs="Segoe UI"/>
        </w:rPr>
        <w:t xml:space="preserve"> is entirely prepared by me after three months of my internship at </w:t>
      </w:r>
      <w:proofErr w:type="spellStart"/>
      <w:r w:rsidRPr="001A0344">
        <w:rPr>
          <w:rFonts w:cs="Segoe UI"/>
        </w:rPr>
        <w:t>Akij</w:t>
      </w:r>
      <w:proofErr w:type="spellEnd"/>
      <w:r w:rsidRPr="001A0344">
        <w:rPr>
          <w:rFonts w:cs="Segoe UI"/>
        </w:rPr>
        <w:t xml:space="preserve"> Food &amp; Beverage Limited. </w:t>
      </w:r>
    </w:p>
    <w:p w:rsidR="00AA59F7" w:rsidRPr="00C8630A" w:rsidRDefault="00AA59F7" w:rsidP="00AA59F7">
      <w:pPr>
        <w:spacing w:line="276" w:lineRule="auto"/>
        <w:rPr>
          <w:rFonts w:cs="Segoe UI"/>
        </w:rPr>
      </w:pPr>
      <w:r w:rsidRPr="001A0344">
        <w:rPr>
          <w:rFonts w:cs="Segoe UI"/>
        </w:rPr>
        <w:t>I also declare that all the resources used in this report are collected by me and are completed all by me. This report is prepared for my academic requirement only, not for any other purpose.</w:t>
      </w:r>
      <w:r>
        <w:rPr>
          <w:rFonts w:cs="Segoe UI"/>
        </w:rPr>
        <w:t xml:space="preserve"> </w:t>
      </w:r>
    </w:p>
    <w:p w:rsidR="00AA59F7" w:rsidRPr="00C8630A" w:rsidRDefault="00AA59F7" w:rsidP="00AA59F7">
      <w:pPr>
        <w:spacing w:line="276" w:lineRule="auto"/>
        <w:rPr>
          <w:rFonts w:cs="Segoe UI"/>
        </w:rPr>
      </w:pPr>
    </w:p>
    <w:p w:rsidR="00AA59F7" w:rsidRDefault="00AA59F7" w:rsidP="00AA59F7">
      <w:pPr>
        <w:spacing w:line="276" w:lineRule="auto"/>
        <w:rPr>
          <w:rFonts w:cs="Segoe UI"/>
          <w:b/>
        </w:rPr>
      </w:pPr>
      <w:r w:rsidRPr="00C8630A">
        <w:rPr>
          <w:rFonts w:cs="Segoe UI"/>
          <w:noProof/>
        </w:rPr>
        <w:drawing>
          <wp:anchor distT="0" distB="0" distL="114300" distR="114300" simplePos="0" relativeHeight="251659264" behindDoc="0" locked="0" layoutInCell="1" allowOverlap="1" wp14:anchorId="1E78ACC9" wp14:editId="16894D00">
            <wp:simplePos x="0" y="0"/>
            <wp:positionH relativeFrom="margin">
              <wp:align>left</wp:align>
            </wp:positionH>
            <wp:positionV relativeFrom="page">
              <wp:posOffset>3781425</wp:posOffset>
            </wp:positionV>
            <wp:extent cx="839470" cy="474980"/>
            <wp:effectExtent l="0" t="0" r="0" b="127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ahim.jpg"/>
                    <pic:cNvPicPr/>
                  </pic:nvPicPr>
                  <pic:blipFill rotWithShape="1">
                    <a:blip r:embed="rId10" cstate="print">
                      <a:biLevel thresh="75000"/>
                      <a:extLst>
                        <a:ext uri="{BEBA8EAE-BF5A-486C-A8C5-ECC9F3942E4B}">
                          <a14:imgProps xmlns:a14="http://schemas.microsoft.com/office/drawing/2010/main">
                            <a14:imgLayer r:embed="rId11">
                              <a14:imgEffect>
                                <a14:brightnessContrast bright="40000" contrast="-40000"/>
                              </a14:imgEffect>
                            </a14:imgLayer>
                          </a14:imgProps>
                        </a:ext>
                        <a:ext uri="{28A0092B-C50C-407E-A947-70E740481C1C}">
                          <a14:useLocalDpi xmlns:a14="http://schemas.microsoft.com/office/drawing/2010/main" val="0"/>
                        </a:ext>
                      </a:extLst>
                    </a:blip>
                    <a:srcRect l="15009" t="10275" r="13696" b="1370"/>
                    <a:stretch/>
                  </pic:blipFill>
                  <pic:spPr bwMode="auto">
                    <a:xfrm>
                      <a:off x="0" y="0"/>
                      <a:ext cx="839470" cy="474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A59F7" w:rsidRPr="00C8630A" w:rsidRDefault="00AA59F7" w:rsidP="00AA59F7">
      <w:pPr>
        <w:spacing w:line="276" w:lineRule="auto"/>
        <w:rPr>
          <w:rFonts w:cs="Segoe UI"/>
          <w:b/>
        </w:rPr>
      </w:pPr>
      <w:r w:rsidRPr="00C8630A">
        <w:rPr>
          <w:rFonts w:cs="Segoe UI"/>
          <w:b/>
        </w:rPr>
        <w:t xml:space="preserve">A. R. B </w:t>
      </w:r>
      <w:proofErr w:type="spellStart"/>
      <w:r w:rsidRPr="00C8630A">
        <w:rPr>
          <w:rFonts w:cs="Segoe UI"/>
          <w:b/>
        </w:rPr>
        <w:t>Fahim</w:t>
      </w:r>
      <w:proofErr w:type="spellEnd"/>
    </w:p>
    <w:p w:rsidR="00AA59F7" w:rsidRPr="00C8630A" w:rsidRDefault="00AA59F7" w:rsidP="00AA59F7">
      <w:pPr>
        <w:spacing w:line="276" w:lineRule="auto"/>
        <w:rPr>
          <w:rFonts w:cs="Segoe UI"/>
        </w:rPr>
      </w:pPr>
      <w:r w:rsidRPr="00C8630A">
        <w:rPr>
          <w:rFonts w:cs="Segoe UI"/>
        </w:rPr>
        <w:t>ID: 111 171 193</w:t>
      </w:r>
    </w:p>
    <w:p w:rsidR="00AA59F7" w:rsidRPr="00C8630A" w:rsidRDefault="00AA59F7" w:rsidP="00AA59F7">
      <w:pPr>
        <w:spacing w:line="276" w:lineRule="auto"/>
        <w:rPr>
          <w:rFonts w:cs="Segoe UI"/>
        </w:rPr>
      </w:pPr>
      <w:r w:rsidRPr="00C8630A">
        <w:rPr>
          <w:rFonts w:cs="Segoe UI"/>
        </w:rPr>
        <w:t>Major in Marketing</w:t>
      </w:r>
    </w:p>
    <w:p w:rsidR="00AA59F7" w:rsidRPr="00C8630A" w:rsidRDefault="00AA59F7" w:rsidP="00AA59F7">
      <w:pPr>
        <w:spacing w:line="276" w:lineRule="auto"/>
        <w:rPr>
          <w:rFonts w:cs="Segoe UI"/>
        </w:rPr>
      </w:pPr>
      <w:r w:rsidRPr="00C8630A">
        <w:rPr>
          <w:rFonts w:cs="Segoe UI"/>
        </w:rPr>
        <w:t xml:space="preserve">BBA, United International University (UIU) </w:t>
      </w:r>
    </w:p>
    <w:p w:rsidR="00AA59F7" w:rsidRPr="00C8630A" w:rsidRDefault="00AA59F7" w:rsidP="00AA59F7">
      <w:pPr>
        <w:spacing w:line="276" w:lineRule="auto"/>
        <w:jc w:val="left"/>
        <w:rPr>
          <w:rFonts w:cs="Segoe UI"/>
        </w:rPr>
      </w:pPr>
      <w:r w:rsidRPr="00C8630A">
        <w:rPr>
          <w:rFonts w:cs="Segoe UI"/>
        </w:rPr>
        <w:br w:type="page"/>
      </w:r>
    </w:p>
    <w:p w:rsidR="00AA59F7" w:rsidRPr="005103A6" w:rsidRDefault="00AA59F7" w:rsidP="00AA59F7">
      <w:pPr>
        <w:pStyle w:val="Heading1"/>
        <w:numPr>
          <w:ilvl w:val="0"/>
          <w:numId w:val="0"/>
        </w:numPr>
        <w:spacing w:line="276" w:lineRule="auto"/>
        <w:ind w:left="432" w:hanging="432"/>
        <w:jc w:val="center"/>
        <w:rPr>
          <w:rFonts w:cs="Segoe UI"/>
        </w:rPr>
      </w:pPr>
      <w:bookmarkStart w:id="5" w:name="_Toc119327617"/>
      <w:bookmarkStart w:id="6" w:name="_Toc119479678"/>
      <w:r w:rsidRPr="00C8630A">
        <w:rPr>
          <w:rFonts w:cs="Segoe UI"/>
        </w:rPr>
        <w:lastRenderedPageBreak/>
        <w:t>Acknowledgmen</w:t>
      </w:r>
      <w:r>
        <w:rPr>
          <w:rFonts w:cs="Segoe UI"/>
        </w:rPr>
        <w:t>t</w:t>
      </w:r>
      <w:bookmarkEnd w:id="5"/>
      <w:bookmarkEnd w:id="6"/>
    </w:p>
    <w:p w:rsidR="00AA59F7" w:rsidRPr="009900DB" w:rsidRDefault="00AA59F7" w:rsidP="00AA59F7">
      <w:pPr>
        <w:spacing w:line="276" w:lineRule="auto"/>
        <w:rPr>
          <w:rFonts w:cs="Segoe UI"/>
        </w:rPr>
      </w:pPr>
      <w:r w:rsidRPr="009900DB">
        <w:rPr>
          <w:rFonts w:cs="Segoe UI"/>
        </w:rPr>
        <w:t xml:space="preserve">At the beginning of this report, I would like to express my gratitude to Almighty Allah who has given me the opportunity to go through the total process of BBA as well as the internship program. It was a great opportunity for me to work on the topic </w:t>
      </w:r>
      <w:r w:rsidRPr="009900DB">
        <w:rPr>
          <w:rFonts w:cs="Segoe UI"/>
          <w:b/>
        </w:rPr>
        <w:t>“</w:t>
      </w:r>
      <w:r w:rsidRPr="00032BB7">
        <w:rPr>
          <w:rFonts w:cs="Segoe UI"/>
          <w:b/>
        </w:rPr>
        <w:t xml:space="preserve">Influencing Buyer Readiness Stages </w:t>
      </w:r>
      <w:r>
        <w:rPr>
          <w:rFonts w:cs="Segoe UI"/>
          <w:b/>
        </w:rPr>
        <w:t>t</w:t>
      </w:r>
      <w:r w:rsidRPr="00032BB7">
        <w:rPr>
          <w:rFonts w:cs="Segoe UI"/>
          <w:b/>
        </w:rPr>
        <w:t>hrough Marketing Strategies: A Study at the AFBL</w:t>
      </w:r>
      <w:r w:rsidRPr="009900DB">
        <w:rPr>
          <w:rFonts w:cs="Segoe UI"/>
          <w:b/>
        </w:rPr>
        <w:t>.”</w:t>
      </w:r>
      <w:r w:rsidRPr="009900DB">
        <w:rPr>
          <w:rFonts w:cs="Segoe UI"/>
        </w:rPr>
        <w:t xml:space="preserve"> </w:t>
      </w:r>
    </w:p>
    <w:p w:rsidR="00AA59F7" w:rsidRPr="009900DB" w:rsidRDefault="00AA59F7" w:rsidP="00AA59F7">
      <w:pPr>
        <w:spacing w:line="276" w:lineRule="auto"/>
        <w:rPr>
          <w:rFonts w:cs="Segoe UI"/>
        </w:rPr>
      </w:pPr>
      <w:r w:rsidRPr="009900DB">
        <w:rPr>
          <w:rFonts w:cs="Segoe UI"/>
        </w:rPr>
        <w:t xml:space="preserve">First of all, I would like to express my gratitude to my respected Internship Supervisor, </w:t>
      </w:r>
      <w:r w:rsidRPr="0077711F">
        <w:rPr>
          <w:rFonts w:cs="Segoe UI"/>
          <w:b/>
        </w:rPr>
        <w:t>Professor Dr. Kawsar Ahmmed, School of Business &amp; Economics, United International University,</w:t>
      </w:r>
      <w:r w:rsidRPr="009900DB">
        <w:rPr>
          <w:rFonts w:cs="Segoe UI"/>
        </w:rPr>
        <w:t xml:space="preserve"> whose guidance, support, and direction provided me the ability to complete such a long report.</w:t>
      </w:r>
    </w:p>
    <w:p w:rsidR="00AA59F7" w:rsidRPr="009900DB" w:rsidRDefault="00AA59F7" w:rsidP="00AA59F7">
      <w:pPr>
        <w:spacing w:line="276" w:lineRule="auto"/>
        <w:rPr>
          <w:rFonts w:cs="Segoe UI"/>
        </w:rPr>
      </w:pPr>
      <w:r w:rsidRPr="009900DB">
        <w:rPr>
          <w:rFonts w:cs="Segoe UI"/>
        </w:rPr>
        <w:t xml:space="preserve">My deepest appreciation and special thanks go to </w:t>
      </w:r>
      <w:r w:rsidRPr="0077711F">
        <w:rPr>
          <w:rFonts w:cs="Segoe UI"/>
          <w:b/>
        </w:rPr>
        <w:t xml:space="preserve">Md. </w:t>
      </w:r>
      <w:proofErr w:type="spellStart"/>
      <w:r w:rsidRPr="0077711F">
        <w:rPr>
          <w:rFonts w:cs="Segoe UI"/>
          <w:b/>
        </w:rPr>
        <w:t>Maidul</w:t>
      </w:r>
      <w:proofErr w:type="spellEnd"/>
      <w:r w:rsidRPr="0077711F">
        <w:rPr>
          <w:rFonts w:cs="Segoe UI"/>
          <w:b/>
        </w:rPr>
        <w:t xml:space="preserve"> Islam Sir, General Manager; Abdul Aziz Sir, Brand Manager; and Md. </w:t>
      </w:r>
      <w:proofErr w:type="spellStart"/>
      <w:r w:rsidRPr="0077711F">
        <w:rPr>
          <w:rFonts w:cs="Segoe UI"/>
          <w:b/>
        </w:rPr>
        <w:t>Hosney</w:t>
      </w:r>
      <w:proofErr w:type="spellEnd"/>
      <w:r w:rsidRPr="0077711F">
        <w:rPr>
          <w:rFonts w:cs="Segoe UI"/>
          <w:b/>
        </w:rPr>
        <w:t xml:space="preserve"> </w:t>
      </w:r>
      <w:proofErr w:type="spellStart"/>
      <w:r w:rsidRPr="0077711F">
        <w:rPr>
          <w:rFonts w:cs="Segoe UI"/>
          <w:b/>
        </w:rPr>
        <w:t>Mobarak</w:t>
      </w:r>
      <w:proofErr w:type="spellEnd"/>
      <w:r w:rsidRPr="0077711F">
        <w:rPr>
          <w:rFonts w:cs="Segoe UI"/>
          <w:b/>
        </w:rPr>
        <w:t xml:space="preserve"> </w:t>
      </w:r>
      <w:proofErr w:type="spellStart"/>
      <w:r w:rsidRPr="0077711F">
        <w:rPr>
          <w:rFonts w:cs="Segoe UI"/>
          <w:b/>
        </w:rPr>
        <w:t>Bappy</w:t>
      </w:r>
      <w:proofErr w:type="spellEnd"/>
      <w:r w:rsidRPr="0077711F">
        <w:rPr>
          <w:rFonts w:cs="Segoe UI"/>
          <w:b/>
        </w:rPr>
        <w:t xml:space="preserve"> Sir, Assistant Manager, HR at </w:t>
      </w:r>
      <w:proofErr w:type="spellStart"/>
      <w:r w:rsidRPr="0077711F">
        <w:rPr>
          <w:rFonts w:cs="Segoe UI"/>
          <w:b/>
        </w:rPr>
        <w:t>Akij</w:t>
      </w:r>
      <w:proofErr w:type="spellEnd"/>
      <w:r w:rsidRPr="0077711F">
        <w:rPr>
          <w:rFonts w:cs="Segoe UI"/>
          <w:b/>
        </w:rPr>
        <w:t xml:space="preserve"> Food &amp; Beverage Limited is a concern of </w:t>
      </w:r>
      <w:proofErr w:type="spellStart"/>
      <w:r w:rsidRPr="0077711F">
        <w:rPr>
          <w:rFonts w:cs="Segoe UI"/>
          <w:b/>
        </w:rPr>
        <w:t>Akij</w:t>
      </w:r>
      <w:proofErr w:type="spellEnd"/>
      <w:r w:rsidRPr="0077711F">
        <w:rPr>
          <w:rFonts w:cs="Segoe UI"/>
          <w:b/>
        </w:rPr>
        <w:t xml:space="preserve"> Group</w:t>
      </w:r>
      <w:r w:rsidRPr="009900DB">
        <w:rPr>
          <w:rFonts w:cs="Segoe UI"/>
        </w:rPr>
        <w:t xml:space="preserve"> for giving me the time from their busy schedule to collect data to enrich my report with a lot of relevant information on my internship topic.</w:t>
      </w:r>
    </w:p>
    <w:p w:rsidR="00AA59F7" w:rsidRPr="00C8630A" w:rsidRDefault="00AA59F7" w:rsidP="00AA59F7">
      <w:pPr>
        <w:spacing w:line="276" w:lineRule="auto"/>
        <w:rPr>
          <w:rFonts w:cs="Segoe UI"/>
        </w:rPr>
      </w:pPr>
      <w:r w:rsidRPr="009900DB">
        <w:rPr>
          <w:rFonts w:cs="Segoe UI"/>
        </w:rPr>
        <w:t>Finally, I express my sincere thanks to all of them who inspired me, in all the ways to complete the report as well as the internship program.</w:t>
      </w:r>
      <w:r>
        <w:rPr>
          <w:rFonts w:cs="Segoe UI"/>
        </w:rPr>
        <w:t xml:space="preserve"> </w:t>
      </w:r>
      <w:r w:rsidRPr="00C8630A">
        <w:rPr>
          <w:rFonts w:cs="Segoe UI"/>
        </w:rPr>
        <w:br w:type="page"/>
      </w:r>
    </w:p>
    <w:p w:rsidR="00AA59F7" w:rsidRPr="00C8630A" w:rsidRDefault="00AA59F7" w:rsidP="00AA59F7">
      <w:pPr>
        <w:pStyle w:val="Heading1"/>
        <w:numPr>
          <w:ilvl w:val="0"/>
          <w:numId w:val="0"/>
        </w:numPr>
        <w:spacing w:line="276" w:lineRule="auto"/>
        <w:ind w:left="432" w:hanging="432"/>
        <w:jc w:val="center"/>
        <w:rPr>
          <w:rFonts w:cs="Segoe UI"/>
        </w:rPr>
      </w:pPr>
      <w:bookmarkStart w:id="7" w:name="_Toc119327618"/>
      <w:bookmarkStart w:id="8" w:name="_Toc119479679"/>
      <w:r w:rsidRPr="00C8630A">
        <w:rPr>
          <w:rFonts w:cs="Segoe UI"/>
        </w:rPr>
        <w:lastRenderedPageBreak/>
        <w:t>Executive Summary</w:t>
      </w:r>
      <w:bookmarkEnd w:id="7"/>
      <w:bookmarkEnd w:id="8"/>
    </w:p>
    <w:p w:rsidR="00AA59F7" w:rsidRDefault="00AA59F7" w:rsidP="00AA59F7">
      <w:pPr>
        <w:spacing w:before="240" w:after="0" w:line="276" w:lineRule="auto"/>
        <w:rPr>
          <w:rFonts w:cs="Segoe UI"/>
        </w:rPr>
      </w:pPr>
      <w:r w:rsidRPr="00525E8D">
        <w:rPr>
          <w:rFonts w:cs="Segoe UI"/>
        </w:rPr>
        <w:t xml:space="preserve">Buyer Readiness Stages refer to a particular state which denotes the willingness </w:t>
      </w:r>
      <w:r>
        <w:rPr>
          <w:rFonts w:cs="Segoe UI"/>
        </w:rPr>
        <w:t xml:space="preserve">of </w:t>
      </w:r>
      <w:r w:rsidRPr="00525E8D">
        <w:rPr>
          <w:rFonts w:cs="Segoe UI"/>
        </w:rPr>
        <w:t xml:space="preserve">any individual customer for buying a specific product </w:t>
      </w:r>
      <w:r>
        <w:rPr>
          <w:rFonts w:cs="Segoe UI"/>
        </w:rPr>
        <w:t>or</w:t>
      </w:r>
      <w:r w:rsidRPr="00525E8D">
        <w:rPr>
          <w:rFonts w:cs="Segoe UI"/>
        </w:rPr>
        <w:t xml:space="preserve"> service.</w:t>
      </w:r>
      <w:r>
        <w:rPr>
          <w:rFonts w:cs="Segoe UI"/>
        </w:rPr>
        <w:t xml:space="preserve"> To influence the buyer readiness stages marketer plans </w:t>
      </w:r>
      <w:r w:rsidRPr="00635E46">
        <w:rPr>
          <w:rFonts w:cs="Segoe UI"/>
        </w:rPr>
        <w:t xml:space="preserve">for attaining a company's objectives by identifying and maintaining a strong competitive advantage and knowing the needs of consumers. </w:t>
      </w:r>
      <w:r>
        <w:rPr>
          <w:rFonts w:cs="Segoe UI"/>
        </w:rPr>
        <w:t xml:space="preserve">To this end, this report aims at exploring how </w:t>
      </w:r>
      <w:r w:rsidRPr="00722E22">
        <w:rPr>
          <w:rFonts w:cs="Segoe UI"/>
          <w:color w:val="auto"/>
        </w:rPr>
        <w:t xml:space="preserve">AFBL </w:t>
      </w:r>
      <w:r>
        <w:rPr>
          <w:rFonts w:cs="Segoe UI"/>
          <w:color w:val="auto"/>
        </w:rPr>
        <w:t>follows</w:t>
      </w:r>
      <w:r w:rsidRPr="00722E22">
        <w:rPr>
          <w:rFonts w:cs="Segoe UI"/>
          <w:color w:val="auto"/>
        </w:rPr>
        <w:t xml:space="preserve"> CBBE Model (Customer Based Brand Equity) </w:t>
      </w:r>
      <w:r>
        <w:rPr>
          <w:rFonts w:cs="Segoe UI"/>
          <w:color w:val="auto"/>
        </w:rPr>
        <w:t>for</w:t>
      </w:r>
      <w:r w:rsidRPr="00722E22">
        <w:rPr>
          <w:rFonts w:cs="Segoe UI"/>
          <w:color w:val="auto"/>
        </w:rPr>
        <w:t xml:space="preserve"> its </w:t>
      </w:r>
      <w:proofErr w:type="spellStart"/>
      <w:r w:rsidRPr="00722E22">
        <w:rPr>
          <w:rFonts w:cs="Segoe UI"/>
          <w:color w:val="auto"/>
        </w:rPr>
        <w:t>Clemon</w:t>
      </w:r>
      <w:proofErr w:type="spellEnd"/>
      <w:r w:rsidRPr="00722E22">
        <w:rPr>
          <w:rFonts w:cs="Segoe UI"/>
          <w:color w:val="auto"/>
        </w:rPr>
        <w:t xml:space="preserve"> Brand</w:t>
      </w:r>
      <w:r w:rsidRPr="00A82CDA">
        <w:rPr>
          <w:rFonts w:cs="Segoe UI"/>
        </w:rPr>
        <w:t xml:space="preserve"> </w:t>
      </w:r>
      <w:r w:rsidRPr="00B57216">
        <w:rPr>
          <w:rFonts w:cs="Segoe UI"/>
        </w:rPr>
        <w:t>to influence buyer readiness</w:t>
      </w:r>
      <w:r w:rsidRPr="00722E22">
        <w:rPr>
          <w:rFonts w:cs="Segoe UI"/>
          <w:color w:val="auto"/>
        </w:rPr>
        <w:t>.</w:t>
      </w:r>
      <w:r>
        <w:rPr>
          <w:rFonts w:cs="Segoe UI"/>
          <w:color w:val="auto"/>
        </w:rPr>
        <w:t xml:space="preserve"> </w:t>
      </w:r>
      <w:r w:rsidRPr="00B57216">
        <w:rPr>
          <w:rFonts w:cs="Segoe UI"/>
        </w:rPr>
        <w:t xml:space="preserve">The report contains about </w:t>
      </w:r>
      <w:proofErr w:type="spellStart"/>
      <w:r w:rsidRPr="00B57216">
        <w:rPr>
          <w:rFonts w:cs="Segoe UI"/>
        </w:rPr>
        <w:t>Akij</w:t>
      </w:r>
      <w:proofErr w:type="spellEnd"/>
      <w:r w:rsidRPr="00B57216">
        <w:rPr>
          <w:rFonts w:cs="Segoe UI"/>
        </w:rPr>
        <w:t xml:space="preserve"> Group and company history </w:t>
      </w:r>
      <w:proofErr w:type="spellStart"/>
      <w:r w:rsidRPr="00B57216">
        <w:rPr>
          <w:rFonts w:cs="Segoe UI"/>
        </w:rPr>
        <w:t>Akij</w:t>
      </w:r>
      <w:proofErr w:type="spellEnd"/>
      <w:r w:rsidRPr="00B57216">
        <w:rPr>
          <w:rFonts w:cs="Segoe UI"/>
        </w:rPr>
        <w:t xml:space="preserve"> Food &amp; Beverage Limited profile and data about the brands &amp; products. Especially, the report is about the brand </w:t>
      </w:r>
      <w:proofErr w:type="spellStart"/>
      <w:r w:rsidRPr="00B57216">
        <w:rPr>
          <w:rFonts w:cs="Segoe UI"/>
        </w:rPr>
        <w:t>Clemon</w:t>
      </w:r>
      <w:proofErr w:type="spellEnd"/>
      <w:r w:rsidRPr="00B57216">
        <w:rPr>
          <w:rFonts w:cs="Segoe UI"/>
        </w:rPr>
        <w:t xml:space="preserve">. Buyer Readiness Stages are commonly listed as awareness, knowledge, liking, preference, conviction, and purchase. The importance of each stage is to help the company is identifying its targeted consumers who belong to the buyer readiness stages. Also, by segmenting people on the basis of their willingness to buy their products, they will be able to advertise their products focusing on the demands and the needs of target consumers. </w:t>
      </w:r>
    </w:p>
    <w:p w:rsidR="00AA59F7" w:rsidRDefault="00AA59F7" w:rsidP="00AA59F7">
      <w:pPr>
        <w:spacing w:before="240" w:after="0" w:line="276" w:lineRule="auto"/>
        <w:rPr>
          <w:rFonts w:cs="Segoe UI"/>
        </w:rPr>
      </w:pPr>
    </w:p>
    <w:p w:rsidR="00AA59F7" w:rsidRPr="00C8630A" w:rsidRDefault="00AA59F7" w:rsidP="00AA59F7">
      <w:pPr>
        <w:spacing w:before="0" w:after="0" w:line="276" w:lineRule="auto"/>
        <w:rPr>
          <w:rFonts w:cs="Segoe UI"/>
        </w:rPr>
      </w:pPr>
      <w:proofErr w:type="spellStart"/>
      <w:r w:rsidRPr="00B57216">
        <w:rPr>
          <w:rFonts w:cs="Segoe UI"/>
        </w:rPr>
        <w:t>Clemon</w:t>
      </w:r>
      <w:proofErr w:type="spellEnd"/>
      <w:r w:rsidRPr="00B57216">
        <w:rPr>
          <w:rFonts w:cs="Segoe UI"/>
        </w:rPr>
        <w:t xml:space="preserve"> is following CBBE Model (Consumer Based Brand Equity) as a marketing strategy for capturing their targeted and potential consumers. They create awareness of the </w:t>
      </w:r>
      <w:proofErr w:type="gramStart"/>
      <w:r w:rsidRPr="00B57216">
        <w:rPr>
          <w:rFonts w:cs="Segoe UI"/>
        </w:rPr>
        <w:t>product,</w:t>
      </w:r>
      <w:proofErr w:type="gramEnd"/>
      <w:r w:rsidRPr="00B57216">
        <w:rPr>
          <w:rFonts w:cs="Segoe UI"/>
        </w:rPr>
        <w:t xml:space="preserve"> this is the first and most crucial step and starting point for purchase. Awareness is the stage where consumers have a vague idea of the product. Here, the factor of the product such as </w:t>
      </w:r>
      <w:proofErr w:type="spellStart"/>
      <w:r w:rsidRPr="00B57216">
        <w:rPr>
          <w:rFonts w:cs="Segoe UI"/>
        </w:rPr>
        <w:t>Clemon</w:t>
      </w:r>
      <w:proofErr w:type="spellEnd"/>
      <w:r w:rsidRPr="00B57216">
        <w:rPr>
          <w:rFonts w:cs="Segoe UI"/>
        </w:rPr>
        <w:t xml:space="preserve"> is the Brand of AFBL. Consumers are less aware of the product. Meanwhile, </w:t>
      </w:r>
      <w:proofErr w:type="spellStart"/>
      <w:r w:rsidRPr="00B57216">
        <w:rPr>
          <w:rFonts w:cs="Segoe UI"/>
        </w:rPr>
        <w:t>Clemon</w:t>
      </w:r>
      <w:proofErr w:type="spellEnd"/>
      <w:r w:rsidRPr="00B57216">
        <w:rPr>
          <w:rFonts w:cs="Segoe UI"/>
        </w:rPr>
        <w:t xml:space="preserve"> developed their marketing strategies so that awareness is created such as Above the Line (ATL), Below the Line (BTL), and Through the Line (TTL) promotional strategies to attract the maximum number of consumers who are potential to buy. </w:t>
      </w:r>
      <w:r>
        <w:rPr>
          <w:rFonts w:cs="Segoe UI"/>
        </w:rPr>
        <w:t xml:space="preserve">At the </w:t>
      </w:r>
      <w:r w:rsidRPr="00B57216">
        <w:rPr>
          <w:rFonts w:cs="Segoe UI"/>
        </w:rPr>
        <w:t xml:space="preserve">knowledge </w:t>
      </w:r>
      <w:r>
        <w:rPr>
          <w:rFonts w:cs="Segoe UI"/>
        </w:rPr>
        <w:t>stage,</w:t>
      </w:r>
      <w:r w:rsidRPr="00B57216">
        <w:rPr>
          <w:rFonts w:cs="Segoe UI"/>
        </w:rPr>
        <w:t xml:space="preserve"> </w:t>
      </w:r>
      <w:proofErr w:type="spellStart"/>
      <w:r w:rsidRPr="00B57216">
        <w:rPr>
          <w:rFonts w:cs="Segoe UI"/>
        </w:rPr>
        <w:t>Clemon</w:t>
      </w:r>
      <w:proofErr w:type="spellEnd"/>
      <w:r w:rsidRPr="00B57216">
        <w:rPr>
          <w:rFonts w:cs="Segoe UI"/>
        </w:rPr>
        <w:t xml:space="preserve"> provides knowledge related to the benefits through social media posts, magazines, and newsletters to their target group of consumers so that they can attain more consumers. Create initial factors of the interest of the customers in that product. A preference is given to that particular product over the other brands in the competitive market. Conviction of that specific product in terms of its suitability and also its purchasing power, and finally consumers are willing to purchase </w:t>
      </w:r>
      <w:proofErr w:type="spellStart"/>
      <w:r w:rsidRPr="00B57216">
        <w:rPr>
          <w:rFonts w:cs="Segoe UI"/>
        </w:rPr>
        <w:t>Clemon</w:t>
      </w:r>
      <w:proofErr w:type="spellEnd"/>
      <w:r w:rsidRPr="00B57216">
        <w:rPr>
          <w:rFonts w:cs="Segoe UI"/>
        </w:rPr>
        <w:t>.</w:t>
      </w:r>
      <w:r>
        <w:rPr>
          <w:rFonts w:cs="Segoe UI"/>
        </w:rPr>
        <w:t xml:space="preserve"> Based on the study, several recommendations are forwarded for improvement.</w:t>
      </w:r>
    </w:p>
    <w:p w:rsidR="00AA59F7" w:rsidRDefault="00AA59F7" w:rsidP="00AA59F7">
      <w:pPr>
        <w:spacing w:before="240" w:after="240" w:line="276" w:lineRule="auto"/>
        <w:rPr>
          <w:rFonts w:cs="Segoe UI"/>
        </w:rPr>
      </w:pPr>
      <w:r w:rsidRPr="00C8630A">
        <w:rPr>
          <w:rFonts w:cs="Segoe UI"/>
          <w:b/>
        </w:rPr>
        <w:t>Keywords:</w:t>
      </w:r>
      <w:r w:rsidRPr="00C8630A">
        <w:rPr>
          <w:rFonts w:cs="Segoe UI"/>
        </w:rPr>
        <w:t xml:space="preserve"> Buyer Readiness Stages, </w:t>
      </w:r>
      <w:r>
        <w:rPr>
          <w:rFonts w:cs="Segoe UI"/>
        </w:rPr>
        <w:t xml:space="preserve">CBBE Model, </w:t>
      </w:r>
      <w:r w:rsidRPr="00C8630A">
        <w:rPr>
          <w:rFonts w:cs="Segoe UI"/>
        </w:rPr>
        <w:t>FMCG</w:t>
      </w:r>
      <w:r>
        <w:rPr>
          <w:rFonts w:cs="Segoe UI"/>
        </w:rPr>
        <w:t xml:space="preserve"> Industry</w:t>
      </w:r>
      <w:r w:rsidRPr="00C8630A">
        <w:rPr>
          <w:rFonts w:cs="Segoe UI"/>
        </w:rPr>
        <w:t xml:space="preserve">, </w:t>
      </w:r>
      <w:proofErr w:type="spellStart"/>
      <w:r w:rsidRPr="00C8630A">
        <w:rPr>
          <w:rFonts w:cs="Segoe UI"/>
        </w:rPr>
        <w:t>Akij</w:t>
      </w:r>
      <w:proofErr w:type="spellEnd"/>
      <w:r w:rsidRPr="00C8630A">
        <w:rPr>
          <w:rFonts w:cs="Segoe UI"/>
        </w:rPr>
        <w:t xml:space="preserve"> Food &amp; Beverage Limited, AFBL, </w:t>
      </w:r>
      <w:proofErr w:type="spellStart"/>
      <w:r w:rsidRPr="00C8630A">
        <w:rPr>
          <w:rFonts w:cs="Segoe UI"/>
        </w:rPr>
        <w:t>Clemon</w:t>
      </w:r>
      <w:proofErr w:type="spellEnd"/>
      <w:r w:rsidRPr="00C8630A">
        <w:rPr>
          <w:rFonts w:cs="Segoe UI"/>
        </w:rPr>
        <w:t>.</w:t>
      </w:r>
      <w:r>
        <w:rPr>
          <w:rFonts w:cs="Segoe UI"/>
        </w:rPr>
        <w:t xml:space="preserve"> </w:t>
      </w:r>
    </w:p>
    <w:p w:rsidR="00AA59F7" w:rsidRDefault="00AA59F7">
      <w:pPr>
        <w:spacing w:before="0" w:after="200" w:line="276" w:lineRule="auto"/>
        <w:jc w:val="left"/>
        <w:rPr>
          <w:rFonts w:cs="Segoe UI"/>
        </w:rPr>
      </w:pPr>
      <w:r>
        <w:rPr>
          <w:rFonts w:cs="Segoe UI"/>
        </w:rPr>
        <w:br w:type="page"/>
      </w:r>
    </w:p>
    <w:sdt>
      <w:sdtPr>
        <w:id w:val="1063834993"/>
        <w:docPartObj>
          <w:docPartGallery w:val="Table of Contents"/>
          <w:docPartUnique/>
        </w:docPartObj>
      </w:sdtPr>
      <w:sdtEndPr>
        <w:rPr>
          <w:rFonts w:ascii="Cambria" w:eastAsiaTheme="minorHAnsi" w:hAnsi="Cambria" w:cstheme="minorBidi"/>
          <w:noProof/>
          <w:color w:val="000000" w:themeColor="text1"/>
          <w:sz w:val="24"/>
          <w:szCs w:val="22"/>
          <w:lang w:eastAsia="en-US"/>
        </w:rPr>
      </w:sdtEndPr>
      <w:sdtContent>
        <w:p w:rsidR="00AA59F7" w:rsidRDefault="00AA59F7">
          <w:pPr>
            <w:pStyle w:val="TOCHeading"/>
          </w:pPr>
          <w:r>
            <w:t>Contents</w:t>
          </w:r>
        </w:p>
        <w:p w:rsidR="00AA59F7" w:rsidRDefault="00AA59F7">
          <w:pPr>
            <w:pStyle w:val="TOC1"/>
            <w:tabs>
              <w:tab w:val="right" w:leader="dot" w:pos="9017"/>
            </w:tabs>
            <w:rPr>
              <w:rFonts w:asciiTheme="minorHAnsi" w:eastAsiaTheme="minorEastAsia" w:hAnsiTheme="minorHAnsi"/>
              <w:noProof/>
              <w:color w:val="auto"/>
              <w:sz w:val="22"/>
            </w:rPr>
          </w:pPr>
          <w:r>
            <w:fldChar w:fldCharType="begin"/>
          </w:r>
          <w:r>
            <w:instrText xml:space="preserve"> TOC \o "1-3" \h \z \u </w:instrText>
          </w:r>
          <w:r>
            <w:fldChar w:fldCharType="separate"/>
          </w:r>
          <w:hyperlink w:anchor="_Toc119479676" w:history="1">
            <w:r w:rsidRPr="00490C40">
              <w:rPr>
                <w:rStyle w:val="Hyperlink"/>
                <w:rFonts w:cs="Segoe UI"/>
                <w:noProof/>
              </w:rPr>
              <w:t>Letter of Transmittal</w:t>
            </w:r>
            <w:r>
              <w:rPr>
                <w:noProof/>
                <w:webHidden/>
              </w:rPr>
              <w:tab/>
            </w:r>
            <w:r>
              <w:rPr>
                <w:noProof/>
                <w:webHidden/>
              </w:rPr>
              <w:fldChar w:fldCharType="begin"/>
            </w:r>
            <w:r>
              <w:rPr>
                <w:noProof/>
                <w:webHidden/>
              </w:rPr>
              <w:instrText xml:space="preserve"> PAGEREF _Toc119479676 \h </w:instrText>
            </w:r>
            <w:r>
              <w:rPr>
                <w:noProof/>
                <w:webHidden/>
              </w:rPr>
            </w:r>
            <w:r>
              <w:rPr>
                <w:noProof/>
                <w:webHidden/>
              </w:rPr>
              <w:fldChar w:fldCharType="separate"/>
            </w:r>
            <w:r>
              <w:rPr>
                <w:noProof/>
                <w:webHidden/>
              </w:rPr>
              <w:t>1</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677" w:history="1">
            <w:r w:rsidRPr="00490C40">
              <w:rPr>
                <w:rStyle w:val="Hyperlink"/>
                <w:rFonts w:cs="Segoe UI"/>
                <w:noProof/>
              </w:rPr>
              <w:t>Declaration</w:t>
            </w:r>
            <w:r>
              <w:rPr>
                <w:noProof/>
                <w:webHidden/>
              </w:rPr>
              <w:tab/>
            </w:r>
            <w:r>
              <w:rPr>
                <w:noProof/>
                <w:webHidden/>
              </w:rPr>
              <w:fldChar w:fldCharType="begin"/>
            </w:r>
            <w:r>
              <w:rPr>
                <w:noProof/>
                <w:webHidden/>
              </w:rPr>
              <w:instrText xml:space="preserve"> PAGEREF _Toc119479677 \h </w:instrText>
            </w:r>
            <w:r>
              <w:rPr>
                <w:noProof/>
                <w:webHidden/>
              </w:rPr>
            </w:r>
            <w:r>
              <w:rPr>
                <w:noProof/>
                <w:webHidden/>
              </w:rPr>
              <w:fldChar w:fldCharType="separate"/>
            </w:r>
            <w:r>
              <w:rPr>
                <w:noProof/>
                <w:webHidden/>
              </w:rPr>
              <w:t>2</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678" w:history="1">
            <w:r w:rsidRPr="00490C40">
              <w:rPr>
                <w:rStyle w:val="Hyperlink"/>
                <w:rFonts w:cs="Segoe UI"/>
                <w:noProof/>
              </w:rPr>
              <w:t>Acknowledgment</w:t>
            </w:r>
            <w:r>
              <w:rPr>
                <w:noProof/>
                <w:webHidden/>
              </w:rPr>
              <w:tab/>
            </w:r>
            <w:r>
              <w:rPr>
                <w:noProof/>
                <w:webHidden/>
              </w:rPr>
              <w:fldChar w:fldCharType="begin"/>
            </w:r>
            <w:r>
              <w:rPr>
                <w:noProof/>
                <w:webHidden/>
              </w:rPr>
              <w:instrText xml:space="preserve"> PAGEREF _Toc119479678 \h </w:instrText>
            </w:r>
            <w:r>
              <w:rPr>
                <w:noProof/>
                <w:webHidden/>
              </w:rPr>
            </w:r>
            <w:r>
              <w:rPr>
                <w:noProof/>
                <w:webHidden/>
              </w:rPr>
              <w:fldChar w:fldCharType="separate"/>
            </w:r>
            <w:r>
              <w:rPr>
                <w:noProof/>
                <w:webHidden/>
              </w:rPr>
              <w:t>3</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679" w:history="1">
            <w:r w:rsidRPr="00490C40">
              <w:rPr>
                <w:rStyle w:val="Hyperlink"/>
                <w:rFonts w:cs="Segoe UI"/>
                <w:noProof/>
              </w:rPr>
              <w:t>Executive Summary</w:t>
            </w:r>
            <w:r>
              <w:rPr>
                <w:noProof/>
                <w:webHidden/>
              </w:rPr>
              <w:tab/>
            </w:r>
            <w:r>
              <w:rPr>
                <w:noProof/>
                <w:webHidden/>
              </w:rPr>
              <w:fldChar w:fldCharType="begin"/>
            </w:r>
            <w:r>
              <w:rPr>
                <w:noProof/>
                <w:webHidden/>
              </w:rPr>
              <w:instrText xml:space="preserve"> PAGEREF _Toc119479679 \h </w:instrText>
            </w:r>
            <w:r>
              <w:rPr>
                <w:noProof/>
                <w:webHidden/>
              </w:rPr>
            </w:r>
            <w:r>
              <w:rPr>
                <w:noProof/>
                <w:webHidden/>
              </w:rPr>
              <w:fldChar w:fldCharType="separate"/>
            </w:r>
            <w:r>
              <w:rPr>
                <w:noProof/>
                <w:webHidden/>
              </w:rPr>
              <w:t>4</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680" w:history="1">
            <w:r w:rsidRPr="00490C40">
              <w:rPr>
                <w:rStyle w:val="Hyperlink"/>
                <w:noProof/>
              </w:rPr>
              <w:t>CHAPTER-1</w:t>
            </w:r>
            <w:r>
              <w:rPr>
                <w:noProof/>
                <w:webHidden/>
              </w:rPr>
              <w:tab/>
            </w:r>
            <w:r>
              <w:rPr>
                <w:noProof/>
                <w:webHidden/>
              </w:rPr>
              <w:fldChar w:fldCharType="begin"/>
            </w:r>
            <w:r>
              <w:rPr>
                <w:noProof/>
                <w:webHidden/>
              </w:rPr>
              <w:instrText xml:space="preserve"> PAGEREF _Toc119479680 \h </w:instrText>
            </w:r>
            <w:r>
              <w:rPr>
                <w:noProof/>
                <w:webHidden/>
              </w:rPr>
            </w:r>
            <w:r>
              <w:rPr>
                <w:noProof/>
                <w:webHidden/>
              </w:rPr>
              <w:fldChar w:fldCharType="separate"/>
            </w:r>
            <w:r>
              <w:rPr>
                <w:noProof/>
                <w:webHidden/>
              </w:rPr>
              <w:t>7</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681" w:history="1">
            <w:r w:rsidRPr="00490C40">
              <w:rPr>
                <w:rStyle w:val="Hyperlink"/>
                <w:noProof/>
              </w:rPr>
              <w:t>Introduction</w:t>
            </w:r>
            <w:r>
              <w:rPr>
                <w:noProof/>
                <w:webHidden/>
              </w:rPr>
              <w:tab/>
            </w:r>
            <w:r>
              <w:rPr>
                <w:noProof/>
                <w:webHidden/>
              </w:rPr>
              <w:fldChar w:fldCharType="begin"/>
            </w:r>
            <w:r>
              <w:rPr>
                <w:noProof/>
                <w:webHidden/>
              </w:rPr>
              <w:instrText xml:space="preserve"> PAGEREF _Toc119479681 \h </w:instrText>
            </w:r>
            <w:r>
              <w:rPr>
                <w:noProof/>
                <w:webHidden/>
              </w:rPr>
            </w:r>
            <w:r>
              <w:rPr>
                <w:noProof/>
                <w:webHidden/>
              </w:rPr>
              <w:fldChar w:fldCharType="separate"/>
            </w:r>
            <w:r>
              <w:rPr>
                <w:noProof/>
                <w:webHidden/>
              </w:rPr>
              <w:t>7</w:t>
            </w:r>
            <w:r>
              <w:rPr>
                <w:noProof/>
                <w:webHidden/>
              </w:rPr>
              <w:fldChar w:fldCharType="end"/>
            </w:r>
          </w:hyperlink>
        </w:p>
        <w:p w:rsidR="00AA59F7" w:rsidRDefault="00AA59F7">
          <w:pPr>
            <w:pStyle w:val="TOC2"/>
            <w:tabs>
              <w:tab w:val="left" w:pos="880"/>
              <w:tab w:val="right" w:leader="dot" w:pos="9017"/>
            </w:tabs>
            <w:rPr>
              <w:noProof/>
            </w:rPr>
          </w:pPr>
          <w:hyperlink w:anchor="_Toc119479682" w:history="1">
            <w:r w:rsidRPr="00490C40">
              <w:rPr>
                <w:rStyle w:val="Hyperlink"/>
                <w:noProof/>
                <w14:scene3d>
                  <w14:camera w14:prst="orthographicFront"/>
                  <w14:lightRig w14:rig="threePt" w14:dir="t">
                    <w14:rot w14:lat="0" w14:lon="0" w14:rev="0"/>
                  </w14:lightRig>
                </w14:scene3d>
              </w:rPr>
              <w:t>1.1</w:t>
            </w:r>
            <w:r>
              <w:rPr>
                <w:noProof/>
              </w:rPr>
              <w:tab/>
            </w:r>
            <w:r w:rsidRPr="00490C40">
              <w:rPr>
                <w:rStyle w:val="Hyperlink"/>
                <w:noProof/>
              </w:rPr>
              <w:t>Origin of the report</w:t>
            </w:r>
            <w:r>
              <w:rPr>
                <w:noProof/>
                <w:webHidden/>
              </w:rPr>
              <w:tab/>
            </w:r>
            <w:r>
              <w:rPr>
                <w:noProof/>
                <w:webHidden/>
              </w:rPr>
              <w:fldChar w:fldCharType="begin"/>
            </w:r>
            <w:r>
              <w:rPr>
                <w:noProof/>
                <w:webHidden/>
              </w:rPr>
              <w:instrText xml:space="preserve"> PAGEREF _Toc119479682 \h </w:instrText>
            </w:r>
            <w:r>
              <w:rPr>
                <w:noProof/>
                <w:webHidden/>
              </w:rPr>
            </w:r>
            <w:r>
              <w:rPr>
                <w:noProof/>
                <w:webHidden/>
              </w:rPr>
              <w:fldChar w:fldCharType="separate"/>
            </w:r>
            <w:r>
              <w:rPr>
                <w:noProof/>
                <w:webHidden/>
              </w:rPr>
              <w:t>8</w:t>
            </w:r>
            <w:r>
              <w:rPr>
                <w:noProof/>
                <w:webHidden/>
              </w:rPr>
              <w:fldChar w:fldCharType="end"/>
            </w:r>
          </w:hyperlink>
        </w:p>
        <w:p w:rsidR="00AA59F7" w:rsidRDefault="00AA59F7">
          <w:pPr>
            <w:pStyle w:val="TOC2"/>
            <w:tabs>
              <w:tab w:val="left" w:pos="880"/>
              <w:tab w:val="right" w:leader="dot" w:pos="9017"/>
            </w:tabs>
            <w:rPr>
              <w:noProof/>
            </w:rPr>
          </w:pPr>
          <w:hyperlink w:anchor="_Toc119479683" w:history="1">
            <w:r w:rsidRPr="00490C40">
              <w:rPr>
                <w:rStyle w:val="Hyperlink"/>
                <w:noProof/>
                <w14:scene3d>
                  <w14:camera w14:prst="orthographicFront"/>
                  <w14:lightRig w14:rig="threePt" w14:dir="t">
                    <w14:rot w14:lat="0" w14:lon="0" w14:rev="0"/>
                  </w14:lightRig>
                </w14:scene3d>
              </w:rPr>
              <w:t>1.2</w:t>
            </w:r>
            <w:r>
              <w:rPr>
                <w:noProof/>
              </w:rPr>
              <w:tab/>
            </w:r>
            <w:r w:rsidRPr="00490C40">
              <w:rPr>
                <w:rStyle w:val="Hyperlink"/>
                <w:noProof/>
              </w:rPr>
              <w:t>Objective of the report</w:t>
            </w:r>
            <w:r>
              <w:rPr>
                <w:noProof/>
                <w:webHidden/>
              </w:rPr>
              <w:tab/>
            </w:r>
            <w:r>
              <w:rPr>
                <w:noProof/>
                <w:webHidden/>
              </w:rPr>
              <w:fldChar w:fldCharType="begin"/>
            </w:r>
            <w:r>
              <w:rPr>
                <w:noProof/>
                <w:webHidden/>
              </w:rPr>
              <w:instrText xml:space="preserve"> PAGEREF _Toc119479683 \h </w:instrText>
            </w:r>
            <w:r>
              <w:rPr>
                <w:noProof/>
                <w:webHidden/>
              </w:rPr>
            </w:r>
            <w:r>
              <w:rPr>
                <w:noProof/>
                <w:webHidden/>
              </w:rPr>
              <w:fldChar w:fldCharType="separate"/>
            </w:r>
            <w:r>
              <w:rPr>
                <w:noProof/>
                <w:webHidden/>
              </w:rPr>
              <w:t>8</w:t>
            </w:r>
            <w:r>
              <w:rPr>
                <w:noProof/>
                <w:webHidden/>
              </w:rPr>
              <w:fldChar w:fldCharType="end"/>
            </w:r>
          </w:hyperlink>
        </w:p>
        <w:p w:rsidR="00AA59F7" w:rsidRDefault="00AA59F7">
          <w:pPr>
            <w:pStyle w:val="TOC2"/>
            <w:tabs>
              <w:tab w:val="left" w:pos="880"/>
              <w:tab w:val="right" w:leader="dot" w:pos="9017"/>
            </w:tabs>
            <w:rPr>
              <w:noProof/>
            </w:rPr>
          </w:pPr>
          <w:hyperlink w:anchor="_Toc119479684" w:history="1">
            <w:r w:rsidRPr="00490C40">
              <w:rPr>
                <w:rStyle w:val="Hyperlink"/>
                <w:noProof/>
                <w14:scene3d>
                  <w14:camera w14:prst="orthographicFront"/>
                  <w14:lightRig w14:rig="threePt" w14:dir="t">
                    <w14:rot w14:lat="0" w14:lon="0" w14:rev="0"/>
                  </w14:lightRig>
                </w14:scene3d>
              </w:rPr>
              <w:t>1.3</w:t>
            </w:r>
            <w:r>
              <w:rPr>
                <w:noProof/>
              </w:rPr>
              <w:tab/>
            </w:r>
            <w:r w:rsidRPr="00490C40">
              <w:rPr>
                <w:rStyle w:val="Hyperlink"/>
                <w:noProof/>
              </w:rPr>
              <w:t>Methodology</w:t>
            </w:r>
            <w:r>
              <w:rPr>
                <w:noProof/>
                <w:webHidden/>
              </w:rPr>
              <w:tab/>
            </w:r>
            <w:r>
              <w:rPr>
                <w:noProof/>
                <w:webHidden/>
              </w:rPr>
              <w:fldChar w:fldCharType="begin"/>
            </w:r>
            <w:r>
              <w:rPr>
                <w:noProof/>
                <w:webHidden/>
              </w:rPr>
              <w:instrText xml:space="preserve"> PAGEREF _Toc119479684 \h </w:instrText>
            </w:r>
            <w:r>
              <w:rPr>
                <w:noProof/>
                <w:webHidden/>
              </w:rPr>
            </w:r>
            <w:r>
              <w:rPr>
                <w:noProof/>
                <w:webHidden/>
              </w:rPr>
              <w:fldChar w:fldCharType="separate"/>
            </w:r>
            <w:r>
              <w:rPr>
                <w:noProof/>
                <w:webHidden/>
              </w:rPr>
              <w:t>8</w:t>
            </w:r>
            <w:r>
              <w:rPr>
                <w:noProof/>
                <w:webHidden/>
              </w:rPr>
              <w:fldChar w:fldCharType="end"/>
            </w:r>
          </w:hyperlink>
        </w:p>
        <w:p w:rsidR="00AA59F7" w:rsidRDefault="00AA59F7">
          <w:pPr>
            <w:pStyle w:val="TOC2"/>
            <w:tabs>
              <w:tab w:val="left" w:pos="880"/>
              <w:tab w:val="right" w:leader="dot" w:pos="9017"/>
            </w:tabs>
            <w:rPr>
              <w:noProof/>
            </w:rPr>
          </w:pPr>
          <w:hyperlink w:anchor="_Toc119479685" w:history="1">
            <w:r w:rsidRPr="00490C40">
              <w:rPr>
                <w:rStyle w:val="Hyperlink"/>
                <w:noProof/>
                <w14:scene3d>
                  <w14:camera w14:prst="orthographicFront"/>
                  <w14:lightRig w14:rig="threePt" w14:dir="t">
                    <w14:rot w14:lat="0" w14:lon="0" w14:rev="0"/>
                  </w14:lightRig>
                </w14:scene3d>
              </w:rPr>
              <w:t>1.4</w:t>
            </w:r>
            <w:r>
              <w:rPr>
                <w:noProof/>
              </w:rPr>
              <w:tab/>
            </w:r>
            <w:r w:rsidRPr="00490C40">
              <w:rPr>
                <w:rStyle w:val="Hyperlink"/>
                <w:noProof/>
              </w:rPr>
              <w:t>Limitations</w:t>
            </w:r>
            <w:r>
              <w:rPr>
                <w:noProof/>
                <w:webHidden/>
              </w:rPr>
              <w:tab/>
            </w:r>
            <w:r>
              <w:rPr>
                <w:noProof/>
                <w:webHidden/>
              </w:rPr>
              <w:fldChar w:fldCharType="begin"/>
            </w:r>
            <w:r>
              <w:rPr>
                <w:noProof/>
                <w:webHidden/>
              </w:rPr>
              <w:instrText xml:space="preserve"> PAGEREF _Toc119479685 \h </w:instrText>
            </w:r>
            <w:r>
              <w:rPr>
                <w:noProof/>
                <w:webHidden/>
              </w:rPr>
            </w:r>
            <w:r>
              <w:rPr>
                <w:noProof/>
                <w:webHidden/>
              </w:rPr>
              <w:fldChar w:fldCharType="separate"/>
            </w:r>
            <w:r>
              <w:rPr>
                <w:noProof/>
                <w:webHidden/>
              </w:rPr>
              <w:t>9</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686" w:history="1">
            <w:r w:rsidRPr="00490C40">
              <w:rPr>
                <w:rStyle w:val="Hyperlink"/>
                <w:rFonts w:cs="Segoe UI"/>
                <w:noProof/>
              </w:rPr>
              <w:t>CHAPTER-2</w:t>
            </w:r>
            <w:r>
              <w:rPr>
                <w:noProof/>
                <w:webHidden/>
              </w:rPr>
              <w:tab/>
            </w:r>
            <w:r>
              <w:rPr>
                <w:noProof/>
                <w:webHidden/>
              </w:rPr>
              <w:fldChar w:fldCharType="begin"/>
            </w:r>
            <w:r>
              <w:rPr>
                <w:noProof/>
                <w:webHidden/>
              </w:rPr>
              <w:instrText xml:space="preserve"> PAGEREF _Toc119479686 \h </w:instrText>
            </w:r>
            <w:r>
              <w:rPr>
                <w:noProof/>
                <w:webHidden/>
              </w:rPr>
            </w:r>
            <w:r>
              <w:rPr>
                <w:noProof/>
                <w:webHidden/>
              </w:rPr>
              <w:fldChar w:fldCharType="separate"/>
            </w:r>
            <w:r>
              <w:rPr>
                <w:noProof/>
                <w:webHidden/>
              </w:rPr>
              <w:t>10</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687" w:history="1">
            <w:r w:rsidRPr="00490C40">
              <w:rPr>
                <w:rStyle w:val="Hyperlink"/>
                <w:rFonts w:cs="Segoe UI"/>
                <w:noProof/>
              </w:rPr>
              <w:t>Analysis of the Food &amp; Beverage Industry in Bangladesh</w:t>
            </w:r>
            <w:r>
              <w:rPr>
                <w:noProof/>
                <w:webHidden/>
              </w:rPr>
              <w:tab/>
            </w:r>
            <w:r>
              <w:rPr>
                <w:noProof/>
                <w:webHidden/>
              </w:rPr>
              <w:fldChar w:fldCharType="begin"/>
            </w:r>
            <w:r>
              <w:rPr>
                <w:noProof/>
                <w:webHidden/>
              </w:rPr>
              <w:instrText xml:space="preserve"> PAGEREF _Toc119479687 \h </w:instrText>
            </w:r>
            <w:r>
              <w:rPr>
                <w:noProof/>
                <w:webHidden/>
              </w:rPr>
            </w:r>
            <w:r>
              <w:rPr>
                <w:noProof/>
                <w:webHidden/>
              </w:rPr>
              <w:fldChar w:fldCharType="separate"/>
            </w:r>
            <w:r>
              <w:rPr>
                <w:noProof/>
                <w:webHidden/>
              </w:rPr>
              <w:t>10</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688" w:history="1">
            <w:r w:rsidRPr="00490C40">
              <w:rPr>
                <w:rStyle w:val="Hyperlink"/>
                <w:noProof/>
              </w:rPr>
              <w:t>Introduction</w:t>
            </w:r>
            <w:r>
              <w:rPr>
                <w:noProof/>
                <w:webHidden/>
              </w:rPr>
              <w:tab/>
            </w:r>
            <w:r>
              <w:rPr>
                <w:noProof/>
                <w:webHidden/>
              </w:rPr>
              <w:fldChar w:fldCharType="begin"/>
            </w:r>
            <w:r>
              <w:rPr>
                <w:noProof/>
                <w:webHidden/>
              </w:rPr>
              <w:instrText xml:space="preserve"> PAGEREF _Toc119479688 \h </w:instrText>
            </w:r>
            <w:r>
              <w:rPr>
                <w:noProof/>
                <w:webHidden/>
              </w:rPr>
            </w:r>
            <w:r>
              <w:rPr>
                <w:noProof/>
                <w:webHidden/>
              </w:rPr>
              <w:fldChar w:fldCharType="separate"/>
            </w:r>
            <w:r>
              <w:rPr>
                <w:noProof/>
                <w:webHidden/>
              </w:rPr>
              <w:t>11</w:t>
            </w:r>
            <w:r>
              <w:rPr>
                <w:noProof/>
                <w:webHidden/>
              </w:rPr>
              <w:fldChar w:fldCharType="end"/>
            </w:r>
          </w:hyperlink>
        </w:p>
        <w:p w:rsidR="00AA59F7" w:rsidRDefault="00AA59F7">
          <w:pPr>
            <w:pStyle w:val="TOC2"/>
            <w:tabs>
              <w:tab w:val="left" w:pos="880"/>
              <w:tab w:val="right" w:leader="dot" w:pos="9017"/>
            </w:tabs>
            <w:rPr>
              <w:noProof/>
            </w:rPr>
          </w:pPr>
          <w:hyperlink w:anchor="_Toc119479690" w:history="1">
            <w:r w:rsidRPr="00490C40">
              <w:rPr>
                <w:rStyle w:val="Hyperlink"/>
                <w:noProof/>
                <w14:scene3d>
                  <w14:camera w14:prst="orthographicFront"/>
                  <w14:lightRig w14:rig="threePt" w14:dir="t">
                    <w14:rot w14:lat="0" w14:lon="0" w14:rev="0"/>
                  </w14:lightRig>
                </w14:scene3d>
              </w:rPr>
              <w:t>2.1</w:t>
            </w:r>
            <w:r>
              <w:rPr>
                <w:noProof/>
              </w:rPr>
              <w:tab/>
            </w:r>
            <w:r w:rsidRPr="00490C40">
              <w:rPr>
                <w:rStyle w:val="Hyperlink"/>
                <w:noProof/>
              </w:rPr>
              <w:t>Specification of the Industry</w:t>
            </w:r>
            <w:r>
              <w:rPr>
                <w:noProof/>
                <w:webHidden/>
              </w:rPr>
              <w:tab/>
            </w:r>
            <w:r>
              <w:rPr>
                <w:noProof/>
                <w:webHidden/>
              </w:rPr>
              <w:fldChar w:fldCharType="begin"/>
            </w:r>
            <w:r>
              <w:rPr>
                <w:noProof/>
                <w:webHidden/>
              </w:rPr>
              <w:instrText xml:space="preserve"> PAGEREF _Toc119479690 \h </w:instrText>
            </w:r>
            <w:r>
              <w:rPr>
                <w:noProof/>
                <w:webHidden/>
              </w:rPr>
            </w:r>
            <w:r>
              <w:rPr>
                <w:noProof/>
                <w:webHidden/>
              </w:rPr>
              <w:fldChar w:fldCharType="separate"/>
            </w:r>
            <w:r>
              <w:rPr>
                <w:noProof/>
                <w:webHidden/>
              </w:rPr>
              <w:t>11</w:t>
            </w:r>
            <w:r>
              <w:rPr>
                <w:noProof/>
                <w:webHidden/>
              </w:rPr>
              <w:fldChar w:fldCharType="end"/>
            </w:r>
          </w:hyperlink>
        </w:p>
        <w:p w:rsidR="00AA59F7" w:rsidRDefault="00AA59F7">
          <w:pPr>
            <w:pStyle w:val="TOC2"/>
            <w:tabs>
              <w:tab w:val="left" w:pos="880"/>
              <w:tab w:val="right" w:leader="dot" w:pos="9017"/>
            </w:tabs>
            <w:rPr>
              <w:noProof/>
            </w:rPr>
          </w:pPr>
          <w:hyperlink w:anchor="_Toc119479691" w:history="1">
            <w:r w:rsidRPr="00490C40">
              <w:rPr>
                <w:rStyle w:val="Hyperlink"/>
                <w:noProof/>
                <w14:scene3d>
                  <w14:camera w14:prst="orthographicFront"/>
                  <w14:lightRig w14:rig="threePt" w14:dir="t">
                    <w14:rot w14:lat="0" w14:lon="0" w14:rev="0"/>
                  </w14:lightRig>
                </w14:scene3d>
              </w:rPr>
              <w:t>2.2</w:t>
            </w:r>
            <w:r>
              <w:rPr>
                <w:noProof/>
              </w:rPr>
              <w:tab/>
            </w:r>
            <w:r w:rsidRPr="00490C40">
              <w:rPr>
                <w:rStyle w:val="Hyperlink"/>
                <w:noProof/>
              </w:rPr>
              <w:t>Size, Trend, and Maturity of the Industry</w:t>
            </w:r>
            <w:r>
              <w:rPr>
                <w:noProof/>
                <w:webHidden/>
              </w:rPr>
              <w:tab/>
            </w:r>
            <w:r>
              <w:rPr>
                <w:noProof/>
                <w:webHidden/>
              </w:rPr>
              <w:fldChar w:fldCharType="begin"/>
            </w:r>
            <w:r>
              <w:rPr>
                <w:noProof/>
                <w:webHidden/>
              </w:rPr>
              <w:instrText xml:space="preserve"> PAGEREF _Toc119479691 \h </w:instrText>
            </w:r>
            <w:r>
              <w:rPr>
                <w:noProof/>
                <w:webHidden/>
              </w:rPr>
            </w:r>
            <w:r>
              <w:rPr>
                <w:noProof/>
                <w:webHidden/>
              </w:rPr>
              <w:fldChar w:fldCharType="separate"/>
            </w:r>
            <w:r>
              <w:rPr>
                <w:noProof/>
                <w:webHidden/>
              </w:rPr>
              <w:t>12</w:t>
            </w:r>
            <w:r>
              <w:rPr>
                <w:noProof/>
                <w:webHidden/>
              </w:rPr>
              <w:fldChar w:fldCharType="end"/>
            </w:r>
          </w:hyperlink>
        </w:p>
        <w:p w:rsidR="00AA59F7" w:rsidRDefault="00AA59F7">
          <w:pPr>
            <w:pStyle w:val="TOC2"/>
            <w:tabs>
              <w:tab w:val="left" w:pos="880"/>
              <w:tab w:val="right" w:leader="dot" w:pos="9017"/>
            </w:tabs>
            <w:rPr>
              <w:noProof/>
            </w:rPr>
          </w:pPr>
          <w:hyperlink w:anchor="_Toc119479692" w:history="1">
            <w:r w:rsidRPr="00490C40">
              <w:rPr>
                <w:rStyle w:val="Hyperlink"/>
                <w:rFonts w:cs="Segoe UI"/>
                <w:noProof/>
                <w14:scene3d>
                  <w14:camera w14:prst="orthographicFront"/>
                  <w14:lightRig w14:rig="threePt" w14:dir="t">
                    <w14:rot w14:lat="0" w14:lon="0" w14:rev="0"/>
                  </w14:lightRig>
                </w14:scene3d>
              </w:rPr>
              <w:t>2.3</w:t>
            </w:r>
            <w:r>
              <w:rPr>
                <w:noProof/>
              </w:rPr>
              <w:tab/>
            </w:r>
            <w:r w:rsidRPr="00490C40">
              <w:rPr>
                <w:rStyle w:val="Hyperlink"/>
                <w:rFonts w:cs="Segoe UI"/>
                <w:noProof/>
              </w:rPr>
              <w:t>Technological Factors</w:t>
            </w:r>
            <w:r>
              <w:rPr>
                <w:noProof/>
                <w:webHidden/>
              </w:rPr>
              <w:tab/>
            </w:r>
            <w:r>
              <w:rPr>
                <w:noProof/>
                <w:webHidden/>
              </w:rPr>
              <w:fldChar w:fldCharType="begin"/>
            </w:r>
            <w:r>
              <w:rPr>
                <w:noProof/>
                <w:webHidden/>
              </w:rPr>
              <w:instrText xml:space="preserve"> PAGEREF _Toc119479692 \h </w:instrText>
            </w:r>
            <w:r>
              <w:rPr>
                <w:noProof/>
                <w:webHidden/>
              </w:rPr>
            </w:r>
            <w:r>
              <w:rPr>
                <w:noProof/>
                <w:webHidden/>
              </w:rPr>
              <w:fldChar w:fldCharType="separate"/>
            </w:r>
            <w:r>
              <w:rPr>
                <w:noProof/>
                <w:webHidden/>
              </w:rPr>
              <w:t>14</w:t>
            </w:r>
            <w:r>
              <w:rPr>
                <w:noProof/>
                <w:webHidden/>
              </w:rPr>
              <w:fldChar w:fldCharType="end"/>
            </w:r>
          </w:hyperlink>
        </w:p>
        <w:p w:rsidR="00AA59F7" w:rsidRDefault="00AA59F7">
          <w:pPr>
            <w:pStyle w:val="TOC2"/>
            <w:tabs>
              <w:tab w:val="left" w:pos="880"/>
              <w:tab w:val="right" w:leader="dot" w:pos="9017"/>
            </w:tabs>
            <w:rPr>
              <w:noProof/>
            </w:rPr>
          </w:pPr>
          <w:hyperlink w:anchor="_Toc119479693" w:history="1">
            <w:r w:rsidRPr="00490C40">
              <w:rPr>
                <w:rStyle w:val="Hyperlink"/>
                <w:rFonts w:cs="Segoe UI"/>
                <w:noProof/>
                <w14:scene3d>
                  <w14:camera w14:prst="orthographicFront"/>
                  <w14:lightRig w14:rig="threePt" w14:dir="t">
                    <w14:rot w14:lat="0" w14:lon="0" w14:rev="0"/>
                  </w14:lightRig>
                </w14:scene3d>
              </w:rPr>
              <w:t>2.4</w:t>
            </w:r>
            <w:r>
              <w:rPr>
                <w:noProof/>
              </w:rPr>
              <w:tab/>
            </w:r>
            <w:r w:rsidRPr="00490C40">
              <w:rPr>
                <w:rStyle w:val="Hyperlink"/>
                <w:rFonts w:cs="Segoe UI"/>
                <w:noProof/>
              </w:rPr>
              <w:t>Political, Legal, and Regulatory Factors</w:t>
            </w:r>
            <w:r>
              <w:rPr>
                <w:noProof/>
                <w:webHidden/>
              </w:rPr>
              <w:tab/>
            </w:r>
            <w:r>
              <w:rPr>
                <w:noProof/>
                <w:webHidden/>
              </w:rPr>
              <w:fldChar w:fldCharType="begin"/>
            </w:r>
            <w:r>
              <w:rPr>
                <w:noProof/>
                <w:webHidden/>
              </w:rPr>
              <w:instrText xml:space="preserve"> PAGEREF _Toc119479693 \h </w:instrText>
            </w:r>
            <w:r>
              <w:rPr>
                <w:noProof/>
                <w:webHidden/>
              </w:rPr>
            </w:r>
            <w:r>
              <w:rPr>
                <w:noProof/>
                <w:webHidden/>
              </w:rPr>
              <w:fldChar w:fldCharType="separate"/>
            </w:r>
            <w:r>
              <w:rPr>
                <w:noProof/>
                <w:webHidden/>
              </w:rPr>
              <w:t>14</w:t>
            </w:r>
            <w:r>
              <w:rPr>
                <w:noProof/>
                <w:webHidden/>
              </w:rPr>
              <w:fldChar w:fldCharType="end"/>
            </w:r>
          </w:hyperlink>
        </w:p>
        <w:p w:rsidR="00AA59F7" w:rsidRDefault="00AA59F7">
          <w:pPr>
            <w:pStyle w:val="TOC2"/>
            <w:tabs>
              <w:tab w:val="left" w:pos="880"/>
              <w:tab w:val="right" w:leader="dot" w:pos="9017"/>
            </w:tabs>
            <w:rPr>
              <w:noProof/>
            </w:rPr>
          </w:pPr>
          <w:hyperlink w:anchor="_Toc119479694" w:history="1">
            <w:r w:rsidRPr="00490C40">
              <w:rPr>
                <w:rStyle w:val="Hyperlink"/>
                <w:rFonts w:cs="Segoe UI"/>
                <w:noProof/>
                <w14:scene3d>
                  <w14:camera w14:prst="orthographicFront"/>
                  <w14:lightRig w14:rig="threePt" w14:dir="t">
                    <w14:rot w14:lat="0" w14:lon="0" w14:rev="0"/>
                  </w14:lightRig>
                </w14:scene3d>
              </w:rPr>
              <w:t>2.5</w:t>
            </w:r>
            <w:r>
              <w:rPr>
                <w:noProof/>
              </w:rPr>
              <w:tab/>
            </w:r>
            <w:r w:rsidRPr="00490C40">
              <w:rPr>
                <w:rStyle w:val="Hyperlink"/>
                <w:rFonts w:cs="Segoe UI"/>
                <w:noProof/>
              </w:rPr>
              <w:t>Industry Rivalry</w:t>
            </w:r>
            <w:r>
              <w:rPr>
                <w:noProof/>
                <w:webHidden/>
              </w:rPr>
              <w:tab/>
            </w:r>
            <w:r>
              <w:rPr>
                <w:noProof/>
                <w:webHidden/>
              </w:rPr>
              <w:fldChar w:fldCharType="begin"/>
            </w:r>
            <w:r>
              <w:rPr>
                <w:noProof/>
                <w:webHidden/>
              </w:rPr>
              <w:instrText xml:space="preserve"> PAGEREF _Toc119479694 \h </w:instrText>
            </w:r>
            <w:r>
              <w:rPr>
                <w:noProof/>
                <w:webHidden/>
              </w:rPr>
            </w:r>
            <w:r>
              <w:rPr>
                <w:noProof/>
                <w:webHidden/>
              </w:rPr>
              <w:fldChar w:fldCharType="separate"/>
            </w:r>
            <w:r>
              <w:rPr>
                <w:noProof/>
                <w:webHidden/>
              </w:rPr>
              <w:t>15</w:t>
            </w:r>
            <w:r>
              <w:rPr>
                <w:noProof/>
                <w:webHidden/>
              </w:rPr>
              <w:fldChar w:fldCharType="end"/>
            </w:r>
          </w:hyperlink>
        </w:p>
        <w:p w:rsidR="00AA59F7" w:rsidRDefault="00AA59F7">
          <w:pPr>
            <w:pStyle w:val="TOC2"/>
            <w:tabs>
              <w:tab w:val="left" w:pos="880"/>
              <w:tab w:val="right" w:leader="dot" w:pos="9017"/>
            </w:tabs>
            <w:rPr>
              <w:noProof/>
            </w:rPr>
          </w:pPr>
          <w:hyperlink w:anchor="_Toc119479695" w:history="1">
            <w:r w:rsidRPr="00490C40">
              <w:rPr>
                <w:rStyle w:val="Hyperlink"/>
                <w:rFonts w:cs="Segoe UI"/>
                <w:noProof/>
                <w14:scene3d>
                  <w14:camera w14:prst="orthographicFront"/>
                  <w14:lightRig w14:rig="threePt" w14:dir="t">
                    <w14:rot w14:lat="0" w14:lon="0" w14:rev="0"/>
                  </w14:lightRig>
                </w14:scene3d>
              </w:rPr>
              <w:t>2.6</w:t>
            </w:r>
            <w:r>
              <w:rPr>
                <w:noProof/>
              </w:rPr>
              <w:tab/>
            </w:r>
            <w:r w:rsidRPr="00490C40">
              <w:rPr>
                <w:rStyle w:val="Hyperlink"/>
                <w:rFonts w:cs="Segoe UI"/>
                <w:noProof/>
              </w:rPr>
              <w:t>Summary of Challenges and Opportunities</w:t>
            </w:r>
            <w:r>
              <w:rPr>
                <w:noProof/>
                <w:webHidden/>
              </w:rPr>
              <w:tab/>
            </w:r>
            <w:r>
              <w:rPr>
                <w:noProof/>
                <w:webHidden/>
              </w:rPr>
              <w:fldChar w:fldCharType="begin"/>
            </w:r>
            <w:r>
              <w:rPr>
                <w:noProof/>
                <w:webHidden/>
              </w:rPr>
              <w:instrText xml:space="preserve"> PAGEREF _Toc119479695 \h </w:instrText>
            </w:r>
            <w:r>
              <w:rPr>
                <w:noProof/>
                <w:webHidden/>
              </w:rPr>
            </w:r>
            <w:r>
              <w:rPr>
                <w:noProof/>
                <w:webHidden/>
              </w:rPr>
              <w:fldChar w:fldCharType="separate"/>
            </w:r>
            <w:r>
              <w:rPr>
                <w:noProof/>
                <w:webHidden/>
              </w:rPr>
              <w:t>16</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696" w:history="1">
            <w:r w:rsidRPr="00490C40">
              <w:rPr>
                <w:rStyle w:val="Hyperlink"/>
                <w:rFonts w:cs="Segoe UI"/>
                <w:noProof/>
              </w:rPr>
              <w:t>CHAPTER-3</w:t>
            </w:r>
            <w:r>
              <w:rPr>
                <w:noProof/>
                <w:webHidden/>
              </w:rPr>
              <w:tab/>
            </w:r>
            <w:r>
              <w:rPr>
                <w:noProof/>
                <w:webHidden/>
              </w:rPr>
              <w:fldChar w:fldCharType="begin"/>
            </w:r>
            <w:r>
              <w:rPr>
                <w:noProof/>
                <w:webHidden/>
              </w:rPr>
              <w:instrText xml:space="preserve"> PAGEREF _Toc119479696 \h </w:instrText>
            </w:r>
            <w:r>
              <w:rPr>
                <w:noProof/>
                <w:webHidden/>
              </w:rPr>
            </w:r>
            <w:r>
              <w:rPr>
                <w:noProof/>
                <w:webHidden/>
              </w:rPr>
              <w:fldChar w:fldCharType="separate"/>
            </w:r>
            <w:r>
              <w:rPr>
                <w:noProof/>
                <w:webHidden/>
              </w:rPr>
              <w:t>18</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697" w:history="1">
            <w:r w:rsidRPr="00490C40">
              <w:rPr>
                <w:rStyle w:val="Hyperlink"/>
                <w:rFonts w:cs="Segoe UI"/>
                <w:noProof/>
              </w:rPr>
              <w:t>Analysis of the Akij Food &amp; Beverage Limited</w:t>
            </w:r>
            <w:r>
              <w:rPr>
                <w:noProof/>
                <w:webHidden/>
              </w:rPr>
              <w:tab/>
            </w:r>
            <w:r>
              <w:rPr>
                <w:noProof/>
                <w:webHidden/>
              </w:rPr>
              <w:fldChar w:fldCharType="begin"/>
            </w:r>
            <w:r>
              <w:rPr>
                <w:noProof/>
                <w:webHidden/>
              </w:rPr>
              <w:instrText xml:space="preserve"> PAGEREF _Toc119479697 \h </w:instrText>
            </w:r>
            <w:r>
              <w:rPr>
                <w:noProof/>
                <w:webHidden/>
              </w:rPr>
            </w:r>
            <w:r>
              <w:rPr>
                <w:noProof/>
                <w:webHidden/>
              </w:rPr>
              <w:fldChar w:fldCharType="separate"/>
            </w:r>
            <w:r>
              <w:rPr>
                <w:noProof/>
                <w:webHidden/>
              </w:rPr>
              <w:t>18</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698" w:history="1">
            <w:r w:rsidRPr="00490C40">
              <w:rPr>
                <w:rStyle w:val="Hyperlink"/>
                <w:noProof/>
              </w:rPr>
              <w:t>Introduction</w:t>
            </w:r>
            <w:r>
              <w:rPr>
                <w:noProof/>
                <w:webHidden/>
              </w:rPr>
              <w:tab/>
            </w:r>
            <w:r>
              <w:rPr>
                <w:noProof/>
                <w:webHidden/>
              </w:rPr>
              <w:fldChar w:fldCharType="begin"/>
            </w:r>
            <w:r>
              <w:rPr>
                <w:noProof/>
                <w:webHidden/>
              </w:rPr>
              <w:instrText xml:space="preserve"> PAGEREF _Toc119479698 \h </w:instrText>
            </w:r>
            <w:r>
              <w:rPr>
                <w:noProof/>
                <w:webHidden/>
              </w:rPr>
            </w:r>
            <w:r>
              <w:rPr>
                <w:noProof/>
                <w:webHidden/>
              </w:rPr>
              <w:fldChar w:fldCharType="separate"/>
            </w:r>
            <w:r>
              <w:rPr>
                <w:noProof/>
                <w:webHidden/>
              </w:rPr>
              <w:t>19</w:t>
            </w:r>
            <w:r>
              <w:rPr>
                <w:noProof/>
                <w:webHidden/>
              </w:rPr>
              <w:fldChar w:fldCharType="end"/>
            </w:r>
          </w:hyperlink>
        </w:p>
        <w:p w:rsidR="00AA59F7" w:rsidRDefault="00AA59F7">
          <w:pPr>
            <w:pStyle w:val="TOC2"/>
            <w:tabs>
              <w:tab w:val="left" w:pos="880"/>
              <w:tab w:val="right" w:leader="dot" w:pos="9017"/>
            </w:tabs>
            <w:rPr>
              <w:noProof/>
            </w:rPr>
          </w:pPr>
          <w:hyperlink w:anchor="_Toc119479700" w:history="1">
            <w:r w:rsidRPr="00490C40">
              <w:rPr>
                <w:rStyle w:val="Hyperlink"/>
                <w:noProof/>
                <w14:scene3d>
                  <w14:camera w14:prst="orthographicFront"/>
                  <w14:lightRig w14:rig="threePt" w14:dir="t">
                    <w14:rot w14:lat="0" w14:lon="0" w14:rev="0"/>
                  </w14:lightRig>
                </w14:scene3d>
              </w:rPr>
              <w:t>3.1</w:t>
            </w:r>
            <w:r>
              <w:rPr>
                <w:noProof/>
              </w:rPr>
              <w:tab/>
            </w:r>
            <w:r w:rsidRPr="00490C40">
              <w:rPr>
                <w:rStyle w:val="Hyperlink"/>
                <w:noProof/>
              </w:rPr>
              <w:t>Overview and History</w:t>
            </w:r>
            <w:r>
              <w:rPr>
                <w:noProof/>
                <w:webHidden/>
              </w:rPr>
              <w:tab/>
            </w:r>
            <w:r>
              <w:rPr>
                <w:noProof/>
                <w:webHidden/>
              </w:rPr>
              <w:fldChar w:fldCharType="begin"/>
            </w:r>
            <w:r>
              <w:rPr>
                <w:noProof/>
                <w:webHidden/>
              </w:rPr>
              <w:instrText xml:space="preserve"> PAGEREF _Toc119479700 \h </w:instrText>
            </w:r>
            <w:r>
              <w:rPr>
                <w:noProof/>
                <w:webHidden/>
              </w:rPr>
            </w:r>
            <w:r>
              <w:rPr>
                <w:noProof/>
                <w:webHidden/>
              </w:rPr>
              <w:fldChar w:fldCharType="separate"/>
            </w:r>
            <w:r>
              <w:rPr>
                <w:noProof/>
                <w:webHidden/>
              </w:rPr>
              <w:t>19</w:t>
            </w:r>
            <w:r>
              <w:rPr>
                <w:noProof/>
                <w:webHidden/>
              </w:rPr>
              <w:fldChar w:fldCharType="end"/>
            </w:r>
          </w:hyperlink>
        </w:p>
        <w:p w:rsidR="00AA59F7" w:rsidRDefault="00AA59F7">
          <w:pPr>
            <w:pStyle w:val="TOC2"/>
            <w:tabs>
              <w:tab w:val="left" w:pos="880"/>
              <w:tab w:val="right" w:leader="dot" w:pos="9017"/>
            </w:tabs>
            <w:rPr>
              <w:noProof/>
            </w:rPr>
          </w:pPr>
          <w:hyperlink w:anchor="_Toc119479701" w:history="1">
            <w:r w:rsidRPr="00490C40">
              <w:rPr>
                <w:rStyle w:val="Hyperlink"/>
                <w:rFonts w:cs="Segoe UI"/>
                <w:noProof/>
                <w14:scene3d>
                  <w14:camera w14:prst="orthographicFront"/>
                  <w14:lightRig w14:rig="threePt" w14:dir="t">
                    <w14:rot w14:lat="0" w14:lon="0" w14:rev="0"/>
                  </w14:lightRig>
                </w14:scene3d>
              </w:rPr>
              <w:t>3.2</w:t>
            </w:r>
            <w:r>
              <w:rPr>
                <w:noProof/>
              </w:rPr>
              <w:tab/>
            </w:r>
            <w:r w:rsidRPr="00490C40">
              <w:rPr>
                <w:rStyle w:val="Hyperlink"/>
                <w:rFonts w:cs="Segoe UI"/>
                <w:noProof/>
              </w:rPr>
              <w:t>Customer Mix</w:t>
            </w:r>
            <w:r>
              <w:rPr>
                <w:noProof/>
                <w:webHidden/>
              </w:rPr>
              <w:tab/>
            </w:r>
            <w:r>
              <w:rPr>
                <w:noProof/>
                <w:webHidden/>
              </w:rPr>
              <w:fldChar w:fldCharType="begin"/>
            </w:r>
            <w:r>
              <w:rPr>
                <w:noProof/>
                <w:webHidden/>
              </w:rPr>
              <w:instrText xml:space="preserve"> PAGEREF _Toc119479701 \h </w:instrText>
            </w:r>
            <w:r>
              <w:rPr>
                <w:noProof/>
                <w:webHidden/>
              </w:rPr>
            </w:r>
            <w:r>
              <w:rPr>
                <w:noProof/>
                <w:webHidden/>
              </w:rPr>
              <w:fldChar w:fldCharType="separate"/>
            </w:r>
            <w:r>
              <w:rPr>
                <w:noProof/>
                <w:webHidden/>
              </w:rPr>
              <w:t>20</w:t>
            </w:r>
            <w:r>
              <w:rPr>
                <w:noProof/>
                <w:webHidden/>
              </w:rPr>
              <w:fldChar w:fldCharType="end"/>
            </w:r>
          </w:hyperlink>
        </w:p>
        <w:p w:rsidR="00AA59F7" w:rsidRDefault="00AA59F7">
          <w:pPr>
            <w:pStyle w:val="TOC2"/>
            <w:tabs>
              <w:tab w:val="left" w:pos="880"/>
              <w:tab w:val="right" w:leader="dot" w:pos="9017"/>
            </w:tabs>
            <w:rPr>
              <w:noProof/>
            </w:rPr>
          </w:pPr>
          <w:hyperlink w:anchor="_Toc119479702" w:history="1">
            <w:r w:rsidRPr="00490C40">
              <w:rPr>
                <w:rStyle w:val="Hyperlink"/>
                <w:rFonts w:cs="Segoe UI"/>
                <w:noProof/>
                <w14:scene3d>
                  <w14:camera w14:prst="orthographicFront"/>
                  <w14:lightRig w14:rig="threePt" w14:dir="t">
                    <w14:rot w14:lat="0" w14:lon="0" w14:rev="0"/>
                  </w14:lightRig>
                </w14:scene3d>
              </w:rPr>
              <w:t>3.3</w:t>
            </w:r>
            <w:r>
              <w:rPr>
                <w:noProof/>
              </w:rPr>
              <w:tab/>
            </w:r>
            <w:r w:rsidRPr="00490C40">
              <w:rPr>
                <w:rStyle w:val="Hyperlink"/>
                <w:rFonts w:cs="Segoe UI"/>
                <w:noProof/>
              </w:rPr>
              <w:t>Product Mix</w:t>
            </w:r>
            <w:r>
              <w:rPr>
                <w:noProof/>
                <w:webHidden/>
              </w:rPr>
              <w:tab/>
            </w:r>
            <w:r>
              <w:rPr>
                <w:noProof/>
                <w:webHidden/>
              </w:rPr>
              <w:fldChar w:fldCharType="begin"/>
            </w:r>
            <w:r>
              <w:rPr>
                <w:noProof/>
                <w:webHidden/>
              </w:rPr>
              <w:instrText xml:space="preserve"> PAGEREF _Toc119479702 \h </w:instrText>
            </w:r>
            <w:r>
              <w:rPr>
                <w:noProof/>
                <w:webHidden/>
              </w:rPr>
            </w:r>
            <w:r>
              <w:rPr>
                <w:noProof/>
                <w:webHidden/>
              </w:rPr>
              <w:fldChar w:fldCharType="separate"/>
            </w:r>
            <w:r>
              <w:rPr>
                <w:noProof/>
                <w:webHidden/>
              </w:rPr>
              <w:t>23</w:t>
            </w:r>
            <w:r>
              <w:rPr>
                <w:noProof/>
                <w:webHidden/>
              </w:rPr>
              <w:fldChar w:fldCharType="end"/>
            </w:r>
          </w:hyperlink>
        </w:p>
        <w:p w:rsidR="00AA59F7" w:rsidRDefault="00AA59F7">
          <w:pPr>
            <w:pStyle w:val="TOC2"/>
            <w:tabs>
              <w:tab w:val="left" w:pos="880"/>
              <w:tab w:val="right" w:leader="dot" w:pos="9017"/>
            </w:tabs>
            <w:rPr>
              <w:noProof/>
            </w:rPr>
          </w:pPr>
          <w:hyperlink w:anchor="_Toc119479703" w:history="1">
            <w:r w:rsidRPr="00490C40">
              <w:rPr>
                <w:rStyle w:val="Hyperlink"/>
                <w:rFonts w:cs="Segoe UI"/>
                <w:noProof/>
                <w14:scene3d>
                  <w14:camera w14:prst="orthographicFront"/>
                  <w14:lightRig w14:rig="threePt" w14:dir="t">
                    <w14:rot w14:lat="0" w14:lon="0" w14:rev="0"/>
                  </w14:lightRig>
                </w14:scene3d>
              </w:rPr>
              <w:t>3.4</w:t>
            </w:r>
            <w:r>
              <w:rPr>
                <w:noProof/>
              </w:rPr>
              <w:tab/>
            </w:r>
            <w:r w:rsidRPr="00490C40">
              <w:rPr>
                <w:rStyle w:val="Hyperlink"/>
                <w:rFonts w:cs="Segoe UI"/>
                <w:noProof/>
              </w:rPr>
              <w:t>Quality Assurance</w:t>
            </w:r>
            <w:r>
              <w:rPr>
                <w:noProof/>
                <w:webHidden/>
              </w:rPr>
              <w:tab/>
            </w:r>
            <w:r>
              <w:rPr>
                <w:noProof/>
                <w:webHidden/>
              </w:rPr>
              <w:fldChar w:fldCharType="begin"/>
            </w:r>
            <w:r>
              <w:rPr>
                <w:noProof/>
                <w:webHidden/>
              </w:rPr>
              <w:instrText xml:space="preserve"> PAGEREF _Toc119479703 \h </w:instrText>
            </w:r>
            <w:r>
              <w:rPr>
                <w:noProof/>
                <w:webHidden/>
              </w:rPr>
            </w:r>
            <w:r>
              <w:rPr>
                <w:noProof/>
                <w:webHidden/>
              </w:rPr>
              <w:fldChar w:fldCharType="separate"/>
            </w:r>
            <w:r>
              <w:rPr>
                <w:noProof/>
                <w:webHidden/>
              </w:rPr>
              <w:t>25</w:t>
            </w:r>
            <w:r>
              <w:rPr>
                <w:noProof/>
                <w:webHidden/>
              </w:rPr>
              <w:fldChar w:fldCharType="end"/>
            </w:r>
          </w:hyperlink>
        </w:p>
        <w:p w:rsidR="00AA59F7" w:rsidRDefault="00AA59F7">
          <w:pPr>
            <w:pStyle w:val="TOC2"/>
            <w:tabs>
              <w:tab w:val="left" w:pos="880"/>
              <w:tab w:val="right" w:leader="dot" w:pos="9017"/>
            </w:tabs>
            <w:rPr>
              <w:noProof/>
            </w:rPr>
          </w:pPr>
          <w:hyperlink w:anchor="_Toc119479704" w:history="1">
            <w:r w:rsidRPr="00490C40">
              <w:rPr>
                <w:rStyle w:val="Hyperlink"/>
                <w:rFonts w:cs="Segoe UI"/>
                <w:noProof/>
                <w14:scene3d>
                  <w14:camera w14:prst="orthographicFront"/>
                  <w14:lightRig w14:rig="threePt" w14:dir="t">
                    <w14:rot w14:lat="0" w14:lon="0" w14:rev="0"/>
                  </w14:lightRig>
                </w14:scene3d>
              </w:rPr>
              <w:t>3.5</w:t>
            </w:r>
            <w:r>
              <w:rPr>
                <w:noProof/>
              </w:rPr>
              <w:tab/>
            </w:r>
            <w:r w:rsidRPr="00490C40">
              <w:rPr>
                <w:rStyle w:val="Hyperlink"/>
                <w:rFonts w:cs="Segoe UI"/>
                <w:noProof/>
              </w:rPr>
              <w:t>SWOT Analysis of Clemon</w:t>
            </w:r>
            <w:r>
              <w:rPr>
                <w:noProof/>
                <w:webHidden/>
              </w:rPr>
              <w:tab/>
            </w:r>
            <w:r>
              <w:rPr>
                <w:noProof/>
                <w:webHidden/>
              </w:rPr>
              <w:fldChar w:fldCharType="begin"/>
            </w:r>
            <w:r>
              <w:rPr>
                <w:noProof/>
                <w:webHidden/>
              </w:rPr>
              <w:instrText xml:space="preserve"> PAGEREF _Toc119479704 \h </w:instrText>
            </w:r>
            <w:r>
              <w:rPr>
                <w:noProof/>
                <w:webHidden/>
              </w:rPr>
            </w:r>
            <w:r>
              <w:rPr>
                <w:noProof/>
                <w:webHidden/>
              </w:rPr>
              <w:fldChar w:fldCharType="separate"/>
            </w:r>
            <w:r>
              <w:rPr>
                <w:noProof/>
                <w:webHidden/>
              </w:rPr>
              <w:t>25</w:t>
            </w:r>
            <w:r>
              <w:rPr>
                <w:noProof/>
                <w:webHidden/>
              </w:rPr>
              <w:fldChar w:fldCharType="end"/>
            </w:r>
          </w:hyperlink>
        </w:p>
        <w:p w:rsidR="00AA59F7" w:rsidRDefault="00AA59F7">
          <w:pPr>
            <w:pStyle w:val="TOC2"/>
            <w:tabs>
              <w:tab w:val="left" w:pos="880"/>
              <w:tab w:val="right" w:leader="dot" w:pos="9017"/>
            </w:tabs>
            <w:rPr>
              <w:noProof/>
            </w:rPr>
          </w:pPr>
          <w:hyperlink w:anchor="_Toc119479705" w:history="1">
            <w:r w:rsidRPr="00490C40">
              <w:rPr>
                <w:rStyle w:val="Hyperlink"/>
                <w:rFonts w:cs="Segoe UI"/>
                <w:noProof/>
                <w14:scene3d>
                  <w14:camera w14:prst="orthographicFront"/>
                  <w14:lightRig w14:rig="threePt" w14:dir="t">
                    <w14:rot w14:lat="0" w14:lon="0" w14:rev="0"/>
                  </w14:lightRig>
                </w14:scene3d>
              </w:rPr>
              <w:t>3.6</w:t>
            </w:r>
            <w:r>
              <w:rPr>
                <w:noProof/>
              </w:rPr>
              <w:tab/>
            </w:r>
            <w:r w:rsidRPr="00490C40">
              <w:rPr>
                <w:rStyle w:val="Hyperlink"/>
                <w:rFonts w:cs="Segoe UI"/>
                <w:noProof/>
              </w:rPr>
              <w:t>Strategies to meet the Challenges &amp; Opportunities</w:t>
            </w:r>
            <w:r>
              <w:rPr>
                <w:noProof/>
                <w:webHidden/>
              </w:rPr>
              <w:tab/>
            </w:r>
            <w:r>
              <w:rPr>
                <w:noProof/>
                <w:webHidden/>
              </w:rPr>
              <w:fldChar w:fldCharType="begin"/>
            </w:r>
            <w:r>
              <w:rPr>
                <w:noProof/>
                <w:webHidden/>
              </w:rPr>
              <w:instrText xml:space="preserve"> PAGEREF _Toc119479705 \h </w:instrText>
            </w:r>
            <w:r>
              <w:rPr>
                <w:noProof/>
                <w:webHidden/>
              </w:rPr>
            </w:r>
            <w:r>
              <w:rPr>
                <w:noProof/>
                <w:webHidden/>
              </w:rPr>
              <w:fldChar w:fldCharType="separate"/>
            </w:r>
            <w:r>
              <w:rPr>
                <w:noProof/>
                <w:webHidden/>
              </w:rPr>
              <w:t>26</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706" w:history="1">
            <w:r w:rsidRPr="00490C40">
              <w:rPr>
                <w:rStyle w:val="Hyperlink"/>
                <w:rFonts w:cs="Segoe UI"/>
                <w:noProof/>
              </w:rPr>
              <w:t>CHAPTER-4</w:t>
            </w:r>
            <w:r>
              <w:rPr>
                <w:noProof/>
                <w:webHidden/>
              </w:rPr>
              <w:tab/>
            </w:r>
            <w:r>
              <w:rPr>
                <w:noProof/>
                <w:webHidden/>
              </w:rPr>
              <w:fldChar w:fldCharType="begin"/>
            </w:r>
            <w:r>
              <w:rPr>
                <w:noProof/>
                <w:webHidden/>
              </w:rPr>
              <w:instrText xml:space="preserve"> PAGEREF _Toc119479706 \h </w:instrText>
            </w:r>
            <w:r>
              <w:rPr>
                <w:noProof/>
                <w:webHidden/>
              </w:rPr>
            </w:r>
            <w:r>
              <w:rPr>
                <w:noProof/>
                <w:webHidden/>
              </w:rPr>
              <w:fldChar w:fldCharType="separate"/>
            </w:r>
            <w:r>
              <w:rPr>
                <w:noProof/>
                <w:webHidden/>
              </w:rPr>
              <w:t>27</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707" w:history="1">
            <w:r w:rsidRPr="00490C40">
              <w:rPr>
                <w:rStyle w:val="Hyperlink"/>
                <w:rFonts w:cs="Segoe UI"/>
                <w:noProof/>
              </w:rPr>
              <w:t>Buyer Readiness Stages and Marketing Strategies</w:t>
            </w:r>
            <w:r>
              <w:rPr>
                <w:noProof/>
                <w:webHidden/>
              </w:rPr>
              <w:tab/>
            </w:r>
            <w:r>
              <w:rPr>
                <w:noProof/>
                <w:webHidden/>
              </w:rPr>
              <w:fldChar w:fldCharType="begin"/>
            </w:r>
            <w:r>
              <w:rPr>
                <w:noProof/>
                <w:webHidden/>
              </w:rPr>
              <w:instrText xml:space="preserve"> PAGEREF _Toc119479707 \h </w:instrText>
            </w:r>
            <w:r>
              <w:rPr>
                <w:noProof/>
                <w:webHidden/>
              </w:rPr>
            </w:r>
            <w:r>
              <w:rPr>
                <w:noProof/>
                <w:webHidden/>
              </w:rPr>
              <w:fldChar w:fldCharType="separate"/>
            </w:r>
            <w:r>
              <w:rPr>
                <w:noProof/>
                <w:webHidden/>
              </w:rPr>
              <w:t>27</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708" w:history="1">
            <w:r w:rsidRPr="00490C40">
              <w:rPr>
                <w:rStyle w:val="Hyperlink"/>
                <w:noProof/>
              </w:rPr>
              <w:t>Introduction</w:t>
            </w:r>
            <w:r>
              <w:rPr>
                <w:noProof/>
                <w:webHidden/>
              </w:rPr>
              <w:tab/>
            </w:r>
            <w:r>
              <w:rPr>
                <w:noProof/>
                <w:webHidden/>
              </w:rPr>
              <w:fldChar w:fldCharType="begin"/>
            </w:r>
            <w:r>
              <w:rPr>
                <w:noProof/>
                <w:webHidden/>
              </w:rPr>
              <w:instrText xml:space="preserve"> PAGEREF _Toc119479708 \h </w:instrText>
            </w:r>
            <w:r>
              <w:rPr>
                <w:noProof/>
                <w:webHidden/>
              </w:rPr>
            </w:r>
            <w:r>
              <w:rPr>
                <w:noProof/>
                <w:webHidden/>
              </w:rPr>
              <w:fldChar w:fldCharType="separate"/>
            </w:r>
            <w:r>
              <w:rPr>
                <w:noProof/>
                <w:webHidden/>
              </w:rPr>
              <w:t>28</w:t>
            </w:r>
            <w:r>
              <w:rPr>
                <w:noProof/>
                <w:webHidden/>
              </w:rPr>
              <w:fldChar w:fldCharType="end"/>
            </w:r>
          </w:hyperlink>
        </w:p>
        <w:p w:rsidR="00AA59F7" w:rsidRDefault="00AA59F7">
          <w:pPr>
            <w:pStyle w:val="TOC2"/>
            <w:tabs>
              <w:tab w:val="left" w:pos="880"/>
              <w:tab w:val="right" w:leader="dot" w:pos="9017"/>
            </w:tabs>
            <w:rPr>
              <w:noProof/>
            </w:rPr>
          </w:pPr>
          <w:hyperlink w:anchor="_Toc119479710" w:history="1">
            <w:r w:rsidRPr="00490C40">
              <w:rPr>
                <w:rStyle w:val="Hyperlink"/>
                <w:noProof/>
                <w14:scene3d>
                  <w14:camera w14:prst="orthographicFront"/>
                  <w14:lightRig w14:rig="threePt" w14:dir="t">
                    <w14:rot w14:lat="0" w14:lon="0" w14:rev="0"/>
                  </w14:lightRig>
                </w14:scene3d>
              </w:rPr>
              <w:t>4.1</w:t>
            </w:r>
            <w:r>
              <w:rPr>
                <w:noProof/>
              </w:rPr>
              <w:tab/>
            </w:r>
            <w:r w:rsidRPr="00490C40">
              <w:rPr>
                <w:rStyle w:val="Hyperlink"/>
                <w:noProof/>
              </w:rPr>
              <w:t>Awareness</w:t>
            </w:r>
            <w:r>
              <w:rPr>
                <w:noProof/>
                <w:webHidden/>
              </w:rPr>
              <w:tab/>
            </w:r>
            <w:r>
              <w:rPr>
                <w:noProof/>
                <w:webHidden/>
              </w:rPr>
              <w:fldChar w:fldCharType="begin"/>
            </w:r>
            <w:r>
              <w:rPr>
                <w:noProof/>
                <w:webHidden/>
              </w:rPr>
              <w:instrText xml:space="preserve"> PAGEREF _Toc119479710 \h </w:instrText>
            </w:r>
            <w:r>
              <w:rPr>
                <w:noProof/>
                <w:webHidden/>
              </w:rPr>
            </w:r>
            <w:r>
              <w:rPr>
                <w:noProof/>
                <w:webHidden/>
              </w:rPr>
              <w:fldChar w:fldCharType="separate"/>
            </w:r>
            <w:r>
              <w:rPr>
                <w:noProof/>
                <w:webHidden/>
              </w:rPr>
              <w:t>29</w:t>
            </w:r>
            <w:r>
              <w:rPr>
                <w:noProof/>
                <w:webHidden/>
              </w:rPr>
              <w:fldChar w:fldCharType="end"/>
            </w:r>
          </w:hyperlink>
        </w:p>
        <w:p w:rsidR="00AA59F7" w:rsidRDefault="00AA59F7">
          <w:pPr>
            <w:pStyle w:val="TOC2"/>
            <w:tabs>
              <w:tab w:val="left" w:pos="880"/>
              <w:tab w:val="right" w:leader="dot" w:pos="9017"/>
            </w:tabs>
            <w:rPr>
              <w:noProof/>
            </w:rPr>
          </w:pPr>
          <w:hyperlink w:anchor="_Toc119479711" w:history="1">
            <w:r w:rsidRPr="00490C40">
              <w:rPr>
                <w:rStyle w:val="Hyperlink"/>
                <w:noProof/>
                <w14:scene3d>
                  <w14:camera w14:prst="orthographicFront"/>
                  <w14:lightRig w14:rig="threePt" w14:dir="t">
                    <w14:rot w14:lat="0" w14:lon="0" w14:rev="0"/>
                  </w14:lightRig>
                </w14:scene3d>
              </w:rPr>
              <w:t>4.2</w:t>
            </w:r>
            <w:r>
              <w:rPr>
                <w:noProof/>
              </w:rPr>
              <w:tab/>
            </w:r>
            <w:r w:rsidRPr="00490C40">
              <w:rPr>
                <w:rStyle w:val="Hyperlink"/>
                <w:noProof/>
              </w:rPr>
              <w:t>Knowledge</w:t>
            </w:r>
            <w:r>
              <w:rPr>
                <w:noProof/>
                <w:webHidden/>
              </w:rPr>
              <w:tab/>
            </w:r>
            <w:r>
              <w:rPr>
                <w:noProof/>
                <w:webHidden/>
              </w:rPr>
              <w:fldChar w:fldCharType="begin"/>
            </w:r>
            <w:r>
              <w:rPr>
                <w:noProof/>
                <w:webHidden/>
              </w:rPr>
              <w:instrText xml:space="preserve"> PAGEREF _Toc119479711 \h </w:instrText>
            </w:r>
            <w:r>
              <w:rPr>
                <w:noProof/>
                <w:webHidden/>
              </w:rPr>
            </w:r>
            <w:r>
              <w:rPr>
                <w:noProof/>
                <w:webHidden/>
              </w:rPr>
              <w:fldChar w:fldCharType="separate"/>
            </w:r>
            <w:r>
              <w:rPr>
                <w:noProof/>
                <w:webHidden/>
              </w:rPr>
              <w:t>29</w:t>
            </w:r>
            <w:r>
              <w:rPr>
                <w:noProof/>
                <w:webHidden/>
              </w:rPr>
              <w:fldChar w:fldCharType="end"/>
            </w:r>
          </w:hyperlink>
        </w:p>
        <w:p w:rsidR="00AA59F7" w:rsidRDefault="00AA59F7">
          <w:pPr>
            <w:pStyle w:val="TOC2"/>
            <w:tabs>
              <w:tab w:val="left" w:pos="880"/>
              <w:tab w:val="right" w:leader="dot" w:pos="9017"/>
            </w:tabs>
            <w:rPr>
              <w:noProof/>
            </w:rPr>
          </w:pPr>
          <w:hyperlink w:anchor="_Toc119479712" w:history="1">
            <w:r w:rsidRPr="00490C40">
              <w:rPr>
                <w:rStyle w:val="Hyperlink"/>
                <w:rFonts w:cs="Segoe UI"/>
                <w:noProof/>
                <w14:scene3d>
                  <w14:camera w14:prst="orthographicFront"/>
                  <w14:lightRig w14:rig="threePt" w14:dir="t">
                    <w14:rot w14:lat="0" w14:lon="0" w14:rev="0"/>
                  </w14:lightRig>
                </w14:scene3d>
              </w:rPr>
              <w:t>4.3</w:t>
            </w:r>
            <w:r>
              <w:rPr>
                <w:noProof/>
              </w:rPr>
              <w:tab/>
            </w:r>
            <w:r w:rsidRPr="00490C40">
              <w:rPr>
                <w:rStyle w:val="Hyperlink"/>
                <w:rFonts w:cs="Segoe UI"/>
                <w:noProof/>
              </w:rPr>
              <w:t>Liking</w:t>
            </w:r>
            <w:r>
              <w:rPr>
                <w:noProof/>
                <w:webHidden/>
              </w:rPr>
              <w:tab/>
            </w:r>
            <w:r>
              <w:rPr>
                <w:noProof/>
                <w:webHidden/>
              </w:rPr>
              <w:fldChar w:fldCharType="begin"/>
            </w:r>
            <w:r>
              <w:rPr>
                <w:noProof/>
                <w:webHidden/>
              </w:rPr>
              <w:instrText xml:space="preserve"> PAGEREF _Toc119479712 \h </w:instrText>
            </w:r>
            <w:r>
              <w:rPr>
                <w:noProof/>
                <w:webHidden/>
              </w:rPr>
            </w:r>
            <w:r>
              <w:rPr>
                <w:noProof/>
                <w:webHidden/>
              </w:rPr>
              <w:fldChar w:fldCharType="separate"/>
            </w:r>
            <w:r>
              <w:rPr>
                <w:noProof/>
                <w:webHidden/>
              </w:rPr>
              <w:t>30</w:t>
            </w:r>
            <w:r>
              <w:rPr>
                <w:noProof/>
                <w:webHidden/>
              </w:rPr>
              <w:fldChar w:fldCharType="end"/>
            </w:r>
          </w:hyperlink>
        </w:p>
        <w:p w:rsidR="00AA59F7" w:rsidRDefault="00AA59F7">
          <w:pPr>
            <w:pStyle w:val="TOC2"/>
            <w:tabs>
              <w:tab w:val="left" w:pos="880"/>
              <w:tab w:val="right" w:leader="dot" w:pos="9017"/>
            </w:tabs>
            <w:rPr>
              <w:noProof/>
            </w:rPr>
          </w:pPr>
          <w:hyperlink w:anchor="_Toc119479713" w:history="1">
            <w:r w:rsidRPr="00490C40">
              <w:rPr>
                <w:rStyle w:val="Hyperlink"/>
                <w:rFonts w:cs="Segoe UI"/>
                <w:noProof/>
                <w14:scene3d>
                  <w14:camera w14:prst="orthographicFront"/>
                  <w14:lightRig w14:rig="threePt" w14:dir="t">
                    <w14:rot w14:lat="0" w14:lon="0" w14:rev="0"/>
                  </w14:lightRig>
                </w14:scene3d>
              </w:rPr>
              <w:t>4.4</w:t>
            </w:r>
            <w:r>
              <w:rPr>
                <w:noProof/>
              </w:rPr>
              <w:tab/>
            </w:r>
            <w:r w:rsidRPr="00490C40">
              <w:rPr>
                <w:rStyle w:val="Hyperlink"/>
                <w:rFonts w:cs="Segoe UI"/>
                <w:noProof/>
              </w:rPr>
              <w:t>Preference</w:t>
            </w:r>
            <w:r>
              <w:rPr>
                <w:noProof/>
                <w:webHidden/>
              </w:rPr>
              <w:tab/>
            </w:r>
            <w:r>
              <w:rPr>
                <w:noProof/>
                <w:webHidden/>
              </w:rPr>
              <w:fldChar w:fldCharType="begin"/>
            </w:r>
            <w:r>
              <w:rPr>
                <w:noProof/>
                <w:webHidden/>
              </w:rPr>
              <w:instrText xml:space="preserve"> PAGEREF _Toc119479713 \h </w:instrText>
            </w:r>
            <w:r>
              <w:rPr>
                <w:noProof/>
                <w:webHidden/>
              </w:rPr>
            </w:r>
            <w:r>
              <w:rPr>
                <w:noProof/>
                <w:webHidden/>
              </w:rPr>
              <w:fldChar w:fldCharType="separate"/>
            </w:r>
            <w:r>
              <w:rPr>
                <w:noProof/>
                <w:webHidden/>
              </w:rPr>
              <w:t>30</w:t>
            </w:r>
            <w:r>
              <w:rPr>
                <w:noProof/>
                <w:webHidden/>
              </w:rPr>
              <w:fldChar w:fldCharType="end"/>
            </w:r>
          </w:hyperlink>
        </w:p>
        <w:p w:rsidR="00AA59F7" w:rsidRDefault="00AA59F7">
          <w:pPr>
            <w:pStyle w:val="TOC2"/>
            <w:tabs>
              <w:tab w:val="left" w:pos="880"/>
              <w:tab w:val="right" w:leader="dot" w:pos="9017"/>
            </w:tabs>
            <w:rPr>
              <w:noProof/>
            </w:rPr>
          </w:pPr>
          <w:hyperlink w:anchor="_Toc119479714" w:history="1">
            <w:r w:rsidRPr="00490C40">
              <w:rPr>
                <w:rStyle w:val="Hyperlink"/>
                <w:rFonts w:cs="Segoe UI"/>
                <w:noProof/>
                <w14:scene3d>
                  <w14:camera w14:prst="orthographicFront"/>
                  <w14:lightRig w14:rig="threePt" w14:dir="t">
                    <w14:rot w14:lat="0" w14:lon="0" w14:rev="0"/>
                  </w14:lightRig>
                </w14:scene3d>
              </w:rPr>
              <w:t>4.5</w:t>
            </w:r>
            <w:r>
              <w:rPr>
                <w:noProof/>
              </w:rPr>
              <w:tab/>
            </w:r>
            <w:r w:rsidRPr="00490C40">
              <w:rPr>
                <w:rStyle w:val="Hyperlink"/>
                <w:rFonts w:cs="Segoe UI"/>
                <w:noProof/>
              </w:rPr>
              <w:t>Conviction</w:t>
            </w:r>
            <w:r>
              <w:rPr>
                <w:noProof/>
                <w:webHidden/>
              </w:rPr>
              <w:tab/>
            </w:r>
            <w:r>
              <w:rPr>
                <w:noProof/>
                <w:webHidden/>
              </w:rPr>
              <w:fldChar w:fldCharType="begin"/>
            </w:r>
            <w:r>
              <w:rPr>
                <w:noProof/>
                <w:webHidden/>
              </w:rPr>
              <w:instrText xml:space="preserve"> PAGEREF _Toc119479714 \h </w:instrText>
            </w:r>
            <w:r>
              <w:rPr>
                <w:noProof/>
                <w:webHidden/>
              </w:rPr>
            </w:r>
            <w:r>
              <w:rPr>
                <w:noProof/>
                <w:webHidden/>
              </w:rPr>
              <w:fldChar w:fldCharType="separate"/>
            </w:r>
            <w:r>
              <w:rPr>
                <w:noProof/>
                <w:webHidden/>
              </w:rPr>
              <w:t>30</w:t>
            </w:r>
            <w:r>
              <w:rPr>
                <w:noProof/>
                <w:webHidden/>
              </w:rPr>
              <w:fldChar w:fldCharType="end"/>
            </w:r>
          </w:hyperlink>
        </w:p>
        <w:p w:rsidR="00AA59F7" w:rsidRDefault="00AA59F7">
          <w:pPr>
            <w:pStyle w:val="TOC2"/>
            <w:tabs>
              <w:tab w:val="left" w:pos="880"/>
              <w:tab w:val="right" w:leader="dot" w:pos="9017"/>
            </w:tabs>
            <w:rPr>
              <w:noProof/>
            </w:rPr>
          </w:pPr>
          <w:hyperlink w:anchor="_Toc119479715" w:history="1">
            <w:r w:rsidRPr="00490C40">
              <w:rPr>
                <w:rStyle w:val="Hyperlink"/>
                <w:rFonts w:cs="Segoe UI"/>
                <w:noProof/>
                <w14:scene3d>
                  <w14:camera w14:prst="orthographicFront"/>
                  <w14:lightRig w14:rig="threePt" w14:dir="t">
                    <w14:rot w14:lat="0" w14:lon="0" w14:rev="0"/>
                  </w14:lightRig>
                </w14:scene3d>
              </w:rPr>
              <w:t>4.6</w:t>
            </w:r>
            <w:r>
              <w:rPr>
                <w:noProof/>
              </w:rPr>
              <w:tab/>
            </w:r>
            <w:r w:rsidRPr="00490C40">
              <w:rPr>
                <w:rStyle w:val="Hyperlink"/>
                <w:rFonts w:cs="Segoe UI"/>
                <w:noProof/>
              </w:rPr>
              <w:t>Purchase</w:t>
            </w:r>
            <w:r>
              <w:rPr>
                <w:noProof/>
                <w:webHidden/>
              </w:rPr>
              <w:tab/>
            </w:r>
            <w:r>
              <w:rPr>
                <w:noProof/>
                <w:webHidden/>
              </w:rPr>
              <w:fldChar w:fldCharType="begin"/>
            </w:r>
            <w:r>
              <w:rPr>
                <w:noProof/>
                <w:webHidden/>
              </w:rPr>
              <w:instrText xml:space="preserve"> PAGEREF _Toc119479715 \h </w:instrText>
            </w:r>
            <w:r>
              <w:rPr>
                <w:noProof/>
                <w:webHidden/>
              </w:rPr>
            </w:r>
            <w:r>
              <w:rPr>
                <w:noProof/>
                <w:webHidden/>
              </w:rPr>
              <w:fldChar w:fldCharType="separate"/>
            </w:r>
            <w:r>
              <w:rPr>
                <w:noProof/>
                <w:webHidden/>
              </w:rPr>
              <w:t>30</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716" w:history="1">
            <w:r w:rsidRPr="00490C40">
              <w:rPr>
                <w:rStyle w:val="Hyperlink"/>
                <w:rFonts w:cs="Segoe UI"/>
                <w:noProof/>
              </w:rPr>
              <w:t>CHAPTE</w:t>
            </w:r>
            <w:r w:rsidRPr="00490C40">
              <w:rPr>
                <w:rStyle w:val="Hyperlink"/>
                <w:rFonts w:cs="Segoe UI"/>
                <w:noProof/>
              </w:rPr>
              <w:t>R</w:t>
            </w:r>
            <w:r w:rsidRPr="00490C40">
              <w:rPr>
                <w:rStyle w:val="Hyperlink"/>
                <w:rFonts w:cs="Segoe UI"/>
                <w:noProof/>
              </w:rPr>
              <w:t>-5</w:t>
            </w:r>
            <w:r>
              <w:rPr>
                <w:noProof/>
                <w:webHidden/>
              </w:rPr>
              <w:tab/>
            </w:r>
            <w:r>
              <w:rPr>
                <w:noProof/>
                <w:webHidden/>
              </w:rPr>
              <w:fldChar w:fldCharType="begin"/>
            </w:r>
            <w:r>
              <w:rPr>
                <w:noProof/>
                <w:webHidden/>
              </w:rPr>
              <w:instrText xml:space="preserve"> PAGEREF _Toc119479716 \h </w:instrText>
            </w:r>
            <w:r>
              <w:rPr>
                <w:noProof/>
                <w:webHidden/>
              </w:rPr>
            </w:r>
            <w:r>
              <w:rPr>
                <w:noProof/>
                <w:webHidden/>
              </w:rPr>
              <w:fldChar w:fldCharType="separate"/>
            </w:r>
            <w:r>
              <w:rPr>
                <w:noProof/>
                <w:webHidden/>
              </w:rPr>
              <w:t>35</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717" w:history="1">
            <w:r w:rsidRPr="00490C40">
              <w:rPr>
                <w:rStyle w:val="Hyperlink"/>
                <w:rFonts w:cs="Segoe UI"/>
                <w:noProof/>
              </w:rPr>
              <w:t>Internship Experience</w:t>
            </w:r>
            <w:r>
              <w:rPr>
                <w:noProof/>
                <w:webHidden/>
              </w:rPr>
              <w:tab/>
            </w:r>
            <w:r>
              <w:rPr>
                <w:noProof/>
                <w:webHidden/>
              </w:rPr>
              <w:fldChar w:fldCharType="begin"/>
            </w:r>
            <w:r>
              <w:rPr>
                <w:noProof/>
                <w:webHidden/>
              </w:rPr>
              <w:instrText xml:space="preserve"> PAGEREF _Toc119479717 \h </w:instrText>
            </w:r>
            <w:r>
              <w:rPr>
                <w:noProof/>
                <w:webHidden/>
              </w:rPr>
            </w:r>
            <w:r>
              <w:rPr>
                <w:noProof/>
                <w:webHidden/>
              </w:rPr>
              <w:fldChar w:fldCharType="separate"/>
            </w:r>
            <w:r>
              <w:rPr>
                <w:noProof/>
                <w:webHidden/>
              </w:rPr>
              <w:t>35</w:t>
            </w:r>
            <w:r>
              <w:rPr>
                <w:noProof/>
                <w:webHidden/>
              </w:rPr>
              <w:fldChar w:fldCharType="end"/>
            </w:r>
          </w:hyperlink>
        </w:p>
        <w:p w:rsidR="00AA59F7" w:rsidRDefault="00AA59F7">
          <w:pPr>
            <w:pStyle w:val="TOC2"/>
            <w:tabs>
              <w:tab w:val="left" w:pos="880"/>
              <w:tab w:val="right" w:leader="dot" w:pos="9017"/>
            </w:tabs>
            <w:rPr>
              <w:noProof/>
            </w:rPr>
          </w:pPr>
          <w:hyperlink w:anchor="_Toc119479720" w:history="1">
            <w:r w:rsidRPr="00490C40">
              <w:rPr>
                <w:rStyle w:val="Hyperlink"/>
                <w:noProof/>
                <w14:scene3d>
                  <w14:camera w14:prst="orthographicFront"/>
                  <w14:lightRig w14:rig="threePt" w14:dir="t">
                    <w14:rot w14:lat="0" w14:lon="0" w14:rev="0"/>
                  </w14:lightRig>
                </w14:scene3d>
              </w:rPr>
              <w:t>5.1</w:t>
            </w:r>
            <w:r>
              <w:rPr>
                <w:noProof/>
              </w:rPr>
              <w:tab/>
            </w:r>
            <w:r w:rsidRPr="00490C40">
              <w:rPr>
                <w:rStyle w:val="Hyperlink"/>
                <w:noProof/>
              </w:rPr>
              <w:t>Position, Duties and Responsibilities</w:t>
            </w:r>
            <w:r>
              <w:rPr>
                <w:noProof/>
                <w:webHidden/>
              </w:rPr>
              <w:tab/>
            </w:r>
            <w:r>
              <w:rPr>
                <w:noProof/>
                <w:webHidden/>
              </w:rPr>
              <w:fldChar w:fldCharType="begin"/>
            </w:r>
            <w:r>
              <w:rPr>
                <w:noProof/>
                <w:webHidden/>
              </w:rPr>
              <w:instrText xml:space="preserve"> PAGEREF _Toc119479720 \h </w:instrText>
            </w:r>
            <w:r>
              <w:rPr>
                <w:noProof/>
                <w:webHidden/>
              </w:rPr>
            </w:r>
            <w:r>
              <w:rPr>
                <w:noProof/>
                <w:webHidden/>
              </w:rPr>
              <w:fldChar w:fldCharType="separate"/>
            </w:r>
            <w:r>
              <w:rPr>
                <w:noProof/>
                <w:webHidden/>
              </w:rPr>
              <w:t>36</w:t>
            </w:r>
            <w:r>
              <w:rPr>
                <w:noProof/>
                <w:webHidden/>
              </w:rPr>
              <w:fldChar w:fldCharType="end"/>
            </w:r>
          </w:hyperlink>
        </w:p>
        <w:p w:rsidR="00AA59F7" w:rsidRDefault="00AA59F7">
          <w:pPr>
            <w:pStyle w:val="TOC2"/>
            <w:tabs>
              <w:tab w:val="left" w:pos="880"/>
              <w:tab w:val="right" w:leader="dot" w:pos="9017"/>
            </w:tabs>
            <w:rPr>
              <w:noProof/>
            </w:rPr>
          </w:pPr>
          <w:hyperlink w:anchor="_Toc119479721" w:history="1">
            <w:r w:rsidRPr="00490C40">
              <w:rPr>
                <w:rStyle w:val="Hyperlink"/>
                <w:rFonts w:cs="Segoe UI"/>
                <w:noProof/>
                <w14:scene3d>
                  <w14:camera w14:prst="orthographicFront"/>
                  <w14:lightRig w14:rig="threePt" w14:dir="t">
                    <w14:rot w14:lat="0" w14:lon="0" w14:rev="0"/>
                  </w14:lightRig>
                </w14:scene3d>
              </w:rPr>
              <w:t>5.2</w:t>
            </w:r>
            <w:r>
              <w:rPr>
                <w:noProof/>
              </w:rPr>
              <w:tab/>
            </w:r>
            <w:r w:rsidRPr="00490C40">
              <w:rPr>
                <w:rStyle w:val="Hyperlink"/>
                <w:rFonts w:cs="Segoe UI"/>
                <w:noProof/>
              </w:rPr>
              <w:t>New Skill Developed</w:t>
            </w:r>
            <w:r>
              <w:rPr>
                <w:noProof/>
                <w:webHidden/>
              </w:rPr>
              <w:tab/>
            </w:r>
            <w:r>
              <w:rPr>
                <w:noProof/>
                <w:webHidden/>
              </w:rPr>
              <w:fldChar w:fldCharType="begin"/>
            </w:r>
            <w:r>
              <w:rPr>
                <w:noProof/>
                <w:webHidden/>
              </w:rPr>
              <w:instrText xml:space="preserve"> PAGEREF _Toc119479721 \h </w:instrText>
            </w:r>
            <w:r>
              <w:rPr>
                <w:noProof/>
                <w:webHidden/>
              </w:rPr>
            </w:r>
            <w:r>
              <w:rPr>
                <w:noProof/>
                <w:webHidden/>
              </w:rPr>
              <w:fldChar w:fldCharType="separate"/>
            </w:r>
            <w:r>
              <w:rPr>
                <w:noProof/>
                <w:webHidden/>
              </w:rPr>
              <w:t>36</w:t>
            </w:r>
            <w:r>
              <w:rPr>
                <w:noProof/>
                <w:webHidden/>
              </w:rPr>
              <w:fldChar w:fldCharType="end"/>
            </w:r>
          </w:hyperlink>
        </w:p>
        <w:p w:rsidR="00AA59F7" w:rsidRDefault="00AA59F7">
          <w:pPr>
            <w:pStyle w:val="TOC2"/>
            <w:tabs>
              <w:tab w:val="left" w:pos="880"/>
              <w:tab w:val="right" w:leader="dot" w:pos="9017"/>
            </w:tabs>
            <w:rPr>
              <w:noProof/>
            </w:rPr>
          </w:pPr>
          <w:hyperlink w:anchor="_Toc119479722" w:history="1">
            <w:r w:rsidRPr="00490C40">
              <w:rPr>
                <w:rStyle w:val="Hyperlink"/>
                <w:rFonts w:cs="Segoe UI"/>
                <w:noProof/>
                <w14:scene3d>
                  <w14:camera w14:prst="orthographicFront"/>
                  <w14:lightRig w14:rig="threePt" w14:dir="t">
                    <w14:rot w14:lat="0" w14:lon="0" w14:rev="0"/>
                  </w14:lightRig>
                </w14:scene3d>
              </w:rPr>
              <w:t>5.3</w:t>
            </w:r>
            <w:r>
              <w:rPr>
                <w:noProof/>
              </w:rPr>
              <w:tab/>
            </w:r>
            <w:r w:rsidRPr="00490C40">
              <w:rPr>
                <w:rStyle w:val="Hyperlink"/>
                <w:rFonts w:cs="Segoe UI"/>
                <w:noProof/>
              </w:rPr>
              <w:t>Application of Academic Knowledge</w:t>
            </w:r>
            <w:r>
              <w:rPr>
                <w:noProof/>
                <w:webHidden/>
              </w:rPr>
              <w:tab/>
            </w:r>
            <w:r>
              <w:rPr>
                <w:noProof/>
                <w:webHidden/>
              </w:rPr>
              <w:fldChar w:fldCharType="begin"/>
            </w:r>
            <w:r>
              <w:rPr>
                <w:noProof/>
                <w:webHidden/>
              </w:rPr>
              <w:instrText xml:space="preserve"> PAGEREF _Toc119479722 \h </w:instrText>
            </w:r>
            <w:r>
              <w:rPr>
                <w:noProof/>
                <w:webHidden/>
              </w:rPr>
            </w:r>
            <w:r>
              <w:rPr>
                <w:noProof/>
                <w:webHidden/>
              </w:rPr>
              <w:fldChar w:fldCharType="separate"/>
            </w:r>
            <w:r>
              <w:rPr>
                <w:noProof/>
                <w:webHidden/>
              </w:rPr>
              <w:t>38</w:t>
            </w:r>
            <w:r>
              <w:rPr>
                <w:noProof/>
                <w:webHidden/>
              </w:rPr>
              <w:fldChar w:fldCharType="end"/>
            </w:r>
          </w:hyperlink>
        </w:p>
        <w:p w:rsidR="00AA59F7" w:rsidRDefault="00AA59F7">
          <w:pPr>
            <w:pStyle w:val="TOC2"/>
            <w:tabs>
              <w:tab w:val="left" w:pos="880"/>
              <w:tab w:val="right" w:leader="dot" w:pos="9017"/>
            </w:tabs>
            <w:rPr>
              <w:noProof/>
            </w:rPr>
          </w:pPr>
          <w:hyperlink w:anchor="_Toc119479723" w:history="1">
            <w:r w:rsidRPr="00490C40">
              <w:rPr>
                <w:rStyle w:val="Hyperlink"/>
                <w:rFonts w:cs="Segoe UI"/>
                <w:noProof/>
                <w14:scene3d>
                  <w14:camera w14:prst="orthographicFront"/>
                  <w14:lightRig w14:rig="threePt" w14:dir="t">
                    <w14:rot w14:lat="0" w14:lon="0" w14:rev="0"/>
                  </w14:lightRig>
                </w14:scene3d>
              </w:rPr>
              <w:t>5.4</w:t>
            </w:r>
            <w:r>
              <w:rPr>
                <w:noProof/>
              </w:rPr>
              <w:tab/>
            </w:r>
            <w:r w:rsidRPr="00490C40">
              <w:rPr>
                <w:rStyle w:val="Hyperlink"/>
                <w:rFonts w:cs="Segoe UI"/>
                <w:noProof/>
              </w:rPr>
              <w:t>Assisting in Promotional Activities of CLEMON</w:t>
            </w:r>
            <w:r>
              <w:rPr>
                <w:noProof/>
                <w:webHidden/>
              </w:rPr>
              <w:tab/>
            </w:r>
            <w:r>
              <w:rPr>
                <w:noProof/>
                <w:webHidden/>
              </w:rPr>
              <w:fldChar w:fldCharType="begin"/>
            </w:r>
            <w:r>
              <w:rPr>
                <w:noProof/>
                <w:webHidden/>
              </w:rPr>
              <w:instrText xml:space="preserve"> PAGEREF _Toc119479723 \h </w:instrText>
            </w:r>
            <w:r>
              <w:rPr>
                <w:noProof/>
                <w:webHidden/>
              </w:rPr>
            </w:r>
            <w:r>
              <w:rPr>
                <w:noProof/>
                <w:webHidden/>
              </w:rPr>
              <w:fldChar w:fldCharType="separate"/>
            </w:r>
            <w:r>
              <w:rPr>
                <w:noProof/>
                <w:webHidden/>
              </w:rPr>
              <w:t>39</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724" w:history="1">
            <w:r w:rsidRPr="00490C40">
              <w:rPr>
                <w:rStyle w:val="Hyperlink"/>
                <w:rFonts w:cs="Segoe UI"/>
                <w:noProof/>
              </w:rPr>
              <w:t>Recommendation</w:t>
            </w:r>
            <w:r>
              <w:rPr>
                <w:noProof/>
                <w:webHidden/>
              </w:rPr>
              <w:tab/>
            </w:r>
            <w:r>
              <w:rPr>
                <w:noProof/>
                <w:webHidden/>
              </w:rPr>
              <w:fldChar w:fldCharType="begin"/>
            </w:r>
            <w:r>
              <w:rPr>
                <w:noProof/>
                <w:webHidden/>
              </w:rPr>
              <w:instrText xml:space="preserve"> PAGEREF _Toc119479724 \h </w:instrText>
            </w:r>
            <w:r>
              <w:rPr>
                <w:noProof/>
                <w:webHidden/>
              </w:rPr>
            </w:r>
            <w:r>
              <w:rPr>
                <w:noProof/>
                <w:webHidden/>
              </w:rPr>
              <w:fldChar w:fldCharType="separate"/>
            </w:r>
            <w:r>
              <w:rPr>
                <w:noProof/>
                <w:webHidden/>
              </w:rPr>
              <w:t>40</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725" w:history="1">
            <w:r w:rsidRPr="00490C40">
              <w:rPr>
                <w:rStyle w:val="Hyperlink"/>
                <w:rFonts w:cs="Segoe UI"/>
                <w:noProof/>
              </w:rPr>
              <w:t>Conclusion</w:t>
            </w:r>
            <w:r>
              <w:rPr>
                <w:noProof/>
                <w:webHidden/>
              </w:rPr>
              <w:tab/>
            </w:r>
            <w:r>
              <w:rPr>
                <w:noProof/>
                <w:webHidden/>
              </w:rPr>
              <w:fldChar w:fldCharType="begin"/>
            </w:r>
            <w:r>
              <w:rPr>
                <w:noProof/>
                <w:webHidden/>
              </w:rPr>
              <w:instrText xml:space="preserve"> PAGEREF _Toc119479725 \h </w:instrText>
            </w:r>
            <w:r>
              <w:rPr>
                <w:noProof/>
                <w:webHidden/>
              </w:rPr>
            </w:r>
            <w:r>
              <w:rPr>
                <w:noProof/>
                <w:webHidden/>
              </w:rPr>
              <w:fldChar w:fldCharType="separate"/>
            </w:r>
            <w:r>
              <w:rPr>
                <w:noProof/>
                <w:webHidden/>
              </w:rPr>
              <w:t>41</w:t>
            </w:r>
            <w:r>
              <w:rPr>
                <w:noProof/>
                <w:webHidden/>
              </w:rPr>
              <w:fldChar w:fldCharType="end"/>
            </w:r>
          </w:hyperlink>
        </w:p>
        <w:p w:rsidR="00AA59F7" w:rsidRDefault="00AA59F7">
          <w:pPr>
            <w:pStyle w:val="TOC1"/>
            <w:tabs>
              <w:tab w:val="right" w:leader="dot" w:pos="9017"/>
            </w:tabs>
            <w:rPr>
              <w:rFonts w:asciiTheme="minorHAnsi" w:eastAsiaTheme="minorEastAsia" w:hAnsiTheme="minorHAnsi"/>
              <w:noProof/>
              <w:color w:val="auto"/>
              <w:sz w:val="22"/>
            </w:rPr>
          </w:pPr>
          <w:hyperlink w:anchor="_Toc119479726" w:history="1">
            <w:r w:rsidRPr="00490C40">
              <w:rPr>
                <w:rStyle w:val="Hyperlink"/>
                <w:noProof/>
              </w:rPr>
              <w:t>Reference</w:t>
            </w:r>
            <w:r w:rsidRPr="00490C40">
              <w:rPr>
                <w:rStyle w:val="Hyperlink"/>
                <w:noProof/>
              </w:rPr>
              <w:t>s</w:t>
            </w:r>
            <w:r>
              <w:rPr>
                <w:noProof/>
                <w:webHidden/>
              </w:rPr>
              <w:tab/>
            </w:r>
            <w:r>
              <w:rPr>
                <w:noProof/>
                <w:webHidden/>
              </w:rPr>
              <w:fldChar w:fldCharType="begin"/>
            </w:r>
            <w:r>
              <w:rPr>
                <w:noProof/>
                <w:webHidden/>
              </w:rPr>
              <w:instrText xml:space="preserve"> PAGEREF _Toc119479726 \h </w:instrText>
            </w:r>
            <w:r>
              <w:rPr>
                <w:noProof/>
                <w:webHidden/>
              </w:rPr>
            </w:r>
            <w:r>
              <w:rPr>
                <w:noProof/>
                <w:webHidden/>
              </w:rPr>
              <w:fldChar w:fldCharType="separate"/>
            </w:r>
            <w:r>
              <w:rPr>
                <w:noProof/>
                <w:webHidden/>
              </w:rPr>
              <w:t>42</w:t>
            </w:r>
            <w:r>
              <w:rPr>
                <w:noProof/>
                <w:webHidden/>
              </w:rPr>
              <w:fldChar w:fldCharType="end"/>
            </w:r>
          </w:hyperlink>
        </w:p>
        <w:p w:rsidR="00AA59F7" w:rsidRDefault="00AA59F7">
          <w:r>
            <w:rPr>
              <w:b/>
              <w:bCs/>
              <w:noProof/>
            </w:rPr>
            <w:fldChar w:fldCharType="end"/>
          </w:r>
        </w:p>
      </w:sdtContent>
    </w:sdt>
    <w:p w:rsidR="00AA59F7" w:rsidRPr="00C8630A" w:rsidRDefault="00AA59F7" w:rsidP="00AA59F7">
      <w:pPr>
        <w:spacing w:before="240" w:after="240" w:line="276" w:lineRule="auto"/>
        <w:rPr>
          <w:rFonts w:cs="Segoe UI"/>
        </w:rPr>
      </w:pPr>
    </w:p>
    <w:p w:rsidR="00AA59F7" w:rsidRDefault="00AA59F7">
      <w:pPr>
        <w:spacing w:before="0" w:after="200" w:line="276" w:lineRule="auto"/>
        <w:jc w:val="left"/>
      </w:pPr>
      <w:r>
        <w:br w:type="page"/>
      </w:r>
    </w:p>
    <w:p w:rsidR="00AA59F7" w:rsidRDefault="00AA59F7" w:rsidP="00AA59F7">
      <w:pPr>
        <w:pStyle w:val="Heading1"/>
        <w:numPr>
          <w:ilvl w:val="0"/>
          <w:numId w:val="0"/>
        </w:numPr>
        <w:ind w:left="432" w:hanging="432"/>
        <w:jc w:val="center"/>
        <w:rPr>
          <w:sz w:val="56"/>
          <w:u w:val="single"/>
        </w:rPr>
      </w:pPr>
      <w:bookmarkStart w:id="9" w:name="_Toc119327619"/>
      <w:bookmarkStart w:id="10" w:name="_Toc119479680"/>
      <w:r w:rsidRPr="002A43F8">
        <w:rPr>
          <w:sz w:val="56"/>
          <w:u w:val="single"/>
        </w:rPr>
        <w:lastRenderedPageBreak/>
        <w:t>CHAPTER-1</w:t>
      </w:r>
      <w:bookmarkEnd w:id="9"/>
      <w:bookmarkEnd w:id="10"/>
    </w:p>
    <w:p w:rsidR="00AA59F7" w:rsidRPr="002A43F8" w:rsidRDefault="00AA59F7" w:rsidP="00AA59F7">
      <w:pPr>
        <w:pStyle w:val="Heading1"/>
        <w:numPr>
          <w:ilvl w:val="0"/>
          <w:numId w:val="0"/>
        </w:numPr>
        <w:ind w:left="432" w:hanging="432"/>
        <w:jc w:val="center"/>
        <w:rPr>
          <w:sz w:val="72"/>
        </w:rPr>
      </w:pPr>
      <w:bookmarkStart w:id="11" w:name="_Toc119327620"/>
      <w:bookmarkStart w:id="12" w:name="_Toc119479681"/>
      <w:r w:rsidRPr="002A43F8">
        <w:rPr>
          <w:sz w:val="72"/>
        </w:rPr>
        <w:t>Introduction</w:t>
      </w:r>
      <w:bookmarkEnd w:id="11"/>
      <w:bookmarkEnd w:id="12"/>
    </w:p>
    <w:p w:rsidR="00AA59F7" w:rsidRPr="002A43F8" w:rsidRDefault="00AA59F7" w:rsidP="00AA59F7">
      <w:pPr>
        <w:spacing w:before="0" w:after="160" w:line="259" w:lineRule="auto"/>
        <w:jc w:val="left"/>
        <w:rPr>
          <w:rFonts w:eastAsiaTheme="majorEastAsia" w:cs="Segoe UI"/>
          <w:b/>
          <w:color w:val="365F91" w:themeColor="accent1" w:themeShade="BF"/>
          <w:sz w:val="56"/>
          <w:szCs w:val="32"/>
          <w:u w:val="single"/>
        </w:rPr>
      </w:pPr>
    </w:p>
    <w:p w:rsidR="00AA59F7" w:rsidRDefault="00AA59F7" w:rsidP="00AA59F7">
      <w:pPr>
        <w:spacing w:before="0" w:after="160" w:line="259" w:lineRule="auto"/>
        <w:jc w:val="left"/>
        <w:rPr>
          <w:rFonts w:eastAsiaTheme="majorEastAsia" w:cstheme="majorBidi"/>
          <w:b/>
          <w:color w:val="365F91" w:themeColor="accent1" w:themeShade="BF"/>
          <w:sz w:val="36"/>
          <w:szCs w:val="26"/>
        </w:rPr>
      </w:pPr>
      <w:r>
        <w:br w:type="page"/>
      </w:r>
    </w:p>
    <w:p w:rsidR="00AA59F7" w:rsidRDefault="00AA59F7" w:rsidP="00AA59F7">
      <w:pPr>
        <w:pStyle w:val="Heading2"/>
        <w:spacing w:line="276" w:lineRule="auto"/>
      </w:pPr>
      <w:bookmarkStart w:id="13" w:name="_Toc119327621"/>
      <w:bookmarkStart w:id="14" w:name="_Toc119479682"/>
      <w:r w:rsidRPr="00033543">
        <w:lastRenderedPageBreak/>
        <w:t>Origin of the report</w:t>
      </w:r>
      <w:bookmarkEnd w:id="13"/>
      <w:bookmarkEnd w:id="14"/>
    </w:p>
    <w:p w:rsidR="00AA59F7" w:rsidRDefault="00AA59F7" w:rsidP="00AA59F7">
      <w:pPr>
        <w:spacing w:line="276" w:lineRule="auto"/>
      </w:pPr>
      <w:r w:rsidRPr="000A17EB">
        <w:t xml:space="preserve">The internship report is mandatory for completing the Bachelor of Administration degree program. When selecting a topic for the internship report, my internship supervisor, Professor Dr. Kawsar Ahmmed, School of Business &amp; Economics, United International University, allowed me to choose the topic “Marketing Strategies at AFBL to influence buyer readiness to buy </w:t>
      </w:r>
      <w:proofErr w:type="spellStart"/>
      <w:r w:rsidRPr="000A17EB">
        <w:t>Clemon</w:t>
      </w:r>
      <w:proofErr w:type="spellEnd"/>
      <w:r w:rsidRPr="000A17EB">
        <w:t xml:space="preserve">.” I was interested in it. </w:t>
      </w:r>
      <w:proofErr w:type="gramStart"/>
      <w:r w:rsidRPr="000A17EB">
        <w:t xml:space="preserve">Since I am doing my internship at </w:t>
      </w:r>
      <w:proofErr w:type="spellStart"/>
      <w:r w:rsidRPr="000A17EB">
        <w:t>Akij</w:t>
      </w:r>
      <w:proofErr w:type="spellEnd"/>
      <w:r w:rsidRPr="000A17EB">
        <w:t xml:space="preserve"> Food &amp; Beverage Limited as an intern in the marketing department.</w:t>
      </w:r>
      <w:proofErr w:type="gramEnd"/>
    </w:p>
    <w:p w:rsidR="00AA59F7" w:rsidRPr="00033543" w:rsidRDefault="00AA59F7" w:rsidP="00AA59F7"/>
    <w:p w:rsidR="00AA59F7" w:rsidRPr="00033543" w:rsidRDefault="00AA59F7" w:rsidP="00AA59F7">
      <w:pPr>
        <w:pStyle w:val="Heading2"/>
        <w:spacing w:line="276" w:lineRule="auto"/>
      </w:pPr>
      <w:bookmarkStart w:id="15" w:name="_Toc119327622"/>
      <w:bookmarkStart w:id="16" w:name="_Toc119479683"/>
      <w:r w:rsidRPr="00033543">
        <w:t>Objective of the report</w:t>
      </w:r>
      <w:bookmarkEnd w:id="15"/>
      <w:bookmarkEnd w:id="16"/>
    </w:p>
    <w:p w:rsidR="00AA59F7" w:rsidRPr="00CD71D9" w:rsidRDefault="00AA59F7" w:rsidP="00AA59F7">
      <w:pPr>
        <w:spacing w:line="276" w:lineRule="auto"/>
        <w:rPr>
          <w:color w:val="262626" w:themeColor="text1" w:themeTint="D9"/>
          <w:sz w:val="28"/>
        </w:rPr>
      </w:pPr>
      <w:r w:rsidRPr="00CD71D9">
        <w:rPr>
          <w:b/>
          <w:color w:val="262626" w:themeColor="text1" w:themeTint="D9"/>
          <w:sz w:val="28"/>
        </w:rPr>
        <w:t>Primary Objective</w:t>
      </w:r>
    </w:p>
    <w:p w:rsidR="00AA59F7" w:rsidRPr="00921556" w:rsidRDefault="00AA59F7" w:rsidP="00AA59F7">
      <w:pPr>
        <w:spacing w:line="276" w:lineRule="auto"/>
      </w:pPr>
      <w:r w:rsidRPr="00921556">
        <w:t xml:space="preserve">The overall objective of this report is to learn and analyze how AFBL developed its brand marketing strategies and implemented its promotional activities to influence make potential consumers. </w:t>
      </w:r>
    </w:p>
    <w:p w:rsidR="00AA59F7" w:rsidRPr="00CD71D9" w:rsidRDefault="00AA59F7" w:rsidP="00AA59F7">
      <w:pPr>
        <w:rPr>
          <w:b/>
        </w:rPr>
      </w:pPr>
    </w:p>
    <w:p w:rsidR="00AA59F7" w:rsidRDefault="00AA59F7" w:rsidP="00AA59F7">
      <w:pPr>
        <w:spacing w:line="276" w:lineRule="auto"/>
        <w:rPr>
          <w:b/>
          <w:color w:val="262626" w:themeColor="text1" w:themeTint="D9"/>
          <w:sz w:val="28"/>
        </w:rPr>
      </w:pPr>
      <w:r w:rsidRPr="00CD71D9">
        <w:rPr>
          <w:b/>
          <w:color w:val="262626" w:themeColor="text1" w:themeTint="D9"/>
          <w:sz w:val="28"/>
        </w:rPr>
        <w:t>Secondary Objective</w:t>
      </w:r>
    </w:p>
    <w:p w:rsidR="00AA59F7" w:rsidRPr="00101AFA" w:rsidRDefault="00AA59F7" w:rsidP="00AA59F7">
      <w:pPr>
        <w:pStyle w:val="ListParagraph"/>
        <w:numPr>
          <w:ilvl w:val="0"/>
          <w:numId w:val="30"/>
        </w:numPr>
        <w:spacing w:line="276" w:lineRule="auto"/>
      </w:pPr>
      <w:r w:rsidRPr="00101AFA">
        <w:t xml:space="preserve">To analyze the brand position of </w:t>
      </w:r>
      <w:proofErr w:type="spellStart"/>
      <w:r w:rsidRPr="00101AFA">
        <w:t>Clemon</w:t>
      </w:r>
      <w:proofErr w:type="spellEnd"/>
      <w:r>
        <w:t>.</w:t>
      </w:r>
    </w:p>
    <w:p w:rsidR="00AA59F7" w:rsidRPr="00101AFA" w:rsidRDefault="00AA59F7" w:rsidP="00AA59F7">
      <w:pPr>
        <w:pStyle w:val="ListParagraph"/>
        <w:numPr>
          <w:ilvl w:val="0"/>
          <w:numId w:val="30"/>
        </w:numPr>
        <w:spacing w:line="276" w:lineRule="auto"/>
      </w:pPr>
      <w:r w:rsidRPr="00101AFA">
        <w:t xml:space="preserve">To know about the marketing activities of </w:t>
      </w:r>
      <w:proofErr w:type="spellStart"/>
      <w:r w:rsidRPr="00101AFA">
        <w:t>Clemon</w:t>
      </w:r>
      <w:proofErr w:type="spellEnd"/>
      <w:r>
        <w:t>.</w:t>
      </w:r>
    </w:p>
    <w:p w:rsidR="00AA59F7" w:rsidRPr="00101AFA" w:rsidRDefault="00AA59F7" w:rsidP="00AA59F7">
      <w:pPr>
        <w:pStyle w:val="ListParagraph"/>
        <w:numPr>
          <w:ilvl w:val="0"/>
          <w:numId w:val="30"/>
        </w:numPr>
        <w:spacing w:line="276" w:lineRule="auto"/>
      </w:pPr>
      <w:r w:rsidRPr="00101AFA">
        <w:t xml:space="preserve">To learn </w:t>
      </w:r>
      <w:r>
        <w:t xml:space="preserve">about the promotional activities of </w:t>
      </w:r>
      <w:proofErr w:type="spellStart"/>
      <w:r>
        <w:t>Clemon</w:t>
      </w:r>
      <w:proofErr w:type="spellEnd"/>
      <w:r>
        <w:t>.</w:t>
      </w:r>
    </w:p>
    <w:p w:rsidR="00AA59F7" w:rsidRPr="00E65F46" w:rsidRDefault="00AA59F7" w:rsidP="00AA59F7">
      <w:pPr>
        <w:ind w:left="576"/>
        <w:rPr>
          <w:b/>
          <w:color w:val="262626" w:themeColor="text1" w:themeTint="D9"/>
        </w:rPr>
      </w:pPr>
    </w:p>
    <w:p w:rsidR="00AA59F7" w:rsidRPr="00033543" w:rsidRDefault="00AA59F7" w:rsidP="00AA59F7">
      <w:pPr>
        <w:pStyle w:val="Heading2"/>
        <w:spacing w:line="276" w:lineRule="auto"/>
      </w:pPr>
      <w:bookmarkStart w:id="17" w:name="_Toc119327623"/>
      <w:bookmarkStart w:id="18" w:name="_Toc119479684"/>
      <w:r w:rsidRPr="00033543">
        <w:t>Methodology</w:t>
      </w:r>
      <w:bookmarkEnd w:id="17"/>
      <w:bookmarkEnd w:id="18"/>
    </w:p>
    <w:p w:rsidR="00AA59F7" w:rsidRPr="00436A57" w:rsidRDefault="00AA59F7" w:rsidP="00AA59F7">
      <w:pPr>
        <w:spacing w:line="276" w:lineRule="auto"/>
      </w:pPr>
      <w:r w:rsidRPr="00436A57">
        <w:t xml:space="preserve">I used primary and secondary data to create this report. However, most of the data come from primary sources. I was involved in various activities at AFBL, especially in Brand </w:t>
      </w:r>
      <w:proofErr w:type="spellStart"/>
      <w:r w:rsidRPr="00436A57">
        <w:t>Clemon</w:t>
      </w:r>
      <w:proofErr w:type="spellEnd"/>
      <w:r w:rsidRPr="00436A57">
        <w:t>.</w:t>
      </w:r>
    </w:p>
    <w:p w:rsidR="00AA59F7" w:rsidRDefault="00AA59F7" w:rsidP="00AA59F7">
      <w:pPr>
        <w:spacing w:line="276" w:lineRule="auto"/>
        <w:rPr>
          <w:b/>
          <w:color w:val="262626" w:themeColor="text1" w:themeTint="D9"/>
          <w:sz w:val="28"/>
        </w:rPr>
      </w:pPr>
      <w:r w:rsidRPr="00CD71D9">
        <w:rPr>
          <w:b/>
          <w:color w:val="262626" w:themeColor="text1" w:themeTint="D9"/>
          <w:sz w:val="28"/>
        </w:rPr>
        <w:t>Primary Data</w:t>
      </w:r>
    </w:p>
    <w:p w:rsidR="00AA59F7" w:rsidRPr="00431E61" w:rsidRDefault="00AA59F7" w:rsidP="00AA59F7">
      <w:pPr>
        <w:spacing w:line="276" w:lineRule="auto"/>
        <w:rPr>
          <w:color w:val="262626" w:themeColor="text1" w:themeTint="D9"/>
        </w:rPr>
      </w:pPr>
      <w:r w:rsidRPr="00431E61">
        <w:rPr>
          <w:color w:val="262626" w:themeColor="text1" w:themeTint="D9"/>
        </w:rPr>
        <w:t>The following sources were used to collect secondary data:</w:t>
      </w:r>
    </w:p>
    <w:p w:rsidR="00AA59F7" w:rsidRPr="00D30603" w:rsidRDefault="00AA59F7" w:rsidP="00AA59F7">
      <w:pPr>
        <w:pStyle w:val="ListParagraph"/>
        <w:numPr>
          <w:ilvl w:val="0"/>
          <w:numId w:val="31"/>
        </w:numPr>
        <w:spacing w:line="276" w:lineRule="auto"/>
      </w:pPr>
      <w:r w:rsidRPr="00D30603">
        <w:t>Interacting &amp; discussing with my colleagues, and supervisor</w:t>
      </w:r>
      <w:r>
        <w:t>.</w:t>
      </w:r>
    </w:p>
    <w:p w:rsidR="00AA59F7" w:rsidRPr="00D30603" w:rsidRDefault="00AA59F7" w:rsidP="00AA59F7">
      <w:pPr>
        <w:pStyle w:val="ListParagraph"/>
        <w:numPr>
          <w:ilvl w:val="0"/>
          <w:numId w:val="31"/>
        </w:numPr>
        <w:spacing w:line="276" w:lineRule="auto"/>
      </w:pPr>
      <w:r w:rsidRPr="00D30603">
        <w:t>Direct observing the current brand promotional activities in AFBL</w:t>
      </w:r>
      <w:r>
        <w:t>.</w:t>
      </w:r>
    </w:p>
    <w:p w:rsidR="00AA59F7" w:rsidRDefault="00AA59F7" w:rsidP="00AA59F7">
      <w:pPr>
        <w:spacing w:line="276" w:lineRule="auto"/>
        <w:rPr>
          <w:b/>
          <w:color w:val="262626" w:themeColor="text1" w:themeTint="D9"/>
          <w:sz w:val="28"/>
        </w:rPr>
      </w:pPr>
    </w:p>
    <w:p w:rsidR="00AA59F7" w:rsidRPr="00CD71D9" w:rsidRDefault="00AA59F7" w:rsidP="00AA59F7">
      <w:pPr>
        <w:spacing w:line="276" w:lineRule="auto"/>
        <w:rPr>
          <w:b/>
          <w:color w:val="262626" w:themeColor="text1" w:themeTint="D9"/>
          <w:sz w:val="28"/>
        </w:rPr>
      </w:pPr>
      <w:r w:rsidRPr="00CD71D9">
        <w:rPr>
          <w:b/>
          <w:color w:val="262626" w:themeColor="text1" w:themeTint="D9"/>
          <w:sz w:val="28"/>
        </w:rPr>
        <w:t>Secondary Data</w:t>
      </w:r>
    </w:p>
    <w:p w:rsidR="00AA59F7" w:rsidRDefault="00AA59F7" w:rsidP="00AA59F7">
      <w:pPr>
        <w:spacing w:line="276" w:lineRule="auto"/>
      </w:pPr>
      <w:r>
        <w:t>The following sources were used to collect secondary data:</w:t>
      </w:r>
    </w:p>
    <w:p w:rsidR="00AA59F7" w:rsidRDefault="00AA59F7" w:rsidP="00AA59F7">
      <w:pPr>
        <w:pStyle w:val="ListParagraph"/>
        <w:numPr>
          <w:ilvl w:val="0"/>
          <w:numId w:val="32"/>
        </w:numPr>
        <w:spacing w:line="276" w:lineRule="auto"/>
      </w:pPr>
      <w:r>
        <w:t>Magazines, newspapers, articles, and annual reports.</w:t>
      </w:r>
    </w:p>
    <w:p w:rsidR="00AA59F7" w:rsidRPr="008C60FE" w:rsidRDefault="00AA59F7" w:rsidP="00AA59F7">
      <w:pPr>
        <w:pStyle w:val="ListParagraph"/>
        <w:numPr>
          <w:ilvl w:val="0"/>
          <w:numId w:val="32"/>
        </w:numPr>
        <w:spacing w:line="276" w:lineRule="auto"/>
      </w:pPr>
      <w:r>
        <w:t xml:space="preserve">Official website of </w:t>
      </w:r>
      <w:proofErr w:type="gramStart"/>
      <w:r>
        <w:t>AFBL,</w:t>
      </w:r>
      <w:proofErr w:type="gramEnd"/>
      <w:r>
        <w:t xml:space="preserve"> and its social media. </w:t>
      </w:r>
    </w:p>
    <w:p w:rsidR="00AA59F7" w:rsidRDefault="00AA59F7" w:rsidP="00AA59F7">
      <w:pPr>
        <w:spacing w:before="0" w:after="160" w:line="276" w:lineRule="auto"/>
        <w:jc w:val="left"/>
        <w:rPr>
          <w:rFonts w:eastAsiaTheme="majorEastAsia" w:cstheme="majorBidi"/>
          <w:b/>
          <w:color w:val="365F91" w:themeColor="accent1" w:themeShade="BF"/>
          <w:sz w:val="36"/>
          <w:szCs w:val="26"/>
        </w:rPr>
      </w:pPr>
      <w:r>
        <w:br w:type="page"/>
      </w:r>
    </w:p>
    <w:p w:rsidR="00AA59F7" w:rsidRDefault="00AA59F7" w:rsidP="00AA59F7">
      <w:pPr>
        <w:pStyle w:val="Heading2"/>
        <w:spacing w:line="276" w:lineRule="auto"/>
      </w:pPr>
      <w:bookmarkStart w:id="19" w:name="_Toc119327624"/>
      <w:bookmarkStart w:id="20" w:name="_Toc119479685"/>
      <w:r w:rsidRPr="00033543">
        <w:lastRenderedPageBreak/>
        <w:t>Limitations</w:t>
      </w:r>
      <w:bookmarkEnd w:id="19"/>
      <w:bookmarkEnd w:id="20"/>
    </w:p>
    <w:p w:rsidR="00AA59F7" w:rsidRDefault="00AA59F7" w:rsidP="00AA59F7">
      <w:pPr>
        <w:spacing w:line="276" w:lineRule="auto"/>
      </w:pPr>
      <w:r w:rsidRPr="00161767">
        <w:t xml:space="preserve">Some limitations to the conduct of the </w:t>
      </w:r>
      <w:r>
        <w:t>study</w:t>
      </w:r>
      <w:r w:rsidRPr="00161767">
        <w:t xml:space="preserve"> are</w:t>
      </w:r>
      <w:r>
        <w:t xml:space="preserve"> following</w:t>
      </w:r>
      <w:r w:rsidRPr="00161767">
        <w:t>:</w:t>
      </w:r>
    </w:p>
    <w:p w:rsidR="00AA59F7" w:rsidRDefault="00AA59F7" w:rsidP="00AA59F7">
      <w:pPr>
        <w:pStyle w:val="ListParagraph"/>
        <w:numPr>
          <w:ilvl w:val="0"/>
          <w:numId w:val="33"/>
        </w:numPr>
        <w:spacing w:line="276" w:lineRule="auto"/>
      </w:pPr>
      <w:r>
        <w:t>Most information and data are confidential.</w:t>
      </w:r>
    </w:p>
    <w:p w:rsidR="00AA59F7" w:rsidRDefault="00AA59F7" w:rsidP="00AA59F7">
      <w:pPr>
        <w:pStyle w:val="ListParagraph"/>
        <w:numPr>
          <w:ilvl w:val="0"/>
          <w:numId w:val="33"/>
        </w:numPr>
        <w:spacing w:line="276" w:lineRule="auto"/>
      </w:pPr>
      <w:r w:rsidRPr="0082454C">
        <w:t>Current data are not available on the internet</w:t>
      </w:r>
      <w:r>
        <w:t>.</w:t>
      </w:r>
    </w:p>
    <w:p w:rsidR="00AA59F7" w:rsidRDefault="00AA59F7" w:rsidP="00AA59F7">
      <w:pPr>
        <w:pStyle w:val="ListParagraph"/>
        <w:numPr>
          <w:ilvl w:val="0"/>
          <w:numId w:val="33"/>
        </w:numPr>
        <w:spacing w:line="276" w:lineRule="auto"/>
      </w:pPr>
      <w:r w:rsidRPr="00837DF4">
        <w:t>Restricted access to department service information</w:t>
      </w:r>
      <w:r>
        <w:t>.</w:t>
      </w:r>
    </w:p>
    <w:p w:rsidR="00AA59F7" w:rsidRPr="00033543" w:rsidRDefault="00AA59F7" w:rsidP="00AA59F7">
      <w:pPr>
        <w:spacing w:before="0" w:after="160" w:line="259" w:lineRule="auto"/>
        <w:jc w:val="left"/>
        <w:rPr>
          <w:rFonts w:eastAsiaTheme="majorEastAsia" w:cs="Segoe UI"/>
          <w:b/>
          <w:color w:val="365F91" w:themeColor="accent1" w:themeShade="BF"/>
          <w:sz w:val="56"/>
          <w:szCs w:val="32"/>
          <w:u w:val="single"/>
        </w:rPr>
      </w:pPr>
      <w:r>
        <w:br w:type="page"/>
      </w:r>
    </w:p>
    <w:p w:rsidR="00AA59F7" w:rsidRDefault="00AA59F7" w:rsidP="00AA59F7">
      <w:pPr>
        <w:pStyle w:val="Heading1"/>
        <w:numPr>
          <w:ilvl w:val="0"/>
          <w:numId w:val="0"/>
        </w:numPr>
        <w:spacing w:line="276" w:lineRule="auto"/>
        <w:jc w:val="center"/>
        <w:rPr>
          <w:rFonts w:cs="Segoe UI"/>
          <w:sz w:val="56"/>
          <w:u w:val="single"/>
        </w:rPr>
      </w:pPr>
    </w:p>
    <w:p w:rsidR="00AA59F7" w:rsidRDefault="00AA59F7" w:rsidP="00AA59F7">
      <w:pPr>
        <w:pStyle w:val="Heading1"/>
        <w:numPr>
          <w:ilvl w:val="0"/>
          <w:numId w:val="0"/>
        </w:numPr>
        <w:spacing w:line="276" w:lineRule="auto"/>
        <w:jc w:val="center"/>
        <w:rPr>
          <w:rFonts w:cs="Segoe UI"/>
          <w:sz w:val="56"/>
          <w:u w:val="single"/>
        </w:rPr>
      </w:pPr>
    </w:p>
    <w:p w:rsidR="00AA59F7" w:rsidRDefault="00AA59F7" w:rsidP="00AA59F7">
      <w:pPr>
        <w:pStyle w:val="Heading1"/>
        <w:numPr>
          <w:ilvl w:val="0"/>
          <w:numId w:val="0"/>
        </w:numPr>
        <w:spacing w:line="276" w:lineRule="auto"/>
        <w:jc w:val="center"/>
        <w:rPr>
          <w:rFonts w:cs="Segoe UI"/>
          <w:sz w:val="56"/>
          <w:u w:val="single"/>
        </w:rPr>
      </w:pPr>
    </w:p>
    <w:p w:rsidR="00AA59F7" w:rsidRDefault="00AA59F7" w:rsidP="00AA59F7">
      <w:pPr>
        <w:pStyle w:val="Heading1"/>
        <w:numPr>
          <w:ilvl w:val="0"/>
          <w:numId w:val="0"/>
        </w:numPr>
        <w:spacing w:line="276" w:lineRule="auto"/>
        <w:jc w:val="center"/>
        <w:rPr>
          <w:rFonts w:cs="Segoe UI"/>
          <w:sz w:val="56"/>
          <w:u w:val="single"/>
        </w:rPr>
      </w:pPr>
    </w:p>
    <w:p w:rsidR="00AA59F7" w:rsidRDefault="00AA59F7" w:rsidP="00AA59F7">
      <w:pPr>
        <w:pStyle w:val="Heading1"/>
        <w:numPr>
          <w:ilvl w:val="0"/>
          <w:numId w:val="0"/>
        </w:numPr>
        <w:spacing w:line="276" w:lineRule="auto"/>
        <w:jc w:val="center"/>
        <w:rPr>
          <w:rFonts w:cs="Segoe UI"/>
          <w:sz w:val="56"/>
          <w:u w:val="single"/>
        </w:rPr>
      </w:pPr>
    </w:p>
    <w:p w:rsidR="00AA59F7" w:rsidRDefault="00AA59F7" w:rsidP="00AA59F7">
      <w:pPr>
        <w:pStyle w:val="Heading1"/>
        <w:numPr>
          <w:ilvl w:val="0"/>
          <w:numId w:val="0"/>
        </w:numPr>
        <w:spacing w:line="276" w:lineRule="auto"/>
        <w:jc w:val="center"/>
        <w:rPr>
          <w:rFonts w:cs="Segoe UI"/>
          <w:sz w:val="56"/>
          <w:u w:val="single"/>
        </w:rPr>
      </w:pPr>
    </w:p>
    <w:p w:rsidR="00AA59F7" w:rsidRPr="00C8630A" w:rsidRDefault="00AA59F7" w:rsidP="00AA59F7">
      <w:pPr>
        <w:pStyle w:val="Heading1"/>
        <w:numPr>
          <w:ilvl w:val="0"/>
          <w:numId w:val="0"/>
        </w:numPr>
        <w:spacing w:line="276" w:lineRule="auto"/>
        <w:jc w:val="center"/>
        <w:rPr>
          <w:rFonts w:cs="Segoe UI"/>
          <w:sz w:val="56"/>
          <w:u w:val="single"/>
        </w:rPr>
      </w:pPr>
      <w:bookmarkStart w:id="21" w:name="_Toc119327625"/>
      <w:bookmarkStart w:id="22" w:name="_Toc119479686"/>
      <w:r w:rsidRPr="00C8630A">
        <w:rPr>
          <w:rFonts w:cs="Segoe UI"/>
          <w:sz w:val="56"/>
          <w:u w:val="single"/>
        </w:rPr>
        <w:t>CHAPTER-</w:t>
      </w:r>
      <w:r>
        <w:rPr>
          <w:rFonts w:cs="Segoe UI"/>
          <w:sz w:val="56"/>
          <w:u w:val="single"/>
        </w:rPr>
        <w:t>2</w:t>
      </w:r>
      <w:bookmarkEnd w:id="21"/>
      <w:bookmarkEnd w:id="22"/>
    </w:p>
    <w:p w:rsidR="00AA59F7" w:rsidRPr="00C8630A" w:rsidRDefault="00AA59F7" w:rsidP="00AA59F7">
      <w:pPr>
        <w:pStyle w:val="Heading1"/>
        <w:numPr>
          <w:ilvl w:val="0"/>
          <w:numId w:val="0"/>
        </w:numPr>
        <w:spacing w:line="276" w:lineRule="auto"/>
        <w:jc w:val="center"/>
        <w:rPr>
          <w:rFonts w:cs="Segoe UI"/>
          <w:sz w:val="56"/>
        </w:rPr>
      </w:pPr>
      <w:bookmarkStart w:id="23" w:name="_Toc119327626"/>
      <w:bookmarkStart w:id="24" w:name="_Toc119479687"/>
      <w:r w:rsidRPr="00C8630A">
        <w:rPr>
          <w:rFonts w:cs="Segoe UI"/>
          <w:sz w:val="56"/>
        </w:rPr>
        <w:t>Analysis of the Food &amp; Beverage Industry in Bangladesh</w:t>
      </w:r>
      <w:bookmarkEnd w:id="23"/>
      <w:bookmarkEnd w:id="24"/>
    </w:p>
    <w:p w:rsidR="00AA59F7" w:rsidRPr="00C8630A" w:rsidRDefault="00AA59F7" w:rsidP="00AA59F7">
      <w:pPr>
        <w:spacing w:line="276" w:lineRule="auto"/>
        <w:jc w:val="left"/>
        <w:rPr>
          <w:rFonts w:eastAsiaTheme="majorEastAsia" w:cs="Segoe UI"/>
          <w:b/>
          <w:color w:val="365F91" w:themeColor="accent1" w:themeShade="BF"/>
          <w:sz w:val="48"/>
          <w:szCs w:val="32"/>
        </w:rPr>
      </w:pPr>
      <w:r w:rsidRPr="00C8630A">
        <w:rPr>
          <w:rFonts w:cs="Segoe UI"/>
        </w:rPr>
        <w:br w:type="page"/>
      </w:r>
    </w:p>
    <w:p w:rsidR="00AA59F7" w:rsidRPr="00C8630A" w:rsidRDefault="00AA59F7" w:rsidP="00AA59F7">
      <w:pPr>
        <w:pStyle w:val="Heading1"/>
        <w:numPr>
          <w:ilvl w:val="0"/>
          <w:numId w:val="0"/>
        </w:numPr>
        <w:spacing w:line="276" w:lineRule="auto"/>
        <w:ind w:left="432" w:hanging="432"/>
      </w:pPr>
      <w:bookmarkStart w:id="25" w:name="_Toc119327627"/>
      <w:bookmarkStart w:id="26" w:name="_Toc119479688"/>
      <w:r w:rsidRPr="00C317DA">
        <w:lastRenderedPageBreak/>
        <w:t>Introduction</w:t>
      </w:r>
      <w:bookmarkEnd w:id="25"/>
      <w:bookmarkEnd w:id="26"/>
    </w:p>
    <w:p w:rsidR="00AA59F7" w:rsidRDefault="00AA59F7" w:rsidP="00AA59F7">
      <w:pPr>
        <w:spacing w:before="0" w:after="0" w:line="276" w:lineRule="auto"/>
      </w:pPr>
      <w:r w:rsidRPr="00DF5EC3">
        <w:t>The food &amp; Beverage Industry is one of the fastest-growing industries around the world. Food is basic necessity things in human life. In Bangladesh, this industry contributes around 26% of the economy and around 4.5% of the total workforce. Bangladesh is being an agricultural nation with an extensive population that can contribute greatly to the food &amp; beverage industry.</w:t>
      </w:r>
      <w:r>
        <w:t xml:space="preserve"> </w:t>
      </w:r>
    </w:p>
    <w:p w:rsidR="00AA59F7" w:rsidRPr="00824919" w:rsidRDefault="00AA59F7" w:rsidP="00AA59F7">
      <w:pPr>
        <w:spacing w:before="0" w:after="0" w:line="276" w:lineRule="auto"/>
      </w:pPr>
    </w:p>
    <w:p w:rsidR="00AA59F7" w:rsidRPr="002469DE" w:rsidRDefault="00AA59F7" w:rsidP="00AA59F7">
      <w:pPr>
        <w:pStyle w:val="ListParagraph"/>
        <w:keepNext/>
        <w:keepLines/>
        <w:numPr>
          <w:ilvl w:val="0"/>
          <w:numId w:val="1"/>
        </w:numPr>
        <w:contextualSpacing w:val="0"/>
        <w:jc w:val="left"/>
        <w:outlineLvl w:val="0"/>
        <w:rPr>
          <w:rFonts w:eastAsiaTheme="majorEastAsia" w:cstheme="majorBidi"/>
          <w:b/>
          <w:vanish/>
          <w:color w:val="365F91" w:themeColor="accent1" w:themeShade="BF"/>
          <w:sz w:val="48"/>
          <w:szCs w:val="32"/>
        </w:rPr>
      </w:pPr>
      <w:bookmarkStart w:id="27" w:name="_Toc117947475"/>
      <w:bookmarkStart w:id="28" w:name="_Toc117947827"/>
      <w:bookmarkStart w:id="29" w:name="_Toc118056308"/>
      <w:bookmarkStart w:id="30" w:name="_Toc118067069"/>
      <w:bookmarkStart w:id="31" w:name="_Toc118067185"/>
      <w:bookmarkStart w:id="32" w:name="_Toc118069331"/>
      <w:bookmarkStart w:id="33" w:name="_Toc118069572"/>
      <w:bookmarkStart w:id="34" w:name="_Toc118075268"/>
      <w:bookmarkStart w:id="35" w:name="_Toc118075319"/>
      <w:bookmarkStart w:id="36" w:name="_Toc118075412"/>
      <w:bookmarkStart w:id="37" w:name="_Toc119141432"/>
      <w:bookmarkStart w:id="38" w:name="_Toc119141484"/>
      <w:bookmarkStart w:id="39" w:name="_Toc119141535"/>
      <w:bookmarkStart w:id="40" w:name="_Toc119168315"/>
      <w:bookmarkStart w:id="41" w:name="_Toc119168430"/>
      <w:bookmarkStart w:id="42" w:name="_Toc119169477"/>
      <w:bookmarkStart w:id="43" w:name="_Toc119327348"/>
      <w:bookmarkStart w:id="44" w:name="_Toc119327399"/>
      <w:bookmarkStart w:id="45" w:name="_Toc119327576"/>
      <w:bookmarkStart w:id="46" w:name="_Toc119327628"/>
      <w:bookmarkStart w:id="47" w:name="_Toc119479689"/>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AA59F7" w:rsidRPr="00C8630A" w:rsidRDefault="00AA59F7" w:rsidP="00AA59F7">
      <w:pPr>
        <w:pStyle w:val="Heading2"/>
      </w:pPr>
      <w:bookmarkStart w:id="48" w:name="_Toc119327629"/>
      <w:bookmarkStart w:id="49" w:name="_Toc119479690"/>
      <w:r w:rsidRPr="00C8630A">
        <w:t>Specification of the Industry</w:t>
      </w:r>
      <w:bookmarkEnd w:id="48"/>
      <w:bookmarkEnd w:id="49"/>
    </w:p>
    <w:p w:rsidR="00AA59F7" w:rsidRDefault="00AA59F7" w:rsidP="00AA59F7">
      <w:pPr>
        <w:spacing w:line="276" w:lineRule="auto"/>
      </w:pPr>
      <w:r w:rsidRPr="00B60AD8">
        <w:t xml:space="preserve">The FMCG industry is one of the fastest-growing segments of the market. </w:t>
      </w:r>
      <w:proofErr w:type="gramStart"/>
      <w:r w:rsidRPr="00B60AD8">
        <w:t xml:space="preserve">Its annual turnover of around Tk. 30,000 </w:t>
      </w:r>
      <w:proofErr w:type="spellStart"/>
      <w:r w:rsidRPr="00B60AD8">
        <w:t>crore</w:t>
      </w:r>
      <w:proofErr w:type="spellEnd"/>
      <w:r w:rsidRPr="00B60AD8">
        <w:t>.</w:t>
      </w:r>
      <w:proofErr w:type="gramEnd"/>
      <w:r w:rsidRPr="00B60AD8">
        <w:t xml:space="preserve"> For the past few decades in the FMCG industry of Bangladesh, international brands like Unilever, Nestle, and Marico as well as several domestic brands such as </w:t>
      </w:r>
      <w:proofErr w:type="spellStart"/>
      <w:r w:rsidRPr="00B60AD8">
        <w:t>Pran</w:t>
      </w:r>
      <w:proofErr w:type="spellEnd"/>
      <w:r w:rsidRPr="00B60AD8">
        <w:t xml:space="preserve">, </w:t>
      </w:r>
      <w:proofErr w:type="spellStart"/>
      <w:r w:rsidRPr="00B60AD8">
        <w:t>Randhuni</w:t>
      </w:r>
      <w:proofErr w:type="spellEnd"/>
      <w:r w:rsidRPr="00B60AD8">
        <w:t xml:space="preserve">, </w:t>
      </w:r>
      <w:proofErr w:type="spellStart"/>
      <w:r w:rsidRPr="00B60AD8">
        <w:t>Ruchi</w:t>
      </w:r>
      <w:proofErr w:type="spellEnd"/>
      <w:r w:rsidRPr="00B60AD8">
        <w:t xml:space="preserve">, </w:t>
      </w:r>
      <w:proofErr w:type="spellStart"/>
      <w:r w:rsidRPr="00B60AD8">
        <w:t>Teer</w:t>
      </w:r>
      <w:proofErr w:type="spellEnd"/>
      <w:r w:rsidRPr="00B60AD8">
        <w:t xml:space="preserve">, Fresh, and Pure are successfully conducting business by fulfilling the needs of consumers. Once the multinational companies of this sector met the needs of the country's consumers through imports currently 95% of the product portfolio of multinational companies like Unilever is being produced in the country. Again, the products of brands like </w:t>
      </w:r>
      <w:proofErr w:type="spellStart"/>
      <w:r w:rsidRPr="00B60AD8">
        <w:t>Pran</w:t>
      </w:r>
      <w:proofErr w:type="spellEnd"/>
      <w:r w:rsidRPr="00B60AD8">
        <w:t xml:space="preserve">, </w:t>
      </w:r>
      <w:proofErr w:type="spellStart"/>
      <w:r w:rsidRPr="00B60AD8">
        <w:t>Randhuni</w:t>
      </w:r>
      <w:proofErr w:type="spellEnd"/>
      <w:r w:rsidRPr="00B60AD8">
        <w:t xml:space="preserve">, </w:t>
      </w:r>
      <w:proofErr w:type="spellStart"/>
      <w:r w:rsidRPr="00B60AD8">
        <w:t>Ruchi</w:t>
      </w:r>
      <w:proofErr w:type="spellEnd"/>
      <w:r w:rsidRPr="00B60AD8">
        <w:t xml:space="preserve">, </w:t>
      </w:r>
      <w:proofErr w:type="spellStart"/>
      <w:r w:rsidRPr="00B60AD8">
        <w:t>Teer</w:t>
      </w:r>
      <w:proofErr w:type="spellEnd"/>
      <w:r w:rsidRPr="00B60AD8">
        <w:t xml:space="preserve">, and Fresh are being exported abroad to satisfy the needs of the people of the country. </w:t>
      </w:r>
    </w:p>
    <w:p w:rsidR="00AA59F7" w:rsidRDefault="00AA59F7" w:rsidP="00AA59F7">
      <w:pPr>
        <w:spacing w:line="276" w:lineRule="auto"/>
      </w:pPr>
      <w:r>
        <w:t>The FMCG industry can be classified into three major categories:</w:t>
      </w:r>
    </w:p>
    <w:p w:rsidR="00AA59F7" w:rsidRDefault="00AA59F7" w:rsidP="00AA59F7">
      <w:pPr>
        <w:pStyle w:val="ListParagraph"/>
        <w:numPr>
          <w:ilvl w:val="0"/>
          <w:numId w:val="28"/>
        </w:numPr>
        <w:spacing w:line="276" w:lineRule="auto"/>
      </w:pPr>
      <w:r>
        <w:t>Food &amp; Beverage,</w:t>
      </w:r>
    </w:p>
    <w:p w:rsidR="00AA59F7" w:rsidRDefault="00AA59F7" w:rsidP="00AA59F7">
      <w:pPr>
        <w:pStyle w:val="ListParagraph"/>
        <w:numPr>
          <w:ilvl w:val="0"/>
          <w:numId w:val="28"/>
        </w:numPr>
        <w:spacing w:line="276" w:lineRule="auto"/>
      </w:pPr>
      <w:r>
        <w:t xml:space="preserve">Personal Care and </w:t>
      </w:r>
    </w:p>
    <w:p w:rsidR="00AA59F7" w:rsidRDefault="00AA59F7" w:rsidP="00AA59F7">
      <w:pPr>
        <w:pStyle w:val="ListParagraph"/>
        <w:numPr>
          <w:ilvl w:val="0"/>
          <w:numId w:val="28"/>
        </w:numPr>
        <w:spacing w:line="276" w:lineRule="auto"/>
      </w:pPr>
      <w:r>
        <w:t>Household Care.</w:t>
      </w:r>
    </w:p>
    <w:p w:rsidR="00AA59F7" w:rsidRDefault="00AA59F7" w:rsidP="00AA59F7">
      <w:pPr>
        <w:spacing w:line="276" w:lineRule="auto"/>
      </w:pPr>
    </w:p>
    <w:p w:rsidR="00AA59F7" w:rsidRDefault="00AA59F7" w:rsidP="00AA59F7">
      <w:pPr>
        <w:spacing w:line="276" w:lineRule="auto"/>
      </w:pPr>
      <w:r w:rsidRPr="003C5EC2">
        <w:rPr>
          <w:b/>
        </w:rPr>
        <w:t>Food &amp; Beverage</w:t>
      </w:r>
      <w:r>
        <w:t xml:space="preserve"> includes all food &amp; beverage products such as snacks, carbonated soft drinks, energy drinks, fruit drinks, dairy products, bakery products, frozen foods, ice cream, tea, coffee, baby foods, tobacco, and others.</w:t>
      </w:r>
    </w:p>
    <w:p w:rsidR="00AA59F7" w:rsidRDefault="00AA59F7" w:rsidP="00AA59F7">
      <w:pPr>
        <w:spacing w:line="276" w:lineRule="auto"/>
      </w:pPr>
      <w:r w:rsidRPr="003C5EC2">
        <w:rPr>
          <w:b/>
        </w:rPr>
        <w:t>Personal Care</w:t>
      </w:r>
      <w:r>
        <w:t xml:space="preserve"> includes the products which are used for personal care such as perfume, cosmetics, toiletries products, and others.</w:t>
      </w:r>
    </w:p>
    <w:p w:rsidR="00AA59F7" w:rsidRPr="00C8630A" w:rsidRDefault="00AA59F7" w:rsidP="00AA59F7">
      <w:pPr>
        <w:spacing w:line="276" w:lineRule="auto"/>
        <w:rPr>
          <w:rFonts w:cs="Segoe UI"/>
        </w:rPr>
      </w:pPr>
      <w:r w:rsidRPr="003C5EC2">
        <w:rPr>
          <w:b/>
        </w:rPr>
        <w:t>Household Care</w:t>
      </w:r>
      <w:r>
        <w:t xml:space="preserve"> includes products that are useful to maintain the house like cleaning and decorating. It includes room fresher spray, detergent powder, liquid detergent, soap, and others.</w:t>
      </w:r>
      <w:r w:rsidRPr="00C8630A">
        <w:rPr>
          <w:rFonts w:cs="Segoe UI"/>
        </w:rPr>
        <w:br w:type="page"/>
      </w:r>
    </w:p>
    <w:p w:rsidR="00AA59F7" w:rsidRDefault="00AA59F7" w:rsidP="00AA59F7">
      <w:pPr>
        <w:spacing w:line="276" w:lineRule="auto"/>
        <w:rPr>
          <w:rFonts w:cs="Segoe UI"/>
        </w:rPr>
      </w:pPr>
      <w:proofErr w:type="spellStart"/>
      <w:r w:rsidRPr="00120C17">
        <w:rPr>
          <w:rFonts w:cs="Segoe UI"/>
        </w:rPr>
        <w:lastRenderedPageBreak/>
        <w:t>Akij</w:t>
      </w:r>
      <w:proofErr w:type="spellEnd"/>
      <w:r w:rsidRPr="00120C17">
        <w:rPr>
          <w:rFonts w:cs="Segoe UI"/>
        </w:rPr>
        <w:t xml:space="preserve"> Food &amp; Beverage Limited is a Fast-Moving Consumer Goods (FMCG) industry. It provides six category product lines to its consumer in a competitive market. The following product lines are given below:</w:t>
      </w:r>
    </w:p>
    <w:p w:rsidR="00AA59F7" w:rsidRPr="00075A5F" w:rsidRDefault="00AA59F7" w:rsidP="00AA59F7">
      <w:pPr>
        <w:pStyle w:val="ListParagraph"/>
        <w:numPr>
          <w:ilvl w:val="0"/>
          <w:numId w:val="7"/>
        </w:numPr>
        <w:spacing w:line="276" w:lineRule="auto"/>
        <w:rPr>
          <w:rFonts w:cs="Segoe UI"/>
        </w:rPr>
      </w:pPr>
      <w:r w:rsidRPr="00075A5F">
        <w:rPr>
          <w:rFonts w:cs="Segoe UI"/>
        </w:rPr>
        <w:t xml:space="preserve">Snacks, </w:t>
      </w:r>
    </w:p>
    <w:p w:rsidR="00AA59F7" w:rsidRPr="00C8630A" w:rsidRDefault="00AA59F7" w:rsidP="00AA59F7">
      <w:pPr>
        <w:pStyle w:val="ListParagraph"/>
        <w:numPr>
          <w:ilvl w:val="0"/>
          <w:numId w:val="7"/>
        </w:numPr>
        <w:spacing w:line="276" w:lineRule="auto"/>
        <w:rPr>
          <w:rFonts w:cs="Segoe UI"/>
        </w:rPr>
      </w:pPr>
      <w:r w:rsidRPr="00C8630A">
        <w:rPr>
          <w:rFonts w:cs="Segoe UI"/>
        </w:rPr>
        <w:t xml:space="preserve">Carbonated Soft Drinks, </w:t>
      </w:r>
    </w:p>
    <w:p w:rsidR="00AA59F7" w:rsidRPr="00C8630A" w:rsidRDefault="00AA59F7" w:rsidP="00AA59F7">
      <w:pPr>
        <w:pStyle w:val="ListParagraph"/>
        <w:numPr>
          <w:ilvl w:val="0"/>
          <w:numId w:val="7"/>
        </w:numPr>
        <w:spacing w:line="276" w:lineRule="auto"/>
        <w:rPr>
          <w:rFonts w:cs="Segoe UI"/>
        </w:rPr>
      </w:pPr>
      <w:r w:rsidRPr="00C8630A">
        <w:rPr>
          <w:rFonts w:cs="Segoe UI"/>
        </w:rPr>
        <w:t xml:space="preserve">Energy Drinks, </w:t>
      </w:r>
    </w:p>
    <w:p w:rsidR="00AA59F7" w:rsidRPr="00C8630A" w:rsidRDefault="00AA59F7" w:rsidP="00AA59F7">
      <w:pPr>
        <w:pStyle w:val="ListParagraph"/>
        <w:numPr>
          <w:ilvl w:val="0"/>
          <w:numId w:val="7"/>
        </w:numPr>
        <w:spacing w:line="276" w:lineRule="auto"/>
        <w:rPr>
          <w:rFonts w:cs="Segoe UI"/>
        </w:rPr>
      </w:pPr>
      <w:r w:rsidRPr="00C8630A">
        <w:rPr>
          <w:rFonts w:cs="Segoe UI"/>
        </w:rPr>
        <w:t xml:space="preserve">Aseptic Fruit Drinks, </w:t>
      </w:r>
    </w:p>
    <w:p w:rsidR="00AA59F7" w:rsidRPr="00C8630A" w:rsidRDefault="00AA59F7" w:rsidP="00AA59F7">
      <w:pPr>
        <w:pStyle w:val="ListParagraph"/>
        <w:numPr>
          <w:ilvl w:val="0"/>
          <w:numId w:val="7"/>
        </w:numPr>
        <w:spacing w:line="276" w:lineRule="auto"/>
        <w:rPr>
          <w:rFonts w:cs="Segoe UI"/>
        </w:rPr>
      </w:pPr>
      <w:r w:rsidRPr="00C8630A">
        <w:rPr>
          <w:rFonts w:cs="Segoe UI"/>
        </w:rPr>
        <w:t>Dairy,</w:t>
      </w:r>
    </w:p>
    <w:p w:rsidR="00AA59F7" w:rsidRPr="00C8630A" w:rsidRDefault="00AA59F7" w:rsidP="00AA59F7">
      <w:pPr>
        <w:pStyle w:val="ListParagraph"/>
        <w:numPr>
          <w:ilvl w:val="0"/>
          <w:numId w:val="7"/>
        </w:numPr>
        <w:spacing w:line="276" w:lineRule="auto"/>
        <w:rPr>
          <w:rFonts w:cs="Segoe UI"/>
        </w:rPr>
      </w:pPr>
      <w:r w:rsidRPr="00C8630A">
        <w:rPr>
          <w:rFonts w:cs="Segoe UI"/>
        </w:rPr>
        <w:t xml:space="preserve">Drinking Water. </w:t>
      </w:r>
    </w:p>
    <w:p w:rsidR="00AA59F7" w:rsidRPr="00C8630A" w:rsidRDefault="00AA59F7" w:rsidP="00AA59F7">
      <w:pPr>
        <w:spacing w:line="276" w:lineRule="auto"/>
        <w:rPr>
          <w:rFonts w:cs="Segoe UI"/>
        </w:rPr>
      </w:pPr>
    </w:p>
    <w:p w:rsidR="00AA59F7" w:rsidRPr="00C8630A" w:rsidRDefault="00AA59F7" w:rsidP="00AA59F7">
      <w:pPr>
        <w:pStyle w:val="Heading2"/>
        <w:spacing w:line="276" w:lineRule="auto"/>
      </w:pPr>
      <w:bookmarkStart w:id="50" w:name="_Toc119327630"/>
      <w:bookmarkStart w:id="51" w:name="_Toc119479691"/>
      <w:r w:rsidRPr="00C8630A">
        <w:t>Size, Trend, and Maturity of the Industry</w:t>
      </w:r>
      <w:bookmarkEnd w:id="50"/>
      <w:bookmarkEnd w:id="51"/>
    </w:p>
    <w:p w:rsidR="00AA59F7" w:rsidRPr="00C8630A" w:rsidRDefault="00AA59F7" w:rsidP="00AA59F7">
      <w:pPr>
        <w:spacing w:line="276" w:lineRule="auto"/>
        <w:rPr>
          <w:rFonts w:cs="Segoe UI"/>
          <w:b/>
          <w:color w:val="1F497D" w:themeColor="text2"/>
          <w:sz w:val="32"/>
        </w:rPr>
      </w:pPr>
      <w:r w:rsidRPr="00C8630A">
        <w:rPr>
          <w:rFonts w:cs="Segoe UI"/>
          <w:b/>
          <w:color w:val="1F497D" w:themeColor="text2"/>
          <w:sz w:val="32"/>
        </w:rPr>
        <w:t>Size</w:t>
      </w:r>
    </w:p>
    <w:p w:rsidR="00AA59F7" w:rsidRPr="00C8630A" w:rsidRDefault="00AA59F7" w:rsidP="00AA59F7">
      <w:pPr>
        <w:spacing w:line="276" w:lineRule="auto"/>
        <w:rPr>
          <w:rFonts w:cs="Segoe UI"/>
        </w:rPr>
      </w:pPr>
      <w:r w:rsidRPr="00C8630A">
        <w:rPr>
          <w:rFonts w:cs="Segoe UI"/>
          <w:noProof/>
        </w:rPr>
        <w:drawing>
          <wp:anchor distT="0" distB="0" distL="114300" distR="114300" simplePos="0" relativeHeight="251663360" behindDoc="0" locked="0" layoutInCell="1" allowOverlap="1" wp14:anchorId="1688FDBD" wp14:editId="207AFF19">
            <wp:simplePos x="0" y="0"/>
            <wp:positionH relativeFrom="margin">
              <wp:align>center</wp:align>
            </wp:positionH>
            <wp:positionV relativeFrom="paragraph">
              <wp:posOffset>3032760</wp:posOffset>
            </wp:positionV>
            <wp:extent cx="2960370" cy="2105025"/>
            <wp:effectExtent l="0" t="0" r="11430" b="9525"/>
            <wp:wrapTopAndBottom/>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C8630A">
        <w:rPr>
          <w:rFonts w:cs="Segoe UI"/>
          <w:noProof/>
        </w:rPr>
        <w:drawing>
          <wp:anchor distT="0" distB="0" distL="114300" distR="114300" simplePos="0" relativeHeight="251662336" behindDoc="0" locked="0" layoutInCell="1" allowOverlap="1" wp14:anchorId="299927D8" wp14:editId="739A4110">
            <wp:simplePos x="0" y="0"/>
            <wp:positionH relativeFrom="margin">
              <wp:align>center</wp:align>
            </wp:positionH>
            <wp:positionV relativeFrom="paragraph">
              <wp:posOffset>775970</wp:posOffset>
            </wp:positionV>
            <wp:extent cx="2941320" cy="2152650"/>
            <wp:effectExtent l="0" t="0" r="11430" b="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C8630A">
        <w:rPr>
          <w:rFonts w:cs="Segoe UI"/>
        </w:rPr>
        <w:t>In Bangladesh, currently the revenue of food industry is $127.20 Billion in 2022. And the market is expected growth annually by 9.88%. And the Beverage Industry amounts to $5.16 Billion. The market is expected growth annually by 7.02%.</w:t>
      </w:r>
    </w:p>
    <w:p w:rsidR="00AA59F7" w:rsidRPr="00C8630A" w:rsidRDefault="00AA59F7" w:rsidP="00AA59F7">
      <w:pPr>
        <w:spacing w:line="276" w:lineRule="auto"/>
        <w:jc w:val="left"/>
        <w:rPr>
          <w:rFonts w:cs="Segoe UI"/>
          <w:b/>
          <w:color w:val="1F497D" w:themeColor="text2"/>
          <w:sz w:val="28"/>
        </w:rPr>
      </w:pPr>
    </w:p>
    <w:p w:rsidR="00AA59F7" w:rsidRPr="00C8630A" w:rsidRDefault="00AA59F7" w:rsidP="00AA59F7">
      <w:pPr>
        <w:spacing w:line="276" w:lineRule="auto"/>
        <w:jc w:val="left"/>
        <w:rPr>
          <w:rFonts w:cs="Segoe UI"/>
          <w:b/>
          <w:color w:val="1F497D" w:themeColor="text2"/>
          <w:sz w:val="32"/>
        </w:rPr>
      </w:pPr>
      <w:r w:rsidRPr="00C8630A">
        <w:rPr>
          <w:rFonts w:cs="Segoe UI"/>
          <w:b/>
          <w:color w:val="1F497D" w:themeColor="text2"/>
          <w:sz w:val="32"/>
        </w:rPr>
        <w:br w:type="page"/>
      </w:r>
      <w:r w:rsidRPr="00C8630A">
        <w:rPr>
          <w:rFonts w:cs="Segoe UI"/>
          <w:b/>
          <w:color w:val="1F497D" w:themeColor="text2"/>
          <w:sz w:val="32"/>
        </w:rPr>
        <w:lastRenderedPageBreak/>
        <w:t>Trend</w:t>
      </w:r>
    </w:p>
    <w:p w:rsidR="00AA59F7" w:rsidRDefault="00AA59F7" w:rsidP="00AA59F7">
      <w:pPr>
        <w:spacing w:line="276" w:lineRule="auto"/>
        <w:rPr>
          <w:rFonts w:cs="Segoe UI"/>
        </w:rPr>
      </w:pPr>
      <w:r w:rsidRPr="00AE7406">
        <w:rPr>
          <w:rFonts w:cs="Segoe UI"/>
        </w:rPr>
        <w:t>The demand for clean-label products is rapidly increasing in awareness of healthy eating. Clean-label products contain no additives, artificial flavors, artificial colors, and preservatives. Many manufacturers and producers are also extensively using natural ingredients and have reduced the use of artificial colors and flavors. Another key trend is the growing demand for functional beverages, with many people looking for specialized drinks to stay hydrated and maintain nutritional balance. Many companies are introducing fortified drinks such as aseptic fruit drinks, and balanced mineral water with health benefits, weight management, and improved digestion.</w:t>
      </w:r>
      <w:r>
        <w:rPr>
          <w:rFonts w:cs="Segoe UI"/>
        </w:rPr>
        <w:t xml:space="preserve"> </w:t>
      </w:r>
    </w:p>
    <w:p w:rsidR="00AA59F7" w:rsidRPr="00C8630A" w:rsidRDefault="00AA59F7" w:rsidP="00AA59F7">
      <w:pPr>
        <w:spacing w:line="276" w:lineRule="auto"/>
        <w:rPr>
          <w:rFonts w:cs="Segoe UI"/>
        </w:rPr>
      </w:pPr>
      <w:r w:rsidRPr="00C8630A">
        <w:rPr>
          <w:rFonts w:cs="Segoe UI"/>
        </w:rPr>
        <w:t xml:space="preserve">And there are current following trends to maintain healthy lifestyle: </w:t>
      </w:r>
    </w:p>
    <w:p w:rsidR="00AA59F7" w:rsidRPr="00C8630A" w:rsidRDefault="00AA59F7" w:rsidP="00AA59F7">
      <w:pPr>
        <w:pStyle w:val="ListParagraph"/>
        <w:numPr>
          <w:ilvl w:val="0"/>
          <w:numId w:val="13"/>
        </w:numPr>
        <w:spacing w:line="276" w:lineRule="auto"/>
        <w:rPr>
          <w:rFonts w:cs="Segoe UI"/>
        </w:rPr>
      </w:pPr>
      <w:r w:rsidRPr="00C8630A">
        <w:rPr>
          <w:rFonts w:cs="Segoe UI"/>
        </w:rPr>
        <w:t>More consumption of organic food</w:t>
      </w:r>
    </w:p>
    <w:p w:rsidR="00AA59F7" w:rsidRPr="00C8630A" w:rsidRDefault="00AA59F7" w:rsidP="00AA59F7">
      <w:pPr>
        <w:pStyle w:val="ListParagraph"/>
        <w:numPr>
          <w:ilvl w:val="0"/>
          <w:numId w:val="13"/>
        </w:numPr>
        <w:spacing w:line="276" w:lineRule="auto"/>
        <w:rPr>
          <w:rFonts w:cs="Segoe UI"/>
        </w:rPr>
      </w:pPr>
      <w:r w:rsidRPr="00C8630A">
        <w:rPr>
          <w:rFonts w:cs="Segoe UI"/>
        </w:rPr>
        <w:t>Less consumption of fast food</w:t>
      </w:r>
    </w:p>
    <w:p w:rsidR="00AA59F7" w:rsidRPr="00C8630A" w:rsidRDefault="00AA59F7" w:rsidP="00AA59F7">
      <w:pPr>
        <w:pStyle w:val="ListParagraph"/>
        <w:numPr>
          <w:ilvl w:val="0"/>
          <w:numId w:val="13"/>
        </w:numPr>
        <w:spacing w:line="276" w:lineRule="auto"/>
        <w:rPr>
          <w:rFonts w:cs="Segoe UI"/>
        </w:rPr>
      </w:pPr>
      <w:r w:rsidRPr="00C8630A">
        <w:rPr>
          <w:rFonts w:cs="Segoe UI"/>
        </w:rPr>
        <w:t>Halal food consumption</w:t>
      </w:r>
    </w:p>
    <w:p w:rsidR="00AA59F7" w:rsidRPr="00C8630A" w:rsidRDefault="00AA59F7" w:rsidP="00AA59F7">
      <w:pPr>
        <w:pStyle w:val="ListParagraph"/>
        <w:numPr>
          <w:ilvl w:val="0"/>
          <w:numId w:val="13"/>
        </w:numPr>
        <w:spacing w:line="276" w:lineRule="auto"/>
        <w:rPr>
          <w:rFonts w:cs="Segoe UI"/>
        </w:rPr>
      </w:pPr>
      <w:r w:rsidRPr="00C8630A">
        <w:rPr>
          <w:rFonts w:cs="Segoe UI"/>
        </w:rPr>
        <w:t>Encourage plant based processed food</w:t>
      </w:r>
    </w:p>
    <w:p w:rsidR="00AA59F7" w:rsidRPr="00C8630A" w:rsidRDefault="00AA59F7" w:rsidP="00AA59F7">
      <w:pPr>
        <w:pStyle w:val="ListParagraph"/>
        <w:numPr>
          <w:ilvl w:val="0"/>
          <w:numId w:val="13"/>
        </w:numPr>
        <w:spacing w:line="276" w:lineRule="auto"/>
        <w:rPr>
          <w:rFonts w:cs="Segoe UI"/>
        </w:rPr>
      </w:pPr>
      <w:r w:rsidRPr="00C8630A">
        <w:rPr>
          <w:rFonts w:cs="Segoe UI"/>
        </w:rPr>
        <w:t>Sustainable packaging</w:t>
      </w:r>
    </w:p>
    <w:p w:rsidR="00AA59F7" w:rsidRPr="00C8630A" w:rsidRDefault="00AA59F7" w:rsidP="00AA59F7">
      <w:pPr>
        <w:pStyle w:val="ListParagraph"/>
        <w:numPr>
          <w:ilvl w:val="0"/>
          <w:numId w:val="13"/>
        </w:numPr>
        <w:spacing w:line="276" w:lineRule="auto"/>
        <w:rPr>
          <w:rFonts w:cs="Segoe UI"/>
        </w:rPr>
      </w:pPr>
      <w:r w:rsidRPr="00C8630A">
        <w:rPr>
          <w:rFonts w:cs="Segoe UI"/>
        </w:rPr>
        <w:t>More Sugar free diet beverage consumption</w:t>
      </w: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b/>
          <w:color w:val="1F497D" w:themeColor="text2"/>
          <w:sz w:val="32"/>
        </w:rPr>
      </w:pPr>
      <w:r w:rsidRPr="00C8630A">
        <w:rPr>
          <w:rFonts w:cs="Segoe UI"/>
          <w:b/>
          <w:color w:val="1F497D" w:themeColor="text2"/>
          <w:sz w:val="32"/>
        </w:rPr>
        <w:t>Maturity</w:t>
      </w:r>
    </w:p>
    <w:p w:rsidR="00AA59F7" w:rsidRPr="00C8630A" w:rsidRDefault="00AA59F7" w:rsidP="00AA59F7">
      <w:pPr>
        <w:spacing w:line="276" w:lineRule="auto"/>
        <w:rPr>
          <w:rFonts w:cs="Segoe UI"/>
        </w:rPr>
      </w:pPr>
      <w:r w:rsidRPr="00C8630A">
        <w:rPr>
          <w:rFonts w:cs="Segoe UI"/>
        </w:rPr>
        <w:t>The industry of food and beverage faces a dynamic mass consumer market with competitors. And its products must be innovative and cost-competitive. The maturity of product life cycle has sustainable position in the market. Meanwhile, sales are stable on a per capita basis because of market saturation. The market has been saturated. Whereas, the absolute level of sales starts to decline than consumers are begin switching to other brands.</w:t>
      </w:r>
    </w:p>
    <w:p w:rsidR="00AA59F7" w:rsidRPr="00C8630A" w:rsidRDefault="00AA59F7" w:rsidP="00AA59F7">
      <w:pPr>
        <w:spacing w:line="276" w:lineRule="auto"/>
        <w:jc w:val="left"/>
        <w:rPr>
          <w:rFonts w:cs="Segoe UI"/>
        </w:rPr>
      </w:pPr>
    </w:p>
    <w:p w:rsidR="00AA59F7" w:rsidRPr="00C8630A" w:rsidRDefault="00AA59F7" w:rsidP="00AA59F7">
      <w:pPr>
        <w:spacing w:line="276" w:lineRule="auto"/>
        <w:jc w:val="left"/>
        <w:rPr>
          <w:rFonts w:eastAsiaTheme="majorEastAsia" w:cs="Segoe UI"/>
          <w:b/>
          <w:color w:val="365F91" w:themeColor="accent1" w:themeShade="BF"/>
          <w:sz w:val="36"/>
          <w:szCs w:val="26"/>
        </w:rPr>
      </w:pPr>
      <w:r w:rsidRPr="00C8630A">
        <w:rPr>
          <w:rFonts w:cs="Segoe UI"/>
        </w:rPr>
        <w:br w:type="page"/>
      </w:r>
    </w:p>
    <w:p w:rsidR="00AA59F7" w:rsidRPr="00C8630A" w:rsidRDefault="00AA59F7" w:rsidP="00AA59F7">
      <w:pPr>
        <w:pStyle w:val="Heading2"/>
        <w:spacing w:line="276" w:lineRule="auto"/>
        <w:rPr>
          <w:rFonts w:cs="Segoe UI"/>
        </w:rPr>
      </w:pPr>
      <w:bookmarkStart w:id="52" w:name="_Toc119327631"/>
      <w:bookmarkStart w:id="53" w:name="_Toc119479692"/>
      <w:r w:rsidRPr="00C8630A">
        <w:rPr>
          <w:rFonts w:cs="Segoe UI"/>
        </w:rPr>
        <w:lastRenderedPageBreak/>
        <w:t>Technological Factors</w:t>
      </w:r>
      <w:bookmarkEnd w:id="52"/>
      <w:bookmarkEnd w:id="53"/>
    </w:p>
    <w:p w:rsidR="00AA59F7" w:rsidRPr="00C8630A" w:rsidRDefault="00AA59F7" w:rsidP="00AA59F7">
      <w:pPr>
        <w:spacing w:line="276" w:lineRule="auto"/>
        <w:rPr>
          <w:rFonts w:cs="Segoe UI"/>
        </w:rPr>
      </w:pPr>
      <w:r w:rsidRPr="00C8630A">
        <w:rPr>
          <w:rFonts w:cs="Segoe UI"/>
        </w:rPr>
        <w:t>Now-a-days technology plays an important role in every sector of the food &amp; beverage production. The industry can utilize technology to meet various challenges and make it easy. Modern technology has transformed food &amp; beverage production can see exactly how technology is transforming the sector.</w:t>
      </w:r>
    </w:p>
    <w:p w:rsidR="00AA59F7" w:rsidRPr="00C8630A" w:rsidRDefault="00AA59F7" w:rsidP="00AA59F7">
      <w:pPr>
        <w:pStyle w:val="ListParagraph"/>
        <w:numPr>
          <w:ilvl w:val="0"/>
          <w:numId w:val="15"/>
        </w:numPr>
        <w:spacing w:line="276" w:lineRule="auto"/>
        <w:rPr>
          <w:rFonts w:cs="Segoe UI"/>
        </w:rPr>
      </w:pPr>
      <w:r w:rsidRPr="00C8630A">
        <w:rPr>
          <w:rFonts w:cs="Segoe UI"/>
        </w:rPr>
        <w:t xml:space="preserve">Level of transparency in food &amp; beverage processing </w:t>
      </w:r>
    </w:p>
    <w:p w:rsidR="00AA59F7" w:rsidRPr="00C8630A" w:rsidRDefault="00AA59F7" w:rsidP="00AA59F7">
      <w:pPr>
        <w:pStyle w:val="ListParagraph"/>
        <w:numPr>
          <w:ilvl w:val="0"/>
          <w:numId w:val="15"/>
        </w:numPr>
        <w:spacing w:line="276" w:lineRule="auto"/>
        <w:rPr>
          <w:rFonts w:cs="Segoe UI"/>
        </w:rPr>
      </w:pPr>
      <w:r w:rsidRPr="00C8630A">
        <w:rPr>
          <w:rFonts w:cs="Segoe UI"/>
        </w:rPr>
        <w:t>Enterprise Resource Planning (ERP) Solution</w:t>
      </w:r>
    </w:p>
    <w:p w:rsidR="00AA59F7" w:rsidRPr="00C8630A" w:rsidRDefault="00AA59F7" w:rsidP="00AA59F7">
      <w:pPr>
        <w:pStyle w:val="ListParagraph"/>
        <w:numPr>
          <w:ilvl w:val="0"/>
          <w:numId w:val="15"/>
        </w:numPr>
        <w:spacing w:line="276" w:lineRule="auto"/>
        <w:rPr>
          <w:rFonts w:cs="Segoe UI"/>
        </w:rPr>
      </w:pPr>
      <w:r w:rsidRPr="00C8630A">
        <w:rPr>
          <w:rFonts w:cs="Segoe UI"/>
        </w:rPr>
        <w:t>Eco-friendly packaging</w:t>
      </w:r>
    </w:p>
    <w:p w:rsidR="00AA59F7" w:rsidRPr="00C8630A" w:rsidRDefault="00AA59F7" w:rsidP="00AA59F7">
      <w:pPr>
        <w:pStyle w:val="ListParagraph"/>
        <w:numPr>
          <w:ilvl w:val="0"/>
          <w:numId w:val="15"/>
        </w:numPr>
        <w:spacing w:line="276" w:lineRule="auto"/>
        <w:rPr>
          <w:rFonts w:cs="Segoe UI"/>
        </w:rPr>
      </w:pPr>
      <w:r w:rsidRPr="00C8630A">
        <w:rPr>
          <w:rFonts w:cs="Segoe UI"/>
        </w:rPr>
        <w:t xml:space="preserve">Recycling &amp; waste reduction </w:t>
      </w:r>
    </w:p>
    <w:p w:rsidR="00AA59F7" w:rsidRPr="00C8630A" w:rsidRDefault="00AA59F7" w:rsidP="00AA59F7">
      <w:pPr>
        <w:spacing w:line="276" w:lineRule="auto"/>
        <w:rPr>
          <w:rFonts w:cs="Segoe UI"/>
        </w:rPr>
      </w:pPr>
    </w:p>
    <w:p w:rsidR="00AA59F7" w:rsidRPr="000B474A" w:rsidRDefault="00AA59F7" w:rsidP="00AA59F7">
      <w:pPr>
        <w:pStyle w:val="Heading2"/>
        <w:spacing w:line="276" w:lineRule="auto"/>
        <w:rPr>
          <w:rFonts w:cs="Segoe UI"/>
        </w:rPr>
      </w:pPr>
      <w:bookmarkStart w:id="54" w:name="_Toc119327632"/>
      <w:bookmarkStart w:id="55" w:name="_Toc119479693"/>
      <w:r w:rsidRPr="00C8630A">
        <w:rPr>
          <w:rFonts w:cs="Segoe UI"/>
        </w:rPr>
        <w:t>Political, Legal, and Regulatory Factors</w:t>
      </w:r>
      <w:bookmarkEnd w:id="54"/>
      <w:bookmarkEnd w:id="55"/>
    </w:p>
    <w:p w:rsidR="00AA59F7" w:rsidRPr="00C8630A" w:rsidRDefault="00AA59F7" w:rsidP="00AA59F7">
      <w:pPr>
        <w:spacing w:line="276" w:lineRule="auto"/>
        <w:rPr>
          <w:rFonts w:cs="Segoe UI"/>
          <w:b/>
          <w:color w:val="1F497D" w:themeColor="text2"/>
          <w:sz w:val="32"/>
        </w:rPr>
      </w:pPr>
      <w:r w:rsidRPr="00C8630A">
        <w:rPr>
          <w:rFonts w:cs="Segoe UI"/>
          <w:b/>
          <w:color w:val="1F497D" w:themeColor="text2"/>
          <w:sz w:val="32"/>
        </w:rPr>
        <w:t>Political Factors</w:t>
      </w:r>
    </w:p>
    <w:p w:rsidR="00AA59F7" w:rsidRDefault="00AA59F7" w:rsidP="00AA59F7">
      <w:pPr>
        <w:spacing w:line="276" w:lineRule="auto"/>
        <w:rPr>
          <w:rFonts w:cs="Segoe UI"/>
        </w:rPr>
      </w:pPr>
      <w:r w:rsidRPr="00C8630A">
        <w:rPr>
          <w:rFonts w:cs="Segoe UI"/>
        </w:rPr>
        <w:t>It refers to rules and regulation and standard lead by government and can affect it food and beverage industry. Government policies may change over time of the area where this industry operates. Taxation affects the purchase and quality also influences the industry.</w:t>
      </w:r>
    </w:p>
    <w:p w:rsidR="00AA59F7" w:rsidRPr="00C8630A" w:rsidRDefault="00AA59F7" w:rsidP="00AA59F7">
      <w:pPr>
        <w:spacing w:line="276" w:lineRule="auto"/>
        <w:rPr>
          <w:rFonts w:cs="Segoe UI"/>
        </w:rPr>
      </w:pPr>
    </w:p>
    <w:p w:rsidR="00AA59F7" w:rsidRPr="00C8630A" w:rsidRDefault="00AA59F7" w:rsidP="00AA59F7">
      <w:pPr>
        <w:spacing w:line="276" w:lineRule="auto"/>
        <w:jc w:val="left"/>
        <w:rPr>
          <w:rFonts w:cs="Segoe UI"/>
          <w:b/>
          <w:color w:val="1F497D" w:themeColor="text2"/>
          <w:sz w:val="32"/>
        </w:rPr>
      </w:pPr>
      <w:r w:rsidRPr="00C8630A">
        <w:rPr>
          <w:rFonts w:cs="Segoe UI"/>
          <w:b/>
          <w:color w:val="1F497D" w:themeColor="text2"/>
          <w:sz w:val="32"/>
        </w:rPr>
        <w:t>Legal Factors</w:t>
      </w:r>
    </w:p>
    <w:p w:rsidR="00AA59F7" w:rsidRDefault="00AA59F7" w:rsidP="00AA59F7">
      <w:pPr>
        <w:spacing w:line="276" w:lineRule="auto"/>
      </w:pPr>
      <w:r w:rsidRPr="00C8630A">
        <w:t>It refers to consumer rights, advertising, health concern, and product safety factors. The food &amp; beverage industry has high standards for safety concern. The industry has to follow very strict food safety and health protocols like storage system, expiration date, cleanliness, and transportation.</w:t>
      </w:r>
    </w:p>
    <w:p w:rsidR="00AA59F7" w:rsidRPr="00C8630A" w:rsidRDefault="00AA59F7" w:rsidP="00AA59F7">
      <w:pPr>
        <w:spacing w:line="276" w:lineRule="auto"/>
      </w:pPr>
    </w:p>
    <w:p w:rsidR="00AA59F7" w:rsidRPr="00C8630A" w:rsidRDefault="00AA59F7" w:rsidP="00AA59F7">
      <w:pPr>
        <w:spacing w:line="276" w:lineRule="auto"/>
        <w:rPr>
          <w:rFonts w:cs="Segoe UI"/>
          <w:b/>
          <w:color w:val="1F497D" w:themeColor="text2"/>
          <w:sz w:val="32"/>
        </w:rPr>
      </w:pPr>
      <w:r w:rsidRPr="00C8630A">
        <w:rPr>
          <w:rFonts w:cs="Segoe UI"/>
          <w:b/>
          <w:color w:val="1F497D" w:themeColor="text2"/>
          <w:sz w:val="32"/>
        </w:rPr>
        <w:t xml:space="preserve">Regulatory Factors </w:t>
      </w:r>
    </w:p>
    <w:p w:rsidR="00AA59F7" w:rsidRPr="00C8630A" w:rsidRDefault="00AA59F7" w:rsidP="00AA59F7">
      <w:pPr>
        <w:spacing w:line="276" w:lineRule="auto"/>
        <w:rPr>
          <w:rFonts w:cs="Segoe UI"/>
        </w:rPr>
      </w:pPr>
      <w:r w:rsidRPr="00C8630A">
        <w:rPr>
          <w:rFonts w:cs="Segoe UI"/>
        </w:rPr>
        <w:t xml:space="preserve">The regulatory </w:t>
      </w:r>
      <w:proofErr w:type="gramStart"/>
      <w:r w:rsidRPr="00C8630A">
        <w:rPr>
          <w:rFonts w:cs="Segoe UI"/>
        </w:rPr>
        <w:t>factors of food and beverage industry is</w:t>
      </w:r>
      <w:proofErr w:type="gramEnd"/>
      <w:r w:rsidRPr="00C8630A">
        <w:rPr>
          <w:rFonts w:cs="Segoe UI"/>
        </w:rPr>
        <w:t xml:space="preserve"> product safety, accurate labeling, advertising, and food export/import regulations. The laws are including contract, business laws, distribution networks, agricultural laws, labor laws, international trade laws, and others. The industry must be responsible for make sure their products are carefully regulated, safely produced, and properly labeled.  </w:t>
      </w:r>
    </w:p>
    <w:p w:rsidR="00AA59F7" w:rsidRPr="00C8630A" w:rsidRDefault="00AA59F7" w:rsidP="00AA59F7">
      <w:pPr>
        <w:pStyle w:val="Heading2"/>
        <w:spacing w:line="276" w:lineRule="auto"/>
        <w:rPr>
          <w:rFonts w:cs="Segoe UI"/>
        </w:rPr>
      </w:pPr>
      <w:r w:rsidRPr="00C8630A">
        <w:rPr>
          <w:rFonts w:cs="Segoe UI"/>
        </w:rPr>
        <w:br w:type="page"/>
      </w:r>
      <w:bookmarkStart w:id="56" w:name="_Toc119327633"/>
      <w:bookmarkStart w:id="57" w:name="_Toc119479694"/>
      <w:r w:rsidRPr="00C8630A">
        <w:rPr>
          <w:rFonts w:cs="Segoe UI"/>
        </w:rPr>
        <w:lastRenderedPageBreak/>
        <w:t>Industry Rivalry</w:t>
      </w:r>
      <w:bookmarkEnd w:id="56"/>
      <w:bookmarkEnd w:id="57"/>
    </w:p>
    <w:p w:rsidR="00AA59F7" w:rsidRDefault="00AA59F7" w:rsidP="00AA59F7">
      <w:pPr>
        <w:spacing w:line="276" w:lineRule="auto"/>
        <w:rPr>
          <w:rFonts w:cs="Segoe UI"/>
        </w:rPr>
      </w:pPr>
      <w:r w:rsidRPr="00A54ED5">
        <w:rPr>
          <w:rFonts w:cs="Segoe UI"/>
        </w:rPr>
        <w:t>The food &amp; beverage industry plays a vital role in increasing economic opportunity. The industry operates at many levels of society. In this world, billions of people grow, process, and sell food, especially in developing countries where agriculture dominates all other economic sectors. Food processing in Bangladesh has always been small-scale, with domestic or family businesses using general processing knowledge and raw agricultural products to make them usable as food. Although commercial-scale food processing through the use of modern technology, especially for wheat and rice milling, cooking oil, mustard seed milling, bread &amp; biscuits, and beverage manufacturing represented growth in this sector.</w:t>
      </w:r>
      <w:r>
        <w:rPr>
          <w:rFonts w:cs="Segoe UI"/>
        </w:rPr>
        <w:t xml:space="preserve"> </w:t>
      </w:r>
    </w:p>
    <w:p w:rsidR="00AA59F7" w:rsidRPr="00C8630A" w:rsidRDefault="00AA59F7" w:rsidP="00AA59F7">
      <w:pPr>
        <w:spacing w:line="276" w:lineRule="auto"/>
        <w:rPr>
          <w:rFonts w:cs="Segoe UI"/>
        </w:rPr>
      </w:pPr>
      <w:r w:rsidRPr="00C8630A">
        <w:rPr>
          <w:rFonts w:cs="Segoe UI"/>
        </w:rPr>
        <w:t>In Bangladesh, the top most food &amp; beverage companies who are dominating in this sector rivalry:</w:t>
      </w:r>
    </w:p>
    <w:p w:rsidR="00AA59F7" w:rsidRPr="00C8630A" w:rsidRDefault="00AA59F7" w:rsidP="00AA59F7">
      <w:pPr>
        <w:pStyle w:val="ListParagraph"/>
        <w:numPr>
          <w:ilvl w:val="0"/>
          <w:numId w:val="12"/>
        </w:numPr>
        <w:spacing w:line="276" w:lineRule="auto"/>
        <w:rPr>
          <w:rFonts w:cs="Segoe UI"/>
        </w:rPr>
        <w:sectPr w:rsidR="00AA59F7" w:rsidRPr="00C8630A" w:rsidSect="00AA59F7">
          <w:footerReference w:type="default" r:id="rId14"/>
          <w:pgSz w:w="11907" w:h="16839" w:code="9"/>
          <w:pgMar w:top="1440" w:right="1440" w:bottom="1440" w:left="1440" w:header="720" w:footer="720" w:gutter="0"/>
          <w:pgNumType w:start="1"/>
          <w:cols w:space="720"/>
          <w:titlePg/>
          <w:docGrid w:linePitch="360"/>
        </w:sectPr>
      </w:pPr>
    </w:p>
    <w:p w:rsidR="00AA59F7" w:rsidRPr="00C8630A" w:rsidRDefault="00AA59F7" w:rsidP="00AA59F7">
      <w:pPr>
        <w:pStyle w:val="ListParagraph"/>
        <w:numPr>
          <w:ilvl w:val="0"/>
          <w:numId w:val="14"/>
        </w:numPr>
        <w:spacing w:line="276" w:lineRule="auto"/>
        <w:rPr>
          <w:rFonts w:cs="Segoe UI"/>
        </w:rPr>
      </w:pPr>
      <w:proofErr w:type="spellStart"/>
      <w:r w:rsidRPr="00C8630A">
        <w:rPr>
          <w:rFonts w:cs="Segoe UI"/>
        </w:rPr>
        <w:lastRenderedPageBreak/>
        <w:t>Akij</w:t>
      </w:r>
      <w:proofErr w:type="spellEnd"/>
      <w:r w:rsidRPr="00C8630A">
        <w:rPr>
          <w:rFonts w:cs="Segoe UI"/>
        </w:rPr>
        <w:t xml:space="preserve"> Food &amp; Beverage Ltd.</w:t>
      </w:r>
    </w:p>
    <w:p w:rsidR="00AA59F7" w:rsidRDefault="00AA59F7" w:rsidP="00AA59F7">
      <w:pPr>
        <w:pStyle w:val="ListParagraph"/>
        <w:numPr>
          <w:ilvl w:val="0"/>
          <w:numId w:val="14"/>
        </w:numPr>
        <w:spacing w:line="276" w:lineRule="auto"/>
        <w:rPr>
          <w:rFonts w:cs="Segoe UI"/>
        </w:rPr>
      </w:pPr>
      <w:r w:rsidRPr="00C8630A">
        <w:rPr>
          <w:rFonts w:cs="Segoe UI"/>
        </w:rPr>
        <w:t>ACI Foods Ltd.</w:t>
      </w:r>
    </w:p>
    <w:p w:rsidR="00AA59F7" w:rsidRPr="0041229A" w:rsidRDefault="00AA59F7" w:rsidP="00AA59F7">
      <w:pPr>
        <w:pStyle w:val="ListParagraph"/>
        <w:numPr>
          <w:ilvl w:val="0"/>
          <w:numId w:val="14"/>
        </w:numPr>
        <w:spacing w:line="276" w:lineRule="auto"/>
        <w:rPr>
          <w:rFonts w:cs="Segoe UI"/>
        </w:rPr>
      </w:pPr>
      <w:r w:rsidRPr="0041229A">
        <w:rPr>
          <w:rFonts w:cs="Segoe UI"/>
        </w:rPr>
        <w:t>Ahmed Food Products Ltd.</w:t>
      </w:r>
    </w:p>
    <w:p w:rsidR="00AA59F7" w:rsidRDefault="00AA59F7" w:rsidP="00AA59F7">
      <w:pPr>
        <w:pStyle w:val="ListParagraph"/>
        <w:numPr>
          <w:ilvl w:val="0"/>
          <w:numId w:val="14"/>
        </w:numPr>
        <w:rPr>
          <w:rFonts w:cs="Segoe UI"/>
        </w:rPr>
      </w:pPr>
      <w:proofErr w:type="spellStart"/>
      <w:r>
        <w:rPr>
          <w:rFonts w:cs="Segoe UI"/>
        </w:rPr>
        <w:t>Arla</w:t>
      </w:r>
      <w:proofErr w:type="spellEnd"/>
      <w:r>
        <w:rPr>
          <w:rFonts w:cs="Segoe UI"/>
        </w:rPr>
        <w:t xml:space="preserve"> Foods Ltd.</w:t>
      </w:r>
    </w:p>
    <w:p w:rsidR="00AA59F7" w:rsidRPr="0041229A" w:rsidRDefault="00AA59F7" w:rsidP="00AA59F7">
      <w:pPr>
        <w:pStyle w:val="ListParagraph"/>
        <w:numPr>
          <w:ilvl w:val="0"/>
          <w:numId w:val="14"/>
        </w:numPr>
        <w:rPr>
          <w:rFonts w:cs="Segoe UI"/>
        </w:rPr>
      </w:pPr>
      <w:proofErr w:type="spellStart"/>
      <w:r w:rsidRPr="0041229A">
        <w:rPr>
          <w:rFonts w:cs="Segoe UI"/>
        </w:rPr>
        <w:t>Bashundhara</w:t>
      </w:r>
      <w:proofErr w:type="spellEnd"/>
      <w:r w:rsidRPr="0041229A">
        <w:rPr>
          <w:rFonts w:cs="Segoe UI"/>
        </w:rPr>
        <w:t xml:space="preserve"> Food Products Ltd.</w:t>
      </w:r>
    </w:p>
    <w:p w:rsidR="00AA59F7" w:rsidRPr="00C8630A" w:rsidRDefault="00AA59F7" w:rsidP="00AA59F7">
      <w:pPr>
        <w:pStyle w:val="ListParagraph"/>
        <w:numPr>
          <w:ilvl w:val="0"/>
          <w:numId w:val="14"/>
        </w:numPr>
        <w:spacing w:line="276" w:lineRule="auto"/>
        <w:rPr>
          <w:rFonts w:cs="Segoe UI"/>
        </w:rPr>
      </w:pPr>
      <w:r w:rsidRPr="00C8630A">
        <w:rPr>
          <w:rFonts w:cs="Segoe UI"/>
        </w:rPr>
        <w:t>BD Foods Ltd.</w:t>
      </w:r>
    </w:p>
    <w:p w:rsidR="00AA59F7" w:rsidRDefault="00AA59F7" w:rsidP="00AA59F7">
      <w:pPr>
        <w:pStyle w:val="ListParagraph"/>
        <w:numPr>
          <w:ilvl w:val="0"/>
          <w:numId w:val="14"/>
        </w:numPr>
        <w:spacing w:line="276" w:lineRule="auto"/>
        <w:rPr>
          <w:rFonts w:cs="Segoe UI"/>
        </w:rPr>
      </w:pPr>
      <w:r w:rsidRPr="00C8630A">
        <w:rPr>
          <w:rFonts w:cs="Segoe UI"/>
        </w:rPr>
        <w:t>Bombay Sweets &amp; Co. Ltd.</w:t>
      </w:r>
    </w:p>
    <w:p w:rsidR="00AA59F7" w:rsidRDefault="00AA59F7" w:rsidP="00AA59F7">
      <w:pPr>
        <w:pStyle w:val="ListParagraph"/>
        <w:numPr>
          <w:ilvl w:val="0"/>
          <w:numId w:val="14"/>
        </w:numPr>
        <w:rPr>
          <w:rFonts w:cs="Segoe UI"/>
        </w:rPr>
      </w:pPr>
      <w:r w:rsidRPr="0041229A">
        <w:rPr>
          <w:rFonts w:cs="Segoe UI"/>
        </w:rPr>
        <w:t>British American Tobacco Ltd.</w:t>
      </w:r>
    </w:p>
    <w:p w:rsidR="00AA59F7" w:rsidRPr="00CA4115" w:rsidRDefault="00AA59F7" w:rsidP="00AA59F7">
      <w:pPr>
        <w:pStyle w:val="ListParagraph"/>
        <w:numPr>
          <w:ilvl w:val="0"/>
          <w:numId w:val="14"/>
        </w:numPr>
        <w:rPr>
          <w:rFonts w:cs="Segoe UI"/>
        </w:rPr>
      </w:pPr>
      <w:proofErr w:type="spellStart"/>
      <w:r w:rsidRPr="00CA4115">
        <w:rPr>
          <w:rFonts w:cs="Segoe UI"/>
        </w:rPr>
        <w:t>Cocola</w:t>
      </w:r>
      <w:proofErr w:type="spellEnd"/>
      <w:r w:rsidRPr="00CA4115">
        <w:rPr>
          <w:rFonts w:cs="Segoe UI"/>
        </w:rPr>
        <w:t xml:space="preserve"> Food Products Ltd.</w:t>
      </w:r>
    </w:p>
    <w:p w:rsidR="00AA59F7" w:rsidRDefault="00AA59F7" w:rsidP="00AA59F7">
      <w:pPr>
        <w:pStyle w:val="ListParagraph"/>
        <w:numPr>
          <w:ilvl w:val="0"/>
          <w:numId w:val="14"/>
        </w:numPr>
        <w:rPr>
          <w:rFonts w:cs="Segoe UI"/>
        </w:rPr>
      </w:pPr>
      <w:r w:rsidRPr="00CA4115">
        <w:rPr>
          <w:rFonts w:cs="Segoe UI"/>
        </w:rPr>
        <w:t xml:space="preserve">Dhaka Tobacco Ltd. </w:t>
      </w:r>
    </w:p>
    <w:p w:rsidR="00AA59F7" w:rsidRPr="00CA4115" w:rsidRDefault="00AA59F7" w:rsidP="00AA59F7">
      <w:pPr>
        <w:pStyle w:val="ListParagraph"/>
        <w:numPr>
          <w:ilvl w:val="0"/>
          <w:numId w:val="14"/>
        </w:numPr>
        <w:rPr>
          <w:rFonts w:cs="Segoe UI"/>
        </w:rPr>
      </w:pPr>
      <w:r w:rsidRPr="00CA4115">
        <w:rPr>
          <w:rFonts w:cs="Segoe UI"/>
        </w:rPr>
        <w:t>Globe Beverage Ltd.</w:t>
      </w:r>
    </w:p>
    <w:p w:rsidR="00AA59F7" w:rsidRPr="00C8630A" w:rsidRDefault="00AA59F7" w:rsidP="00AA59F7">
      <w:pPr>
        <w:pStyle w:val="ListParagraph"/>
        <w:numPr>
          <w:ilvl w:val="0"/>
          <w:numId w:val="14"/>
        </w:numPr>
        <w:spacing w:line="276" w:lineRule="auto"/>
        <w:rPr>
          <w:rFonts w:cs="Segoe UI"/>
        </w:rPr>
      </w:pPr>
      <w:proofErr w:type="spellStart"/>
      <w:r w:rsidRPr="00C8630A">
        <w:rPr>
          <w:rFonts w:cs="Segoe UI"/>
        </w:rPr>
        <w:t>Haque</w:t>
      </w:r>
      <w:proofErr w:type="spellEnd"/>
      <w:r w:rsidRPr="00C8630A">
        <w:rPr>
          <w:rFonts w:cs="Segoe UI"/>
        </w:rPr>
        <w:t xml:space="preserve"> Food Products Ltd.</w:t>
      </w:r>
    </w:p>
    <w:p w:rsidR="00AA59F7" w:rsidRPr="00C8630A" w:rsidRDefault="00AA59F7" w:rsidP="00AA59F7">
      <w:pPr>
        <w:pStyle w:val="ListParagraph"/>
        <w:numPr>
          <w:ilvl w:val="0"/>
          <w:numId w:val="14"/>
        </w:numPr>
        <w:spacing w:line="276" w:lineRule="auto"/>
        <w:rPr>
          <w:rFonts w:cs="Segoe UI"/>
        </w:rPr>
      </w:pPr>
      <w:proofErr w:type="spellStart"/>
      <w:r w:rsidRPr="00C8630A">
        <w:rPr>
          <w:rFonts w:cs="Segoe UI"/>
        </w:rPr>
        <w:t>Ifad</w:t>
      </w:r>
      <w:proofErr w:type="spellEnd"/>
      <w:r w:rsidRPr="00C8630A">
        <w:rPr>
          <w:rFonts w:cs="Segoe UI"/>
        </w:rPr>
        <w:t xml:space="preserve"> Foods Ltd. </w:t>
      </w:r>
    </w:p>
    <w:p w:rsidR="00AA59F7" w:rsidRDefault="00AA59F7" w:rsidP="00AA59F7">
      <w:pPr>
        <w:pStyle w:val="ListParagraph"/>
        <w:numPr>
          <w:ilvl w:val="0"/>
          <w:numId w:val="14"/>
        </w:numPr>
        <w:spacing w:line="276" w:lineRule="auto"/>
        <w:rPr>
          <w:rFonts w:cs="Segoe UI"/>
        </w:rPr>
      </w:pPr>
      <w:proofErr w:type="spellStart"/>
      <w:r w:rsidRPr="00C8630A">
        <w:rPr>
          <w:rFonts w:cs="Segoe UI"/>
        </w:rPr>
        <w:t>Ispahani</w:t>
      </w:r>
      <w:proofErr w:type="spellEnd"/>
      <w:r w:rsidRPr="00C8630A">
        <w:rPr>
          <w:rFonts w:cs="Segoe UI"/>
        </w:rPr>
        <w:t xml:space="preserve"> Foods Ltd.</w:t>
      </w:r>
    </w:p>
    <w:p w:rsidR="00AA59F7" w:rsidRPr="00CA4115" w:rsidRDefault="00AA59F7" w:rsidP="00AA59F7">
      <w:pPr>
        <w:pStyle w:val="ListParagraph"/>
        <w:numPr>
          <w:ilvl w:val="0"/>
          <w:numId w:val="14"/>
        </w:numPr>
        <w:rPr>
          <w:rFonts w:cs="Segoe UI"/>
        </w:rPr>
      </w:pPr>
      <w:r w:rsidRPr="00CA4115">
        <w:rPr>
          <w:rFonts w:cs="Segoe UI"/>
        </w:rPr>
        <w:t xml:space="preserve">Japan Tobacco Industries Ltd. </w:t>
      </w:r>
    </w:p>
    <w:p w:rsidR="00AA59F7" w:rsidRPr="00C8630A" w:rsidRDefault="00AA59F7" w:rsidP="00AA59F7">
      <w:pPr>
        <w:pStyle w:val="ListParagraph"/>
        <w:numPr>
          <w:ilvl w:val="0"/>
          <w:numId w:val="14"/>
        </w:numPr>
        <w:spacing w:line="276" w:lineRule="auto"/>
        <w:rPr>
          <w:rFonts w:cs="Segoe UI"/>
        </w:rPr>
      </w:pPr>
      <w:proofErr w:type="spellStart"/>
      <w:r w:rsidRPr="00C8630A">
        <w:rPr>
          <w:rFonts w:cs="Segoe UI"/>
        </w:rPr>
        <w:t>Meghna</w:t>
      </w:r>
      <w:proofErr w:type="spellEnd"/>
      <w:r w:rsidRPr="00C8630A">
        <w:rPr>
          <w:rFonts w:cs="Segoe UI"/>
        </w:rPr>
        <w:t xml:space="preserve"> Group of Industries </w:t>
      </w:r>
    </w:p>
    <w:p w:rsidR="00AA59F7" w:rsidRDefault="00AA59F7" w:rsidP="00AA59F7">
      <w:pPr>
        <w:pStyle w:val="ListParagraph"/>
        <w:numPr>
          <w:ilvl w:val="0"/>
          <w:numId w:val="14"/>
        </w:numPr>
        <w:rPr>
          <w:rFonts w:cs="Segoe UI"/>
        </w:rPr>
      </w:pPr>
      <w:r w:rsidRPr="00CA4115">
        <w:rPr>
          <w:rFonts w:cs="Segoe UI"/>
        </w:rPr>
        <w:t>Nabisco Biscuit &amp; Bread Factory Ltd.</w:t>
      </w:r>
    </w:p>
    <w:p w:rsidR="00AA59F7" w:rsidRPr="00CA4115" w:rsidRDefault="00AA59F7" w:rsidP="00AA59F7">
      <w:pPr>
        <w:pStyle w:val="ListParagraph"/>
        <w:numPr>
          <w:ilvl w:val="0"/>
          <w:numId w:val="14"/>
        </w:numPr>
        <w:rPr>
          <w:rFonts w:cs="Segoe UI"/>
        </w:rPr>
      </w:pPr>
      <w:r w:rsidRPr="00CA4115">
        <w:rPr>
          <w:rFonts w:cs="Segoe UI"/>
        </w:rPr>
        <w:t>Nestle Bangladesh</w:t>
      </w:r>
    </w:p>
    <w:p w:rsidR="00AA59F7" w:rsidRPr="00C8630A" w:rsidRDefault="00AA59F7" w:rsidP="00AA59F7">
      <w:pPr>
        <w:pStyle w:val="ListParagraph"/>
        <w:numPr>
          <w:ilvl w:val="0"/>
          <w:numId w:val="14"/>
        </w:numPr>
        <w:spacing w:line="276" w:lineRule="auto"/>
        <w:rPr>
          <w:rFonts w:cs="Segoe UI"/>
        </w:rPr>
      </w:pPr>
      <w:r w:rsidRPr="00C8630A">
        <w:rPr>
          <w:rFonts w:cs="Segoe UI"/>
        </w:rPr>
        <w:t xml:space="preserve">New Zealand Dairy Products Ltd. </w:t>
      </w:r>
    </w:p>
    <w:p w:rsidR="00AA59F7" w:rsidRPr="00C8630A" w:rsidRDefault="00AA59F7" w:rsidP="00AA59F7">
      <w:pPr>
        <w:pStyle w:val="ListParagraph"/>
        <w:numPr>
          <w:ilvl w:val="0"/>
          <w:numId w:val="14"/>
        </w:numPr>
        <w:spacing w:line="276" w:lineRule="auto"/>
        <w:rPr>
          <w:rFonts w:cs="Segoe UI"/>
        </w:rPr>
      </w:pPr>
      <w:r w:rsidRPr="00C8630A">
        <w:rPr>
          <w:rFonts w:cs="Segoe UI"/>
        </w:rPr>
        <w:t xml:space="preserve">Olympic Food Products Ltd. </w:t>
      </w:r>
    </w:p>
    <w:p w:rsidR="00AA59F7" w:rsidRPr="00C8630A" w:rsidRDefault="00AA59F7" w:rsidP="00AA59F7">
      <w:pPr>
        <w:pStyle w:val="ListParagraph"/>
        <w:numPr>
          <w:ilvl w:val="0"/>
          <w:numId w:val="14"/>
        </w:numPr>
        <w:spacing w:line="276" w:lineRule="auto"/>
        <w:rPr>
          <w:rFonts w:cs="Segoe UI"/>
        </w:rPr>
      </w:pPr>
      <w:proofErr w:type="spellStart"/>
      <w:r w:rsidRPr="00C8630A">
        <w:rPr>
          <w:rFonts w:cs="Segoe UI"/>
        </w:rPr>
        <w:t>Pran</w:t>
      </w:r>
      <w:proofErr w:type="spellEnd"/>
      <w:r w:rsidRPr="00C8630A">
        <w:rPr>
          <w:rFonts w:cs="Segoe UI"/>
        </w:rPr>
        <w:t xml:space="preserve"> RFL Group</w:t>
      </w:r>
    </w:p>
    <w:p w:rsidR="00AA59F7" w:rsidRPr="00C8630A" w:rsidRDefault="00AA59F7" w:rsidP="00AA59F7">
      <w:pPr>
        <w:pStyle w:val="ListParagraph"/>
        <w:numPr>
          <w:ilvl w:val="0"/>
          <w:numId w:val="14"/>
        </w:numPr>
        <w:spacing w:line="276" w:lineRule="auto"/>
        <w:rPr>
          <w:rFonts w:cs="Segoe UI"/>
        </w:rPr>
      </w:pPr>
      <w:proofErr w:type="spellStart"/>
      <w:r w:rsidRPr="00C8630A">
        <w:rPr>
          <w:rFonts w:cs="Segoe UI"/>
        </w:rPr>
        <w:t>Partex</w:t>
      </w:r>
      <w:proofErr w:type="spellEnd"/>
      <w:r w:rsidRPr="00C8630A">
        <w:rPr>
          <w:rFonts w:cs="Segoe UI"/>
        </w:rPr>
        <w:t xml:space="preserve"> Beverage Ltd.</w:t>
      </w:r>
    </w:p>
    <w:p w:rsidR="00AA59F7" w:rsidRPr="00C8630A" w:rsidRDefault="00AA59F7" w:rsidP="00AA59F7">
      <w:pPr>
        <w:pStyle w:val="ListParagraph"/>
        <w:numPr>
          <w:ilvl w:val="0"/>
          <w:numId w:val="14"/>
        </w:numPr>
        <w:spacing w:line="276" w:lineRule="auto"/>
        <w:rPr>
          <w:rFonts w:cs="Segoe UI"/>
        </w:rPr>
      </w:pPr>
      <w:r w:rsidRPr="00C8630A">
        <w:rPr>
          <w:rFonts w:cs="Segoe UI"/>
        </w:rPr>
        <w:t>Square Food &amp; Beverage Ltd.</w:t>
      </w:r>
    </w:p>
    <w:p w:rsidR="00AA59F7" w:rsidRPr="00C8630A" w:rsidRDefault="00AA59F7" w:rsidP="00AA59F7">
      <w:pPr>
        <w:pStyle w:val="ListParagraph"/>
        <w:numPr>
          <w:ilvl w:val="0"/>
          <w:numId w:val="14"/>
        </w:numPr>
        <w:spacing w:line="276" w:lineRule="auto"/>
        <w:rPr>
          <w:rFonts w:cs="Segoe UI"/>
        </w:rPr>
      </w:pPr>
      <w:proofErr w:type="spellStart"/>
      <w:r w:rsidRPr="00C8630A">
        <w:rPr>
          <w:rFonts w:cs="Segoe UI"/>
        </w:rPr>
        <w:t>Sajeeb</w:t>
      </w:r>
      <w:proofErr w:type="spellEnd"/>
      <w:r w:rsidRPr="00C8630A">
        <w:rPr>
          <w:rFonts w:cs="Segoe UI"/>
        </w:rPr>
        <w:t xml:space="preserve"> Food Products Ltd.</w:t>
      </w:r>
    </w:p>
    <w:p w:rsidR="00AA59F7" w:rsidRPr="00C8630A" w:rsidRDefault="00AA59F7" w:rsidP="00AA59F7">
      <w:pPr>
        <w:pStyle w:val="ListParagraph"/>
        <w:numPr>
          <w:ilvl w:val="0"/>
          <w:numId w:val="14"/>
        </w:numPr>
        <w:spacing w:line="276" w:lineRule="auto"/>
        <w:rPr>
          <w:rFonts w:cs="Segoe UI"/>
        </w:rPr>
      </w:pPr>
      <w:proofErr w:type="spellStart"/>
      <w:r w:rsidRPr="00C8630A">
        <w:rPr>
          <w:rFonts w:cs="Segoe UI"/>
        </w:rPr>
        <w:t>Transcom</w:t>
      </w:r>
      <w:proofErr w:type="spellEnd"/>
      <w:r w:rsidRPr="00C8630A">
        <w:rPr>
          <w:rFonts w:cs="Segoe UI"/>
        </w:rPr>
        <w:t xml:space="preserve"> Beverage Ltd.</w:t>
      </w:r>
    </w:p>
    <w:p w:rsidR="00AA59F7" w:rsidRPr="00022C56" w:rsidRDefault="00AA59F7" w:rsidP="00AA59F7">
      <w:pPr>
        <w:pStyle w:val="Heading2"/>
        <w:spacing w:line="276" w:lineRule="auto"/>
        <w:ind w:left="720" w:hanging="720"/>
        <w:rPr>
          <w:rFonts w:cs="Segoe UI"/>
        </w:rPr>
      </w:pPr>
      <w:bookmarkStart w:id="58" w:name="_Toc119327634"/>
      <w:bookmarkStart w:id="59" w:name="_Toc119479695"/>
      <w:r w:rsidRPr="00022C56">
        <w:rPr>
          <w:rFonts w:cs="Segoe UI"/>
        </w:rPr>
        <w:t>Summary of Challenges and Opportunities</w:t>
      </w:r>
      <w:bookmarkEnd w:id="58"/>
      <w:bookmarkEnd w:id="59"/>
    </w:p>
    <w:p w:rsidR="00AA59F7" w:rsidRPr="00C8630A" w:rsidRDefault="00AA59F7" w:rsidP="00AA59F7">
      <w:pPr>
        <w:spacing w:line="276" w:lineRule="auto"/>
        <w:jc w:val="center"/>
        <w:rPr>
          <w:rFonts w:cs="Segoe UI"/>
          <w:b/>
          <w:color w:val="1F497D" w:themeColor="text2"/>
          <w:sz w:val="32"/>
        </w:rPr>
      </w:pPr>
      <w:r w:rsidRPr="00C8630A">
        <w:rPr>
          <w:rFonts w:cs="Segoe UI"/>
          <w:b/>
          <w:color w:val="1F497D" w:themeColor="text2"/>
          <w:sz w:val="32"/>
        </w:rPr>
        <w:t>Challenges</w:t>
      </w:r>
    </w:p>
    <w:p w:rsidR="00AA59F7" w:rsidRPr="00C8630A" w:rsidRDefault="00AA59F7" w:rsidP="00AA59F7">
      <w:pPr>
        <w:pStyle w:val="ListParagraph"/>
        <w:numPr>
          <w:ilvl w:val="0"/>
          <w:numId w:val="19"/>
        </w:numPr>
        <w:spacing w:line="276" w:lineRule="auto"/>
        <w:ind w:left="360"/>
        <w:rPr>
          <w:rFonts w:cs="Segoe UI"/>
          <w:b/>
        </w:rPr>
      </w:pPr>
      <w:r w:rsidRPr="00C8630A">
        <w:rPr>
          <w:rFonts w:cs="Segoe UI"/>
          <w:b/>
        </w:rPr>
        <w:t xml:space="preserve">Highly Competitive Market: </w:t>
      </w:r>
      <w:r w:rsidRPr="00C8630A">
        <w:rPr>
          <w:rFonts w:cs="Segoe UI"/>
        </w:rPr>
        <w:t>The food &amp; beverage industry is highly competitive in our country. Most of the global and multinational companies are available in this market. There are a large number of brand category are existing for a single item. So most of the local companies of our country are unable to convince their potential customer toward their products.</w:t>
      </w:r>
    </w:p>
    <w:p w:rsidR="00AA59F7" w:rsidRPr="00C8630A" w:rsidRDefault="00AA59F7" w:rsidP="00AA59F7">
      <w:pPr>
        <w:pStyle w:val="ListParagraph"/>
        <w:spacing w:line="276" w:lineRule="auto"/>
        <w:ind w:left="360"/>
        <w:rPr>
          <w:rFonts w:cs="Segoe UI"/>
          <w:b/>
        </w:rPr>
      </w:pPr>
    </w:p>
    <w:p w:rsidR="00AA59F7" w:rsidRPr="00C8630A" w:rsidRDefault="00AA59F7" w:rsidP="00AA59F7">
      <w:pPr>
        <w:pStyle w:val="ListParagraph"/>
        <w:numPr>
          <w:ilvl w:val="0"/>
          <w:numId w:val="19"/>
        </w:numPr>
        <w:spacing w:line="276" w:lineRule="auto"/>
        <w:ind w:left="360"/>
        <w:rPr>
          <w:rFonts w:cs="Segoe UI"/>
          <w:b/>
        </w:rPr>
      </w:pPr>
      <w:r w:rsidRPr="00C8630A">
        <w:rPr>
          <w:rFonts w:cs="Segoe UI"/>
          <w:b/>
        </w:rPr>
        <w:t xml:space="preserve">Lack of R&amp;D Sector: </w:t>
      </w:r>
      <w:r w:rsidRPr="00C8630A">
        <w:rPr>
          <w:rFonts w:cs="Segoe UI"/>
        </w:rPr>
        <w:t xml:space="preserve">Most of our companies rarely have Research &amp; Development department. So, they cannot </w:t>
      </w:r>
      <w:proofErr w:type="gramStart"/>
      <w:r w:rsidRPr="00C8630A">
        <w:rPr>
          <w:rFonts w:cs="Segoe UI"/>
        </w:rPr>
        <w:t>innovate</w:t>
      </w:r>
      <w:proofErr w:type="gramEnd"/>
      <w:r w:rsidRPr="00C8630A">
        <w:rPr>
          <w:rFonts w:cs="Segoe UI"/>
        </w:rPr>
        <w:t xml:space="preserve"> any new brand product. And this is a big problem of our industry.</w:t>
      </w:r>
    </w:p>
    <w:p w:rsidR="00AA59F7" w:rsidRPr="00C8630A" w:rsidRDefault="00AA59F7" w:rsidP="00AA59F7">
      <w:pPr>
        <w:pStyle w:val="ListParagraph"/>
        <w:spacing w:line="276" w:lineRule="auto"/>
        <w:ind w:left="360"/>
        <w:rPr>
          <w:rFonts w:cs="Segoe UI"/>
          <w:b/>
        </w:rPr>
      </w:pPr>
    </w:p>
    <w:p w:rsidR="00AA59F7" w:rsidRPr="00C8630A" w:rsidRDefault="00AA59F7" w:rsidP="00AA59F7">
      <w:pPr>
        <w:pStyle w:val="ListParagraph"/>
        <w:numPr>
          <w:ilvl w:val="0"/>
          <w:numId w:val="19"/>
        </w:numPr>
        <w:spacing w:line="276" w:lineRule="auto"/>
        <w:ind w:left="360"/>
        <w:rPr>
          <w:rFonts w:cs="Segoe UI"/>
          <w:b/>
        </w:rPr>
      </w:pPr>
      <w:r w:rsidRPr="00C8630A">
        <w:rPr>
          <w:rFonts w:cs="Segoe UI"/>
          <w:b/>
        </w:rPr>
        <w:lastRenderedPageBreak/>
        <w:t xml:space="preserve">Unstable Political Condition: </w:t>
      </w:r>
      <w:r w:rsidRPr="00C8630A">
        <w:rPr>
          <w:rFonts w:cs="Segoe UI"/>
        </w:rPr>
        <w:t>Political issues may affect to the distribution channel. Products distribution can be delay by this condition.</w:t>
      </w:r>
    </w:p>
    <w:p w:rsidR="00AA59F7" w:rsidRPr="00C8630A" w:rsidRDefault="00AA59F7" w:rsidP="00AA59F7">
      <w:pPr>
        <w:pStyle w:val="ListParagraph"/>
        <w:spacing w:line="276" w:lineRule="auto"/>
        <w:ind w:left="360"/>
        <w:rPr>
          <w:rFonts w:cs="Segoe UI"/>
          <w:b/>
        </w:rPr>
      </w:pPr>
    </w:p>
    <w:p w:rsidR="00AA59F7" w:rsidRPr="00C8630A" w:rsidRDefault="00AA59F7" w:rsidP="00AA59F7">
      <w:pPr>
        <w:pStyle w:val="ListParagraph"/>
        <w:numPr>
          <w:ilvl w:val="0"/>
          <w:numId w:val="19"/>
        </w:numPr>
        <w:spacing w:line="276" w:lineRule="auto"/>
        <w:ind w:left="360"/>
        <w:rPr>
          <w:rFonts w:cs="Segoe UI"/>
        </w:rPr>
      </w:pPr>
      <w:r w:rsidRPr="00C8630A">
        <w:rPr>
          <w:rFonts w:cs="Segoe UI"/>
          <w:b/>
        </w:rPr>
        <w:t xml:space="preserve">Unavailability of Products in Rural Area: </w:t>
      </w:r>
      <w:r w:rsidRPr="00C8630A">
        <w:rPr>
          <w:rFonts w:cs="Segoe UI"/>
        </w:rPr>
        <w:t xml:space="preserve">The large </w:t>
      </w:r>
      <w:proofErr w:type="gramStart"/>
      <w:r w:rsidRPr="00C8630A">
        <w:rPr>
          <w:rFonts w:cs="Segoe UI"/>
        </w:rPr>
        <w:t>number of potential customers are</w:t>
      </w:r>
      <w:proofErr w:type="gramEnd"/>
      <w:r w:rsidRPr="00C8630A">
        <w:rPr>
          <w:rFonts w:cs="Segoe UI"/>
        </w:rPr>
        <w:t xml:space="preserve"> living in rural area. But most of the branded products cannot be found in this market.</w:t>
      </w:r>
    </w:p>
    <w:p w:rsidR="00AA59F7" w:rsidRPr="00C8630A" w:rsidRDefault="00AA59F7" w:rsidP="00AA59F7">
      <w:pPr>
        <w:pStyle w:val="ListParagraph"/>
        <w:spacing w:line="276" w:lineRule="auto"/>
        <w:ind w:left="360"/>
        <w:rPr>
          <w:rFonts w:cs="Segoe UI"/>
        </w:rPr>
      </w:pPr>
    </w:p>
    <w:p w:rsidR="00AA59F7" w:rsidRPr="00D75F87" w:rsidRDefault="00AA59F7" w:rsidP="00AA59F7">
      <w:pPr>
        <w:pStyle w:val="ListParagraph"/>
        <w:numPr>
          <w:ilvl w:val="0"/>
          <w:numId w:val="19"/>
        </w:numPr>
        <w:spacing w:line="276" w:lineRule="auto"/>
        <w:ind w:left="360"/>
        <w:rPr>
          <w:rFonts w:cs="Segoe UI"/>
          <w:b/>
        </w:rPr>
      </w:pPr>
      <w:r w:rsidRPr="00C8630A">
        <w:rPr>
          <w:rFonts w:cs="Segoe UI"/>
          <w:b/>
        </w:rPr>
        <w:t xml:space="preserve">Consumer Variety Seeking Behavior: </w:t>
      </w:r>
      <w:r w:rsidRPr="00C8630A">
        <w:rPr>
          <w:rFonts w:cs="Segoe UI"/>
        </w:rPr>
        <w:t>Consumers are always looking for better brand. Their mind tendency to seek variety and switch to another brand.</w:t>
      </w:r>
    </w:p>
    <w:p w:rsidR="00AA59F7" w:rsidRPr="00D75F87" w:rsidRDefault="00AA59F7" w:rsidP="00AA59F7">
      <w:pPr>
        <w:spacing w:line="276" w:lineRule="auto"/>
        <w:rPr>
          <w:rFonts w:cs="Segoe UI"/>
          <w:b/>
        </w:rPr>
      </w:pPr>
    </w:p>
    <w:p w:rsidR="00AA59F7" w:rsidRPr="00C8630A" w:rsidRDefault="00AA59F7" w:rsidP="00AA59F7">
      <w:pPr>
        <w:spacing w:line="276" w:lineRule="auto"/>
        <w:jc w:val="center"/>
        <w:rPr>
          <w:rFonts w:cs="Segoe UI"/>
          <w:b/>
          <w:color w:val="1F497D" w:themeColor="text2"/>
          <w:sz w:val="32"/>
        </w:rPr>
      </w:pPr>
      <w:r w:rsidRPr="00C8630A">
        <w:rPr>
          <w:rFonts w:cs="Segoe UI"/>
          <w:b/>
          <w:color w:val="1F497D" w:themeColor="text2"/>
          <w:sz w:val="32"/>
        </w:rPr>
        <w:t xml:space="preserve">Opportunities </w:t>
      </w:r>
    </w:p>
    <w:p w:rsidR="00AA59F7" w:rsidRPr="00C8630A" w:rsidRDefault="00AA59F7" w:rsidP="00AA59F7">
      <w:pPr>
        <w:pStyle w:val="ListParagraph"/>
        <w:numPr>
          <w:ilvl w:val="0"/>
          <w:numId w:val="16"/>
        </w:numPr>
        <w:spacing w:line="276" w:lineRule="auto"/>
        <w:ind w:left="360"/>
        <w:rPr>
          <w:rFonts w:cs="Segoe UI"/>
        </w:rPr>
      </w:pPr>
      <w:r w:rsidRPr="00C8630A">
        <w:rPr>
          <w:rFonts w:cs="Segoe UI"/>
          <w:b/>
        </w:rPr>
        <w:t xml:space="preserve">Increase Purchasing Power of Consumers: </w:t>
      </w:r>
      <w:r w:rsidRPr="00C8630A">
        <w:rPr>
          <w:rFonts w:cs="Segoe UI"/>
        </w:rPr>
        <w:t xml:space="preserve">Highly income people are increasing rapidly in our country. Food &amp; Beverage are essential daily necessity in human life for living.  </w:t>
      </w:r>
    </w:p>
    <w:p w:rsidR="00AA59F7" w:rsidRPr="00C8630A" w:rsidRDefault="00AA59F7" w:rsidP="00AA59F7">
      <w:pPr>
        <w:pStyle w:val="ListParagraph"/>
        <w:spacing w:line="276" w:lineRule="auto"/>
        <w:ind w:left="0"/>
        <w:rPr>
          <w:rFonts w:cs="Segoe UI"/>
          <w:b/>
        </w:rPr>
      </w:pPr>
    </w:p>
    <w:p w:rsidR="00AA59F7" w:rsidRPr="00C8630A" w:rsidRDefault="00AA59F7" w:rsidP="00AA59F7">
      <w:pPr>
        <w:pStyle w:val="ListParagraph"/>
        <w:numPr>
          <w:ilvl w:val="0"/>
          <w:numId w:val="16"/>
        </w:numPr>
        <w:spacing w:line="276" w:lineRule="auto"/>
        <w:ind w:left="360"/>
        <w:rPr>
          <w:rFonts w:cs="Segoe UI"/>
          <w:b/>
        </w:rPr>
      </w:pPr>
      <w:r w:rsidRPr="00C8630A">
        <w:rPr>
          <w:rFonts w:cs="Segoe UI"/>
          <w:b/>
        </w:rPr>
        <w:t xml:space="preserve">Capturing Rural Market: </w:t>
      </w:r>
      <w:r w:rsidRPr="00C8630A">
        <w:rPr>
          <w:rFonts w:cs="Segoe UI"/>
        </w:rPr>
        <w:t xml:space="preserve">Consumption in rural areas is considered as one of the major growths of the industry. </w:t>
      </w:r>
    </w:p>
    <w:p w:rsidR="00AA59F7" w:rsidRPr="00C8630A" w:rsidRDefault="00AA59F7" w:rsidP="00AA59F7">
      <w:pPr>
        <w:pStyle w:val="ListParagraph"/>
        <w:spacing w:line="276" w:lineRule="auto"/>
        <w:ind w:left="0"/>
        <w:rPr>
          <w:rFonts w:cs="Segoe UI"/>
          <w:b/>
        </w:rPr>
      </w:pPr>
    </w:p>
    <w:p w:rsidR="00AA59F7" w:rsidRPr="00C8630A" w:rsidRDefault="00AA59F7" w:rsidP="00AA59F7">
      <w:pPr>
        <w:pStyle w:val="ListParagraph"/>
        <w:numPr>
          <w:ilvl w:val="0"/>
          <w:numId w:val="16"/>
        </w:numPr>
        <w:spacing w:line="276" w:lineRule="auto"/>
        <w:ind w:left="360"/>
        <w:rPr>
          <w:rFonts w:cs="Segoe UI"/>
        </w:rPr>
      </w:pPr>
      <w:r w:rsidRPr="00C8630A">
        <w:rPr>
          <w:rFonts w:cs="Segoe UI"/>
          <w:b/>
        </w:rPr>
        <w:t xml:space="preserve">Serve Large Number of Population: </w:t>
      </w:r>
      <w:r w:rsidRPr="00C8630A">
        <w:rPr>
          <w:rFonts w:cs="Segoe UI"/>
        </w:rPr>
        <w:t>Bangladesh is highly populated country. So, this industry can serve the potential consumer by proper strategic planning and market research.</w:t>
      </w:r>
    </w:p>
    <w:p w:rsidR="00AA59F7" w:rsidRPr="00C8630A" w:rsidRDefault="00AA59F7" w:rsidP="00AA59F7">
      <w:pPr>
        <w:pStyle w:val="ListParagraph"/>
        <w:spacing w:line="276" w:lineRule="auto"/>
        <w:rPr>
          <w:rFonts w:cs="Segoe UI"/>
          <w:b/>
        </w:rPr>
      </w:pPr>
    </w:p>
    <w:p w:rsidR="00AA59F7" w:rsidRPr="00C8630A" w:rsidRDefault="00AA59F7" w:rsidP="00AA59F7">
      <w:pPr>
        <w:pStyle w:val="ListParagraph"/>
        <w:numPr>
          <w:ilvl w:val="0"/>
          <w:numId w:val="16"/>
        </w:numPr>
        <w:spacing w:line="276" w:lineRule="auto"/>
        <w:ind w:left="360"/>
        <w:rPr>
          <w:rFonts w:cs="Segoe UI"/>
          <w:b/>
        </w:rPr>
      </w:pPr>
      <w:r w:rsidRPr="00C8630A">
        <w:rPr>
          <w:rFonts w:cs="Segoe UI"/>
          <w:b/>
        </w:rPr>
        <w:t>Government Cooperation:</w:t>
      </w:r>
      <w:r w:rsidRPr="00C8630A">
        <w:rPr>
          <w:rFonts w:cs="Segoe UI"/>
        </w:rPr>
        <w:t xml:space="preserve"> Government is encouraging to expend this industry for increasing national GDP and economic growth. </w:t>
      </w:r>
    </w:p>
    <w:p w:rsidR="00AA59F7" w:rsidRPr="00C8630A" w:rsidRDefault="00AA59F7" w:rsidP="00AA59F7">
      <w:pPr>
        <w:pStyle w:val="ListParagraph"/>
        <w:spacing w:line="276" w:lineRule="auto"/>
        <w:rPr>
          <w:rFonts w:cs="Segoe UI"/>
          <w:b/>
        </w:rPr>
      </w:pPr>
    </w:p>
    <w:p w:rsidR="00AA59F7" w:rsidRPr="00C8630A" w:rsidRDefault="00AA59F7" w:rsidP="00AA59F7">
      <w:pPr>
        <w:pStyle w:val="ListParagraph"/>
        <w:numPr>
          <w:ilvl w:val="0"/>
          <w:numId w:val="16"/>
        </w:numPr>
        <w:spacing w:line="276" w:lineRule="auto"/>
        <w:ind w:left="360"/>
        <w:rPr>
          <w:rFonts w:cs="Segoe UI"/>
          <w:b/>
        </w:rPr>
      </w:pPr>
      <w:r w:rsidRPr="00C8630A">
        <w:rPr>
          <w:rFonts w:cs="Segoe UI"/>
          <w:b/>
        </w:rPr>
        <w:t xml:space="preserve">Create Brand Awareness to consumers by digitally: </w:t>
      </w:r>
      <w:r w:rsidRPr="00C8630A">
        <w:rPr>
          <w:rFonts w:cs="Segoe UI"/>
        </w:rPr>
        <w:t xml:space="preserve">there are different types of medium like TV channels, FM radio, and social media to create brand awareness to consumers. </w:t>
      </w:r>
      <w:r w:rsidRPr="00C8630A">
        <w:rPr>
          <w:rFonts w:cs="Segoe UI"/>
          <w:b/>
        </w:rPr>
        <w:br w:type="page"/>
      </w: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Default="00AA59F7" w:rsidP="00AA59F7">
      <w:pPr>
        <w:pStyle w:val="Heading1"/>
        <w:numPr>
          <w:ilvl w:val="0"/>
          <w:numId w:val="0"/>
        </w:numPr>
        <w:spacing w:line="276" w:lineRule="auto"/>
        <w:ind w:left="432" w:hanging="432"/>
        <w:jc w:val="center"/>
        <w:rPr>
          <w:rFonts w:cs="Segoe UI"/>
          <w:sz w:val="56"/>
          <w:u w:val="single"/>
        </w:rPr>
      </w:pPr>
    </w:p>
    <w:p w:rsidR="00AA59F7" w:rsidRPr="00C8630A" w:rsidRDefault="00AA59F7" w:rsidP="00AA59F7">
      <w:pPr>
        <w:pStyle w:val="Heading1"/>
        <w:numPr>
          <w:ilvl w:val="0"/>
          <w:numId w:val="0"/>
        </w:numPr>
        <w:spacing w:line="276" w:lineRule="auto"/>
        <w:ind w:left="432" w:hanging="432"/>
        <w:jc w:val="center"/>
        <w:rPr>
          <w:rFonts w:cs="Segoe UI"/>
          <w:sz w:val="56"/>
          <w:u w:val="single"/>
        </w:rPr>
      </w:pPr>
      <w:bookmarkStart w:id="60" w:name="_Toc119327635"/>
      <w:bookmarkStart w:id="61" w:name="_Toc119479696"/>
      <w:r w:rsidRPr="00C8630A">
        <w:rPr>
          <w:rFonts w:cs="Segoe UI"/>
          <w:sz w:val="56"/>
          <w:u w:val="single"/>
        </w:rPr>
        <w:t>CHAPTER-</w:t>
      </w:r>
      <w:r>
        <w:rPr>
          <w:rFonts w:cs="Segoe UI"/>
          <w:sz w:val="56"/>
          <w:u w:val="single"/>
        </w:rPr>
        <w:t>3</w:t>
      </w:r>
      <w:bookmarkEnd w:id="60"/>
      <w:bookmarkEnd w:id="61"/>
    </w:p>
    <w:p w:rsidR="00AA59F7" w:rsidRPr="00C8630A" w:rsidRDefault="00AA59F7" w:rsidP="00AA59F7">
      <w:pPr>
        <w:pStyle w:val="Heading1"/>
        <w:numPr>
          <w:ilvl w:val="0"/>
          <w:numId w:val="0"/>
        </w:numPr>
        <w:spacing w:line="276" w:lineRule="auto"/>
        <w:ind w:left="432" w:hanging="432"/>
        <w:jc w:val="center"/>
        <w:rPr>
          <w:rFonts w:cs="Segoe UI"/>
          <w:sz w:val="56"/>
        </w:rPr>
      </w:pPr>
      <w:bookmarkStart w:id="62" w:name="_Toc119327636"/>
      <w:bookmarkStart w:id="63" w:name="_Toc119479697"/>
      <w:r w:rsidRPr="00C8630A">
        <w:rPr>
          <w:rFonts w:cs="Segoe UI"/>
          <w:sz w:val="56"/>
        </w:rPr>
        <w:t xml:space="preserve">Analysis of the </w:t>
      </w:r>
      <w:proofErr w:type="spellStart"/>
      <w:r w:rsidRPr="00C8630A">
        <w:rPr>
          <w:rFonts w:cs="Segoe UI"/>
          <w:sz w:val="56"/>
        </w:rPr>
        <w:t>Akij</w:t>
      </w:r>
      <w:proofErr w:type="spellEnd"/>
      <w:r w:rsidRPr="00C8630A">
        <w:rPr>
          <w:rFonts w:cs="Segoe UI"/>
          <w:sz w:val="56"/>
        </w:rPr>
        <w:t xml:space="preserve"> Food &amp; Beverage Limited</w:t>
      </w:r>
      <w:bookmarkEnd w:id="62"/>
      <w:bookmarkEnd w:id="63"/>
    </w:p>
    <w:p w:rsidR="00AA59F7" w:rsidRPr="00C8630A" w:rsidRDefault="00AA59F7" w:rsidP="00AA59F7">
      <w:pPr>
        <w:spacing w:line="276" w:lineRule="auto"/>
        <w:jc w:val="left"/>
        <w:rPr>
          <w:rFonts w:eastAsiaTheme="majorEastAsia" w:cs="Segoe UI"/>
          <w:b/>
          <w:color w:val="365F91" w:themeColor="accent1" w:themeShade="BF"/>
          <w:sz w:val="48"/>
          <w:szCs w:val="32"/>
        </w:rPr>
      </w:pPr>
      <w:r w:rsidRPr="00C8630A">
        <w:rPr>
          <w:rFonts w:cs="Segoe UI"/>
        </w:rPr>
        <w:br w:type="page"/>
      </w:r>
    </w:p>
    <w:p w:rsidR="00AA59F7" w:rsidRPr="00C8630A" w:rsidRDefault="00AA59F7" w:rsidP="00AA59F7">
      <w:pPr>
        <w:pStyle w:val="Heading1"/>
        <w:numPr>
          <w:ilvl w:val="0"/>
          <w:numId w:val="0"/>
        </w:numPr>
        <w:spacing w:line="276" w:lineRule="auto"/>
      </w:pPr>
      <w:bookmarkStart w:id="64" w:name="_Toc119327637"/>
      <w:bookmarkStart w:id="65" w:name="_Toc119479698"/>
      <w:r w:rsidRPr="00C8630A">
        <w:lastRenderedPageBreak/>
        <w:t>Introduction</w:t>
      </w:r>
      <w:bookmarkEnd w:id="64"/>
      <w:bookmarkEnd w:id="65"/>
    </w:p>
    <w:p w:rsidR="00AA59F7" w:rsidRDefault="00AA59F7" w:rsidP="00AA59F7">
      <w:pPr>
        <w:spacing w:line="276" w:lineRule="auto"/>
        <w:rPr>
          <w:rFonts w:cs="Segoe UI"/>
        </w:rPr>
      </w:pPr>
      <w:proofErr w:type="spellStart"/>
      <w:r w:rsidRPr="00C8630A">
        <w:rPr>
          <w:rFonts w:cs="Segoe UI"/>
        </w:rPr>
        <w:t>Akij</w:t>
      </w:r>
      <w:proofErr w:type="spellEnd"/>
      <w:r w:rsidRPr="00C8630A">
        <w:rPr>
          <w:rFonts w:cs="Segoe UI"/>
        </w:rPr>
        <w:t xml:space="preserve"> Food &amp; Beverage Ltd. a unit of </w:t>
      </w:r>
      <w:proofErr w:type="spellStart"/>
      <w:r w:rsidRPr="00C8630A">
        <w:rPr>
          <w:rFonts w:cs="Segoe UI"/>
        </w:rPr>
        <w:t>Akij</w:t>
      </w:r>
      <w:proofErr w:type="spellEnd"/>
      <w:r w:rsidRPr="00C8630A">
        <w:rPr>
          <w:rFonts w:cs="Segoe UI"/>
        </w:rPr>
        <w:t xml:space="preserve"> Group Started its operation in the year 2006. AFBL manufactures a wide range of Food and Beverages for both national &amp; international Market. It’s net worth $70 million and founded by the Parental Company </w:t>
      </w:r>
      <w:proofErr w:type="spellStart"/>
      <w:r w:rsidRPr="00C8630A">
        <w:rPr>
          <w:rFonts w:cs="Segoe UI"/>
        </w:rPr>
        <w:t>Akij</w:t>
      </w:r>
      <w:proofErr w:type="spellEnd"/>
      <w:r w:rsidRPr="00C8630A">
        <w:rPr>
          <w:rFonts w:cs="Segoe UI"/>
        </w:rPr>
        <w:t xml:space="preserve"> Group. </w:t>
      </w:r>
      <w:proofErr w:type="spellStart"/>
      <w:r w:rsidRPr="00C8630A">
        <w:rPr>
          <w:rFonts w:cs="Segoe UI"/>
        </w:rPr>
        <w:t>Akij</w:t>
      </w:r>
      <w:proofErr w:type="spellEnd"/>
      <w:r w:rsidRPr="00C8630A">
        <w:rPr>
          <w:rFonts w:cs="Segoe UI"/>
        </w:rPr>
        <w:t xml:space="preserve"> Food &amp; Beverage Ltd. has been established at </w:t>
      </w:r>
      <w:proofErr w:type="spellStart"/>
      <w:r w:rsidRPr="00C8630A">
        <w:rPr>
          <w:rFonts w:cs="Segoe UI"/>
        </w:rPr>
        <w:t>Krishnapura</w:t>
      </w:r>
      <w:proofErr w:type="spellEnd"/>
      <w:r w:rsidRPr="00C8630A">
        <w:rPr>
          <w:rFonts w:cs="Segoe UI"/>
        </w:rPr>
        <w:t xml:space="preserve">, </w:t>
      </w:r>
      <w:proofErr w:type="spellStart"/>
      <w:r w:rsidRPr="00C8630A">
        <w:rPr>
          <w:rFonts w:cs="Segoe UI"/>
        </w:rPr>
        <w:t>Dhamrai</w:t>
      </w:r>
      <w:proofErr w:type="spellEnd"/>
      <w:r w:rsidRPr="00C8630A">
        <w:rPr>
          <w:rFonts w:cs="Segoe UI"/>
        </w:rPr>
        <w:t xml:space="preserve"> of Dhaka.</w:t>
      </w:r>
      <w:bookmarkStart w:id="66" w:name="_Toc106095567"/>
      <w:bookmarkStart w:id="67" w:name="_Toc106095660"/>
      <w:bookmarkStart w:id="68" w:name="_Toc106095682"/>
      <w:bookmarkStart w:id="69" w:name="_Toc106095704"/>
      <w:bookmarkStart w:id="70" w:name="_Toc106095732"/>
      <w:bookmarkStart w:id="71" w:name="_Toc106095820"/>
      <w:bookmarkStart w:id="72" w:name="_Toc106095929"/>
      <w:bookmarkStart w:id="73" w:name="_Toc106096068"/>
      <w:bookmarkStart w:id="74" w:name="_Toc106096562"/>
      <w:bookmarkStart w:id="75" w:name="_Toc106096621"/>
      <w:bookmarkStart w:id="76" w:name="_Toc106096664"/>
      <w:bookmarkStart w:id="77" w:name="_Toc106097015"/>
      <w:bookmarkStart w:id="78" w:name="_Toc106097261"/>
      <w:bookmarkStart w:id="79" w:name="_Toc106097351"/>
      <w:bookmarkStart w:id="80" w:name="_Toc106097394"/>
      <w:bookmarkStart w:id="81" w:name="_Toc106101311"/>
      <w:bookmarkStart w:id="82" w:name="_Toc106103687"/>
      <w:bookmarkStart w:id="83" w:name="_Toc106612067"/>
      <w:bookmarkStart w:id="84" w:name="_Toc110108683"/>
      <w:bookmarkStart w:id="85" w:name="_Toc111487093"/>
      <w:bookmarkStart w:id="86" w:name="_Toc111487111"/>
      <w:bookmarkStart w:id="87" w:name="_Toc111487457"/>
      <w:bookmarkStart w:id="88" w:name="_Toc111487474"/>
      <w:bookmarkStart w:id="89" w:name="_Toc111647656"/>
      <w:bookmarkStart w:id="90" w:name="_Toc111931273"/>
      <w:bookmarkStart w:id="91" w:name="_Toc111989384"/>
      <w:bookmarkStart w:id="92" w:name="_Toc112012147"/>
      <w:bookmarkStart w:id="93" w:name="_Toc112012547"/>
      <w:bookmarkStart w:id="94" w:name="_Toc112012672"/>
      <w:bookmarkStart w:id="95" w:name="_Toc112012689"/>
      <w:bookmarkStart w:id="96" w:name="_Toc116768623"/>
      <w:bookmarkStart w:id="97" w:name="_Toc116769716"/>
      <w:bookmarkStart w:id="98" w:name="_Toc116771912"/>
      <w:bookmarkStart w:id="99" w:name="_Toc116772459"/>
      <w:bookmarkStart w:id="100" w:name="_Toc116773282"/>
      <w:bookmarkStart w:id="101" w:name="_Toc116773361"/>
      <w:bookmarkStart w:id="102" w:name="_Toc116775170"/>
      <w:bookmarkStart w:id="103" w:name="_Toc116775900"/>
      <w:bookmarkStart w:id="104" w:name="_Toc116775958"/>
      <w:bookmarkStart w:id="105" w:name="_Toc116776001"/>
      <w:bookmarkStart w:id="106" w:name="_Toc116776550"/>
      <w:bookmarkStart w:id="107" w:name="_Toc116776907"/>
      <w:bookmarkStart w:id="108" w:name="_Toc116778327"/>
      <w:bookmarkStart w:id="109" w:name="_Toc116778447"/>
      <w:bookmarkStart w:id="110" w:name="_Toc116871034"/>
      <w:bookmarkStart w:id="111" w:name="_Toc117119139"/>
      <w:bookmarkStart w:id="112" w:name="_Toc117120910"/>
      <w:bookmarkStart w:id="113" w:name="_Toc117208492"/>
      <w:bookmarkStart w:id="114" w:name="_Toc117507867"/>
      <w:bookmarkStart w:id="115" w:name="_Toc117532354"/>
      <w:bookmarkStart w:id="116" w:name="_Toc117594626"/>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AA59F7" w:rsidRPr="007F2462" w:rsidRDefault="00AA59F7" w:rsidP="00AA59F7">
      <w:pPr>
        <w:spacing w:line="276" w:lineRule="auto"/>
        <w:rPr>
          <w:rFonts w:cs="Segoe UI"/>
        </w:rPr>
      </w:pPr>
    </w:p>
    <w:p w:rsidR="00AA59F7" w:rsidRPr="006A1045" w:rsidRDefault="00AA59F7" w:rsidP="00AA59F7">
      <w:pPr>
        <w:pStyle w:val="ListParagraph"/>
        <w:keepNext/>
        <w:keepLines/>
        <w:numPr>
          <w:ilvl w:val="0"/>
          <w:numId w:val="1"/>
        </w:numPr>
        <w:spacing w:line="276" w:lineRule="auto"/>
        <w:contextualSpacing w:val="0"/>
        <w:jc w:val="left"/>
        <w:outlineLvl w:val="0"/>
        <w:rPr>
          <w:rFonts w:eastAsiaTheme="majorEastAsia" w:cstheme="majorBidi"/>
          <w:b/>
          <w:vanish/>
          <w:color w:val="365F91" w:themeColor="accent1" w:themeShade="BF"/>
          <w:sz w:val="48"/>
          <w:szCs w:val="32"/>
        </w:rPr>
      </w:pPr>
      <w:bookmarkStart w:id="117" w:name="_Toc117597916"/>
      <w:bookmarkStart w:id="118" w:name="_Toc117598028"/>
      <w:bookmarkStart w:id="119" w:name="_Toc117598141"/>
      <w:bookmarkStart w:id="120" w:name="_Toc117600254"/>
      <w:bookmarkStart w:id="121" w:name="_Toc117600639"/>
      <w:bookmarkStart w:id="122" w:name="_Toc117609870"/>
      <w:bookmarkStart w:id="123" w:name="_Toc117631172"/>
      <w:bookmarkStart w:id="124" w:name="_Toc117633764"/>
      <w:bookmarkStart w:id="125" w:name="_Toc117633896"/>
      <w:bookmarkStart w:id="126" w:name="_Toc117634383"/>
      <w:bookmarkStart w:id="127" w:name="_Toc117635998"/>
      <w:bookmarkStart w:id="128" w:name="_Toc117946789"/>
      <w:bookmarkStart w:id="129" w:name="_Toc117947247"/>
      <w:bookmarkStart w:id="130" w:name="_Toc117947367"/>
      <w:bookmarkStart w:id="131" w:name="_Toc117947485"/>
      <w:bookmarkStart w:id="132" w:name="_Toc117947837"/>
      <w:bookmarkStart w:id="133" w:name="_Toc118056318"/>
      <w:bookmarkStart w:id="134" w:name="_Toc118067079"/>
      <w:bookmarkStart w:id="135" w:name="_Toc118067195"/>
      <w:bookmarkStart w:id="136" w:name="_Toc118069341"/>
      <w:bookmarkStart w:id="137" w:name="_Toc118069582"/>
      <w:bookmarkStart w:id="138" w:name="_Toc118075278"/>
      <w:bookmarkStart w:id="139" w:name="_Toc118075329"/>
      <w:bookmarkStart w:id="140" w:name="_Toc118075422"/>
      <w:bookmarkStart w:id="141" w:name="_Toc119141442"/>
      <w:bookmarkStart w:id="142" w:name="_Toc119141494"/>
      <w:bookmarkStart w:id="143" w:name="_Toc119141545"/>
      <w:bookmarkStart w:id="144" w:name="_Toc119168325"/>
      <w:bookmarkStart w:id="145" w:name="_Toc119168440"/>
      <w:bookmarkStart w:id="146" w:name="_Toc119169487"/>
      <w:bookmarkStart w:id="147" w:name="_Toc119327358"/>
      <w:bookmarkStart w:id="148" w:name="_Toc119327409"/>
      <w:bookmarkStart w:id="149" w:name="_Toc119327586"/>
      <w:bookmarkStart w:id="150" w:name="_Toc119327638"/>
      <w:bookmarkStart w:id="151" w:name="_Toc119479699"/>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AA59F7" w:rsidRPr="00C8630A" w:rsidRDefault="00AA59F7" w:rsidP="00AA59F7">
      <w:pPr>
        <w:pStyle w:val="Heading2"/>
        <w:spacing w:line="276" w:lineRule="auto"/>
      </w:pPr>
      <w:bookmarkStart w:id="152" w:name="_Toc119327639"/>
      <w:bookmarkStart w:id="153" w:name="_Toc119479700"/>
      <w:r w:rsidRPr="00C8630A">
        <w:t>Overview and History</w:t>
      </w:r>
      <w:bookmarkEnd w:id="152"/>
      <w:bookmarkEnd w:id="153"/>
    </w:p>
    <w:p w:rsidR="00AA59F7" w:rsidRPr="00C8630A" w:rsidRDefault="00AA59F7" w:rsidP="00AA59F7">
      <w:pPr>
        <w:spacing w:line="276" w:lineRule="auto"/>
        <w:rPr>
          <w:rFonts w:cs="Segoe UI"/>
        </w:rPr>
      </w:pPr>
      <w:proofErr w:type="spellStart"/>
      <w:r w:rsidRPr="00C8630A">
        <w:rPr>
          <w:rFonts w:cs="Segoe UI"/>
        </w:rPr>
        <w:t>Akij</w:t>
      </w:r>
      <w:proofErr w:type="spellEnd"/>
      <w:r w:rsidRPr="00C8630A">
        <w:rPr>
          <w:rFonts w:cs="Segoe UI"/>
        </w:rPr>
        <w:t xml:space="preserve"> Group is one of the largest conglomerates in Bangladesh. </w:t>
      </w:r>
      <w:proofErr w:type="spellStart"/>
      <w:r w:rsidRPr="00C8630A">
        <w:rPr>
          <w:rFonts w:cs="Segoe UI"/>
        </w:rPr>
        <w:t>Akij</w:t>
      </w:r>
      <w:proofErr w:type="spellEnd"/>
      <w:r w:rsidRPr="00C8630A">
        <w:rPr>
          <w:rFonts w:cs="Segoe UI"/>
        </w:rPr>
        <w:t xml:space="preserve"> Group was established in the 1940 by industrialist Sheikh </w:t>
      </w:r>
      <w:proofErr w:type="spellStart"/>
      <w:r w:rsidRPr="00C8630A">
        <w:rPr>
          <w:rFonts w:cs="Segoe UI"/>
        </w:rPr>
        <w:t>Akij</w:t>
      </w:r>
      <w:proofErr w:type="spellEnd"/>
      <w:r w:rsidRPr="00C8630A">
        <w:rPr>
          <w:rFonts w:cs="Segoe UI"/>
        </w:rPr>
        <w:t xml:space="preserve"> </w:t>
      </w:r>
      <w:proofErr w:type="spellStart"/>
      <w:r w:rsidRPr="00C8630A">
        <w:rPr>
          <w:rFonts w:cs="Segoe UI"/>
        </w:rPr>
        <w:t>Uddin</w:t>
      </w:r>
      <w:proofErr w:type="spellEnd"/>
      <w:r w:rsidRPr="00C8630A">
        <w:rPr>
          <w:rFonts w:cs="Segoe UI"/>
        </w:rPr>
        <w:t xml:space="preserve"> as a jute trading business, before moving into tobacco and others. </w:t>
      </w:r>
      <w:proofErr w:type="spellStart"/>
      <w:r w:rsidRPr="00C8630A">
        <w:rPr>
          <w:rFonts w:cs="Segoe UI"/>
        </w:rPr>
        <w:t>Akij</w:t>
      </w:r>
      <w:proofErr w:type="spellEnd"/>
      <w:r w:rsidRPr="00C8630A">
        <w:rPr>
          <w:rFonts w:cs="Segoe UI"/>
        </w:rPr>
        <w:t xml:space="preserve"> Group has new ventures and presently 15 units of industries under different diverse companies include textiles, tobacco, food &amp; beverage, cement, ceramics, plastics, printing and packaging, pharmaceuticals, health and hygiene, Insurance, welfare, consumer products and others. It also provides services in healthcare (Ad-Din Foundation), information and communication technology (</w:t>
      </w:r>
      <w:proofErr w:type="spellStart"/>
      <w:proofErr w:type="gramStart"/>
      <w:r w:rsidRPr="00C8630A">
        <w:rPr>
          <w:rFonts w:cs="Segoe UI"/>
        </w:rPr>
        <w:t>iBOS</w:t>
      </w:r>
      <w:proofErr w:type="spellEnd"/>
      <w:proofErr w:type="gramEnd"/>
      <w:r w:rsidRPr="00C8630A">
        <w:rPr>
          <w:rFonts w:cs="Segoe UI"/>
        </w:rPr>
        <w:t>).</w:t>
      </w:r>
    </w:p>
    <w:p w:rsidR="00AA59F7" w:rsidRPr="00C8630A" w:rsidRDefault="00AA59F7" w:rsidP="00AA59F7">
      <w:pPr>
        <w:spacing w:line="276" w:lineRule="auto"/>
        <w:rPr>
          <w:rFonts w:cs="Segoe UI"/>
        </w:rPr>
      </w:pPr>
    </w:p>
    <w:p w:rsidR="00AA59F7" w:rsidRPr="00C8630A" w:rsidRDefault="00AA59F7" w:rsidP="00AA59F7">
      <w:pPr>
        <w:spacing w:line="276" w:lineRule="auto"/>
        <w:jc w:val="center"/>
        <w:rPr>
          <w:rFonts w:cs="Segoe UI"/>
          <w:b/>
        </w:rPr>
      </w:pPr>
      <w:r w:rsidRPr="00C8630A">
        <w:rPr>
          <w:rFonts w:cs="Segoe UI"/>
          <w:b/>
          <w:color w:val="17365D" w:themeColor="text2" w:themeShade="BF"/>
          <w:sz w:val="32"/>
        </w:rPr>
        <w:t>Mission</w:t>
      </w:r>
    </w:p>
    <w:p w:rsidR="00AA59F7" w:rsidRPr="005D2D9F" w:rsidRDefault="00AA59F7" w:rsidP="00AA59F7">
      <w:pPr>
        <w:spacing w:line="276" w:lineRule="auto"/>
        <w:rPr>
          <w:rFonts w:cs="Segoe UI"/>
        </w:rPr>
      </w:pPr>
      <w:r w:rsidRPr="005D2D9F">
        <w:rPr>
          <w:rFonts w:cs="Segoe UI"/>
        </w:rPr>
        <w:t>The mission of AFBL is striving to be a sustainable business through:</w:t>
      </w:r>
    </w:p>
    <w:p w:rsidR="00AA59F7" w:rsidRPr="005D2D9F" w:rsidRDefault="00AA59F7" w:rsidP="00AA59F7">
      <w:pPr>
        <w:pStyle w:val="ListParagraph"/>
        <w:numPr>
          <w:ilvl w:val="0"/>
          <w:numId w:val="29"/>
        </w:numPr>
        <w:spacing w:line="276" w:lineRule="auto"/>
        <w:ind w:left="1080"/>
        <w:rPr>
          <w:rFonts w:cs="Segoe UI"/>
        </w:rPr>
      </w:pPr>
      <w:r w:rsidRPr="005D2D9F">
        <w:rPr>
          <w:rFonts w:cs="Segoe UI"/>
        </w:rPr>
        <w:t>Consistent quality products</w:t>
      </w:r>
    </w:p>
    <w:p w:rsidR="00AA59F7" w:rsidRPr="005D2D9F" w:rsidRDefault="00AA59F7" w:rsidP="00AA59F7">
      <w:pPr>
        <w:pStyle w:val="ListParagraph"/>
        <w:numPr>
          <w:ilvl w:val="0"/>
          <w:numId w:val="25"/>
        </w:numPr>
        <w:spacing w:line="276" w:lineRule="auto"/>
        <w:ind w:left="1080"/>
        <w:rPr>
          <w:rFonts w:cs="Segoe UI"/>
        </w:rPr>
      </w:pPr>
      <w:r w:rsidRPr="005D2D9F">
        <w:rPr>
          <w:rFonts w:cs="Segoe UI"/>
        </w:rPr>
        <w:t>Employee that is empowered &amp; motivated</w:t>
      </w:r>
    </w:p>
    <w:p w:rsidR="00AA59F7" w:rsidRPr="005D2D9F" w:rsidRDefault="00AA59F7" w:rsidP="00AA59F7">
      <w:pPr>
        <w:pStyle w:val="ListParagraph"/>
        <w:numPr>
          <w:ilvl w:val="0"/>
          <w:numId w:val="25"/>
        </w:numPr>
        <w:spacing w:line="276" w:lineRule="auto"/>
        <w:ind w:left="1080"/>
        <w:rPr>
          <w:rFonts w:cs="Segoe UI"/>
        </w:rPr>
      </w:pPr>
      <w:r w:rsidRPr="005D2D9F">
        <w:rPr>
          <w:rFonts w:cs="Segoe UI"/>
        </w:rPr>
        <w:t>Technology that is state of the art</w:t>
      </w:r>
    </w:p>
    <w:p w:rsidR="00AA59F7" w:rsidRPr="005D2D9F" w:rsidRDefault="00AA59F7" w:rsidP="00AA59F7">
      <w:pPr>
        <w:pStyle w:val="ListParagraph"/>
        <w:numPr>
          <w:ilvl w:val="0"/>
          <w:numId w:val="25"/>
        </w:numPr>
        <w:spacing w:line="276" w:lineRule="auto"/>
        <w:ind w:left="1080"/>
        <w:rPr>
          <w:rFonts w:cs="Segoe UI"/>
        </w:rPr>
      </w:pPr>
      <w:r w:rsidRPr="005D2D9F">
        <w:rPr>
          <w:rFonts w:cs="Segoe UI"/>
        </w:rPr>
        <w:t>Society that is benefited</w:t>
      </w:r>
    </w:p>
    <w:p w:rsidR="00AA59F7" w:rsidRPr="00C8630A" w:rsidRDefault="00AA59F7" w:rsidP="00AA59F7">
      <w:pPr>
        <w:spacing w:line="276" w:lineRule="auto"/>
        <w:jc w:val="left"/>
        <w:rPr>
          <w:rFonts w:cs="Segoe UI"/>
        </w:rPr>
      </w:pPr>
    </w:p>
    <w:p w:rsidR="00AA59F7" w:rsidRPr="00C8630A" w:rsidRDefault="00AA59F7" w:rsidP="00AA59F7">
      <w:pPr>
        <w:spacing w:line="276" w:lineRule="auto"/>
        <w:jc w:val="center"/>
        <w:rPr>
          <w:rFonts w:cs="Segoe UI"/>
          <w:b/>
          <w:color w:val="17365D" w:themeColor="text2" w:themeShade="BF"/>
          <w:sz w:val="32"/>
        </w:rPr>
      </w:pPr>
      <w:r w:rsidRPr="00C8630A">
        <w:rPr>
          <w:rFonts w:cs="Segoe UI"/>
          <w:b/>
          <w:color w:val="17365D" w:themeColor="text2" w:themeShade="BF"/>
          <w:sz w:val="32"/>
        </w:rPr>
        <w:t>Vision</w:t>
      </w:r>
    </w:p>
    <w:p w:rsidR="00AA59F7" w:rsidRPr="005D2D9F" w:rsidRDefault="00AA59F7" w:rsidP="00AA59F7">
      <w:pPr>
        <w:spacing w:line="276" w:lineRule="auto"/>
        <w:rPr>
          <w:rFonts w:cs="Segoe UI"/>
        </w:rPr>
      </w:pPr>
      <w:r w:rsidRPr="005D2D9F">
        <w:rPr>
          <w:rFonts w:cs="Segoe UI"/>
        </w:rPr>
        <w:t>To be the most respected Food and Beverage Company in Bangladesh, AFBL needs to be</w:t>
      </w:r>
      <w:r>
        <w:rPr>
          <w:rFonts w:cs="Segoe UI"/>
        </w:rPr>
        <w:t xml:space="preserve"> first</w:t>
      </w:r>
      <w:r w:rsidRPr="005D2D9F">
        <w:rPr>
          <w:rFonts w:cs="Segoe UI"/>
        </w:rPr>
        <w:t xml:space="preserve"> </w:t>
      </w:r>
      <w:proofErr w:type="gramStart"/>
      <w:r w:rsidRPr="005D2D9F">
        <w:rPr>
          <w:rFonts w:cs="Segoe UI"/>
        </w:rPr>
        <w:t>choice,</w:t>
      </w:r>
      <w:proofErr w:type="gramEnd"/>
      <w:r w:rsidRPr="005D2D9F">
        <w:rPr>
          <w:rFonts w:cs="Segoe UI"/>
        </w:rPr>
        <w:t xml:space="preserve"> most preferred, trusted, admired for its consumers and stake holders and be the best among the competitors, maintaining international food &amp; beverage standards. By commitment to quality </w:t>
      </w:r>
      <w:proofErr w:type="gramStart"/>
      <w:r w:rsidRPr="005D2D9F">
        <w:rPr>
          <w:rFonts w:cs="Segoe UI"/>
        </w:rPr>
        <w:t>this mean</w:t>
      </w:r>
      <w:proofErr w:type="gramEnd"/>
      <w:r w:rsidRPr="005D2D9F">
        <w:rPr>
          <w:rFonts w:cs="Segoe UI"/>
        </w:rPr>
        <w:t xml:space="preserve"> consistency in good quality of product and services to the consumers, business partners and stakeholders.</w:t>
      </w:r>
      <w:r>
        <w:rPr>
          <w:rFonts w:cs="Segoe UI"/>
        </w:rPr>
        <w:t xml:space="preserve"> </w:t>
      </w:r>
      <w:r w:rsidRPr="005D2D9F">
        <w:rPr>
          <w:rFonts w:cs="Segoe UI"/>
        </w:rPr>
        <w:br w:type="page"/>
      </w:r>
    </w:p>
    <w:p w:rsidR="00AA59F7" w:rsidRPr="00C8630A" w:rsidRDefault="00AA59F7" w:rsidP="00AA59F7">
      <w:pPr>
        <w:pStyle w:val="Heading2"/>
        <w:spacing w:line="276" w:lineRule="auto"/>
        <w:rPr>
          <w:rFonts w:cs="Segoe UI"/>
        </w:rPr>
      </w:pPr>
      <w:bookmarkStart w:id="154" w:name="_Toc119327640"/>
      <w:bookmarkStart w:id="155" w:name="_Toc119479701"/>
      <w:r w:rsidRPr="00C8630A">
        <w:rPr>
          <w:rFonts w:cs="Segoe UI"/>
        </w:rPr>
        <w:lastRenderedPageBreak/>
        <w:t>Customer Mix</w:t>
      </w:r>
      <w:bookmarkEnd w:id="154"/>
      <w:bookmarkEnd w:id="155"/>
    </w:p>
    <w:p w:rsidR="00AA59F7" w:rsidRDefault="00AA59F7" w:rsidP="00AA59F7">
      <w:pPr>
        <w:spacing w:line="276" w:lineRule="auto"/>
      </w:pPr>
      <w:r w:rsidRPr="00967810">
        <w:t xml:space="preserve">Customer Mix is a framework that helps to focus on customer lifetime value by evaluating the previous transaction and thinking about what’s required to </w:t>
      </w:r>
      <w:r>
        <w:t>be sold</w:t>
      </w:r>
      <w:r w:rsidRPr="00967810">
        <w:t xml:space="preserve"> or needs to be changed to keep the customers' loyalty for repeating purchases.</w:t>
      </w:r>
      <w:r w:rsidRPr="00C8630A">
        <w:rPr>
          <w:noProof/>
        </w:rPr>
        <w:drawing>
          <wp:anchor distT="0" distB="0" distL="114300" distR="114300" simplePos="0" relativeHeight="251661312" behindDoc="1" locked="0" layoutInCell="1" allowOverlap="1" wp14:anchorId="2918A11E" wp14:editId="30E9C99A">
            <wp:simplePos x="0" y="0"/>
            <wp:positionH relativeFrom="margin">
              <wp:align>right</wp:align>
            </wp:positionH>
            <wp:positionV relativeFrom="margin">
              <wp:posOffset>1336040</wp:posOffset>
            </wp:positionV>
            <wp:extent cx="5844540" cy="3409950"/>
            <wp:effectExtent l="0" t="38100" r="0" b="114300"/>
            <wp:wrapTopAndBottom/>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r>
        <w:t xml:space="preserve"> </w:t>
      </w:r>
    </w:p>
    <w:p w:rsidR="00AA59F7" w:rsidRPr="000B474A" w:rsidRDefault="00AA59F7" w:rsidP="00AA59F7">
      <w:pPr>
        <w:spacing w:line="276" w:lineRule="auto"/>
        <w:rPr>
          <w:rFonts w:cs="Segoe UI"/>
          <w:b/>
          <w:color w:val="1F497D" w:themeColor="text2"/>
        </w:rPr>
      </w:pPr>
    </w:p>
    <w:p w:rsidR="00AA59F7" w:rsidRDefault="00AA59F7" w:rsidP="00AA59F7"/>
    <w:p w:rsidR="00AA59F7" w:rsidRPr="00C8630A" w:rsidRDefault="00AA59F7" w:rsidP="00AA59F7">
      <w:pPr>
        <w:spacing w:line="276" w:lineRule="auto"/>
        <w:rPr>
          <w:rFonts w:cs="Segoe UI"/>
          <w:b/>
          <w:color w:val="1F497D" w:themeColor="text2"/>
          <w:sz w:val="32"/>
        </w:rPr>
      </w:pPr>
      <w:r w:rsidRPr="00C8630A">
        <w:rPr>
          <w:rFonts w:cs="Segoe UI"/>
          <w:b/>
          <w:color w:val="1F497D" w:themeColor="text2"/>
          <w:sz w:val="32"/>
        </w:rPr>
        <w:t>Who</w:t>
      </w:r>
    </w:p>
    <w:p w:rsidR="00AA59F7" w:rsidRPr="00C8630A" w:rsidRDefault="00AA59F7" w:rsidP="00AA59F7">
      <w:pPr>
        <w:spacing w:line="276" w:lineRule="auto"/>
        <w:rPr>
          <w:rFonts w:cs="Segoe UI"/>
        </w:rPr>
      </w:pPr>
      <w:r w:rsidRPr="00C8630A">
        <w:rPr>
          <w:rFonts w:cs="Segoe UI"/>
        </w:rPr>
        <w:t>It refers to the different target group of customers. It helps to understand who the potential customers are so that company can create key customer segments. AFBL has different product line to serve numerous customers. Every product has separate target group of customers. For example:</w:t>
      </w:r>
    </w:p>
    <w:p w:rsidR="00AA59F7" w:rsidRPr="00C8630A" w:rsidRDefault="00AA59F7" w:rsidP="00AA59F7">
      <w:pPr>
        <w:spacing w:line="276" w:lineRule="auto"/>
        <w:rPr>
          <w:rFonts w:cs="Segoe UI"/>
        </w:rPr>
      </w:pPr>
      <w:r w:rsidRPr="00C8630A">
        <w:rPr>
          <w:rFonts w:cs="Segoe UI"/>
          <w:b/>
        </w:rPr>
        <w:t>Mojo:</w:t>
      </w:r>
      <w:r w:rsidRPr="00C8630A">
        <w:rPr>
          <w:rFonts w:cs="Segoe UI"/>
        </w:rPr>
        <w:t xml:space="preserve"> Mostly Young</w:t>
      </w:r>
    </w:p>
    <w:p w:rsidR="00AA59F7" w:rsidRPr="00C8630A" w:rsidRDefault="00AA59F7" w:rsidP="00AA59F7">
      <w:pPr>
        <w:spacing w:line="276" w:lineRule="auto"/>
        <w:rPr>
          <w:rFonts w:cs="Segoe UI"/>
        </w:rPr>
      </w:pPr>
      <w:proofErr w:type="spellStart"/>
      <w:r w:rsidRPr="00C8630A">
        <w:rPr>
          <w:rFonts w:cs="Segoe UI"/>
          <w:b/>
        </w:rPr>
        <w:t>Clemon</w:t>
      </w:r>
      <w:proofErr w:type="spellEnd"/>
      <w:r w:rsidRPr="00C8630A">
        <w:rPr>
          <w:rFonts w:cs="Segoe UI"/>
          <w:b/>
        </w:rPr>
        <w:t>:</w:t>
      </w:r>
      <w:r w:rsidRPr="00C8630A">
        <w:rPr>
          <w:rFonts w:cs="Segoe UI"/>
        </w:rPr>
        <w:t xml:space="preserve"> Mostly Young </w:t>
      </w:r>
    </w:p>
    <w:p w:rsidR="00AA59F7" w:rsidRPr="00C8630A" w:rsidRDefault="00AA59F7" w:rsidP="00AA59F7">
      <w:pPr>
        <w:spacing w:line="276" w:lineRule="auto"/>
        <w:rPr>
          <w:rFonts w:cs="Segoe UI"/>
        </w:rPr>
      </w:pPr>
      <w:r w:rsidRPr="00C8630A">
        <w:rPr>
          <w:rFonts w:cs="Segoe UI"/>
          <w:b/>
        </w:rPr>
        <w:t>Speed:</w:t>
      </w:r>
      <w:r w:rsidRPr="00C8630A">
        <w:rPr>
          <w:rFonts w:cs="Segoe UI"/>
        </w:rPr>
        <w:t xml:space="preserve"> Young and Adult </w:t>
      </w:r>
    </w:p>
    <w:p w:rsidR="00AA59F7" w:rsidRPr="00C8630A" w:rsidRDefault="00AA59F7" w:rsidP="00AA59F7">
      <w:pPr>
        <w:spacing w:line="276" w:lineRule="auto"/>
        <w:rPr>
          <w:rFonts w:cs="Segoe UI"/>
        </w:rPr>
      </w:pPr>
      <w:proofErr w:type="spellStart"/>
      <w:r w:rsidRPr="00C8630A">
        <w:rPr>
          <w:rFonts w:cs="Segoe UI"/>
          <w:b/>
        </w:rPr>
        <w:t>Frutika</w:t>
      </w:r>
      <w:proofErr w:type="spellEnd"/>
      <w:r w:rsidRPr="00C8630A">
        <w:rPr>
          <w:rFonts w:cs="Segoe UI"/>
          <w:b/>
        </w:rPr>
        <w:t>:</w:t>
      </w:r>
      <w:r w:rsidRPr="00C8630A">
        <w:rPr>
          <w:rFonts w:cs="Segoe UI"/>
        </w:rPr>
        <w:t xml:space="preserve"> All </w:t>
      </w:r>
    </w:p>
    <w:p w:rsidR="00AA59F7" w:rsidRPr="00C8630A" w:rsidRDefault="00AA59F7" w:rsidP="00AA59F7">
      <w:pPr>
        <w:spacing w:line="276" w:lineRule="auto"/>
        <w:rPr>
          <w:rFonts w:cs="Segoe UI"/>
        </w:rPr>
      </w:pPr>
      <w:r w:rsidRPr="00C8630A">
        <w:rPr>
          <w:rFonts w:cs="Segoe UI"/>
          <w:b/>
        </w:rPr>
        <w:t>Farm Fresh:</w:t>
      </w:r>
      <w:r w:rsidRPr="00C8630A">
        <w:rPr>
          <w:rFonts w:cs="Segoe UI"/>
        </w:rPr>
        <w:t xml:space="preserve"> All</w:t>
      </w:r>
    </w:p>
    <w:p w:rsidR="00AA59F7" w:rsidRPr="00C8630A" w:rsidRDefault="00AA59F7" w:rsidP="00AA59F7">
      <w:pPr>
        <w:spacing w:line="276" w:lineRule="auto"/>
        <w:rPr>
          <w:rFonts w:cs="Segoe UI"/>
        </w:rPr>
      </w:pPr>
      <w:r w:rsidRPr="00C8630A">
        <w:rPr>
          <w:rFonts w:cs="Segoe UI"/>
          <w:b/>
        </w:rPr>
        <w:lastRenderedPageBreak/>
        <w:t xml:space="preserve">Cheese Puffs: </w:t>
      </w:r>
      <w:r w:rsidRPr="00C8630A">
        <w:rPr>
          <w:rFonts w:cs="Segoe UI"/>
        </w:rPr>
        <w:t xml:space="preserve">Mostly Kids </w:t>
      </w:r>
    </w:p>
    <w:p w:rsidR="00AA59F7" w:rsidRPr="00C8630A" w:rsidRDefault="00AA59F7" w:rsidP="00AA59F7">
      <w:pPr>
        <w:spacing w:line="276" w:lineRule="auto"/>
        <w:jc w:val="left"/>
        <w:rPr>
          <w:rFonts w:cs="Segoe UI"/>
          <w:b/>
          <w:color w:val="1F497D" w:themeColor="text2"/>
          <w:sz w:val="32"/>
        </w:rPr>
      </w:pPr>
      <w:r w:rsidRPr="00C8630A">
        <w:rPr>
          <w:rFonts w:cs="Segoe UI"/>
          <w:b/>
          <w:color w:val="1F497D" w:themeColor="text2"/>
          <w:sz w:val="32"/>
        </w:rPr>
        <w:br w:type="page"/>
      </w:r>
    </w:p>
    <w:p w:rsidR="00AA59F7" w:rsidRPr="00C8630A" w:rsidRDefault="00AA59F7" w:rsidP="00AA59F7">
      <w:pPr>
        <w:spacing w:line="276" w:lineRule="auto"/>
        <w:rPr>
          <w:rFonts w:cs="Segoe UI"/>
          <w:b/>
          <w:color w:val="1F497D" w:themeColor="text2"/>
          <w:sz w:val="32"/>
        </w:rPr>
      </w:pPr>
      <w:r w:rsidRPr="00C8630A">
        <w:rPr>
          <w:rFonts w:cs="Segoe UI"/>
          <w:b/>
          <w:color w:val="1F497D" w:themeColor="text2"/>
          <w:sz w:val="32"/>
        </w:rPr>
        <w:lastRenderedPageBreak/>
        <w:t>Why</w:t>
      </w:r>
    </w:p>
    <w:p w:rsidR="00AA59F7" w:rsidRDefault="00AA59F7" w:rsidP="00AA59F7">
      <w:pPr>
        <w:spacing w:line="276" w:lineRule="auto"/>
        <w:rPr>
          <w:rFonts w:cs="Segoe UI"/>
        </w:rPr>
      </w:pPr>
      <w:r w:rsidRPr="00C8630A">
        <w:rPr>
          <w:rFonts w:cs="Segoe UI"/>
        </w:rPr>
        <w:t>It</w:t>
      </w:r>
      <w:r w:rsidRPr="00E81F0D">
        <w:rPr>
          <w:rFonts w:cs="Segoe UI"/>
        </w:rPr>
        <w:t xml:space="preserve"> helps to become more relevant to their customers. If the customer segment is getting poor then it can be led to add some premium services to engage them better or changing the product range is required.</w:t>
      </w:r>
      <w:r>
        <w:rPr>
          <w:rFonts w:cs="Segoe UI"/>
        </w:rPr>
        <w:t xml:space="preserve"> </w:t>
      </w: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b/>
          <w:color w:val="1F497D" w:themeColor="text2"/>
          <w:sz w:val="32"/>
        </w:rPr>
      </w:pPr>
      <w:r w:rsidRPr="00C8630A">
        <w:rPr>
          <w:rFonts w:cs="Segoe UI"/>
          <w:b/>
          <w:color w:val="1F497D" w:themeColor="text2"/>
          <w:sz w:val="32"/>
        </w:rPr>
        <w:t>What</w:t>
      </w:r>
    </w:p>
    <w:p w:rsidR="00AA59F7" w:rsidRDefault="00AA59F7" w:rsidP="00AA59F7">
      <w:pPr>
        <w:spacing w:line="276" w:lineRule="auto"/>
        <w:rPr>
          <w:rFonts w:cs="Segoe UI"/>
        </w:rPr>
      </w:pPr>
      <w:r w:rsidRPr="00C8630A">
        <w:rPr>
          <w:rFonts w:cs="Segoe UI"/>
        </w:rPr>
        <w:t>It refers to the customers want can include value, convenience and personalization of the offer.</w:t>
      </w: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b/>
          <w:color w:val="1F497D" w:themeColor="text2"/>
          <w:sz w:val="32"/>
        </w:rPr>
      </w:pPr>
      <w:r w:rsidRPr="00C8630A">
        <w:rPr>
          <w:rFonts w:cs="Segoe UI"/>
          <w:b/>
          <w:color w:val="1F497D" w:themeColor="text2"/>
          <w:sz w:val="32"/>
        </w:rPr>
        <w:t>Where</w:t>
      </w:r>
    </w:p>
    <w:p w:rsidR="00AA59F7" w:rsidRDefault="00AA59F7" w:rsidP="00AA59F7">
      <w:pPr>
        <w:spacing w:line="276" w:lineRule="auto"/>
        <w:rPr>
          <w:rFonts w:cs="Segoe UI"/>
        </w:rPr>
      </w:pPr>
      <w:r w:rsidRPr="00C8630A">
        <w:rPr>
          <w:rFonts w:cs="Segoe UI"/>
        </w:rPr>
        <w:t>It considers location for fulfillment of purchase of any other aspects like physical store or online store by taking home delivery as well.</w:t>
      </w: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b/>
          <w:color w:val="1F497D" w:themeColor="text2"/>
          <w:sz w:val="32"/>
        </w:rPr>
      </w:pPr>
      <w:r w:rsidRPr="00C8630A">
        <w:rPr>
          <w:rFonts w:cs="Segoe UI"/>
          <w:b/>
          <w:color w:val="1F497D" w:themeColor="text2"/>
          <w:sz w:val="32"/>
        </w:rPr>
        <w:t>When</w:t>
      </w:r>
    </w:p>
    <w:p w:rsidR="00AA59F7" w:rsidRDefault="00AA59F7" w:rsidP="00AA59F7">
      <w:pPr>
        <w:spacing w:line="276" w:lineRule="auto"/>
        <w:rPr>
          <w:rFonts w:cs="Segoe UI"/>
        </w:rPr>
      </w:pPr>
      <w:r w:rsidRPr="00C8630A">
        <w:rPr>
          <w:rFonts w:cs="Segoe UI"/>
        </w:rPr>
        <w:t xml:space="preserve">It </w:t>
      </w:r>
      <w:r w:rsidRPr="003365D4">
        <w:rPr>
          <w:rFonts w:cs="Segoe UI"/>
        </w:rPr>
        <w:t>defines when customers can meet their requirements within a certain period of time.</w:t>
      </w: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b/>
          <w:color w:val="1F497D" w:themeColor="text2"/>
          <w:sz w:val="32"/>
        </w:rPr>
      </w:pPr>
      <w:r w:rsidRPr="00C8630A">
        <w:rPr>
          <w:rFonts w:cs="Segoe UI"/>
          <w:b/>
          <w:color w:val="1F497D" w:themeColor="text2"/>
          <w:sz w:val="32"/>
        </w:rPr>
        <w:t xml:space="preserve">What’s </w:t>
      </w:r>
      <w:proofErr w:type="gramStart"/>
      <w:r w:rsidRPr="00C8630A">
        <w:rPr>
          <w:rFonts w:cs="Segoe UI"/>
          <w:b/>
          <w:color w:val="1F497D" w:themeColor="text2"/>
          <w:sz w:val="32"/>
        </w:rPr>
        <w:t>Next</w:t>
      </w:r>
      <w:proofErr w:type="gramEnd"/>
    </w:p>
    <w:p w:rsidR="00AA59F7" w:rsidRPr="00C8630A" w:rsidRDefault="00AA59F7" w:rsidP="00AA59F7">
      <w:pPr>
        <w:spacing w:line="276" w:lineRule="auto"/>
        <w:rPr>
          <w:rFonts w:cs="Segoe UI"/>
        </w:rPr>
      </w:pPr>
      <w:r w:rsidRPr="00C8630A">
        <w:rPr>
          <w:rFonts w:cs="Segoe UI"/>
        </w:rPr>
        <w:t>It’s</w:t>
      </w:r>
      <w:r>
        <w:rPr>
          <w:rFonts w:cs="Segoe UI"/>
        </w:rPr>
        <w:t xml:space="preserve"> </w:t>
      </w:r>
      <w:r w:rsidRPr="00C3026A">
        <w:rPr>
          <w:rFonts w:cs="Segoe UI"/>
        </w:rPr>
        <w:t xml:space="preserve">an idea of ​​modern </w:t>
      </w:r>
      <w:proofErr w:type="gramStart"/>
      <w:r w:rsidRPr="00C3026A">
        <w:rPr>
          <w:rFonts w:cs="Segoe UI"/>
        </w:rPr>
        <w:t>commerce,</w:t>
      </w:r>
      <w:proofErr w:type="gramEnd"/>
      <w:r w:rsidRPr="00C3026A">
        <w:rPr>
          <w:rFonts w:cs="Segoe UI"/>
        </w:rPr>
        <w:t xml:space="preserve"> customer loyalty is rarely earned in a single transaction. Retailers have already strategized how they will continue to engage them in customer relationship management (CRM).</w:t>
      </w:r>
      <w:r>
        <w:rPr>
          <w:rFonts w:cs="Segoe UI"/>
        </w:rPr>
        <w:t xml:space="preserve"> </w:t>
      </w:r>
      <w:r w:rsidRPr="00C8630A">
        <w:rPr>
          <w:rFonts w:cs="Segoe UI"/>
        </w:rPr>
        <w:br w:type="page"/>
      </w:r>
    </w:p>
    <w:p w:rsidR="00AA59F7" w:rsidRPr="00C8630A" w:rsidRDefault="00AA59F7" w:rsidP="00AA59F7">
      <w:pPr>
        <w:pStyle w:val="Heading2"/>
        <w:spacing w:line="276" w:lineRule="auto"/>
        <w:rPr>
          <w:rFonts w:cs="Segoe UI"/>
        </w:rPr>
      </w:pPr>
      <w:bookmarkStart w:id="156" w:name="_Toc119327641"/>
      <w:bookmarkStart w:id="157" w:name="_Toc119479702"/>
      <w:r w:rsidRPr="00C8630A">
        <w:rPr>
          <w:rFonts w:cs="Segoe UI"/>
        </w:rPr>
        <w:lastRenderedPageBreak/>
        <w:t>Product Mix</w:t>
      </w:r>
      <w:bookmarkEnd w:id="156"/>
      <w:bookmarkEnd w:id="157"/>
    </w:p>
    <w:p w:rsidR="00AA59F7" w:rsidRPr="00C8630A" w:rsidRDefault="00AA59F7" w:rsidP="00AA59F7">
      <w:pPr>
        <w:spacing w:line="276" w:lineRule="auto"/>
        <w:rPr>
          <w:rFonts w:cs="Segoe UI"/>
        </w:rPr>
      </w:pPr>
      <w:r w:rsidRPr="00C8630A">
        <w:rPr>
          <w:rFonts w:cs="Segoe UI"/>
        </w:rPr>
        <w:t xml:space="preserve">Product mix is the set of various products offered by a company. It has certain product length, width, depth, and consistency. </w:t>
      </w:r>
      <w:proofErr w:type="spellStart"/>
      <w:r w:rsidRPr="00C8630A">
        <w:rPr>
          <w:rFonts w:cs="Segoe UI"/>
        </w:rPr>
        <w:t>Akij</w:t>
      </w:r>
      <w:proofErr w:type="spellEnd"/>
      <w:r w:rsidRPr="00C8630A">
        <w:rPr>
          <w:rFonts w:cs="Segoe UI"/>
        </w:rPr>
        <w:t xml:space="preserve"> Food &amp; Beverage Ltd. (AFBL) has an extensive product mix which is targeted at different segments of the market.</w:t>
      </w:r>
    </w:p>
    <w:p w:rsidR="00AA59F7" w:rsidRPr="00C8630A" w:rsidRDefault="00AA59F7" w:rsidP="00AA59F7">
      <w:pPr>
        <w:spacing w:line="276" w:lineRule="auto"/>
        <w:rPr>
          <w:rFonts w:cs="Segoe UI"/>
        </w:rPr>
      </w:pPr>
      <w:r w:rsidRPr="00C8630A">
        <w:rPr>
          <w:rFonts w:cs="Segoe UI"/>
        </w:rPr>
        <w:t>AFBL</w:t>
      </w:r>
      <w:r>
        <w:rPr>
          <w:rFonts w:cs="Segoe UI"/>
        </w:rPr>
        <w:t xml:space="preserve"> </w:t>
      </w:r>
      <w:r w:rsidRPr="00B24620">
        <w:rPr>
          <w:rFonts w:cs="Segoe UI"/>
        </w:rPr>
        <w:t>has divided its products into six product lines and each line contains different brands. The product lines are differentiated by the company based on the machines used to manufacture the products. AFBL plans to introduce more diverse and unique products into their product line and they are also planning to diversify their product line.</w:t>
      </w:r>
      <w:r>
        <w:rPr>
          <w:rFonts w:cs="Segoe UI"/>
        </w:rPr>
        <w:t xml:space="preserve"> </w:t>
      </w:r>
    </w:p>
    <w:p w:rsidR="00AA59F7" w:rsidRPr="00C8630A" w:rsidRDefault="00AA59F7" w:rsidP="00AA59F7">
      <w:pPr>
        <w:spacing w:line="276" w:lineRule="auto"/>
        <w:rPr>
          <w:rFonts w:cs="Segoe UI"/>
        </w:rPr>
      </w:pPr>
    </w:p>
    <w:tbl>
      <w:tblPr>
        <w:tblStyle w:val="TableGrid"/>
        <w:tblW w:w="9106" w:type="dxa"/>
        <w:tblLook w:val="04A0" w:firstRow="1" w:lastRow="0" w:firstColumn="1" w:lastColumn="0" w:noHBand="0" w:noVBand="1"/>
      </w:tblPr>
      <w:tblGrid>
        <w:gridCol w:w="813"/>
        <w:gridCol w:w="3908"/>
        <w:gridCol w:w="4385"/>
      </w:tblGrid>
      <w:tr w:rsidR="00AA59F7" w:rsidRPr="00C8630A" w:rsidTr="00446C7C">
        <w:trPr>
          <w:trHeight w:val="377"/>
        </w:trPr>
        <w:tc>
          <w:tcPr>
            <w:tcW w:w="813" w:type="dxa"/>
          </w:tcPr>
          <w:p w:rsidR="00AA59F7" w:rsidRPr="00C8630A" w:rsidRDefault="00AA59F7" w:rsidP="00446C7C">
            <w:pPr>
              <w:spacing w:before="0" w:line="276" w:lineRule="auto"/>
              <w:jc w:val="center"/>
              <w:rPr>
                <w:rFonts w:cs="Segoe UI"/>
                <w:b/>
                <w:color w:val="4BACC6" w:themeColor="accent5"/>
                <w:sz w:val="28"/>
              </w:rPr>
            </w:pPr>
            <w:r w:rsidRPr="00C8630A">
              <w:rPr>
                <w:rFonts w:cs="Segoe UI"/>
                <w:b/>
                <w:color w:val="1F497D" w:themeColor="text2"/>
                <w:sz w:val="28"/>
              </w:rPr>
              <w:t>No.</w:t>
            </w:r>
          </w:p>
        </w:tc>
        <w:tc>
          <w:tcPr>
            <w:tcW w:w="3908" w:type="dxa"/>
          </w:tcPr>
          <w:p w:rsidR="00AA59F7" w:rsidRPr="00C8630A" w:rsidRDefault="00AA59F7" w:rsidP="00446C7C">
            <w:pPr>
              <w:spacing w:before="0" w:line="276" w:lineRule="auto"/>
              <w:jc w:val="center"/>
              <w:rPr>
                <w:rFonts w:cs="Segoe UI"/>
                <w:b/>
                <w:color w:val="4BACC6" w:themeColor="accent5"/>
                <w:sz w:val="28"/>
              </w:rPr>
            </w:pPr>
            <w:r w:rsidRPr="00C8630A">
              <w:rPr>
                <w:rFonts w:cs="Segoe UI"/>
                <w:b/>
                <w:color w:val="1F497D" w:themeColor="text2"/>
                <w:sz w:val="28"/>
              </w:rPr>
              <w:t>Product Line</w:t>
            </w:r>
          </w:p>
        </w:tc>
        <w:tc>
          <w:tcPr>
            <w:tcW w:w="4385" w:type="dxa"/>
          </w:tcPr>
          <w:p w:rsidR="00AA59F7" w:rsidRPr="00C8630A" w:rsidRDefault="00AA59F7" w:rsidP="00446C7C">
            <w:pPr>
              <w:spacing w:before="0" w:line="276" w:lineRule="auto"/>
              <w:jc w:val="center"/>
              <w:rPr>
                <w:rFonts w:cs="Segoe UI"/>
                <w:b/>
                <w:color w:val="4BACC6" w:themeColor="accent5"/>
                <w:sz w:val="28"/>
              </w:rPr>
            </w:pPr>
            <w:r w:rsidRPr="00C8630A">
              <w:rPr>
                <w:rFonts w:cs="Segoe UI"/>
                <w:b/>
                <w:color w:val="1F497D" w:themeColor="text2"/>
                <w:sz w:val="28"/>
              </w:rPr>
              <w:t>Brand Name</w:t>
            </w:r>
          </w:p>
        </w:tc>
      </w:tr>
      <w:tr w:rsidR="00AA59F7" w:rsidRPr="00C8630A" w:rsidTr="00446C7C">
        <w:trPr>
          <w:trHeight w:val="2026"/>
        </w:trPr>
        <w:tc>
          <w:tcPr>
            <w:tcW w:w="813" w:type="dxa"/>
          </w:tcPr>
          <w:p w:rsidR="00AA59F7" w:rsidRPr="00C8630A" w:rsidRDefault="00AA59F7" w:rsidP="00446C7C">
            <w:pPr>
              <w:spacing w:before="0" w:line="276" w:lineRule="auto"/>
              <w:jc w:val="center"/>
              <w:rPr>
                <w:rFonts w:cs="Segoe UI"/>
              </w:rPr>
            </w:pPr>
            <w:r w:rsidRPr="00C8630A">
              <w:rPr>
                <w:rFonts w:cs="Segoe UI"/>
              </w:rPr>
              <w:t>1</w:t>
            </w:r>
          </w:p>
        </w:tc>
        <w:tc>
          <w:tcPr>
            <w:tcW w:w="3908" w:type="dxa"/>
          </w:tcPr>
          <w:p w:rsidR="00AA59F7" w:rsidRPr="00C8630A" w:rsidRDefault="00AA59F7" w:rsidP="00446C7C">
            <w:pPr>
              <w:spacing w:before="0" w:line="276" w:lineRule="auto"/>
              <w:rPr>
                <w:rFonts w:cs="Segoe UI"/>
              </w:rPr>
            </w:pPr>
            <w:r w:rsidRPr="00C8630A">
              <w:rPr>
                <w:rFonts w:cs="Segoe UI"/>
              </w:rPr>
              <w:t>Snacks</w:t>
            </w:r>
          </w:p>
        </w:tc>
        <w:tc>
          <w:tcPr>
            <w:tcW w:w="4385" w:type="dxa"/>
          </w:tcPr>
          <w:p w:rsidR="00AA59F7" w:rsidRPr="00C8630A" w:rsidRDefault="00AA59F7" w:rsidP="00AA59F7">
            <w:pPr>
              <w:pStyle w:val="ListParagraph"/>
              <w:numPr>
                <w:ilvl w:val="0"/>
                <w:numId w:val="4"/>
              </w:numPr>
              <w:spacing w:before="0" w:line="276" w:lineRule="auto"/>
              <w:rPr>
                <w:rFonts w:cs="Segoe UI"/>
              </w:rPr>
            </w:pPr>
            <w:r w:rsidRPr="00C8630A">
              <w:rPr>
                <w:rFonts w:cs="Segoe UI"/>
              </w:rPr>
              <w:t>Cheese Puffs Chips</w:t>
            </w:r>
          </w:p>
          <w:p w:rsidR="00AA59F7" w:rsidRPr="00C8630A" w:rsidRDefault="00AA59F7" w:rsidP="00AA59F7">
            <w:pPr>
              <w:pStyle w:val="ListParagraph"/>
              <w:numPr>
                <w:ilvl w:val="0"/>
                <w:numId w:val="4"/>
              </w:numPr>
              <w:spacing w:before="0" w:line="276" w:lineRule="auto"/>
              <w:rPr>
                <w:rFonts w:cs="Segoe UI"/>
              </w:rPr>
            </w:pPr>
            <w:r w:rsidRPr="00C8630A">
              <w:rPr>
                <w:rFonts w:cs="Segoe UI"/>
              </w:rPr>
              <w:t>Cheeky Monkey Chips</w:t>
            </w:r>
          </w:p>
          <w:p w:rsidR="00AA59F7" w:rsidRPr="00C8630A" w:rsidRDefault="00AA59F7" w:rsidP="00AA59F7">
            <w:pPr>
              <w:pStyle w:val="ListParagraph"/>
              <w:numPr>
                <w:ilvl w:val="0"/>
                <w:numId w:val="4"/>
              </w:numPr>
              <w:spacing w:before="0" w:line="276" w:lineRule="auto"/>
              <w:rPr>
                <w:rFonts w:cs="Segoe UI"/>
              </w:rPr>
            </w:pPr>
            <w:proofErr w:type="spellStart"/>
            <w:r w:rsidRPr="00C8630A">
              <w:rPr>
                <w:rFonts w:cs="Segoe UI"/>
              </w:rPr>
              <w:t>O’Potato</w:t>
            </w:r>
            <w:proofErr w:type="spellEnd"/>
            <w:r w:rsidRPr="00C8630A">
              <w:rPr>
                <w:rFonts w:cs="Segoe UI"/>
              </w:rPr>
              <w:t xml:space="preserve"> Chips</w:t>
            </w:r>
          </w:p>
          <w:p w:rsidR="00AA59F7" w:rsidRPr="00C8630A" w:rsidRDefault="00AA59F7" w:rsidP="00AA59F7">
            <w:pPr>
              <w:pStyle w:val="ListParagraph"/>
              <w:numPr>
                <w:ilvl w:val="0"/>
                <w:numId w:val="4"/>
              </w:numPr>
              <w:spacing w:before="0" w:line="276" w:lineRule="auto"/>
              <w:rPr>
                <w:rFonts w:cs="Segoe UI"/>
              </w:rPr>
            </w:pPr>
            <w:proofErr w:type="spellStart"/>
            <w:r w:rsidRPr="00C8630A">
              <w:rPr>
                <w:rFonts w:cs="Segoe UI"/>
              </w:rPr>
              <w:t>Aafi</w:t>
            </w:r>
            <w:proofErr w:type="spellEnd"/>
            <w:r w:rsidRPr="00C8630A">
              <w:rPr>
                <w:rFonts w:cs="Segoe UI"/>
              </w:rPr>
              <w:t xml:space="preserve"> </w:t>
            </w:r>
            <w:proofErr w:type="spellStart"/>
            <w:r w:rsidRPr="00C8630A">
              <w:rPr>
                <w:rFonts w:cs="Segoe UI"/>
              </w:rPr>
              <w:t>Chanachur</w:t>
            </w:r>
            <w:proofErr w:type="spellEnd"/>
          </w:p>
          <w:p w:rsidR="00AA59F7" w:rsidRPr="00C8630A" w:rsidRDefault="00AA59F7" w:rsidP="00AA59F7">
            <w:pPr>
              <w:pStyle w:val="ListParagraph"/>
              <w:numPr>
                <w:ilvl w:val="0"/>
                <w:numId w:val="4"/>
              </w:numPr>
              <w:spacing w:before="0" w:line="276" w:lineRule="auto"/>
              <w:rPr>
                <w:rFonts w:cs="Segoe UI"/>
              </w:rPr>
            </w:pPr>
            <w:proofErr w:type="spellStart"/>
            <w:r w:rsidRPr="00C8630A">
              <w:rPr>
                <w:rFonts w:cs="Segoe UI"/>
              </w:rPr>
              <w:t>Aafi</w:t>
            </w:r>
            <w:proofErr w:type="spellEnd"/>
            <w:r w:rsidRPr="00C8630A">
              <w:rPr>
                <w:rFonts w:cs="Segoe UI"/>
              </w:rPr>
              <w:t xml:space="preserve"> Mango Bar</w:t>
            </w:r>
          </w:p>
          <w:p w:rsidR="00AA59F7" w:rsidRPr="00C8630A" w:rsidRDefault="00AA59F7" w:rsidP="00AA59F7">
            <w:pPr>
              <w:pStyle w:val="ListParagraph"/>
              <w:numPr>
                <w:ilvl w:val="0"/>
                <w:numId w:val="4"/>
              </w:numPr>
              <w:spacing w:before="0" w:line="276" w:lineRule="auto"/>
              <w:rPr>
                <w:rFonts w:cs="Segoe UI"/>
              </w:rPr>
            </w:pPr>
            <w:proofErr w:type="spellStart"/>
            <w:r w:rsidRPr="00C8630A">
              <w:rPr>
                <w:rFonts w:cs="Segoe UI"/>
              </w:rPr>
              <w:t>Aafi</w:t>
            </w:r>
            <w:proofErr w:type="spellEnd"/>
            <w:r w:rsidRPr="00C8630A">
              <w:rPr>
                <w:rFonts w:cs="Segoe UI"/>
              </w:rPr>
              <w:t xml:space="preserve"> Puffed Rice</w:t>
            </w:r>
          </w:p>
        </w:tc>
      </w:tr>
      <w:tr w:rsidR="00AA59F7" w:rsidRPr="00C8630A" w:rsidTr="00446C7C">
        <w:trPr>
          <w:trHeight w:val="1693"/>
        </w:trPr>
        <w:tc>
          <w:tcPr>
            <w:tcW w:w="813" w:type="dxa"/>
          </w:tcPr>
          <w:p w:rsidR="00AA59F7" w:rsidRPr="00C8630A" w:rsidRDefault="00AA59F7" w:rsidP="00446C7C">
            <w:pPr>
              <w:spacing w:before="0" w:line="276" w:lineRule="auto"/>
              <w:jc w:val="center"/>
              <w:rPr>
                <w:rFonts w:cs="Segoe UI"/>
              </w:rPr>
            </w:pPr>
            <w:r w:rsidRPr="00C8630A">
              <w:rPr>
                <w:rFonts w:cs="Segoe UI"/>
              </w:rPr>
              <w:t>2</w:t>
            </w:r>
          </w:p>
        </w:tc>
        <w:tc>
          <w:tcPr>
            <w:tcW w:w="3908" w:type="dxa"/>
          </w:tcPr>
          <w:p w:rsidR="00AA59F7" w:rsidRPr="00C8630A" w:rsidRDefault="00AA59F7" w:rsidP="00446C7C">
            <w:pPr>
              <w:spacing w:before="0" w:line="276" w:lineRule="auto"/>
              <w:rPr>
                <w:rFonts w:cs="Segoe UI"/>
              </w:rPr>
            </w:pPr>
            <w:r w:rsidRPr="00C8630A">
              <w:rPr>
                <w:rFonts w:cs="Segoe UI"/>
              </w:rPr>
              <w:t>Carbonated Soft Drinks (CSD)</w:t>
            </w:r>
          </w:p>
        </w:tc>
        <w:tc>
          <w:tcPr>
            <w:tcW w:w="4385" w:type="dxa"/>
          </w:tcPr>
          <w:p w:rsidR="00AA59F7" w:rsidRPr="00C8630A" w:rsidRDefault="00AA59F7" w:rsidP="00AA59F7">
            <w:pPr>
              <w:pStyle w:val="ListParagraph"/>
              <w:numPr>
                <w:ilvl w:val="0"/>
                <w:numId w:val="5"/>
              </w:numPr>
              <w:spacing w:before="0" w:line="276" w:lineRule="auto"/>
              <w:rPr>
                <w:rFonts w:cs="Segoe UI"/>
              </w:rPr>
            </w:pPr>
            <w:r w:rsidRPr="00C8630A">
              <w:rPr>
                <w:rFonts w:cs="Segoe UI"/>
              </w:rPr>
              <w:t>Mojo</w:t>
            </w:r>
          </w:p>
          <w:p w:rsidR="00AA59F7" w:rsidRPr="00C8630A" w:rsidRDefault="00AA59F7" w:rsidP="00AA59F7">
            <w:pPr>
              <w:pStyle w:val="ListParagraph"/>
              <w:numPr>
                <w:ilvl w:val="0"/>
                <w:numId w:val="5"/>
              </w:numPr>
              <w:spacing w:before="0" w:line="276" w:lineRule="auto"/>
              <w:rPr>
                <w:rFonts w:cs="Segoe UI"/>
              </w:rPr>
            </w:pPr>
            <w:proofErr w:type="spellStart"/>
            <w:r w:rsidRPr="00C8630A">
              <w:rPr>
                <w:rFonts w:cs="Segoe UI"/>
              </w:rPr>
              <w:t>Clemon</w:t>
            </w:r>
            <w:proofErr w:type="spellEnd"/>
          </w:p>
          <w:p w:rsidR="00AA59F7" w:rsidRPr="00C8630A" w:rsidRDefault="00AA59F7" w:rsidP="00AA59F7">
            <w:pPr>
              <w:pStyle w:val="ListParagraph"/>
              <w:numPr>
                <w:ilvl w:val="0"/>
                <w:numId w:val="5"/>
              </w:numPr>
              <w:spacing w:before="0" w:line="276" w:lineRule="auto"/>
              <w:rPr>
                <w:rFonts w:cs="Segoe UI"/>
              </w:rPr>
            </w:pPr>
            <w:r w:rsidRPr="00C8630A">
              <w:rPr>
                <w:rFonts w:cs="Segoe UI"/>
              </w:rPr>
              <w:t>Clear UP</w:t>
            </w:r>
          </w:p>
          <w:p w:rsidR="00AA59F7" w:rsidRPr="00C8630A" w:rsidRDefault="00AA59F7" w:rsidP="00AA59F7">
            <w:pPr>
              <w:pStyle w:val="ListParagraph"/>
              <w:numPr>
                <w:ilvl w:val="0"/>
                <w:numId w:val="5"/>
              </w:numPr>
              <w:spacing w:before="0" w:line="276" w:lineRule="auto"/>
              <w:rPr>
                <w:rFonts w:cs="Segoe UI"/>
              </w:rPr>
            </w:pPr>
            <w:proofErr w:type="spellStart"/>
            <w:r w:rsidRPr="00C8630A">
              <w:rPr>
                <w:rFonts w:cs="Segoe UI"/>
              </w:rPr>
              <w:t>Lemu</w:t>
            </w:r>
            <w:proofErr w:type="spellEnd"/>
          </w:p>
          <w:p w:rsidR="00AA59F7" w:rsidRPr="00C8630A" w:rsidRDefault="00AA59F7" w:rsidP="00AA59F7">
            <w:pPr>
              <w:pStyle w:val="ListParagraph"/>
              <w:numPr>
                <w:ilvl w:val="0"/>
                <w:numId w:val="5"/>
              </w:numPr>
              <w:spacing w:before="0" w:line="276" w:lineRule="auto"/>
              <w:rPr>
                <w:rFonts w:cs="Segoe UI"/>
              </w:rPr>
            </w:pPr>
            <w:proofErr w:type="spellStart"/>
            <w:r w:rsidRPr="00C8630A">
              <w:rPr>
                <w:rFonts w:cs="Segoe UI"/>
              </w:rPr>
              <w:t>Twing</w:t>
            </w:r>
            <w:proofErr w:type="spellEnd"/>
            <w:r w:rsidRPr="00C8630A">
              <w:rPr>
                <w:rFonts w:cs="Segoe UI"/>
              </w:rPr>
              <w:t xml:space="preserve"> </w:t>
            </w:r>
          </w:p>
        </w:tc>
      </w:tr>
      <w:tr w:rsidR="00AA59F7" w:rsidRPr="00C8630A" w:rsidTr="00446C7C">
        <w:trPr>
          <w:trHeight w:val="680"/>
        </w:trPr>
        <w:tc>
          <w:tcPr>
            <w:tcW w:w="813" w:type="dxa"/>
          </w:tcPr>
          <w:p w:rsidR="00AA59F7" w:rsidRPr="00C8630A" w:rsidRDefault="00AA59F7" w:rsidP="00446C7C">
            <w:pPr>
              <w:spacing w:before="0" w:line="276" w:lineRule="auto"/>
              <w:jc w:val="center"/>
              <w:rPr>
                <w:rFonts w:cs="Segoe UI"/>
              </w:rPr>
            </w:pPr>
            <w:r w:rsidRPr="00C8630A">
              <w:rPr>
                <w:rFonts w:cs="Segoe UI"/>
              </w:rPr>
              <w:t>3</w:t>
            </w:r>
          </w:p>
        </w:tc>
        <w:tc>
          <w:tcPr>
            <w:tcW w:w="3908" w:type="dxa"/>
          </w:tcPr>
          <w:p w:rsidR="00AA59F7" w:rsidRPr="00C8630A" w:rsidRDefault="00AA59F7" w:rsidP="00446C7C">
            <w:pPr>
              <w:spacing w:before="0" w:line="276" w:lineRule="auto"/>
              <w:rPr>
                <w:rFonts w:cs="Segoe UI"/>
              </w:rPr>
            </w:pPr>
            <w:r w:rsidRPr="00C8630A">
              <w:rPr>
                <w:rFonts w:cs="Segoe UI"/>
              </w:rPr>
              <w:t>Energy Drinks</w:t>
            </w:r>
          </w:p>
        </w:tc>
        <w:tc>
          <w:tcPr>
            <w:tcW w:w="4385" w:type="dxa"/>
          </w:tcPr>
          <w:p w:rsidR="00AA59F7" w:rsidRPr="00C8630A" w:rsidRDefault="00AA59F7" w:rsidP="00AA59F7">
            <w:pPr>
              <w:pStyle w:val="ListParagraph"/>
              <w:numPr>
                <w:ilvl w:val="0"/>
                <w:numId w:val="6"/>
              </w:numPr>
              <w:spacing w:before="0" w:line="276" w:lineRule="auto"/>
              <w:rPr>
                <w:rFonts w:cs="Segoe UI"/>
              </w:rPr>
            </w:pPr>
            <w:r w:rsidRPr="00C8630A">
              <w:rPr>
                <w:rFonts w:cs="Segoe UI"/>
              </w:rPr>
              <w:t>Speed</w:t>
            </w:r>
          </w:p>
          <w:p w:rsidR="00AA59F7" w:rsidRPr="00C8630A" w:rsidRDefault="00AA59F7" w:rsidP="00AA59F7">
            <w:pPr>
              <w:pStyle w:val="ListParagraph"/>
              <w:numPr>
                <w:ilvl w:val="0"/>
                <w:numId w:val="6"/>
              </w:numPr>
              <w:spacing w:before="0" w:line="276" w:lineRule="auto"/>
              <w:rPr>
                <w:rFonts w:cs="Segoe UI"/>
              </w:rPr>
            </w:pPr>
            <w:r w:rsidRPr="00C8630A">
              <w:rPr>
                <w:rFonts w:cs="Segoe UI"/>
              </w:rPr>
              <w:t>Houston</w:t>
            </w:r>
          </w:p>
        </w:tc>
      </w:tr>
      <w:tr w:rsidR="00AA59F7" w:rsidRPr="00C8630A" w:rsidTr="00446C7C">
        <w:trPr>
          <w:trHeight w:val="665"/>
        </w:trPr>
        <w:tc>
          <w:tcPr>
            <w:tcW w:w="813" w:type="dxa"/>
          </w:tcPr>
          <w:p w:rsidR="00AA59F7" w:rsidRPr="00C8630A" w:rsidRDefault="00AA59F7" w:rsidP="00446C7C">
            <w:pPr>
              <w:spacing w:before="0" w:line="276" w:lineRule="auto"/>
              <w:jc w:val="center"/>
              <w:rPr>
                <w:rFonts w:cs="Segoe UI"/>
              </w:rPr>
            </w:pPr>
            <w:r w:rsidRPr="00C8630A">
              <w:rPr>
                <w:rFonts w:cs="Segoe UI"/>
              </w:rPr>
              <w:t>4</w:t>
            </w:r>
          </w:p>
        </w:tc>
        <w:tc>
          <w:tcPr>
            <w:tcW w:w="3908" w:type="dxa"/>
          </w:tcPr>
          <w:p w:rsidR="00AA59F7" w:rsidRPr="00C8630A" w:rsidRDefault="00AA59F7" w:rsidP="00446C7C">
            <w:pPr>
              <w:spacing w:before="0" w:line="276" w:lineRule="auto"/>
              <w:rPr>
                <w:rFonts w:cs="Segoe UI"/>
              </w:rPr>
            </w:pPr>
            <w:r w:rsidRPr="00C8630A">
              <w:rPr>
                <w:rFonts w:cs="Segoe UI"/>
              </w:rPr>
              <w:t>Aseptic Fruit Drinks</w:t>
            </w:r>
          </w:p>
        </w:tc>
        <w:tc>
          <w:tcPr>
            <w:tcW w:w="4385" w:type="dxa"/>
          </w:tcPr>
          <w:p w:rsidR="00AA59F7" w:rsidRPr="00C8630A" w:rsidRDefault="00AA59F7" w:rsidP="00AA59F7">
            <w:pPr>
              <w:pStyle w:val="ListParagraph"/>
              <w:numPr>
                <w:ilvl w:val="0"/>
                <w:numId w:val="6"/>
              </w:numPr>
              <w:spacing w:before="0" w:line="276" w:lineRule="auto"/>
              <w:rPr>
                <w:rFonts w:cs="Segoe UI"/>
              </w:rPr>
            </w:pPr>
            <w:proofErr w:type="spellStart"/>
            <w:r w:rsidRPr="00C8630A">
              <w:rPr>
                <w:rFonts w:cs="Segoe UI"/>
              </w:rPr>
              <w:t>Frutika</w:t>
            </w:r>
            <w:proofErr w:type="spellEnd"/>
            <w:r w:rsidRPr="00C8630A">
              <w:rPr>
                <w:rFonts w:cs="Segoe UI"/>
              </w:rPr>
              <w:t xml:space="preserve"> (Mango, Orange, Grape)</w:t>
            </w:r>
          </w:p>
          <w:p w:rsidR="00AA59F7" w:rsidRPr="00C8630A" w:rsidRDefault="00AA59F7" w:rsidP="00AA59F7">
            <w:pPr>
              <w:pStyle w:val="ListParagraph"/>
              <w:numPr>
                <w:ilvl w:val="0"/>
                <w:numId w:val="6"/>
              </w:numPr>
              <w:spacing w:before="0" w:line="276" w:lineRule="auto"/>
              <w:rPr>
                <w:rFonts w:cs="Segoe UI"/>
              </w:rPr>
            </w:pPr>
            <w:proofErr w:type="spellStart"/>
            <w:r w:rsidRPr="00C8630A">
              <w:rPr>
                <w:rFonts w:cs="Segoe UI"/>
              </w:rPr>
              <w:t>Aafi</w:t>
            </w:r>
            <w:proofErr w:type="spellEnd"/>
            <w:r w:rsidRPr="00C8630A">
              <w:rPr>
                <w:rFonts w:cs="Segoe UI"/>
              </w:rPr>
              <w:t xml:space="preserve"> (Mango, Orange)</w:t>
            </w:r>
          </w:p>
        </w:tc>
      </w:tr>
      <w:tr w:rsidR="00AA59F7" w:rsidRPr="00C8630A" w:rsidTr="00446C7C">
        <w:trPr>
          <w:trHeight w:val="1345"/>
        </w:trPr>
        <w:tc>
          <w:tcPr>
            <w:tcW w:w="813" w:type="dxa"/>
          </w:tcPr>
          <w:p w:rsidR="00AA59F7" w:rsidRPr="00C8630A" w:rsidRDefault="00AA59F7" w:rsidP="00446C7C">
            <w:pPr>
              <w:spacing w:before="0" w:line="276" w:lineRule="auto"/>
              <w:jc w:val="center"/>
              <w:rPr>
                <w:rFonts w:cs="Segoe UI"/>
              </w:rPr>
            </w:pPr>
            <w:r w:rsidRPr="00C8630A">
              <w:rPr>
                <w:rFonts w:cs="Segoe UI"/>
              </w:rPr>
              <w:t>5</w:t>
            </w:r>
          </w:p>
        </w:tc>
        <w:tc>
          <w:tcPr>
            <w:tcW w:w="3908" w:type="dxa"/>
          </w:tcPr>
          <w:p w:rsidR="00AA59F7" w:rsidRPr="00C8630A" w:rsidRDefault="00AA59F7" w:rsidP="00446C7C">
            <w:pPr>
              <w:spacing w:before="0" w:line="276" w:lineRule="auto"/>
              <w:rPr>
                <w:rFonts w:cs="Segoe UI"/>
              </w:rPr>
            </w:pPr>
            <w:r w:rsidRPr="00C8630A">
              <w:rPr>
                <w:rFonts w:cs="Segoe UI"/>
              </w:rPr>
              <w:t>Dairy</w:t>
            </w:r>
          </w:p>
        </w:tc>
        <w:tc>
          <w:tcPr>
            <w:tcW w:w="4385" w:type="dxa"/>
          </w:tcPr>
          <w:p w:rsidR="00AA59F7" w:rsidRPr="00C8630A" w:rsidRDefault="00AA59F7" w:rsidP="00AA59F7">
            <w:pPr>
              <w:pStyle w:val="ListParagraph"/>
              <w:numPr>
                <w:ilvl w:val="0"/>
                <w:numId w:val="6"/>
              </w:numPr>
              <w:spacing w:before="0" w:line="276" w:lineRule="auto"/>
              <w:rPr>
                <w:rFonts w:cs="Segoe UI"/>
              </w:rPr>
            </w:pPr>
            <w:r w:rsidRPr="00C8630A">
              <w:rPr>
                <w:rFonts w:cs="Segoe UI"/>
              </w:rPr>
              <w:t xml:space="preserve">Farm Fresh (UHT Milk, Chocolate, Mango, </w:t>
            </w:r>
            <w:proofErr w:type="spellStart"/>
            <w:r w:rsidRPr="00C8630A">
              <w:rPr>
                <w:rFonts w:cs="Segoe UI"/>
              </w:rPr>
              <w:t>Elaichi</w:t>
            </w:r>
            <w:proofErr w:type="spellEnd"/>
            <w:r w:rsidRPr="00C8630A">
              <w:rPr>
                <w:rFonts w:cs="Segoe UI"/>
              </w:rPr>
              <w:t>)</w:t>
            </w:r>
          </w:p>
          <w:p w:rsidR="00AA59F7" w:rsidRPr="00C8630A" w:rsidRDefault="00AA59F7" w:rsidP="00AA59F7">
            <w:pPr>
              <w:pStyle w:val="ListParagraph"/>
              <w:numPr>
                <w:ilvl w:val="0"/>
                <w:numId w:val="6"/>
              </w:numPr>
              <w:spacing w:before="0" w:line="276" w:lineRule="auto"/>
              <w:rPr>
                <w:rFonts w:cs="Segoe UI"/>
              </w:rPr>
            </w:pPr>
            <w:r w:rsidRPr="00C8630A">
              <w:rPr>
                <w:rFonts w:cs="Segoe UI"/>
              </w:rPr>
              <w:t xml:space="preserve">Farm Fresh Yogurt </w:t>
            </w:r>
          </w:p>
          <w:p w:rsidR="00AA59F7" w:rsidRPr="00C8630A" w:rsidRDefault="00AA59F7" w:rsidP="00AA59F7">
            <w:pPr>
              <w:pStyle w:val="ListParagraph"/>
              <w:numPr>
                <w:ilvl w:val="0"/>
                <w:numId w:val="6"/>
              </w:numPr>
              <w:spacing w:before="0" w:line="276" w:lineRule="auto"/>
              <w:rPr>
                <w:rFonts w:cs="Segoe UI"/>
              </w:rPr>
            </w:pPr>
            <w:r w:rsidRPr="00C8630A">
              <w:rPr>
                <w:rFonts w:cs="Segoe UI"/>
              </w:rPr>
              <w:t>Shake (Chocolate, Mango)</w:t>
            </w:r>
          </w:p>
        </w:tc>
      </w:tr>
      <w:tr w:rsidR="00AA59F7" w:rsidRPr="00C8630A" w:rsidTr="00446C7C">
        <w:trPr>
          <w:trHeight w:val="665"/>
        </w:trPr>
        <w:tc>
          <w:tcPr>
            <w:tcW w:w="813" w:type="dxa"/>
          </w:tcPr>
          <w:p w:rsidR="00AA59F7" w:rsidRPr="00C8630A" w:rsidRDefault="00AA59F7" w:rsidP="00446C7C">
            <w:pPr>
              <w:spacing w:before="0" w:line="276" w:lineRule="auto"/>
              <w:jc w:val="center"/>
              <w:rPr>
                <w:rFonts w:cs="Segoe UI"/>
              </w:rPr>
            </w:pPr>
            <w:r w:rsidRPr="00C8630A">
              <w:rPr>
                <w:rFonts w:cs="Segoe UI"/>
              </w:rPr>
              <w:t>6</w:t>
            </w:r>
          </w:p>
        </w:tc>
        <w:tc>
          <w:tcPr>
            <w:tcW w:w="3908" w:type="dxa"/>
          </w:tcPr>
          <w:p w:rsidR="00AA59F7" w:rsidRPr="00C8630A" w:rsidRDefault="00AA59F7" w:rsidP="00446C7C">
            <w:pPr>
              <w:spacing w:before="0" w:line="276" w:lineRule="auto"/>
              <w:rPr>
                <w:rFonts w:cs="Segoe UI"/>
              </w:rPr>
            </w:pPr>
            <w:r w:rsidRPr="00C8630A">
              <w:rPr>
                <w:rFonts w:cs="Segoe UI"/>
              </w:rPr>
              <w:t>Drinking Water</w:t>
            </w:r>
          </w:p>
        </w:tc>
        <w:tc>
          <w:tcPr>
            <w:tcW w:w="4385" w:type="dxa"/>
          </w:tcPr>
          <w:p w:rsidR="00AA59F7" w:rsidRPr="00C8630A" w:rsidRDefault="00AA59F7" w:rsidP="00AA59F7">
            <w:pPr>
              <w:pStyle w:val="ListParagraph"/>
              <w:numPr>
                <w:ilvl w:val="0"/>
                <w:numId w:val="6"/>
              </w:numPr>
              <w:spacing w:before="0" w:line="276" w:lineRule="auto"/>
              <w:rPr>
                <w:rFonts w:cs="Segoe UI"/>
              </w:rPr>
            </w:pPr>
            <w:r w:rsidRPr="00C8630A">
              <w:rPr>
                <w:rFonts w:cs="Segoe UI"/>
              </w:rPr>
              <w:t>Spa</w:t>
            </w:r>
          </w:p>
          <w:p w:rsidR="00AA59F7" w:rsidRPr="00C8630A" w:rsidRDefault="00AA59F7" w:rsidP="00AA59F7">
            <w:pPr>
              <w:pStyle w:val="ListParagraph"/>
              <w:numPr>
                <w:ilvl w:val="0"/>
                <w:numId w:val="6"/>
              </w:numPr>
              <w:spacing w:before="0" w:line="276" w:lineRule="auto"/>
              <w:rPr>
                <w:rFonts w:cs="Segoe UI"/>
              </w:rPr>
            </w:pPr>
            <w:r w:rsidRPr="00C8630A">
              <w:rPr>
                <w:rFonts w:cs="Segoe UI"/>
              </w:rPr>
              <w:t>Rivera</w:t>
            </w:r>
          </w:p>
        </w:tc>
      </w:tr>
    </w:tbl>
    <w:p w:rsidR="00AA59F7" w:rsidRPr="00C8630A" w:rsidRDefault="00AA59F7" w:rsidP="00AA59F7">
      <w:pPr>
        <w:spacing w:line="276" w:lineRule="auto"/>
        <w:jc w:val="left"/>
        <w:rPr>
          <w:rFonts w:cs="Segoe UI"/>
        </w:rPr>
      </w:pPr>
      <w:r w:rsidRPr="00C8630A">
        <w:rPr>
          <w:rFonts w:cs="Segoe UI"/>
          <w:noProof/>
        </w:rPr>
        <w:lastRenderedPageBreak/>
        <w:drawing>
          <wp:anchor distT="0" distB="0" distL="114300" distR="114300" simplePos="0" relativeHeight="251664384" behindDoc="0" locked="0" layoutInCell="1" allowOverlap="1" wp14:anchorId="3E6C2B18" wp14:editId="56BE1C45">
            <wp:simplePos x="0" y="0"/>
            <wp:positionH relativeFrom="margin">
              <wp:align>center</wp:align>
            </wp:positionH>
            <wp:positionV relativeFrom="margin">
              <wp:align>top</wp:align>
            </wp:positionV>
            <wp:extent cx="6273800" cy="470535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L Product Mix.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73800" cy="4705350"/>
                    </a:xfrm>
                    <a:prstGeom prst="rect">
                      <a:avLst/>
                    </a:prstGeom>
                  </pic:spPr>
                </pic:pic>
              </a:graphicData>
            </a:graphic>
            <wp14:sizeRelH relativeFrom="margin">
              <wp14:pctWidth>0</wp14:pctWidth>
            </wp14:sizeRelH>
            <wp14:sizeRelV relativeFrom="margin">
              <wp14:pctHeight>0</wp14:pctHeight>
            </wp14:sizeRelV>
          </wp:anchor>
        </w:drawing>
      </w:r>
    </w:p>
    <w:p w:rsidR="00AA59F7" w:rsidRPr="00C8630A" w:rsidRDefault="00AA59F7" w:rsidP="00AA59F7">
      <w:pPr>
        <w:spacing w:line="276" w:lineRule="auto"/>
        <w:rPr>
          <w:rFonts w:cs="Segoe UI"/>
        </w:rPr>
      </w:pPr>
      <w:r w:rsidRPr="00C8630A">
        <w:rPr>
          <w:rFonts w:cs="Segoe UI"/>
        </w:rPr>
        <w:t>Product mix refers to the complete set of products offered by a company. It has four dimensions are following bellow:</w:t>
      </w:r>
    </w:p>
    <w:p w:rsidR="00AA59F7" w:rsidRPr="00C8630A" w:rsidRDefault="00AA59F7" w:rsidP="00AA59F7">
      <w:pPr>
        <w:spacing w:line="276" w:lineRule="auto"/>
        <w:rPr>
          <w:rFonts w:cs="Segoe UI"/>
        </w:rPr>
      </w:pPr>
      <w:r w:rsidRPr="00C8630A">
        <w:rPr>
          <w:rFonts w:cs="Segoe UI"/>
          <w:b/>
        </w:rPr>
        <w:t>Width:</w:t>
      </w:r>
      <w:r w:rsidRPr="00C8630A">
        <w:rPr>
          <w:rFonts w:cs="Segoe UI"/>
        </w:rPr>
        <w:t xml:space="preserve"> Total number of product lines offered by a company. AFBL product lines consist of Snacks, Carbonated Soft Drinks (CSD), Energy Drinks, Aseptic Fruit Drinks, Dairy, and Drinking Water. </w:t>
      </w:r>
    </w:p>
    <w:p w:rsidR="00AA59F7" w:rsidRPr="00C8630A" w:rsidRDefault="00AA59F7" w:rsidP="00AA59F7">
      <w:pPr>
        <w:spacing w:line="276" w:lineRule="auto"/>
        <w:rPr>
          <w:rFonts w:cs="Segoe UI"/>
        </w:rPr>
      </w:pPr>
      <w:r w:rsidRPr="00C8630A">
        <w:rPr>
          <w:rFonts w:cs="Segoe UI"/>
          <w:b/>
        </w:rPr>
        <w:t>Length:</w:t>
      </w:r>
      <w:r w:rsidRPr="00C8630A">
        <w:rPr>
          <w:rFonts w:cs="Segoe UI"/>
        </w:rPr>
        <w:t xml:space="preserve"> Total number of products in a company’s product mix. AFBL has six product lines and 2-5 products each under </w:t>
      </w:r>
      <w:proofErr w:type="gramStart"/>
      <w:r w:rsidRPr="00C8630A">
        <w:rPr>
          <w:rFonts w:cs="Segoe UI"/>
        </w:rPr>
        <w:t>those product line</w:t>
      </w:r>
      <w:proofErr w:type="gramEnd"/>
      <w:r w:rsidRPr="00C8630A">
        <w:rPr>
          <w:rFonts w:cs="Segoe UI"/>
        </w:rPr>
        <w:t xml:space="preserve">. </w:t>
      </w:r>
    </w:p>
    <w:p w:rsidR="00AA59F7" w:rsidRPr="00C8630A" w:rsidRDefault="00AA59F7" w:rsidP="00AA59F7">
      <w:pPr>
        <w:spacing w:line="276" w:lineRule="auto"/>
        <w:rPr>
          <w:rFonts w:cs="Segoe UI"/>
        </w:rPr>
      </w:pPr>
      <w:r w:rsidRPr="00C8630A">
        <w:rPr>
          <w:rFonts w:cs="Segoe UI"/>
          <w:b/>
        </w:rPr>
        <w:t>Depth:</w:t>
      </w:r>
      <w:r w:rsidRPr="00C8630A">
        <w:rPr>
          <w:rFonts w:cs="Segoe UI"/>
        </w:rPr>
        <w:t xml:space="preserve"> </w:t>
      </w:r>
      <w:r w:rsidRPr="00B46B6A">
        <w:rPr>
          <w:rFonts w:cs="Segoe UI"/>
        </w:rPr>
        <w:t>The total number of product variations in a product line</w:t>
      </w:r>
      <w:r w:rsidRPr="00C8630A">
        <w:rPr>
          <w:rFonts w:cs="Segoe UI"/>
        </w:rPr>
        <w:t xml:space="preserve">. AFBL six product lines may offer several variations such as Cheese Puffs, Mojo, </w:t>
      </w:r>
      <w:proofErr w:type="spellStart"/>
      <w:r w:rsidRPr="00C8630A">
        <w:rPr>
          <w:rFonts w:cs="Segoe UI"/>
        </w:rPr>
        <w:t>Clemon</w:t>
      </w:r>
      <w:proofErr w:type="spellEnd"/>
      <w:r w:rsidRPr="00C8630A">
        <w:rPr>
          <w:rFonts w:cs="Segoe UI"/>
        </w:rPr>
        <w:t xml:space="preserve">, Speed, Farm Fresh, </w:t>
      </w:r>
      <w:proofErr w:type="spellStart"/>
      <w:r w:rsidRPr="00C8630A">
        <w:rPr>
          <w:rFonts w:cs="Segoe UI"/>
        </w:rPr>
        <w:t>Aafi</w:t>
      </w:r>
      <w:proofErr w:type="spellEnd"/>
      <w:r w:rsidRPr="00C8630A">
        <w:rPr>
          <w:rFonts w:cs="Segoe UI"/>
        </w:rPr>
        <w:t xml:space="preserve">, and Spa. </w:t>
      </w:r>
    </w:p>
    <w:p w:rsidR="00AA59F7" w:rsidRPr="00C8630A" w:rsidRDefault="00AA59F7" w:rsidP="00AA59F7">
      <w:pPr>
        <w:spacing w:line="276" w:lineRule="auto"/>
        <w:rPr>
          <w:rFonts w:cs="Segoe UI"/>
        </w:rPr>
      </w:pPr>
      <w:r w:rsidRPr="00C8630A">
        <w:rPr>
          <w:rFonts w:cs="Segoe UI"/>
          <w:b/>
        </w:rPr>
        <w:t>Consistency:</w:t>
      </w:r>
      <w:r w:rsidRPr="00C8630A">
        <w:rPr>
          <w:rFonts w:cs="Segoe UI"/>
        </w:rPr>
        <w:t xml:space="preserve"> Indicates how product lines relate to one another. AFBL is focusing more on consistency for reducing the production cost of the products. </w:t>
      </w:r>
    </w:p>
    <w:p w:rsidR="00AA59F7" w:rsidRPr="00C8630A" w:rsidRDefault="00AA59F7" w:rsidP="00AA59F7">
      <w:pPr>
        <w:spacing w:line="276" w:lineRule="auto"/>
        <w:jc w:val="left"/>
        <w:rPr>
          <w:rFonts w:eastAsiaTheme="majorEastAsia" w:cs="Segoe UI"/>
          <w:b/>
          <w:color w:val="365F91" w:themeColor="accent1" w:themeShade="BF"/>
          <w:sz w:val="36"/>
          <w:szCs w:val="26"/>
        </w:rPr>
      </w:pPr>
      <w:r w:rsidRPr="00C8630A">
        <w:rPr>
          <w:rFonts w:cs="Segoe UI"/>
        </w:rPr>
        <w:br w:type="page"/>
      </w:r>
    </w:p>
    <w:p w:rsidR="00AA59F7" w:rsidRPr="00C8630A" w:rsidRDefault="00AA59F7" w:rsidP="00AA59F7">
      <w:pPr>
        <w:pStyle w:val="Heading2"/>
        <w:spacing w:line="276" w:lineRule="auto"/>
        <w:rPr>
          <w:rFonts w:cs="Segoe UI"/>
        </w:rPr>
      </w:pPr>
      <w:bookmarkStart w:id="158" w:name="_Toc119327642"/>
      <w:bookmarkStart w:id="159" w:name="_Toc119479703"/>
      <w:r w:rsidRPr="00C8630A">
        <w:rPr>
          <w:rFonts w:cs="Segoe UI"/>
        </w:rPr>
        <w:lastRenderedPageBreak/>
        <w:t>Quality Assurance</w:t>
      </w:r>
      <w:bookmarkEnd w:id="158"/>
      <w:bookmarkEnd w:id="159"/>
    </w:p>
    <w:p w:rsidR="00AA59F7" w:rsidRDefault="00AA59F7" w:rsidP="00AA59F7">
      <w:pPr>
        <w:spacing w:line="276" w:lineRule="auto"/>
        <w:rPr>
          <w:rFonts w:cs="Segoe UI"/>
        </w:rPr>
      </w:pPr>
      <w:proofErr w:type="spellStart"/>
      <w:r w:rsidRPr="00C8630A">
        <w:rPr>
          <w:rFonts w:cs="Segoe UI"/>
        </w:rPr>
        <w:t>Akij</w:t>
      </w:r>
      <w:proofErr w:type="spellEnd"/>
      <w:r>
        <w:rPr>
          <w:rFonts w:cs="Segoe UI"/>
        </w:rPr>
        <w:t xml:space="preserve"> </w:t>
      </w:r>
      <w:r w:rsidRPr="004161CB">
        <w:rPr>
          <w:rFonts w:cs="Segoe UI"/>
        </w:rPr>
        <w:t>Food &amp; Beverage Ltd. (AFBL) provides optimal quality products to value their customers. All high-tech machines and factories are set up to enhance the ability to meet consumer needs. AFBL has classified its products into six lines and each line is listed with different brands on the market. The product lines are distinguished from the company by the machines used to manufacture the products. AFBL has plans to introduce more diverse and unique products into its product line and also planning to diversify more in this.</w:t>
      </w:r>
      <w:r>
        <w:rPr>
          <w:rFonts w:cs="Segoe UI"/>
        </w:rPr>
        <w:t xml:space="preserve"> </w:t>
      </w:r>
    </w:p>
    <w:p w:rsidR="00AA59F7" w:rsidRPr="00C8630A" w:rsidRDefault="00AA59F7" w:rsidP="00AA59F7">
      <w:pPr>
        <w:spacing w:line="276" w:lineRule="auto"/>
        <w:rPr>
          <w:rFonts w:cs="Segoe UI"/>
        </w:rPr>
      </w:pPr>
    </w:p>
    <w:p w:rsidR="00AA59F7" w:rsidRPr="00C8630A" w:rsidRDefault="00AA59F7" w:rsidP="00AA59F7">
      <w:pPr>
        <w:pStyle w:val="Heading2"/>
        <w:spacing w:line="276" w:lineRule="auto"/>
        <w:rPr>
          <w:rFonts w:cs="Segoe UI"/>
        </w:rPr>
      </w:pPr>
      <w:bookmarkStart w:id="160" w:name="_Toc119327643"/>
      <w:bookmarkStart w:id="161" w:name="_Toc119479704"/>
      <w:r w:rsidRPr="00C8630A">
        <w:rPr>
          <w:rFonts w:cs="Segoe UI"/>
        </w:rPr>
        <w:t xml:space="preserve">SWOT Analysis of </w:t>
      </w:r>
      <w:proofErr w:type="spellStart"/>
      <w:r w:rsidRPr="00C8630A">
        <w:rPr>
          <w:rFonts w:cs="Segoe UI"/>
        </w:rPr>
        <w:t>Clemon</w:t>
      </w:r>
      <w:bookmarkEnd w:id="160"/>
      <w:bookmarkEnd w:id="161"/>
      <w:proofErr w:type="spellEnd"/>
    </w:p>
    <w:tbl>
      <w:tblPr>
        <w:tblStyle w:val="TableGrid"/>
        <w:tblW w:w="0" w:type="auto"/>
        <w:tblLook w:val="04A0" w:firstRow="1" w:lastRow="0" w:firstColumn="1" w:lastColumn="0" w:noHBand="0" w:noVBand="1"/>
      </w:tblPr>
      <w:tblGrid>
        <w:gridCol w:w="4517"/>
        <w:gridCol w:w="4500"/>
      </w:tblGrid>
      <w:tr w:rsidR="00AA59F7" w:rsidRPr="00C8630A" w:rsidTr="00446C7C">
        <w:tc>
          <w:tcPr>
            <w:tcW w:w="4517" w:type="dxa"/>
          </w:tcPr>
          <w:p w:rsidR="00AA59F7" w:rsidRPr="00C8630A" w:rsidRDefault="00AA59F7" w:rsidP="00446C7C">
            <w:pPr>
              <w:spacing w:line="276" w:lineRule="auto"/>
              <w:jc w:val="center"/>
              <w:rPr>
                <w:rFonts w:cs="Segoe UI"/>
                <w:b/>
                <w:color w:val="31849B" w:themeColor="accent5" w:themeShade="BF"/>
                <w:sz w:val="32"/>
              </w:rPr>
            </w:pPr>
            <w:r w:rsidRPr="00C8630A">
              <w:rPr>
                <w:rFonts w:cs="Segoe UI"/>
                <w:b/>
                <w:color w:val="31849B" w:themeColor="accent5" w:themeShade="BF"/>
                <w:sz w:val="32"/>
              </w:rPr>
              <w:t>Strengths</w:t>
            </w:r>
          </w:p>
          <w:p w:rsidR="00AA59F7" w:rsidRPr="00C8630A" w:rsidRDefault="00AA59F7" w:rsidP="00AA59F7">
            <w:pPr>
              <w:pStyle w:val="ListParagraph"/>
              <w:numPr>
                <w:ilvl w:val="0"/>
                <w:numId w:val="9"/>
              </w:numPr>
              <w:spacing w:line="276" w:lineRule="auto"/>
              <w:rPr>
                <w:rFonts w:cs="Segoe UI"/>
              </w:rPr>
            </w:pPr>
            <w:r w:rsidRPr="00C8630A">
              <w:rPr>
                <w:rFonts w:cs="Segoe UI"/>
              </w:rPr>
              <w:t>Product of AFBL.</w:t>
            </w:r>
          </w:p>
          <w:p w:rsidR="00AA59F7" w:rsidRPr="00C8630A" w:rsidRDefault="00AA59F7" w:rsidP="00AA59F7">
            <w:pPr>
              <w:pStyle w:val="ListParagraph"/>
              <w:numPr>
                <w:ilvl w:val="0"/>
                <w:numId w:val="9"/>
              </w:numPr>
              <w:spacing w:line="276" w:lineRule="auto"/>
              <w:rPr>
                <w:rFonts w:cs="Segoe UI"/>
              </w:rPr>
            </w:pPr>
            <w:r w:rsidRPr="00C8630A">
              <w:rPr>
                <w:rFonts w:cs="Segoe UI"/>
              </w:rPr>
              <w:t>Strong lemon essence.</w:t>
            </w:r>
          </w:p>
          <w:p w:rsidR="00AA59F7" w:rsidRPr="00C8630A" w:rsidRDefault="00AA59F7" w:rsidP="00AA59F7">
            <w:pPr>
              <w:pStyle w:val="ListParagraph"/>
              <w:numPr>
                <w:ilvl w:val="0"/>
                <w:numId w:val="9"/>
              </w:numPr>
              <w:spacing w:line="276" w:lineRule="auto"/>
              <w:rPr>
                <w:rFonts w:cs="Segoe UI"/>
              </w:rPr>
            </w:pPr>
            <w:r w:rsidRPr="00C8630A">
              <w:rPr>
                <w:rFonts w:cs="Segoe UI"/>
              </w:rPr>
              <w:t>Strong established and good quality of product.</w:t>
            </w:r>
          </w:p>
          <w:p w:rsidR="00AA59F7" w:rsidRPr="00C8630A" w:rsidRDefault="00AA59F7" w:rsidP="00AA59F7">
            <w:pPr>
              <w:pStyle w:val="ListParagraph"/>
              <w:numPr>
                <w:ilvl w:val="0"/>
                <w:numId w:val="9"/>
              </w:numPr>
              <w:spacing w:line="276" w:lineRule="auto"/>
              <w:rPr>
                <w:rFonts w:cs="Segoe UI"/>
              </w:rPr>
            </w:pPr>
            <w:r w:rsidRPr="00C8630A">
              <w:rPr>
                <w:rFonts w:cs="Segoe UI"/>
              </w:rPr>
              <w:t>Strong distribution channel over 850 distributors.</w:t>
            </w:r>
          </w:p>
          <w:p w:rsidR="00AA59F7" w:rsidRPr="00C8630A" w:rsidRDefault="00AA59F7" w:rsidP="00AA59F7">
            <w:pPr>
              <w:pStyle w:val="ListParagraph"/>
              <w:numPr>
                <w:ilvl w:val="0"/>
                <w:numId w:val="9"/>
              </w:numPr>
              <w:spacing w:line="276" w:lineRule="auto"/>
              <w:rPr>
                <w:rFonts w:cs="Segoe UI"/>
              </w:rPr>
            </w:pPr>
            <w:r w:rsidRPr="00C8630A">
              <w:rPr>
                <w:rFonts w:cs="Segoe UI"/>
              </w:rPr>
              <w:t>State of art production setup.</w:t>
            </w:r>
          </w:p>
        </w:tc>
        <w:tc>
          <w:tcPr>
            <w:tcW w:w="4500" w:type="dxa"/>
          </w:tcPr>
          <w:p w:rsidR="00AA59F7" w:rsidRPr="00C8630A" w:rsidRDefault="00AA59F7" w:rsidP="00446C7C">
            <w:pPr>
              <w:spacing w:line="276" w:lineRule="auto"/>
              <w:jc w:val="center"/>
              <w:rPr>
                <w:rFonts w:cs="Segoe UI"/>
                <w:b/>
                <w:color w:val="943634" w:themeColor="accent2" w:themeShade="BF"/>
                <w:sz w:val="32"/>
              </w:rPr>
            </w:pPr>
            <w:r w:rsidRPr="00C8630A">
              <w:rPr>
                <w:rFonts w:cs="Segoe UI"/>
                <w:b/>
                <w:color w:val="943634" w:themeColor="accent2" w:themeShade="BF"/>
                <w:sz w:val="32"/>
              </w:rPr>
              <w:t>Weaknesses</w:t>
            </w:r>
          </w:p>
          <w:p w:rsidR="00AA59F7" w:rsidRPr="00C8630A" w:rsidRDefault="00AA59F7" w:rsidP="00AA59F7">
            <w:pPr>
              <w:pStyle w:val="ListParagraph"/>
              <w:numPr>
                <w:ilvl w:val="0"/>
                <w:numId w:val="8"/>
              </w:numPr>
              <w:spacing w:line="276" w:lineRule="auto"/>
              <w:rPr>
                <w:rFonts w:cs="Segoe UI"/>
              </w:rPr>
            </w:pPr>
            <w:r w:rsidRPr="00C8630A">
              <w:rPr>
                <w:rFonts w:cs="Segoe UI"/>
              </w:rPr>
              <w:t>Scarcity of production capacity.</w:t>
            </w:r>
          </w:p>
          <w:p w:rsidR="00AA59F7" w:rsidRPr="00C8630A" w:rsidRDefault="00AA59F7" w:rsidP="00AA59F7">
            <w:pPr>
              <w:pStyle w:val="ListParagraph"/>
              <w:numPr>
                <w:ilvl w:val="0"/>
                <w:numId w:val="8"/>
              </w:numPr>
              <w:spacing w:line="276" w:lineRule="auto"/>
              <w:rPr>
                <w:rFonts w:cs="Segoe UI"/>
              </w:rPr>
            </w:pPr>
            <w:r w:rsidRPr="00C8630A">
              <w:rPr>
                <w:rFonts w:cs="Segoe UI"/>
              </w:rPr>
              <w:t>Shortage of production raw materials.</w:t>
            </w:r>
          </w:p>
          <w:p w:rsidR="00AA59F7" w:rsidRPr="00C8630A" w:rsidRDefault="00AA59F7" w:rsidP="00AA59F7">
            <w:pPr>
              <w:pStyle w:val="ListParagraph"/>
              <w:numPr>
                <w:ilvl w:val="0"/>
                <w:numId w:val="8"/>
              </w:numPr>
              <w:spacing w:line="276" w:lineRule="auto"/>
              <w:rPr>
                <w:rFonts w:cs="Segoe UI"/>
              </w:rPr>
            </w:pPr>
            <w:r w:rsidRPr="00C8630A">
              <w:rPr>
                <w:rFonts w:cs="Segoe UI"/>
              </w:rPr>
              <w:t>Product distribution support in peak season.</w:t>
            </w:r>
          </w:p>
          <w:p w:rsidR="00AA59F7" w:rsidRPr="00C8630A" w:rsidRDefault="00AA59F7" w:rsidP="00AA59F7">
            <w:pPr>
              <w:pStyle w:val="ListParagraph"/>
              <w:numPr>
                <w:ilvl w:val="0"/>
                <w:numId w:val="8"/>
              </w:numPr>
              <w:spacing w:line="276" w:lineRule="auto"/>
              <w:rPr>
                <w:rFonts w:cs="Segoe UI"/>
              </w:rPr>
            </w:pPr>
            <w:r w:rsidRPr="00C8630A">
              <w:rPr>
                <w:rFonts w:cs="Segoe UI"/>
              </w:rPr>
              <w:t>Lack of products availability to consumers.</w:t>
            </w:r>
          </w:p>
          <w:p w:rsidR="00AA59F7" w:rsidRPr="00C8630A" w:rsidRDefault="00AA59F7" w:rsidP="00AA59F7">
            <w:pPr>
              <w:pStyle w:val="ListParagraph"/>
              <w:numPr>
                <w:ilvl w:val="0"/>
                <w:numId w:val="8"/>
              </w:numPr>
              <w:spacing w:line="276" w:lineRule="auto"/>
              <w:rPr>
                <w:rFonts w:cs="Segoe UI"/>
              </w:rPr>
            </w:pPr>
            <w:r w:rsidRPr="00C8630A">
              <w:rPr>
                <w:rFonts w:cs="Segoe UI"/>
              </w:rPr>
              <w:t>Lack of automation.</w:t>
            </w:r>
          </w:p>
        </w:tc>
      </w:tr>
      <w:tr w:rsidR="00AA59F7" w:rsidRPr="00C8630A" w:rsidTr="00446C7C">
        <w:tc>
          <w:tcPr>
            <w:tcW w:w="4517" w:type="dxa"/>
          </w:tcPr>
          <w:p w:rsidR="00AA59F7" w:rsidRPr="00C8630A" w:rsidRDefault="00AA59F7" w:rsidP="00446C7C">
            <w:pPr>
              <w:spacing w:line="276" w:lineRule="auto"/>
              <w:jc w:val="center"/>
              <w:rPr>
                <w:rFonts w:cs="Segoe UI"/>
                <w:b/>
                <w:color w:val="E36C0A" w:themeColor="accent6" w:themeShade="BF"/>
                <w:sz w:val="32"/>
              </w:rPr>
            </w:pPr>
            <w:r w:rsidRPr="00C8630A">
              <w:rPr>
                <w:rFonts w:cs="Segoe UI"/>
                <w:b/>
                <w:color w:val="E36C0A" w:themeColor="accent6" w:themeShade="BF"/>
                <w:sz w:val="32"/>
              </w:rPr>
              <w:t>Opportunities</w:t>
            </w:r>
          </w:p>
          <w:p w:rsidR="00AA59F7" w:rsidRPr="00C8630A" w:rsidRDefault="00AA59F7" w:rsidP="00AA59F7">
            <w:pPr>
              <w:pStyle w:val="ListParagraph"/>
              <w:numPr>
                <w:ilvl w:val="0"/>
                <w:numId w:val="10"/>
              </w:numPr>
              <w:spacing w:line="276" w:lineRule="auto"/>
              <w:rPr>
                <w:rFonts w:cs="Segoe UI"/>
                <w:szCs w:val="24"/>
              </w:rPr>
            </w:pPr>
            <w:r w:rsidRPr="00C8630A">
              <w:rPr>
                <w:rFonts w:cs="Segoe UI"/>
                <w:szCs w:val="24"/>
              </w:rPr>
              <w:t>Huge market demand.</w:t>
            </w:r>
          </w:p>
          <w:p w:rsidR="00AA59F7" w:rsidRPr="00C8630A" w:rsidRDefault="00AA59F7" w:rsidP="00AA59F7">
            <w:pPr>
              <w:pStyle w:val="ListParagraph"/>
              <w:numPr>
                <w:ilvl w:val="0"/>
                <w:numId w:val="10"/>
              </w:numPr>
              <w:spacing w:line="276" w:lineRule="auto"/>
              <w:rPr>
                <w:rFonts w:cs="Segoe UI"/>
                <w:szCs w:val="24"/>
              </w:rPr>
            </w:pPr>
            <w:r w:rsidRPr="00C8630A">
              <w:rPr>
                <w:rFonts w:cs="Segoe UI"/>
                <w:szCs w:val="24"/>
              </w:rPr>
              <w:t>Growing category in industry which is 8%.</w:t>
            </w:r>
          </w:p>
          <w:p w:rsidR="00AA59F7" w:rsidRPr="00C8630A" w:rsidRDefault="00AA59F7" w:rsidP="00AA59F7">
            <w:pPr>
              <w:pStyle w:val="ListParagraph"/>
              <w:numPr>
                <w:ilvl w:val="0"/>
                <w:numId w:val="10"/>
              </w:numPr>
              <w:spacing w:line="276" w:lineRule="auto"/>
              <w:rPr>
                <w:rFonts w:cs="Segoe UI"/>
                <w:szCs w:val="24"/>
              </w:rPr>
            </w:pPr>
            <w:r w:rsidRPr="00C8630A">
              <w:rPr>
                <w:rFonts w:cs="Segoe UI"/>
                <w:szCs w:val="24"/>
              </w:rPr>
              <w:t>Exported in overseas market around 14 countries.</w:t>
            </w:r>
          </w:p>
          <w:p w:rsidR="00AA59F7" w:rsidRPr="00C8630A" w:rsidRDefault="00AA59F7" w:rsidP="00AA59F7">
            <w:pPr>
              <w:pStyle w:val="ListParagraph"/>
              <w:numPr>
                <w:ilvl w:val="0"/>
                <w:numId w:val="10"/>
              </w:numPr>
              <w:spacing w:line="276" w:lineRule="auto"/>
              <w:rPr>
                <w:rFonts w:cs="Segoe UI"/>
                <w:szCs w:val="24"/>
              </w:rPr>
            </w:pPr>
            <w:r w:rsidRPr="00C8630A">
              <w:rPr>
                <w:rFonts w:cs="Segoe UI"/>
                <w:szCs w:val="24"/>
              </w:rPr>
              <w:t>Scope of attaining maximum market share in beverage sector.</w:t>
            </w:r>
          </w:p>
          <w:p w:rsidR="00AA59F7" w:rsidRPr="00C8630A" w:rsidRDefault="00AA59F7" w:rsidP="00AA59F7">
            <w:pPr>
              <w:pStyle w:val="ListParagraph"/>
              <w:numPr>
                <w:ilvl w:val="0"/>
                <w:numId w:val="10"/>
              </w:numPr>
              <w:spacing w:line="276" w:lineRule="auto"/>
              <w:rPr>
                <w:rFonts w:cs="Segoe UI"/>
                <w:szCs w:val="24"/>
              </w:rPr>
            </w:pPr>
            <w:r w:rsidRPr="00C8630A">
              <w:rPr>
                <w:rFonts w:cs="Segoe UI"/>
                <w:szCs w:val="24"/>
              </w:rPr>
              <w:t>Strong brand awareness.</w:t>
            </w:r>
          </w:p>
        </w:tc>
        <w:tc>
          <w:tcPr>
            <w:tcW w:w="4500" w:type="dxa"/>
          </w:tcPr>
          <w:p w:rsidR="00AA59F7" w:rsidRPr="00C8630A" w:rsidRDefault="00AA59F7" w:rsidP="00446C7C">
            <w:pPr>
              <w:spacing w:line="276" w:lineRule="auto"/>
              <w:jc w:val="center"/>
              <w:rPr>
                <w:rFonts w:cs="Segoe UI"/>
                <w:b/>
                <w:color w:val="FF3737"/>
                <w:sz w:val="32"/>
              </w:rPr>
            </w:pPr>
            <w:r w:rsidRPr="00C8630A">
              <w:rPr>
                <w:rFonts w:cs="Segoe UI"/>
                <w:b/>
                <w:color w:val="FF3737"/>
                <w:sz w:val="32"/>
              </w:rPr>
              <w:t>Threats</w:t>
            </w:r>
          </w:p>
          <w:p w:rsidR="00AA59F7" w:rsidRPr="00C8630A" w:rsidRDefault="00AA59F7" w:rsidP="00AA59F7">
            <w:pPr>
              <w:pStyle w:val="ListParagraph"/>
              <w:numPr>
                <w:ilvl w:val="0"/>
                <w:numId w:val="11"/>
              </w:numPr>
              <w:spacing w:line="276" w:lineRule="auto"/>
              <w:rPr>
                <w:rFonts w:cs="Segoe UI"/>
                <w:szCs w:val="24"/>
              </w:rPr>
            </w:pPr>
            <w:r w:rsidRPr="00C8630A">
              <w:rPr>
                <w:rFonts w:cs="Segoe UI"/>
                <w:szCs w:val="24"/>
              </w:rPr>
              <w:t xml:space="preserve">Increased trade barriers.  </w:t>
            </w:r>
          </w:p>
          <w:p w:rsidR="00AA59F7" w:rsidRPr="00C8630A" w:rsidRDefault="00AA59F7" w:rsidP="00AA59F7">
            <w:pPr>
              <w:pStyle w:val="ListParagraph"/>
              <w:numPr>
                <w:ilvl w:val="0"/>
                <w:numId w:val="11"/>
              </w:numPr>
              <w:spacing w:line="276" w:lineRule="auto"/>
              <w:rPr>
                <w:rFonts w:cs="Segoe UI"/>
                <w:szCs w:val="24"/>
              </w:rPr>
            </w:pPr>
            <w:r w:rsidRPr="00C8630A">
              <w:rPr>
                <w:rFonts w:cs="Segoe UI"/>
                <w:szCs w:val="24"/>
              </w:rPr>
              <w:t>New regulations.</w:t>
            </w:r>
          </w:p>
          <w:p w:rsidR="00AA59F7" w:rsidRPr="00C8630A" w:rsidRDefault="00AA59F7" w:rsidP="00AA59F7">
            <w:pPr>
              <w:pStyle w:val="ListParagraph"/>
              <w:numPr>
                <w:ilvl w:val="0"/>
                <w:numId w:val="11"/>
              </w:numPr>
              <w:spacing w:line="276" w:lineRule="auto"/>
              <w:rPr>
                <w:rFonts w:cs="Segoe UI"/>
                <w:szCs w:val="24"/>
              </w:rPr>
            </w:pPr>
            <w:r w:rsidRPr="00C8630A">
              <w:rPr>
                <w:rFonts w:cs="Segoe UI"/>
                <w:szCs w:val="24"/>
              </w:rPr>
              <w:t>Early winter effect.</w:t>
            </w:r>
          </w:p>
          <w:p w:rsidR="00AA59F7" w:rsidRPr="00C8630A" w:rsidRDefault="00AA59F7" w:rsidP="00AA59F7">
            <w:pPr>
              <w:pStyle w:val="ListParagraph"/>
              <w:numPr>
                <w:ilvl w:val="0"/>
                <w:numId w:val="11"/>
              </w:numPr>
              <w:spacing w:line="276" w:lineRule="auto"/>
              <w:rPr>
                <w:rFonts w:cs="Segoe UI"/>
                <w:szCs w:val="24"/>
              </w:rPr>
            </w:pPr>
            <w:r w:rsidRPr="00C8630A">
              <w:rPr>
                <w:rFonts w:cs="Segoe UI"/>
                <w:szCs w:val="24"/>
              </w:rPr>
              <w:t>Consumers shift in other brands in terms of taste.</w:t>
            </w:r>
          </w:p>
          <w:p w:rsidR="00AA59F7" w:rsidRPr="00C8630A" w:rsidRDefault="00AA59F7" w:rsidP="00AA59F7">
            <w:pPr>
              <w:pStyle w:val="ListParagraph"/>
              <w:numPr>
                <w:ilvl w:val="0"/>
                <w:numId w:val="11"/>
              </w:numPr>
              <w:spacing w:line="276" w:lineRule="auto"/>
              <w:rPr>
                <w:rFonts w:cs="Segoe UI"/>
                <w:szCs w:val="24"/>
              </w:rPr>
            </w:pPr>
            <w:r w:rsidRPr="00C8630A">
              <w:rPr>
                <w:rFonts w:cs="Segoe UI"/>
                <w:szCs w:val="24"/>
              </w:rPr>
              <w:t xml:space="preserve">Emergence of substitute brands </w:t>
            </w:r>
          </w:p>
          <w:p w:rsidR="00AA59F7" w:rsidRPr="00C8630A" w:rsidRDefault="00AA59F7" w:rsidP="00446C7C">
            <w:pPr>
              <w:pStyle w:val="ListParagraph"/>
              <w:spacing w:line="276" w:lineRule="auto"/>
              <w:ind w:left="360"/>
              <w:rPr>
                <w:rFonts w:cs="Segoe UI"/>
                <w:szCs w:val="24"/>
              </w:rPr>
            </w:pPr>
            <w:r w:rsidRPr="00C8630A">
              <w:rPr>
                <w:rFonts w:cs="Segoe UI"/>
                <w:szCs w:val="24"/>
              </w:rPr>
              <w:t>(Coca-Cola, Pepsi, 7UP).</w:t>
            </w:r>
          </w:p>
        </w:tc>
      </w:tr>
    </w:tbl>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r w:rsidRPr="00C8630A">
        <w:rPr>
          <w:rFonts w:cs="Segoe UI"/>
        </w:rPr>
        <w:br w:type="page"/>
      </w:r>
    </w:p>
    <w:p w:rsidR="00AA59F7" w:rsidRPr="00C8630A" w:rsidRDefault="00AA59F7" w:rsidP="00AA59F7">
      <w:pPr>
        <w:pStyle w:val="Heading2"/>
        <w:spacing w:line="276" w:lineRule="auto"/>
        <w:rPr>
          <w:rFonts w:cs="Segoe UI"/>
        </w:rPr>
      </w:pPr>
      <w:bookmarkStart w:id="162" w:name="_Toc119327644"/>
      <w:bookmarkStart w:id="163" w:name="_Toc119479705"/>
      <w:r w:rsidRPr="00C8630A">
        <w:rPr>
          <w:rFonts w:cs="Segoe UI"/>
        </w:rPr>
        <w:lastRenderedPageBreak/>
        <w:t>Strategies to meet the Challenges &amp; Opportunities</w:t>
      </w:r>
      <w:bookmarkEnd w:id="162"/>
      <w:bookmarkEnd w:id="163"/>
    </w:p>
    <w:p w:rsidR="00AA59F7" w:rsidRPr="00C8630A" w:rsidRDefault="00AA59F7" w:rsidP="00AA59F7">
      <w:pPr>
        <w:spacing w:line="276" w:lineRule="auto"/>
        <w:jc w:val="center"/>
        <w:rPr>
          <w:rFonts w:eastAsiaTheme="majorEastAsia" w:cs="Segoe UI"/>
          <w:b/>
          <w:color w:val="1F497D" w:themeColor="text2"/>
          <w:sz w:val="32"/>
          <w:szCs w:val="32"/>
        </w:rPr>
      </w:pPr>
      <w:r w:rsidRPr="00C8630A">
        <w:rPr>
          <w:rFonts w:eastAsiaTheme="majorEastAsia" w:cs="Segoe UI"/>
          <w:b/>
          <w:color w:val="1F497D" w:themeColor="text2"/>
          <w:sz w:val="32"/>
          <w:szCs w:val="32"/>
        </w:rPr>
        <w:t>Challenges</w:t>
      </w:r>
    </w:p>
    <w:p w:rsidR="00AA59F7" w:rsidRPr="00C8630A" w:rsidRDefault="00AA59F7" w:rsidP="00AA59F7">
      <w:pPr>
        <w:pStyle w:val="ListParagraph"/>
        <w:numPr>
          <w:ilvl w:val="0"/>
          <w:numId w:val="18"/>
        </w:numPr>
        <w:spacing w:line="276" w:lineRule="auto"/>
        <w:rPr>
          <w:rFonts w:eastAsiaTheme="majorEastAsia" w:cs="Segoe UI"/>
          <w:b/>
          <w:szCs w:val="32"/>
        </w:rPr>
      </w:pPr>
      <w:r w:rsidRPr="00C8630A">
        <w:rPr>
          <w:rFonts w:eastAsiaTheme="majorEastAsia" w:cs="Segoe UI"/>
          <w:b/>
          <w:szCs w:val="32"/>
        </w:rPr>
        <w:t>Trade Barriers:</w:t>
      </w:r>
      <w:r w:rsidRPr="00C8630A">
        <w:rPr>
          <w:rFonts w:eastAsiaTheme="majorEastAsia" w:cs="Segoe UI"/>
          <w:szCs w:val="32"/>
        </w:rPr>
        <w:t xml:space="preserve"> In Bangladesh,</w:t>
      </w:r>
      <w:r w:rsidRPr="00C8630A">
        <w:rPr>
          <w:rFonts w:eastAsiaTheme="majorEastAsia" w:cs="Segoe UI"/>
          <w:b/>
          <w:szCs w:val="32"/>
        </w:rPr>
        <w:t xml:space="preserve"> </w:t>
      </w:r>
      <w:r w:rsidRPr="00C8630A">
        <w:rPr>
          <w:rFonts w:eastAsiaTheme="majorEastAsia" w:cs="Segoe UI"/>
          <w:szCs w:val="32"/>
        </w:rPr>
        <w:t>new market entrants face significant restrictions and the process for establishing legal entities is subject to strict regulatory requirements.</w:t>
      </w:r>
    </w:p>
    <w:p w:rsidR="00AA59F7" w:rsidRPr="00C8630A" w:rsidRDefault="00AA59F7" w:rsidP="00AA59F7">
      <w:pPr>
        <w:pStyle w:val="ListParagraph"/>
        <w:spacing w:line="276" w:lineRule="auto"/>
        <w:ind w:left="360"/>
        <w:rPr>
          <w:rFonts w:eastAsiaTheme="majorEastAsia" w:cs="Segoe UI"/>
          <w:b/>
          <w:szCs w:val="32"/>
        </w:rPr>
      </w:pPr>
    </w:p>
    <w:p w:rsidR="00AA59F7" w:rsidRPr="00C8630A" w:rsidRDefault="00AA59F7" w:rsidP="00AA59F7">
      <w:pPr>
        <w:pStyle w:val="ListParagraph"/>
        <w:numPr>
          <w:ilvl w:val="0"/>
          <w:numId w:val="18"/>
        </w:numPr>
        <w:spacing w:line="276" w:lineRule="auto"/>
        <w:rPr>
          <w:rFonts w:eastAsiaTheme="majorEastAsia" w:cs="Segoe UI"/>
          <w:b/>
          <w:szCs w:val="32"/>
        </w:rPr>
      </w:pPr>
      <w:r w:rsidRPr="00C8630A">
        <w:rPr>
          <w:rFonts w:eastAsiaTheme="majorEastAsia" w:cs="Segoe UI"/>
          <w:b/>
          <w:szCs w:val="32"/>
        </w:rPr>
        <w:t>Government Regulations:</w:t>
      </w:r>
      <w:r w:rsidRPr="00C8630A">
        <w:rPr>
          <w:rFonts w:eastAsiaTheme="majorEastAsia" w:cs="Segoe UI"/>
          <w:szCs w:val="32"/>
        </w:rPr>
        <w:t xml:space="preserve"> The safety and quality of food products remain a primary requirement for the consumers and also concern for the manufacturers. The government regulations can help them to manage the quality and safety of their products and meet the strong regulatory requirements.</w:t>
      </w:r>
    </w:p>
    <w:p w:rsidR="00AA59F7" w:rsidRPr="00C8630A" w:rsidRDefault="00AA59F7" w:rsidP="00AA59F7">
      <w:pPr>
        <w:pStyle w:val="ListParagraph"/>
        <w:spacing w:line="276" w:lineRule="auto"/>
        <w:ind w:left="360"/>
        <w:rPr>
          <w:rFonts w:eastAsiaTheme="majorEastAsia" w:cs="Segoe UI"/>
          <w:b/>
          <w:szCs w:val="32"/>
        </w:rPr>
      </w:pPr>
    </w:p>
    <w:p w:rsidR="00AA59F7" w:rsidRPr="00C8630A" w:rsidRDefault="00AA59F7" w:rsidP="00AA59F7">
      <w:pPr>
        <w:pStyle w:val="ListParagraph"/>
        <w:numPr>
          <w:ilvl w:val="0"/>
          <w:numId w:val="18"/>
        </w:numPr>
        <w:spacing w:line="276" w:lineRule="auto"/>
        <w:rPr>
          <w:rFonts w:eastAsiaTheme="majorEastAsia" w:cs="Segoe UI"/>
          <w:b/>
          <w:szCs w:val="32"/>
        </w:rPr>
      </w:pPr>
      <w:r w:rsidRPr="00C8630A">
        <w:rPr>
          <w:rFonts w:eastAsiaTheme="majorEastAsia" w:cs="Segoe UI"/>
          <w:b/>
          <w:szCs w:val="32"/>
        </w:rPr>
        <w:t xml:space="preserve">Consumer </w:t>
      </w:r>
      <w:proofErr w:type="gramStart"/>
      <w:r w:rsidRPr="00C8630A">
        <w:rPr>
          <w:rFonts w:eastAsiaTheme="majorEastAsia" w:cs="Segoe UI"/>
          <w:b/>
          <w:szCs w:val="32"/>
        </w:rPr>
        <w:t>Switching</w:t>
      </w:r>
      <w:proofErr w:type="gramEnd"/>
      <w:r w:rsidRPr="00C8630A">
        <w:rPr>
          <w:rFonts w:eastAsiaTheme="majorEastAsia" w:cs="Segoe UI"/>
          <w:b/>
          <w:szCs w:val="32"/>
        </w:rPr>
        <w:t xml:space="preserve"> to other Brands:</w:t>
      </w:r>
      <w:r w:rsidRPr="00C8630A">
        <w:rPr>
          <w:rFonts w:eastAsiaTheme="majorEastAsia" w:cs="Segoe UI"/>
          <w:szCs w:val="32"/>
        </w:rPr>
        <w:t xml:space="preserve"> There are six reason why consumer may switch to other brands like affordability, quality of customer service, variety seeking, adaptation, innovation, and convenience. </w:t>
      </w:r>
    </w:p>
    <w:p w:rsidR="00AA59F7" w:rsidRPr="00C8630A" w:rsidRDefault="00AA59F7" w:rsidP="00AA59F7">
      <w:pPr>
        <w:pStyle w:val="ListParagraph"/>
        <w:spacing w:line="276" w:lineRule="auto"/>
        <w:ind w:left="360"/>
        <w:rPr>
          <w:rFonts w:eastAsiaTheme="majorEastAsia" w:cs="Segoe UI"/>
          <w:b/>
          <w:szCs w:val="32"/>
        </w:rPr>
      </w:pPr>
    </w:p>
    <w:p w:rsidR="00AA59F7" w:rsidRPr="00C8630A" w:rsidRDefault="00AA59F7" w:rsidP="00AA59F7">
      <w:pPr>
        <w:pStyle w:val="ListParagraph"/>
        <w:numPr>
          <w:ilvl w:val="0"/>
          <w:numId w:val="18"/>
        </w:numPr>
        <w:spacing w:line="276" w:lineRule="auto"/>
        <w:rPr>
          <w:rFonts w:eastAsiaTheme="majorEastAsia" w:cs="Segoe UI"/>
          <w:b/>
          <w:szCs w:val="32"/>
        </w:rPr>
      </w:pPr>
      <w:r w:rsidRPr="00C8630A">
        <w:rPr>
          <w:rFonts w:eastAsiaTheme="majorEastAsia" w:cs="Segoe UI"/>
          <w:b/>
          <w:szCs w:val="32"/>
        </w:rPr>
        <w:t>Availability of Substitute Brands:</w:t>
      </w:r>
      <w:r w:rsidRPr="00C8630A">
        <w:rPr>
          <w:rFonts w:eastAsiaTheme="majorEastAsia" w:cs="Segoe UI"/>
          <w:szCs w:val="32"/>
        </w:rPr>
        <w:t xml:space="preserve"> Consumers try a new product because they're seeking variety in trying something different from what they usually purchase. </w:t>
      </w:r>
    </w:p>
    <w:p w:rsidR="00AA59F7" w:rsidRPr="00C8630A" w:rsidRDefault="00AA59F7" w:rsidP="00AA59F7">
      <w:pPr>
        <w:spacing w:line="276" w:lineRule="auto"/>
        <w:jc w:val="left"/>
        <w:rPr>
          <w:rFonts w:eastAsiaTheme="majorEastAsia" w:cs="Segoe UI"/>
          <w:b/>
          <w:szCs w:val="32"/>
        </w:rPr>
      </w:pPr>
    </w:p>
    <w:p w:rsidR="00AA59F7" w:rsidRPr="00C8630A" w:rsidRDefault="00AA59F7" w:rsidP="00AA59F7">
      <w:pPr>
        <w:spacing w:line="276" w:lineRule="auto"/>
        <w:jc w:val="center"/>
        <w:rPr>
          <w:rFonts w:eastAsiaTheme="majorEastAsia" w:cs="Segoe UI"/>
          <w:b/>
          <w:color w:val="1F497D" w:themeColor="text2"/>
          <w:sz w:val="32"/>
          <w:szCs w:val="32"/>
        </w:rPr>
      </w:pPr>
      <w:r w:rsidRPr="00C8630A">
        <w:rPr>
          <w:rFonts w:eastAsiaTheme="majorEastAsia" w:cs="Segoe UI"/>
          <w:b/>
          <w:color w:val="1F497D" w:themeColor="text2"/>
          <w:sz w:val="32"/>
          <w:szCs w:val="32"/>
        </w:rPr>
        <w:t>Opportunities</w:t>
      </w:r>
    </w:p>
    <w:p w:rsidR="00AA59F7" w:rsidRPr="00C8630A" w:rsidRDefault="00AA59F7" w:rsidP="00AA59F7">
      <w:pPr>
        <w:pStyle w:val="ListParagraph"/>
        <w:numPr>
          <w:ilvl w:val="0"/>
          <w:numId w:val="17"/>
        </w:numPr>
        <w:spacing w:line="276" w:lineRule="auto"/>
        <w:rPr>
          <w:rFonts w:eastAsiaTheme="majorEastAsia" w:cs="Segoe UI"/>
          <w:b/>
          <w:szCs w:val="32"/>
        </w:rPr>
      </w:pPr>
      <w:r w:rsidRPr="00C8630A">
        <w:rPr>
          <w:rFonts w:eastAsiaTheme="majorEastAsia" w:cs="Segoe UI"/>
          <w:b/>
          <w:szCs w:val="32"/>
        </w:rPr>
        <w:t>High Market Demand:</w:t>
      </w:r>
      <w:r w:rsidRPr="00C8630A">
        <w:rPr>
          <w:rFonts w:eastAsiaTheme="majorEastAsia" w:cs="Segoe UI"/>
          <w:szCs w:val="32"/>
        </w:rPr>
        <w:t xml:space="preserve"> The industry has been the processing of increasingly diverse products to meet the changing high market demands in Bangladesh. The major food &amp; beverage industries include snacks, carbonated soft drinks, energy drinks, dairy, drinking water, </w:t>
      </w:r>
      <w:r>
        <w:rPr>
          <w:rFonts w:eastAsiaTheme="majorEastAsia" w:cs="Segoe UI"/>
          <w:szCs w:val="32"/>
        </w:rPr>
        <w:t>cooking</w:t>
      </w:r>
      <w:r w:rsidRPr="00C8630A">
        <w:rPr>
          <w:rFonts w:eastAsiaTheme="majorEastAsia" w:cs="Segoe UI"/>
          <w:szCs w:val="32"/>
        </w:rPr>
        <w:t xml:space="preserve"> oil, sugar, rice, wheat, </w:t>
      </w:r>
      <w:r w:rsidRPr="006E7F67">
        <w:rPr>
          <w:rFonts w:eastAsiaTheme="majorEastAsia" w:cs="Segoe UI"/>
          <w:szCs w:val="32"/>
        </w:rPr>
        <w:t>tea</w:t>
      </w:r>
      <w:r>
        <w:rPr>
          <w:rFonts w:eastAsiaTheme="majorEastAsia" w:cs="Segoe UI"/>
          <w:szCs w:val="32"/>
        </w:rPr>
        <w:t xml:space="preserve">, </w:t>
      </w:r>
      <w:r w:rsidRPr="00C8630A">
        <w:rPr>
          <w:rFonts w:eastAsiaTheme="majorEastAsia" w:cs="Segoe UI"/>
          <w:szCs w:val="32"/>
        </w:rPr>
        <w:t>vegetable</w:t>
      </w:r>
      <w:r>
        <w:rPr>
          <w:rFonts w:eastAsiaTheme="majorEastAsia" w:cs="Segoe UI"/>
          <w:szCs w:val="32"/>
        </w:rPr>
        <w:t xml:space="preserve">s, </w:t>
      </w:r>
      <w:r w:rsidRPr="006E7F67">
        <w:rPr>
          <w:rFonts w:eastAsiaTheme="majorEastAsia" w:cs="Segoe UI"/>
          <w:szCs w:val="32"/>
        </w:rPr>
        <w:t>fruit</w:t>
      </w:r>
      <w:r>
        <w:rPr>
          <w:rFonts w:eastAsiaTheme="majorEastAsia" w:cs="Segoe UI"/>
          <w:szCs w:val="32"/>
        </w:rPr>
        <w:t>s</w:t>
      </w:r>
      <w:r w:rsidRPr="00C8630A">
        <w:rPr>
          <w:rFonts w:eastAsiaTheme="majorEastAsia" w:cs="Segoe UI"/>
          <w:szCs w:val="32"/>
        </w:rPr>
        <w:t xml:space="preserve">, and spices. </w:t>
      </w:r>
    </w:p>
    <w:p w:rsidR="00AA59F7" w:rsidRPr="00C8630A" w:rsidRDefault="00AA59F7" w:rsidP="00AA59F7">
      <w:pPr>
        <w:pStyle w:val="ListParagraph"/>
        <w:spacing w:line="276" w:lineRule="auto"/>
        <w:ind w:left="360"/>
        <w:rPr>
          <w:rFonts w:eastAsiaTheme="majorEastAsia" w:cs="Segoe UI"/>
          <w:b/>
          <w:szCs w:val="32"/>
        </w:rPr>
      </w:pPr>
    </w:p>
    <w:p w:rsidR="00AA59F7" w:rsidRPr="00C8630A" w:rsidRDefault="00AA59F7" w:rsidP="00AA59F7">
      <w:pPr>
        <w:pStyle w:val="ListParagraph"/>
        <w:numPr>
          <w:ilvl w:val="0"/>
          <w:numId w:val="17"/>
        </w:numPr>
        <w:spacing w:line="276" w:lineRule="auto"/>
        <w:rPr>
          <w:rFonts w:eastAsiaTheme="majorEastAsia" w:cs="Segoe UI"/>
          <w:b/>
          <w:szCs w:val="32"/>
        </w:rPr>
      </w:pPr>
      <w:r w:rsidRPr="00C8630A">
        <w:rPr>
          <w:rFonts w:eastAsiaTheme="majorEastAsia" w:cs="Segoe UI"/>
          <w:b/>
          <w:szCs w:val="32"/>
        </w:rPr>
        <w:t>Economic Growth:</w:t>
      </w:r>
      <w:r w:rsidRPr="00C8630A">
        <w:rPr>
          <w:rFonts w:eastAsiaTheme="majorEastAsia" w:cs="Segoe UI"/>
          <w:szCs w:val="32"/>
        </w:rPr>
        <w:t xml:space="preserve"> The industry is an economically growing sector in Bangladesh. The Food &amp; Beverage market is expected annual growth accordingly 9.88% and 7.02% in 2021-22.</w:t>
      </w:r>
    </w:p>
    <w:p w:rsidR="00AA59F7" w:rsidRPr="00C8630A" w:rsidRDefault="00AA59F7" w:rsidP="00AA59F7">
      <w:pPr>
        <w:pStyle w:val="ListParagraph"/>
        <w:spacing w:line="276" w:lineRule="auto"/>
        <w:ind w:left="360"/>
        <w:rPr>
          <w:rFonts w:eastAsiaTheme="majorEastAsia" w:cs="Segoe UI"/>
          <w:b/>
          <w:szCs w:val="32"/>
        </w:rPr>
      </w:pPr>
    </w:p>
    <w:p w:rsidR="00AA59F7" w:rsidRPr="00C8630A" w:rsidRDefault="00AA59F7" w:rsidP="00AA59F7">
      <w:pPr>
        <w:pStyle w:val="ListParagraph"/>
        <w:numPr>
          <w:ilvl w:val="0"/>
          <w:numId w:val="17"/>
        </w:numPr>
        <w:spacing w:line="276" w:lineRule="auto"/>
        <w:rPr>
          <w:rFonts w:eastAsiaTheme="majorEastAsia" w:cs="Segoe UI"/>
          <w:b/>
          <w:szCs w:val="32"/>
        </w:rPr>
      </w:pPr>
      <w:r w:rsidRPr="00C8630A">
        <w:rPr>
          <w:rFonts w:eastAsiaTheme="majorEastAsia" w:cs="Segoe UI"/>
          <w:b/>
          <w:szCs w:val="32"/>
        </w:rPr>
        <w:t>Modern Technology:</w:t>
      </w:r>
      <w:r w:rsidRPr="00C8630A">
        <w:rPr>
          <w:rFonts w:eastAsiaTheme="majorEastAsia" w:cs="Segoe UI"/>
          <w:szCs w:val="32"/>
        </w:rPr>
        <w:t xml:space="preserve"> Using modern technology in food &amp; beverage industry, Enterprise Recourse Planning (ERP) provides critical aid support to management, batch scalability, reverse bill of materials (BOM), flexible and dynamic packaging options, and others. </w:t>
      </w:r>
    </w:p>
    <w:p w:rsidR="00AA59F7" w:rsidRPr="00C8630A" w:rsidRDefault="00AA59F7" w:rsidP="00AA59F7">
      <w:pPr>
        <w:pStyle w:val="ListParagraph"/>
        <w:spacing w:line="276" w:lineRule="auto"/>
        <w:ind w:left="360"/>
        <w:rPr>
          <w:rFonts w:eastAsiaTheme="majorEastAsia" w:cs="Segoe UI"/>
          <w:b/>
          <w:szCs w:val="32"/>
        </w:rPr>
      </w:pPr>
    </w:p>
    <w:p w:rsidR="00AA59F7" w:rsidRPr="00C8630A" w:rsidRDefault="00AA59F7" w:rsidP="00AA59F7">
      <w:pPr>
        <w:pStyle w:val="ListParagraph"/>
        <w:numPr>
          <w:ilvl w:val="0"/>
          <w:numId w:val="17"/>
        </w:numPr>
        <w:spacing w:line="276" w:lineRule="auto"/>
        <w:rPr>
          <w:rFonts w:eastAsiaTheme="majorEastAsia" w:cs="Segoe UI"/>
          <w:szCs w:val="32"/>
        </w:rPr>
      </w:pPr>
      <w:r w:rsidRPr="00C8630A">
        <w:rPr>
          <w:rFonts w:eastAsiaTheme="majorEastAsia" w:cs="Segoe UI"/>
          <w:b/>
          <w:szCs w:val="32"/>
        </w:rPr>
        <w:t>Scope of Introducing New Segment:</w:t>
      </w:r>
      <w:r w:rsidRPr="00C8630A">
        <w:rPr>
          <w:rFonts w:eastAsiaTheme="majorEastAsia" w:cs="Segoe UI"/>
          <w:szCs w:val="32"/>
        </w:rPr>
        <w:t xml:space="preserve"> This industry has huge scope of introducing new product segment like malt beverage, mojito, plant based dairy free product for vegan consumer, sparkling water and others. </w:t>
      </w:r>
    </w:p>
    <w:p w:rsidR="00AA59F7" w:rsidRPr="00C8630A" w:rsidRDefault="00AA59F7" w:rsidP="00AA59F7">
      <w:pPr>
        <w:pStyle w:val="ListParagraph"/>
        <w:spacing w:line="276" w:lineRule="auto"/>
        <w:rPr>
          <w:rFonts w:cs="Segoe UI"/>
        </w:rPr>
      </w:pPr>
    </w:p>
    <w:p w:rsidR="00AA59F7" w:rsidRPr="00C8630A" w:rsidRDefault="00AA59F7" w:rsidP="00AA59F7">
      <w:pPr>
        <w:spacing w:line="276" w:lineRule="auto"/>
        <w:jc w:val="left"/>
        <w:rPr>
          <w:rFonts w:cs="Segoe UI"/>
        </w:rPr>
      </w:pP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rPr>
      </w:pPr>
    </w:p>
    <w:p w:rsidR="00AA59F7" w:rsidRDefault="00AA59F7" w:rsidP="00AA59F7">
      <w:pPr>
        <w:pStyle w:val="Heading1"/>
        <w:numPr>
          <w:ilvl w:val="0"/>
          <w:numId w:val="0"/>
        </w:numPr>
        <w:spacing w:line="276" w:lineRule="auto"/>
        <w:jc w:val="center"/>
        <w:rPr>
          <w:rFonts w:cs="Segoe UI"/>
          <w:sz w:val="56"/>
          <w:u w:val="single"/>
        </w:rPr>
      </w:pPr>
    </w:p>
    <w:p w:rsidR="00AA59F7" w:rsidRDefault="00AA59F7" w:rsidP="00AA59F7">
      <w:pPr>
        <w:pStyle w:val="Heading1"/>
        <w:numPr>
          <w:ilvl w:val="0"/>
          <w:numId w:val="0"/>
        </w:numPr>
        <w:spacing w:line="276" w:lineRule="auto"/>
        <w:jc w:val="center"/>
        <w:rPr>
          <w:rFonts w:cs="Segoe UI"/>
          <w:sz w:val="56"/>
          <w:u w:val="single"/>
        </w:rPr>
      </w:pPr>
    </w:p>
    <w:p w:rsidR="00AA59F7" w:rsidRPr="00C8630A" w:rsidRDefault="00AA59F7" w:rsidP="00AA59F7">
      <w:pPr>
        <w:pStyle w:val="Heading1"/>
        <w:numPr>
          <w:ilvl w:val="0"/>
          <w:numId w:val="0"/>
        </w:numPr>
        <w:spacing w:line="276" w:lineRule="auto"/>
        <w:jc w:val="center"/>
        <w:rPr>
          <w:rFonts w:cs="Segoe UI"/>
          <w:sz w:val="56"/>
          <w:u w:val="single"/>
        </w:rPr>
      </w:pPr>
      <w:bookmarkStart w:id="164" w:name="_Toc119327645"/>
      <w:bookmarkStart w:id="165" w:name="_Toc119479706"/>
      <w:r w:rsidRPr="00C8630A">
        <w:rPr>
          <w:rFonts w:cs="Segoe UI"/>
          <w:sz w:val="56"/>
          <w:u w:val="single"/>
        </w:rPr>
        <w:t>CHAPTER-</w:t>
      </w:r>
      <w:r>
        <w:rPr>
          <w:rFonts w:cs="Segoe UI"/>
          <w:sz w:val="56"/>
          <w:u w:val="single"/>
        </w:rPr>
        <w:t>4</w:t>
      </w:r>
      <w:bookmarkEnd w:id="164"/>
      <w:bookmarkEnd w:id="165"/>
    </w:p>
    <w:p w:rsidR="00AA59F7" w:rsidRDefault="00AA59F7" w:rsidP="00AA59F7">
      <w:pPr>
        <w:pStyle w:val="Heading1"/>
        <w:numPr>
          <w:ilvl w:val="0"/>
          <w:numId w:val="0"/>
        </w:numPr>
        <w:spacing w:line="276" w:lineRule="auto"/>
        <w:ind w:left="432" w:hanging="432"/>
        <w:jc w:val="center"/>
      </w:pPr>
      <w:bookmarkStart w:id="166" w:name="_Toc119327646"/>
      <w:bookmarkStart w:id="167" w:name="_Toc119479707"/>
      <w:r w:rsidRPr="00032BB7">
        <w:rPr>
          <w:rFonts w:cs="Segoe UI"/>
          <w:sz w:val="56"/>
        </w:rPr>
        <w:t>Buyer Readiness</w:t>
      </w:r>
      <w:r>
        <w:rPr>
          <w:rFonts w:cs="Segoe UI"/>
          <w:sz w:val="56"/>
        </w:rPr>
        <w:t xml:space="preserve"> </w:t>
      </w:r>
      <w:r w:rsidRPr="00032BB7">
        <w:rPr>
          <w:rFonts w:cs="Segoe UI"/>
          <w:sz w:val="56"/>
        </w:rPr>
        <w:t xml:space="preserve">Stages </w:t>
      </w:r>
      <w:r>
        <w:rPr>
          <w:rFonts w:cs="Segoe UI"/>
          <w:sz w:val="56"/>
        </w:rPr>
        <w:t>and</w:t>
      </w:r>
      <w:r w:rsidRPr="00032BB7">
        <w:rPr>
          <w:rFonts w:cs="Segoe UI"/>
          <w:sz w:val="56"/>
        </w:rPr>
        <w:t xml:space="preserve"> Marketing</w:t>
      </w:r>
      <w:r>
        <w:rPr>
          <w:rFonts w:cs="Segoe UI"/>
          <w:sz w:val="56"/>
        </w:rPr>
        <w:t xml:space="preserve"> </w:t>
      </w:r>
      <w:r w:rsidRPr="00032BB7">
        <w:rPr>
          <w:rFonts w:cs="Segoe UI"/>
          <w:sz w:val="56"/>
        </w:rPr>
        <w:t>Strategies</w:t>
      </w:r>
      <w:bookmarkEnd w:id="166"/>
      <w:bookmarkEnd w:id="167"/>
      <w:r w:rsidRPr="00C8630A">
        <w:br w:type="page"/>
      </w:r>
    </w:p>
    <w:p w:rsidR="00AA59F7" w:rsidRPr="004D6407" w:rsidRDefault="00AA59F7" w:rsidP="00AA59F7">
      <w:pPr>
        <w:pStyle w:val="Heading1"/>
        <w:numPr>
          <w:ilvl w:val="0"/>
          <w:numId w:val="0"/>
        </w:numPr>
        <w:spacing w:line="276" w:lineRule="auto"/>
        <w:ind w:left="432" w:hanging="432"/>
      </w:pPr>
      <w:bookmarkStart w:id="168" w:name="_Toc119327647"/>
      <w:bookmarkStart w:id="169" w:name="_Toc119479708"/>
      <w:r w:rsidRPr="00C8630A">
        <w:lastRenderedPageBreak/>
        <w:t>Introduction</w:t>
      </w:r>
      <w:bookmarkEnd w:id="168"/>
      <w:bookmarkEnd w:id="169"/>
    </w:p>
    <w:p w:rsidR="00AA59F7" w:rsidRDefault="00AA59F7" w:rsidP="00AA59F7">
      <w:pPr>
        <w:spacing w:line="276" w:lineRule="auto"/>
      </w:pPr>
      <w:r w:rsidRPr="00CC2FD6">
        <w:t>Fast</w:t>
      </w:r>
      <w:r>
        <w:t xml:space="preserve"> </w:t>
      </w:r>
      <w:r w:rsidRPr="009F7FA8">
        <w:t>Moving Consumer Goods (FMCG) is experiencing gradual growth in our country and goods such as beverages are booming. Thousands of drinks are consumed every day. Many local companies and foreign franchises have developed an extremely competitive environment in the beverage market. These product lines are commonly referred to as soft drinks. The concept was developed for many decades. Initially, it was consumed with a doctor's prescription, but over time the concept has refined to make it a product for general consumption at any time. The water is treated with various flavors as well as carbon dioxide (CO2) to create a flavorful carbonated drink that provides refreshment. Carbon dioxide is used to maintain the fizziness that contains refreshment in the human body.</w:t>
      </w:r>
      <w:r>
        <w:t xml:space="preserve"> </w:t>
      </w:r>
    </w:p>
    <w:p w:rsidR="00AA59F7" w:rsidRPr="00CC2FD6" w:rsidRDefault="00AA59F7" w:rsidP="00AA59F7">
      <w:pPr>
        <w:spacing w:line="276" w:lineRule="auto"/>
      </w:pPr>
      <w:r w:rsidRPr="00C8630A">
        <w:rPr>
          <w:b/>
          <w:noProof/>
        </w:rPr>
        <w:drawing>
          <wp:anchor distT="0" distB="0" distL="114300" distR="114300" simplePos="0" relativeHeight="251669504" behindDoc="1" locked="0" layoutInCell="1" allowOverlap="1" wp14:anchorId="169E4112" wp14:editId="5032FD78">
            <wp:simplePos x="0" y="0"/>
            <wp:positionH relativeFrom="margin">
              <wp:posOffset>4876800</wp:posOffset>
            </wp:positionH>
            <wp:positionV relativeFrom="page">
              <wp:posOffset>3619500</wp:posOffset>
            </wp:positionV>
            <wp:extent cx="1025525" cy="2235835"/>
            <wp:effectExtent l="0" t="0" r="0" b="0"/>
            <wp:wrapTight wrapText="bothSides">
              <wp:wrapPolygon edited="0">
                <wp:start x="3210" y="2393"/>
                <wp:lineTo x="2809" y="17484"/>
                <wp:lineTo x="4414" y="18588"/>
                <wp:lineTo x="5216" y="18956"/>
                <wp:lineTo x="16050" y="18956"/>
                <wp:lineTo x="17654" y="17484"/>
                <wp:lineTo x="18056" y="2393"/>
                <wp:lineTo x="3210" y="2393"/>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emon-can-2022-04-27-62693d7e922c5.png"/>
                    <pic:cNvPicPr/>
                  </pic:nvPicPr>
                  <pic:blipFill rotWithShape="1">
                    <a:blip r:embed="rId21" cstate="print">
                      <a:extLst>
                        <a:ext uri="{28A0092B-C50C-407E-A947-70E740481C1C}">
                          <a14:useLocalDpi xmlns:a14="http://schemas.microsoft.com/office/drawing/2010/main" val="0"/>
                        </a:ext>
                      </a:extLst>
                    </a:blip>
                    <a:srcRect l="25833" r="25000"/>
                    <a:stretch/>
                  </pic:blipFill>
                  <pic:spPr bwMode="auto">
                    <a:xfrm>
                      <a:off x="0" y="0"/>
                      <a:ext cx="1025525" cy="2235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A59F7" w:rsidRPr="002577C7" w:rsidRDefault="00AA59F7" w:rsidP="00AA59F7">
      <w:pPr>
        <w:spacing w:line="276" w:lineRule="auto"/>
      </w:pPr>
      <w:r w:rsidRPr="002577C7">
        <w:rPr>
          <w:b/>
        </w:rPr>
        <w:t>CLEMON</w:t>
      </w:r>
      <w:r w:rsidRPr="002577C7">
        <w:t xml:space="preserve"> is a carbonated soft drink (CSD) brand of </w:t>
      </w:r>
      <w:proofErr w:type="spellStart"/>
      <w:r w:rsidRPr="002577C7">
        <w:t>Akij</w:t>
      </w:r>
      <w:proofErr w:type="spellEnd"/>
      <w:r w:rsidRPr="002577C7">
        <w:t xml:space="preserve"> Food &amp; Beverage Limited (AFBL). It is distinguished as a clearly lemon drink in the country. It was launched in 2006 at the time of the beginning of AFBL. </w:t>
      </w:r>
      <w:proofErr w:type="spellStart"/>
      <w:r w:rsidRPr="002577C7">
        <w:t>Clemon's</w:t>
      </w:r>
      <w:proofErr w:type="spellEnd"/>
      <w:r w:rsidRPr="002577C7">
        <w:t xml:space="preserve"> tagline is "Clearly Lemon". The people of Bangladesh are sports enthusiasts. In particular, most of the people are young people between the ages of 15 and 25. Sport has an important emotion for them. Being an international emerging country that dominates cricket, people find their happiness and pain in cricket. </w:t>
      </w:r>
      <w:proofErr w:type="spellStart"/>
      <w:r w:rsidRPr="002577C7">
        <w:t>Clemon</w:t>
      </w:r>
      <w:proofErr w:type="spellEnd"/>
      <w:r w:rsidRPr="002577C7">
        <w:t xml:space="preserve"> is also related to cricket. It has a special wing called </w:t>
      </w:r>
      <w:proofErr w:type="spellStart"/>
      <w:r w:rsidRPr="002577C7">
        <w:t>Clemon</w:t>
      </w:r>
      <w:proofErr w:type="spellEnd"/>
      <w:r w:rsidRPr="002577C7">
        <w:t xml:space="preserve"> Sports which includes several outdoor sports-related arrangements with the "Clearly Lemon" theme.</w:t>
      </w:r>
      <w:r>
        <w:t xml:space="preserve"> </w:t>
      </w:r>
    </w:p>
    <w:p w:rsidR="00AA59F7" w:rsidRDefault="00AA59F7" w:rsidP="00AA59F7">
      <w:pPr>
        <w:spacing w:line="276" w:lineRule="auto"/>
      </w:pPr>
    </w:p>
    <w:p w:rsidR="00AA59F7" w:rsidRDefault="00AA59F7" w:rsidP="00AA59F7">
      <w:pPr>
        <w:spacing w:line="276" w:lineRule="auto"/>
      </w:pPr>
      <w:r>
        <w:t>Here</w:t>
      </w:r>
      <w:bookmarkStart w:id="170" w:name="_Toc115820049"/>
      <w:r w:rsidRPr="00523858">
        <w:t xml:space="preserve"> I can </w:t>
      </w:r>
      <w:proofErr w:type="gramStart"/>
      <w:r w:rsidRPr="00523858">
        <w:t>explain,</w:t>
      </w:r>
      <w:proofErr w:type="gramEnd"/>
      <w:r w:rsidRPr="00523858">
        <w:t xml:space="preserve"> the marketing strategies at AFBL to influence buyer readiness to buy </w:t>
      </w:r>
      <w:proofErr w:type="spellStart"/>
      <w:r w:rsidRPr="00523858">
        <w:t>Clemon</w:t>
      </w:r>
      <w:proofErr w:type="spellEnd"/>
      <w:r w:rsidRPr="00523858">
        <w:t>. Buyer Readiness Stages are usually listed as awareness, knowledge, liking, preference, conviction, and purchase. The six stages faced by the buyer's awareness of the product, knowledge of benefits, liking factor of interest for the product, preference given to the product over the competition, the conviction of the product at the level of suitability, and purchasing power for potential buyers. Understanding these steps will help to determine how promotional activities will be used and what medium would be best for a marketing campaign. A large area is covered by the marketing campaign to reach the potential consumer through the buyer preparation stages.</w:t>
      </w:r>
      <w:r>
        <w:t xml:space="preserve"> </w:t>
      </w:r>
    </w:p>
    <w:p w:rsidR="00AA59F7" w:rsidRDefault="00AA59F7" w:rsidP="00AA59F7">
      <w:pPr>
        <w:spacing w:before="0" w:after="160" w:line="259" w:lineRule="auto"/>
        <w:jc w:val="left"/>
        <w:rPr>
          <w:rFonts w:cs="Segoe UI"/>
        </w:rPr>
      </w:pPr>
      <w:r>
        <w:rPr>
          <w:rFonts w:cs="Segoe UI"/>
        </w:rPr>
        <w:br w:type="page"/>
      </w:r>
    </w:p>
    <w:p w:rsidR="00AA59F7" w:rsidRPr="007F2462" w:rsidRDefault="00AA59F7" w:rsidP="00AA59F7">
      <w:pPr>
        <w:spacing w:line="276" w:lineRule="auto"/>
        <w:rPr>
          <w:rFonts w:cs="Segoe UI"/>
        </w:rPr>
      </w:pPr>
    </w:p>
    <w:p w:rsidR="00AA59F7" w:rsidRPr="006A1045" w:rsidRDefault="00AA59F7" w:rsidP="00AA59F7">
      <w:pPr>
        <w:pStyle w:val="ListParagraph"/>
        <w:keepNext/>
        <w:keepLines/>
        <w:numPr>
          <w:ilvl w:val="0"/>
          <w:numId w:val="1"/>
        </w:numPr>
        <w:spacing w:line="276" w:lineRule="auto"/>
        <w:contextualSpacing w:val="0"/>
        <w:jc w:val="left"/>
        <w:outlineLvl w:val="0"/>
        <w:rPr>
          <w:rFonts w:eastAsiaTheme="majorEastAsia" w:cstheme="majorBidi"/>
          <w:b/>
          <w:vanish/>
          <w:color w:val="365F91" w:themeColor="accent1" w:themeShade="BF"/>
          <w:sz w:val="48"/>
          <w:szCs w:val="32"/>
        </w:rPr>
      </w:pPr>
      <w:bookmarkStart w:id="171" w:name="_Toc117597926"/>
      <w:bookmarkStart w:id="172" w:name="_Toc117598038"/>
      <w:bookmarkStart w:id="173" w:name="_Toc117598151"/>
      <w:bookmarkStart w:id="174" w:name="_Toc117600264"/>
      <w:bookmarkStart w:id="175" w:name="_Toc117600649"/>
      <w:bookmarkStart w:id="176" w:name="_Toc117609880"/>
      <w:bookmarkStart w:id="177" w:name="_Toc117631182"/>
      <w:bookmarkStart w:id="178" w:name="_Toc117633774"/>
      <w:bookmarkStart w:id="179" w:name="_Toc117633906"/>
      <w:bookmarkStart w:id="180" w:name="_Toc117634393"/>
      <w:bookmarkStart w:id="181" w:name="_Toc117636008"/>
      <w:bookmarkStart w:id="182" w:name="_Toc117946799"/>
      <w:bookmarkStart w:id="183" w:name="_Toc117947257"/>
      <w:bookmarkStart w:id="184" w:name="_Toc117947377"/>
      <w:bookmarkStart w:id="185" w:name="_Toc117947495"/>
      <w:bookmarkStart w:id="186" w:name="_Toc117947847"/>
      <w:bookmarkStart w:id="187" w:name="_Toc118056328"/>
      <w:bookmarkStart w:id="188" w:name="_Toc118067089"/>
      <w:bookmarkStart w:id="189" w:name="_Toc118067205"/>
      <w:bookmarkStart w:id="190" w:name="_Toc118069351"/>
      <w:bookmarkStart w:id="191" w:name="_Toc118069592"/>
      <w:bookmarkStart w:id="192" w:name="_Toc118075288"/>
      <w:bookmarkStart w:id="193" w:name="_Toc118075339"/>
      <w:bookmarkStart w:id="194" w:name="_Toc118075432"/>
      <w:bookmarkStart w:id="195" w:name="_Toc119141452"/>
      <w:bookmarkStart w:id="196" w:name="_Toc119141504"/>
      <w:bookmarkStart w:id="197" w:name="_Toc119141555"/>
      <w:bookmarkStart w:id="198" w:name="_Toc119168335"/>
      <w:bookmarkStart w:id="199" w:name="_Toc119168450"/>
      <w:bookmarkStart w:id="200" w:name="_Toc119169497"/>
      <w:bookmarkStart w:id="201" w:name="_Toc119327368"/>
      <w:bookmarkStart w:id="202" w:name="_Toc119327419"/>
      <w:bookmarkStart w:id="203" w:name="_Toc119327596"/>
      <w:bookmarkStart w:id="204" w:name="_Toc119327648"/>
      <w:bookmarkStart w:id="205" w:name="_Toc119479709"/>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rsidR="00AA59F7" w:rsidRPr="00A954E4" w:rsidRDefault="00AA59F7" w:rsidP="00AA59F7">
      <w:pPr>
        <w:pStyle w:val="Heading2"/>
        <w:spacing w:line="276" w:lineRule="auto"/>
      </w:pPr>
      <w:bookmarkStart w:id="206" w:name="_Toc119327649"/>
      <w:bookmarkStart w:id="207" w:name="_Toc119479710"/>
      <w:r w:rsidRPr="00C8630A">
        <w:t>Awareness</w:t>
      </w:r>
      <w:bookmarkEnd w:id="170"/>
      <w:bookmarkEnd w:id="206"/>
      <w:bookmarkEnd w:id="207"/>
    </w:p>
    <w:p w:rsidR="00AA59F7" w:rsidRPr="00CA2F15" w:rsidRDefault="00AA59F7" w:rsidP="00AA59F7">
      <w:pPr>
        <w:spacing w:line="276" w:lineRule="auto"/>
        <w:rPr>
          <w:rFonts w:cs="Segoe UI"/>
        </w:rPr>
      </w:pPr>
      <w:r w:rsidRPr="00C8630A">
        <w:rPr>
          <w:rFonts w:cs="Segoe UI"/>
        </w:rPr>
        <w:t>Before</w:t>
      </w:r>
      <w:r>
        <w:rPr>
          <w:rFonts w:cs="Segoe UI"/>
        </w:rPr>
        <w:t xml:space="preserve"> </w:t>
      </w:r>
      <w:r w:rsidRPr="00CA2F15">
        <w:rPr>
          <w:rFonts w:cs="Segoe UI"/>
        </w:rPr>
        <w:t>we can sell a product or service, we need to find and reach our potential buyers and those who want to buy our product or service. The consumer may have a vague idea or even not have heard of our product or service. The first step is to develop marketing strategies that will promote our business.</w:t>
      </w:r>
      <w:r>
        <w:rPr>
          <w:rFonts w:cs="Segoe UI"/>
        </w:rPr>
        <w:t xml:space="preserve"> </w:t>
      </w:r>
    </w:p>
    <w:p w:rsidR="00AA59F7" w:rsidRDefault="00AA59F7" w:rsidP="00AA59F7">
      <w:pPr>
        <w:spacing w:line="276" w:lineRule="auto"/>
        <w:rPr>
          <w:rFonts w:cs="Segoe UI"/>
        </w:rPr>
      </w:pPr>
      <w:r w:rsidRPr="00CA2F15">
        <w:rPr>
          <w:rFonts w:cs="Segoe UI"/>
        </w:rPr>
        <w:t>At this point, the customer has a vivid idea of ​​</w:t>
      </w:r>
      <w:proofErr w:type="spellStart"/>
      <w:r w:rsidRPr="00CA2F15">
        <w:rPr>
          <w:rFonts w:cs="Segoe UI"/>
        </w:rPr>
        <w:t>Clemon</w:t>
      </w:r>
      <w:proofErr w:type="spellEnd"/>
      <w:r w:rsidRPr="00CA2F15">
        <w:rPr>
          <w:rFonts w:cs="Segoe UI"/>
        </w:rPr>
        <w:t>, the product, and other factors. When customers aren't as aware of the product, it falls to marketers to come up with strategies to create awareness. Marketers use promotional and advertising strategies to attract more customers who can be potential consumers.</w:t>
      </w:r>
      <w:r w:rsidRPr="00C8630A">
        <w:rPr>
          <w:noProof/>
        </w:rPr>
        <w:drawing>
          <wp:anchor distT="0" distB="0" distL="114300" distR="114300" simplePos="0" relativeHeight="251665408" behindDoc="0" locked="0" layoutInCell="1" allowOverlap="1" wp14:anchorId="4C1A5083" wp14:editId="288F8CA1">
            <wp:simplePos x="0" y="0"/>
            <wp:positionH relativeFrom="margin">
              <wp:align>right</wp:align>
            </wp:positionH>
            <wp:positionV relativeFrom="margin">
              <wp:align>top</wp:align>
            </wp:positionV>
            <wp:extent cx="5732145" cy="1911985"/>
            <wp:effectExtent l="0" t="0" r="1905"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uyer Readiness Stages-0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2145" cy="1911985"/>
                    </a:xfrm>
                    <a:prstGeom prst="rect">
                      <a:avLst/>
                    </a:prstGeom>
                  </pic:spPr>
                </pic:pic>
              </a:graphicData>
            </a:graphic>
          </wp:anchor>
        </w:drawing>
      </w:r>
      <w:r>
        <w:rPr>
          <w:rFonts w:cs="Segoe UI"/>
        </w:rPr>
        <w:t xml:space="preserve"> </w:t>
      </w:r>
    </w:p>
    <w:p w:rsidR="00AA59F7" w:rsidRPr="00C8630A" w:rsidRDefault="00AA59F7" w:rsidP="00AA59F7">
      <w:pPr>
        <w:spacing w:line="276" w:lineRule="auto"/>
        <w:rPr>
          <w:rFonts w:cs="Segoe UI"/>
        </w:rPr>
      </w:pPr>
    </w:p>
    <w:p w:rsidR="00AA59F7" w:rsidRPr="00C8630A" w:rsidRDefault="00AA59F7" w:rsidP="00AA59F7">
      <w:pPr>
        <w:pStyle w:val="Heading2"/>
        <w:spacing w:line="276" w:lineRule="auto"/>
      </w:pPr>
      <w:bookmarkStart w:id="208" w:name="_Toc115820050"/>
      <w:bookmarkStart w:id="209" w:name="_Toc119327650"/>
      <w:bookmarkStart w:id="210" w:name="_Toc119479711"/>
      <w:r w:rsidRPr="00C8630A">
        <w:t>Knowledge</w:t>
      </w:r>
      <w:bookmarkEnd w:id="208"/>
      <w:bookmarkEnd w:id="209"/>
      <w:bookmarkEnd w:id="210"/>
    </w:p>
    <w:p w:rsidR="00AA59F7" w:rsidRDefault="00AA59F7" w:rsidP="00AA59F7">
      <w:pPr>
        <w:spacing w:line="276" w:lineRule="auto"/>
        <w:rPr>
          <w:rFonts w:cs="Segoe UI"/>
        </w:rPr>
      </w:pPr>
      <w:bookmarkStart w:id="211" w:name="_Toc115820051"/>
      <w:r w:rsidRPr="008D7F0F">
        <w:rPr>
          <w:rFonts w:cs="Segoe UI"/>
        </w:rPr>
        <w:t xml:space="preserve">Once potential customers get to know our company, they begin the process of acquiring knowledge about what we offer. Give customers reasons to do business with us by providing them with information on why they should buy our products. Our strategies should act as an expert or reference point for the products or services we sell. </w:t>
      </w:r>
    </w:p>
    <w:p w:rsidR="00AA59F7" w:rsidRDefault="00AA59F7" w:rsidP="00AA59F7">
      <w:pPr>
        <w:spacing w:line="276" w:lineRule="auto"/>
        <w:rPr>
          <w:rFonts w:cs="Segoe UI"/>
        </w:rPr>
      </w:pPr>
      <w:r w:rsidRPr="008D7F0F">
        <w:rPr>
          <w:rFonts w:cs="Segoe UI"/>
        </w:rPr>
        <w:t xml:space="preserve">In the second stage where consumers have some awareness of </w:t>
      </w:r>
      <w:proofErr w:type="spellStart"/>
      <w:r w:rsidRPr="008D7F0F">
        <w:rPr>
          <w:rFonts w:cs="Segoe UI"/>
        </w:rPr>
        <w:t>Clemon</w:t>
      </w:r>
      <w:proofErr w:type="spellEnd"/>
      <w:r w:rsidRPr="008D7F0F">
        <w:rPr>
          <w:rFonts w:cs="Segoe UI"/>
        </w:rPr>
        <w:t xml:space="preserve"> as a clear carbonated soft drink, but consumers have some lack of knowledge of the product offer. Here the marketer's motive is to spread more knowledge about the product. They build advertising efforts to develop the customers as a specialist or expert in one or more of their products.</w:t>
      </w:r>
    </w:p>
    <w:p w:rsidR="00AA59F7" w:rsidRPr="00C8630A" w:rsidRDefault="00AA59F7" w:rsidP="00AA59F7">
      <w:pPr>
        <w:spacing w:line="276" w:lineRule="auto"/>
        <w:rPr>
          <w:rFonts w:cs="Segoe UI"/>
        </w:rPr>
      </w:pPr>
    </w:p>
    <w:p w:rsidR="00AA59F7" w:rsidRPr="00C8630A" w:rsidRDefault="00AA59F7" w:rsidP="00AA59F7">
      <w:pPr>
        <w:pStyle w:val="Heading2"/>
        <w:spacing w:line="276" w:lineRule="auto"/>
        <w:rPr>
          <w:rFonts w:cs="Segoe UI"/>
        </w:rPr>
      </w:pPr>
      <w:bookmarkStart w:id="212" w:name="_Toc119327651"/>
      <w:bookmarkStart w:id="213" w:name="_Toc119479712"/>
      <w:r w:rsidRPr="00C8630A">
        <w:rPr>
          <w:rFonts w:cs="Segoe UI"/>
        </w:rPr>
        <w:lastRenderedPageBreak/>
        <w:t>Liking</w:t>
      </w:r>
      <w:bookmarkEnd w:id="211"/>
      <w:bookmarkEnd w:id="212"/>
      <w:bookmarkEnd w:id="213"/>
    </w:p>
    <w:p w:rsidR="00AA59F7" w:rsidRPr="0011034D" w:rsidRDefault="00AA59F7" w:rsidP="00AA59F7">
      <w:pPr>
        <w:spacing w:line="276" w:lineRule="auto"/>
        <w:rPr>
          <w:rFonts w:cs="Segoe UI"/>
        </w:rPr>
      </w:pPr>
      <w:r w:rsidRPr="00C8630A">
        <w:rPr>
          <w:rFonts w:cs="Segoe UI"/>
        </w:rPr>
        <w:t>This</w:t>
      </w:r>
      <w:r w:rsidRPr="0011034D">
        <w:rPr>
          <w:rFonts w:cs="Segoe UI"/>
        </w:rPr>
        <w:t xml:space="preserve"> is the stage where the customer begins to relate to the product and develop connections with it. We all tend to buy from people or companies that we feel positive about. </w:t>
      </w:r>
      <w:proofErr w:type="gramStart"/>
      <w:r w:rsidRPr="0011034D">
        <w:rPr>
          <w:rFonts w:cs="Segoe UI"/>
        </w:rPr>
        <w:t>Our efforts to make our company cheerful, inviting, and accessible.</w:t>
      </w:r>
      <w:proofErr w:type="gramEnd"/>
    </w:p>
    <w:p w:rsidR="00AA59F7" w:rsidRDefault="00AA59F7" w:rsidP="00AA59F7">
      <w:pPr>
        <w:spacing w:line="276" w:lineRule="auto"/>
        <w:rPr>
          <w:rFonts w:cs="Segoe UI"/>
        </w:rPr>
      </w:pPr>
      <w:r>
        <w:rPr>
          <w:rFonts w:cs="Segoe UI"/>
        </w:rPr>
        <w:t xml:space="preserve">In this </w:t>
      </w:r>
      <w:r w:rsidRPr="0011034D">
        <w:rPr>
          <w:rFonts w:cs="Segoe UI"/>
        </w:rPr>
        <w:t>stage</w:t>
      </w:r>
      <w:r>
        <w:rPr>
          <w:rFonts w:cs="Segoe UI"/>
        </w:rPr>
        <w:t xml:space="preserve">, </w:t>
      </w:r>
      <w:r w:rsidRPr="0011034D">
        <w:rPr>
          <w:rFonts w:cs="Segoe UI"/>
        </w:rPr>
        <w:t>customers are aware and</w:t>
      </w:r>
      <w:r>
        <w:rPr>
          <w:rFonts w:cs="Segoe UI"/>
        </w:rPr>
        <w:t xml:space="preserve"> </w:t>
      </w:r>
      <w:r w:rsidRPr="0011034D">
        <w:rPr>
          <w:rFonts w:cs="Segoe UI"/>
        </w:rPr>
        <w:t xml:space="preserve">full knowledge of </w:t>
      </w:r>
      <w:proofErr w:type="spellStart"/>
      <w:r w:rsidRPr="0011034D">
        <w:rPr>
          <w:rFonts w:cs="Segoe UI"/>
        </w:rPr>
        <w:t>Clemon</w:t>
      </w:r>
      <w:proofErr w:type="spellEnd"/>
      <w:r w:rsidRPr="0011034D">
        <w:rPr>
          <w:rFonts w:cs="Segoe UI"/>
        </w:rPr>
        <w:t>. Then consumers start relating them to this product and develop a connection and marketers develop strategies accordingly.</w:t>
      </w:r>
    </w:p>
    <w:p w:rsidR="00AA59F7" w:rsidRPr="00C8630A" w:rsidRDefault="00AA59F7" w:rsidP="00AA59F7">
      <w:pPr>
        <w:spacing w:line="276" w:lineRule="auto"/>
        <w:rPr>
          <w:rFonts w:cs="Segoe UI"/>
        </w:rPr>
      </w:pPr>
    </w:p>
    <w:p w:rsidR="00AA59F7" w:rsidRPr="00C8630A" w:rsidRDefault="00AA59F7" w:rsidP="00AA59F7">
      <w:pPr>
        <w:pStyle w:val="Heading2"/>
        <w:spacing w:line="276" w:lineRule="auto"/>
        <w:rPr>
          <w:rFonts w:cs="Segoe UI"/>
        </w:rPr>
      </w:pPr>
      <w:bookmarkStart w:id="214" w:name="_Toc115820052"/>
      <w:bookmarkStart w:id="215" w:name="_Toc119327652"/>
      <w:bookmarkStart w:id="216" w:name="_Toc119479713"/>
      <w:r w:rsidRPr="00C8630A">
        <w:rPr>
          <w:rFonts w:cs="Segoe UI"/>
        </w:rPr>
        <w:t>Preference</w:t>
      </w:r>
      <w:bookmarkEnd w:id="214"/>
      <w:bookmarkEnd w:id="215"/>
      <w:bookmarkEnd w:id="216"/>
    </w:p>
    <w:p w:rsidR="00AA59F7" w:rsidRPr="00AD5ECF" w:rsidRDefault="00AA59F7" w:rsidP="00AA59F7">
      <w:pPr>
        <w:spacing w:line="276" w:lineRule="auto"/>
        <w:rPr>
          <w:rFonts w:cs="Segoe UI"/>
        </w:rPr>
      </w:pPr>
      <w:r w:rsidRPr="00AD5ECF">
        <w:rPr>
          <w:rFonts w:cs="Segoe UI"/>
        </w:rPr>
        <w:t xml:space="preserve">If customers prefer our product over what are the competitors' </w:t>
      </w:r>
      <w:proofErr w:type="gramStart"/>
      <w:r w:rsidRPr="00AD5ECF">
        <w:rPr>
          <w:rFonts w:cs="Segoe UI"/>
        </w:rPr>
        <w:t>offering.</w:t>
      </w:r>
      <w:proofErr w:type="gramEnd"/>
      <w:r w:rsidRPr="00AD5ECF">
        <w:rPr>
          <w:rFonts w:cs="Segoe UI"/>
        </w:rPr>
        <w:t xml:space="preserve"> Performance statements are essential in influencing potential customers to choose our company over another. Focus on features of our product that are different or unique and that provide significant benefits to consumers.</w:t>
      </w:r>
    </w:p>
    <w:p w:rsidR="00AA59F7" w:rsidRDefault="00AA59F7" w:rsidP="00AA59F7">
      <w:pPr>
        <w:spacing w:line="276" w:lineRule="auto"/>
        <w:rPr>
          <w:rFonts w:cs="Segoe UI"/>
        </w:rPr>
      </w:pPr>
      <w:r w:rsidRPr="00AD5ECF">
        <w:rPr>
          <w:rFonts w:cs="Segoe UI"/>
        </w:rPr>
        <w:t xml:space="preserve">This </w:t>
      </w:r>
      <w:r>
        <w:rPr>
          <w:rFonts w:cs="Segoe UI"/>
        </w:rPr>
        <w:t>stage</w:t>
      </w:r>
      <w:r w:rsidRPr="00AD5ECF">
        <w:rPr>
          <w:rFonts w:cs="Segoe UI"/>
        </w:rPr>
        <w:t xml:space="preserve"> involves evaluating with the consumer base whether they prefer a company's product over its competitors such as Sprite, 7UP, Fizz UP, </w:t>
      </w:r>
      <w:proofErr w:type="spellStart"/>
      <w:r w:rsidRPr="00AD5ECF">
        <w:rPr>
          <w:rFonts w:cs="Segoe UI"/>
        </w:rPr>
        <w:t>Pran</w:t>
      </w:r>
      <w:proofErr w:type="spellEnd"/>
      <w:r w:rsidRPr="00AD5ECF">
        <w:rPr>
          <w:rFonts w:cs="Segoe UI"/>
        </w:rPr>
        <w:t xml:space="preserve"> UP, Fresh UP, and others.</w:t>
      </w:r>
    </w:p>
    <w:p w:rsidR="00AA59F7" w:rsidRPr="00C8630A" w:rsidRDefault="00AA59F7" w:rsidP="00AA59F7">
      <w:pPr>
        <w:spacing w:line="276" w:lineRule="auto"/>
        <w:rPr>
          <w:rFonts w:cs="Segoe UI"/>
          <w:noProof/>
        </w:rPr>
      </w:pPr>
    </w:p>
    <w:p w:rsidR="00AA59F7" w:rsidRPr="00C8630A" w:rsidRDefault="00AA59F7" w:rsidP="00AA59F7">
      <w:pPr>
        <w:pStyle w:val="Heading2"/>
        <w:spacing w:line="276" w:lineRule="auto"/>
        <w:rPr>
          <w:rFonts w:cs="Segoe UI"/>
        </w:rPr>
      </w:pPr>
      <w:bookmarkStart w:id="217" w:name="_Toc115820053"/>
      <w:bookmarkStart w:id="218" w:name="_Toc119327653"/>
      <w:bookmarkStart w:id="219" w:name="_Toc119479714"/>
      <w:r w:rsidRPr="00C8630A">
        <w:rPr>
          <w:rFonts w:cs="Segoe UI"/>
        </w:rPr>
        <w:t>Conviction</w:t>
      </w:r>
      <w:bookmarkEnd w:id="217"/>
      <w:bookmarkEnd w:id="218"/>
      <w:bookmarkEnd w:id="219"/>
    </w:p>
    <w:p w:rsidR="00AA59F7" w:rsidRPr="00F81905" w:rsidRDefault="00AA59F7" w:rsidP="00AA59F7">
      <w:pPr>
        <w:spacing w:line="276" w:lineRule="auto"/>
        <w:rPr>
          <w:rFonts w:cs="Segoe UI"/>
        </w:rPr>
      </w:pPr>
      <w:bookmarkStart w:id="220" w:name="_Toc115820054"/>
      <w:r w:rsidRPr="00F81905">
        <w:rPr>
          <w:rFonts w:cs="Segoe UI"/>
        </w:rPr>
        <w:t>Let our customers know they need our products by persuading them to buy. The best way to convince consumers is to educate them through personal selling and advertising. Customer testimonials, product demos, influencer marketing, and product testing are some of the creative strategies we can use.</w:t>
      </w:r>
    </w:p>
    <w:p w:rsidR="00AA59F7" w:rsidRDefault="00AA59F7" w:rsidP="00AA59F7">
      <w:pPr>
        <w:spacing w:line="276" w:lineRule="auto"/>
        <w:rPr>
          <w:rFonts w:cs="Segoe UI"/>
        </w:rPr>
      </w:pPr>
      <w:r w:rsidRPr="00F81905">
        <w:rPr>
          <w:rFonts w:cs="Segoe UI"/>
        </w:rPr>
        <w:t xml:space="preserve">At this point, marketers are giving consumers a very strong reason and influence to believe and buy the product rather than the competitors. </w:t>
      </w:r>
      <w:proofErr w:type="gramStart"/>
      <w:r w:rsidRPr="00F81905">
        <w:rPr>
          <w:rFonts w:cs="Segoe UI"/>
        </w:rPr>
        <w:t>While convincing the minds of customers.</w:t>
      </w:r>
      <w:proofErr w:type="gramEnd"/>
      <w:r>
        <w:rPr>
          <w:rFonts w:cs="Segoe UI"/>
        </w:rPr>
        <w:t xml:space="preserve"> </w:t>
      </w:r>
    </w:p>
    <w:p w:rsidR="00AA59F7" w:rsidRPr="00C8630A" w:rsidRDefault="00AA59F7" w:rsidP="00AA59F7">
      <w:pPr>
        <w:spacing w:line="276" w:lineRule="auto"/>
        <w:rPr>
          <w:rFonts w:cs="Segoe UI"/>
        </w:rPr>
      </w:pPr>
    </w:p>
    <w:p w:rsidR="00AA59F7" w:rsidRPr="00C8630A" w:rsidRDefault="00AA59F7" w:rsidP="00AA59F7">
      <w:pPr>
        <w:pStyle w:val="Heading2"/>
        <w:spacing w:line="276" w:lineRule="auto"/>
        <w:rPr>
          <w:rFonts w:cs="Segoe UI"/>
        </w:rPr>
      </w:pPr>
      <w:bookmarkStart w:id="221" w:name="_Toc119327654"/>
      <w:bookmarkStart w:id="222" w:name="_Toc119479715"/>
      <w:r w:rsidRPr="00C8630A">
        <w:rPr>
          <w:rFonts w:cs="Segoe UI"/>
        </w:rPr>
        <w:t>Purchase</w:t>
      </w:r>
      <w:bookmarkEnd w:id="220"/>
      <w:bookmarkEnd w:id="221"/>
      <w:bookmarkEnd w:id="222"/>
    </w:p>
    <w:p w:rsidR="00AA59F7" w:rsidRPr="009212AD" w:rsidRDefault="00AA59F7" w:rsidP="00AA59F7">
      <w:pPr>
        <w:spacing w:line="276" w:lineRule="auto"/>
        <w:rPr>
          <w:rFonts w:cs="Segoe UI"/>
        </w:rPr>
      </w:pPr>
      <w:r w:rsidRPr="00C8630A">
        <w:rPr>
          <w:rFonts w:cs="Segoe UI"/>
        </w:rPr>
        <w:t>After</w:t>
      </w:r>
      <w:r>
        <w:rPr>
          <w:rFonts w:cs="Segoe UI"/>
        </w:rPr>
        <w:t xml:space="preserve"> </w:t>
      </w:r>
      <w:r w:rsidRPr="009212AD">
        <w:rPr>
          <w:rFonts w:cs="Segoe UI"/>
        </w:rPr>
        <w:t xml:space="preserve">building </w:t>
      </w:r>
      <w:r>
        <w:rPr>
          <w:rFonts w:cs="Segoe UI"/>
        </w:rPr>
        <w:t xml:space="preserve">trust and </w:t>
      </w:r>
      <w:r w:rsidRPr="009212AD">
        <w:rPr>
          <w:rFonts w:cs="Segoe UI"/>
        </w:rPr>
        <w:t>confidence in the product, the last stage is to lead the consumer to purchase it.</w:t>
      </w:r>
      <w:r>
        <w:rPr>
          <w:rFonts w:cs="Segoe UI"/>
        </w:rPr>
        <w:t xml:space="preserve"> </w:t>
      </w:r>
      <w:r w:rsidRPr="009212AD">
        <w:rPr>
          <w:rFonts w:cs="Segoe UI"/>
        </w:rPr>
        <w:t>Build a strong relationship by helping customers make the right purchase. The relationship between a seller and a buyer rarely ends in a sale.</w:t>
      </w:r>
    </w:p>
    <w:p w:rsidR="00AA59F7" w:rsidRDefault="00AA59F7" w:rsidP="00AA59F7">
      <w:pPr>
        <w:spacing w:line="276" w:lineRule="auto"/>
        <w:rPr>
          <w:rFonts w:cs="Segoe UI"/>
        </w:rPr>
      </w:pPr>
      <w:r w:rsidRPr="009212AD">
        <w:rPr>
          <w:rFonts w:cs="Segoe UI"/>
        </w:rPr>
        <w:t>In this stage, the product is developed for the consumers and the motive of the marketers leads the buyers to buy the product.</w:t>
      </w:r>
      <w:r>
        <w:rPr>
          <w:rFonts w:cs="Segoe UI"/>
        </w:rPr>
        <w:t xml:space="preserve"> </w:t>
      </w:r>
      <w:r>
        <w:rPr>
          <w:rFonts w:cs="Segoe UI"/>
        </w:rPr>
        <w:br w:type="page"/>
      </w:r>
    </w:p>
    <w:p w:rsidR="00AA59F7" w:rsidRDefault="00AA59F7" w:rsidP="00AA59F7">
      <w:pPr>
        <w:spacing w:line="276" w:lineRule="auto"/>
        <w:rPr>
          <w:rFonts w:cs="Segoe UI"/>
        </w:rPr>
      </w:pPr>
      <w:r>
        <w:rPr>
          <w:rFonts w:cs="Segoe UI"/>
          <w:noProof/>
        </w:rPr>
        <w:lastRenderedPageBreak/>
        <w:drawing>
          <wp:anchor distT="0" distB="0" distL="114300" distR="114300" simplePos="0" relativeHeight="251670528" behindDoc="0" locked="0" layoutInCell="1" allowOverlap="1" wp14:anchorId="533CE0A8" wp14:editId="6183818B">
            <wp:simplePos x="0" y="0"/>
            <wp:positionH relativeFrom="margin">
              <wp:align>right</wp:align>
            </wp:positionH>
            <wp:positionV relativeFrom="page">
              <wp:posOffset>1466850</wp:posOffset>
            </wp:positionV>
            <wp:extent cx="5732145" cy="3471545"/>
            <wp:effectExtent l="0" t="0" r="190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BBE Model.jpeg"/>
                    <pic:cNvPicPr/>
                  </pic:nvPicPr>
                  <pic:blipFill>
                    <a:blip r:embed="rId23">
                      <a:extLst>
                        <a:ext uri="{28A0092B-C50C-407E-A947-70E740481C1C}">
                          <a14:useLocalDpi xmlns:a14="http://schemas.microsoft.com/office/drawing/2010/main" val="0"/>
                        </a:ext>
                      </a:extLst>
                    </a:blip>
                    <a:stretch>
                      <a:fillRect/>
                    </a:stretch>
                  </pic:blipFill>
                  <pic:spPr>
                    <a:xfrm>
                      <a:off x="0" y="0"/>
                      <a:ext cx="5732145" cy="3471545"/>
                    </a:xfrm>
                    <a:prstGeom prst="rect">
                      <a:avLst/>
                    </a:prstGeom>
                  </pic:spPr>
                </pic:pic>
              </a:graphicData>
            </a:graphic>
          </wp:anchor>
        </w:drawing>
      </w:r>
      <w:proofErr w:type="spellStart"/>
      <w:r w:rsidRPr="00156945">
        <w:rPr>
          <w:rFonts w:cs="Segoe UI"/>
        </w:rPr>
        <w:t>Akij</w:t>
      </w:r>
      <w:proofErr w:type="spellEnd"/>
      <w:r w:rsidRPr="00156945">
        <w:rPr>
          <w:rFonts w:cs="Segoe UI"/>
        </w:rPr>
        <w:t xml:space="preserve"> Food &amp; Beverage Limited (AFBL) for CLEMON Brand, their marketing strategies</w:t>
      </w:r>
      <w:r>
        <w:rPr>
          <w:rFonts w:cs="Segoe UI"/>
        </w:rPr>
        <w:t xml:space="preserve"> are following </w:t>
      </w:r>
      <w:r w:rsidRPr="00156945">
        <w:rPr>
          <w:rFonts w:cs="Segoe UI"/>
          <w:b/>
        </w:rPr>
        <w:t>CBBE Model</w:t>
      </w:r>
      <w:r>
        <w:rPr>
          <w:rFonts w:cs="Segoe UI"/>
        </w:rPr>
        <w:t xml:space="preserve"> (Customer Based Brand Equity):</w:t>
      </w:r>
    </w:p>
    <w:p w:rsidR="00AA59F7" w:rsidRDefault="00AA59F7" w:rsidP="00AA59F7">
      <w:pPr>
        <w:spacing w:line="276" w:lineRule="auto"/>
        <w:rPr>
          <w:rFonts w:cs="Segoe UI"/>
        </w:rPr>
      </w:pPr>
      <w:r>
        <w:rPr>
          <w:rFonts w:cs="Segoe UI"/>
        </w:rPr>
        <w:t xml:space="preserve">There are four levels in the CBBE Model- </w:t>
      </w:r>
    </w:p>
    <w:p w:rsidR="00AA59F7" w:rsidRPr="00D04A03" w:rsidRDefault="00AA59F7" w:rsidP="00AA59F7">
      <w:pPr>
        <w:pStyle w:val="ListParagraph"/>
        <w:numPr>
          <w:ilvl w:val="0"/>
          <w:numId w:val="27"/>
        </w:numPr>
        <w:spacing w:line="276" w:lineRule="auto"/>
        <w:rPr>
          <w:rFonts w:cs="Segoe UI"/>
        </w:rPr>
      </w:pPr>
      <w:r w:rsidRPr="00D04A03">
        <w:rPr>
          <w:rFonts w:cs="Segoe UI"/>
        </w:rPr>
        <w:t>Brand Identity (Salience)</w:t>
      </w:r>
    </w:p>
    <w:p w:rsidR="00AA59F7" w:rsidRPr="00D04A03" w:rsidRDefault="00AA59F7" w:rsidP="00AA59F7">
      <w:pPr>
        <w:pStyle w:val="ListParagraph"/>
        <w:numPr>
          <w:ilvl w:val="0"/>
          <w:numId w:val="27"/>
        </w:numPr>
        <w:spacing w:line="276" w:lineRule="auto"/>
        <w:rPr>
          <w:rFonts w:cs="Segoe UI"/>
        </w:rPr>
      </w:pPr>
      <w:r w:rsidRPr="00D04A03">
        <w:rPr>
          <w:rFonts w:cs="Segoe UI"/>
        </w:rPr>
        <w:t xml:space="preserve">Brand Meaning (Performance </w:t>
      </w:r>
      <w:r>
        <w:rPr>
          <w:rFonts w:cs="Segoe UI"/>
        </w:rPr>
        <w:t>&amp;</w:t>
      </w:r>
      <w:r w:rsidRPr="00D04A03">
        <w:rPr>
          <w:rFonts w:cs="Segoe UI"/>
        </w:rPr>
        <w:t xml:space="preserve"> Imagery)</w:t>
      </w:r>
    </w:p>
    <w:p w:rsidR="00AA59F7" w:rsidRPr="00D04A03" w:rsidRDefault="00AA59F7" w:rsidP="00AA59F7">
      <w:pPr>
        <w:pStyle w:val="ListParagraph"/>
        <w:numPr>
          <w:ilvl w:val="0"/>
          <w:numId w:val="27"/>
        </w:numPr>
        <w:spacing w:line="276" w:lineRule="auto"/>
        <w:rPr>
          <w:rFonts w:cs="Segoe UI"/>
        </w:rPr>
      </w:pPr>
      <w:r w:rsidRPr="00D04A03">
        <w:rPr>
          <w:rFonts w:cs="Segoe UI"/>
        </w:rPr>
        <w:t>Response (</w:t>
      </w:r>
      <w:proofErr w:type="spellStart"/>
      <w:r w:rsidRPr="00D04A03">
        <w:rPr>
          <w:rFonts w:cs="Segoe UI"/>
        </w:rPr>
        <w:t>Judgements</w:t>
      </w:r>
      <w:proofErr w:type="spellEnd"/>
      <w:r w:rsidRPr="00D04A03">
        <w:rPr>
          <w:rFonts w:cs="Segoe UI"/>
        </w:rPr>
        <w:t xml:space="preserve"> </w:t>
      </w:r>
      <w:r>
        <w:rPr>
          <w:rFonts w:cs="Segoe UI"/>
        </w:rPr>
        <w:t>&amp;</w:t>
      </w:r>
      <w:r w:rsidRPr="00D04A03">
        <w:rPr>
          <w:rFonts w:cs="Segoe UI"/>
        </w:rPr>
        <w:t xml:space="preserve"> Feelings)</w:t>
      </w:r>
    </w:p>
    <w:p w:rsidR="00AA59F7" w:rsidRPr="00D04A03" w:rsidRDefault="00AA59F7" w:rsidP="00AA59F7">
      <w:pPr>
        <w:pStyle w:val="ListParagraph"/>
        <w:numPr>
          <w:ilvl w:val="0"/>
          <w:numId w:val="27"/>
        </w:numPr>
        <w:spacing w:line="276" w:lineRule="auto"/>
        <w:rPr>
          <w:rFonts w:cs="Segoe UI"/>
        </w:rPr>
      </w:pPr>
      <w:r w:rsidRPr="00D04A03">
        <w:rPr>
          <w:rFonts w:cs="Segoe UI"/>
        </w:rPr>
        <w:t>Relationship (Resonance)</w:t>
      </w:r>
    </w:p>
    <w:p w:rsidR="00AA59F7" w:rsidRDefault="00AA59F7" w:rsidP="00AA59F7">
      <w:pPr>
        <w:spacing w:line="276" w:lineRule="auto"/>
        <w:rPr>
          <w:rFonts w:cs="Segoe UI"/>
        </w:rPr>
      </w:pPr>
    </w:p>
    <w:p w:rsidR="00AA59F7" w:rsidRPr="00DC0B32" w:rsidRDefault="00AA59F7" w:rsidP="00AA59F7">
      <w:pPr>
        <w:spacing w:line="276" w:lineRule="auto"/>
        <w:rPr>
          <w:rFonts w:cs="Segoe UI"/>
          <w:b/>
          <w:color w:val="3E8A4C"/>
          <w:sz w:val="32"/>
        </w:rPr>
      </w:pPr>
      <w:r w:rsidRPr="00DC0B32">
        <w:rPr>
          <w:rFonts w:cs="Segoe UI"/>
          <w:b/>
          <w:color w:val="3E8A4C"/>
          <w:sz w:val="32"/>
        </w:rPr>
        <w:t>Brand Identity</w:t>
      </w:r>
    </w:p>
    <w:p w:rsidR="00AA59F7" w:rsidRPr="00047B34" w:rsidRDefault="00AA59F7" w:rsidP="00AA59F7">
      <w:pPr>
        <w:spacing w:line="276" w:lineRule="auto"/>
        <w:rPr>
          <w:rFonts w:cs="Segoe UI"/>
        </w:rPr>
      </w:pPr>
      <w:r>
        <w:rPr>
          <w:rFonts w:cs="Segoe UI"/>
        </w:rPr>
        <w:t xml:space="preserve">This is the first level where the </w:t>
      </w:r>
      <w:r w:rsidRPr="00485639">
        <w:rPr>
          <w:rFonts w:cs="Segoe UI"/>
          <w:b/>
        </w:rPr>
        <w:t>brand Salience or awareness</w:t>
      </w:r>
      <w:r>
        <w:rPr>
          <w:rFonts w:cs="Segoe UI"/>
        </w:rPr>
        <w:t xml:space="preserve"> is established to brand identity. </w:t>
      </w:r>
      <w:proofErr w:type="spellStart"/>
      <w:r>
        <w:rPr>
          <w:rFonts w:cs="Segoe UI"/>
        </w:rPr>
        <w:t>Clemon</w:t>
      </w:r>
      <w:proofErr w:type="spellEnd"/>
      <w:r>
        <w:rPr>
          <w:rFonts w:cs="Segoe UI"/>
        </w:rPr>
        <w:t xml:space="preserve"> need to create </w:t>
      </w:r>
      <w:r w:rsidRPr="00066957">
        <w:rPr>
          <w:rFonts w:cs="Segoe UI"/>
        </w:rPr>
        <w:t>brand awareness</w:t>
      </w:r>
      <w:r>
        <w:rPr>
          <w:rFonts w:cs="Segoe UI"/>
        </w:rPr>
        <w:t xml:space="preserve"> to ensure their brand perceptions are correct key stages of buying process. They are able to sell their product because it satisfies a particular set of customer needs that is the Unique Selling Proposition (USP). For create brand awareness, CLEMON </w:t>
      </w:r>
      <w:r w:rsidRPr="00BF6EB4">
        <w:rPr>
          <w:rFonts w:cs="Segoe UI"/>
        </w:rPr>
        <w:t>developed their marketing strategies so that awareness is created such as Above the Line</w:t>
      </w:r>
      <w:r>
        <w:rPr>
          <w:rFonts w:cs="Segoe UI"/>
        </w:rPr>
        <w:t xml:space="preserve"> (ATL)</w:t>
      </w:r>
      <w:r w:rsidRPr="00BF6EB4">
        <w:rPr>
          <w:rFonts w:cs="Segoe UI"/>
        </w:rPr>
        <w:t>, Below the Line</w:t>
      </w:r>
      <w:r>
        <w:rPr>
          <w:rFonts w:cs="Segoe UI"/>
        </w:rPr>
        <w:t xml:space="preserve"> (BTL)</w:t>
      </w:r>
      <w:r w:rsidRPr="00BF6EB4">
        <w:rPr>
          <w:rFonts w:cs="Segoe UI"/>
        </w:rPr>
        <w:t xml:space="preserve">, and </w:t>
      </w:r>
      <w:r>
        <w:rPr>
          <w:rFonts w:cs="Segoe UI"/>
        </w:rPr>
        <w:t>Through the Line (TTL)</w:t>
      </w:r>
      <w:r w:rsidRPr="00BF6EB4">
        <w:rPr>
          <w:rFonts w:cs="Segoe UI"/>
        </w:rPr>
        <w:t xml:space="preserve"> promotional strategies to </w:t>
      </w:r>
      <w:r>
        <w:rPr>
          <w:rFonts w:cs="Segoe UI"/>
        </w:rPr>
        <w:t>create</w:t>
      </w:r>
      <w:r w:rsidRPr="00BF6EB4">
        <w:rPr>
          <w:rFonts w:cs="Segoe UI"/>
        </w:rPr>
        <w:t xml:space="preserve"> the</w:t>
      </w:r>
      <w:r>
        <w:rPr>
          <w:rFonts w:cs="Segoe UI"/>
        </w:rPr>
        <w:t xml:space="preserve"> large</w:t>
      </w:r>
      <w:r w:rsidRPr="00BF6EB4">
        <w:rPr>
          <w:rFonts w:cs="Segoe UI"/>
        </w:rPr>
        <w:t xml:space="preserve"> number of </w:t>
      </w:r>
      <w:r>
        <w:rPr>
          <w:rFonts w:cs="Segoe UI"/>
        </w:rPr>
        <w:t xml:space="preserve">potential </w:t>
      </w:r>
      <w:r w:rsidRPr="00BF6EB4">
        <w:rPr>
          <w:rFonts w:cs="Segoe UI"/>
        </w:rPr>
        <w:t xml:space="preserve">consumers who are </w:t>
      </w:r>
      <w:r>
        <w:rPr>
          <w:rFonts w:cs="Segoe UI"/>
        </w:rPr>
        <w:t>willing</w:t>
      </w:r>
      <w:r w:rsidRPr="00BF6EB4">
        <w:rPr>
          <w:rFonts w:cs="Segoe UI"/>
        </w:rPr>
        <w:t xml:space="preserve"> to buy.</w:t>
      </w:r>
      <w:r>
        <w:rPr>
          <w:rFonts w:cs="Segoe UI"/>
        </w:rPr>
        <w:t xml:space="preserve"> </w:t>
      </w:r>
    </w:p>
    <w:p w:rsidR="00AA59F7" w:rsidRDefault="00AA59F7" w:rsidP="00AA59F7">
      <w:pPr>
        <w:spacing w:before="0" w:after="160" w:line="259" w:lineRule="auto"/>
        <w:jc w:val="left"/>
        <w:rPr>
          <w:rFonts w:cs="Segoe UI"/>
          <w:b/>
          <w:color w:val="006666"/>
          <w:sz w:val="28"/>
        </w:rPr>
      </w:pPr>
      <w:r w:rsidRPr="00C8630A">
        <w:rPr>
          <w:rFonts w:cs="Segoe UI"/>
          <w:b/>
          <w:noProof/>
          <w:color w:val="1F497D" w:themeColor="text2"/>
          <w:sz w:val="32"/>
        </w:rPr>
        <w:lastRenderedPageBreak/>
        <mc:AlternateContent>
          <mc:Choice Requires="wps">
            <w:drawing>
              <wp:anchor distT="45720" distB="45720" distL="114300" distR="114300" simplePos="0" relativeHeight="251667456" behindDoc="0" locked="0" layoutInCell="1" allowOverlap="1" wp14:anchorId="79531AA9" wp14:editId="0432BDE2">
                <wp:simplePos x="0" y="0"/>
                <wp:positionH relativeFrom="margin">
                  <wp:posOffset>1904365</wp:posOffset>
                </wp:positionH>
                <wp:positionV relativeFrom="margin">
                  <wp:posOffset>7835265</wp:posOffset>
                </wp:positionV>
                <wp:extent cx="1752600" cy="587375"/>
                <wp:effectExtent l="0" t="0" r="19050" b="22225"/>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587375"/>
                        </a:xfrm>
                        <a:prstGeom prst="rect">
                          <a:avLst/>
                        </a:prstGeom>
                        <a:ln>
                          <a:solidFill>
                            <a:schemeClr val="accent1">
                              <a:lumMod val="50000"/>
                            </a:schemeClr>
                          </a:solidFill>
                          <a:headEnd/>
                          <a:tailEnd/>
                        </a:ln>
                      </wps:spPr>
                      <wps:style>
                        <a:lnRef idx="2">
                          <a:schemeClr val="dk1"/>
                        </a:lnRef>
                        <a:fillRef idx="1">
                          <a:schemeClr val="lt1"/>
                        </a:fillRef>
                        <a:effectRef idx="0">
                          <a:schemeClr val="dk1"/>
                        </a:effectRef>
                        <a:fontRef idx="minor">
                          <a:schemeClr val="dk1"/>
                        </a:fontRef>
                      </wps:style>
                      <wps:txbx>
                        <w:txbxContent>
                          <w:p w:rsidR="00AA59F7" w:rsidRPr="004B304A" w:rsidRDefault="00AA59F7" w:rsidP="00AA59F7">
                            <w:pPr>
                              <w:jc w:val="center"/>
                              <w:rPr>
                                <w:b/>
                                <w:color w:val="244061" w:themeColor="accent1" w:themeShade="80"/>
                              </w:rPr>
                            </w:pPr>
                            <w:r w:rsidRPr="004B304A">
                              <w:rPr>
                                <w:b/>
                                <w:color w:val="244061" w:themeColor="accent1" w:themeShade="80"/>
                              </w:rPr>
                              <w:t>Below the Line (BTL)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9.95pt;margin-top:616.95pt;width:138pt;height:46.25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" fillcolor="white [3201]" strokecolor="#243f60 [1604]" strokeweight="2pt">
                <v:textbox style="mso-fit-shape-to-text:t">
                  <w:txbxContent>
                    <w:p w:rsidR="00AA59F7" w:rsidRPr="004B304A" w:rsidRDefault="00AA59F7" w:rsidP="00AA59F7">
                      <w:pPr>
                        <w:jc w:val="center"/>
                        <w:rPr>
                          <w:b/>
                          <w:color w:val="244061" w:themeColor="accent1" w:themeShade="80"/>
                        </w:rPr>
                      </w:pPr>
                      <w:r w:rsidRPr="004B304A">
                        <w:rPr>
                          <w:b/>
                          <w:color w:val="244061" w:themeColor="accent1" w:themeShade="80"/>
                        </w:rPr>
                        <w:t>Below the Line (BTL)</w:t>
                      </w:r>
                    </w:p>
                  </w:txbxContent>
                </v:textbox>
                <w10:wrap type="topAndBottom" anchorx="margin" anchory="margin"/>
              </v:shape>
            </w:pict>
          </mc:Fallback>
        </mc:AlternateContent>
      </w:r>
      <w:r w:rsidRPr="00C8630A">
        <w:rPr>
          <w:rFonts w:cs="Segoe UI"/>
          <w:b/>
          <w:noProof/>
          <w:color w:val="1F497D" w:themeColor="text2"/>
          <w:sz w:val="32"/>
        </w:rPr>
        <mc:AlternateContent>
          <mc:Choice Requires="wps">
            <w:drawing>
              <wp:anchor distT="45720" distB="45720" distL="114300" distR="114300" simplePos="0" relativeHeight="251666432" behindDoc="0" locked="0" layoutInCell="1" allowOverlap="1" wp14:anchorId="29AB3D93" wp14:editId="29660C44">
                <wp:simplePos x="0" y="0"/>
                <wp:positionH relativeFrom="margin">
                  <wp:align>left</wp:align>
                </wp:positionH>
                <wp:positionV relativeFrom="margin">
                  <wp:posOffset>7835265</wp:posOffset>
                </wp:positionV>
                <wp:extent cx="1781175" cy="587375"/>
                <wp:effectExtent l="0" t="0" r="28575" b="2222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587375"/>
                        </a:xfrm>
                        <a:prstGeom prst="rect">
                          <a:avLst/>
                        </a:prstGeom>
                        <a:ln>
                          <a:solidFill>
                            <a:schemeClr val="accent1">
                              <a:lumMod val="50000"/>
                            </a:schemeClr>
                          </a:solidFill>
                          <a:headEnd/>
                          <a:tailEnd/>
                        </a:ln>
                      </wps:spPr>
                      <wps:style>
                        <a:lnRef idx="2">
                          <a:schemeClr val="dk1"/>
                        </a:lnRef>
                        <a:fillRef idx="1">
                          <a:schemeClr val="lt1"/>
                        </a:fillRef>
                        <a:effectRef idx="0">
                          <a:schemeClr val="dk1"/>
                        </a:effectRef>
                        <a:fontRef idx="minor">
                          <a:schemeClr val="dk1"/>
                        </a:fontRef>
                      </wps:style>
                      <wps:txbx>
                        <w:txbxContent>
                          <w:p w:rsidR="00AA59F7" w:rsidRPr="004B304A" w:rsidRDefault="00AA59F7" w:rsidP="00AA59F7">
                            <w:pPr>
                              <w:jc w:val="center"/>
                              <w:rPr>
                                <w:b/>
                                <w:color w:val="244061" w:themeColor="accent1" w:themeShade="80"/>
                              </w:rPr>
                            </w:pPr>
                            <w:r w:rsidRPr="004B304A">
                              <w:rPr>
                                <w:b/>
                                <w:color w:val="244061" w:themeColor="accent1" w:themeShade="80"/>
                              </w:rPr>
                              <w:t>Above the Line (ATL)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0;margin-top:616.95pt;width:140.25pt;height:46.25pt;z-index:251666432;visibility:visible;mso-wrap-style:square;mso-width-percent:0;mso-height-percent:200;mso-wrap-distance-left:9pt;mso-wrap-distance-top:3.6pt;mso-wrap-distance-right:9pt;mso-wrap-distance-bottom:3.6pt;mso-position-horizontal:left;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" fillcolor="white [3201]" strokecolor="#243f60 [1604]" strokeweight="2pt">
                <v:textbox style="mso-fit-shape-to-text:t">
                  <w:txbxContent>
                    <w:p w:rsidR="00AA59F7" w:rsidRPr="004B304A" w:rsidRDefault="00AA59F7" w:rsidP="00AA59F7">
                      <w:pPr>
                        <w:jc w:val="center"/>
                        <w:rPr>
                          <w:b/>
                          <w:color w:val="244061" w:themeColor="accent1" w:themeShade="80"/>
                        </w:rPr>
                      </w:pPr>
                      <w:r w:rsidRPr="004B304A">
                        <w:rPr>
                          <w:b/>
                          <w:color w:val="244061" w:themeColor="accent1" w:themeShade="80"/>
                        </w:rPr>
                        <w:t>Above the Line (ATL)</w:t>
                      </w:r>
                    </w:p>
                  </w:txbxContent>
                </v:textbox>
                <w10:wrap type="topAndBottom" anchorx="margin" anchory="margin"/>
              </v:shape>
            </w:pict>
          </mc:Fallback>
        </mc:AlternateContent>
      </w:r>
      <w:r w:rsidRPr="00C8630A">
        <w:rPr>
          <w:rFonts w:cs="Segoe UI"/>
          <w:b/>
          <w:noProof/>
          <w:color w:val="1F497D" w:themeColor="text2"/>
          <w:sz w:val="32"/>
        </w:rPr>
        <mc:AlternateContent>
          <mc:Choice Requires="wps">
            <w:drawing>
              <wp:anchor distT="45720" distB="45720" distL="114300" distR="114300" simplePos="0" relativeHeight="251668480" behindDoc="0" locked="0" layoutInCell="1" allowOverlap="1" wp14:anchorId="4AF15AB4" wp14:editId="2831889A">
                <wp:simplePos x="0" y="0"/>
                <wp:positionH relativeFrom="margin">
                  <wp:posOffset>3769995</wp:posOffset>
                </wp:positionH>
                <wp:positionV relativeFrom="margin">
                  <wp:posOffset>7835265</wp:posOffset>
                </wp:positionV>
                <wp:extent cx="1933575" cy="587375"/>
                <wp:effectExtent l="0" t="0" r="28575" b="22225"/>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587375"/>
                        </a:xfrm>
                        <a:prstGeom prst="rect">
                          <a:avLst/>
                        </a:prstGeom>
                        <a:ln>
                          <a:solidFill>
                            <a:schemeClr val="accent1">
                              <a:lumMod val="50000"/>
                            </a:schemeClr>
                          </a:solidFill>
                          <a:headEnd/>
                          <a:tailEnd/>
                        </a:ln>
                      </wps:spPr>
                      <wps:style>
                        <a:lnRef idx="2">
                          <a:schemeClr val="dk1"/>
                        </a:lnRef>
                        <a:fillRef idx="1">
                          <a:schemeClr val="lt1"/>
                        </a:fillRef>
                        <a:effectRef idx="0">
                          <a:schemeClr val="dk1"/>
                        </a:effectRef>
                        <a:fontRef idx="minor">
                          <a:schemeClr val="dk1"/>
                        </a:fontRef>
                      </wps:style>
                      <wps:txbx>
                        <w:txbxContent>
                          <w:p w:rsidR="00AA59F7" w:rsidRPr="004B304A" w:rsidRDefault="00AA59F7" w:rsidP="00AA59F7">
                            <w:pPr>
                              <w:jc w:val="center"/>
                              <w:rPr>
                                <w:b/>
                                <w:color w:val="244061" w:themeColor="accent1" w:themeShade="80"/>
                              </w:rPr>
                            </w:pPr>
                            <w:r w:rsidRPr="004B304A">
                              <w:rPr>
                                <w:b/>
                                <w:color w:val="244061" w:themeColor="accent1" w:themeShade="80"/>
                              </w:rPr>
                              <w:t>(Through the Line) TTL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296.85pt;margin-top:616.95pt;width:152.25pt;height:46.25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" fillcolor="white [3201]" strokecolor="#243f60 [1604]" strokeweight="2pt">
                <v:textbox style="mso-fit-shape-to-text:t">
                  <w:txbxContent>
                    <w:p w:rsidR="00AA59F7" w:rsidRPr="004B304A" w:rsidRDefault="00AA59F7" w:rsidP="00AA59F7">
                      <w:pPr>
                        <w:jc w:val="center"/>
                        <w:rPr>
                          <w:b/>
                          <w:color w:val="244061" w:themeColor="accent1" w:themeShade="80"/>
                        </w:rPr>
                      </w:pPr>
                      <w:r w:rsidRPr="004B304A">
                        <w:rPr>
                          <w:b/>
                          <w:color w:val="244061" w:themeColor="accent1" w:themeShade="80"/>
                        </w:rPr>
                        <w:t>(Through the Line) TTL</w:t>
                      </w:r>
                    </w:p>
                  </w:txbxContent>
                </v:textbox>
                <w10:wrap type="topAndBottom" anchorx="margin" anchory="margin"/>
              </v:shape>
            </w:pict>
          </mc:Fallback>
        </mc:AlternateContent>
      </w:r>
      <w:r>
        <w:rPr>
          <w:rFonts w:cs="Segoe UI"/>
          <w:b/>
          <w:color w:val="006666"/>
          <w:sz w:val="28"/>
        </w:rPr>
        <w:br w:type="page"/>
      </w:r>
    </w:p>
    <w:p w:rsidR="00AA59F7" w:rsidRPr="004B304A" w:rsidRDefault="00AA59F7" w:rsidP="00AA59F7">
      <w:pPr>
        <w:spacing w:line="276" w:lineRule="auto"/>
        <w:rPr>
          <w:rFonts w:cs="Segoe UI"/>
          <w:b/>
          <w:color w:val="244061" w:themeColor="accent1" w:themeShade="80"/>
          <w:sz w:val="28"/>
        </w:rPr>
      </w:pPr>
      <w:r w:rsidRPr="004B304A">
        <w:rPr>
          <w:rFonts w:cs="Segoe UI"/>
          <w:b/>
          <w:color w:val="244061" w:themeColor="accent1" w:themeShade="80"/>
          <w:sz w:val="28"/>
        </w:rPr>
        <w:lastRenderedPageBreak/>
        <w:t>Above the Line (ATL)</w:t>
      </w:r>
    </w:p>
    <w:p w:rsidR="00AA59F7" w:rsidRPr="005933AB" w:rsidRDefault="00AA59F7" w:rsidP="00AA59F7">
      <w:pPr>
        <w:spacing w:line="276" w:lineRule="auto"/>
        <w:rPr>
          <w:rFonts w:cs="Segoe UI"/>
        </w:rPr>
      </w:pPr>
      <w:r w:rsidRPr="005933AB">
        <w:rPr>
          <w:rFonts w:cs="Segoe UI"/>
        </w:rPr>
        <w:t xml:space="preserve">ATL strategies focus </w:t>
      </w:r>
      <w:r>
        <w:rPr>
          <w:rFonts w:cs="Segoe UI"/>
        </w:rPr>
        <w:t>on</w:t>
      </w:r>
      <w:r w:rsidRPr="005933AB">
        <w:rPr>
          <w:rFonts w:cs="Segoe UI"/>
        </w:rPr>
        <w:t xml:space="preserve"> direct</w:t>
      </w:r>
      <w:r>
        <w:rPr>
          <w:rFonts w:cs="Segoe UI"/>
        </w:rPr>
        <w:t xml:space="preserve"> </w:t>
      </w:r>
      <w:r w:rsidRPr="005933AB">
        <w:rPr>
          <w:rFonts w:cs="Segoe UI"/>
        </w:rPr>
        <w:t>communication towards the mass market. All promotional messages are untargeted</w:t>
      </w:r>
      <w:r>
        <w:rPr>
          <w:rFonts w:cs="Segoe UI"/>
        </w:rPr>
        <w:t xml:space="preserve">. </w:t>
      </w:r>
      <w:proofErr w:type="gramStart"/>
      <w:r>
        <w:rPr>
          <w:rFonts w:cs="Segoe UI"/>
        </w:rPr>
        <w:t xml:space="preserve">This </w:t>
      </w:r>
      <w:r w:rsidRPr="00A00728">
        <w:rPr>
          <w:rFonts w:cs="Segoe UI"/>
        </w:rPr>
        <w:t>marketing activities</w:t>
      </w:r>
      <w:proofErr w:type="gramEnd"/>
      <w:r>
        <w:rPr>
          <w:rFonts w:cs="Segoe UI"/>
        </w:rPr>
        <w:t xml:space="preserve"> </w:t>
      </w:r>
      <w:r w:rsidRPr="00A00728">
        <w:rPr>
          <w:rFonts w:cs="Segoe UI"/>
        </w:rPr>
        <w:t>are most used to build brand awarenes</w:t>
      </w:r>
      <w:r>
        <w:rPr>
          <w:rFonts w:cs="Segoe UI"/>
        </w:rPr>
        <w:t>s</w:t>
      </w:r>
      <w:r w:rsidRPr="00A00728">
        <w:rPr>
          <w:rFonts w:cs="Segoe UI"/>
        </w:rPr>
        <w:t xml:space="preserve">. They are widespread campaigns largely untargeted at a general level. </w:t>
      </w:r>
      <w:r>
        <w:rPr>
          <w:rFonts w:cs="Segoe UI"/>
        </w:rPr>
        <w:t xml:space="preserve">Basically, </w:t>
      </w:r>
      <w:r w:rsidRPr="00A00728">
        <w:rPr>
          <w:rFonts w:cs="Segoe UI"/>
        </w:rPr>
        <w:t>ATL Marketing approach</w:t>
      </w:r>
      <w:r>
        <w:rPr>
          <w:rFonts w:cs="Segoe UI"/>
        </w:rPr>
        <w:t xml:space="preserve"> through the</w:t>
      </w:r>
      <w:r w:rsidRPr="00A00728">
        <w:rPr>
          <w:rFonts w:cs="Segoe UI"/>
        </w:rPr>
        <w:t xml:space="preserve"> </w:t>
      </w:r>
      <w:r>
        <w:rPr>
          <w:rFonts w:cs="Segoe UI"/>
        </w:rPr>
        <w:t xml:space="preserve">television, radio, print media </w:t>
      </w:r>
      <w:r w:rsidRPr="00A00728">
        <w:rPr>
          <w:rFonts w:cs="Segoe UI"/>
        </w:rPr>
        <w:t>ad</w:t>
      </w:r>
      <w:r>
        <w:rPr>
          <w:rFonts w:cs="Segoe UI"/>
        </w:rPr>
        <w:t xml:space="preserve">vertising </w:t>
      </w:r>
      <w:r w:rsidRPr="00A00728">
        <w:rPr>
          <w:rFonts w:cs="Segoe UI"/>
        </w:rPr>
        <w:t>campaign</w:t>
      </w:r>
      <w:r>
        <w:rPr>
          <w:rFonts w:cs="Segoe UI"/>
        </w:rPr>
        <w:t xml:space="preserve"> </w:t>
      </w:r>
      <w:r w:rsidRPr="00A00728">
        <w:rPr>
          <w:rFonts w:cs="Segoe UI"/>
        </w:rPr>
        <w:t>where is shown across the country to people of all demographics.</w:t>
      </w:r>
    </w:p>
    <w:p w:rsidR="00AA59F7" w:rsidRPr="000913CA" w:rsidRDefault="00AA59F7" w:rsidP="00AA59F7">
      <w:pPr>
        <w:spacing w:line="276" w:lineRule="auto"/>
        <w:rPr>
          <w:rFonts w:cs="Segoe UI"/>
          <w:b/>
        </w:rPr>
      </w:pPr>
      <w:r w:rsidRPr="000913CA">
        <w:rPr>
          <w:rFonts w:cs="Segoe UI"/>
          <w:b/>
        </w:rPr>
        <w:t>T</w:t>
      </w:r>
      <w:r>
        <w:rPr>
          <w:rFonts w:cs="Segoe UI"/>
          <w:b/>
        </w:rPr>
        <w:t>elevision Advertising</w:t>
      </w:r>
      <w:r w:rsidRPr="000913CA">
        <w:rPr>
          <w:rFonts w:cs="Segoe UI"/>
          <w:b/>
        </w:rPr>
        <w:t>:</w:t>
      </w:r>
      <w:r w:rsidRPr="00C12A69">
        <w:rPr>
          <w:rFonts w:cs="Segoe UI"/>
        </w:rPr>
        <w:t xml:space="preserve"> It’s a good medium to increase </w:t>
      </w:r>
      <w:r>
        <w:rPr>
          <w:rFonts w:cs="Segoe UI"/>
        </w:rPr>
        <w:t>the</w:t>
      </w:r>
      <w:r w:rsidRPr="00C12A69">
        <w:rPr>
          <w:rFonts w:cs="Segoe UI"/>
        </w:rPr>
        <w:t xml:space="preserve"> brand visibility.</w:t>
      </w:r>
      <w:r>
        <w:rPr>
          <w:rFonts w:cs="Segoe UI"/>
        </w:rPr>
        <w:t xml:space="preserve"> </w:t>
      </w:r>
      <w:r w:rsidRPr="00C12A69">
        <w:rPr>
          <w:rFonts w:cs="Segoe UI"/>
        </w:rPr>
        <w:t xml:space="preserve">This medium of advertisement provides both video and audio to attract </w:t>
      </w:r>
      <w:r>
        <w:rPr>
          <w:rFonts w:cs="Segoe UI"/>
        </w:rPr>
        <w:t xml:space="preserve">potential </w:t>
      </w:r>
      <w:r w:rsidRPr="00C12A69">
        <w:rPr>
          <w:rFonts w:cs="Segoe UI"/>
        </w:rPr>
        <w:t>c</w:t>
      </w:r>
      <w:r>
        <w:rPr>
          <w:rFonts w:cs="Segoe UI"/>
        </w:rPr>
        <w:t xml:space="preserve">onsumers. Recently, </w:t>
      </w:r>
      <w:proofErr w:type="spellStart"/>
      <w:r>
        <w:rPr>
          <w:rFonts w:cs="Segoe UI"/>
        </w:rPr>
        <w:t>Clemon</w:t>
      </w:r>
      <w:proofErr w:type="spellEnd"/>
      <w:r>
        <w:rPr>
          <w:rFonts w:cs="Segoe UI"/>
        </w:rPr>
        <w:t xml:space="preserve"> is </w:t>
      </w:r>
      <w:r w:rsidRPr="00A5313C">
        <w:rPr>
          <w:rFonts w:cs="Segoe UI"/>
        </w:rPr>
        <w:t>launched</w:t>
      </w:r>
      <w:r>
        <w:rPr>
          <w:rFonts w:cs="Segoe UI"/>
        </w:rPr>
        <w:t xml:space="preserve"> two categories TVC; </w:t>
      </w:r>
      <w:proofErr w:type="spellStart"/>
      <w:r>
        <w:rPr>
          <w:rFonts w:cs="Segoe UI"/>
        </w:rPr>
        <w:t>Clemon</w:t>
      </w:r>
      <w:proofErr w:type="spellEnd"/>
      <w:r>
        <w:rPr>
          <w:rFonts w:cs="Segoe UI"/>
        </w:rPr>
        <w:t xml:space="preserve"> clearly lemon thematic advertisement and </w:t>
      </w:r>
      <w:proofErr w:type="spellStart"/>
      <w:r>
        <w:rPr>
          <w:rFonts w:cs="Segoe UI"/>
        </w:rPr>
        <w:t>Clemon</w:t>
      </w:r>
      <w:proofErr w:type="spellEnd"/>
      <w:r>
        <w:rPr>
          <w:rFonts w:cs="Segoe UI"/>
        </w:rPr>
        <w:t xml:space="preserve"> </w:t>
      </w:r>
      <w:proofErr w:type="spellStart"/>
      <w:r>
        <w:rPr>
          <w:rFonts w:cs="Segoe UI"/>
        </w:rPr>
        <w:t>Vorti</w:t>
      </w:r>
      <w:proofErr w:type="spellEnd"/>
      <w:r>
        <w:rPr>
          <w:rFonts w:cs="Segoe UI"/>
        </w:rPr>
        <w:t xml:space="preserve"> Fridge Campaign related advertisement.</w:t>
      </w:r>
    </w:p>
    <w:p w:rsidR="00AA59F7" w:rsidRPr="006F5379" w:rsidRDefault="00AA59F7" w:rsidP="00AA59F7">
      <w:pPr>
        <w:spacing w:line="276" w:lineRule="auto"/>
        <w:rPr>
          <w:rFonts w:cs="Segoe UI"/>
        </w:rPr>
      </w:pPr>
      <w:r w:rsidRPr="000913CA">
        <w:rPr>
          <w:rFonts w:cs="Segoe UI"/>
          <w:b/>
        </w:rPr>
        <w:t>Radio Advertising:</w:t>
      </w:r>
      <w:r>
        <w:rPr>
          <w:rFonts w:cs="Segoe UI"/>
        </w:rPr>
        <w:t xml:space="preserve"> It’s</w:t>
      </w:r>
      <w:r w:rsidRPr="00F11C80">
        <w:rPr>
          <w:rFonts w:cs="Segoe UI"/>
        </w:rPr>
        <w:t xml:space="preserve"> one of the oldest and highly effective </w:t>
      </w:r>
      <w:r>
        <w:rPr>
          <w:rFonts w:cs="Segoe UI"/>
        </w:rPr>
        <w:t xml:space="preserve">mediums </w:t>
      </w:r>
      <w:r w:rsidRPr="00F11C80">
        <w:rPr>
          <w:rFonts w:cs="Segoe UI"/>
        </w:rPr>
        <w:t>of</w:t>
      </w:r>
      <w:r>
        <w:rPr>
          <w:rFonts w:cs="Segoe UI"/>
        </w:rPr>
        <w:t xml:space="preserve"> advertisement</w:t>
      </w:r>
      <w:r w:rsidRPr="00F11C80">
        <w:rPr>
          <w:rFonts w:cs="Segoe UI"/>
        </w:rPr>
        <w:t xml:space="preserve">. Radio </w:t>
      </w:r>
      <w:r>
        <w:rPr>
          <w:rFonts w:cs="Segoe UI"/>
        </w:rPr>
        <w:t xml:space="preserve">advertising </w:t>
      </w:r>
      <w:proofErr w:type="gramStart"/>
      <w:r w:rsidRPr="00F11C80">
        <w:rPr>
          <w:rFonts w:cs="Segoe UI"/>
        </w:rPr>
        <w:t>are</w:t>
      </w:r>
      <w:proofErr w:type="gramEnd"/>
      <w:r w:rsidRPr="00F11C80">
        <w:rPr>
          <w:rFonts w:cs="Segoe UI"/>
        </w:rPr>
        <w:t xml:space="preserve"> generally </w:t>
      </w:r>
      <w:r>
        <w:rPr>
          <w:rFonts w:cs="Segoe UI"/>
        </w:rPr>
        <w:t>well known</w:t>
      </w:r>
      <w:r w:rsidRPr="00F11C80">
        <w:rPr>
          <w:rFonts w:cs="Segoe UI"/>
        </w:rPr>
        <w:t xml:space="preserve"> </w:t>
      </w:r>
      <w:r>
        <w:rPr>
          <w:rFonts w:cs="Segoe UI"/>
        </w:rPr>
        <w:t xml:space="preserve">to </w:t>
      </w:r>
      <w:r w:rsidRPr="00F11C80">
        <w:rPr>
          <w:rFonts w:cs="Segoe UI"/>
        </w:rPr>
        <w:t>consumer recall</w:t>
      </w:r>
      <w:r>
        <w:rPr>
          <w:rFonts w:cs="Segoe UI"/>
        </w:rPr>
        <w:t xml:space="preserve"> for brand name.</w:t>
      </w:r>
    </w:p>
    <w:p w:rsidR="00AA59F7" w:rsidRPr="000913CA" w:rsidRDefault="00AA59F7" w:rsidP="00AA59F7">
      <w:pPr>
        <w:spacing w:line="276" w:lineRule="auto"/>
        <w:rPr>
          <w:rFonts w:cs="Segoe UI"/>
          <w:b/>
        </w:rPr>
      </w:pPr>
      <w:r>
        <w:rPr>
          <w:rFonts w:cs="Segoe UI"/>
          <w:b/>
        </w:rPr>
        <w:t>Print Media</w:t>
      </w:r>
      <w:r w:rsidRPr="000913CA">
        <w:rPr>
          <w:rFonts w:cs="Segoe UI"/>
          <w:b/>
        </w:rPr>
        <w:t>:</w:t>
      </w:r>
      <w:r>
        <w:rPr>
          <w:rFonts w:cs="Segoe UI"/>
        </w:rPr>
        <w:t xml:space="preserve"> </w:t>
      </w:r>
      <w:r w:rsidRPr="008A7296">
        <w:rPr>
          <w:rFonts w:cs="Segoe UI"/>
        </w:rPr>
        <w:t>It’s including newspapers or magazines. The main purpose of using print media is to reach</w:t>
      </w:r>
      <w:r>
        <w:rPr>
          <w:rFonts w:cs="Segoe UI"/>
        </w:rPr>
        <w:t xml:space="preserve"> rapidly</w:t>
      </w:r>
      <w:r w:rsidRPr="008A7296">
        <w:rPr>
          <w:rFonts w:cs="Segoe UI"/>
        </w:rPr>
        <w:t xml:space="preserve"> a large number of people</w:t>
      </w:r>
      <w:r>
        <w:rPr>
          <w:rFonts w:cs="Segoe UI"/>
        </w:rPr>
        <w:t>.</w:t>
      </w:r>
    </w:p>
    <w:p w:rsidR="00AA59F7" w:rsidRPr="00233F0A" w:rsidRDefault="00AA59F7" w:rsidP="00AA59F7">
      <w:pPr>
        <w:spacing w:line="276" w:lineRule="auto"/>
        <w:rPr>
          <w:rFonts w:cs="Segoe UI"/>
        </w:rPr>
      </w:pPr>
    </w:p>
    <w:p w:rsidR="00AA59F7" w:rsidRPr="004B304A" w:rsidRDefault="00AA59F7" w:rsidP="00AA59F7">
      <w:pPr>
        <w:spacing w:line="276" w:lineRule="auto"/>
        <w:rPr>
          <w:rFonts w:cs="Segoe UI"/>
          <w:b/>
          <w:color w:val="244061" w:themeColor="accent1" w:themeShade="80"/>
          <w:sz w:val="28"/>
        </w:rPr>
      </w:pPr>
      <w:r w:rsidRPr="004B304A">
        <w:rPr>
          <w:rFonts w:cs="Segoe UI"/>
          <w:b/>
          <w:color w:val="244061" w:themeColor="accent1" w:themeShade="80"/>
          <w:sz w:val="28"/>
        </w:rPr>
        <w:t>Below the Line (BTL)</w:t>
      </w:r>
    </w:p>
    <w:p w:rsidR="00AA59F7" w:rsidRPr="00847C42" w:rsidRDefault="00AA59F7" w:rsidP="00AA59F7">
      <w:pPr>
        <w:spacing w:line="276" w:lineRule="auto"/>
        <w:rPr>
          <w:rFonts w:cs="Segoe UI"/>
        </w:rPr>
      </w:pPr>
      <w:r w:rsidRPr="007600D7">
        <w:rPr>
          <w:rFonts w:cs="Segoe UI"/>
        </w:rPr>
        <w:t xml:space="preserve">BTL activities are more focused </w:t>
      </w:r>
      <w:r>
        <w:rPr>
          <w:rFonts w:cs="Segoe UI"/>
        </w:rPr>
        <w:t xml:space="preserve">on </w:t>
      </w:r>
      <w:r w:rsidRPr="007600D7">
        <w:rPr>
          <w:rFonts w:cs="Segoe UI"/>
        </w:rPr>
        <w:t xml:space="preserve">directed </w:t>
      </w:r>
      <w:r>
        <w:rPr>
          <w:rFonts w:cs="Segoe UI"/>
        </w:rPr>
        <w:t xml:space="preserve">communication </w:t>
      </w:r>
      <w:r w:rsidRPr="007600D7">
        <w:rPr>
          <w:rFonts w:cs="Segoe UI"/>
        </w:rPr>
        <w:t xml:space="preserve">towards specific groups of </w:t>
      </w:r>
      <w:r>
        <w:rPr>
          <w:rFonts w:cs="Segoe UI"/>
        </w:rPr>
        <w:t xml:space="preserve">people. </w:t>
      </w:r>
      <w:r w:rsidRPr="00375C5F">
        <w:rPr>
          <w:rFonts w:cs="Segoe UI"/>
        </w:rPr>
        <w:t>BTL strategies include</w:t>
      </w:r>
      <w:r>
        <w:rPr>
          <w:rFonts w:cs="Segoe UI"/>
        </w:rPr>
        <w:t xml:space="preserve"> sponsorship, outdoor advertising, retail marketing, </w:t>
      </w:r>
      <w:proofErr w:type="gramStart"/>
      <w:r>
        <w:rPr>
          <w:rFonts w:cs="Segoe UI"/>
        </w:rPr>
        <w:t>direct</w:t>
      </w:r>
      <w:proofErr w:type="gramEnd"/>
      <w:r>
        <w:rPr>
          <w:rFonts w:cs="Segoe UI"/>
        </w:rPr>
        <w:t xml:space="preserve"> marketing to reach the highly targeted customers.</w:t>
      </w:r>
    </w:p>
    <w:p w:rsidR="00AA59F7" w:rsidRDefault="00AA59F7" w:rsidP="00AA59F7">
      <w:pPr>
        <w:spacing w:line="276" w:lineRule="auto"/>
        <w:rPr>
          <w:rFonts w:cs="Segoe UI"/>
          <w:b/>
        </w:rPr>
      </w:pPr>
      <w:r w:rsidRPr="000913CA">
        <w:rPr>
          <w:rFonts w:cs="Segoe UI"/>
          <w:b/>
        </w:rPr>
        <w:t>Sponsorship:</w:t>
      </w:r>
      <w:r w:rsidRPr="000A1438">
        <w:rPr>
          <w:rFonts w:cs="Segoe UI"/>
        </w:rPr>
        <w:t xml:space="preserve"> </w:t>
      </w:r>
      <w:proofErr w:type="spellStart"/>
      <w:r>
        <w:rPr>
          <w:rFonts w:cs="Segoe UI"/>
        </w:rPr>
        <w:t>Clemon</w:t>
      </w:r>
      <w:proofErr w:type="spellEnd"/>
      <w:r>
        <w:rPr>
          <w:rFonts w:cs="Segoe UI"/>
        </w:rPr>
        <w:t xml:space="preserve"> </w:t>
      </w:r>
      <w:r w:rsidRPr="000A1438">
        <w:rPr>
          <w:rFonts w:cs="Segoe UI"/>
        </w:rPr>
        <w:t xml:space="preserve">often decide to sponsor specific events to reach out to their target </w:t>
      </w:r>
      <w:r>
        <w:rPr>
          <w:rFonts w:cs="Segoe UI"/>
        </w:rPr>
        <w:t>consumers</w:t>
      </w:r>
      <w:r w:rsidRPr="000A1438">
        <w:rPr>
          <w:rFonts w:cs="Segoe UI"/>
        </w:rPr>
        <w:t xml:space="preserve">. </w:t>
      </w:r>
      <w:r>
        <w:rPr>
          <w:rFonts w:cs="Segoe UI"/>
        </w:rPr>
        <w:t>They are</w:t>
      </w:r>
      <w:r w:rsidRPr="000A1438">
        <w:rPr>
          <w:rFonts w:cs="Segoe UI"/>
        </w:rPr>
        <w:t xml:space="preserve"> </w:t>
      </w:r>
      <w:r>
        <w:rPr>
          <w:rFonts w:cs="Segoe UI"/>
        </w:rPr>
        <w:t xml:space="preserve">attached </w:t>
      </w:r>
      <w:r w:rsidRPr="000A1438">
        <w:rPr>
          <w:rFonts w:cs="Segoe UI"/>
        </w:rPr>
        <w:t xml:space="preserve">their </w:t>
      </w:r>
      <w:r>
        <w:rPr>
          <w:rFonts w:cs="Segoe UI"/>
        </w:rPr>
        <w:t xml:space="preserve">brand </w:t>
      </w:r>
      <w:r w:rsidRPr="000A1438">
        <w:rPr>
          <w:rFonts w:cs="Segoe UI"/>
        </w:rPr>
        <w:t>name</w:t>
      </w:r>
      <w:r>
        <w:rPr>
          <w:rFonts w:cs="Segoe UI"/>
        </w:rPr>
        <w:t xml:space="preserve"> as title sponsor or co-sponsor</w:t>
      </w:r>
      <w:r w:rsidRPr="000A1438">
        <w:rPr>
          <w:rFonts w:cs="Segoe UI"/>
        </w:rPr>
        <w:t xml:space="preserve"> with the events where they are promoted by the organizers.</w:t>
      </w:r>
      <w:r>
        <w:rPr>
          <w:rFonts w:cs="Segoe UI"/>
        </w:rPr>
        <w:t xml:space="preserve"> </w:t>
      </w:r>
      <w:proofErr w:type="gramStart"/>
      <w:r>
        <w:rPr>
          <w:rFonts w:cs="Segoe UI"/>
        </w:rPr>
        <w:t xml:space="preserve">For example, </w:t>
      </w:r>
      <w:proofErr w:type="spellStart"/>
      <w:r>
        <w:rPr>
          <w:rFonts w:cs="Segoe UI"/>
        </w:rPr>
        <w:t>Clemon</w:t>
      </w:r>
      <w:proofErr w:type="spellEnd"/>
      <w:r>
        <w:rPr>
          <w:rFonts w:cs="Segoe UI"/>
        </w:rPr>
        <w:t xml:space="preserve"> Indoor </w:t>
      </w:r>
      <w:proofErr w:type="spellStart"/>
      <w:r>
        <w:rPr>
          <w:rFonts w:cs="Segoe UI"/>
        </w:rPr>
        <w:t>Uni</w:t>
      </w:r>
      <w:proofErr w:type="spellEnd"/>
      <w:r>
        <w:rPr>
          <w:rFonts w:cs="Segoe UI"/>
        </w:rPr>
        <w:t xml:space="preserve"> Cricket Tournament.</w:t>
      </w:r>
      <w:proofErr w:type="gramEnd"/>
      <w:r w:rsidRPr="000A1438">
        <w:rPr>
          <w:rFonts w:cs="Segoe UI"/>
        </w:rPr>
        <w:t xml:space="preserve"> If the audience attending a specific event is </w:t>
      </w:r>
      <w:r>
        <w:rPr>
          <w:rFonts w:cs="Segoe UI"/>
        </w:rPr>
        <w:t>the</w:t>
      </w:r>
      <w:r w:rsidRPr="000A1438">
        <w:rPr>
          <w:rFonts w:cs="Segoe UI"/>
        </w:rPr>
        <w:t xml:space="preserve"> target audience, </w:t>
      </w:r>
      <w:r>
        <w:rPr>
          <w:rFonts w:cs="Segoe UI"/>
        </w:rPr>
        <w:t xml:space="preserve">they </w:t>
      </w:r>
      <w:r w:rsidRPr="000A1438">
        <w:rPr>
          <w:rFonts w:cs="Segoe UI"/>
        </w:rPr>
        <w:t xml:space="preserve">can reach out to them and persuade them to check out </w:t>
      </w:r>
      <w:r>
        <w:rPr>
          <w:rFonts w:cs="Segoe UI"/>
        </w:rPr>
        <w:t xml:space="preserve">their </w:t>
      </w:r>
      <w:r w:rsidRPr="000A1438">
        <w:rPr>
          <w:rFonts w:cs="Segoe UI"/>
        </w:rPr>
        <w:t>offerings through th</w:t>
      </w:r>
      <w:r>
        <w:rPr>
          <w:rFonts w:cs="Segoe UI"/>
        </w:rPr>
        <w:t>e</w:t>
      </w:r>
      <w:r w:rsidRPr="000A1438">
        <w:rPr>
          <w:rFonts w:cs="Segoe UI"/>
        </w:rPr>
        <w:t xml:space="preserve"> even</w:t>
      </w:r>
      <w:r>
        <w:rPr>
          <w:rFonts w:cs="Segoe UI"/>
        </w:rPr>
        <w:t xml:space="preserve">t. </w:t>
      </w:r>
    </w:p>
    <w:p w:rsidR="00AA59F7" w:rsidRDefault="00AA59F7" w:rsidP="00AA59F7">
      <w:pPr>
        <w:spacing w:line="276" w:lineRule="auto"/>
        <w:rPr>
          <w:rFonts w:cs="Segoe UI"/>
          <w:b/>
        </w:rPr>
      </w:pPr>
      <w:r>
        <w:rPr>
          <w:rFonts w:cs="Segoe UI"/>
          <w:b/>
        </w:rPr>
        <w:t>Outdoor Marketing:</w:t>
      </w:r>
      <w:r w:rsidRPr="009273F6">
        <w:rPr>
          <w:rFonts w:cs="Segoe UI"/>
        </w:rPr>
        <w:t xml:space="preserve"> Bill</w:t>
      </w:r>
      <w:r>
        <w:rPr>
          <w:rFonts w:cs="Segoe UI"/>
        </w:rPr>
        <w:t>boards, Banners, Bus branding and CNG Stickers, Traffic booth branding and road safety awareness.</w:t>
      </w:r>
    </w:p>
    <w:p w:rsidR="00AA59F7" w:rsidRPr="009273F6" w:rsidRDefault="00AA59F7" w:rsidP="00AA59F7">
      <w:pPr>
        <w:spacing w:line="276" w:lineRule="auto"/>
        <w:rPr>
          <w:rFonts w:cs="Segoe UI"/>
        </w:rPr>
      </w:pPr>
      <w:r w:rsidRPr="000913CA">
        <w:rPr>
          <w:rFonts w:cs="Segoe UI"/>
          <w:b/>
        </w:rPr>
        <w:t>In-store Marketing:</w:t>
      </w:r>
      <w:r>
        <w:rPr>
          <w:rFonts w:cs="Segoe UI"/>
        </w:rPr>
        <w:t xml:space="preserve"> </w:t>
      </w:r>
      <w:r w:rsidRPr="002A7651">
        <w:rPr>
          <w:rFonts w:cs="Segoe UI"/>
        </w:rPr>
        <w:t xml:space="preserve">This activity </w:t>
      </w:r>
      <w:r>
        <w:rPr>
          <w:rFonts w:cs="Segoe UI"/>
        </w:rPr>
        <w:t>refers to</w:t>
      </w:r>
      <w:r w:rsidRPr="002A7651">
        <w:rPr>
          <w:rFonts w:cs="Segoe UI"/>
        </w:rPr>
        <w:t xml:space="preserve"> different sales promotion offers</w:t>
      </w:r>
      <w:r>
        <w:rPr>
          <w:rFonts w:cs="Segoe UI"/>
        </w:rPr>
        <w:t>,</w:t>
      </w:r>
      <w:r w:rsidRPr="002A7651">
        <w:rPr>
          <w:rFonts w:cs="Segoe UI"/>
        </w:rPr>
        <w:t xml:space="preserve"> discounts, buy one get one free and </w:t>
      </w:r>
      <w:r>
        <w:rPr>
          <w:rFonts w:cs="Segoe UI"/>
        </w:rPr>
        <w:t>others.</w:t>
      </w:r>
    </w:p>
    <w:p w:rsidR="00AA59F7" w:rsidRDefault="00AA59F7" w:rsidP="00AA59F7">
      <w:pPr>
        <w:spacing w:line="276" w:lineRule="auto"/>
        <w:rPr>
          <w:rFonts w:cs="Segoe UI"/>
          <w:b/>
        </w:rPr>
      </w:pPr>
      <w:r w:rsidRPr="000913CA">
        <w:rPr>
          <w:rFonts w:cs="Segoe UI"/>
          <w:b/>
        </w:rPr>
        <w:t>Press Conference:</w:t>
      </w:r>
      <w:r>
        <w:rPr>
          <w:rFonts w:cs="Segoe UI"/>
          <w:b/>
        </w:rPr>
        <w:t xml:space="preserve"> </w:t>
      </w:r>
      <w:proofErr w:type="spellStart"/>
      <w:r w:rsidRPr="00E863EB">
        <w:rPr>
          <w:rFonts w:cs="Segoe UI"/>
        </w:rPr>
        <w:t>Clemon</w:t>
      </w:r>
      <w:proofErr w:type="spellEnd"/>
      <w:r w:rsidRPr="00E863EB">
        <w:rPr>
          <w:rFonts w:cs="Segoe UI"/>
        </w:rPr>
        <w:t xml:space="preserve"> </w:t>
      </w:r>
      <w:r>
        <w:rPr>
          <w:rFonts w:cs="Segoe UI"/>
        </w:rPr>
        <w:t xml:space="preserve">Indoor </w:t>
      </w:r>
      <w:proofErr w:type="spellStart"/>
      <w:r>
        <w:rPr>
          <w:rFonts w:cs="Segoe UI"/>
        </w:rPr>
        <w:t>Uni</w:t>
      </w:r>
      <w:proofErr w:type="spellEnd"/>
      <w:r>
        <w:rPr>
          <w:rFonts w:cs="Segoe UI"/>
        </w:rPr>
        <w:t xml:space="preserve"> Cricket Tournament, </w:t>
      </w:r>
      <w:proofErr w:type="spellStart"/>
      <w:r>
        <w:rPr>
          <w:rFonts w:cs="Segoe UI"/>
        </w:rPr>
        <w:t>Clemon</w:t>
      </w:r>
      <w:proofErr w:type="spellEnd"/>
      <w:r>
        <w:rPr>
          <w:rFonts w:cs="Segoe UI"/>
        </w:rPr>
        <w:t xml:space="preserve"> Corporate Social Responsibility (CSR) Campaign along with DNCC. </w:t>
      </w:r>
    </w:p>
    <w:p w:rsidR="00AA59F7" w:rsidRPr="00B2358A" w:rsidRDefault="00AA59F7" w:rsidP="00AA59F7">
      <w:pPr>
        <w:spacing w:line="276" w:lineRule="auto"/>
        <w:rPr>
          <w:rFonts w:cs="Segoe UI"/>
          <w:b/>
        </w:rPr>
      </w:pPr>
    </w:p>
    <w:p w:rsidR="00AA59F7" w:rsidRPr="004B304A" w:rsidRDefault="00AA59F7" w:rsidP="00AA59F7">
      <w:pPr>
        <w:spacing w:line="276" w:lineRule="auto"/>
        <w:rPr>
          <w:rFonts w:cs="Segoe UI"/>
          <w:b/>
          <w:color w:val="244061" w:themeColor="accent1" w:themeShade="80"/>
          <w:sz w:val="28"/>
        </w:rPr>
      </w:pPr>
      <w:r w:rsidRPr="004B304A">
        <w:rPr>
          <w:rFonts w:cs="Segoe UI"/>
          <w:b/>
          <w:color w:val="244061" w:themeColor="accent1" w:themeShade="80"/>
          <w:sz w:val="28"/>
        </w:rPr>
        <w:t>Through the Line (TTL)</w:t>
      </w:r>
    </w:p>
    <w:p w:rsidR="00AA59F7" w:rsidRPr="00A90C33" w:rsidRDefault="00AA59F7" w:rsidP="00AA59F7">
      <w:pPr>
        <w:spacing w:line="276" w:lineRule="auto"/>
        <w:rPr>
          <w:rFonts w:cs="Segoe UI"/>
        </w:rPr>
      </w:pPr>
      <w:r w:rsidRPr="00462649">
        <w:rPr>
          <w:rFonts w:cs="Segoe UI"/>
        </w:rPr>
        <w:t>TT</w:t>
      </w:r>
      <w:r>
        <w:rPr>
          <w:rFonts w:cs="Segoe UI"/>
        </w:rPr>
        <w:t xml:space="preserve">L </w:t>
      </w:r>
      <w:r w:rsidRPr="00462649">
        <w:rPr>
          <w:rFonts w:cs="Segoe UI"/>
        </w:rPr>
        <w:t>is</w:t>
      </w:r>
      <w:r>
        <w:rPr>
          <w:rFonts w:cs="Segoe UI"/>
        </w:rPr>
        <w:t xml:space="preserve"> the</w:t>
      </w:r>
      <w:r w:rsidRPr="00462649">
        <w:rPr>
          <w:rFonts w:cs="Segoe UI"/>
        </w:rPr>
        <w:t xml:space="preserve"> </w:t>
      </w:r>
      <w:r>
        <w:rPr>
          <w:rFonts w:cs="Segoe UI"/>
        </w:rPr>
        <w:t>integrated marketing</w:t>
      </w:r>
      <w:r w:rsidRPr="001D4E2F">
        <w:rPr>
          <w:rFonts w:cs="Segoe UI"/>
        </w:rPr>
        <w:t xml:space="preserve"> approach</w:t>
      </w:r>
      <w:r>
        <w:rPr>
          <w:rFonts w:cs="Segoe UI"/>
        </w:rPr>
        <w:t xml:space="preserve"> of</w:t>
      </w:r>
      <w:r w:rsidRPr="00462649">
        <w:rPr>
          <w:rFonts w:cs="Segoe UI"/>
        </w:rPr>
        <w:t xml:space="preserve"> ATL and BTL marketing</w:t>
      </w:r>
      <w:r>
        <w:rPr>
          <w:rFonts w:cs="Segoe UI"/>
        </w:rPr>
        <w:t xml:space="preserve"> activities</w:t>
      </w:r>
      <w:r w:rsidRPr="00462649">
        <w:rPr>
          <w:rFonts w:cs="Segoe UI"/>
        </w:rPr>
        <w:t xml:space="preserve">. </w:t>
      </w:r>
      <w:r>
        <w:rPr>
          <w:rFonts w:cs="Segoe UI"/>
        </w:rPr>
        <w:t xml:space="preserve">It’s </w:t>
      </w:r>
      <w:r w:rsidRPr="00462649">
        <w:rPr>
          <w:rFonts w:cs="Segoe UI"/>
        </w:rPr>
        <w:t xml:space="preserve">a more holistic way of reaching out to </w:t>
      </w:r>
      <w:r>
        <w:rPr>
          <w:rFonts w:cs="Segoe UI"/>
        </w:rPr>
        <w:t>the consumers</w:t>
      </w:r>
      <w:r w:rsidRPr="00462649">
        <w:rPr>
          <w:rFonts w:cs="Segoe UI"/>
        </w:rPr>
        <w:t xml:space="preserve"> and persuading them to purchase offerings.</w:t>
      </w:r>
    </w:p>
    <w:p w:rsidR="00AA59F7" w:rsidRPr="00284B09" w:rsidRDefault="00AA59F7" w:rsidP="00AA59F7">
      <w:pPr>
        <w:spacing w:line="276" w:lineRule="auto"/>
        <w:rPr>
          <w:rFonts w:cs="Segoe UI"/>
        </w:rPr>
      </w:pPr>
      <w:r>
        <w:rPr>
          <w:rFonts w:cs="Segoe UI"/>
          <w:b/>
        </w:rPr>
        <w:lastRenderedPageBreak/>
        <w:t>360-Degree Marketing</w:t>
      </w:r>
      <w:r w:rsidRPr="000913CA">
        <w:rPr>
          <w:rFonts w:cs="Segoe UI"/>
          <w:b/>
        </w:rPr>
        <w:t>:</w:t>
      </w:r>
      <w:r>
        <w:rPr>
          <w:rFonts w:cs="Segoe UI"/>
        </w:rPr>
        <w:t xml:space="preserve"> </w:t>
      </w:r>
      <w:r w:rsidRPr="00284B09">
        <w:rPr>
          <w:rFonts w:cs="Segoe UI"/>
        </w:rPr>
        <w:t>it’s a combination of ATL and BTL activities</w:t>
      </w:r>
      <w:r>
        <w:rPr>
          <w:rFonts w:cs="Segoe UI"/>
        </w:rPr>
        <w:t xml:space="preserve"> </w:t>
      </w:r>
      <w:r w:rsidRPr="00284B09">
        <w:rPr>
          <w:rFonts w:cs="Segoe UI"/>
        </w:rPr>
        <w:t>for</w:t>
      </w:r>
      <w:r>
        <w:rPr>
          <w:rFonts w:cs="Segoe UI"/>
        </w:rPr>
        <w:t xml:space="preserve"> </w:t>
      </w:r>
      <w:r w:rsidRPr="00284B09">
        <w:rPr>
          <w:rFonts w:cs="Segoe UI"/>
        </w:rPr>
        <w:t>advertisement</w:t>
      </w:r>
      <w:r>
        <w:rPr>
          <w:rFonts w:cs="Segoe UI"/>
        </w:rPr>
        <w:t>.</w:t>
      </w:r>
    </w:p>
    <w:p w:rsidR="00AA59F7" w:rsidRDefault="00AA59F7" w:rsidP="00AA59F7">
      <w:pPr>
        <w:spacing w:line="276" w:lineRule="auto"/>
        <w:rPr>
          <w:rFonts w:cs="Segoe UI"/>
          <w:b/>
        </w:rPr>
      </w:pPr>
      <w:r>
        <w:rPr>
          <w:rFonts w:cs="Segoe UI"/>
          <w:b/>
        </w:rPr>
        <w:t>Digital Marketing</w:t>
      </w:r>
      <w:r w:rsidRPr="000913CA">
        <w:rPr>
          <w:rFonts w:cs="Segoe UI"/>
          <w:b/>
        </w:rPr>
        <w:t>:</w:t>
      </w:r>
      <w:r>
        <w:rPr>
          <w:rFonts w:cs="Segoe UI"/>
        </w:rPr>
        <w:t xml:space="preserve"> Social Media such as </w:t>
      </w:r>
      <w:r w:rsidRPr="009273F6">
        <w:rPr>
          <w:rFonts w:cs="Segoe UI"/>
        </w:rPr>
        <w:t>Face</w:t>
      </w:r>
      <w:r>
        <w:rPr>
          <w:rFonts w:cs="Segoe UI"/>
        </w:rPr>
        <w:t xml:space="preserve">book, </w:t>
      </w:r>
      <w:proofErr w:type="spellStart"/>
      <w:r>
        <w:rPr>
          <w:rFonts w:cs="Segoe UI"/>
        </w:rPr>
        <w:t>Instagram</w:t>
      </w:r>
      <w:proofErr w:type="spellEnd"/>
      <w:r>
        <w:rPr>
          <w:rFonts w:cs="Segoe UI"/>
        </w:rPr>
        <w:t xml:space="preserve">, and YouTube. </w:t>
      </w:r>
    </w:p>
    <w:p w:rsidR="00AA59F7" w:rsidRPr="00A5777A" w:rsidRDefault="00AA59F7" w:rsidP="00AA59F7">
      <w:pPr>
        <w:spacing w:line="276" w:lineRule="auto"/>
        <w:rPr>
          <w:rFonts w:cs="Segoe UI"/>
          <w:b/>
        </w:rPr>
      </w:pPr>
      <w:r w:rsidRPr="009B7F1F">
        <w:rPr>
          <w:rFonts w:cs="Segoe UI"/>
          <w:b/>
          <w:color w:val="3E8A4C"/>
          <w:sz w:val="32"/>
        </w:rPr>
        <w:t>Brand Meaning</w:t>
      </w:r>
    </w:p>
    <w:p w:rsidR="00AA59F7" w:rsidRDefault="00AA59F7" w:rsidP="00AA59F7">
      <w:pPr>
        <w:spacing w:line="276" w:lineRule="auto"/>
      </w:pPr>
      <w:r>
        <w:t xml:space="preserve">When consumers become aware of the brand </w:t>
      </w:r>
      <w:proofErr w:type="spellStart"/>
      <w:r>
        <w:t>Clemon</w:t>
      </w:r>
      <w:proofErr w:type="spellEnd"/>
      <w:r>
        <w:t xml:space="preserve"> then they will want to know more about the product like taste, packaging, branding, color and other specifications. Through the </w:t>
      </w:r>
      <w:r w:rsidRPr="00B1729F">
        <w:rPr>
          <w:b/>
        </w:rPr>
        <w:t>performance</w:t>
      </w:r>
      <w:r>
        <w:t xml:space="preserve"> indicates how well the product satisfies the needs of their consumers. </w:t>
      </w:r>
      <w:proofErr w:type="spellStart"/>
      <w:r w:rsidRPr="00FB75CD">
        <w:t>Clemon</w:t>
      </w:r>
      <w:proofErr w:type="spellEnd"/>
      <w:r w:rsidRPr="00FB75CD">
        <w:t xml:space="preserve"> provide their brand </w:t>
      </w:r>
      <w:r w:rsidRPr="00FB75CD">
        <w:rPr>
          <w:b/>
        </w:rPr>
        <w:t>knowledge</w:t>
      </w:r>
      <w:r>
        <w:t xml:space="preserve"> regarding product primary characteristics, packaging style and design, product price, color and taste as well.</w:t>
      </w:r>
    </w:p>
    <w:p w:rsidR="00AA59F7" w:rsidRDefault="00AA59F7" w:rsidP="00AA59F7">
      <w:pPr>
        <w:spacing w:line="276" w:lineRule="auto"/>
      </w:pPr>
      <w:r>
        <w:t xml:space="preserve">After that </w:t>
      </w:r>
      <w:r w:rsidRPr="00B1729F">
        <w:rPr>
          <w:b/>
        </w:rPr>
        <w:t>imagery</w:t>
      </w:r>
      <w:r>
        <w:t xml:space="preserve"> refers to the brand appear to consumers how they talk about the product. It deals with the overall brand image in the consumers’ mind and </w:t>
      </w:r>
      <w:proofErr w:type="spellStart"/>
      <w:r>
        <w:t>Clemon</w:t>
      </w:r>
      <w:proofErr w:type="spellEnd"/>
      <w:r>
        <w:t xml:space="preserve"> meet the expectation of consumer satisfaction by their product. Consumers </w:t>
      </w:r>
      <w:proofErr w:type="gramStart"/>
      <w:r>
        <w:t xml:space="preserve">are </w:t>
      </w:r>
      <w:r w:rsidRPr="009A1A19">
        <w:rPr>
          <w:b/>
        </w:rPr>
        <w:t>liking</w:t>
      </w:r>
      <w:proofErr w:type="gramEnd"/>
      <w:r>
        <w:t xml:space="preserve"> their product by their own experiences. </w:t>
      </w:r>
    </w:p>
    <w:p w:rsidR="00AA59F7" w:rsidRPr="00B1729F" w:rsidRDefault="00AA59F7" w:rsidP="00AA59F7"/>
    <w:p w:rsidR="00AA59F7" w:rsidRPr="009B7F1F" w:rsidRDefault="00AA59F7" w:rsidP="00AA59F7">
      <w:pPr>
        <w:spacing w:line="276" w:lineRule="auto"/>
        <w:jc w:val="left"/>
        <w:rPr>
          <w:rFonts w:cs="Segoe UI"/>
          <w:b/>
          <w:color w:val="3E8A4C"/>
          <w:sz w:val="32"/>
        </w:rPr>
      </w:pPr>
      <w:r w:rsidRPr="009B7F1F">
        <w:rPr>
          <w:rFonts w:cs="Segoe UI"/>
          <w:b/>
          <w:color w:val="3E8A4C"/>
          <w:sz w:val="32"/>
        </w:rPr>
        <w:t>Response</w:t>
      </w:r>
    </w:p>
    <w:p w:rsidR="00AA59F7" w:rsidRDefault="00AA59F7" w:rsidP="00AA59F7">
      <w:pPr>
        <w:spacing w:line="276" w:lineRule="auto"/>
      </w:pPr>
      <w:r>
        <w:t xml:space="preserve">Customer evaluate brand </w:t>
      </w:r>
      <w:r w:rsidRPr="008F1E60">
        <w:rPr>
          <w:b/>
        </w:rPr>
        <w:t>preference</w:t>
      </w:r>
      <w:r>
        <w:t xml:space="preserve"> by their </w:t>
      </w:r>
      <w:proofErr w:type="spellStart"/>
      <w:r w:rsidRPr="008F1E60">
        <w:rPr>
          <w:b/>
        </w:rPr>
        <w:t>judgement</w:t>
      </w:r>
      <w:proofErr w:type="spellEnd"/>
      <w:r>
        <w:t xml:space="preserve"> of the product quality of other competitors are offering. </w:t>
      </w:r>
      <w:proofErr w:type="spellStart"/>
      <w:r>
        <w:t>Clemon</w:t>
      </w:r>
      <w:proofErr w:type="spellEnd"/>
      <w:r>
        <w:t xml:space="preserve"> offers extra lemony essence clearly lemon carbonated soft drinks to their consumers. It distinguished the real lemony taste in our country.</w:t>
      </w:r>
    </w:p>
    <w:p w:rsidR="00AA59F7" w:rsidRDefault="00AA59F7" w:rsidP="00AA59F7">
      <w:pPr>
        <w:spacing w:line="276" w:lineRule="auto"/>
      </w:pPr>
      <w:r w:rsidRPr="008909A9">
        <w:rPr>
          <w:b/>
        </w:rPr>
        <w:t>Feelings</w:t>
      </w:r>
      <w:r>
        <w:t xml:space="preserve"> can be refreshed, fun, thrill, adventure, security on associating with the brand. </w:t>
      </w:r>
      <w:proofErr w:type="spellStart"/>
      <w:r>
        <w:t>Clemon</w:t>
      </w:r>
      <w:proofErr w:type="spellEnd"/>
      <w:r>
        <w:t xml:space="preserve"> makes consumers feel refreshed has a strong impact on whether they buy the product. </w:t>
      </w:r>
      <w:proofErr w:type="spellStart"/>
      <w:r>
        <w:t>Clemon</w:t>
      </w:r>
      <w:proofErr w:type="spellEnd"/>
      <w:r>
        <w:t xml:space="preserve"> associated with youth and sports. They are engaging with cricket so that people make a positive </w:t>
      </w:r>
      <w:r w:rsidRPr="008909A9">
        <w:rPr>
          <w:b/>
        </w:rPr>
        <w:t>conviction</w:t>
      </w:r>
      <w:r>
        <w:t xml:space="preserve"> to their brand. </w:t>
      </w:r>
    </w:p>
    <w:p w:rsidR="00AA59F7" w:rsidRPr="009B7F1F" w:rsidRDefault="00AA59F7" w:rsidP="00AA59F7"/>
    <w:p w:rsidR="00AA59F7" w:rsidRPr="009B7F1F" w:rsidRDefault="00AA59F7" w:rsidP="00AA59F7">
      <w:pPr>
        <w:spacing w:line="276" w:lineRule="auto"/>
        <w:jc w:val="left"/>
        <w:rPr>
          <w:rFonts w:cs="Segoe UI"/>
          <w:b/>
          <w:color w:val="3E8A4C"/>
          <w:sz w:val="32"/>
        </w:rPr>
      </w:pPr>
      <w:r w:rsidRPr="009B7F1F">
        <w:rPr>
          <w:rFonts w:cs="Segoe UI"/>
          <w:b/>
          <w:color w:val="3E8A4C"/>
          <w:sz w:val="32"/>
        </w:rPr>
        <w:t>Relationship</w:t>
      </w:r>
    </w:p>
    <w:p w:rsidR="00AA59F7" w:rsidRDefault="00AA59F7" w:rsidP="00AA59F7">
      <w:pPr>
        <w:spacing w:line="276" w:lineRule="auto"/>
        <w:rPr>
          <w:rFonts w:cs="Segoe UI"/>
        </w:rPr>
      </w:pPr>
      <w:r>
        <w:rPr>
          <w:rFonts w:cs="Segoe UI"/>
        </w:rPr>
        <w:t xml:space="preserve">In this </w:t>
      </w:r>
      <w:r w:rsidRPr="00F62C61">
        <w:rPr>
          <w:rFonts w:cs="Segoe UI"/>
        </w:rPr>
        <w:t>stag</w:t>
      </w:r>
      <w:r>
        <w:rPr>
          <w:rFonts w:cs="Segoe UI"/>
        </w:rPr>
        <w:t xml:space="preserve">e, </w:t>
      </w:r>
      <w:r w:rsidRPr="00F62C61">
        <w:rPr>
          <w:rFonts w:cs="Segoe UI"/>
        </w:rPr>
        <w:t>customers are highly engaged with the brand and they are ready to participate in online forums, social media, similar communities, and any events relating to the brand.</w:t>
      </w:r>
    </w:p>
    <w:p w:rsidR="00AA59F7" w:rsidRDefault="00AA59F7" w:rsidP="00AA59F7">
      <w:pPr>
        <w:spacing w:line="276" w:lineRule="auto"/>
        <w:rPr>
          <w:rFonts w:cs="Segoe UI"/>
        </w:rPr>
      </w:pPr>
      <w:proofErr w:type="spellStart"/>
      <w:r>
        <w:rPr>
          <w:rFonts w:cs="Segoe UI"/>
        </w:rPr>
        <w:t>Clemon</w:t>
      </w:r>
      <w:proofErr w:type="spellEnd"/>
      <w:r>
        <w:rPr>
          <w:rFonts w:cs="Segoe UI"/>
        </w:rPr>
        <w:t xml:space="preserve"> analyze the brand </w:t>
      </w:r>
      <w:r w:rsidRPr="0013672B">
        <w:rPr>
          <w:rFonts w:cs="Segoe UI"/>
          <w:b/>
        </w:rPr>
        <w:t>resonance</w:t>
      </w:r>
      <w:r>
        <w:rPr>
          <w:rFonts w:cs="Segoe UI"/>
        </w:rPr>
        <w:t xml:space="preserve"> that can measure how consumers feel they are connected with brand. Consumers with a high brand resonance for the brand, they are happy to share their positive review and recommended to others. </w:t>
      </w:r>
      <w:proofErr w:type="spellStart"/>
      <w:r>
        <w:rPr>
          <w:rFonts w:cs="Segoe UI"/>
        </w:rPr>
        <w:t>Clemon</w:t>
      </w:r>
      <w:proofErr w:type="spellEnd"/>
      <w:r>
        <w:rPr>
          <w:rFonts w:cs="Segoe UI"/>
        </w:rPr>
        <w:t xml:space="preserve"> organized numerous events and campaigns such as </w:t>
      </w:r>
      <w:proofErr w:type="spellStart"/>
      <w:r>
        <w:rPr>
          <w:rFonts w:cs="Segoe UI"/>
        </w:rPr>
        <w:t>Clemon</w:t>
      </w:r>
      <w:proofErr w:type="spellEnd"/>
      <w:r>
        <w:rPr>
          <w:rFonts w:cs="Segoe UI"/>
        </w:rPr>
        <w:t xml:space="preserve"> Indoor </w:t>
      </w:r>
      <w:proofErr w:type="spellStart"/>
      <w:r>
        <w:rPr>
          <w:rFonts w:cs="Segoe UI"/>
        </w:rPr>
        <w:t>Uni</w:t>
      </w:r>
      <w:proofErr w:type="spellEnd"/>
      <w:r>
        <w:rPr>
          <w:rFonts w:cs="Segoe UI"/>
        </w:rPr>
        <w:t xml:space="preserve"> Cricket Tournament, </w:t>
      </w:r>
      <w:proofErr w:type="spellStart"/>
      <w:r>
        <w:rPr>
          <w:rFonts w:cs="Segoe UI"/>
        </w:rPr>
        <w:t>Clemon</w:t>
      </w:r>
      <w:proofErr w:type="spellEnd"/>
      <w:r>
        <w:rPr>
          <w:rFonts w:cs="Segoe UI"/>
        </w:rPr>
        <w:t xml:space="preserve"> </w:t>
      </w:r>
      <w:proofErr w:type="spellStart"/>
      <w:r>
        <w:rPr>
          <w:rFonts w:cs="Segoe UI"/>
        </w:rPr>
        <w:t>Vorti</w:t>
      </w:r>
      <w:proofErr w:type="spellEnd"/>
      <w:r>
        <w:rPr>
          <w:rFonts w:cs="Segoe UI"/>
        </w:rPr>
        <w:t xml:space="preserve"> Fridge Campaign so that people are willing to </w:t>
      </w:r>
      <w:proofErr w:type="gramStart"/>
      <w:r>
        <w:rPr>
          <w:rFonts w:cs="Segoe UI"/>
        </w:rPr>
        <w:t>participate</w:t>
      </w:r>
      <w:proofErr w:type="gramEnd"/>
      <w:r>
        <w:rPr>
          <w:rFonts w:cs="Segoe UI"/>
        </w:rPr>
        <w:t xml:space="preserve"> those events and win some attractive gifts and they are recommended to their friends and family, relatives and continue making </w:t>
      </w:r>
      <w:r w:rsidRPr="00066163">
        <w:rPr>
          <w:rFonts w:cs="Segoe UI"/>
          <w:b/>
        </w:rPr>
        <w:t>purchase</w:t>
      </w:r>
      <w:r>
        <w:rPr>
          <w:rFonts w:cs="Segoe UI"/>
        </w:rPr>
        <w:t xml:space="preserve"> in the future. </w:t>
      </w:r>
      <w:r>
        <w:rPr>
          <w:rFonts w:cs="Segoe UI"/>
        </w:rPr>
        <w:br w:type="page"/>
      </w:r>
    </w:p>
    <w:p w:rsidR="00AA59F7" w:rsidRDefault="00AA59F7" w:rsidP="00AA59F7">
      <w:pPr>
        <w:spacing w:line="276" w:lineRule="auto"/>
        <w:jc w:val="center"/>
        <w:rPr>
          <w:rFonts w:cs="Segoe UI"/>
        </w:rPr>
      </w:pPr>
    </w:p>
    <w:p w:rsidR="00AA59F7" w:rsidRDefault="00AA59F7" w:rsidP="00AA59F7">
      <w:pPr>
        <w:spacing w:line="276" w:lineRule="auto"/>
        <w:jc w:val="center"/>
        <w:rPr>
          <w:rFonts w:cs="Segoe UI"/>
        </w:rPr>
      </w:pPr>
    </w:p>
    <w:p w:rsidR="00AA59F7" w:rsidRDefault="00AA59F7" w:rsidP="00AA59F7">
      <w:pPr>
        <w:spacing w:line="276" w:lineRule="auto"/>
        <w:jc w:val="center"/>
        <w:rPr>
          <w:rFonts w:cs="Segoe UI"/>
        </w:rPr>
      </w:pPr>
    </w:p>
    <w:p w:rsidR="00AA59F7" w:rsidRDefault="00AA59F7" w:rsidP="00AA59F7">
      <w:pPr>
        <w:spacing w:line="276" w:lineRule="auto"/>
        <w:jc w:val="center"/>
        <w:rPr>
          <w:rFonts w:cs="Segoe UI"/>
        </w:rPr>
      </w:pPr>
    </w:p>
    <w:p w:rsidR="00AA59F7" w:rsidRDefault="00AA59F7" w:rsidP="00AA59F7">
      <w:pPr>
        <w:spacing w:line="276" w:lineRule="auto"/>
        <w:jc w:val="center"/>
        <w:rPr>
          <w:rFonts w:cs="Segoe UI"/>
        </w:rPr>
      </w:pPr>
    </w:p>
    <w:p w:rsidR="00AA59F7" w:rsidRDefault="00AA59F7" w:rsidP="00AA59F7">
      <w:pPr>
        <w:spacing w:line="276" w:lineRule="auto"/>
        <w:jc w:val="center"/>
        <w:rPr>
          <w:rFonts w:cs="Segoe UI"/>
        </w:rPr>
      </w:pPr>
    </w:p>
    <w:p w:rsidR="00AA59F7" w:rsidRDefault="00AA59F7" w:rsidP="00AA59F7">
      <w:pPr>
        <w:spacing w:line="276" w:lineRule="auto"/>
        <w:jc w:val="center"/>
        <w:rPr>
          <w:rFonts w:cs="Segoe UI"/>
        </w:rPr>
      </w:pPr>
    </w:p>
    <w:p w:rsidR="00AA59F7" w:rsidRDefault="00AA59F7" w:rsidP="00AA59F7">
      <w:pPr>
        <w:spacing w:line="276" w:lineRule="auto"/>
        <w:jc w:val="center"/>
        <w:rPr>
          <w:rFonts w:cs="Segoe UI"/>
        </w:rPr>
      </w:pPr>
    </w:p>
    <w:p w:rsidR="00AA59F7" w:rsidRDefault="00AA59F7" w:rsidP="00AA59F7">
      <w:pPr>
        <w:spacing w:line="276" w:lineRule="auto"/>
        <w:jc w:val="center"/>
        <w:rPr>
          <w:rFonts w:cs="Segoe UI"/>
        </w:rPr>
      </w:pPr>
    </w:p>
    <w:p w:rsidR="00AA59F7" w:rsidRPr="00C8630A" w:rsidRDefault="00AA59F7" w:rsidP="00AA59F7">
      <w:pPr>
        <w:spacing w:line="276" w:lineRule="auto"/>
        <w:jc w:val="center"/>
        <w:rPr>
          <w:rFonts w:cs="Segoe UI"/>
        </w:rPr>
      </w:pPr>
    </w:p>
    <w:p w:rsidR="00AA59F7" w:rsidRDefault="00AA59F7" w:rsidP="00AA59F7">
      <w:pPr>
        <w:pStyle w:val="Heading1"/>
        <w:numPr>
          <w:ilvl w:val="0"/>
          <w:numId w:val="0"/>
        </w:numPr>
        <w:spacing w:line="276" w:lineRule="auto"/>
        <w:ind w:left="432" w:hanging="432"/>
        <w:jc w:val="center"/>
        <w:rPr>
          <w:rFonts w:cs="Segoe UI"/>
          <w:sz w:val="56"/>
          <w:u w:val="single"/>
        </w:rPr>
      </w:pPr>
    </w:p>
    <w:p w:rsidR="00AA59F7" w:rsidRPr="00C8630A" w:rsidRDefault="00AA59F7" w:rsidP="00AA59F7">
      <w:pPr>
        <w:pStyle w:val="Heading1"/>
        <w:numPr>
          <w:ilvl w:val="0"/>
          <w:numId w:val="0"/>
        </w:numPr>
        <w:spacing w:line="276" w:lineRule="auto"/>
        <w:ind w:left="432" w:hanging="432"/>
        <w:jc w:val="center"/>
        <w:rPr>
          <w:rFonts w:cs="Segoe UI"/>
          <w:sz w:val="56"/>
          <w:u w:val="single"/>
        </w:rPr>
      </w:pPr>
      <w:bookmarkStart w:id="223" w:name="_Toc119327655"/>
      <w:bookmarkStart w:id="224" w:name="_Toc119479716"/>
      <w:bookmarkStart w:id="225" w:name="_GoBack"/>
      <w:bookmarkEnd w:id="225"/>
      <w:r w:rsidRPr="00C8630A">
        <w:rPr>
          <w:rFonts w:cs="Segoe UI"/>
          <w:sz w:val="56"/>
          <w:u w:val="single"/>
        </w:rPr>
        <w:t>CHAPTER-</w:t>
      </w:r>
      <w:r>
        <w:rPr>
          <w:rFonts w:cs="Segoe UI"/>
          <w:sz w:val="56"/>
          <w:u w:val="single"/>
        </w:rPr>
        <w:t>5</w:t>
      </w:r>
      <w:bookmarkEnd w:id="223"/>
      <w:bookmarkEnd w:id="224"/>
    </w:p>
    <w:p w:rsidR="00AA59F7" w:rsidRPr="00C8630A" w:rsidRDefault="00AA59F7" w:rsidP="00AA59F7">
      <w:pPr>
        <w:pStyle w:val="Heading1"/>
        <w:numPr>
          <w:ilvl w:val="0"/>
          <w:numId w:val="0"/>
        </w:numPr>
        <w:spacing w:line="276" w:lineRule="auto"/>
        <w:ind w:left="432" w:hanging="432"/>
        <w:jc w:val="center"/>
        <w:rPr>
          <w:rFonts w:cs="Segoe UI"/>
          <w:sz w:val="56"/>
        </w:rPr>
      </w:pPr>
      <w:bookmarkStart w:id="226" w:name="_Toc119327656"/>
      <w:bookmarkStart w:id="227" w:name="_Toc119479717"/>
      <w:r w:rsidRPr="00C8630A">
        <w:rPr>
          <w:rFonts w:cs="Segoe UI"/>
          <w:sz w:val="56"/>
        </w:rPr>
        <w:t>Internship Experience</w:t>
      </w:r>
      <w:bookmarkEnd w:id="226"/>
      <w:bookmarkEnd w:id="227"/>
    </w:p>
    <w:p w:rsidR="00AA59F7" w:rsidRPr="00C8630A" w:rsidRDefault="00AA59F7" w:rsidP="00AA59F7">
      <w:pPr>
        <w:spacing w:line="276" w:lineRule="auto"/>
        <w:jc w:val="left"/>
        <w:rPr>
          <w:rFonts w:cs="Segoe UI"/>
        </w:rPr>
      </w:pPr>
      <w:r w:rsidRPr="00C8630A">
        <w:rPr>
          <w:rFonts w:cs="Segoe UI"/>
        </w:rPr>
        <w:br w:type="page"/>
      </w:r>
    </w:p>
    <w:p w:rsidR="00AA59F7" w:rsidRPr="00C8630A" w:rsidRDefault="00AA59F7" w:rsidP="00AA59F7">
      <w:pPr>
        <w:pStyle w:val="ListParagraph"/>
        <w:keepNext/>
        <w:keepLines/>
        <w:numPr>
          <w:ilvl w:val="0"/>
          <w:numId w:val="3"/>
        </w:numPr>
        <w:spacing w:line="276" w:lineRule="auto"/>
        <w:contextualSpacing w:val="0"/>
        <w:jc w:val="left"/>
        <w:outlineLvl w:val="0"/>
        <w:rPr>
          <w:rFonts w:eastAsiaTheme="majorEastAsia" w:cs="Segoe UI"/>
          <w:b/>
          <w:vanish/>
          <w:color w:val="365F91" w:themeColor="accent1" w:themeShade="BF"/>
          <w:sz w:val="48"/>
          <w:szCs w:val="32"/>
        </w:rPr>
      </w:pPr>
      <w:bookmarkStart w:id="228" w:name="_Toc116775916"/>
      <w:bookmarkStart w:id="229" w:name="_Toc116775974"/>
      <w:bookmarkStart w:id="230" w:name="_Toc116776017"/>
      <w:bookmarkStart w:id="231" w:name="_Toc116776566"/>
      <w:bookmarkStart w:id="232" w:name="_Toc116776923"/>
      <w:bookmarkStart w:id="233" w:name="_Toc116778346"/>
      <w:bookmarkStart w:id="234" w:name="_Toc116778466"/>
      <w:bookmarkStart w:id="235" w:name="_Toc116871053"/>
      <w:bookmarkStart w:id="236" w:name="_Toc117119158"/>
      <w:bookmarkStart w:id="237" w:name="_Toc117120929"/>
      <w:bookmarkStart w:id="238" w:name="_Toc117208511"/>
      <w:bookmarkStart w:id="239" w:name="_Toc117507886"/>
      <w:bookmarkStart w:id="240" w:name="_Toc117532373"/>
      <w:bookmarkStart w:id="241" w:name="_Toc117594644"/>
      <w:bookmarkStart w:id="242" w:name="_Toc117595683"/>
      <w:bookmarkStart w:id="243" w:name="_Toc117595743"/>
      <w:bookmarkStart w:id="244" w:name="_Toc117596696"/>
      <w:bookmarkStart w:id="245" w:name="_Toc117596787"/>
      <w:bookmarkStart w:id="246" w:name="_Toc117596846"/>
      <w:bookmarkStart w:id="247" w:name="_Toc117596908"/>
      <w:bookmarkStart w:id="248" w:name="_Toc117597935"/>
      <w:bookmarkStart w:id="249" w:name="_Toc117598047"/>
      <w:bookmarkStart w:id="250" w:name="_Toc117598160"/>
      <w:bookmarkStart w:id="251" w:name="_Toc117600273"/>
      <w:bookmarkStart w:id="252" w:name="_Toc117600658"/>
      <w:bookmarkStart w:id="253" w:name="_Toc117609889"/>
      <w:bookmarkStart w:id="254" w:name="_Toc117631191"/>
      <w:bookmarkStart w:id="255" w:name="_Toc117633783"/>
      <w:bookmarkStart w:id="256" w:name="_Toc117633915"/>
      <w:bookmarkStart w:id="257" w:name="_Toc117634402"/>
      <w:bookmarkStart w:id="258" w:name="_Toc117636017"/>
      <w:bookmarkStart w:id="259" w:name="_Toc117946808"/>
      <w:bookmarkStart w:id="260" w:name="_Toc117947266"/>
      <w:bookmarkStart w:id="261" w:name="_Toc117947386"/>
      <w:bookmarkStart w:id="262" w:name="_Toc117947504"/>
      <w:bookmarkStart w:id="263" w:name="_Toc117947856"/>
      <w:bookmarkStart w:id="264" w:name="_Toc118056337"/>
      <w:bookmarkStart w:id="265" w:name="_Toc118067098"/>
      <w:bookmarkStart w:id="266" w:name="_Toc118067214"/>
      <w:bookmarkStart w:id="267" w:name="_Toc118069360"/>
      <w:bookmarkStart w:id="268" w:name="_Toc118069601"/>
      <w:bookmarkStart w:id="269" w:name="_Toc118075297"/>
      <w:bookmarkStart w:id="270" w:name="_Toc118075348"/>
      <w:bookmarkStart w:id="271" w:name="_Toc118075441"/>
      <w:bookmarkStart w:id="272" w:name="_Toc119141461"/>
      <w:bookmarkStart w:id="273" w:name="_Toc119141513"/>
      <w:bookmarkStart w:id="274" w:name="_Toc119141564"/>
      <w:bookmarkStart w:id="275" w:name="_Toc119168344"/>
      <w:bookmarkStart w:id="276" w:name="_Toc119168459"/>
      <w:bookmarkStart w:id="277" w:name="_Toc119169506"/>
      <w:bookmarkStart w:id="278" w:name="_Toc119327377"/>
      <w:bookmarkStart w:id="279" w:name="_Toc119327428"/>
      <w:bookmarkStart w:id="280" w:name="_Toc119327605"/>
      <w:bookmarkStart w:id="281" w:name="_Toc119327657"/>
      <w:bookmarkStart w:id="282" w:name="_Toc119479718"/>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rsidR="00AA59F7" w:rsidRPr="004160B9" w:rsidRDefault="00AA59F7" w:rsidP="00AA59F7">
      <w:pPr>
        <w:pStyle w:val="ListParagraph"/>
        <w:keepNext/>
        <w:keepLines/>
        <w:numPr>
          <w:ilvl w:val="0"/>
          <w:numId w:val="1"/>
        </w:numPr>
        <w:spacing w:line="276" w:lineRule="auto"/>
        <w:contextualSpacing w:val="0"/>
        <w:jc w:val="left"/>
        <w:outlineLvl w:val="0"/>
        <w:rPr>
          <w:rFonts w:eastAsiaTheme="majorEastAsia" w:cstheme="majorBidi"/>
          <w:b/>
          <w:vanish/>
          <w:color w:val="365F91" w:themeColor="accent1" w:themeShade="BF"/>
          <w:sz w:val="48"/>
          <w:szCs w:val="32"/>
        </w:rPr>
      </w:pPr>
      <w:bookmarkStart w:id="283" w:name="_Toc117597936"/>
      <w:bookmarkStart w:id="284" w:name="_Toc117598048"/>
      <w:bookmarkStart w:id="285" w:name="_Toc117598161"/>
      <w:bookmarkStart w:id="286" w:name="_Toc117600274"/>
      <w:bookmarkStart w:id="287" w:name="_Toc117600659"/>
      <w:bookmarkStart w:id="288" w:name="_Toc117609890"/>
      <w:bookmarkStart w:id="289" w:name="_Toc117631192"/>
      <w:bookmarkStart w:id="290" w:name="_Toc117633784"/>
      <w:bookmarkStart w:id="291" w:name="_Toc117633916"/>
      <w:bookmarkStart w:id="292" w:name="_Toc117634403"/>
      <w:bookmarkStart w:id="293" w:name="_Toc117636018"/>
      <w:bookmarkStart w:id="294" w:name="_Toc117946809"/>
      <w:bookmarkStart w:id="295" w:name="_Toc117947267"/>
      <w:bookmarkStart w:id="296" w:name="_Toc117947387"/>
      <w:bookmarkStart w:id="297" w:name="_Toc117947505"/>
      <w:bookmarkStart w:id="298" w:name="_Toc117947857"/>
      <w:bookmarkStart w:id="299" w:name="_Toc118056338"/>
      <w:bookmarkStart w:id="300" w:name="_Toc118067099"/>
      <w:bookmarkStart w:id="301" w:name="_Toc118067215"/>
      <w:bookmarkStart w:id="302" w:name="_Toc118069361"/>
      <w:bookmarkStart w:id="303" w:name="_Toc118069602"/>
      <w:bookmarkStart w:id="304" w:name="_Toc118075298"/>
      <w:bookmarkStart w:id="305" w:name="_Toc118075349"/>
      <w:bookmarkStart w:id="306" w:name="_Toc118075442"/>
      <w:bookmarkStart w:id="307" w:name="_Toc119141462"/>
      <w:bookmarkStart w:id="308" w:name="_Toc119141514"/>
      <w:bookmarkStart w:id="309" w:name="_Toc119141565"/>
      <w:bookmarkStart w:id="310" w:name="_Toc119168345"/>
      <w:bookmarkStart w:id="311" w:name="_Toc119168460"/>
      <w:bookmarkStart w:id="312" w:name="_Toc119169507"/>
      <w:bookmarkStart w:id="313" w:name="_Toc119327378"/>
      <w:bookmarkStart w:id="314" w:name="_Toc119327429"/>
      <w:bookmarkStart w:id="315" w:name="_Toc119327606"/>
      <w:bookmarkStart w:id="316" w:name="_Toc119327658"/>
      <w:bookmarkStart w:id="317" w:name="_Toc119479719"/>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rsidR="00AA59F7" w:rsidRPr="00C8630A" w:rsidRDefault="00AA59F7" w:rsidP="00AA59F7">
      <w:pPr>
        <w:pStyle w:val="Heading2"/>
        <w:spacing w:line="276" w:lineRule="auto"/>
      </w:pPr>
      <w:bookmarkStart w:id="318" w:name="_Toc119327659"/>
      <w:bookmarkStart w:id="319" w:name="_Toc119479720"/>
      <w:r w:rsidRPr="00C8630A">
        <w:t>Position</w:t>
      </w:r>
      <w:r>
        <w:t xml:space="preserve">, </w:t>
      </w:r>
      <w:r w:rsidRPr="00E10E3A">
        <w:t>Duties and Responsibilities</w:t>
      </w:r>
      <w:bookmarkEnd w:id="318"/>
      <w:bookmarkEnd w:id="319"/>
    </w:p>
    <w:p w:rsidR="00AA59F7" w:rsidRDefault="00AA59F7" w:rsidP="00AA59F7">
      <w:pPr>
        <w:spacing w:line="276" w:lineRule="auto"/>
        <w:rPr>
          <w:rFonts w:cs="Segoe UI"/>
        </w:rPr>
      </w:pPr>
      <w:r w:rsidRPr="004A43D5">
        <w:rPr>
          <w:rFonts w:cs="Segoe UI"/>
        </w:rPr>
        <w:t>During my internship period, I was assigned as an Intern of Brand Team (CLEMON) in</w:t>
      </w:r>
      <w:r>
        <w:rPr>
          <w:rFonts w:cs="Segoe UI"/>
        </w:rPr>
        <w:t xml:space="preserve"> </w:t>
      </w:r>
      <w:r w:rsidRPr="004A43D5">
        <w:rPr>
          <w:rFonts w:cs="Segoe UI"/>
        </w:rPr>
        <w:t xml:space="preserve">Marketing Department at </w:t>
      </w:r>
      <w:proofErr w:type="spellStart"/>
      <w:r w:rsidRPr="004A43D5">
        <w:rPr>
          <w:rFonts w:cs="Segoe UI"/>
        </w:rPr>
        <w:t>Akij</w:t>
      </w:r>
      <w:proofErr w:type="spellEnd"/>
      <w:r w:rsidRPr="004A43D5">
        <w:rPr>
          <w:rFonts w:cs="Segoe UI"/>
        </w:rPr>
        <w:t xml:space="preserve"> Food &amp; Beverage Limited.</w:t>
      </w:r>
      <w:r>
        <w:rPr>
          <w:rFonts w:cs="Segoe UI"/>
        </w:rPr>
        <w:t xml:space="preserve"> </w:t>
      </w:r>
    </w:p>
    <w:p w:rsidR="00AA59F7" w:rsidRPr="00E10E3A" w:rsidRDefault="00AA59F7" w:rsidP="00AA59F7">
      <w:pPr>
        <w:spacing w:line="276" w:lineRule="auto"/>
        <w:rPr>
          <w:b/>
          <w:color w:val="1F497D" w:themeColor="text2"/>
          <w:sz w:val="32"/>
        </w:rPr>
      </w:pPr>
      <w:r w:rsidRPr="00E10E3A">
        <w:rPr>
          <w:b/>
          <w:color w:val="1F497D" w:themeColor="text2"/>
          <w:sz w:val="32"/>
        </w:rPr>
        <w:t>Duties and Responsibilities</w:t>
      </w:r>
    </w:p>
    <w:p w:rsidR="00AA59F7" w:rsidRPr="00C8630A" w:rsidRDefault="00AA59F7" w:rsidP="00AA59F7">
      <w:pPr>
        <w:pStyle w:val="ListParagraph"/>
        <w:numPr>
          <w:ilvl w:val="0"/>
          <w:numId w:val="20"/>
        </w:numPr>
        <w:spacing w:line="276" w:lineRule="auto"/>
        <w:rPr>
          <w:rFonts w:cs="Segoe UI"/>
        </w:rPr>
      </w:pPr>
      <w:r w:rsidRPr="00C8630A">
        <w:rPr>
          <w:rFonts w:cs="Segoe UI"/>
        </w:rPr>
        <w:t xml:space="preserve">Analyzing brand positioning </w:t>
      </w:r>
    </w:p>
    <w:p w:rsidR="00AA59F7" w:rsidRPr="00C8630A" w:rsidRDefault="00AA59F7" w:rsidP="00AA59F7">
      <w:pPr>
        <w:pStyle w:val="ListParagraph"/>
        <w:numPr>
          <w:ilvl w:val="0"/>
          <w:numId w:val="20"/>
        </w:numPr>
        <w:spacing w:line="276" w:lineRule="auto"/>
        <w:rPr>
          <w:rFonts w:cs="Segoe UI"/>
        </w:rPr>
      </w:pPr>
      <w:r w:rsidRPr="00C8630A">
        <w:rPr>
          <w:rFonts w:cs="Segoe UI"/>
        </w:rPr>
        <w:t>Analyzing customer insights, reactions and experiences</w:t>
      </w:r>
    </w:p>
    <w:p w:rsidR="00AA59F7" w:rsidRPr="00C8630A" w:rsidRDefault="00AA59F7" w:rsidP="00AA59F7">
      <w:pPr>
        <w:pStyle w:val="ListParagraph"/>
        <w:numPr>
          <w:ilvl w:val="0"/>
          <w:numId w:val="20"/>
        </w:numPr>
        <w:spacing w:line="276" w:lineRule="auto"/>
        <w:rPr>
          <w:rFonts w:cs="Segoe UI"/>
        </w:rPr>
      </w:pPr>
      <w:r w:rsidRPr="00C8630A">
        <w:rPr>
          <w:rFonts w:cs="Segoe UI"/>
        </w:rPr>
        <w:t>Monitoring market trends and competitors’ activities</w:t>
      </w:r>
    </w:p>
    <w:p w:rsidR="00AA59F7" w:rsidRPr="00C8630A" w:rsidRDefault="00AA59F7" w:rsidP="00AA59F7">
      <w:pPr>
        <w:pStyle w:val="ListParagraph"/>
        <w:numPr>
          <w:ilvl w:val="0"/>
          <w:numId w:val="20"/>
        </w:numPr>
        <w:spacing w:line="276" w:lineRule="auto"/>
        <w:rPr>
          <w:rFonts w:cs="Segoe UI"/>
        </w:rPr>
      </w:pPr>
      <w:r w:rsidRPr="00C8630A">
        <w:rPr>
          <w:rFonts w:cs="Segoe UI"/>
        </w:rPr>
        <w:t>Communicating with advertising agencies</w:t>
      </w:r>
    </w:p>
    <w:p w:rsidR="00AA59F7" w:rsidRPr="00C8630A" w:rsidRDefault="00AA59F7" w:rsidP="00AA59F7">
      <w:pPr>
        <w:pStyle w:val="ListParagraph"/>
        <w:numPr>
          <w:ilvl w:val="0"/>
          <w:numId w:val="20"/>
        </w:numPr>
        <w:spacing w:line="276" w:lineRule="auto"/>
        <w:rPr>
          <w:rFonts w:cs="Segoe UI"/>
        </w:rPr>
      </w:pPr>
      <w:r w:rsidRPr="00C8630A">
        <w:rPr>
          <w:rFonts w:cs="Segoe UI"/>
        </w:rPr>
        <w:t>Communicating with distribution channel and market visit</w:t>
      </w:r>
    </w:p>
    <w:p w:rsidR="00AA59F7" w:rsidRDefault="00AA59F7" w:rsidP="00AA59F7">
      <w:pPr>
        <w:pStyle w:val="ListParagraph"/>
        <w:numPr>
          <w:ilvl w:val="0"/>
          <w:numId w:val="20"/>
        </w:numPr>
        <w:spacing w:line="276" w:lineRule="auto"/>
        <w:rPr>
          <w:rFonts w:cs="Segoe UI"/>
        </w:rPr>
      </w:pPr>
      <w:r w:rsidRPr="00C8630A">
        <w:rPr>
          <w:rFonts w:cs="Segoe UI"/>
        </w:rPr>
        <w:t xml:space="preserve">Assisting to organize promotional campaigns and events </w:t>
      </w:r>
    </w:p>
    <w:p w:rsidR="00AA59F7" w:rsidRPr="00883F89" w:rsidRDefault="00AA59F7" w:rsidP="00AA59F7">
      <w:pPr>
        <w:pStyle w:val="ListParagraph"/>
        <w:spacing w:line="276" w:lineRule="auto"/>
        <w:rPr>
          <w:rFonts w:cs="Segoe UI"/>
        </w:rPr>
      </w:pPr>
    </w:p>
    <w:p w:rsidR="00AA59F7" w:rsidRPr="00C8630A" w:rsidRDefault="00AA59F7" w:rsidP="00AA59F7">
      <w:pPr>
        <w:pStyle w:val="Heading2"/>
        <w:spacing w:line="276" w:lineRule="auto"/>
        <w:rPr>
          <w:rFonts w:cs="Segoe UI"/>
        </w:rPr>
      </w:pPr>
      <w:bookmarkStart w:id="320" w:name="_Toc119327660"/>
      <w:bookmarkStart w:id="321" w:name="_Toc119479721"/>
      <w:r w:rsidRPr="00C8630A">
        <w:rPr>
          <w:rFonts w:cs="Segoe UI"/>
        </w:rPr>
        <w:t>New Skill Developed</w:t>
      </w:r>
      <w:bookmarkEnd w:id="320"/>
      <w:bookmarkEnd w:id="321"/>
    </w:p>
    <w:p w:rsidR="00AA59F7" w:rsidRPr="00C8630A" w:rsidRDefault="00AA59F7" w:rsidP="00AA59F7">
      <w:pPr>
        <w:spacing w:line="276" w:lineRule="auto"/>
        <w:rPr>
          <w:rFonts w:cs="Segoe UI"/>
          <w:b/>
          <w:color w:val="1F497D" w:themeColor="text2"/>
          <w:sz w:val="28"/>
        </w:rPr>
      </w:pPr>
      <w:r w:rsidRPr="00C8630A">
        <w:rPr>
          <w:rFonts w:cs="Segoe UI"/>
          <w:b/>
          <w:color w:val="1F497D" w:themeColor="text2"/>
          <w:sz w:val="28"/>
        </w:rPr>
        <w:t>Teamwork</w:t>
      </w:r>
    </w:p>
    <w:p w:rsidR="00AA59F7" w:rsidRDefault="00AA59F7" w:rsidP="00AA59F7">
      <w:pPr>
        <w:spacing w:line="276" w:lineRule="auto"/>
        <w:rPr>
          <w:rFonts w:cs="Segoe UI"/>
        </w:rPr>
      </w:pPr>
      <w:r w:rsidRPr="00C8630A">
        <w:rPr>
          <w:rFonts w:cs="Segoe UI"/>
        </w:rPr>
        <w:t xml:space="preserve">The majority of my tasks </w:t>
      </w:r>
      <w:proofErr w:type="gramStart"/>
      <w:r w:rsidRPr="00C8630A">
        <w:rPr>
          <w:rFonts w:cs="Segoe UI"/>
        </w:rPr>
        <w:t>is</w:t>
      </w:r>
      <w:proofErr w:type="gramEnd"/>
      <w:r w:rsidRPr="00C8630A">
        <w:rPr>
          <w:rFonts w:cs="Segoe UI"/>
        </w:rPr>
        <w:t xml:space="preserve"> associated on teamwork. The priority has given to regular communication with coordinators, updating everyone to provide daily work information. </w:t>
      </w:r>
      <w:proofErr w:type="gramStart"/>
      <w:r w:rsidRPr="00C8630A">
        <w:rPr>
          <w:rFonts w:cs="Segoe UI"/>
        </w:rPr>
        <w:t>My ability to adapt to change and learn new things so that I can operate all those things by this experience effectively.</w:t>
      </w:r>
      <w:proofErr w:type="gramEnd"/>
      <w:r w:rsidRPr="00C8630A">
        <w:rPr>
          <w:rFonts w:cs="Segoe UI"/>
        </w:rPr>
        <w:t xml:space="preserve"> </w:t>
      </w: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b/>
          <w:color w:val="1F497D" w:themeColor="text2"/>
          <w:sz w:val="28"/>
        </w:rPr>
      </w:pPr>
      <w:r w:rsidRPr="00C8630A">
        <w:rPr>
          <w:rFonts w:cs="Segoe UI"/>
          <w:b/>
          <w:color w:val="1F497D" w:themeColor="text2"/>
          <w:sz w:val="28"/>
        </w:rPr>
        <w:t>Communication Skill</w:t>
      </w:r>
    </w:p>
    <w:p w:rsidR="00AA59F7" w:rsidRDefault="00AA59F7" w:rsidP="00AA59F7">
      <w:pPr>
        <w:spacing w:line="276" w:lineRule="auto"/>
        <w:rPr>
          <w:rFonts w:cs="Segoe UI"/>
        </w:rPr>
      </w:pPr>
      <w:r w:rsidRPr="00C8630A">
        <w:rPr>
          <w:rFonts w:cs="Segoe UI"/>
        </w:rPr>
        <w:t>Working</w:t>
      </w:r>
      <w:r>
        <w:rPr>
          <w:rFonts w:cs="Segoe UI"/>
        </w:rPr>
        <w:t xml:space="preserve"> </w:t>
      </w:r>
      <w:r w:rsidRPr="00274D95">
        <w:rPr>
          <w:rFonts w:cs="Segoe UI"/>
        </w:rPr>
        <w:t>for three months in a Food &amp; Beverage company where communication has helped me to improve my communication skills. It gave me a broader view of corporate culture that I didn't have during my academic years.</w:t>
      </w:r>
      <w:r>
        <w:rPr>
          <w:rFonts w:cs="Segoe UI"/>
        </w:rPr>
        <w:t xml:space="preserve"> </w:t>
      </w: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b/>
          <w:color w:val="1F497D" w:themeColor="text2"/>
          <w:sz w:val="28"/>
        </w:rPr>
      </w:pPr>
      <w:r w:rsidRPr="00C8630A">
        <w:rPr>
          <w:rFonts w:cs="Segoe UI"/>
          <w:b/>
          <w:color w:val="1F497D" w:themeColor="text2"/>
          <w:sz w:val="28"/>
        </w:rPr>
        <w:t>Professionalism</w:t>
      </w:r>
    </w:p>
    <w:p w:rsidR="00AA59F7" w:rsidRDefault="00AA59F7" w:rsidP="00AA59F7">
      <w:pPr>
        <w:spacing w:line="276" w:lineRule="auto"/>
        <w:rPr>
          <w:rFonts w:cs="Segoe UI"/>
        </w:rPr>
      </w:pPr>
      <w:r w:rsidRPr="00C8630A">
        <w:rPr>
          <w:rFonts w:cs="Segoe UI"/>
        </w:rPr>
        <w:t>I have developed my professionalism in the workplace. My internship helped me to establish a sense of professionalism including how to attire subtly to look smart and confident, how to be on time, how to keep confidentiality, and how to work with responsibly.</w:t>
      </w: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b/>
          <w:color w:val="1F497D" w:themeColor="text2"/>
          <w:sz w:val="28"/>
        </w:rPr>
      </w:pPr>
      <w:r w:rsidRPr="00C8630A">
        <w:rPr>
          <w:rFonts w:cs="Segoe UI"/>
          <w:b/>
          <w:color w:val="1F497D" w:themeColor="text2"/>
          <w:sz w:val="28"/>
        </w:rPr>
        <w:t xml:space="preserve">Ability to Work </w:t>
      </w:r>
      <w:proofErr w:type="gramStart"/>
      <w:r w:rsidRPr="00C8630A">
        <w:rPr>
          <w:rFonts w:cs="Segoe UI"/>
          <w:b/>
          <w:color w:val="1F497D" w:themeColor="text2"/>
          <w:sz w:val="28"/>
        </w:rPr>
        <w:t>Under</w:t>
      </w:r>
      <w:proofErr w:type="gramEnd"/>
      <w:r w:rsidRPr="00C8630A">
        <w:rPr>
          <w:rFonts w:cs="Segoe UI"/>
          <w:b/>
          <w:color w:val="1F497D" w:themeColor="text2"/>
          <w:sz w:val="28"/>
        </w:rPr>
        <w:t xml:space="preserve"> Pressure</w:t>
      </w:r>
    </w:p>
    <w:p w:rsidR="00AA59F7" w:rsidRPr="00C8630A" w:rsidRDefault="00AA59F7" w:rsidP="00AA59F7">
      <w:pPr>
        <w:spacing w:line="276" w:lineRule="auto"/>
        <w:rPr>
          <w:rFonts w:cs="Segoe UI"/>
        </w:rPr>
      </w:pPr>
      <w:r w:rsidRPr="00C8630A">
        <w:rPr>
          <w:rFonts w:cs="Segoe UI"/>
        </w:rPr>
        <w:t>I usually had to manage multiple tasks at once while working under pressure. It helped me to learn how to</w:t>
      </w:r>
      <w:r>
        <w:rPr>
          <w:rFonts w:cs="Segoe UI"/>
        </w:rPr>
        <w:t xml:space="preserve"> utilize time properly,</w:t>
      </w:r>
      <w:r w:rsidRPr="00C8630A">
        <w:rPr>
          <w:rFonts w:cs="Segoe UI"/>
        </w:rPr>
        <w:t xml:space="preserve"> </w:t>
      </w:r>
      <w:r w:rsidRPr="00D85965">
        <w:rPr>
          <w:rFonts w:cs="Segoe UI"/>
        </w:rPr>
        <w:t xml:space="preserve">complete my task </w:t>
      </w:r>
      <w:r w:rsidRPr="00C8630A">
        <w:rPr>
          <w:rFonts w:cs="Segoe UI"/>
        </w:rPr>
        <w:t>productively and efficiently as well.</w:t>
      </w:r>
    </w:p>
    <w:p w:rsidR="00AA59F7" w:rsidRDefault="00AA59F7" w:rsidP="00AA59F7">
      <w:pPr>
        <w:spacing w:line="276" w:lineRule="auto"/>
        <w:jc w:val="left"/>
        <w:rPr>
          <w:rFonts w:cs="Segoe UI"/>
          <w:b/>
          <w:color w:val="1F497D" w:themeColor="text2"/>
          <w:sz w:val="28"/>
        </w:rPr>
      </w:pPr>
      <w:r>
        <w:rPr>
          <w:rFonts w:cs="Segoe UI"/>
          <w:b/>
          <w:color w:val="1F497D" w:themeColor="text2"/>
          <w:sz w:val="28"/>
        </w:rPr>
        <w:lastRenderedPageBreak/>
        <w:br w:type="page"/>
      </w:r>
    </w:p>
    <w:p w:rsidR="00AA59F7" w:rsidRPr="00C8630A" w:rsidRDefault="00AA59F7" w:rsidP="00AA59F7">
      <w:pPr>
        <w:spacing w:line="276" w:lineRule="auto"/>
        <w:rPr>
          <w:rFonts w:cs="Segoe UI"/>
          <w:b/>
          <w:color w:val="1F497D" w:themeColor="text2"/>
          <w:sz w:val="28"/>
        </w:rPr>
      </w:pPr>
      <w:r w:rsidRPr="00C8630A">
        <w:rPr>
          <w:rFonts w:cs="Segoe UI"/>
          <w:b/>
          <w:color w:val="1F497D" w:themeColor="text2"/>
          <w:sz w:val="28"/>
        </w:rPr>
        <w:lastRenderedPageBreak/>
        <w:t xml:space="preserve">Knowledge in the New </w:t>
      </w:r>
      <w:r>
        <w:rPr>
          <w:rFonts w:cs="Segoe UI"/>
          <w:b/>
          <w:color w:val="1F497D" w:themeColor="text2"/>
          <w:sz w:val="28"/>
        </w:rPr>
        <w:t>Sector</w:t>
      </w:r>
    </w:p>
    <w:p w:rsidR="00AA59F7" w:rsidRDefault="00AA59F7" w:rsidP="00AA59F7">
      <w:pPr>
        <w:spacing w:line="276" w:lineRule="auto"/>
        <w:rPr>
          <w:rFonts w:cs="Segoe UI"/>
        </w:rPr>
      </w:pPr>
      <w:r w:rsidRPr="00CF64A9">
        <w:rPr>
          <w:rFonts w:cs="Segoe UI"/>
        </w:rPr>
        <w:t xml:space="preserve">At the beginning of my internship at </w:t>
      </w:r>
      <w:proofErr w:type="spellStart"/>
      <w:r w:rsidRPr="00CF64A9">
        <w:rPr>
          <w:rFonts w:cs="Segoe UI"/>
        </w:rPr>
        <w:t>Akij</w:t>
      </w:r>
      <w:proofErr w:type="spellEnd"/>
      <w:r w:rsidRPr="00CF64A9">
        <w:rPr>
          <w:rFonts w:cs="Segoe UI"/>
        </w:rPr>
        <w:t xml:space="preserve"> Food &amp; Beverage Limited, I had no idea how a Food &amp; Beverage company worked. After working for three months, I have sufficient knowledge of this sector. </w:t>
      </w:r>
      <w:proofErr w:type="gramStart"/>
      <w:r w:rsidRPr="00CF64A9">
        <w:rPr>
          <w:rFonts w:cs="Segoe UI"/>
        </w:rPr>
        <w:t>how</w:t>
      </w:r>
      <w:proofErr w:type="gramEnd"/>
      <w:r w:rsidRPr="00CF64A9">
        <w:rPr>
          <w:rFonts w:cs="Segoe UI"/>
        </w:rPr>
        <w:t xml:space="preserve"> each department contributes to the realization of a successful product and the chain of command maintained in a particular way.</w:t>
      </w:r>
      <w:r>
        <w:rPr>
          <w:rFonts w:cs="Segoe UI"/>
        </w:rPr>
        <w:t xml:space="preserve"> </w:t>
      </w: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b/>
          <w:color w:val="1F497D" w:themeColor="text2"/>
          <w:sz w:val="28"/>
        </w:rPr>
      </w:pPr>
      <w:r w:rsidRPr="00C8630A">
        <w:rPr>
          <w:rFonts w:cs="Segoe UI"/>
          <w:b/>
          <w:color w:val="1F497D" w:themeColor="text2"/>
          <w:sz w:val="28"/>
        </w:rPr>
        <w:t>Understanding Career Goal</w:t>
      </w:r>
    </w:p>
    <w:p w:rsidR="00AA59F7" w:rsidRDefault="00AA59F7" w:rsidP="00AA59F7">
      <w:pPr>
        <w:spacing w:line="276" w:lineRule="auto"/>
        <w:rPr>
          <w:rFonts w:cs="Segoe UI"/>
        </w:rPr>
      </w:pPr>
      <w:r w:rsidRPr="00DA1D02">
        <w:rPr>
          <w:rFonts w:cs="Segoe UI"/>
        </w:rPr>
        <w:t>I have gained a thorough understanding of the</w:t>
      </w:r>
      <w:r>
        <w:rPr>
          <w:rFonts w:cs="Segoe UI"/>
        </w:rPr>
        <w:t xml:space="preserve"> FMCG</w:t>
      </w:r>
      <w:r w:rsidRPr="00DA1D02">
        <w:rPr>
          <w:rFonts w:cs="Segoe UI"/>
        </w:rPr>
        <w:t xml:space="preserve"> sector after working as an intern for three months, making it easier to decide on career objectives. Working at </w:t>
      </w:r>
      <w:proofErr w:type="spellStart"/>
      <w:r>
        <w:rPr>
          <w:rFonts w:cs="Segoe UI"/>
        </w:rPr>
        <w:t>Akij</w:t>
      </w:r>
      <w:proofErr w:type="spellEnd"/>
      <w:r>
        <w:rPr>
          <w:rFonts w:cs="Segoe UI"/>
        </w:rPr>
        <w:t xml:space="preserve"> Food &amp; Beverage </w:t>
      </w:r>
      <w:r w:rsidRPr="00DA1D02">
        <w:rPr>
          <w:rFonts w:cs="Segoe UI"/>
        </w:rPr>
        <w:t>L</w:t>
      </w:r>
      <w:r>
        <w:rPr>
          <w:rFonts w:cs="Segoe UI"/>
        </w:rPr>
        <w:t>imited</w:t>
      </w:r>
      <w:r w:rsidRPr="00DA1D02">
        <w:rPr>
          <w:rFonts w:cs="Segoe UI"/>
        </w:rPr>
        <w:t xml:space="preserve"> gave me the opportunity to </w:t>
      </w:r>
      <w:r>
        <w:rPr>
          <w:rFonts w:cs="Segoe UI"/>
        </w:rPr>
        <w:t>achieve r</w:t>
      </w:r>
      <w:r w:rsidRPr="00DA1D02">
        <w:rPr>
          <w:rFonts w:cs="Segoe UI"/>
        </w:rPr>
        <w:t>eal</w:t>
      </w:r>
      <w:r>
        <w:rPr>
          <w:rFonts w:cs="Segoe UI"/>
        </w:rPr>
        <w:t xml:space="preserve"> corporate </w:t>
      </w:r>
      <w:r w:rsidRPr="00DA1D02">
        <w:rPr>
          <w:rFonts w:cs="Segoe UI"/>
        </w:rPr>
        <w:t>world experience, understand the value of th</w:t>
      </w:r>
      <w:r>
        <w:rPr>
          <w:rFonts w:cs="Segoe UI"/>
        </w:rPr>
        <w:t>e</w:t>
      </w:r>
      <w:r w:rsidRPr="00DA1D02">
        <w:rPr>
          <w:rFonts w:cs="Segoe UI"/>
        </w:rPr>
        <w:t xml:space="preserve"> sector to our economy</w:t>
      </w:r>
      <w:r>
        <w:rPr>
          <w:rFonts w:cs="Segoe UI"/>
        </w:rPr>
        <w:t>.</w:t>
      </w:r>
    </w:p>
    <w:p w:rsidR="00AA59F7" w:rsidRPr="00C8630A" w:rsidRDefault="00AA59F7" w:rsidP="00AA59F7">
      <w:pPr>
        <w:spacing w:line="276" w:lineRule="auto"/>
        <w:rPr>
          <w:rFonts w:cs="Segoe UI"/>
        </w:rPr>
      </w:pPr>
    </w:p>
    <w:p w:rsidR="00AA59F7" w:rsidRPr="00C8630A" w:rsidRDefault="00AA59F7" w:rsidP="00AA59F7">
      <w:pPr>
        <w:spacing w:line="276" w:lineRule="auto"/>
        <w:rPr>
          <w:rFonts w:cs="Segoe UI"/>
          <w:b/>
          <w:color w:val="1F497D" w:themeColor="text2"/>
          <w:sz w:val="28"/>
        </w:rPr>
      </w:pPr>
      <w:r w:rsidRPr="00C8630A">
        <w:rPr>
          <w:rFonts w:cs="Segoe UI"/>
          <w:b/>
          <w:color w:val="1F497D" w:themeColor="text2"/>
          <w:sz w:val="28"/>
        </w:rPr>
        <w:t>Understanding the Corporate Culture</w:t>
      </w:r>
    </w:p>
    <w:p w:rsidR="00AA59F7" w:rsidRDefault="00AA59F7" w:rsidP="00AA59F7">
      <w:pPr>
        <w:spacing w:line="276" w:lineRule="auto"/>
        <w:rPr>
          <w:rFonts w:cs="Segoe UI"/>
        </w:rPr>
      </w:pPr>
      <w:r w:rsidRPr="008509FC">
        <w:rPr>
          <w:rFonts w:cs="Segoe UI"/>
        </w:rPr>
        <w:t>For</w:t>
      </w:r>
      <w:r>
        <w:rPr>
          <w:rFonts w:cs="Segoe UI"/>
        </w:rPr>
        <w:t xml:space="preserve"> </w:t>
      </w:r>
      <w:r w:rsidRPr="00F870B3">
        <w:rPr>
          <w:rFonts w:cs="Segoe UI"/>
        </w:rPr>
        <w:t>a young professional like me, working in a corporate office is a new experience. Through this internship program, I was able to put the theoretical knowledge that I had learned in academics to use in the workplace. Learning an organization's culture takes time. People must stay in the environment for some time in order to understand the culture. Knowing the company culture gives interns like me an edge to treat others with respect.</w:t>
      </w:r>
      <w:r>
        <w:rPr>
          <w:rFonts w:cs="Segoe UI"/>
        </w:rPr>
        <w:t xml:space="preserve"> </w:t>
      </w:r>
    </w:p>
    <w:p w:rsidR="00AA59F7" w:rsidRPr="00C8630A" w:rsidRDefault="00AA59F7" w:rsidP="00AA59F7">
      <w:pPr>
        <w:spacing w:line="276" w:lineRule="auto"/>
        <w:rPr>
          <w:rFonts w:cs="Segoe UI"/>
        </w:rPr>
      </w:pPr>
    </w:p>
    <w:p w:rsidR="00AA59F7" w:rsidRPr="00C8630A" w:rsidRDefault="00AA59F7" w:rsidP="00AA59F7">
      <w:pPr>
        <w:pStyle w:val="Heading2"/>
        <w:spacing w:line="276" w:lineRule="auto"/>
        <w:rPr>
          <w:rFonts w:cs="Segoe UI"/>
        </w:rPr>
      </w:pPr>
      <w:bookmarkStart w:id="322" w:name="_Toc119327661"/>
      <w:bookmarkStart w:id="323" w:name="_Toc119479722"/>
      <w:r w:rsidRPr="00C8630A">
        <w:rPr>
          <w:rFonts w:cs="Segoe UI"/>
        </w:rPr>
        <w:t>Application of Academic Knowledge</w:t>
      </w:r>
      <w:bookmarkEnd w:id="322"/>
      <w:bookmarkEnd w:id="323"/>
    </w:p>
    <w:p w:rsidR="00AA59F7" w:rsidRPr="00C8630A" w:rsidRDefault="00AA59F7" w:rsidP="00AA59F7">
      <w:pPr>
        <w:spacing w:line="276" w:lineRule="auto"/>
        <w:rPr>
          <w:rFonts w:cs="Segoe UI"/>
        </w:rPr>
      </w:pPr>
      <w:r w:rsidRPr="00C8630A">
        <w:rPr>
          <w:rFonts w:cs="Segoe UI"/>
        </w:rPr>
        <w:t>In</w:t>
      </w:r>
      <w:r w:rsidRPr="000F5DB5">
        <w:rPr>
          <w:rFonts w:cs="Segoe UI"/>
        </w:rPr>
        <w:t xml:space="preserve"> my academic curriculum, I took a Brand Management course, which taught nearly all the practical knowledge needed to understand everything about brand marketing, including advertising across ATL, BTL, and digital platforms. This course was extremely </w:t>
      </w:r>
      <w:proofErr w:type="gramStart"/>
      <w:r w:rsidRPr="000F5DB5">
        <w:rPr>
          <w:rFonts w:cs="Segoe UI"/>
        </w:rPr>
        <w:t>useful,</w:t>
      </w:r>
      <w:proofErr w:type="gramEnd"/>
      <w:r w:rsidRPr="000F5DB5">
        <w:rPr>
          <w:rFonts w:cs="Segoe UI"/>
        </w:rPr>
        <w:t xml:space="preserve"> the practical knowledge during each session would have been more useful to me now that I work in the marketing department of the CLEMON brand. More experiential learning from this course would have helped me get the job done efficiently and effectively.</w:t>
      </w:r>
      <w:r>
        <w:rPr>
          <w:rFonts w:cs="Segoe UI"/>
        </w:rPr>
        <w:t xml:space="preserve"> </w:t>
      </w:r>
    </w:p>
    <w:p w:rsidR="00AA59F7" w:rsidRPr="00C8630A" w:rsidRDefault="00AA59F7" w:rsidP="00AA59F7">
      <w:pPr>
        <w:spacing w:line="276" w:lineRule="auto"/>
        <w:rPr>
          <w:rFonts w:cs="Segoe UI"/>
        </w:rPr>
      </w:pPr>
    </w:p>
    <w:p w:rsidR="00AA59F7" w:rsidRDefault="00AA59F7" w:rsidP="00AA59F7">
      <w:pPr>
        <w:spacing w:line="276" w:lineRule="auto"/>
        <w:jc w:val="left"/>
        <w:rPr>
          <w:rFonts w:eastAsiaTheme="majorEastAsia" w:cs="Segoe UI"/>
          <w:b/>
          <w:color w:val="365F91" w:themeColor="accent1" w:themeShade="BF"/>
          <w:sz w:val="36"/>
          <w:szCs w:val="26"/>
        </w:rPr>
      </w:pPr>
      <w:r>
        <w:rPr>
          <w:rFonts w:cs="Segoe UI"/>
        </w:rPr>
        <w:br w:type="page"/>
      </w:r>
    </w:p>
    <w:p w:rsidR="00AA59F7" w:rsidRPr="00C8630A" w:rsidRDefault="00AA59F7" w:rsidP="00AA59F7">
      <w:pPr>
        <w:pStyle w:val="Heading2"/>
        <w:spacing w:line="276" w:lineRule="auto"/>
        <w:rPr>
          <w:rFonts w:cs="Segoe UI"/>
        </w:rPr>
      </w:pPr>
      <w:bookmarkStart w:id="324" w:name="_Toc119327662"/>
      <w:bookmarkStart w:id="325" w:name="_Toc119479723"/>
      <w:r w:rsidRPr="00C8630A">
        <w:rPr>
          <w:rFonts w:cs="Segoe UI"/>
        </w:rPr>
        <w:lastRenderedPageBreak/>
        <w:t>Assisting in Promotional Activities of CLEMON</w:t>
      </w:r>
      <w:bookmarkEnd w:id="324"/>
      <w:bookmarkEnd w:id="325"/>
    </w:p>
    <w:p w:rsidR="00AA59F7" w:rsidRPr="00C8630A" w:rsidRDefault="00AA59F7" w:rsidP="00AA59F7">
      <w:pPr>
        <w:spacing w:line="276" w:lineRule="auto"/>
        <w:jc w:val="center"/>
        <w:rPr>
          <w:rFonts w:cs="Segoe UI"/>
          <w:b/>
          <w:color w:val="1F497D" w:themeColor="text2"/>
          <w:sz w:val="32"/>
        </w:rPr>
      </w:pPr>
      <w:r w:rsidRPr="00C8630A">
        <w:rPr>
          <w:rFonts w:cs="Segoe UI"/>
          <w:b/>
          <w:color w:val="1F497D" w:themeColor="text2"/>
          <w:sz w:val="32"/>
        </w:rPr>
        <w:t>Campaigns</w:t>
      </w:r>
    </w:p>
    <w:p w:rsidR="00AA59F7" w:rsidRPr="00C8630A" w:rsidRDefault="00AA59F7" w:rsidP="00AA59F7">
      <w:pPr>
        <w:pStyle w:val="ListParagraph"/>
        <w:numPr>
          <w:ilvl w:val="0"/>
          <w:numId w:val="21"/>
        </w:numPr>
        <w:spacing w:line="276" w:lineRule="auto"/>
        <w:rPr>
          <w:rFonts w:cs="Segoe UI"/>
        </w:rPr>
      </w:pPr>
      <w:proofErr w:type="spellStart"/>
      <w:r w:rsidRPr="00C8630A">
        <w:rPr>
          <w:rFonts w:cs="Segoe UI"/>
        </w:rPr>
        <w:t>Clemon</w:t>
      </w:r>
      <w:proofErr w:type="spellEnd"/>
      <w:r w:rsidRPr="00C8630A">
        <w:rPr>
          <w:rFonts w:cs="Segoe UI"/>
        </w:rPr>
        <w:t xml:space="preserve"> Clearly Lemon Thematic Campaign</w:t>
      </w:r>
    </w:p>
    <w:p w:rsidR="00AA59F7" w:rsidRPr="00C8630A" w:rsidRDefault="00AA59F7" w:rsidP="00AA59F7">
      <w:pPr>
        <w:pStyle w:val="ListParagraph"/>
        <w:numPr>
          <w:ilvl w:val="0"/>
          <w:numId w:val="21"/>
        </w:numPr>
        <w:spacing w:line="276" w:lineRule="auto"/>
        <w:rPr>
          <w:rFonts w:cs="Segoe UI"/>
        </w:rPr>
      </w:pPr>
      <w:proofErr w:type="spellStart"/>
      <w:r w:rsidRPr="00C8630A">
        <w:rPr>
          <w:rFonts w:cs="Segoe UI"/>
        </w:rPr>
        <w:t>Eid-ul-Adha</w:t>
      </w:r>
      <w:proofErr w:type="spellEnd"/>
      <w:r w:rsidRPr="00C8630A">
        <w:rPr>
          <w:rFonts w:cs="Segoe UI"/>
        </w:rPr>
        <w:t xml:space="preserve"> </w:t>
      </w:r>
      <w:proofErr w:type="spellStart"/>
      <w:r w:rsidRPr="00C8630A">
        <w:rPr>
          <w:rFonts w:cs="Segoe UI"/>
        </w:rPr>
        <w:t>Clemon</w:t>
      </w:r>
      <w:proofErr w:type="spellEnd"/>
      <w:r w:rsidRPr="00C8630A">
        <w:rPr>
          <w:rFonts w:cs="Segoe UI"/>
        </w:rPr>
        <w:t xml:space="preserve"> </w:t>
      </w:r>
      <w:proofErr w:type="spellStart"/>
      <w:r w:rsidRPr="00C8630A">
        <w:rPr>
          <w:rFonts w:cs="Segoe UI"/>
        </w:rPr>
        <w:t>Vorti</w:t>
      </w:r>
      <w:proofErr w:type="spellEnd"/>
      <w:r w:rsidRPr="00C8630A">
        <w:rPr>
          <w:rFonts w:cs="Segoe UI"/>
        </w:rPr>
        <w:t xml:space="preserve"> Fridge Campaign </w:t>
      </w:r>
    </w:p>
    <w:p w:rsidR="00AA59F7" w:rsidRDefault="00AA59F7" w:rsidP="00AA59F7">
      <w:pPr>
        <w:pStyle w:val="ListParagraph"/>
        <w:numPr>
          <w:ilvl w:val="0"/>
          <w:numId w:val="21"/>
        </w:numPr>
        <w:spacing w:line="276" w:lineRule="auto"/>
        <w:rPr>
          <w:rFonts w:cs="Segoe UI"/>
        </w:rPr>
      </w:pPr>
      <w:proofErr w:type="spellStart"/>
      <w:r w:rsidRPr="00C8630A">
        <w:rPr>
          <w:rFonts w:cs="Segoe UI"/>
        </w:rPr>
        <w:t>Clemon</w:t>
      </w:r>
      <w:proofErr w:type="spellEnd"/>
      <w:r w:rsidRPr="00C8630A">
        <w:rPr>
          <w:rFonts w:cs="Segoe UI"/>
        </w:rPr>
        <w:t xml:space="preserve"> Corporate Social Responsibilities (CSR) Campaign</w:t>
      </w:r>
    </w:p>
    <w:p w:rsidR="00AA59F7" w:rsidRPr="00B70D36" w:rsidRDefault="00AA59F7" w:rsidP="00AA59F7">
      <w:pPr>
        <w:spacing w:line="276" w:lineRule="auto"/>
        <w:ind w:left="360"/>
        <w:rPr>
          <w:rFonts w:cs="Segoe UI"/>
        </w:rPr>
      </w:pPr>
    </w:p>
    <w:p w:rsidR="00AA59F7" w:rsidRPr="00C8630A" w:rsidRDefault="00AA59F7" w:rsidP="00AA59F7">
      <w:pPr>
        <w:spacing w:line="276" w:lineRule="auto"/>
        <w:jc w:val="center"/>
        <w:rPr>
          <w:rFonts w:cs="Segoe UI"/>
          <w:b/>
          <w:color w:val="1F497D" w:themeColor="text2"/>
          <w:sz w:val="32"/>
        </w:rPr>
      </w:pPr>
      <w:r w:rsidRPr="00C8630A">
        <w:rPr>
          <w:rFonts w:cs="Segoe UI"/>
          <w:b/>
          <w:color w:val="1F497D" w:themeColor="text2"/>
          <w:sz w:val="32"/>
        </w:rPr>
        <w:t>Events</w:t>
      </w:r>
    </w:p>
    <w:p w:rsidR="00AA59F7" w:rsidRPr="00C8630A" w:rsidRDefault="00AA59F7" w:rsidP="00AA59F7">
      <w:pPr>
        <w:pStyle w:val="ListParagraph"/>
        <w:numPr>
          <w:ilvl w:val="0"/>
          <w:numId w:val="22"/>
        </w:numPr>
        <w:spacing w:line="276" w:lineRule="auto"/>
        <w:rPr>
          <w:rFonts w:cs="Segoe UI"/>
        </w:rPr>
      </w:pPr>
      <w:proofErr w:type="spellStart"/>
      <w:r w:rsidRPr="00C8630A">
        <w:rPr>
          <w:rFonts w:cs="Segoe UI"/>
        </w:rPr>
        <w:t>Clemon</w:t>
      </w:r>
      <w:proofErr w:type="spellEnd"/>
      <w:r w:rsidRPr="00C8630A">
        <w:rPr>
          <w:rFonts w:cs="Segoe UI"/>
        </w:rPr>
        <w:t xml:space="preserve"> Indoor </w:t>
      </w:r>
      <w:proofErr w:type="spellStart"/>
      <w:r w:rsidRPr="00C8630A">
        <w:rPr>
          <w:rFonts w:cs="Segoe UI"/>
        </w:rPr>
        <w:t>Uni</w:t>
      </w:r>
      <w:proofErr w:type="spellEnd"/>
      <w:r w:rsidRPr="00C8630A">
        <w:rPr>
          <w:rFonts w:cs="Segoe UI"/>
        </w:rPr>
        <w:t xml:space="preserve"> Cricket Tournament 2022</w:t>
      </w:r>
    </w:p>
    <w:p w:rsidR="00AA59F7" w:rsidRDefault="00AA59F7" w:rsidP="00AA59F7">
      <w:pPr>
        <w:pStyle w:val="ListParagraph"/>
        <w:numPr>
          <w:ilvl w:val="0"/>
          <w:numId w:val="22"/>
        </w:numPr>
        <w:spacing w:line="276" w:lineRule="auto"/>
        <w:rPr>
          <w:rFonts w:cs="Segoe UI"/>
        </w:rPr>
      </w:pPr>
      <w:proofErr w:type="spellStart"/>
      <w:r w:rsidRPr="00C8630A">
        <w:rPr>
          <w:rFonts w:cs="Segoe UI"/>
        </w:rPr>
        <w:t>Clemon</w:t>
      </w:r>
      <w:proofErr w:type="spellEnd"/>
      <w:r w:rsidRPr="00C8630A">
        <w:rPr>
          <w:rFonts w:cs="Segoe UI"/>
        </w:rPr>
        <w:t xml:space="preserve"> Helicopter Ride Activation 2022</w:t>
      </w:r>
    </w:p>
    <w:p w:rsidR="00AA59F7" w:rsidRPr="00B70D36" w:rsidRDefault="00AA59F7" w:rsidP="00AA59F7">
      <w:pPr>
        <w:spacing w:line="276" w:lineRule="auto"/>
        <w:ind w:left="360"/>
        <w:rPr>
          <w:rFonts w:cs="Segoe UI"/>
        </w:rPr>
      </w:pPr>
    </w:p>
    <w:p w:rsidR="00AA59F7" w:rsidRPr="00C8630A" w:rsidRDefault="00AA59F7" w:rsidP="00AA59F7">
      <w:pPr>
        <w:spacing w:line="276" w:lineRule="auto"/>
        <w:jc w:val="center"/>
        <w:rPr>
          <w:rFonts w:cs="Segoe UI"/>
          <w:b/>
          <w:color w:val="1F497D" w:themeColor="text2"/>
          <w:sz w:val="32"/>
        </w:rPr>
      </w:pPr>
      <w:r w:rsidRPr="00C8630A">
        <w:rPr>
          <w:rFonts w:cs="Segoe UI"/>
          <w:b/>
          <w:color w:val="1F497D" w:themeColor="text2"/>
          <w:sz w:val="32"/>
        </w:rPr>
        <w:t>Prize Giving Ceremony</w:t>
      </w:r>
    </w:p>
    <w:p w:rsidR="00AA59F7" w:rsidRPr="00C8630A" w:rsidRDefault="00AA59F7" w:rsidP="00AA59F7">
      <w:pPr>
        <w:pStyle w:val="ListParagraph"/>
        <w:numPr>
          <w:ilvl w:val="0"/>
          <w:numId w:val="23"/>
        </w:numPr>
        <w:spacing w:line="276" w:lineRule="auto"/>
        <w:rPr>
          <w:rFonts w:cs="Segoe UI"/>
        </w:rPr>
      </w:pPr>
      <w:proofErr w:type="spellStart"/>
      <w:r w:rsidRPr="00C8630A">
        <w:rPr>
          <w:rFonts w:cs="Segoe UI"/>
        </w:rPr>
        <w:t>Clemon</w:t>
      </w:r>
      <w:proofErr w:type="spellEnd"/>
      <w:r w:rsidRPr="00C8630A">
        <w:rPr>
          <w:rFonts w:cs="Segoe UI"/>
        </w:rPr>
        <w:t xml:space="preserve"> Do It Yourself Contest</w:t>
      </w:r>
    </w:p>
    <w:p w:rsidR="00AA59F7" w:rsidRPr="00C8630A" w:rsidRDefault="00AA59F7" w:rsidP="00AA59F7">
      <w:pPr>
        <w:pStyle w:val="ListParagraph"/>
        <w:numPr>
          <w:ilvl w:val="0"/>
          <w:numId w:val="23"/>
        </w:numPr>
        <w:spacing w:line="276" w:lineRule="auto"/>
        <w:rPr>
          <w:rFonts w:cs="Segoe UI"/>
        </w:rPr>
      </w:pPr>
      <w:proofErr w:type="spellStart"/>
      <w:r w:rsidRPr="00C8630A">
        <w:rPr>
          <w:rFonts w:cs="Segoe UI"/>
        </w:rPr>
        <w:t>Clemon</w:t>
      </w:r>
      <w:proofErr w:type="spellEnd"/>
      <w:r w:rsidRPr="00C8630A">
        <w:rPr>
          <w:rFonts w:cs="Segoe UI"/>
        </w:rPr>
        <w:t xml:space="preserve"> Freshness Boosters Contest</w:t>
      </w:r>
    </w:p>
    <w:p w:rsidR="00AA59F7" w:rsidRDefault="00AA59F7" w:rsidP="00AA59F7">
      <w:pPr>
        <w:pStyle w:val="ListParagraph"/>
        <w:numPr>
          <w:ilvl w:val="0"/>
          <w:numId w:val="23"/>
        </w:numPr>
        <w:spacing w:line="276" w:lineRule="auto"/>
        <w:rPr>
          <w:rFonts w:cs="Segoe UI"/>
        </w:rPr>
      </w:pPr>
      <w:r w:rsidRPr="00C8630A">
        <w:rPr>
          <w:rFonts w:cs="Segoe UI"/>
        </w:rPr>
        <w:t>Spa Tour De Rainbow Photography Contest</w:t>
      </w:r>
    </w:p>
    <w:p w:rsidR="00AA59F7" w:rsidRPr="00B70D36" w:rsidRDefault="00AA59F7" w:rsidP="00AA59F7">
      <w:pPr>
        <w:spacing w:line="276" w:lineRule="auto"/>
        <w:ind w:left="360"/>
        <w:rPr>
          <w:rFonts w:cs="Segoe UI"/>
        </w:rPr>
      </w:pPr>
    </w:p>
    <w:p w:rsidR="00AA59F7" w:rsidRPr="00C8630A" w:rsidRDefault="00AA59F7" w:rsidP="00AA59F7">
      <w:pPr>
        <w:spacing w:line="276" w:lineRule="auto"/>
        <w:jc w:val="center"/>
        <w:rPr>
          <w:rFonts w:cs="Segoe UI"/>
          <w:b/>
          <w:color w:val="1F497D" w:themeColor="text2"/>
          <w:sz w:val="32"/>
        </w:rPr>
      </w:pPr>
      <w:r w:rsidRPr="00C8630A">
        <w:rPr>
          <w:rFonts w:cs="Segoe UI"/>
          <w:b/>
          <w:color w:val="1F497D" w:themeColor="text2"/>
          <w:sz w:val="32"/>
        </w:rPr>
        <w:t>Press Conference</w:t>
      </w:r>
    </w:p>
    <w:p w:rsidR="00AA59F7" w:rsidRPr="00C8630A" w:rsidRDefault="00AA59F7" w:rsidP="00AA59F7">
      <w:pPr>
        <w:pStyle w:val="ListParagraph"/>
        <w:numPr>
          <w:ilvl w:val="0"/>
          <w:numId w:val="24"/>
        </w:numPr>
        <w:spacing w:line="276" w:lineRule="auto"/>
        <w:rPr>
          <w:rFonts w:cs="Segoe UI"/>
        </w:rPr>
      </w:pPr>
      <w:proofErr w:type="spellStart"/>
      <w:r w:rsidRPr="00C8630A">
        <w:rPr>
          <w:rFonts w:cs="Segoe UI"/>
        </w:rPr>
        <w:t>Clemon</w:t>
      </w:r>
      <w:proofErr w:type="spellEnd"/>
      <w:r w:rsidRPr="00C8630A">
        <w:rPr>
          <w:rFonts w:cs="Segoe UI"/>
        </w:rPr>
        <w:t xml:space="preserve"> Indoor </w:t>
      </w:r>
      <w:proofErr w:type="spellStart"/>
      <w:r w:rsidRPr="00C8630A">
        <w:rPr>
          <w:rFonts w:cs="Segoe UI"/>
        </w:rPr>
        <w:t>Uni</w:t>
      </w:r>
      <w:proofErr w:type="spellEnd"/>
      <w:r w:rsidRPr="00C8630A">
        <w:rPr>
          <w:rFonts w:cs="Segoe UI"/>
        </w:rPr>
        <w:t xml:space="preserve"> Cricket 2022</w:t>
      </w:r>
    </w:p>
    <w:p w:rsidR="00AA59F7" w:rsidRPr="00C8630A" w:rsidRDefault="00AA59F7" w:rsidP="00AA59F7">
      <w:pPr>
        <w:spacing w:line="276" w:lineRule="auto"/>
        <w:jc w:val="left"/>
        <w:rPr>
          <w:rFonts w:eastAsiaTheme="majorEastAsia" w:cs="Segoe UI"/>
          <w:b/>
          <w:color w:val="365F91" w:themeColor="accent1" w:themeShade="BF"/>
          <w:sz w:val="48"/>
          <w:szCs w:val="32"/>
        </w:rPr>
      </w:pPr>
      <w:r w:rsidRPr="00C8630A">
        <w:rPr>
          <w:rFonts w:cs="Segoe UI"/>
        </w:rPr>
        <w:br w:type="page"/>
      </w:r>
    </w:p>
    <w:p w:rsidR="00AA59F7" w:rsidRPr="00C8630A" w:rsidRDefault="00AA59F7" w:rsidP="00AA59F7">
      <w:pPr>
        <w:pStyle w:val="Heading1"/>
        <w:numPr>
          <w:ilvl w:val="0"/>
          <w:numId w:val="0"/>
        </w:numPr>
        <w:spacing w:line="276" w:lineRule="auto"/>
        <w:ind w:left="432" w:hanging="432"/>
        <w:rPr>
          <w:rFonts w:cs="Segoe UI"/>
        </w:rPr>
      </w:pPr>
      <w:bookmarkStart w:id="326" w:name="_Toc119327663"/>
      <w:bookmarkStart w:id="327" w:name="_Toc119479724"/>
      <w:r w:rsidRPr="00C8630A">
        <w:rPr>
          <w:rFonts w:cs="Segoe UI"/>
        </w:rPr>
        <w:lastRenderedPageBreak/>
        <w:t>Recommendation</w:t>
      </w:r>
      <w:bookmarkStart w:id="328" w:name="_Toc115820055"/>
      <w:bookmarkEnd w:id="326"/>
      <w:bookmarkEnd w:id="327"/>
    </w:p>
    <w:bookmarkEnd w:id="328"/>
    <w:p w:rsidR="00AA59F7" w:rsidRDefault="00AA59F7" w:rsidP="00AA59F7">
      <w:pPr>
        <w:pStyle w:val="ListParagraph"/>
        <w:numPr>
          <w:ilvl w:val="0"/>
          <w:numId w:val="26"/>
        </w:numPr>
        <w:spacing w:line="276" w:lineRule="auto"/>
        <w:rPr>
          <w:rFonts w:cs="Segoe UI"/>
        </w:rPr>
      </w:pPr>
      <w:r>
        <w:rPr>
          <w:rFonts w:cs="Segoe UI"/>
        </w:rPr>
        <w:t>The brand needs to be more careful and active about marketing activities to attract their consumer. Because consumers want to see new brand activities so that they can recall the brand identity.</w:t>
      </w:r>
    </w:p>
    <w:p w:rsidR="00AA59F7" w:rsidRDefault="00AA59F7" w:rsidP="00AA59F7">
      <w:pPr>
        <w:pStyle w:val="ListParagraph"/>
        <w:numPr>
          <w:ilvl w:val="0"/>
          <w:numId w:val="26"/>
        </w:numPr>
        <w:spacing w:line="276" w:lineRule="auto"/>
        <w:rPr>
          <w:rFonts w:cs="Segoe UI"/>
        </w:rPr>
      </w:pPr>
      <w:r>
        <w:rPr>
          <w:rFonts w:cs="Segoe UI"/>
        </w:rPr>
        <w:t>They should build a strong distribution channel compared to their competitors.</w:t>
      </w:r>
    </w:p>
    <w:p w:rsidR="00AA59F7" w:rsidRDefault="00AA59F7" w:rsidP="00AA59F7">
      <w:pPr>
        <w:pStyle w:val="ListParagraph"/>
        <w:numPr>
          <w:ilvl w:val="0"/>
          <w:numId w:val="26"/>
        </w:numPr>
        <w:spacing w:line="276" w:lineRule="auto"/>
        <w:rPr>
          <w:rFonts w:cs="Segoe UI"/>
        </w:rPr>
      </w:pPr>
      <w:proofErr w:type="gramStart"/>
      <w:r>
        <w:rPr>
          <w:rFonts w:cs="Segoe UI"/>
        </w:rPr>
        <w:t>The should</w:t>
      </w:r>
      <w:proofErr w:type="gramEnd"/>
      <w:r>
        <w:rPr>
          <w:rFonts w:cs="Segoe UI"/>
        </w:rPr>
        <w:t xml:space="preserve"> increase their production capacity and raw materials suppliers. AFBL is already on it so that increase of factory machineries for more production.</w:t>
      </w:r>
    </w:p>
    <w:p w:rsidR="00AA59F7" w:rsidRDefault="00AA59F7" w:rsidP="00AA59F7">
      <w:pPr>
        <w:pStyle w:val="ListParagraph"/>
        <w:numPr>
          <w:ilvl w:val="0"/>
          <w:numId w:val="26"/>
        </w:numPr>
        <w:spacing w:line="276" w:lineRule="auto"/>
        <w:rPr>
          <w:rFonts w:cs="Segoe UI"/>
        </w:rPr>
      </w:pPr>
      <w:r>
        <w:rPr>
          <w:rFonts w:cs="Segoe UI"/>
        </w:rPr>
        <w:t>Need to more careful about competitors’ activities so that AFBL can cope-up with them.</w:t>
      </w:r>
    </w:p>
    <w:p w:rsidR="00AA59F7" w:rsidRDefault="00AA59F7" w:rsidP="00AA59F7">
      <w:pPr>
        <w:pStyle w:val="ListParagraph"/>
        <w:numPr>
          <w:ilvl w:val="0"/>
          <w:numId w:val="26"/>
        </w:numPr>
        <w:spacing w:line="276" w:lineRule="auto"/>
        <w:rPr>
          <w:rFonts w:cs="Segoe UI"/>
        </w:rPr>
      </w:pPr>
      <w:r w:rsidRPr="00745E1E">
        <w:rPr>
          <w:rFonts w:cs="Segoe UI"/>
        </w:rPr>
        <w:t>Consider how to increase brand equity</w:t>
      </w:r>
      <w:r>
        <w:rPr>
          <w:rFonts w:cs="Segoe UI"/>
        </w:rPr>
        <w:t xml:space="preserve">. It will help to reach an extra-ordinary destination.  </w:t>
      </w:r>
    </w:p>
    <w:p w:rsidR="00AA59F7" w:rsidRPr="008763C7" w:rsidRDefault="00AA59F7" w:rsidP="00AA59F7">
      <w:pPr>
        <w:pStyle w:val="ListParagraph"/>
        <w:numPr>
          <w:ilvl w:val="0"/>
          <w:numId w:val="26"/>
        </w:numPr>
        <w:spacing w:line="276" w:lineRule="auto"/>
        <w:rPr>
          <w:rFonts w:cs="Segoe UI"/>
        </w:rPr>
      </w:pPr>
      <w:r w:rsidRPr="008763C7">
        <w:rPr>
          <w:rFonts w:cs="Segoe UI"/>
        </w:rPr>
        <w:t>Current brand activity campaign is not sufficient for sustaining long term brand equity in the market. Need to more strategies apply and develop in order to survive along with competitors in the market.</w:t>
      </w:r>
      <w:r>
        <w:rPr>
          <w:rFonts w:cs="Segoe UI"/>
        </w:rPr>
        <w:t xml:space="preserve"> </w:t>
      </w:r>
    </w:p>
    <w:p w:rsidR="00AA59F7" w:rsidRPr="0081310B" w:rsidRDefault="00AA59F7" w:rsidP="00AA59F7">
      <w:r w:rsidRPr="0081310B">
        <w:br w:type="page"/>
      </w:r>
    </w:p>
    <w:p w:rsidR="00AA59F7" w:rsidRPr="00C8630A" w:rsidRDefault="00AA59F7" w:rsidP="00AA59F7">
      <w:pPr>
        <w:pStyle w:val="Heading1"/>
        <w:numPr>
          <w:ilvl w:val="0"/>
          <w:numId w:val="0"/>
        </w:numPr>
        <w:spacing w:line="276" w:lineRule="auto"/>
        <w:ind w:left="432" w:hanging="432"/>
        <w:rPr>
          <w:rFonts w:cs="Segoe UI"/>
        </w:rPr>
      </w:pPr>
      <w:bookmarkStart w:id="329" w:name="_Toc119327664"/>
      <w:bookmarkStart w:id="330" w:name="_Toc119479725"/>
      <w:r w:rsidRPr="00C8630A">
        <w:rPr>
          <w:rFonts w:cs="Segoe UI"/>
        </w:rPr>
        <w:lastRenderedPageBreak/>
        <w:t>Conclusion</w:t>
      </w:r>
      <w:bookmarkEnd w:id="329"/>
      <w:bookmarkEnd w:id="330"/>
    </w:p>
    <w:p w:rsidR="00AA59F7" w:rsidRPr="00C8630A" w:rsidRDefault="00AA59F7" w:rsidP="00AA59F7">
      <w:pPr>
        <w:spacing w:line="276" w:lineRule="auto"/>
        <w:rPr>
          <w:rFonts w:cs="Segoe UI"/>
        </w:rPr>
      </w:pPr>
      <w:r w:rsidRPr="00E93656">
        <w:rPr>
          <w:rFonts w:cs="Segoe UI"/>
        </w:rPr>
        <w:t xml:space="preserve">The Bangladesh market has a huge demand for consumer goods considering its population. In the highly competitive FMCG industry, consumers play the main role. In marketing, consumers are the kings of the industry. Consumer insight and pressure from the reference group on consumers to buy non-alcoholic beverages. It seems that the marketers of various soft drink companies are adopting innovative strategies to deal with dynamic consumers. The company conducts </w:t>
      </w:r>
      <w:proofErr w:type="gramStart"/>
      <w:r w:rsidRPr="00E93656">
        <w:rPr>
          <w:rFonts w:cs="Segoe UI"/>
        </w:rPr>
        <w:t>various market research to gather consumer insights</w:t>
      </w:r>
      <w:proofErr w:type="gramEnd"/>
      <w:r w:rsidRPr="00E93656">
        <w:rPr>
          <w:rFonts w:cs="Segoe UI"/>
        </w:rPr>
        <w:t>. And take action to fulfill their mission. The purpose of this study is to better understand the influence of reference groups on the purchase decision of clear soft drinks. Different marketing strategies play an important role in consumers deciding to purchase CLEMON Clear Soft Drink.</w:t>
      </w:r>
      <w:r>
        <w:rPr>
          <w:rFonts w:cs="Segoe UI"/>
        </w:rPr>
        <w:t xml:space="preserve"> </w:t>
      </w:r>
    </w:p>
    <w:p w:rsidR="00AA59F7" w:rsidRDefault="00AA59F7" w:rsidP="00AA59F7">
      <w:pPr>
        <w:spacing w:line="276" w:lineRule="auto"/>
        <w:jc w:val="left"/>
        <w:rPr>
          <w:rFonts w:cs="Segoe UI"/>
        </w:rPr>
      </w:pPr>
      <w:r w:rsidRPr="00C8630A">
        <w:rPr>
          <w:rFonts w:cs="Segoe UI"/>
        </w:rPr>
        <w:br w:type="page"/>
      </w:r>
    </w:p>
    <w:bookmarkStart w:id="331" w:name="_Toc119479726" w:displacedByCustomXml="next"/>
    <w:bookmarkStart w:id="332" w:name="_Toc119327665" w:displacedByCustomXml="next"/>
    <w:sdt>
      <w:sdtPr>
        <w:rPr>
          <w:rFonts w:eastAsiaTheme="minorHAnsi" w:cstheme="minorBidi"/>
          <w:b w:val="0"/>
          <w:color w:val="000000" w:themeColor="text1"/>
          <w:sz w:val="24"/>
          <w:szCs w:val="22"/>
        </w:rPr>
        <w:id w:val="-1102417964"/>
        <w:docPartObj>
          <w:docPartGallery w:val="Bibliographies"/>
          <w:docPartUnique/>
        </w:docPartObj>
      </w:sdtPr>
      <w:sdtContent>
        <w:p w:rsidR="00AA59F7" w:rsidRPr="00874827" w:rsidRDefault="00AA59F7" w:rsidP="00AA59F7">
          <w:pPr>
            <w:pStyle w:val="Heading1"/>
            <w:numPr>
              <w:ilvl w:val="0"/>
              <w:numId w:val="0"/>
            </w:numPr>
            <w:spacing w:line="276" w:lineRule="auto"/>
          </w:pPr>
          <w:r>
            <w:t>References</w:t>
          </w:r>
          <w:bookmarkEnd w:id="332"/>
          <w:bookmarkEnd w:id="331"/>
        </w:p>
        <w:sdt>
          <w:sdtPr>
            <w:id w:val="-573587230"/>
            <w:bibliography/>
          </w:sdtPr>
          <w:sdtContent>
            <w:p w:rsidR="00AA59F7" w:rsidRDefault="00AA59F7" w:rsidP="00AA59F7">
              <w:pPr>
                <w:pStyle w:val="Bibliography"/>
                <w:numPr>
                  <w:ilvl w:val="0"/>
                  <w:numId w:val="34"/>
                </w:numPr>
                <w:spacing w:line="276" w:lineRule="auto"/>
                <w:jc w:val="left"/>
                <w:rPr>
                  <w:noProof/>
                  <w:szCs w:val="24"/>
                </w:rPr>
              </w:pPr>
              <w:r>
                <w:fldChar w:fldCharType="begin"/>
              </w:r>
              <w:r>
                <w:instrText xml:space="preserve"> BIBLIOGRAPHY </w:instrText>
              </w:r>
              <w:r>
                <w:fldChar w:fldCharType="separate"/>
              </w:r>
              <w:r>
                <w:rPr>
                  <w:noProof/>
                </w:rPr>
                <w:t>Akij Food &amp; Beverage Ltd. (n.d.). p. https://www.akijfood.com/.</w:t>
              </w:r>
            </w:p>
            <w:p w:rsidR="00AA59F7" w:rsidRDefault="00AA59F7" w:rsidP="00AA59F7">
              <w:pPr>
                <w:pStyle w:val="Bibliography"/>
                <w:numPr>
                  <w:ilvl w:val="0"/>
                  <w:numId w:val="34"/>
                </w:numPr>
                <w:spacing w:line="276" w:lineRule="auto"/>
                <w:jc w:val="left"/>
                <w:rPr>
                  <w:noProof/>
                </w:rPr>
              </w:pPr>
              <w:r>
                <w:rPr>
                  <w:noProof/>
                </w:rPr>
                <w:t>Akij Group. (n.d.). p. https://www.akij.net/.</w:t>
              </w:r>
            </w:p>
            <w:p w:rsidR="00AA59F7" w:rsidRDefault="00AA59F7" w:rsidP="00AA59F7">
              <w:pPr>
                <w:pStyle w:val="Bibliography"/>
                <w:numPr>
                  <w:ilvl w:val="0"/>
                  <w:numId w:val="34"/>
                </w:numPr>
                <w:spacing w:line="276" w:lineRule="auto"/>
                <w:jc w:val="left"/>
                <w:rPr>
                  <w:noProof/>
                </w:rPr>
              </w:pPr>
              <w:r>
                <w:rPr>
                  <w:noProof/>
                </w:rPr>
                <w:t>Customer Based Brand Equity. (n.d.). pp. https://www.clootrack.com/knowledge_base/what-is-customer-based-brand-equity.</w:t>
              </w:r>
            </w:p>
            <w:p w:rsidR="00AA59F7" w:rsidRDefault="00AA59F7" w:rsidP="00AA59F7">
              <w:pPr>
                <w:pStyle w:val="Bibliography"/>
                <w:numPr>
                  <w:ilvl w:val="0"/>
                  <w:numId w:val="34"/>
                </w:numPr>
                <w:spacing w:line="276" w:lineRule="auto"/>
                <w:jc w:val="left"/>
                <w:rPr>
                  <w:noProof/>
                </w:rPr>
              </w:pPr>
              <w:r>
                <w:rPr>
                  <w:noProof/>
                </w:rPr>
                <w:t>MBA Skool CBBE Model. (n.d.). pp. https://www.mbaskool.com/business-concepts/marketing-and-strategy-terms/18250-cbbe-model.html.</w:t>
              </w:r>
            </w:p>
            <w:p w:rsidR="00AA59F7" w:rsidRDefault="00AA59F7" w:rsidP="00AA59F7">
              <w:pPr>
                <w:pStyle w:val="Bibliography"/>
                <w:numPr>
                  <w:ilvl w:val="0"/>
                  <w:numId w:val="34"/>
                </w:numPr>
                <w:spacing w:line="276" w:lineRule="auto"/>
                <w:jc w:val="left"/>
                <w:rPr>
                  <w:noProof/>
                </w:rPr>
              </w:pPr>
              <w:r>
                <w:rPr>
                  <w:noProof/>
                </w:rPr>
                <w:t>MBA Tutorials Buyers Readiness Stages. (n.d.). pp. https://mba-tutorials.com/what-are-the-buyer-readiness-stages/.</w:t>
              </w:r>
            </w:p>
            <w:p w:rsidR="00AA59F7" w:rsidRDefault="00AA59F7" w:rsidP="00AA59F7">
              <w:pPr>
                <w:pStyle w:val="Bibliography"/>
                <w:numPr>
                  <w:ilvl w:val="0"/>
                  <w:numId w:val="34"/>
                </w:numPr>
                <w:spacing w:line="276" w:lineRule="auto"/>
                <w:jc w:val="left"/>
                <w:rPr>
                  <w:noProof/>
                </w:rPr>
              </w:pPr>
              <w:r>
                <w:rPr>
                  <w:noProof/>
                </w:rPr>
                <w:t>Mind Tools Keller CBBE Model. (n.d.). pp. https://www.mindtools.com/pages/article/keller-brand-equity-model.htm.</w:t>
              </w:r>
            </w:p>
            <w:p w:rsidR="00AA59F7" w:rsidRDefault="00AA59F7" w:rsidP="00AA59F7">
              <w:pPr>
                <w:spacing w:line="276" w:lineRule="auto"/>
                <w:jc w:val="left"/>
              </w:pPr>
              <w:r>
                <w:rPr>
                  <w:b/>
                  <w:bCs/>
                  <w:noProof/>
                </w:rPr>
                <w:fldChar w:fldCharType="end"/>
              </w:r>
            </w:p>
          </w:sdtContent>
        </w:sdt>
      </w:sdtContent>
    </w:sdt>
    <w:p w:rsidR="0021402E" w:rsidRDefault="00676280"/>
    <w:sectPr w:rsidR="002140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280" w:rsidRDefault="00676280" w:rsidP="00AA59F7">
      <w:pPr>
        <w:spacing w:before="0" w:after="0"/>
      </w:pPr>
      <w:r>
        <w:separator/>
      </w:r>
    </w:p>
  </w:endnote>
  <w:endnote w:type="continuationSeparator" w:id="0">
    <w:p w:rsidR="00676280" w:rsidRDefault="00676280" w:rsidP="00AA59F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5552564"/>
      <w:docPartObj>
        <w:docPartGallery w:val="Page Numbers (Bottom of Page)"/>
        <w:docPartUnique/>
      </w:docPartObj>
    </w:sdtPr>
    <w:sdtEndPr>
      <w:rPr>
        <w:noProof/>
      </w:rPr>
    </w:sdtEndPr>
    <w:sdtContent>
      <w:p w:rsidR="00AA59F7" w:rsidRDefault="00AA59F7">
        <w:pPr>
          <w:pStyle w:val="Footer"/>
        </w:pPr>
        <w:r>
          <w:fldChar w:fldCharType="begin"/>
        </w:r>
        <w:r>
          <w:instrText xml:space="preserve"> PAGE   \* MERGEFORMAT </w:instrText>
        </w:r>
        <w:r>
          <w:fldChar w:fldCharType="separate"/>
        </w:r>
        <w:r>
          <w:rPr>
            <w:noProof/>
          </w:rPr>
          <w:t>2</w:t>
        </w:r>
        <w:r>
          <w:rPr>
            <w:noProof/>
          </w:rPr>
          <w:fldChar w:fldCharType="end"/>
        </w:r>
      </w:p>
    </w:sdtContent>
  </w:sdt>
  <w:p w:rsidR="002F4467" w:rsidRDefault="006762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294925"/>
      <w:docPartObj>
        <w:docPartGallery w:val="Page Numbers (Bottom of Page)"/>
        <w:docPartUnique/>
      </w:docPartObj>
    </w:sdtPr>
    <w:sdtEndPr>
      <w:rPr>
        <w:noProof/>
      </w:rPr>
    </w:sdtEndPr>
    <w:sdtContent>
      <w:p w:rsidR="00AA59F7" w:rsidRDefault="00AA59F7">
        <w:pPr>
          <w:pStyle w:val="Footer"/>
        </w:pPr>
        <w:r>
          <w:fldChar w:fldCharType="begin"/>
        </w:r>
        <w:r>
          <w:instrText xml:space="preserve"> PAGE   \* MERGEFORMAT </w:instrText>
        </w:r>
        <w:r>
          <w:fldChar w:fldCharType="separate"/>
        </w:r>
        <w:r>
          <w:rPr>
            <w:noProof/>
          </w:rPr>
          <w:t>37</w:t>
        </w:r>
        <w:r>
          <w:rPr>
            <w:noProof/>
          </w:rPr>
          <w:fldChar w:fldCharType="end"/>
        </w:r>
      </w:p>
    </w:sdtContent>
  </w:sdt>
  <w:p w:rsidR="00AA59F7" w:rsidRDefault="00AA59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280" w:rsidRDefault="00676280" w:rsidP="00AA59F7">
      <w:pPr>
        <w:spacing w:before="0" w:after="0"/>
      </w:pPr>
      <w:r>
        <w:separator/>
      </w:r>
    </w:p>
  </w:footnote>
  <w:footnote w:type="continuationSeparator" w:id="0">
    <w:p w:rsidR="00676280" w:rsidRDefault="00676280" w:rsidP="00AA59F7">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2A6"/>
    <w:multiLevelType w:val="hybridMultilevel"/>
    <w:tmpl w:val="EEDC01A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83B7CD0"/>
    <w:multiLevelType w:val="hybridMultilevel"/>
    <w:tmpl w:val="320C4B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064165"/>
    <w:multiLevelType w:val="hybridMultilevel"/>
    <w:tmpl w:val="640237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CF18D9"/>
    <w:multiLevelType w:val="hybridMultilevel"/>
    <w:tmpl w:val="C616BA3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1AD409F"/>
    <w:multiLevelType w:val="hybridMultilevel"/>
    <w:tmpl w:val="B89227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B2685B"/>
    <w:multiLevelType w:val="hybridMultilevel"/>
    <w:tmpl w:val="87100772"/>
    <w:lvl w:ilvl="0" w:tplc="0409000B">
      <w:start w:val="1"/>
      <w:numFmt w:val="bullet"/>
      <w:lvlText w:val=""/>
      <w:lvlJc w:val="left"/>
      <w:pPr>
        <w:ind w:left="360" w:hanging="360"/>
      </w:pPr>
      <w:rPr>
        <w:rFonts w:ascii="Wingdings" w:hAnsi="Wingding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D370D3B"/>
    <w:multiLevelType w:val="hybridMultilevel"/>
    <w:tmpl w:val="85C6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353744"/>
    <w:multiLevelType w:val="hybridMultilevel"/>
    <w:tmpl w:val="F56840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2F00478"/>
    <w:multiLevelType w:val="hybridMultilevel"/>
    <w:tmpl w:val="2DD82D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387394"/>
    <w:multiLevelType w:val="hybridMultilevel"/>
    <w:tmpl w:val="982EA31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8225C63"/>
    <w:multiLevelType w:val="hybridMultilevel"/>
    <w:tmpl w:val="10002C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520EBB"/>
    <w:multiLevelType w:val="hybridMultilevel"/>
    <w:tmpl w:val="7E087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311D74"/>
    <w:multiLevelType w:val="multilevel"/>
    <w:tmpl w:val="1B7493C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300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nsid w:val="35AE0ADE"/>
    <w:multiLevelType w:val="hybridMultilevel"/>
    <w:tmpl w:val="271A692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70A4194"/>
    <w:multiLevelType w:val="hybridMultilevel"/>
    <w:tmpl w:val="10504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750163"/>
    <w:multiLevelType w:val="hybridMultilevel"/>
    <w:tmpl w:val="C6B8094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9965D84"/>
    <w:multiLevelType w:val="hybridMultilevel"/>
    <w:tmpl w:val="F7E84A9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241533"/>
    <w:multiLevelType w:val="hybridMultilevel"/>
    <w:tmpl w:val="0AB6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F231A5"/>
    <w:multiLevelType w:val="hybridMultilevel"/>
    <w:tmpl w:val="9AAE9E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E6267D4"/>
    <w:multiLevelType w:val="hybridMultilevel"/>
    <w:tmpl w:val="DE56482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57F6BEC"/>
    <w:multiLevelType w:val="hybridMultilevel"/>
    <w:tmpl w:val="26469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84653C"/>
    <w:multiLevelType w:val="hybridMultilevel"/>
    <w:tmpl w:val="1BA041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BE326B"/>
    <w:multiLevelType w:val="hybridMultilevel"/>
    <w:tmpl w:val="FD60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9505D8"/>
    <w:multiLevelType w:val="hybridMultilevel"/>
    <w:tmpl w:val="D16825E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F42534B"/>
    <w:multiLevelType w:val="hybridMultilevel"/>
    <w:tmpl w:val="692C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8F2BAF"/>
    <w:multiLevelType w:val="hybridMultilevel"/>
    <w:tmpl w:val="3168D15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EDB358D"/>
    <w:multiLevelType w:val="hybridMultilevel"/>
    <w:tmpl w:val="1D34D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C23107"/>
    <w:multiLevelType w:val="hybridMultilevel"/>
    <w:tmpl w:val="1FE619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97449B"/>
    <w:multiLevelType w:val="hybridMultilevel"/>
    <w:tmpl w:val="4A52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2E4C8A"/>
    <w:multiLevelType w:val="hybridMultilevel"/>
    <w:tmpl w:val="259C4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D457E6"/>
    <w:multiLevelType w:val="hybridMultilevel"/>
    <w:tmpl w:val="C30EA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FD6105"/>
    <w:multiLevelType w:val="hybridMultilevel"/>
    <w:tmpl w:val="CB1CA88A"/>
    <w:lvl w:ilvl="0" w:tplc="0409000F">
      <w:start w:val="1"/>
      <w:numFmt w:val="decimal"/>
      <w:lvlText w:val="%1."/>
      <w:lvlJc w:val="left"/>
      <w:pPr>
        <w:ind w:left="1440" w:hanging="360"/>
      </w:pPr>
    </w:lvl>
    <w:lvl w:ilvl="1" w:tplc="9C34EB36">
      <w:numFmt w:val="bullet"/>
      <w:lvlText w:val="•"/>
      <w:lvlJc w:val="left"/>
      <w:pPr>
        <w:ind w:left="2520" w:hanging="720"/>
      </w:pPr>
      <w:rPr>
        <w:rFonts w:ascii="Cambria" w:eastAsiaTheme="minorHAnsi" w:hAnsi="Cambria" w:cstheme="minorBidi"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7DF71EA"/>
    <w:multiLevelType w:val="multilevel"/>
    <w:tmpl w:val="797E40FA"/>
    <w:lvl w:ilvl="0">
      <w:start w:val="1"/>
      <w:numFmt w:val="decimal"/>
      <w:lvlText w:val="%1"/>
      <w:lvlJc w:val="left"/>
      <w:pPr>
        <w:ind w:left="432" w:hanging="432"/>
      </w:pPr>
      <w:rPr>
        <w:rFonts w:hint="default"/>
      </w:rPr>
    </w:lvl>
    <w:lvl w:ilvl="1">
      <w:start w:val="1"/>
      <w:numFmt w:val="decimal"/>
      <w:lvlText w:val="%1.%2"/>
      <w:lvlJc w:val="left"/>
      <w:pPr>
        <w:ind w:left="894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D464586"/>
    <w:multiLevelType w:val="hybridMultilevel"/>
    <w:tmpl w:val="DF764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32"/>
  </w:num>
  <w:num w:numId="4">
    <w:abstractNumId w:val="16"/>
  </w:num>
  <w:num w:numId="5">
    <w:abstractNumId w:val="20"/>
  </w:num>
  <w:num w:numId="6">
    <w:abstractNumId w:val="26"/>
  </w:num>
  <w:num w:numId="7">
    <w:abstractNumId w:val="31"/>
  </w:num>
  <w:num w:numId="8">
    <w:abstractNumId w:val="15"/>
  </w:num>
  <w:num w:numId="9">
    <w:abstractNumId w:val="5"/>
  </w:num>
  <w:num w:numId="10">
    <w:abstractNumId w:val="23"/>
  </w:num>
  <w:num w:numId="11">
    <w:abstractNumId w:val="18"/>
  </w:num>
  <w:num w:numId="12">
    <w:abstractNumId w:val="33"/>
  </w:num>
  <w:num w:numId="13">
    <w:abstractNumId w:val="9"/>
  </w:num>
  <w:num w:numId="14">
    <w:abstractNumId w:val="7"/>
  </w:num>
  <w:num w:numId="15">
    <w:abstractNumId w:val="25"/>
  </w:num>
  <w:num w:numId="16">
    <w:abstractNumId w:val="30"/>
  </w:num>
  <w:num w:numId="17">
    <w:abstractNumId w:val="19"/>
  </w:num>
  <w:num w:numId="18">
    <w:abstractNumId w:val="3"/>
  </w:num>
  <w:num w:numId="19">
    <w:abstractNumId w:val="27"/>
  </w:num>
  <w:num w:numId="20">
    <w:abstractNumId w:val="22"/>
  </w:num>
  <w:num w:numId="21">
    <w:abstractNumId w:val="6"/>
  </w:num>
  <w:num w:numId="22">
    <w:abstractNumId w:val="28"/>
  </w:num>
  <w:num w:numId="23">
    <w:abstractNumId w:val="17"/>
  </w:num>
  <w:num w:numId="24">
    <w:abstractNumId w:val="29"/>
  </w:num>
  <w:num w:numId="25">
    <w:abstractNumId w:val="14"/>
  </w:num>
  <w:num w:numId="26">
    <w:abstractNumId w:val="21"/>
  </w:num>
  <w:num w:numId="27">
    <w:abstractNumId w:val="0"/>
  </w:num>
  <w:num w:numId="28">
    <w:abstractNumId w:val="13"/>
  </w:num>
  <w:num w:numId="29">
    <w:abstractNumId w:val="11"/>
  </w:num>
  <w:num w:numId="30">
    <w:abstractNumId w:val="4"/>
  </w:num>
  <w:num w:numId="31">
    <w:abstractNumId w:val="8"/>
  </w:num>
  <w:num w:numId="32">
    <w:abstractNumId w:val="10"/>
  </w:num>
  <w:num w:numId="33">
    <w:abstractNumId w:val="1"/>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9F7"/>
    <w:rsid w:val="00676280"/>
    <w:rsid w:val="00AA59F7"/>
    <w:rsid w:val="00DF11DC"/>
    <w:rsid w:val="00E10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9F7"/>
    <w:pPr>
      <w:spacing w:before="120" w:after="120" w:line="240" w:lineRule="auto"/>
      <w:jc w:val="both"/>
    </w:pPr>
    <w:rPr>
      <w:rFonts w:ascii="Cambria" w:hAnsi="Cambria"/>
      <w:color w:val="000000" w:themeColor="text1"/>
      <w:sz w:val="24"/>
    </w:rPr>
  </w:style>
  <w:style w:type="paragraph" w:styleId="Heading1">
    <w:name w:val="heading 1"/>
    <w:basedOn w:val="Normal"/>
    <w:next w:val="Normal"/>
    <w:link w:val="Heading1Char"/>
    <w:uiPriority w:val="9"/>
    <w:qFormat/>
    <w:rsid w:val="00AA59F7"/>
    <w:pPr>
      <w:keepNext/>
      <w:keepLines/>
      <w:numPr>
        <w:numId w:val="1"/>
      </w:numPr>
      <w:jc w:val="left"/>
      <w:outlineLvl w:val="0"/>
    </w:pPr>
    <w:rPr>
      <w:rFonts w:eastAsiaTheme="majorEastAsia" w:cstheme="majorBidi"/>
      <w:b/>
      <w:color w:val="365F91" w:themeColor="accent1" w:themeShade="BF"/>
      <w:sz w:val="48"/>
      <w:szCs w:val="32"/>
    </w:rPr>
  </w:style>
  <w:style w:type="paragraph" w:styleId="Heading2">
    <w:name w:val="heading 2"/>
    <w:basedOn w:val="Normal"/>
    <w:link w:val="Heading2Char"/>
    <w:uiPriority w:val="9"/>
    <w:unhideWhenUsed/>
    <w:qFormat/>
    <w:rsid w:val="00AA59F7"/>
    <w:pPr>
      <w:keepNext/>
      <w:keepLines/>
      <w:numPr>
        <w:ilvl w:val="1"/>
        <w:numId w:val="1"/>
      </w:numPr>
      <w:jc w:val="left"/>
      <w:outlineLvl w:val="1"/>
    </w:pPr>
    <w:rPr>
      <w:rFonts w:eastAsiaTheme="majorEastAsia" w:cstheme="majorBidi"/>
      <w:b/>
      <w:color w:val="365F91" w:themeColor="accent1" w:themeShade="BF"/>
      <w:sz w:val="36"/>
      <w:szCs w:val="26"/>
    </w:rPr>
  </w:style>
  <w:style w:type="paragraph" w:styleId="Heading3">
    <w:name w:val="heading 3"/>
    <w:basedOn w:val="Normal"/>
    <w:next w:val="Normal"/>
    <w:link w:val="Heading3Char"/>
    <w:uiPriority w:val="9"/>
    <w:semiHidden/>
    <w:unhideWhenUsed/>
    <w:qFormat/>
    <w:rsid w:val="00AA59F7"/>
    <w:pPr>
      <w:keepNext/>
      <w:keepLines/>
      <w:numPr>
        <w:ilvl w:val="2"/>
        <w:numId w:val="1"/>
      </w:numPr>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AA59F7"/>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A59F7"/>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A59F7"/>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A59F7"/>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A59F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A59F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9F7"/>
    <w:rPr>
      <w:rFonts w:ascii="Cambria" w:eastAsiaTheme="majorEastAsia" w:hAnsi="Cambria" w:cstheme="majorBidi"/>
      <w:b/>
      <w:color w:val="365F91" w:themeColor="accent1" w:themeShade="BF"/>
      <w:sz w:val="48"/>
      <w:szCs w:val="32"/>
    </w:rPr>
  </w:style>
  <w:style w:type="character" w:customStyle="1" w:styleId="Heading2Char">
    <w:name w:val="Heading 2 Char"/>
    <w:basedOn w:val="DefaultParagraphFont"/>
    <w:link w:val="Heading2"/>
    <w:uiPriority w:val="9"/>
    <w:rsid w:val="00AA59F7"/>
    <w:rPr>
      <w:rFonts w:ascii="Cambria" w:eastAsiaTheme="majorEastAsia" w:hAnsi="Cambria" w:cstheme="majorBidi"/>
      <w:b/>
      <w:color w:val="365F91" w:themeColor="accent1" w:themeShade="BF"/>
      <w:sz w:val="36"/>
      <w:szCs w:val="26"/>
    </w:rPr>
  </w:style>
  <w:style w:type="character" w:customStyle="1" w:styleId="Heading3Char">
    <w:name w:val="Heading 3 Char"/>
    <w:basedOn w:val="DefaultParagraphFont"/>
    <w:link w:val="Heading3"/>
    <w:uiPriority w:val="9"/>
    <w:semiHidden/>
    <w:rsid w:val="00AA59F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A59F7"/>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uiPriority w:val="9"/>
    <w:semiHidden/>
    <w:rsid w:val="00AA59F7"/>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AA59F7"/>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AA59F7"/>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AA59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A59F7"/>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AA59F7"/>
    <w:pPr>
      <w:ind w:left="720"/>
      <w:contextualSpacing/>
    </w:pPr>
  </w:style>
  <w:style w:type="paragraph" w:styleId="Footer">
    <w:name w:val="footer"/>
    <w:basedOn w:val="Normal"/>
    <w:link w:val="FooterChar"/>
    <w:uiPriority w:val="99"/>
    <w:unhideWhenUsed/>
    <w:rsid w:val="00AA59F7"/>
    <w:pPr>
      <w:tabs>
        <w:tab w:val="center" w:pos="4680"/>
        <w:tab w:val="right" w:pos="9360"/>
      </w:tabs>
      <w:spacing w:before="0" w:after="0"/>
      <w:jc w:val="center"/>
    </w:pPr>
  </w:style>
  <w:style w:type="character" w:customStyle="1" w:styleId="FooterChar">
    <w:name w:val="Footer Char"/>
    <w:basedOn w:val="DefaultParagraphFont"/>
    <w:link w:val="Footer"/>
    <w:uiPriority w:val="99"/>
    <w:rsid w:val="00AA59F7"/>
    <w:rPr>
      <w:rFonts w:ascii="Cambria" w:hAnsi="Cambria"/>
      <w:color w:val="000000" w:themeColor="text1"/>
      <w:sz w:val="24"/>
    </w:rPr>
  </w:style>
  <w:style w:type="paragraph" w:styleId="NormalWeb">
    <w:name w:val="Normal (Web)"/>
    <w:basedOn w:val="Normal"/>
    <w:uiPriority w:val="99"/>
    <w:unhideWhenUsed/>
    <w:rsid w:val="00AA59F7"/>
    <w:pPr>
      <w:spacing w:before="100" w:beforeAutospacing="1" w:after="100" w:afterAutospacing="1"/>
      <w:jc w:val="left"/>
    </w:pPr>
    <w:rPr>
      <w:rFonts w:ascii="Times New Roman" w:eastAsia="Times New Roman" w:hAnsi="Times New Roman" w:cs="Times New Roman"/>
      <w:color w:val="auto"/>
      <w:szCs w:val="24"/>
    </w:rPr>
  </w:style>
  <w:style w:type="paragraph" w:styleId="Header">
    <w:name w:val="header"/>
    <w:basedOn w:val="Normal"/>
    <w:link w:val="HeaderChar"/>
    <w:uiPriority w:val="99"/>
    <w:unhideWhenUsed/>
    <w:rsid w:val="00AA59F7"/>
    <w:pPr>
      <w:tabs>
        <w:tab w:val="center" w:pos="4680"/>
        <w:tab w:val="right" w:pos="9360"/>
      </w:tabs>
      <w:spacing w:before="0" w:after="0"/>
    </w:pPr>
  </w:style>
  <w:style w:type="character" w:customStyle="1" w:styleId="HeaderChar">
    <w:name w:val="Header Char"/>
    <w:basedOn w:val="DefaultParagraphFont"/>
    <w:link w:val="Header"/>
    <w:uiPriority w:val="99"/>
    <w:rsid w:val="00AA59F7"/>
    <w:rPr>
      <w:rFonts w:ascii="Cambria" w:hAnsi="Cambria"/>
      <w:color w:val="000000" w:themeColor="text1"/>
      <w:sz w:val="24"/>
    </w:rPr>
  </w:style>
  <w:style w:type="paragraph" w:styleId="TOCHeading">
    <w:name w:val="TOC Heading"/>
    <w:basedOn w:val="Heading1"/>
    <w:next w:val="Normal"/>
    <w:uiPriority w:val="39"/>
    <w:semiHidden/>
    <w:unhideWhenUsed/>
    <w:qFormat/>
    <w:rsid w:val="00AA59F7"/>
    <w:pPr>
      <w:numPr>
        <w:numId w:val="0"/>
      </w:numPr>
      <w:spacing w:before="480" w:after="0" w:line="276" w:lineRule="auto"/>
      <w:outlineLvl w:val="9"/>
    </w:pPr>
    <w:rPr>
      <w:rFonts w:asciiTheme="majorHAnsi" w:hAnsiTheme="majorHAnsi"/>
      <w:bCs/>
      <w:sz w:val="28"/>
      <w:szCs w:val="28"/>
      <w:lang w:eastAsia="ja-JP"/>
    </w:rPr>
  </w:style>
  <w:style w:type="paragraph" w:styleId="TOC1">
    <w:name w:val="toc 1"/>
    <w:basedOn w:val="Normal"/>
    <w:next w:val="Normal"/>
    <w:autoRedefine/>
    <w:uiPriority w:val="39"/>
    <w:unhideWhenUsed/>
    <w:rsid w:val="00AA59F7"/>
    <w:pPr>
      <w:spacing w:after="100"/>
    </w:pPr>
  </w:style>
  <w:style w:type="character" w:styleId="Hyperlink">
    <w:name w:val="Hyperlink"/>
    <w:basedOn w:val="DefaultParagraphFont"/>
    <w:uiPriority w:val="99"/>
    <w:unhideWhenUsed/>
    <w:rsid w:val="00AA59F7"/>
    <w:rPr>
      <w:color w:val="0000FF" w:themeColor="hyperlink"/>
      <w:u w:val="single"/>
    </w:rPr>
  </w:style>
  <w:style w:type="paragraph" w:styleId="BalloonText">
    <w:name w:val="Balloon Text"/>
    <w:basedOn w:val="Normal"/>
    <w:link w:val="BalloonTextChar"/>
    <w:uiPriority w:val="99"/>
    <w:semiHidden/>
    <w:unhideWhenUsed/>
    <w:rsid w:val="00AA59F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9F7"/>
    <w:rPr>
      <w:rFonts w:ascii="Tahoma" w:hAnsi="Tahoma" w:cs="Tahoma"/>
      <w:color w:val="000000" w:themeColor="text1"/>
      <w:sz w:val="16"/>
      <w:szCs w:val="16"/>
    </w:rPr>
  </w:style>
  <w:style w:type="table" w:styleId="TableGrid">
    <w:name w:val="Table Grid"/>
    <w:basedOn w:val="TableNormal"/>
    <w:uiPriority w:val="39"/>
    <w:rsid w:val="00AA59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AA59F7"/>
  </w:style>
  <w:style w:type="paragraph" w:styleId="TOC2">
    <w:name w:val="toc 2"/>
    <w:basedOn w:val="Normal"/>
    <w:next w:val="Normal"/>
    <w:autoRedefine/>
    <w:uiPriority w:val="39"/>
    <w:unhideWhenUsed/>
    <w:rsid w:val="00AA59F7"/>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9F7"/>
    <w:pPr>
      <w:spacing w:before="120" w:after="120" w:line="240" w:lineRule="auto"/>
      <w:jc w:val="both"/>
    </w:pPr>
    <w:rPr>
      <w:rFonts w:ascii="Cambria" w:hAnsi="Cambria"/>
      <w:color w:val="000000" w:themeColor="text1"/>
      <w:sz w:val="24"/>
    </w:rPr>
  </w:style>
  <w:style w:type="paragraph" w:styleId="Heading1">
    <w:name w:val="heading 1"/>
    <w:basedOn w:val="Normal"/>
    <w:next w:val="Normal"/>
    <w:link w:val="Heading1Char"/>
    <w:uiPriority w:val="9"/>
    <w:qFormat/>
    <w:rsid w:val="00AA59F7"/>
    <w:pPr>
      <w:keepNext/>
      <w:keepLines/>
      <w:numPr>
        <w:numId w:val="1"/>
      </w:numPr>
      <w:jc w:val="left"/>
      <w:outlineLvl w:val="0"/>
    </w:pPr>
    <w:rPr>
      <w:rFonts w:eastAsiaTheme="majorEastAsia" w:cstheme="majorBidi"/>
      <w:b/>
      <w:color w:val="365F91" w:themeColor="accent1" w:themeShade="BF"/>
      <w:sz w:val="48"/>
      <w:szCs w:val="32"/>
    </w:rPr>
  </w:style>
  <w:style w:type="paragraph" w:styleId="Heading2">
    <w:name w:val="heading 2"/>
    <w:basedOn w:val="Normal"/>
    <w:link w:val="Heading2Char"/>
    <w:uiPriority w:val="9"/>
    <w:unhideWhenUsed/>
    <w:qFormat/>
    <w:rsid w:val="00AA59F7"/>
    <w:pPr>
      <w:keepNext/>
      <w:keepLines/>
      <w:numPr>
        <w:ilvl w:val="1"/>
        <w:numId w:val="1"/>
      </w:numPr>
      <w:jc w:val="left"/>
      <w:outlineLvl w:val="1"/>
    </w:pPr>
    <w:rPr>
      <w:rFonts w:eastAsiaTheme="majorEastAsia" w:cstheme="majorBidi"/>
      <w:b/>
      <w:color w:val="365F91" w:themeColor="accent1" w:themeShade="BF"/>
      <w:sz w:val="36"/>
      <w:szCs w:val="26"/>
    </w:rPr>
  </w:style>
  <w:style w:type="paragraph" w:styleId="Heading3">
    <w:name w:val="heading 3"/>
    <w:basedOn w:val="Normal"/>
    <w:next w:val="Normal"/>
    <w:link w:val="Heading3Char"/>
    <w:uiPriority w:val="9"/>
    <w:semiHidden/>
    <w:unhideWhenUsed/>
    <w:qFormat/>
    <w:rsid w:val="00AA59F7"/>
    <w:pPr>
      <w:keepNext/>
      <w:keepLines/>
      <w:numPr>
        <w:ilvl w:val="2"/>
        <w:numId w:val="1"/>
      </w:numPr>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AA59F7"/>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A59F7"/>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A59F7"/>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A59F7"/>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A59F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A59F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9F7"/>
    <w:rPr>
      <w:rFonts w:ascii="Cambria" w:eastAsiaTheme="majorEastAsia" w:hAnsi="Cambria" w:cstheme="majorBidi"/>
      <w:b/>
      <w:color w:val="365F91" w:themeColor="accent1" w:themeShade="BF"/>
      <w:sz w:val="48"/>
      <w:szCs w:val="32"/>
    </w:rPr>
  </w:style>
  <w:style w:type="character" w:customStyle="1" w:styleId="Heading2Char">
    <w:name w:val="Heading 2 Char"/>
    <w:basedOn w:val="DefaultParagraphFont"/>
    <w:link w:val="Heading2"/>
    <w:uiPriority w:val="9"/>
    <w:rsid w:val="00AA59F7"/>
    <w:rPr>
      <w:rFonts w:ascii="Cambria" w:eastAsiaTheme="majorEastAsia" w:hAnsi="Cambria" w:cstheme="majorBidi"/>
      <w:b/>
      <w:color w:val="365F91" w:themeColor="accent1" w:themeShade="BF"/>
      <w:sz w:val="36"/>
      <w:szCs w:val="26"/>
    </w:rPr>
  </w:style>
  <w:style w:type="character" w:customStyle="1" w:styleId="Heading3Char">
    <w:name w:val="Heading 3 Char"/>
    <w:basedOn w:val="DefaultParagraphFont"/>
    <w:link w:val="Heading3"/>
    <w:uiPriority w:val="9"/>
    <w:semiHidden/>
    <w:rsid w:val="00AA59F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A59F7"/>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uiPriority w:val="9"/>
    <w:semiHidden/>
    <w:rsid w:val="00AA59F7"/>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AA59F7"/>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AA59F7"/>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AA59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A59F7"/>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AA59F7"/>
    <w:pPr>
      <w:ind w:left="720"/>
      <w:contextualSpacing/>
    </w:pPr>
  </w:style>
  <w:style w:type="paragraph" w:styleId="Footer">
    <w:name w:val="footer"/>
    <w:basedOn w:val="Normal"/>
    <w:link w:val="FooterChar"/>
    <w:uiPriority w:val="99"/>
    <w:unhideWhenUsed/>
    <w:rsid w:val="00AA59F7"/>
    <w:pPr>
      <w:tabs>
        <w:tab w:val="center" w:pos="4680"/>
        <w:tab w:val="right" w:pos="9360"/>
      </w:tabs>
      <w:spacing w:before="0" w:after="0"/>
      <w:jc w:val="center"/>
    </w:pPr>
  </w:style>
  <w:style w:type="character" w:customStyle="1" w:styleId="FooterChar">
    <w:name w:val="Footer Char"/>
    <w:basedOn w:val="DefaultParagraphFont"/>
    <w:link w:val="Footer"/>
    <w:uiPriority w:val="99"/>
    <w:rsid w:val="00AA59F7"/>
    <w:rPr>
      <w:rFonts w:ascii="Cambria" w:hAnsi="Cambria"/>
      <w:color w:val="000000" w:themeColor="text1"/>
      <w:sz w:val="24"/>
    </w:rPr>
  </w:style>
  <w:style w:type="paragraph" w:styleId="NormalWeb">
    <w:name w:val="Normal (Web)"/>
    <w:basedOn w:val="Normal"/>
    <w:uiPriority w:val="99"/>
    <w:unhideWhenUsed/>
    <w:rsid w:val="00AA59F7"/>
    <w:pPr>
      <w:spacing w:before="100" w:beforeAutospacing="1" w:after="100" w:afterAutospacing="1"/>
      <w:jc w:val="left"/>
    </w:pPr>
    <w:rPr>
      <w:rFonts w:ascii="Times New Roman" w:eastAsia="Times New Roman" w:hAnsi="Times New Roman" w:cs="Times New Roman"/>
      <w:color w:val="auto"/>
      <w:szCs w:val="24"/>
    </w:rPr>
  </w:style>
  <w:style w:type="paragraph" w:styleId="Header">
    <w:name w:val="header"/>
    <w:basedOn w:val="Normal"/>
    <w:link w:val="HeaderChar"/>
    <w:uiPriority w:val="99"/>
    <w:unhideWhenUsed/>
    <w:rsid w:val="00AA59F7"/>
    <w:pPr>
      <w:tabs>
        <w:tab w:val="center" w:pos="4680"/>
        <w:tab w:val="right" w:pos="9360"/>
      </w:tabs>
      <w:spacing w:before="0" w:after="0"/>
    </w:pPr>
  </w:style>
  <w:style w:type="character" w:customStyle="1" w:styleId="HeaderChar">
    <w:name w:val="Header Char"/>
    <w:basedOn w:val="DefaultParagraphFont"/>
    <w:link w:val="Header"/>
    <w:uiPriority w:val="99"/>
    <w:rsid w:val="00AA59F7"/>
    <w:rPr>
      <w:rFonts w:ascii="Cambria" w:hAnsi="Cambria"/>
      <w:color w:val="000000" w:themeColor="text1"/>
      <w:sz w:val="24"/>
    </w:rPr>
  </w:style>
  <w:style w:type="paragraph" w:styleId="TOCHeading">
    <w:name w:val="TOC Heading"/>
    <w:basedOn w:val="Heading1"/>
    <w:next w:val="Normal"/>
    <w:uiPriority w:val="39"/>
    <w:semiHidden/>
    <w:unhideWhenUsed/>
    <w:qFormat/>
    <w:rsid w:val="00AA59F7"/>
    <w:pPr>
      <w:numPr>
        <w:numId w:val="0"/>
      </w:numPr>
      <w:spacing w:before="480" w:after="0" w:line="276" w:lineRule="auto"/>
      <w:outlineLvl w:val="9"/>
    </w:pPr>
    <w:rPr>
      <w:rFonts w:asciiTheme="majorHAnsi" w:hAnsiTheme="majorHAnsi"/>
      <w:bCs/>
      <w:sz w:val="28"/>
      <w:szCs w:val="28"/>
      <w:lang w:eastAsia="ja-JP"/>
    </w:rPr>
  </w:style>
  <w:style w:type="paragraph" w:styleId="TOC1">
    <w:name w:val="toc 1"/>
    <w:basedOn w:val="Normal"/>
    <w:next w:val="Normal"/>
    <w:autoRedefine/>
    <w:uiPriority w:val="39"/>
    <w:unhideWhenUsed/>
    <w:rsid w:val="00AA59F7"/>
    <w:pPr>
      <w:spacing w:after="100"/>
    </w:pPr>
  </w:style>
  <w:style w:type="character" w:styleId="Hyperlink">
    <w:name w:val="Hyperlink"/>
    <w:basedOn w:val="DefaultParagraphFont"/>
    <w:uiPriority w:val="99"/>
    <w:unhideWhenUsed/>
    <w:rsid w:val="00AA59F7"/>
    <w:rPr>
      <w:color w:val="0000FF" w:themeColor="hyperlink"/>
      <w:u w:val="single"/>
    </w:rPr>
  </w:style>
  <w:style w:type="paragraph" w:styleId="BalloonText">
    <w:name w:val="Balloon Text"/>
    <w:basedOn w:val="Normal"/>
    <w:link w:val="BalloonTextChar"/>
    <w:uiPriority w:val="99"/>
    <w:semiHidden/>
    <w:unhideWhenUsed/>
    <w:rsid w:val="00AA59F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9F7"/>
    <w:rPr>
      <w:rFonts w:ascii="Tahoma" w:hAnsi="Tahoma" w:cs="Tahoma"/>
      <w:color w:val="000000" w:themeColor="text1"/>
      <w:sz w:val="16"/>
      <w:szCs w:val="16"/>
    </w:rPr>
  </w:style>
  <w:style w:type="table" w:styleId="TableGrid">
    <w:name w:val="Table Grid"/>
    <w:basedOn w:val="TableNormal"/>
    <w:uiPriority w:val="39"/>
    <w:rsid w:val="00AA59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AA59F7"/>
  </w:style>
  <w:style w:type="paragraph" w:styleId="TOC2">
    <w:name w:val="toc 2"/>
    <w:basedOn w:val="Normal"/>
    <w:next w:val="Normal"/>
    <w:autoRedefine/>
    <w:uiPriority w:val="39"/>
    <w:unhideWhenUsed/>
    <w:rsid w:val="00AA59F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diagramQuickStyle" Target="diagrams/quickStyle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image" Target="media/image5.jpeg"/><Relationship Id="rId10" Type="http://schemas.openxmlformats.org/officeDocument/2006/relationships/image" Target="media/image1.png"/><Relationship Id="rId19"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F&amp;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F&amp;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r>
              <a:rPr lang="en-US" sz="1400" cap="none"/>
              <a:t>Market Growth</a:t>
            </a:r>
          </a:p>
        </c:rich>
      </c:tx>
      <c:overlay val="0"/>
      <c:spPr>
        <a:noFill/>
        <a:ln>
          <a:noFill/>
        </a:ln>
        <a:effectLst/>
      </c:spPr>
    </c:title>
    <c:autoTitleDeleted val="0"/>
    <c:plotArea>
      <c:layout/>
      <c:pieChart>
        <c:varyColors val="1"/>
        <c:ser>
          <c:idx val="0"/>
          <c:order val="0"/>
          <c:spPr>
            <a:ln>
              <a:solidFill>
                <a:schemeClr val="bg1"/>
              </a:solidFill>
            </a:ln>
          </c:spPr>
          <c:dPt>
            <c:idx val="0"/>
            <c:bubble3D val="0"/>
            <c:spPr>
              <a:solidFill>
                <a:schemeClr val="accent6"/>
              </a:solidFill>
              <a:ln>
                <a:solidFill>
                  <a:schemeClr val="bg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5C70-45B1-A74C-519830A844E0}"/>
              </c:ext>
            </c:extLst>
          </c:dPt>
          <c:dPt>
            <c:idx val="1"/>
            <c:bubble3D val="0"/>
            <c:spPr>
              <a:solidFill>
                <a:schemeClr val="accent5"/>
              </a:solidFill>
              <a:ln>
                <a:solidFill>
                  <a:schemeClr val="bg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5C70-45B1-A74C-519830A844E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C70-45B1-A74C-519830A844E0}"/>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C70-45B1-A74C-519830A844E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accent6"/>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1"/>
            <c:showSerName val="0"/>
            <c:showPercent val="0"/>
            <c:showBubbleSize val="0"/>
            <c:separator>
</c:separator>
            <c:showLeaderLines val="0"/>
            <c:extLst xmlns:c16r2="http://schemas.microsoft.com/office/drawing/2015/06/chart">
              <c:ext xmlns:c15="http://schemas.microsoft.com/office/drawing/2012/chart" uri="{CE6537A1-D6FC-4f65-9D91-7224C49458BB}"/>
            </c:extLst>
          </c:dLbls>
          <c:cat>
            <c:strRef>
              <c:f>Sheet1!$A$10:$A$11</c:f>
              <c:strCache>
                <c:ptCount val="2"/>
                <c:pt idx="0">
                  <c:v>Beverage</c:v>
                </c:pt>
                <c:pt idx="1">
                  <c:v>Food</c:v>
                </c:pt>
              </c:strCache>
            </c:strRef>
          </c:cat>
          <c:val>
            <c:numRef>
              <c:f>Sheet1!$B$10:$B$11</c:f>
              <c:numCache>
                <c:formatCode>0.00%</c:formatCode>
                <c:ptCount val="2"/>
                <c:pt idx="0">
                  <c:v>7.0199999999999999E-2</c:v>
                </c:pt>
                <c:pt idx="1">
                  <c:v>9.8799999999999999E-2</c:v>
                </c:pt>
              </c:numCache>
            </c:numRef>
          </c:val>
          <c:extLst xmlns:c16r2="http://schemas.microsoft.com/office/drawing/2015/06/chart">
            <c:ext xmlns:c16="http://schemas.microsoft.com/office/drawing/2014/chart" uri="{C3380CC4-5D6E-409C-BE32-E72D297353CC}">
              <c16:uniqueId val="{00000004-5C70-45B1-A74C-519830A844E0}"/>
            </c:ext>
          </c:extLst>
        </c:ser>
        <c:dLbls>
          <c:dLblPos val="outEnd"/>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Cambria" panose="02040503050406030204" pitchFamily="18" charset="0"/>
                <a:cs typeface="+mn-cs"/>
              </a:defRPr>
            </a:pPr>
            <a:r>
              <a:rPr lang="en-US" sz="1400" b="1">
                <a:latin typeface="+mn-lt"/>
                <a:ea typeface="Cambria" panose="02040503050406030204" pitchFamily="18" charset="0"/>
              </a:rPr>
              <a:t>Annual</a:t>
            </a:r>
            <a:r>
              <a:rPr lang="en-US" sz="1400" b="1" baseline="0">
                <a:latin typeface="+mn-lt"/>
                <a:ea typeface="Cambria" panose="02040503050406030204" pitchFamily="18" charset="0"/>
              </a:rPr>
              <a:t> Revenue</a:t>
            </a:r>
            <a:endParaRPr lang="en-US" sz="1400" b="1">
              <a:latin typeface="+mn-lt"/>
              <a:ea typeface="Cambria" panose="02040503050406030204" pitchFamily="18" charset="0"/>
            </a:endParaRPr>
          </a:p>
        </c:rich>
      </c:tx>
      <c:layout>
        <c:manualLayout>
          <c:xMode val="edge"/>
          <c:yMode val="edge"/>
          <c:x val="0.2983787914084704"/>
          <c:y val="2.3668639053254437E-2"/>
        </c:manualLayout>
      </c:layout>
      <c:overlay val="0"/>
      <c:spPr>
        <a:noFill/>
        <a:ln>
          <a:noFill/>
        </a:ln>
        <a:effectLst/>
      </c:sp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chemeClr val="accent5"/>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2783-4397-868C-F0E66AB985F8}"/>
              </c:ext>
            </c:extLst>
          </c:dPt>
          <c:dPt>
            <c:idx val="1"/>
            <c:invertIfNegative val="0"/>
            <c:bubble3D val="0"/>
            <c:spPr>
              <a:solidFill>
                <a:schemeClr val="accent6"/>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2783-4397-868C-F0E66AB985F8}"/>
              </c:ext>
            </c:extLst>
          </c:dPt>
          <c:dLbls>
            <c:dLbl>
              <c:idx val="0"/>
              <c:layout>
                <c:manualLayout>
                  <c:x val="3.6580793254501724E-7"/>
                  <c:y val="1.2987813143075427E-4"/>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fld id="{E280D9AD-56E2-4ED4-B44E-4AD8E7A050BE}" type="VALUE">
                      <a:rPr lang="en-US" b="1"/>
                      <a:pPr>
                        <a:defRPr sz="1000" b="1"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t>[VALUE]</a:t>
                    </a:fld>
                    <a:r>
                      <a:rPr lang="en-US" b="1"/>
                      <a:t>B</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35401208995217059"/>
                      <c:h val="0.10218328342759971"/>
                    </c:manualLayout>
                  </c15:layout>
                  <c15:dlblFieldTable/>
                  <c15:showDataLabelsRange val="0"/>
                </c:ext>
                <c:ext xmlns:c16="http://schemas.microsoft.com/office/drawing/2014/chart" uri="{C3380CC4-5D6E-409C-BE32-E72D297353CC}">
                  <c16:uniqueId val="{00000001-2783-4397-868C-F0E66AB985F8}"/>
                </c:ext>
              </c:extLst>
            </c:dLbl>
            <c:dLbl>
              <c:idx val="1"/>
              <c:layout>
                <c:manualLayout>
                  <c:x val="1.8290396627250862E-7"/>
                  <c:y val="1.2987813143075427E-4"/>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fld id="{C2D9C33A-9525-4EFC-A0C7-CAC22031C008}" type="VALUE">
                      <a:rPr lang="en-US" b="1"/>
                      <a:pPr>
                        <a:defRPr sz="1000" b="1"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t>[VALUE]</a:t>
                    </a:fld>
                    <a:r>
                      <a:rPr lang="en-US" b="1"/>
                      <a:t>B</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28873366438951226"/>
                      <c:h val="0.10218328342759971"/>
                    </c:manualLayout>
                  </c15:layout>
                  <c15:dlblFieldTable/>
                  <c15:showDataLabelsRange val="0"/>
                </c:ext>
                <c:ext xmlns:c16="http://schemas.microsoft.com/office/drawing/2014/chart" uri="{C3380CC4-5D6E-409C-BE32-E72D297353CC}">
                  <c16:uniqueId val="{00000003-2783-4397-868C-F0E66AB985F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Food</c:v>
                </c:pt>
                <c:pt idx="1">
                  <c:v>Beverage</c:v>
                </c:pt>
              </c:strCache>
            </c:strRef>
          </c:cat>
          <c:val>
            <c:numRef>
              <c:f>Sheet1!$B$2:$B$3</c:f>
              <c:numCache>
                <c:formatCode>"$"#,##0.00_);[Red]\("$"#,##0.00\)</c:formatCode>
                <c:ptCount val="2"/>
                <c:pt idx="0">
                  <c:v>127.2</c:v>
                </c:pt>
                <c:pt idx="1">
                  <c:v>5.16</c:v>
                </c:pt>
              </c:numCache>
            </c:numRef>
          </c:val>
          <c:extLst xmlns:c16r2="http://schemas.microsoft.com/office/drawing/2015/06/chart">
            <c:ext xmlns:c16="http://schemas.microsoft.com/office/drawing/2014/chart" uri="{C3380CC4-5D6E-409C-BE32-E72D297353CC}">
              <c16:uniqueId val="{00000004-2783-4397-868C-F0E66AB985F8}"/>
            </c:ext>
          </c:extLst>
        </c:ser>
        <c:dLbls>
          <c:showLegendKey val="0"/>
          <c:showVal val="1"/>
          <c:showCatName val="0"/>
          <c:showSerName val="0"/>
          <c:showPercent val="0"/>
          <c:showBubbleSize val="0"/>
        </c:dLbls>
        <c:gapWidth val="200"/>
        <c:axId val="177445120"/>
        <c:axId val="177638784"/>
      </c:barChart>
      <c:catAx>
        <c:axId val="177445120"/>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1050" b="1"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177638784"/>
        <c:crosses val="autoZero"/>
        <c:auto val="1"/>
        <c:lblAlgn val="ctr"/>
        <c:lblOffset val="100"/>
        <c:noMultiLvlLbl val="0"/>
      </c:catAx>
      <c:valAx>
        <c:axId val="177638784"/>
        <c:scaling>
          <c:orientation val="minMax"/>
        </c:scaling>
        <c:delete val="1"/>
        <c:axPos val="l"/>
        <c:numFmt formatCode="&quot;$&quot;#,##0.00_);[Red]\(&quot;$&quot;#,##0.00\)" sourceLinked="1"/>
        <c:majorTickMark val="out"/>
        <c:minorTickMark val="none"/>
        <c:tickLblPos val="nextTo"/>
        <c:crossAx val="177445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75326E-0AD8-454A-AFB2-DBA96D86DCCB}" type="doc">
      <dgm:prSet loTypeId="urn:microsoft.com/office/officeart/2005/8/layout/radial6" loCatId="cycle" qsTypeId="urn:microsoft.com/office/officeart/2005/8/quickstyle/simple5" qsCatId="simple" csTypeId="urn:microsoft.com/office/officeart/2005/8/colors/accent0_2" csCatId="mainScheme" phldr="1"/>
      <dgm:spPr/>
      <dgm:t>
        <a:bodyPr/>
        <a:lstStyle/>
        <a:p>
          <a:endParaRPr lang="en-US"/>
        </a:p>
      </dgm:t>
    </dgm:pt>
    <dgm:pt modelId="{C7A6C50A-BA5F-4FCB-BAE9-A2A9F33857B0}">
      <dgm:prSet phldrT="[Text]" custT="1"/>
      <dgm:spPr/>
      <dgm:t>
        <a:bodyPr/>
        <a:lstStyle/>
        <a:p>
          <a:pPr algn="ctr"/>
          <a:r>
            <a:rPr lang="en-US" sz="1400" b="1">
              <a:latin typeface="Cambria" panose="02040503050406030204" pitchFamily="18" charset="0"/>
              <a:ea typeface="Cambria" panose="02040503050406030204" pitchFamily="18" charset="0"/>
            </a:rPr>
            <a:t>Customer Mix</a:t>
          </a:r>
        </a:p>
      </dgm:t>
    </dgm:pt>
    <dgm:pt modelId="{D57E8052-330D-46DD-B9BE-24FDB3DD6E54}" type="parTrans" cxnId="{747B3A87-E072-4233-BE87-53DB75F41B37}">
      <dgm:prSet/>
      <dgm:spPr/>
      <dgm:t>
        <a:bodyPr/>
        <a:lstStyle/>
        <a:p>
          <a:endParaRPr lang="en-US" b="0">
            <a:latin typeface="Cambria" panose="02040503050406030204" pitchFamily="18" charset="0"/>
            <a:ea typeface="Cambria" panose="02040503050406030204" pitchFamily="18" charset="0"/>
          </a:endParaRPr>
        </a:p>
      </dgm:t>
    </dgm:pt>
    <dgm:pt modelId="{5A0776A9-B400-4683-8AF3-3AE3C23D3990}" type="sibTrans" cxnId="{747B3A87-E072-4233-BE87-53DB75F41B37}">
      <dgm:prSet/>
      <dgm:spPr/>
      <dgm:t>
        <a:bodyPr/>
        <a:lstStyle/>
        <a:p>
          <a:endParaRPr lang="en-US" b="0">
            <a:latin typeface="Cambria" panose="02040503050406030204" pitchFamily="18" charset="0"/>
            <a:ea typeface="Cambria" panose="02040503050406030204" pitchFamily="18" charset="0"/>
          </a:endParaRPr>
        </a:p>
      </dgm:t>
    </dgm:pt>
    <dgm:pt modelId="{863B8FA5-E773-42DE-B225-79AE8C0D24BC}">
      <dgm:prSet phldrT="[Text]" custT="1"/>
      <dgm:spPr/>
      <dgm:t>
        <a:bodyPr/>
        <a:lstStyle/>
        <a:p>
          <a:r>
            <a:rPr lang="en-US" sz="1400" b="0">
              <a:latin typeface="Cambria" panose="02040503050406030204" pitchFamily="18" charset="0"/>
              <a:ea typeface="Cambria" panose="02040503050406030204" pitchFamily="18" charset="0"/>
            </a:rPr>
            <a:t>Who</a:t>
          </a:r>
        </a:p>
      </dgm:t>
    </dgm:pt>
    <dgm:pt modelId="{771D2625-1EF1-4908-961D-A8825B704E13}" type="parTrans" cxnId="{F83648CC-6AFA-4DF0-BE44-9A05AF50B11F}">
      <dgm:prSet/>
      <dgm:spPr/>
      <dgm:t>
        <a:bodyPr/>
        <a:lstStyle/>
        <a:p>
          <a:endParaRPr lang="en-US" b="0">
            <a:latin typeface="Cambria" panose="02040503050406030204" pitchFamily="18" charset="0"/>
            <a:ea typeface="Cambria" panose="02040503050406030204" pitchFamily="18" charset="0"/>
          </a:endParaRPr>
        </a:p>
      </dgm:t>
    </dgm:pt>
    <dgm:pt modelId="{0CD8F63D-B147-48F2-A810-CC04264A74B7}" type="sibTrans" cxnId="{F83648CC-6AFA-4DF0-BE44-9A05AF50B11F}">
      <dgm:prSet/>
      <dgm:spPr/>
      <dgm:t>
        <a:bodyPr/>
        <a:lstStyle/>
        <a:p>
          <a:endParaRPr lang="en-US" b="0">
            <a:latin typeface="Cambria" panose="02040503050406030204" pitchFamily="18" charset="0"/>
            <a:ea typeface="Cambria" panose="02040503050406030204" pitchFamily="18" charset="0"/>
          </a:endParaRPr>
        </a:p>
      </dgm:t>
    </dgm:pt>
    <dgm:pt modelId="{4E2CAF0D-71F1-465C-A65C-CB0910C1476D}">
      <dgm:prSet phldrT="[Text]" custT="1"/>
      <dgm:spPr/>
      <dgm:t>
        <a:bodyPr/>
        <a:lstStyle/>
        <a:p>
          <a:r>
            <a:rPr lang="en-US" sz="1400" b="0">
              <a:latin typeface="Cambria" panose="02040503050406030204" pitchFamily="18" charset="0"/>
              <a:ea typeface="Cambria" panose="02040503050406030204" pitchFamily="18" charset="0"/>
            </a:rPr>
            <a:t>Why</a:t>
          </a:r>
        </a:p>
      </dgm:t>
    </dgm:pt>
    <dgm:pt modelId="{7A8EEF1F-991C-4FA0-8CF9-11C89AD6A40A}" type="parTrans" cxnId="{28EAE22F-D8E8-4E65-A25D-82682EEB2D20}">
      <dgm:prSet/>
      <dgm:spPr/>
      <dgm:t>
        <a:bodyPr/>
        <a:lstStyle/>
        <a:p>
          <a:endParaRPr lang="en-US" b="0">
            <a:latin typeface="Cambria" panose="02040503050406030204" pitchFamily="18" charset="0"/>
            <a:ea typeface="Cambria" panose="02040503050406030204" pitchFamily="18" charset="0"/>
          </a:endParaRPr>
        </a:p>
      </dgm:t>
    </dgm:pt>
    <dgm:pt modelId="{077FEA92-01D1-41E8-9F08-EE8FF65B8C37}" type="sibTrans" cxnId="{28EAE22F-D8E8-4E65-A25D-82682EEB2D20}">
      <dgm:prSet/>
      <dgm:spPr/>
      <dgm:t>
        <a:bodyPr/>
        <a:lstStyle/>
        <a:p>
          <a:endParaRPr lang="en-US" b="0">
            <a:latin typeface="Cambria" panose="02040503050406030204" pitchFamily="18" charset="0"/>
            <a:ea typeface="Cambria" panose="02040503050406030204" pitchFamily="18" charset="0"/>
          </a:endParaRPr>
        </a:p>
      </dgm:t>
    </dgm:pt>
    <dgm:pt modelId="{5B0DEBC1-5A1F-47DC-93E5-B2064718AF99}">
      <dgm:prSet phldrT="[Text]" custT="1"/>
      <dgm:spPr/>
      <dgm:t>
        <a:bodyPr/>
        <a:lstStyle/>
        <a:p>
          <a:r>
            <a:rPr lang="en-US" sz="1400" b="0">
              <a:latin typeface="Cambria" panose="02040503050406030204" pitchFamily="18" charset="0"/>
              <a:ea typeface="Cambria" panose="02040503050406030204" pitchFamily="18" charset="0"/>
            </a:rPr>
            <a:t>What</a:t>
          </a:r>
        </a:p>
      </dgm:t>
    </dgm:pt>
    <dgm:pt modelId="{721C0A03-3365-4911-A607-785E627C2CE4}" type="parTrans" cxnId="{06A1F0B0-1114-4025-BD52-D7D1678EADE5}">
      <dgm:prSet/>
      <dgm:spPr/>
      <dgm:t>
        <a:bodyPr/>
        <a:lstStyle/>
        <a:p>
          <a:endParaRPr lang="en-US" b="0">
            <a:latin typeface="Cambria" panose="02040503050406030204" pitchFamily="18" charset="0"/>
            <a:ea typeface="Cambria" panose="02040503050406030204" pitchFamily="18" charset="0"/>
          </a:endParaRPr>
        </a:p>
      </dgm:t>
    </dgm:pt>
    <dgm:pt modelId="{F12F01DA-2A32-42BB-9A07-C3CBAF4352E3}" type="sibTrans" cxnId="{06A1F0B0-1114-4025-BD52-D7D1678EADE5}">
      <dgm:prSet/>
      <dgm:spPr/>
      <dgm:t>
        <a:bodyPr/>
        <a:lstStyle/>
        <a:p>
          <a:endParaRPr lang="en-US" b="0">
            <a:latin typeface="Cambria" panose="02040503050406030204" pitchFamily="18" charset="0"/>
            <a:ea typeface="Cambria" panose="02040503050406030204" pitchFamily="18" charset="0"/>
          </a:endParaRPr>
        </a:p>
      </dgm:t>
    </dgm:pt>
    <dgm:pt modelId="{54134CD2-FC19-454B-B987-F4113E8B6625}">
      <dgm:prSet phldrT="[Text]" custT="1"/>
      <dgm:spPr/>
      <dgm:t>
        <a:bodyPr/>
        <a:lstStyle/>
        <a:p>
          <a:r>
            <a:rPr lang="en-US" sz="1400" b="0">
              <a:latin typeface="Cambria" panose="02040503050406030204" pitchFamily="18" charset="0"/>
              <a:ea typeface="Cambria" panose="02040503050406030204" pitchFamily="18" charset="0"/>
            </a:rPr>
            <a:t>Where</a:t>
          </a:r>
        </a:p>
      </dgm:t>
    </dgm:pt>
    <dgm:pt modelId="{2BA7D3CA-9CC2-46EF-A9FB-739F4128D598}" type="parTrans" cxnId="{C11AE767-F00B-4F15-B910-58AC8AD14501}">
      <dgm:prSet/>
      <dgm:spPr/>
      <dgm:t>
        <a:bodyPr/>
        <a:lstStyle/>
        <a:p>
          <a:endParaRPr lang="en-US" b="0">
            <a:latin typeface="Cambria" panose="02040503050406030204" pitchFamily="18" charset="0"/>
            <a:ea typeface="Cambria" panose="02040503050406030204" pitchFamily="18" charset="0"/>
          </a:endParaRPr>
        </a:p>
      </dgm:t>
    </dgm:pt>
    <dgm:pt modelId="{E604B52A-5EC9-442F-BC1B-F5FD50B8CEF6}" type="sibTrans" cxnId="{C11AE767-F00B-4F15-B910-58AC8AD14501}">
      <dgm:prSet/>
      <dgm:spPr/>
      <dgm:t>
        <a:bodyPr/>
        <a:lstStyle/>
        <a:p>
          <a:endParaRPr lang="en-US" b="0">
            <a:latin typeface="Cambria" panose="02040503050406030204" pitchFamily="18" charset="0"/>
            <a:ea typeface="Cambria" panose="02040503050406030204" pitchFamily="18" charset="0"/>
          </a:endParaRPr>
        </a:p>
      </dgm:t>
    </dgm:pt>
    <dgm:pt modelId="{CECB3930-6721-48D5-A17F-927B8BFA1221}">
      <dgm:prSet phldrT="[Text]" custT="1"/>
      <dgm:spPr/>
      <dgm:t>
        <a:bodyPr/>
        <a:lstStyle/>
        <a:p>
          <a:r>
            <a:rPr lang="en-US" sz="1400" b="0">
              <a:latin typeface="Cambria" panose="02040503050406030204" pitchFamily="18" charset="0"/>
              <a:ea typeface="Cambria" panose="02040503050406030204" pitchFamily="18" charset="0"/>
            </a:rPr>
            <a:t>What's Next</a:t>
          </a:r>
        </a:p>
      </dgm:t>
    </dgm:pt>
    <dgm:pt modelId="{0FCC1B05-8A02-4308-854A-34F45783E619}" type="parTrans" cxnId="{D5F35C89-136B-4EAC-B810-D8FEADAA76E3}">
      <dgm:prSet/>
      <dgm:spPr/>
      <dgm:t>
        <a:bodyPr/>
        <a:lstStyle/>
        <a:p>
          <a:endParaRPr lang="en-US" b="0">
            <a:latin typeface="Cambria" panose="02040503050406030204" pitchFamily="18" charset="0"/>
            <a:ea typeface="Cambria" panose="02040503050406030204" pitchFamily="18" charset="0"/>
          </a:endParaRPr>
        </a:p>
      </dgm:t>
    </dgm:pt>
    <dgm:pt modelId="{6643A704-B450-4939-B86B-F0ABBABE7154}" type="sibTrans" cxnId="{D5F35C89-136B-4EAC-B810-D8FEADAA76E3}">
      <dgm:prSet/>
      <dgm:spPr/>
      <dgm:t>
        <a:bodyPr/>
        <a:lstStyle/>
        <a:p>
          <a:endParaRPr lang="en-US" b="0">
            <a:latin typeface="Cambria" panose="02040503050406030204" pitchFamily="18" charset="0"/>
            <a:ea typeface="Cambria" panose="02040503050406030204" pitchFamily="18" charset="0"/>
          </a:endParaRPr>
        </a:p>
      </dgm:t>
    </dgm:pt>
    <dgm:pt modelId="{F0A9ED8C-B33E-42C5-851E-5DBDC99BDDF4}">
      <dgm:prSet phldrT="[Text]" custT="1"/>
      <dgm:spPr/>
      <dgm:t>
        <a:bodyPr/>
        <a:lstStyle/>
        <a:p>
          <a:r>
            <a:rPr lang="en-US" sz="1400" b="0">
              <a:latin typeface="Cambria" panose="02040503050406030204" pitchFamily="18" charset="0"/>
              <a:ea typeface="Cambria" panose="02040503050406030204" pitchFamily="18" charset="0"/>
            </a:rPr>
            <a:t>When</a:t>
          </a:r>
        </a:p>
      </dgm:t>
    </dgm:pt>
    <dgm:pt modelId="{C7A1DA04-6E99-4A35-BC0E-5388B3B80EBF}" type="parTrans" cxnId="{49D276E8-4BAA-4219-AFC6-D1867A311841}">
      <dgm:prSet/>
      <dgm:spPr/>
      <dgm:t>
        <a:bodyPr/>
        <a:lstStyle/>
        <a:p>
          <a:endParaRPr lang="en-US" b="0">
            <a:latin typeface="Cambria" panose="02040503050406030204" pitchFamily="18" charset="0"/>
            <a:ea typeface="Cambria" panose="02040503050406030204" pitchFamily="18" charset="0"/>
          </a:endParaRPr>
        </a:p>
      </dgm:t>
    </dgm:pt>
    <dgm:pt modelId="{FBF7EF23-82F2-4544-9A08-E16DEF76D9CB}" type="sibTrans" cxnId="{49D276E8-4BAA-4219-AFC6-D1867A311841}">
      <dgm:prSet/>
      <dgm:spPr/>
      <dgm:t>
        <a:bodyPr/>
        <a:lstStyle/>
        <a:p>
          <a:endParaRPr lang="en-US" b="0">
            <a:latin typeface="Cambria" panose="02040503050406030204" pitchFamily="18" charset="0"/>
            <a:ea typeface="Cambria" panose="02040503050406030204" pitchFamily="18" charset="0"/>
          </a:endParaRPr>
        </a:p>
      </dgm:t>
    </dgm:pt>
    <dgm:pt modelId="{ED855D3C-3C02-4A8D-BA31-CE661EA553CF}" type="pres">
      <dgm:prSet presAssocID="{0C75326E-0AD8-454A-AFB2-DBA96D86DCCB}" presName="Name0" presStyleCnt="0">
        <dgm:presLayoutVars>
          <dgm:chMax val="1"/>
          <dgm:dir/>
          <dgm:animLvl val="ctr"/>
          <dgm:resizeHandles val="exact"/>
        </dgm:presLayoutVars>
      </dgm:prSet>
      <dgm:spPr/>
      <dgm:t>
        <a:bodyPr/>
        <a:lstStyle/>
        <a:p>
          <a:endParaRPr lang="en-US"/>
        </a:p>
      </dgm:t>
    </dgm:pt>
    <dgm:pt modelId="{3F54CD63-F86F-4973-9D41-82617EFE5FA4}" type="pres">
      <dgm:prSet presAssocID="{C7A6C50A-BA5F-4FCB-BAE9-A2A9F33857B0}" presName="centerShape" presStyleLbl="node0" presStyleIdx="0" presStyleCnt="1" custLinFactNeighborX="1107" custLinFactNeighborY="1"/>
      <dgm:spPr/>
      <dgm:t>
        <a:bodyPr/>
        <a:lstStyle/>
        <a:p>
          <a:endParaRPr lang="en-US"/>
        </a:p>
      </dgm:t>
    </dgm:pt>
    <dgm:pt modelId="{A2CCDF92-43C9-43BA-9F5E-488CFDD65B03}" type="pres">
      <dgm:prSet presAssocID="{863B8FA5-E773-42DE-B225-79AE8C0D24BC}" presName="node" presStyleLbl="node1" presStyleIdx="0" presStyleCnt="6">
        <dgm:presLayoutVars>
          <dgm:bulletEnabled val="1"/>
        </dgm:presLayoutVars>
      </dgm:prSet>
      <dgm:spPr/>
      <dgm:t>
        <a:bodyPr/>
        <a:lstStyle/>
        <a:p>
          <a:endParaRPr lang="en-US"/>
        </a:p>
      </dgm:t>
    </dgm:pt>
    <dgm:pt modelId="{415827B7-70B9-4433-A856-05FFFC2A8280}" type="pres">
      <dgm:prSet presAssocID="{863B8FA5-E773-42DE-B225-79AE8C0D24BC}" presName="dummy" presStyleCnt="0"/>
      <dgm:spPr/>
    </dgm:pt>
    <dgm:pt modelId="{E9972305-207E-4F7D-B7DC-934D12C69725}" type="pres">
      <dgm:prSet presAssocID="{0CD8F63D-B147-48F2-A810-CC04264A74B7}" presName="sibTrans" presStyleLbl="sibTrans2D1" presStyleIdx="0" presStyleCnt="6"/>
      <dgm:spPr/>
      <dgm:t>
        <a:bodyPr/>
        <a:lstStyle/>
        <a:p>
          <a:endParaRPr lang="en-US"/>
        </a:p>
      </dgm:t>
    </dgm:pt>
    <dgm:pt modelId="{6EF3D4E4-2E7D-474D-86F9-7535CA2AD463}" type="pres">
      <dgm:prSet presAssocID="{4E2CAF0D-71F1-465C-A65C-CB0910C1476D}" presName="node" presStyleLbl="node1" presStyleIdx="1" presStyleCnt="6">
        <dgm:presLayoutVars>
          <dgm:bulletEnabled val="1"/>
        </dgm:presLayoutVars>
      </dgm:prSet>
      <dgm:spPr/>
      <dgm:t>
        <a:bodyPr/>
        <a:lstStyle/>
        <a:p>
          <a:endParaRPr lang="en-US"/>
        </a:p>
      </dgm:t>
    </dgm:pt>
    <dgm:pt modelId="{C53DF6A4-2FC1-4112-AF42-EFCD1435DB6D}" type="pres">
      <dgm:prSet presAssocID="{4E2CAF0D-71F1-465C-A65C-CB0910C1476D}" presName="dummy" presStyleCnt="0"/>
      <dgm:spPr/>
    </dgm:pt>
    <dgm:pt modelId="{48742C0E-454D-4059-B3C2-E72DF0923527}" type="pres">
      <dgm:prSet presAssocID="{077FEA92-01D1-41E8-9F08-EE8FF65B8C37}" presName="sibTrans" presStyleLbl="sibTrans2D1" presStyleIdx="1" presStyleCnt="6"/>
      <dgm:spPr/>
      <dgm:t>
        <a:bodyPr/>
        <a:lstStyle/>
        <a:p>
          <a:endParaRPr lang="en-US"/>
        </a:p>
      </dgm:t>
    </dgm:pt>
    <dgm:pt modelId="{6B206D26-09C2-4D41-81C8-2ED219920687}" type="pres">
      <dgm:prSet presAssocID="{5B0DEBC1-5A1F-47DC-93E5-B2064718AF99}" presName="node" presStyleLbl="node1" presStyleIdx="2" presStyleCnt="6">
        <dgm:presLayoutVars>
          <dgm:bulletEnabled val="1"/>
        </dgm:presLayoutVars>
      </dgm:prSet>
      <dgm:spPr/>
      <dgm:t>
        <a:bodyPr/>
        <a:lstStyle/>
        <a:p>
          <a:endParaRPr lang="en-US"/>
        </a:p>
      </dgm:t>
    </dgm:pt>
    <dgm:pt modelId="{AFDEF456-8E2F-41A8-B39D-DEAC1A780127}" type="pres">
      <dgm:prSet presAssocID="{5B0DEBC1-5A1F-47DC-93E5-B2064718AF99}" presName="dummy" presStyleCnt="0"/>
      <dgm:spPr/>
    </dgm:pt>
    <dgm:pt modelId="{F67CB5EA-EC16-44B2-8CAF-AFFD341B9F84}" type="pres">
      <dgm:prSet presAssocID="{F12F01DA-2A32-42BB-9A07-C3CBAF4352E3}" presName="sibTrans" presStyleLbl="sibTrans2D1" presStyleIdx="2" presStyleCnt="6"/>
      <dgm:spPr/>
      <dgm:t>
        <a:bodyPr/>
        <a:lstStyle/>
        <a:p>
          <a:endParaRPr lang="en-US"/>
        </a:p>
      </dgm:t>
    </dgm:pt>
    <dgm:pt modelId="{4C5696FD-6450-475F-BA87-30EE561DC693}" type="pres">
      <dgm:prSet presAssocID="{54134CD2-FC19-454B-B987-F4113E8B6625}" presName="node" presStyleLbl="node1" presStyleIdx="3" presStyleCnt="6">
        <dgm:presLayoutVars>
          <dgm:bulletEnabled val="1"/>
        </dgm:presLayoutVars>
      </dgm:prSet>
      <dgm:spPr/>
      <dgm:t>
        <a:bodyPr/>
        <a:lstStyle/>
        <a:p>
          <a:endParaRPr lang="en-US"/>
        </a:p>
      </dgm:t>
    </dgm:pt>
    <dgm:pt modelId="{574EF380-F400-460A-BDCC-15F337A0D3F9}" type="pres">
      <dgm:prSet presAssocID="{54134CD2-FC19-454B-B987-F4113E8B6625}" presName="dummy" presStyleCnt="0"/>
      <dgm:spPr/>
    </dgm:pt>
    <dgm:pt modelId="{75E793D4-4CFE-4C6C-9371-105CD1B52383}" type="pres">
      <dgm:prSet presAssocID="{E604B52A-5EC9-442F-BC1B-F5FD50B8CEF6}" presName="sibTrans" presStyleLbl="sibTrans2D1" presStyleIdx="3" presStyleCnt="6"/>
      <dgm:spPr/>
      <dgm:t>
        <a:bodyPr/>
        <a:lstStyle/>
        <a:p>
          <a:endParaRPr lang="en-US"/>
        </a:p>
      </dgm:t>
    </dgm:pt>
    <dgm:pt modelId="{91AEDD97-ED5A-46B7-8CB1-6FA6469FDB51}" type="pres">
      <dgm:prSet presAssocID="{F0A9ED8C-B33E-42C5-851E-5DBDC99BDDF4}" presName="node" presStyleLbl="node1" presStyleIdx="4" presStyleCnt="6">
        <dgm:presLayoutVars>
          <dgm:bulletEnabled val="1"/>
        </dgm:presLayoutVars>
      </dgm:prSet>
      <dgm:spPr/>
      <dgm:t>
        <a:bodyPr/>
        <a:lstStyle/>
        <a:p>
          <a:endParaRPr lang="en-US"/>
        </a:p>
      </dgm:t>
    </dgm:pt>
    <dgm:pt modelId="{A937CD20-607F-43E5-8722-90929F764E70}" type="pres">
      <dgm:prSet presAssocID="{F0A9ED8C-B33E-42C5-851E-5DBDC99BDDF4}" presName="dummy" presStyleCnt="0"/>
      <dgm:spPr/>
    </dgm:pt>
    <dgm:pt modelId="{FD7BD148-FBE4-48B4-89F3-188CD9BAA671}" type="pres">
      <dgm:prSet presAssocID="{FBF7EF23-82F2-4544-9A08-E16DEF76D9CB}" presName="sibTrans" presStyleLbl="sibTrans2D1" presStyleIdx="4" presStyleCnt="6"/>
      <dgm:spPr/>
      <dgm:t>
        <a:bodyPr/>
        <a:lstStyle/>
        <a:p>
          <a:endParaRPr lang="en-US"/>
        </a:p>
      </dgm:t>
    </dgm:pt>
    <dgm:pt modelId="{34CBF74C-3B8F-418C-9D91-53F1530BC8D2}" type="pres">
      <dgm:prSet presAssocID="{CECB3930-6721-48D5-A17F-927B8BFA1221}" presName="node" presStyleLbl="node1" presStyleIdx="5" presStyleCnt="6">
        <dgm:presLayoutVars>
          <dgm:bulletEnabled val="1"/>
        </dgm:presLayoutVars>
      </dgm:prSet>
      <dgm:spPr/>
      <dgm:t>
        <a:bodyPr/>
        <a:lstStyle/>
        <a:p>
          <a:endParaRPr lang="en-US"/>
        </a:p>
      </dgm:t>
    </dgm:pt>
    <dgm:pt modelId="{00DD596A-8B17-41A1-850C-EABF6B575FE4}" type="pres">
      <dgm:prSet presAssocID="{CECB3930-6721-48D5-A17F-927B8BFA1221}" presName="dummy" presStyleCnt="0"/>
      <dgm:spPr/>
    </dgm:pt>
    <dgm:pt modelId="{C1A616B2-E3D1-4538-A76A-DC85A7B5D844}" type="pres">
      <dgm:prSet presAssocID="{6643A704-B450-4939-B86B-F0ABBABE7154}" presName="sibTrans" presStyleLbl="sibTrans2D1" presStyleIdx="5" presStyleCnt="6"/>
      <dgm:spPr/>
      <dgm:t>
        <a:bodyPr/>
        <a:lstStyle/>
        <a:p>
          <a:endParaRPr lang="en-US"/>
        </a:p>
      </dgm:t>
    </dgm:pt>
  </dgm:ptLst>
  <dgm:cxnLst>
    <dgm:cxn modelId="{3CD29E55-09A2-4F0E-99AF-BE0A894DF808}" type="presOf" srcId="{54134CD2-FC19-454B-B987-F4113E8B6625}" destId="{4C5696FD-6450-475F-BA87-30EE561DC693}" srcOrd="0" destOrd="0" presId="urn:microsoft.com/office/officeart/2005/8/layout/radial6"/>
    <dgm:cxn modelId="{0C221D69-CB9D-44EE-B29B-F6318D1FE732}" type="presOf" srcId="{077FEA92-01D1-41E8-9F08-EE8FF65B8C37}" destId="{48742C0E-454D-4059-B3C2-E72DF0923527}" srcOrd="0" destOrd="0" presId="urn:microsoft.com/office/officeart/2005/8/layout/radial6"/>
    <dgm:cxn modelId="{445FB791-6465-4988-84C5-1288E6E55007}" type="presOf" srcId="{E604B52A-5EC9-442F-BC1B-F5FD50B8CEF6}" destId="{75E793D4-4CFE-4C6C-9371-105CD1B52383}" srcOrd="0" destOrd="0" presId="urn:microsoft.com/office/officeart/2005/8/layout/radial6"/>
    <dgm:cxn modelId="{A7C0BC02-01BA-420C-8909-D846E84395B4}" type="presOf" srcId="{FBF7EF23-82F2-4544-9A08-E16DEF76D9CB}" destId="{FD7BD148-FBE4-48B4-89F3-188CD9BAA671}" srcOrd="0" destOrd="0" presId="urn:microsoft.com/office/officeart/2005/8/layout/radial6"/>
    <dgm:cxn modelId="{C11AE767-F00B-4F15-B910-58AC8AD14501}" srcId="{C7A6C50A-BA5F-4FCB-BAE9-A2A9F33857B0}" destId="{54134CD2-FC19-454B-B987-F4113E8B6625}" srcOrd="3" destOrd="0" parTransId="{2BA7D3CA-9CC2-46EF-A9FB-739F4128D598}" sibTransId="{E604B52A-5EC9-442F-BC1B-F5FD50B8CEF6}"/>
    <dgm:cxn modelId="{2B85E975-A3E5-4BC5-AC09-C92BF1B21CED}" type="presOf" srcId="{5B0DEBC1-5A1F-47DC-93E5-B2064718AF99}" destId="{6B206D26-09C2-4D41-81C8-2ED219920687}" srcOrd="0" destOrd="0" presId="urn:microsoft.com/office/officeart/2005/8/layout/radial6"/>
    <dgm:cxn modelId="{AE4E75FA-4CB0-4C36-BF70-17C87A633F49}" type="presOf" srcId="{F0A9ED8C-B33E-42C5-851E-5DBDC99BDDF4}" destId="{91AEDD97-ED5A-46B7-8CB1-6FA6469FDB51}" srcOrd="0" destOrd="0" presId="urn:microsoft.com/office/officeart/2005/8/layout/radial6"/>
    <dgm:cxn modelId="{F83648CC-6AFA-4DF0-BE44-9A05AF50B11F}" srcId="{C7A6C50A-BA5F-4FCB-BAE9-A2A9F33857B0}" destId="{863B8FA5-E773-42DE-B225-79AE8C0D24BC}" srcOrd="0" destOrd="0" parTransId="{771D2625-1EF1-4908-961D-A8825B704E13}" sibTransId="{0CD8F63D-B147-48F2-A810-CC04264A74B7}"/>
    <dgm:cxn modelId="{747B3A87-E072-4233-BE87-53DB75F41B37}" srcId="{0C75326E-0AD8-454A-AFB2-DBA96D86DCCB}" destId="{C7A6C50A-BA5F-4FCB-BAE9-A2A9F33857B0}" srcOrd="0" destOrd="0" parTransId="{D57E8052-330D-46DD-B9BE-24FDB3DD6E54}" sibTransId="{5A0776A9-B400-4683-8AF3-3AE3C23D3990}"/>
    <dgm:cxn modelId="{A8DBBCB0-6500-4E91-A139-D4BDDAFE19CD}" type="presOf" srcId="{863B8FA5-E773-42DE-B225-79AE8C0D24BC}" destId="{A2CCDF92-43C9-43BA-9F5E-488CFDD65B03}" srcOrd="0" destOrd="0" presId="urn:microsoft.com/office/officeart/2005/8/layout/radial6"/>
    <dgm:cxn modelId="{7FCA9F77-1B28-4754-8F8A-364573719800}" type="presOf" srcId="{0C75326E-0AD8-454A-AFB2-DBA96D86DCCB}" destId="{ED855D3C-3C02-4A8D-BA31-CE661EA553CF}" srcOrd="0" destOrd="0" presId="urn:microsoft.com/office/officeart/2005/8/layout/radial6"/>
    <dgm:cxn modelId="{5FB91EEB-34A5-40D3-B5A5-339F1E1E0AAB}" type="presOf" srcId="{0CD8F63D-B147-48F2-A810-CC04264A74B7}" destId="{E9972305-207E-4F7D-B7DC-934D12C69725}" srcOrd="0" destOrd="0" presId="urn:microsoft.com/office/officeart/2005/8/layout/radial6"/>
    <dgm:cxn modelId="{12765CBD-62D3-4110-A4A1-E12B94A10F4F}" type="presOf" srcId="{CECB3930-6721-48D5-A17F-927B8BFA1221}" destId="{34CBF74C-3B8F-418C-9D91-53F1530BC8D2}" srcOrd="0" destOrd="0" presId="urn:microsoft.com/office/officeart/2005/8/layout/radial6"/>
    <dgm:cxn modelId="{28CB2E95-9E00-416B-AB9D-C53681853E86}" type="presOf" srcId="{F12F01DA-2A32-42BB-9A07-C3CBAF4352E3}" destId="{F67CB5EA-EC16-44B2-8CAF-AFFD341B9F84}" srcOrd="0" destOrd="0" presId="urn:microsoft.com/office/officeart/2005/8/layout/radial6"/>
    <dgm:cxn modelId="{06A1F0B0-1114-4025-BD52-D7D1678EADE5}" srcId="{C7A6C50A-BA5F-4FCB-BAE9-A2A9F33857B0}" destId="{5B0DEBC1-5A1F-47DC-93E5-B2064718AF99}" srcOrd="2" destOrd="0" parTransId="{721C0A03-3365-4911-A607-785E627C2CE4}" sibTransId="{F12F01DA-2A32-42BB-9A07-C3CBAF4352E3}"/>
    <dgm:cxn modelId="{F52224FF-220F-4BD7-A50B-DC5A2ACD109F}" type="presOf" srcId="{4E2CAF0D-71F1-465C-A65C-CB0910C1476D}" destId="{6EF3D4E4-2E7D-474D-86F9-7535CA2AD463}" srcOrd="0" destOrd="0" presId="urn:microsoft.com/office/officeart/2005/8/layout/radial6"/>
    <dgm:cxn modelId="{49D276E8-4BAA-4219-AFC6-D1867A311841}" srcId="{C7A6C50A-BA5F-4FCB-BAE9-A2A9F33857B0}" destId="{F0A9ED8C-B33E-42C5-851E-5DBDC99BDDF4}" srcOrd="4" destOrd="0" parTransId="{C7A1DA04-6E99-4A35-BC0E-5388B3B80EBF}" sibTransId="{FBF7EF23-82F2-4544-9A08-E16DEF76D9CB}"/>
    <dgm:cxn modelId="{35AEBD64-4389-4B6A-B134-9DF8A5C89BB6}" type="presOf" srcId="{6643A704-B450-4939-B86B-F0ABBABE7154}" destId="{C1A616B2-E3D1-4538-A76A-DC85A7B5D844}" srcOrd="0" destOrd="0" presId="urn:microsoft.com/office/officeart/2005/8/layout/radial6"/>
    <dgm:cxn modelId="{42A30C17-3B6E-4A44-A920-BE50A1FC5787}" type="presOf" srcId="{C7A6C50A-BA5F-4FCB-BAE9-A2A9F33857B0}" destId="{3F54CD63-F86F-4973-9D41-82617EFE5FA4}" srcOrd="0" destOrd="0" presId="urn:microsoft.com/office/officeart/2005/8/layout/radial6"/>
    <dgm:cxn modelId="{D5F35C89-136B-4EAC-B810-D8FEADAA76E3}" srcId="{C7A6C50A-BA5F-4FCB-BAE9-A2A9F33857B0}" destId="{CECB3930-6721-48D5-A17F-927B8BFA1221}" srcOrd="5" destOrd="0" parTransId="{0FCC1B05-8A02-4308-854A-34F45783E619}" sibTransId="{6643A704-B450-4939-B86B-F0ABBABE7154}"/>
    <dgm:cxn modelId="{28EAE22F-D8E8-4E65-A25D-82682EEB2D20}" srcId="{C7A6C50A-BA5F-4FCB-BAE9-A2A9F33857B0}" destId="{4E2CAF0D-71F1-465C-A65C-CB0910C1476D}" srcOrd="1" destOrd="0" parTransId="{7A8EEF1F-991C-4FA0-8CF9-11C89AD6A40A}" sibTransId="{077FEA92-01D1-41E8-9F08-EE8FF65B8C37}"/>
    <dgm:cxn modelId="{2EDFFA2B-64D2-4802-8830-910D0DC02A92}" type="presParOf" srcId="{ED855D3C-3C02-4A8D-BA31-CE661EA553CF}" destId="{3F54CD63-F86F-4973-9D41-82617EFE5FA4}" srcOrd="0" destOrd="0" presId="urn:microsoft.com/office/officeart/2005/8/layout/radial6"/>
    <dgm:cxn modelId="{A2BC5FEF-5FBC-4DD0-B0C2-06C6986A7577}" type="presParOf" srcId="{ED855D3C-3C02-4A8D-BA31-CE661EA553CF}" destId="{A2CCDF92-43C9-43BA-9F5E-488CFDD65B03}" srcOrd="1" destOrd="0" presId="urn:microsoft.com/office/officeart/2005/8/layout/radial6"/>
    <dgm:cxn modelId="{5F5AB07F-44A5-4EEF-B464-72E396C43E89}" type="presParOf" srcId="{ED855D3C-3C02-4A8D-BA31-CE661EA553CF}" destId="{415827B7-70B9-4433-A856-05FFFC2A8280}" srcOrd="2" destOrd="0" presId="urn:microsoft.com/office/officeart/2005/8/layout/radial6"/>
    <dgm:cxn modelId="{CB7A6646-556F-469E-B261-933DF0562812}" type="presParOf" srcId="{ED855D3C-3C02-4A8D-BA31-CE661EA553CF}" destId="{E9972305-207E-4F7D-B7DC-934D12C69725}" srcOrd="3" destOrd="0" presId="urn:microsoft.com/office/officeart/2005/8/layout/radial6"/>
    <dgm:cxn modelId="{902F37ED-5B9C-4707-9753-EA948158101B}" type="presParOf" srcId="{ED855D3C-3C02-4A8D-BA31-CE661EA553CF}" destId="{6EF3D4E4-2E7D-474D-86F9-7535CA2AD463}" srcOrd="4" destOrd="0" presId="urn:microsoft.com/office/officeart/2005/8/layout/radial6"/>
    <dgm:cxn modelId="{1ED263A0-9C3E-4033-851A-6A7C347F49E9}" type="presParOf" srcId="{ED855D3C-3C02-4A8D-BA31-CE661EA553CF}" destId="{C53DF6A4-2FC1-4112-AF42-EFCD1435DB6D}" srcOrd="5" destOrd="0" presId="urn:microsoft.com/office/officeart/2005/8/layout/radial6"/>
    <dgm:cxn modelId="{5E81C960-7BC9-4C37-BBF9-4C2B012B401F}" type="presParOf" srcId="{ED855D3C-3C02-4A8D-BA31-CE661EA553CF}" destId="{48742C0E-454D-4059-B3C2-E72DF0923527}" srcOrd="6" destOrd="0" presId="urn:microsoft.com/office/officeart/2005/8/layout/radial6"/>
    <dgm:cxn modelId="{6D7C9738-B97F-44CC-866A-B532BD0FD274}" type="presParOf" srcId="{ED855D3C-3C02-4A8D-BA31-CE661EA553CF}" destId="{6B206D26-09C2-4D41-81C8-2ED219920687}" srcOrd="7" destOrd="0" presId="urn:microsoft.com/office/officeart/2005/8/layout/radial6"/>
    <dgm:cxn modelId="{B35B6240-0C3E-4924-A13D-297BF7D5742B}" type="presParOf" srcId="{ED855D3C-3C02-4A8D-BA31-CE661EA553CF}" destId="{AFDEF456-8E2F-41A8-B39D-DEAC1A780127}" srcOrd="8" destOrd="0" presId="urn:microsoft.com/office/officeart/2005/8/layout/radial6"/>
    <dgm:cxn modelId="{837174C0-C75D-415C-9E85-5A390423017A}" type="presParOf" srcId="{ED855D3C-3C02-4A8D-BA31-CE661EA553CF}" destId="{F67CB5EA-EC16-44B2-8CAF-AFFD341B9F84}" srcOrd="9" destOrd="0" presId="urn:microsoft.com/office/officeart/2005/8/layout/radial6"/>
    <dgm:cxn modelId="{E1B58E9C-E7F2-44D9-B0BF-C1F8CAC1D5C7}" type="presParOf" srcId="{ED855D3C-3C02-4A8D-BA31-CE661EA553CF}" destId="{4C5696FD-6450-475F-BA87-30EE561DC693}" srcOrd="10" destOrd="0" presId="urn:microsoft.com/office/officeart/2005/8/layout/radial6"/>
    <dgm:cxn modelId="{3107CCEF-3984-43C5-9BBB-2B20073492AA}" type="presParOf" srcId="{ED855D3C-3C02-4A8D-BA31-CE661EA553CF}" destId="{574EF380-F400-460A-BDCC-15F337A0D3F9}" srcOrd="11" destOrd="0" presId="urn:microsoft.com/office/officeart/2005/8/layout/radial6"/>
    <dgm:cxn modelId="{24B96BCF-B915-4281-B628-100A9D23FC22}" type="presParOf" srcId="{ED855D3C-3C02-4A8D-BA31-CE661EA553CF}" destId="{75E793D4-4CFE-4C6C-9371-105CD1B52383}" srcOrd="12" destOrd="0" presId="urn:microsoft.com/office/officeart/2005/8/layout/radial6"/>
    <dgm:cxn modelId="{46D7A79B-C7CC-4334-A03C-3CBABDF2B72A}" type="presParOf" srcId="{ED855D3C-3C02-4A8D-BA31-CE661EA553CF}" destId="{91AEDD97-ED5A-46B7-8CB1-6FA6469FDB51}" srcOrd="13" destOrd="0" presId="urn:microsoft.com/office/officeart/2005/8/layout/radial6"/>
    <dgm:cxn modelId="{4B9BAB86-C1EE-4657-90F8-0C0DE1C215BE}" type="presParOf" srcId="{ED855D3C-3C02-4A8D-BA31-CE661EA553CF}" destId="{A937CD20-607F-43E5-8722-90929F764E70}" srcOrd="14" destOrd="0" presId="urn:microsoft.com/office/officeart/2005/8/layout/radial6"/>
    <dgm:cxn modelId="{EA3318B1-5750-4456-84C8-CADB68ACF01A}" type="presParOf" srcId="{ED855D3C-3C02-4A8D-BA31-CE661EA553CF}" destId="{FD7BD148-FBE4-48B4-89F3-188CD9BAA671}" srcOrd="15" destOrd="0" presId="urn:microsoft.com/office/officeart/2005/8/layout/radial6"/>
    <dgm:cxn modelId="{F5100D1D-B619-475D-BD09-861F1B664AEA}" type="presParOf" srcId="{ED855D3C-3C02-4A8D-BA31-CE661EA553CF}" destId="{34CBF74C-3B8F-418C-9D91-53F1530BC8D2}" srcOrd="16" destOrd="0" presId="urn:microsoft.com/office/officeart/2005/8/layout/radial6"/>
    <dgm:cxn modelId="{0FABBADB-BFC8-4E43-AD63-AFDE27737F33}" type="presParOf" srcId="{ED855D3C-3C02-4A8D-BA31-CE661EA553CF}" destId="{00DD596A-8B17-41A1-850C-EABF6B575FE4}" srcOrd="17" destOrd="0" presId="urn:microsoft.com/office/officeart/2005/8/layout/radial6"/>
    <dgm:cxn modelId="{7EF23D14-C3BA-4383-A24C-B006E5FDD087}" type="presParOf" srcId="{ED855D3C-3C02-4A8D-BA31-CE661EA553CF}" destId="{C1A616B2-E3D1-4538-A76A-DC85A7B5D844}" srcOrd="18" destOrd="0" presId="urn:microsoft.com/office/officeart/2005/8/layout/radial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A616B2-E3D1-4538-A76A-DC85A7B5D844}">
      <dsp:nvSpPr>
        <dsp:cNvPr id="0" name=""/>
        <dsp:cNvSpPr/>
      </dsp:nvSpPr>
      <dsp:spPr>
        <a:xfrm>
          <a:off x="1601991" y="384696"/>
          <a:ext cx="2640557" cy="2640557"/>
        </a:xfrm>
        <a:prstGeom prst="blockArc">
          <a:avLst>
            <a:gd name="adj1" fmla="val 12600000"/>
            <a:gd name="adj2" fmla="val 16200000"/>
            <a:gd name="adj3" fmla="val 4510"/>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FD7BD148-FBE4-48B4-89F3-188CD9BAA671}">
      <dsp:nvSpPr>
        <dsp:cNvPr id="0" name=""/>
        <dsp:cNvSpPr/>
      </dsp:nvSpPr>
      <dsp:spPr>
        <a:xfrm>
          <a:off x="1601991" y="384696"/>
          <a:ext cx="2640557" cy="2640557"/>
        </a:xfrm>
        <a:prstGeom prst="blockArc">
          <a:avLst>
            <a:gd name="adj1" fmla="val 9000000"/>
            <a:gd name="adj2" fmla="val 12600000"/>
            <a:gd name="adj3" fmla="val 4510"/>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75E793D4-4CFE-4C6C-9371-105CD1B52383}">
      <dsp:nvSpPr>
        <dsp:cNvPr id="0" name=""/>
        <dsp:cNvSpPr/>
      </dsp:nvSpPr>
      <dsp:spPr>
        <a:xfrm>
          <a:off x="1601991" y="384696"/>
          <a:ext cx="2640557" cy="2640557"/>
        </a:xfrm>
        <a:prstGeom prst="blockArc">
          <a:avLst>
            <a:gd name="adj1" fmla="val 5400000"/>
            <a:gd name="adj2" fmla="val 9000000"/>
            <a:gd name="adj3" fmla="val 4510"/>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F67CB5EA-EC16-44B2-8CAF-AFFD341B9F84}">
      <dsp:nvSpPr>
        <dsp:cNvPr id="0" name=""/>
        <dsp:cNvSpPr/>
      </dsp:nvSpPr>
      <dsp:spPr>
        <a:xfrm>
          <a:off x="1601991" y="384696"/>
          <a:ext cx="2640557" cy="2640557"/>
        </a:xfrm>
        <a:prstGeom prst="blockArc">
          <a:avLst>
            <a:gd name="adj1" fmla="val 1800000"/>
            <a:gd name="adj2" fmla="val 5400000"/>
            <a:gd name="adj3" fmla="val 4510"/>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8742C0E-454D-4059-B3C2-E72DF0923527}">
      <dsp:nvSpPr>
        <dsp:cNvPr id="0" name=""/>
        <dsp:cNvSpPr/>
      </dsp:nvSpPr>
      <dsp:spPr>
        <a:xfrm>
          <a:off x="1601991" y="384696"/>
          <a:ext cx="2640557" cy="2640557"/>
        </a:xfrm>
        <a:prstGeom prst="blockArc">
          <a:avLst>
            <a:gd name="adj1" fmla="val 19800000"/>
            <a:gd name="adj2" fmla="val 1800000"/>
            <a:gd name="adj3" fmla="val 4510"/>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E9972305-207E-4F7D-B7DC-934D12C69725}">
      <dsp:nvSpPr>
        <dsp:cNvPr id="0" name=""/>
        <dsp:cNvSpPr/>
      </dsp:nvSpPr>
      <dsp:spPr>
        <a:xfrm>
          <a:off x="1601991" y="384696"/>
          <a:ext cx="2640557" cy="2640557"/>
        </a:xfrm>
        <a:prstGeom prst="blockArc">
          <a:avLst>
            <a:gd name="adj1" fmla="val 16200000"/>
            <a:gd name="adj2" fmla="val 19800000"/>
            <a:gd name="adj3" fmla="val 4510"/>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3F54CD63-F86F-4973-9D41-82617EFE5FA4}">
      <dsp:nvSpPr>
        <dsp:cNvPr id="0" name=""/>
        <dsp:cNvSpPr/>
      </dsp:nvSpPr>
      <dsp:spPr>
        <a:xfrm>
          <a:off x="2360109" y="1114268"/>
          <a:ext cx="1181464" cy="1181464"/>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latin typeface="Cambria" panose="02040503050406030204" pitchFamily="18" charset="0"/>
              <a:ea typeface="Cambria" panose="02040503050406030204" pitchFamily="18" charset="0"/>
            </a:rPr>
            <a:t>Customer Mix</a:t>
          </a:r>
        </a:p>
      </dsp:txBody>
      <dsp:txXfrm>
        <a:off x="2533130" y="1287289"/>
        <a:ext cx="835422" cy="835422"/>
      </dsp:txXfrm>
    </dsp:sp>
    <dsp:sp modelId="{A2CCDF92-43C9-43BA-9F5E-488CFDD65B03}">
      <dsp:nvSpPr>
        <dsp:cNvPr id="0" name=""/>
        <dsp:cNvSpPr/>
      </dsp:nvSpPr>
      <dsp:spPr>
        <a:xfrm>
          <a:off x="2508757" y="956"/>
          <a:ext cx="827025" cy="82702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0" kern="1200">
              <a:latin typeface="Cambria" panose="02040503050406030204" pitchFamily="18" charset="0"/>
              <a:ea typeface="Cambria" panose="02040503050406030204" pitchFamily="18" charset="0"/>
            </a:rPr>
            <a:t>Who</a:t>
          </a:r>
        </a:p>
      </dsp:txBody>
      <dsp:txXfrm>
        <a:off x="2629872" y="122071"/>
        <a:ext cx="584795" cy="584795"/>
      </dsp:txXfrm>
    </dsp:sp>
    <dsp:sp modelId="{6EF3D4E4-2E7D-474D-86F9-7535CA2AD463}">
      <dsp:nvSpPr>
        <dsp:cNvPr id="0" name=""/>
        <dsp:cNvSpPr/>
      </dsp:nvSpPr>
      <dsp:spPr>
        <a:xfrm>
          <a:off x="3626368" y="646209"/>
          <a:ext cx="827025" cy="82702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0" kern="1200">
              <a:latin typeface="Cambria" panose="02040503050406030204" pitchFamily="18" charset="0"/>
              <a:ea typeface="Cambria" panose="02040503050406030204" pitchFamily="18" charset="0"/>
            </a:rPr>
            <a:t>Why</a:t>
          </a:r>
        </a:p>
      </dsp:txBody>
      <dsp:txXfrm>
        <a:off x="3747483" y="767324"/>
        <a:ext cx="584795" cy="584795"/>
      </dsp:txXfrm>
    </dsp:sp>
    <dsp:sp modelId="{6B206D26-09C2-4D41-81C8-2ED219920687}">
      <dsp:nvSpPr>
        <dsp:cNvPr id="0" name=""/>
        <dsp:cNvSpPr/>
      </dsp:nvSpPr>
      <dsp:spPr>
        <a:xfrm>
          <a:off x="3626368" y="1936715"/>
          <a:ext cx="827025" cy="82702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0" kern="1200">
              <a:latin typeface="Cambria" panose="02040503050406030204" pitchFamily="18" charset="0"/>
              <a:ea typeface="Cambria" panose="02040503050406030204" pitchFamily="18" charset="0"/>
            </a:rPr>
            <a:t>What</a:t>
          </a:r>
        </a:p>
      </dsp:txBody>
      <dsp:txXfrm>
        <a:off x="3747483" y="2057830"/>
        <a:ext cx="584795" cy="584795"/>
      </dsp:txXfrm>
    </dsp:sp>
    <dsp:sp modelId="{4C5696FD-6450-475F-BA87-30EE561DC693}">
      <dsp:nvSpPr>
        <dsp:cNvPr id="0" name=""/>
        <dsp:cNvSpPr/>
      </dsp:nvSpPr>
      <dsp:spPr>
        <a:xfrm>
          <a:off x="2508757" y="2581968"/>
          <a:ext cx="827025" cy="82702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0" kern="1200">
              <a:latin typeface="Cambria" panose="02040503050406030204" pitchFamily="18" charset="0"/>
              <a:ea typeface="Cambria" panose="02040503050406030204" pitchFamily="18" charset="0"/>
            </a:rPr>
            <a:t>Where</a:t>
          </a:r>
        </a:p>
      </dsp:txBody>
      <dsp:txXfrm>
        <a:off x="2629872" y="2703083"/>
        <a:ext cx="584795" cy="584795"/>
      </dsp:txXfrm>
    </dsp:sp>
    <dsp:sp modelId="{91AEDD97-ED5A-46B7-8CB1-6FA6469FDB51}">
      <dsp:nvSpPr>
        <dsp:cNvPr id="0" name=""/>
        <dsp:cNvSpPr/>
      </dsp:nvSpPr>
      <dsp:spPr>
        <a:xfrm>
          <a:off x="1391146" y="1936715"/>
          <a:ext cx="827025" cy="82702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0" kern="1200">
              <a:latin typeface="Cambria" panose="02040503050406030204" pitchFamily="18" charset="0"/>
              <a:ea typeface="Cambria" panose="02040503050406030204" pitchFamily="18" charset="0"/>
            </a:rPr>
            <a:t>When</a:t>
          </a:r>
        </a:p>
      </dsp:txBody>
      <dsp:txXfrm>
        <a:off x="1512261" y="2057830"/>
        <a:ext cx="584795" cy="584795"/>
      </dsp:txXfrm>
    </dsp:sp>
    <dsp:sp modelId="{34CBF74C-3B8F-418C-9D91-53F1530BC8D2}">
      <dsp:nvSpPr>
        <dsp:cNvPr id="0" name=""/>
        <dsp:cNvSpPr/>
      </dsp:nvSpPr>
      <dsp:spPr>
        <a:xfrm>
          <a:off x="1391146" y="646209"/>
          <a:ext cx="827025" cy="82702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0" kern="1200">
              <a:latin typeface="Cambria" panose="02040503050406030204" pitchFamily="18" charset="0"/>
              <a:ea typeface="Cambria" panose="02040503050406030204" pitchFamily="18" charset="0"/>
            </a:rPr>
            <a:t>What's Next</a:t>
          </a:r>
        </a:p>
      </dsp:txBody>
      <dsp:txXfrm>
        <a:off x="1512261" y="767324"/>
        <a:ext cx="584795" cy="584795"/>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htt</b:Tag>
    <b:SourceType>ArticleInAPeriodical</b:SourceType>
    <b:Guid>{0EDE3CEB-093A-4F31-BC68-E46073B98278}</b:Guid>
    <b:Pages>https://www.akijfood.com/</b:Pages>
    <b:Author>
      <b:Author>
        <b:Corporate>Akij Food &amp; Beverage Ltd.</b:Corporate>
      </b:Author>
    </b:Author>
    <b:RefOrder>2</b:RefOrder>
  </b:Source>
  <b:Source>
    <b:Tag>Aki</b:Tag>
    <b:SourceType>ArticleInAPeriodical</b:SourceType>
    <b:Guid>{675F3A18-519B-4C47-BC30-52B6AB60606C}</b:Guid>
    <b:Author>
      <b:Author>
        <b:Corporate>Akij Group</b:Corporate>
      </b:Author>
    </b:Author>
    <b:Pages>https://www.akij.net/</b:Pages>
    <b:RefOrder>3</b:RefOrder>
  </b:Source>
  <b:Source>
    <b:Tag>Cus</b:Tag>
    <b:SourceType>ArticleInAPeriodical</b:SourceType>
    <b:Guid>{9B290653-57A8-4D1D-B8A1-C62462A27087}</b:Guid>
    <b:Author>
      <b:Author>
        <b:Corporate>Customer Based Brand Equity</b:Corporate>
      </b:Author>
    </b:Author>
    <b:Pages>https://www.clootrack.com/knowledge_base/what-is-customer-based-brand-equity</b:Pages>
    <b:RefOrder>4</b:RefOrder>
  </b:Source>
  <b:Source>
    <b:Tag>MAB</b:Tag>
    <b:SourceType>ArticleInAPeriodical</b:SourceType>
    <b:Guid>{FFFBA39E-DA2A-440E-AC88-97767F1C9DE8}</b:Guid>
    <b:Author>
      <b:Author>
        <b:Corporate>MBA Tutorials Buyers Readiness Stages</b:Corporate>
      </b:Author>
    </b:Author>
    <b:Pages>https://mba-tutorials.com/what-are-the-buyer-readiness-stages/</b:Pages>
    <b:RefOrder>5</b:RefOrder>
  </b:Source>
  <b:Source>
    <b:Tag>MBA</b:Tag>
    <b:SourceType>ArticleInAPeriodical</b:SourceType>
    <b:Guid>{A71FE772-6138-4947-A50A-F5209BCECB7F}</b:Guid>
    <b:Author>
      <b:Author>
        <b:Corporate>MBA Skool CBBE Model</b:Corporate>
      </b:Author>
    </b:Author>
    <b:Pages>https://www.mbaskool.com/business-concepts/marketing-and-strategy-terms/18250-cbbe-model.html</b:Pages>
    <b:RefOrder>6</b:RefOrder>
  </b:Source>
  <b:Source>
    <b:Tag>Min</b:Tag>
    <b:SourceType>ArticleInAPeriodical</b:SourceType>
    <b:Guid>{F31521A0-AB7F-4896-BDDE-960380BE54DB}</b:Guid>
    <b:Author>
      <b:Author>
        <b:Corporate>Mind Tools Keller CBBE Model</b:Corporate>
      </b:Author>
    </b:Author>
    <b:Pages>https://www.mindtools.com/pages/article/keller-brand-equity-model.htm</b:Pages>
    <b:RefOrder>1</b:RefOrder>
  </b:Source>
</b:Sources>
</file>

<file path=customXml/itemProps1.xml><?xml version="1.0" encoding="utf-8"?>
<ds:datastoreItem xmlns:ds="http://schemas.openxmlformats.org/officeDocument/2006/customXml" ds:itemID="{B575B511-2EB3-48A7-BAA9-3F0C177AA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6840</Words>
  <Characters>38990</Characters>
  <Application>Microsoft Office Word</Application>
  <DocSecurity>0</DocSecurity>
  <Lines>324</Lines>
  <Paragraphs>91</Paragraphs>
  <ScaleCrop>false</ScaleCrop>
  <Company/>
  <LinksUpToDate>false</LinksUpToDate>
  <CharactersWithSpaces>45739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Kawsar Ahmmed</dc:creator>
  <cp:lastModifiedBy>Dr. Kawsar Ahmmed</cp:lastModifiedBy>
  <cp:revision>1</cp:revision>
  <dcterms:created xsi:type="dcterms:W3CDTF">2022-11-16T02:24:00Z</dcterms:created>
  <dcterms:modified xsi:type="dcterms:W3CDTF">2022-11-16T02:28:00Z</dcterms:modified>
</cp:coreProperties>
</file>