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E2C" w:rsidRDefault="0061566E" w:rsidP="00AF0140">
      <w:pPr>
        <w:jc w:val="center"/>
        <w:rPr>
          <w:rFonts w:ascii="Times New Roman" w:hAnsi="Times New Roman" w:cs="Times New Roman"/>
          <w:b/>
          <w:bCs/>
          <w:sz w:val="28"/>
          <w:szCs w:val="28"/>
        </w:rPr>
      </w:pPr>
      <w:r>
        <w:rPr>
          <w:noProof/>
          <w:lang w:val="en-US"/>
        </w:rPr>
        <w:drawing>
          <wp:anchor distT="0" distB="0" distL="114300" distR="114300" simplePos="0" relativeHeight="251659264" behindDoc="1" locked="0" layoutInCell="1" allowOverlap="1">
            <wp:simplePos x="0" y="0"/>
            <wp:positionH relativeFrom="margin">
              <wp:align>left</wp:align>
            </wp:positionH>
            <wp:positionV relativeFrom="paragraph">
              <wp:posOffset>320040</wp:posOffset>
            </wp:positionV>
            <wp:extent cx="6027420" cy="1470660"/>
            <wp:effectExtent l="0" t="0" r="0" b="0"/>
            <wp:wrapTight wrapText="bothSides">
              <wp:wrapPolygon edited="0">
                <wp:start x="0" y="0"/>
                <wp:lineTo x="0" y="21264"/>
                <wp:lineTo x="21504" y="21264"/>
                <wp:lineTo x="2150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027420" cy="1470660"/>
                    </a:xfrm>
                    <a:prstGeom prst="rect">
                      <a:avLst/>
                    </a:prstGeom>
                  </pic:spPr>
                </pic:pic>
              </a:graphicData>
            </a:graphic>
          </wp:anchor>
        </w:drawing>
      </w:r>
    </w:p>
    <w:p w:rsidR="00C2433D" w:rsidRDefault="00C2433D" w:rsidP="00C2433D">
      <w:pPr>
        <w:jc w:val="center"/>
        <w:rPr>
          <w:rFonts w:ascii="Times New Roman" w:hAnsi="Times New Roman" w:cs="Times New Roman"/>
          <w:b/>
          <w:bCs/>
          <w:sz w:val="28"/>
          <w:szCs w:val="28"/>
        </w:rPr>
      </w:pPr>
    </w:p>
    <w:p w:rsidR="00C2433D" w:rsidRPr="005F1AD2" w:rsidRDefault="004E72CD" w:rsidP="00C2433D">
      <w:pPr>
        <w:jc w:val="center"/>
        <w:rPr>
          <w:rFonts w:ascii="Times New Roman" w:hAnsi="Times New Roman" w:cs="Times New Roman"/>
          <w:b/>
          <w:bCs/>
          <w:sz w:val="36"/>
          <w:szCs w:val="36"/>
        </w:rPr>
      </w:pPr>
      <w:r>
        <w:rPr>
          <w:rFonts w:ascii="Times New Roman" w:hAnsi="Times New Roman" w:cs="Times New Roman"/>
          <w:b/>
          <w:bCs/>
          <w:sz w:val="36"/>
          <w:szCs w:val="36"/>
        </w:rPr>
        <w:t xml:space="preserve">Project </w:t>
      </w:r>
      <w:r w:rsidR="00C2433D" w:rsidRPr="005F1AD2">
        <w:rPr>
          <w:rFonts w:ascii="Times New Roman" w:hAnsi="Times New Roman" w:cs="Times New Roman"/>
          <w:b/>
          <w:bCs/>
          <w:sz w:val="36"/>
          <w:szCs w:val="36"/>
        </w:rPr>
        <w:t>Report on</w:t>
      </w:r>
    </w:p>
    <w:p w:rsidR="00C2433D" w:rsidRPr="005F1AD2" w:rsidRDefault="004E72CD" w:rsidP="00C2433D">
      <w:pPr>
        <w:jc w:val="center"/>
        <w:rPr>
          <w:rFonts w:ascii="Times New Roman" w:hAnsi="Times New Roman" w:cs="Times New Roman"/>
          <w:b/>
          <w:bCs/>
          <w:sz w:val="36"/>
          <w:szCs w:val="36"/>
        </w:rPr>
      </w:pPr>
      <w:r>
        <w:rPr>
          <w:rFonts w:ascii="Times New Roman" w:hAnsi="Times New Roman" w:cs="Times New Roman"/>
          <w:b/>
          <w:bCs/>
          <w:sz w:val="36"/>
          <w:szCs w:val="36"/>
        </w:rPr>
        <w:t>“</w:t>
      </w:r>
      <w:r w:rsidR="005F1AD2" w:rsidRPr="005F1AD2">
        <w:rPr>
          <w:rFonts w:ascii="Times New Roman" w:hAnsi="Times New Roman" w:cs="Times New Roman"/>
          <w:b/>
          <w:bCs/>
          <w:sz w:val="36"/>
          <w:szCs w:val="36"/>
        </w:rPr>
        <w:t>Sustainability</w:t>
      </w:r>
      <w:r w:rsidR="00514F24">
        <w:rPr>
          <w:rFonts w:ascii="Times New Roman" w:hAnsi="Times New Roman" w:cs="Times New Roman"/>
          <w:b/>
          <w:bCs/>
          <w:sz w:val="36"/>
          <w:szCs w:val="36"/>
        </w:rPr>
        <w:t xml:space="preserve"> accounting/ESG </w:t>
      </w:r>
      <w:r w:rsidR="001A2A6A">
        <w:rPr>
          <w:rFonts w:ascii="Times New Roman" w:hAnsi="Times New Roman" w:cs="Times New Roman"/>
          <w:b/>
          <w:bCs/>
          <w:sz w:val="36"/>
          <w:szCs w:val="36"/>
        </w:rPr>
        <w:t>Reporting</w:t>
      </w:r>
      <w:r>
        <w:rPr>
          <w:rFonts w:ascii="Times New Roman" w:hAnsi="Times New Roman" w:cs="Times New Roman"/>
          <w:b/>
          <w:bCs/>
          <w:sz w:val="36"/>
          <w:szCs w:val="36"/>
        </w:rPr>
        <w:t xml:space="preserve"> </w:t>
      </w:r>
      <w:r w:rsidR="008E6E6C">
        <w:rPr>
          <w:rFonts w:ascii="Times New Roman" w:hAnsi="Times New Roman" w:cs="Times New Roman"/>
          <w:b/>
          <w:bCs/>
          <w:sz w:val="36"/>
          <w:szCs w:val="36"/>
        </w:rPr>
        <w:t>and</w:t>
      </w:r>
      <w:r>
        <w:rPr>
          <w:rFonts w:ascii="Times New Roman" w:hAnsi="Times New Roman" w:cs="Times New Roman"/>
          <w:b/>
          <w:bCs/>
          <w:sz w:val="36"/>
          <w:szCs w:val="36"/>
        </w:rPr>
        <w:t xml:space="preserve"> </w:t>
      </w:r>
      <w:r w:rsidR="00C2433D" w:rsidRPr="005F1AD2">
        <w:rPr>
          <w:rFonts w:ascii="Times New Roman" w:hAnsi="Times New Roman" w:cs="Times New Roman"/>
          <w:b/>
          <w:bCs/>
          <w:sz w:val="36"/>
          <w:szCs w:val="36"/>
        </w:rPr>
        <w:t>Corporate Social Responsibility</w:t>
      </w:r>
      <w:r w:rsidR="00B14F54">
        <w:rPr>
          <w:rFonts w:ascii="Times New Roman" w:hAnsi="Times New Roman" w:cs="Times New Roman"/>
          <w:b/>
          <w:bCs/>
          <w:sz w:val="36"/>
          <w:szCs w:val="36"/>
        </w:rPr>
        <w:t xml:space="preserve"> (CSR)</w:t>
      </w:r>
      <w:r>
        <w:rPr>
          <w:rFonts w:ascii="Times New Roman" w:hAnsi="Times New Roman" w:cs="Times New Roman"/>
          <w:b/>
          <w:bCs/>
          <w:sz w:val="36"/>
          <w:szCs w:val="36"/>
        </w:rPr>
        <w:t xml:space="preserve"> </w:t>
      </w:r>
      <w:r w:rsidR="008E6E6C">
        <w:rPr>
          <w:rFonts w:ascii="Times New Roman" w:hAnsi="Times New Roman" w:cs="Times New Roman"/>
          <w:b/>
          <w:bCs/>
          <w:sz w:val="36"/>
          <w:szCs w:val="36"/>
        </w:rPr>
        <w:t>reported by</w:t>
      </w:r>
      <w:r w:rsidR="00C2433D" w:rsidRPr="005F1AD2">
        <w:rPr>
          <w:rFonts w:ascii="Times New Roman" w:hAnsi="Times New Roman" w:cs="Times New Roman"/>
          <w:b/>
          <w:bCs/>
          <w:sz w:val="36"/>
          <w:szCs w:val="36"/>
        </w:rPr>
        <w:t xml:space="preserve"> the pharmaceuticals industry in the context of Bangladesh</w:t>
      </w:r>
      <w:r>
        <w:rPr>
          <w:rFonts w:ascii="Times New Roman" w:hAnsi="Times New Roman" w:cs="Times New Roman"/>
          <w:b/>
          <w:bCs/>
          <w:sz w:val="36"/>
          <w:szCs w:val="36"/>
        </w:rPr>
        <w:t>”</w:t>
      </w:r>
    </w:p>
    <w:p w:rsidR="007E7E2C" w:rsidRDefault="007E7E2C" w:rsidP="00AF0140">
      <w:pPr>
        <w:jc w:val="center"/>
        <w:rPr>
          <w:rFonts w:ascii="Times New Roman" w:hAnsi="Times New Roman" w:cs="Times New Roman"/>
          <w:b/>
          <w:bCs/>
          <w:sz w:val="28"/>
          <w:szCs w:val="28"/>
        </w:rPr>
      </w:pPr>
    </w:p>
    <w:p w:rsidR="00C2433D" w:rsidRDefault="00C2433D" w:rsidP="00AF0140">
      <w:pPr>
        <w:jc w:val="center"/>
        <w:rPr>
          <w:rFonts w:ascii="Times New Roman" w:hAnsi="Times New Roman" w:cs="Times New Roman"/>
          <w:b/>
          <w:bCs/>
          <w:sz w:val="28"/>
          <w:szCs w:val="28"/>
        </w:rPr>
      </w:pPr>
    </w:p>
    <w:p w:rsidR="007E7E2C" w:rsidRDefault="007E7E2C" w:rsidP="00AF0140">
      <w:pPr>
        <w:jc w:val="center"/>
        <w:rPr>
          <w:rFonts w:ascii="Times New Roman" w:hAnsi="Times New Roman" w:cs="Times New Roman"/>
          <w:b/>
          <w:bCs/>
          <w:sz w:val="28"/>
          <w:szCs w:val="28"/>
        </w:rPr>
      </w:pPr>
    </w:p>
    <w:p w:rsidR="006F14C1" w:rsidRDefault="007E7E2C" w:rsidP="007E7E2C">
      <w:pPr>
        <w:shd w:val="clear" w:color="auto" w:fill="FFFFFF" w:themeFill="background1"/>
        <w:rPr>
          <w:rFonts w:ascii="Times New Roman" w:hAnsi="Times New Roman" w:cs="Times New Roman"/>
          <w:bCs/>
          <w:sz w:val="24"/>
          <w:szCs w:val="24"/>
        </w:rPr>
      </w:pPr>
      <w:r>
        <w:rPr>
          <w:rFonts w:ascii="Times New Roman" w:hAnsi="Times New Roman" w:cs="Times New Roman"/>
          <w:b/>
          <w:bCs/>
          <w:sz w:val="28"/>
          <w:szCs w:val="28"/>
        </w:rPr>
        <w:t>Submitted To:</w:t>
      </w:r>
    </w:p>
    <w:p w:rsidR="007E7E2C" w:rsidRPr="00824E5A" w:rsidRDefault="007E7E2C" w:rsidP="005E20AA">
      <w:pPr>
        <w:shd w:val="clear" w:color="auto" w:fill="FFFFFF" w:themeFill="background1"/>
        <w:spacing w:after="0"/>
        <w:rPr>
          <w:rFonts w:ascii="Times New Roman" w:hAnsi="Times New Roman" w:cs="Times New Roman"/>
          <w:b/>
          <w:bCs/>
          <w:sz w:val="24"/>
          <w:szCs w:val="24"/>
        </w:rPr>
      </w:pPr>
      <w:r w:rsidRPr="00824E5A">
        <w:rPr>
          <w:rFonts w:ascii="Times New Roman" w:hAnsi="Times New Roman" w:cs="Times New Roman"/>
          <w:b/>
          <w:bCs/>
          <w:sz w:val="24"/>
          <w:szCs w:val="24"/>
        </w:rPr>
        <w:t xml:space="preserve">Dr. James Bakul Sarkar </w:t>
      </w:r>
    </w:p>
    <w:p w:rsidR="007E7E2C" w:rsidRPr="007E7E2C" w:rsidRDefault="007E7E2C" w:rsidP="005E20AA">
      <w:pPr>
        <w:spacing w:after="0"/>
        <w:rPr>
          <w:rFonts w:ascii="Times New Roman" w:hAnsi="Times New Roman" w:cs="Times New Roman"/>
          <w:sz w:val="24"/>
          <w:szCs w:val="24"/>
        </w:rPr>
      </w:pPr>
      <w:r w:rsidRPr="007E7E2C">
        <w:rPr>
          <w:rFonts w:ascii="Times New Roman" w:hAnsi="Times New Roman" w:cs="Times New Roman"/>
          <w:sz w:val="24"/>
          <w:szCs w:val="24"/>
        </w:rPr>
        <w:t>Associate Professor</w:t>
      </w:r>
    </w:p>
    <w:p w:rsidR="007E7E2C" w:rsidRDefault="007E7E2C" w:rsidP="005E20AA">
      <w:pPr>
        <w:spacing w:after="0"/>
        <w:rPr>
          <w:rFonts w:ascii="Times New Roman" w:hAnsi="Times New Roman" w:cs="Times New Roman"/>
          <w:sz w:val="24"/>
          <w:szCs w:val="24"/>
        </w:rPr>
      </w:pPr>
      <w:r w:rsidRPr="007E7E2C">
        <w:rPr>
          <w:rFonts w:ascii="Times New Roman" w:hAnsi="Times New Roman" w:cs="Times New Roman"/>
          <w:sz w:val="24"/>
          <w:szCs w:val="24"/>
        </w:rPr>
        <w:t>School of Business and Economics</w:t>
      </w:r>
      <w:r w:rsidR="007A643C">
        <w:rPr>
          <w:rFonts w:ascii="Times New Roman" w:hAnsi="Times New Roman" w:cs="Times New Roman"/>
          <w:sz w:val="24"/>
          <w:szCs w:val="24"/>
        </w:rPr>
        <w:t xml:space="preserve">, </w:t>
      </w:r>
      <w:r w:rsidRPr="007E7E2C">
        <w:rPr>
          <w:rFonts w:ascii="Times New Roman" w:hAnsi="Times New Roman" w:cs="Times New Roman"/>
          <w:sz w:val="24"/>
          <w:szCs w:val="24"/>
        </w:rPr>
        <w:t>United International University</w:t>
      </w:r>
      <w:r w:rsidR="005E20AA">
        <w:rPr>
          <w:rFonts w:ascii="Times New Roman" w:hAnsi="Times New Roman" w:cs="Times New Roman"/>
          <w:sz w:val="24"/>
          <w:szCs w:val="24"/>
        </w:rPr>
        <w:t>.</w:t>
      </w:r>
    </w:p>
    <w:p w:rsidR="007A643C" w:rsidRDefault="007A643C" w:rsidP="007E7E2C">
      <w:pPr>
        <w:rPr>
          <w:rFonts w:ascii="Times New Roman" w:hAnsi="Times New Roman" w:cs="Times New Roman"/>
          <w:sz w:val="24"/>
          <w:szCs w:val="24"/>
        </w:rPr>
      </w:pPr>
    </w:p>
    <w:p w:rsidR="007A643C" w:rsidRDefault="007A643C" w:rsidP="007E7E2C">
      <w:pPr>
        <w:rPr>
          <w:rFonts w:ascii="Times New Roman" w:hAnsi="Times New Roman" w:cs="Times New Roman"/>
          <w:sz w:val="24"/>
          <w:szCs w:val="24"/>
        </w:rPr>
      </w:pPr>
    </w:p>
    <w:p w:rsidR="007A643C" w:rsidRDefault="007A643C" w:rsidP="007E7E2C">
      <w:pPr>
        <w:rPr>
          <w:rFonts w:ascii="Times New Roman" w:hAnsi="Times New Roman" w:cs="Times New Roman"/>
          <w:b/>
          <w:bCs/>
          <w:sz w:val="28"/>
          <w:szCs w:val="28"/>
        </w:rPr>
      </w:pPr>
      <w:r w:rsidRPr="007A643C">
        <w:rPr>
          <w:rFonts w:ascii="Times New Roman" w:hAnsi="Times New Roman" w:cs="Times New Roman"/>
          <w:b/>
          <w:bCs/>
          <w:sz w:val="28"/>
          <w:szCs w:val="28"/>
        </w:rPr>
        <w:t>Submitted By:</w:t>
      </w:r>
    </w:p>
    <w:p w:rsidR="006F14C1" w:rsidRPr="00824E5A" w:rsidRDefault="006F14C1" w:rsidP="005E20AA">
      <w:pPr>
        <w:spacing w:after="0"/>
        <w:rPr>
          <w:rFonts w:ascii="Times New Roman" w:hAnsi="Times New Roman" w:cs="Times New Roman"/>
          <w:b/>
          <w:bCs/>
          <w:sz w:val="24"/>
          <w:szCs w:val="24"/>
        </w:rPr>
      </w:pPr>
      <w:r w:rsidRPr="00824E5A">
        <w:rPr>
          <w:rFonts w:ascii="Times New Roman" w:hAnsi="Times New Roman" w:cs="Times New Roman"/>
          <w:b/>
          <w:bCs/>
          <w:sz w:val="24"/>
          <w:szCs w:val="24"/>
        </w:rPr>
        <w:t>Prasanta Biswas</w:t>
      </w:r>
    </w:p>
    <w:p w:rsidR="006F14C1" w:rsidRDefault="006F14C1" w:rsidP="005E20AA">
      <w:pPr>
        <w:spacing w:after="0"/>
        <w:rPr>
          <w:rFonts w:ascii="Times New Roman" w:hAnsi="Times New Roman" w:cs="Times New Roman"/>
          <w:sz w:val="24"/>
          <w:szCs w:val="24"/>
        </w:rPr>
      </w:pPr>
      <w:r>
        <w:rPr>
          <w:rFonts w:ascii="Times New Roman" w:hAnsi="Times New Roman" w:cs="Times New Roman"/>
          <w:sz w:val="24"/>
          <w:szCs w:val="24"/>
        </w:rPr>
        <w:t>BBA In AIS</w:t>
      </w:r>
    </w:p>
    <w:p w:rsidR="006F14C1" w:rsidRDefault="006F14C1" w:rsidP="005E20AA">
      <w:pPr>
        <w:spacing w:after="0"/>
        <w:rPr>
          <w:rFonts w:ascii="Times New Roman" w:hAnsi="Times New Roman" w:cs="Times New Roman"/>
          <w:sz w:val="24"/>
          <w:szCs w:val="24"/>
        </w:rPr>
      </w:pPr>
      <w:r>
        <w:rPr>
          <w:rFonts w:ascii="Times New Roman" w:hAnsi="Times New Roman" w:cs="Times New Roman"/>
          <w:sz w:val="24"/>
          <w:szCs w:val="24"/>
        </w:rPr>
        <w:t>Id: 114 201 009</w:t>
      </w:r>
    </w:p>
    <w:p w:rsidR="006F14C1" w:rsidRDefault="006F14C1" w:rsidP="007E7E2C">
      <w:pPr>
        <w:rPr>
          <w:rFonts w:ascii="Times New Roman" w:hAnsi="Times New Roman" w:cs="Times New Roman"/>
          <w:sz w:val="24"/>
          <w:szCs w:val="24"/>
        </w:rPr>
      </w:pPr>
    </w:p>
    <w:p w:rsidR="006F14C1" w:rsidRDefault="006F14C1" w:rsidP="007E7E2C">
      <w:pPr>
        <w:rPr>
          <w:rFonts w:ascii="Times New Roman" w:hAnsi="Times New Roman" w:cs="Times New Roman"/>
          <w:sz w:val="24"/>
          <w:szCs w:val="24"/>
        </w:rPr>
      </w:pPr>
    </w:p>
    <w:p w:rsidR="00824E5A" w:rsidRDefault="00824E5A" w:rsidP="007E7E2C">
      <w:pPr>
        <w:rPr>
          <w:rFonts w:ascii="Times New Roman" w:hAnsi="Times New Roman" w:cs="Times New Roman"/>
          <w:sz w:val="24"/>
          <w:szCs w:val="24"/>
        </w:rPr>
      </w:pPr>
    </w:p>
    <w:p w:rsidR="00824E5A" w:rsidRDefault="00824E5A" w:rsidP="007E7E2C">
      <w:pPr>
        <w:rPr>
          <w:rFonts w:ascii="Times New Roman" w:hAnsi="Times New Roman" w:cs="Times New Roman"/>
          <w:sz w:val="24"/>
          <w:szCs w:val="24"/>
        </w:rPr>
      </w:pPr>
    </w:p>
    <w:p w:rsidR="006F14C1" w:rsidRDefault="006F14C1" w:rsidP="007E7E2C">
      <w:pPr>
        <w:rPr>
          <w:rFonts w:ascii="Times New Roman" w:hAnsi="Times New Roman" w:cs="Times New Roman"/>
          <w:sz w:val="24"/>
          <w:szCs w:val="24"/>
        </w:rPr>
      </w:pPr>
    </w:p>
    <w:p w:rsidR="005E20AA" w:rsidRPr="00C2433D" w:rsidRDefault="006F14C1" w:rsidP="00824E5A">
      <w:pPr>
        <w:jc w:val="center"/>
        <w:rPr>
          <w:rFonts w:ascii="Times New Roman" w:hAnsi="Times New Roman" w:cs="Times New Roman"/>
          <w:b/>
          <w:bCs/>
          <w:sz w:val="24"/>
          <w:szCs w:val="24"/>
        </w:rPr>
      </w:pPr>
      <w:r w:rsidRPr="00C2433D">
        <w:rPr>
          <w:rFonts w:ascii="Times New Roman" w:hAnsi="Times New Roman" w:cs="Times New Roman"/>
          <w:b/>
          <w:bCs/>
          <w:sz w:val="24"/>
          <w:szCs w:val="24"/>
        </w:rPr>
        <w:t xml:space="preserve">Date Of Submission : </w:t>
      </w:r>
      <w:r w:rsidR="005E20AA">
        <w:rPr>
          <w:rFonts w:ascii="Times New Roman" w:hAnsi="Times New Roman" w:cs="Times New Roman"/>
          <w:b/>
          <w:bCs/>
          <w:sz w:val="24"/>
          <w:szCs w:val="24"/>
        </w:rPr>
        <w:t>30</w:t>
      </w:r>
      <w:r w:rsidR="00C2433D" w:rsidRPr="00C2433D">
        <w:rPr>
          <w:rFonts w:ascii="Times New Roman" w:hAnsi="Times New Roman" w:cs="Times New Roman"/>
          <w:b/>
          <w:bCs/>
          <w:sz w:val="24"/>
          <w:szCs w:val="24"/>
        </w:rPr>
        <w:t xml:space="preserve"> January 2024</w:t>
      </w:r>
    </w:p>
    <w:p w:rsidR="00FA6C17" w:rsidRPr="00FA6C17" w:rsidRDefault="00FA6C17" w:rsidP="00FA6C17">
      <w:pPr>
        <w:jc w:val="center"/>
        <w:rPr>
          <w:rFonts w:ascii="Times New Roman" w:hAnsi="Times New Roman" w:cs="Times New Roman"/>
          <w:b/>
          <w:bCs/>
          <w:sz w:val="32"/>
          <w:szCs w:val="32"/>
        </w:rPr>
      </w:pPr>
      <w:r w:rsidRPr="00FA6C17">
        <w:rPr>
          <w:rFonts w:ascii="Times New Roman" w:hAnsi="Times New Roman" w:cs="Times New Roman"/>
          <w:b/>
          <w:bCs/>
          <w:sz w:val="32"/>
          <w:szCs w:val="32"/>
        </w:rPr>
        <w:lastRenderedPageBreak/>
        <w:t>LetterofTransmittal</w:t>
      </w:r>
    </w:p>
    <w:p w:rsidR="007E7E2C" w:rsidRDefault="007E7E2C" w:rsidP="007E7E2C">
      <w:pPr>
        <w:rPr>
          <w:rFonts w:ascii="Times New Roman" w:hAnsi="Times New Roman" w:cs="Times New Roman"/>
          <w:b/>
          <w:bCs/>
          <w:sz w:val="28"/>
          <w:szCs w:val="28"/>
        </w:rPr>
      </w:pPr>
    </w:p>
    <w:p w:rsidR="00FA6C17" w:rsidRDefault="002211F0" w:rsidP="007E7E2C">
      <w:pPr>
        <w:rPr>
          <w:rFonts w:ascii="Times New Roman" w:hAnsi="Times New Roman" w:cs="Times New Roman"/>
          <w:sz w:val="24"/>
          <w:szCs w:val="24"/>
        </w:rPr>
      </w:pPr>
      <w:r>
        <w:rPr>
          <w:rFonts w:ascii="Times New Roman" w:hAnsi="Times New Roman" w:cs="Times New Roman"/>
          <w:sz w:val="24"/>
          <w:szCs w:val="24"/>
        </w:rPr>
        <w:t>13</w:t>
      </w:r>
      <w:r w:rsidR="00BC77F9" w:rsidRPr="00BC77F9">
        <w:rPr>
          <w:rFonts w:ascii="Times New Roman" w:hAnsi="Times New Roman" w:cs="Times New Roman"/>
          <w:sz w:val="24"/>
          <w:szCs w:val="24"/>
          <w:vertAlign w:val="superscript"/>
        </w:rPr>
        <w:t>th</w:t>
      </w:r>
      <w:r w:rsidR="00BC77F9">
        <w:rPr>
          <w:rFonts w:ascii="Times New Roman" w:hAnsi="Times New Roman" w:cs="Times New Roman"/>
          <w:sz w:val="24"/>
          <w:szCs w:val="24"/>
        </w:rPr>
        <w:t xml:space="preserve"> January 2024</w:t>
      </w:r>
    </w:p>
    <w:p w:rsidR="00C36130" w:rsidRDefault="00C36130" w:rsidP="007E7E2C">
      <w:pPr>
        <w:rPr>
          <w:rFonts w:ascii="Times New Roman" w:hAnsi="Times New Roman" w:cs="Times New Roman"/>
          <w:sz w:val="24"/>
          <w:szCs w:val="24"/>
        </w:rPr>
      </w:pPr>
    </w:p>
    <w:p w:rsidR="00C36130" w:rsidRPr="000C65C9" w:rsidRDefault="00BC77F9" w:rsidP="00674C40">
      <w:pPr>
        <w:spacing w:line="360" w:lineRule="auto"/>
        <w:jc w:val="both"/>
        <w:rPr>
          <w:rFonts w:ascii="Times New Roman" w:hAnsi="Times New Roman" w:cs="Times New Roman"/>
          <w:sz w:val="24"/>
          <w:szCs w:val="24"/>
        </w:rPr>
      </w:pPr>
      <w:r>
        <w:rPr>
          <w:rFonts w:ascii="Times New Roman" w:hAnsi="Times New Roman" w:cs="Times New Roman"/>
          <w:sz w:val="24"/>
          <w:szCs w:val="24"/>
        </w:rPr>
        <w:t>To</w:t>
      </w:r>
    </w:p>
    <w:p w:rsidR="00BC77F9" w:rsidRPr="00BC77F9" w:rsidRDefault="00BC77F9" w:rsidP="001C6342">
      <w:pPr>
        <w:spacing w:line="276" w:lineRule="auto"/>
        <w:jc w:val="both"/>
        <w:rPr>
          <w:rFonts w:ascii="Times New Roman" w:hAnsi="Times New Roman" w:cs="Times New Roman"/>
          <w:b/>
          <w:bCs/>
          <w:sz w:val="24"/>
          <w:szCs w:val="24"/>
        </w:rPr>
      </w:pPr>
      <w:r w:rsidRPr="00BC77F9">
        <w:rPr>
          <w:rFonts w:ascii="Times New Roman" w:hAnsi="Times New Roman" w:cs="Times New Roman"/>
          <w:b/>
          <w:bCs/>
          <w:sz w:val="24"/>
          <w:szCs w:val="24"/>
        </w:rPr>
        <w:t xml:space="preserve">Dr. James Bakul Sarkar </w:t>
      </w:r>
    </w:p>
    <w:p w:rsidR="00BC77F9" w:rsidRPr="00BC77F9" w:rsidRDefault="00BC77F9" w:rsidP="002211F0">
      <w:pPr>
        <w:spacing w:after="0" w:line="276" w:lineRule="auto"/>
        <w:jc w:val="both"/>
        <w:rPr>
          <w:rFonts w:ascii="Times New Roman" w:hAnsi="Times New Roman" w:cs="Times New Roman"/>
          <w:sz w:val="24"/>
          <w:szCs w:val="24"/>
        </w:rPr>
      </w:pPr>
      <w:r w:rsidRPr="00BC77F9">
        <w:rPr>
          <w:rFonts w:ascii="Times New Roman" w:hAnsi="Times New Roman" w:cs="Times New Roman"/>
          <w:sz w:val="24"/>
          <w:szCs w:val="24"/>
        </w:rPr>
        <w:t>Associate Professor</w:t>
      </w:r>
    </w:p>
    <w:p w:rsidR="00BC77F9" w:rsidRPr="00BC77F9" w:rsidRDefault="00BC77F9" w:rsidP="002211F0">
      <w:pPr>
        <w:spacing w:after="0" w:line="276" w:lineRule="auto"/>
        <w:jc w:val="both"/>
        <w:rPr>
          <w:rFonts w:ascii="Times New Roman" w:hAnsi="Times New Roman" w:cs="Times New Roman"/>
          <w:sz w:val="24"/>
          <w:szCs w:val="24"/>
        </w:rPr>
      </w:pPr>
      <w:r w:rsidRPr="00BC77F9">
        <w:rPr>
          <w:rFonts w:ascii="Times New Roman" w:hAnsi="Times New Roman" w:cs="Times New Roman"/>
          <w:sz w:val="24"/>
          <w:szCs w:val="24"/>
        </w:rPr>
        <w:t>School of Business and Economics</w:t>
      </w:r>
    </w:p>
    <w:p w:rsidR="00BC77F9" w:rsidRDefault="00BC77F9" w:rsidP="002211F0">
      <w:pPr>
        <w:spacing w:after="0" w:line="276" w:lineRule="auto"/>
        <w:jc w:val="both"/>
        <w:rPr>
          <w:rFonts w:ascii="Times New Roman" w:hAnsi="Times New Roman" w:cs="Times New Roman"/>
          <w:sz w:val="24"/>
          <w:szCs w:val="24"/>
        </w:rPr>
      </w:pPr>
      <w:r w:rsidRPr="00BC77F9">
        <w:rPr>
          <w:rFonts w:ascii="Times New Roman" w:hAnsi="Times New Roman" w:cs="Times New Roman"/>
          <w:sz w:val="24"/>
          <w:szCs w:val="24"/>
        </w:rPr>
        <w:t>United International University</w:t>
      </w:r>
    </w:p>
    <w:p w:rsidR="002211F0" w:rsidRDefault="002211F0" w:rsidP="002211F0">
      <w:pPr>
        <w:spacing w:after="0" w:line="276" w:lineRule="auto"/>
        <w:jc w:val="both"/>
        <w:rPr>
          <w:rFonts w:ascii="Times New Roman" w:hAnsi="Times New Roman" w:cs="Times New Roman"/>
          <w:sz w:val="24"/>
          <w:szCs w:val="24"/>
        </w:rPr>
      </w:pPr>
    </w:p>
    <w:p w:rsidR="00702488" w:rsidRDefault="00702488" w:rsidP="00674C40">
      <w:pPr>
        <w:spacing w:line="360" w:lineRule="auto"/>
        <w:jc w:val="both"/>
        <w:rPr>
          <w:rFonts w:ascii="Times New Roman" w:hAnsi="Times New Roman" w:cs="Times New Roman"/>
          <w:sz w:val="24"/>
          <w:szCs w:val="24"/>
        </w:rPr>
      </w:pPr>
      <w:r w:rsidRPr="000C65C9">
        <w:rPr>
          <w:rFonts w:ascii="Times New Roman" w:hAnsi="Times New Roman" w:cs="Times New Roman"/>
          <w:b/>
          <w:bCs/>
          <w:sz w:val="24"/>
          <w:szCs w:val="24"/>
        </w:rPr>
        <w:t>Subject:</w:t>
      </w:r>
      <w:r>
        <w:rPr>
          <w:rFonts w:ascii="Times New Roman" w:hAnsi="Times New Roman" w:cs="Times New Roman"/>
          <w:sz w:val="24"/>
          <w:szCs w:val="24"/>
        </w:rPr>
        <w:t xml:space="preserve"> Project </w:t>
      </w:r>
      <w:r w:rsidR="004E72CD">
        <w:rPr>
          <w:rFonts w:ascii="Times New Roman" w:hAnsi="Times New Roman" w:cs="Times New Roman"/>
          <w:sz w:val="24"/>
          <w:szCs w:val="24"/>
        </w:rPr>
        <w:t>Report</w:t>
      </w:r>
      <w:r>
        <w:rPr>
          <w:rFonts w:ascii="Times New Roman" w:hAnsi="Times New Roman" w:cs="Times New Roman"/>
          <w:sz w:val="24"/>
          <w:szCs w:val="24"/>
        </w:rPr>
        <w:t xml:space="preserve"> on “</w:t>
      </w:r>
      <w:r w:rsidRPr="00BC74AC">
        <w:rPr>
          <w:rFonts w:ascii="Times New Roman" w:hAnsi="Times New Roman" w:cs="Times New Roman"/>
          <w:sz w:val="24"/>
          <w:szCs w:val="24"/>
          <w:u w:val="single"/>
        </w:rPr>
        <w:t>Sustainability</w:t>
      </w:r>
      <w:r w:rsidR="00C36130">
        <w:rPr>
          <w:rFonts w:ascii="Times New Roman" w:hAnsi="Times New Roman" w:cs="Times New Roman"/>
          <w:sz w:val="24"/>
          <w:szCs w:val="24"/>
          <w:u w:val="single"/>
        </w:rPr>
        <w:t xml:space="preserve"> accounting/ESG</w:t>
      </w:r>
      <w:r w:rsidR="001A2A6A">
        <w:rPr>
          <w:rFonts w:ascii="Times New Roman" w:hAnsi="Times New Roman" w:cs="Times New Roman"/>
          <w:sz w:val="24"/>
          <w:szCs w:val="24"/>
          <w:u w:val="single"/>
        </w:rPr>
        <w:t>Reporting</w:t>
      </w:r>
      <w:r w:rsidRPr="00BC74AC">
        <w:rPr>
          <w:rFonts w:ascii="Times New Roman" w:hAnsi="Times New Roman" w:cs="Times New Roman"/>
          <w:sz w:val="24"/>
          <w:szCs w:val="24"/>
          <w:u w:val="single"/>
        </w:rPr>
        <w:t xml:space="preserve"> and Corporate Social Responsibility reported by the pharmaceuticals industry in the context of Bangladesh</w:t>
      </w:r>
      <w:r>
        <w:rPr>
          <w:rFonts w:ascii="Times New Roman" w:hAnsi="Times New Roman" w:cs="Times New Roman"/>
          <w:sz w:val="24"/>
          <w:szCs w:val="24"/>
        </w:rPr>
        <w:t>”</w:t>
      </w:r>
      <w:r w:rsidR="00BC74AC">
        <w:rPr>
          <w:rFonts w:ascii="Times New Roman" w:hAnsi="Times New Roman" w:cs="Times New Roman"/>
          <w:sz w:val="24"/>
          <w:szCs w:val="24"/>
        </w:rPr>
        <w:t>.</w:t>
      </w:r>
    </w:p>
    <w:p w:rsidR="00BC74AC" w:rsidRDefault="00BC74AC" w:rsidP="00BC77F9">
      <w:pPr>
        <w:rPr>
          <w:rFonts w:ascii="Times New Roman" w:hAnsi="Times New Roman" w:cs="Times New Roman"/>
          <w:sz w:val="24"/>
          <w:szCs w:val="24"/>
        </w:rPr>
      </w:pPr>
      <w:r>
        <w:rPr>
          <w:rFonts w:ascii="Times New Roman" w:hAnsi="Times New Roman" w:cs="Times New Roman"/>
          <w:sz w:val="24"/>
          <w:szCs w:val="24"/>
        </w:rPr>
        <w:t>Dear Prof,</w:t>
      </w:r>
    </w:p>
    <w:p w:rsidR="00BC74AC" w:rsidRPr="00DF7FD7" w:rsidRDefault="00DF7FD7" w:rsidP="00D913F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You will be glad </w:t>
      </w:r>
      <w:r w:rsidR="007307A4">
        <w:rPr>
          <w:rFonts w:ascii="Times New Roman" w:hAnsi="Times New Roman" w:cs="Times New Roman"/>
          <w:sz w:val="24"/>
          <w:szCs w:val="24"/>
        </w:rPr>
        <w:t>to know that</w:t>
      </w:r>
      <w:r w:rsidR="00BC74AC" w:rsidRPr="00DF7FD7">
        <w:rPr>
          <w:rFonts w:ascii="Times New Roman" w:hAnsi="Times New Roman" w:cs="Times New Roman"/>
          <w:sz w:val="24"/>
          <w:szCs w:val="24"/>
        </w:rPr>
        <w:t xml:space="preserve">, </w:t>
      </w:r>
      <w:r w:rsidR="007307A4">
        <w:rPr>
          <w:rFonts w:ascii="Times New Roman" w:hAnsi="Times New Roman" w:cs="Times New Roman"/>
          <w:sz w:val="24"/>
          <w:szCs w:val="24"/>
        </w:rPr>
        <w:t xml:space="preserve">I have done my project paper on </w:t>
      </w:r>
      <w:r w:rsidR="007307A4" w:rsidRPr="007307A4">
        <w:rPr>
          <w:rFonts w:ascii="Times New Roman" w:hAnsi="Times New Roman" w:cs="Times New Roman"/>
          <w:sz w:val="24"/>
          <w:szCs w:val="24"/>
        </w:rPr>
        <w:t>Sustainability introduction and Corporate Social Responsibility reported by the pharmaceuticals industry in the context of Bangladesh</w:t>
      </w:r>
      <w:r w:rsidR="007C49DA">
        <w:rPr>
          <w:rFonts w:ascii="Times New Roman" w:hAnsi="Times New Roman" w:cs="Times New Roman"/>
          <w:sz w:val="24"/>
          <w:szCs w:val="24"/>
        </w:rPr>
        <w:t xml:space="preserve">. Where I wanted to give the idea about the sustainability </w:t>
      </w:r>
      <w:r w:rsidR="00442956">
        <w:rPr>
          <w:rFonts w:ascii="Times New Roman" w:hAnsi="Times New Roman" w:cs="Times New Roman"/>
          <w:sz w:val="24"/>
          <w:szCs w:val="24"/>
        </w:rPr>
        <w:t xml:space="preserve">accounting that how it works for the companies  and </w:t>
      </w:r>
      <w:r w:rsidR="00442956" w:rsidRPr="007307A4">
        <w:rPr>
          <w:rFonts w:ascii="Times New Roman" w:hAnsi="Times New Roman" w:cs="Times New Roman"/>
          <w:sz w:val="24"/>
          <w:szCs w:val="24"/>
        </w:rPr>
        <w:t xml:space="preserve">Corporate Social Responsibility reported by the pharmaceuticals industry </w:t>
      </w:r>
      <w:r w:rsidR="00227E8F">
        <w:rPr>
          <w:rFonts w:ascii="Times New Roman" w:hAnsi="Times New Roman" w:cs="Times New Roman"/>
          <w:sz w:val="24"/>
          <w:szCs w:val="24"/>
        </w:rPr>
        <w:t>in Bangladesh. It will help the concerning people to understand the concept of sustainability accounting or ESG (Environment, Social and Governance)</w:t>
      </w:r>
      <w:r w:rsidR="00A423D2">
        <w:rPr>
          <w:rFonts w:ascii="Times New Roman" w:hAnsi="Times New Roman" w:cs="Times New Roman"/>
          <w:sz w:val="24"/>
          <w:szCs w:val="24"/>
        </w:rPr>
        <w:t xml:space="preserve"> and the data disclosed by the companies under </w:t>
      </w:r>
      <w:r w:rsidR="00A423D2" w:rsidRPr="007307A4">
        <w:rPr>
          <w:rFonts w:ascii="Times New Roman" w:hAnsi="Times New Roman" w:cs="Times New Roman"/>
          <w:sz w:val="24"/>
          <w:szCs w:val="24"/>
        </w:rPr>
        <w:t>pharmaceuticals industry</w:t>
      </w:r>
      <w:r w:rsidR="00A423D2">
        <w:rPr>
          <w:rFonts w:ascii="Times New Roman" w:hAnsi="Times New Roman" w:cs="Times New Roman"/>
          <w:sz w:val="24"/>
          <w:szCs w:val="24"/>
        </w:rPr>
        <w:t xml:space="preserve"> in Bangladesh regarding </w:t>
      </w:r>
      <w:r w:rsidR="00A423D2" w:rsidRPr="007307A4">
        <w:rPr>
          <w:rFonts w:ascii="Times New Roman" w:hAnsi="Times New Roman" w:cs="Times New Roman"/>
          <w:sz w:val="24"/>
          <w:szCs w:val="24"/>
        </w:rPr>
        <w:t>Corporate Social Responsibility</w:t>
      </w:r>
      <w:r w:rsidR="00A423D2">
        <w:rPr>
          <w:rFonts w:ascii="Times New Roman" w:hAnsi="Times New Roman" w:cs="Times New Roman"/>
          <w:sz w:val="24"/>
          <w:szCs w:val="24"/>
        </w:rPr>
        <w:t>.</w:t>
      </w:r>
    </w:p>
    <w:p w:rsidR="00BC74AC" w:rsidRDefault="00BC74AC" w:rsidP="00D913F4">
      <w:pPr>
        <w:spacing w:line="360" w:lineRule="auto"/>
        <w:jc w:val="both"/>
        <w:rPr>
          <w:rFonts w:ascii="Times New Roman" w:hAnsi="Times New Roman" w:cs="Times New Roman"/>
          <w:sz w:val="24"/>
          <w:szCs w:val="24"/>
        </w:rPr>
      </w:pPr>
      <w:r w:rsidRPr="00C36130">
        <w:rPr>
          <w:rFonts w:ascii="Times New Roman" w:hAnsi="Times New Roman" w:cs="Times New Roman"/>
          <w:spacing w:val="-1"/>
          <w:sz w:val="24"/>
          <w:szCs w:val="24"/>
        </w:rPr>
        <w:t>Ihope</w:t>
      </w:r>
      <w:r w:rsidR="00CF5FC4" w:rsidRPr="00C36130">
        <w:rPr>
          <w:rFonts w:ascii="Times New Roman" w:hAnsi="Times New Roman" w:cs="Times New Roman"/>
          <w:sz w:val="24"/>
          <w:szCs w:val="24"/>
        </w:rPr>
        <w:t xml:space="preserve">you </w:t>
      </w:r>
      <w:r w:rsidRPr="00C36130">
        <w:rPr>
          <w:rFonts w:ascii="Times New Roman" w:hAnsi="Times New Roman" w:cs="Times New Roman"/>
          <w:spacing w:val="-1"/>
          <w:sz w:val="24"/>
          <w:szCs w:val="24"/>
        </w:rPr>
        <w:t>will</w:t>
      </w:r>
      <w:r w:rsidRPr="00C36130">
        <w:rPr>
          <w:rFonts w:ascii="Times New Roman" w:hAnsi="Times New Roman" w:cs="Times New Roman"/>
          <w:sz w:val="24"/>
          <w:szCs w:val="24"/>
        </w:rPr>
        <w:t xml:space="preserve">examine </w:t>
      </w:r>
      <w:r w:rsidR="00CF5FC4" w:rsidRPr="00C36130">
        <w:rPr>
          <w:rFonts w:ascii="Times New Roman" w:hAnsi="Times New Roman" w:cs="Times New Roman"/>
          <w:sz w:val="24"/>
          <w:szCs w:val="24"/>
        </w:rPr>
        <w:t xml:space="preserve">the contents of the paper and </w:t>
      </w:r>
      <w:r w:rsidR="005B7704" w:rsidRPr="00C36130">
        <w:rPr>
          <w:rFonts w:ascii="Times New Roman" w:hAnsi="Times New Roman" w:cs="Times New Roman"/>
          <w:sz w:val="24"/>
          <w:szCs w:val="24"/>
        </w:rPr>
        <w:t>looking forward for your consent regarding the acknowledgement purpose.</w:t>
      </w:r>
    </w:p>
    <w:p w:rsidR="00C36130" w:rsidRDefault="00C36130" w:rsidP="00C36130">
      <w:pPr>
        <w:rPr>
          <w:rFonts w:ascii="Times New Roman" w:hAnsi="Times New Roman" w:cs="Times New Roman"/>
          <w:sz w:val="24"/>
          <w:szCs w:val="24"/>
        </w:rPr>
      </w:pPr>
    </w:p>
    <w:p w:rsidR="006213BC" w:rsidRDefault="006213BC" w:rsidP="00D913F4">
      <w:pPr>
        <w:pStyle w:val="BodyText"/>
        <w:spacing w:before="230" w:line="360" w:lineRule="auto"/>
      </w:pPr>
      <w:r>
        <w:t>SincerelyYours,</w:t>
      </w:r>
    </w:p>
    <w:p w:rsidR="00AC1F0A" w:rsidRDefault="006213BC" w:rsidP="00644968">
      <w:pPr>
        <w:spacing w:after="0" w:line="360" w:lineRule="auto"/>
        <w:rPr>
          <w:rFonts w:ascii="Times New Roman" w:hAnsi="Times New Roman" w:cs="Times New Roman"/>
          <w:sz w:val="24"/>
          <w:szCs w:val="24"/>
        </w:rPr>
      </w:pPr>
      <w:r>
        <w:rPr>
          <w:rFonts w:ascii="Times New Roman" w:hAnsi="Times New Roman" w:cs="Times New Roman"/>
          <w:sz w:val="24"/>
          <w:szCs w:val="24"/>
        </w:rPr>
        <w:t>Prasanta Biswas</w:t>
      </w:r>
    </w:p>
    <w:p w:rsidR="006213BC" w:rsidRDefault="006213BC" w:rsidP="00644968">
      <w:pPr>
        <w:spacing w:after="0" w:line="360" w:lineRule="auto"/>
        <w:rPr>
          <w:rFonts w:ascii="Times New Roman" w:hAnsi="Times New Roman" w:cs="Times New Roman"/>
          <w:sz w:val="24"/>
          <w:szCs w:val="24"/>
        </w:rPr>
      </w:pPr>
      <w:r>
        <w:rPr>
          <w:rFonts w:ascii="Times New Roman" w:hAnsi="Times New Roman" w:cs="Times New Roman"/>
          <w:sz w:val="24"/>
          <w:szCs w:val="24"/>
        </w:rPr>
        <w:t>ID</w:t>
      </w:r>
      <w:r w:rsidR="00AC1F0A">
        <w:rPr>
          <w:rFonts w:ascii="Times New Roman" w:hAnsi="Times New Roman" w:cs="Times New Roman"/>
          <w:sz w:val="24"/>
          <w:szCs w:val="24"/>
        </w:rPr>
        <w:t>:</w:t>
      </w:r>
      <w:r>
        <w:rPr>
          <w:rFonts w:ascii="Times New Roman" w:hAnsi="Times New Roman" w:cs="Times New Roman"/>
          <w:sz w:val="24"/>
          <w:szCs w:val="24"/>
        </w:rPr>
        <w:t xml:space="preserve"> 114 201 009</w:t>
      </w:r>
    </w:p>
    <w:p w:rsidR="006213BC" w:rsidRPr="008254FA" w:rsidRDefault="008254FA" w:rsidP="00644968">
      <w:pPr>
        <w:spacing w:after="0" w:line="360" w:lineRule="auto"/>
        <w:rPr>
          <w:rFonts w:ascii="Times New Roman" w:hAnsi="Times New Roman" w:cs="Times New Roman"/>
          <w:sz w:val="24"/>
          <w:szCs w:val="24"/>
        </w:rPr>
      </w:pPr>
      <w:r w:rsidRPr="008254FA">
        <w:rPr>
          <w:rFonts w:ascii="Times New Roman" w:hAnsi="Times New Roman" w:cs="Times New Roman"/>
          <w:color w:val="333333"/>
          <w:sz w:val="24"/>
          <w:szCs w:val="24"/>
          <w:shd w:val="clear" w:color="auto" w:fill="FFFFFF"/>
        </w:rPr>
        <w:t>Bachelor of Business Administration (BBA) in Accounting &amp; Information Systems</w:t>
      </w:r>
    </w:p>
    <w:p w:rsidR="00D97E9B" w:rsidRDefault="008254FA" w:rsidP="00644968">
      <w:pPr>
        <w:spacing w:after="0" w:line="360" w:lineRule="auto"/>
        <w:rPr>
          <w:rFonts w:ascii="Times New Roman" w:hAnsi="Times New Roman" w:cs="Times New Roman"/>
          <w:sz w:val="24"/>
          <w:szCs w:val="24"/>
        </w:rPr>
      </w:pPr>
      <w:r>
        <w:rPr>
          <w:rFonts w:ascii="Times New Roman" w:hAnsi="Times New Roman" w:cs="Times New Roman"/>
          <w:sz w:val="24"/>
          <w:szCs w:val="24"/>
        </w:rPr>
        <w:t>United International University</w:t>
      </w:r>
    </w:p>
    <w:p w:rsidR="00721752" w:rsidRDefault="00721752" w:rsidP="009F10E9">
      <w:pPr>
        <w:jc w:val="center"/>
        <w:rPr>
          <w:rFonts w:ascii="Times New Roman" w:hAnsi="Times New Roman" w:cs="Times New Roman"/>
          <w:b/>
          <w:bCs/>
          <w:sz w:val="28"/>
          <w:szCs w:val="28"/>
        </w:rPr>
      </w:pPr>
    </w:p>
    <w:p w:rsidR="001C6342" w:rsidRDefault="001C6342" w:rsidP="00644968">
      <w:pPr>
        <w:rPr>
          <w:rFonts w:ascii="Times New Roman" w:hAnsi="Times New Roman" w:cs="Times New Roman"/>
          <w:b/>
          <w:bCs/>
          <w:sz w:val="28"/>
          <w:szCs w:val="28"/>
        </w:rPr>
      </w:pPr>
    </w:p>
    <w:p w:rsidR="001C6342" w:rsidRDefault="009F10E9" w:rsidP="001C6342">
      <w:pPr>
        <w:jc w:val="center"/>
        <w:rPr>
          <w:rFonts w:ascii="Times New Roman" w:hAnsi="Times New Roman" w:cs="Times New Roman"/>
          <w:b/>
          <w:bCs/>
          <w:sz w:val="28"/>
          <w:szCs w:val="28"/>
        </w:rPr>
      </w:pPr>
      <w:r w:rsidRPr="009F10E9">
        <w:rPr>
          <w:rFonts w:ascii="Times New Roman" w:hAnsi="Times New Roman" w:cs="Times New Roman"/>
          <w:b/>
          <w:bCs/>
          <w:sz w:val="28"/>
          <w:szCs w:val="28"/>
        </w:rPr>
        <w:lastRenderedPageBreak/>
        <w:t>Bonafide Certificate</w:t>
      </w:r>
    </w:p>
    <w:p w:rsidR="001C6342" w:rsidRPr="001C6342" w:rsidRDefault="001C6342" w:rsidP="001C6342">
      <w:pPr>
        <w:jc w:val="center"/>
        <w:rPr>
          <w:rFonts w:ascii="Times New Roman" w:hAnsi="Times New Roman" w:cs="Times New Roman"/>
          <w:b/>
          <w:bCs/>
          <w:sz w:val="28"/>
          <w:szCs w:val="28"/>
        </w:rPr>
      </w:pPr>
    </w:p>
    <w:p w:rsidR="009F10E9" w:rsidRPr="00D7140E" w:rsidRDefault="00AC3528" w:rsidP="0072175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a pleasure to certify that </w:t>
      </w:r>
      <w:r w:rsidR="00A611BA">
        <w:rPr>
          <w:rFonts w:ascii="Times New Roman" w:hAnsi="Times New Roman" w:cs="Times New Roman"/>
          <w:sz w:val="24"/>
          <w:szCs w:val="24"/>
        </w:rPr>
        <w:t xml:space="preserve">the project paper on </w:t>
      </w:r>
      <w:r w:rsidR="00A611BA" w:rsidRPr="00A611BA">
        <w:rPr>
          <w:rFonts w:ascii="Times New Roman" w:hAnsi="Times New Roman" w:cs="Times New Roman"/>
          <w:sz w:val="24"/>
          <w:szCs w:val="24"/>
        </w:rPr>
        <w:t>“ Sustainability accounting/ESG introduction and Corporate Social Responsibility reported by the pharmaceuticals industry in the context of Bangladesh”</w:t>
      </w:r>
      <w:r w:rsidR="00A611BA">
        <w:rPr>
          <w:rFonts w:ascii="Times New Roman" w:hAnsi="Times New Roman" w:cs="Times New Roman"/>
          <w:sz w:val="24"/>
          <w:szCs w:val="24"/>
        </w:rPr>
        <w:t xml:space="preserve"> is </w:t>
      </w:r>
      <w:r w:rsidR="00D7140E">
        <w:rPr>
          <w:rFonts w:ascii="Times New Roman" w:hAnsi="Times New Roman" w:cs="Times New Roman"/>
          <w:sz w:val="24"/>
          <w:szCs w:val="24"/>
        </w:rPr>
        <w:t>solely done by “</w:t>
      </w:r>
      <w:r w:rsidR="00D7140E" w:rsidRPr="00D7140E">
        <w:rPr>
          <w:rFonts w:ascii="Times New Roman" w:hAnsi="Times New Roman" w:cs="Times New Roman"/>
          <w:b/>
          <w:bCs/>
          <w:sz w:val="24"/>
          <w:szCs w:val="24"/>
        </w:rPr>
        <w:t>Prasanta Biswas</w:t>
      </w:r>
      <w:r w:rsidR="00D7140E">
        <w:rPr>
          <w:rFonts w:ascii="Times New Roman" w:hAnsi="Times New Roman" w:cs="Times New Roman"/>
          <w:b/>
          <w:bCs/>
          <w:sz w:val="24"/>
          <w:szCs w:val="24"/>
        </w:rPr>
        <w:t xml:space="preserve">” </w:t>
      </w:r>
      <w:r w:rsidR="006B4184">
        <w:rPr>
          <w:rFonts w:ascii="Times New Roman" w:hAnsi="Times New Roman" w:cs="Times New Roman"/>
          <w:sz w:val="24"/>
          <w:szCs w:val="24"/>
        </w:rPr>
        <w:t xml:space="preserve">under the supervision of mine. To complete this paper </w:t>
      </w:r>
      <w:r w:rsidR="00CD4B0F">
        <w:rPr>
          <w:rFonts w:ascii="Times New Roman" w:hAnsi="Times New Roman" w:cs="Times New Roman"/>
          <w:sz w:val="24"/>
          <w:szCs w:val="24"/>
        </w:rPr>
        <w:t xml:space="preserve">the author does not use any unauthorized things and fairly </w:t>
      </w:r>
      <w:r w:rsidR="001D36AC">
        <w:rPr>
          <w:rFonts w:ascii="Times New Roman" w:hAnsi="Times New Roman" w:cs="Times New Roman"/>
          <w:sz w:val="24"/>
          <w:szCs w:val="24"/>
        </w:rPr>
        <w:t xml:space="preserve">complete this paper with my proper guidelines. </w:t>
      </w:r>
      <w:r w:rsidR="00885084">
        <w:rPr>
          <w:rFonts w:ascii="Times New Roman" w:hAnsi="Times New Roman" w:cs="Times New Roman"/>
          <w:sz w:val="24"/>
          <w:szCs w:val="24"/>
        </w:rPr>
        <w:t xml:space="preserve">I would like to </w:t>
      </w:r>
      <w:r w:rsidR="006D423B">
        <w:rPr>
          <w:rFonts w:ascii="Times New Roman" w:hAnsi="Times New Roman" w:cs="Times New Roman"/>
          <w:sz w:val="24"/>
          <w:szCs w:val="24"/>
        </w:rPr>
        <w:t>state</w:t>
      </w:r>
      <w:r w:rsidR="00885084">
        <w:rPr>
          <w:rFonts w:ascii="Times New Roman" w:hAnsi="Times New Roman" w:cs="Times New Roman"/>
          <w:sz w:val="24"/>
          <w:szCs w:val="24"/>
        </w:rPr>
        <w:t xml:space="preserve"> that the sources </w:t>
      </w:r>
      <w:r w:rsidR="006D423B">
        <w:rPr>
          <w:rFonts w:ascii="Times New Roman" w:hAnsi="Times New Roman" w:cs="Times New Roman"/>
          <w:sz w:val="24"/>
          <w:szCs w:val="24"/>
        </w:rPr>
        <w:t xml:space="preserve">are used in this paper are fully </w:t>
      </w:r>
      <w:r w:rsidR="00721752">
        <w:rPr>
          <w:rFonts w:ascii="Times New Roman" w:hAnsi="Times New Roman" w:cs="Times New Roman"/>
          <w:sz w:val="24"/>
          <w:szCs w:val="24"/>
        </w:rPr>
        <w:t>referenced as per the guidelines to confirm the use of external sources.</w:t>
      </w:r>
    </w:p>
    <w:p w:rsidR="00BC74AC" w:rsidRPr="00BC77F9" w:rsidRDefault="00BC74AC" w:rsidP="00BC77F9">
      <w:pPr>
        <w:rPr>
          <w:rFonts w:ascii="Times New Roman" w:hAnsi="Times New Roman" w:cs="Times New Roman"/>
          <w:sz w:val="24"/>
          <w:szCs w:val="24"/>
        </w:rPr>
      </w:pPr>
    </w:p>
    <w:p w:rsidR="00BC77F9" w:rsidRDefault="00BC77F9" w:rsidP="007E7E2C">
      <w:pPr>
        <w:rPr>
          <w:rFonts w:ascii="Times New Roman" w:hAnsi="Times New Roman" w:cs="Times New Roman"/>
          <w:sz w:val="24"/>
          <w:szCs w:val="24"/>
        </w:rPr>
      </w:pPr>
    </w:p>
    <w:p w:rsidR="009D303D" w:rsidRDefault="009D303D" w:rsidP="007E7E2C">
      <w:pPr>
        <w:rPr>
          <w:rFonts w:ascii="Times New Roman" w:hAnsi="Times New Roman" w:cs="Times New Roman"/>
          <w:sz w:val="24"/>
          <w:szCs w:val="24"/>
        </w:rPr>
      </w:pPr>
    </w:p>
    <w:p w:rsidR="009D303D" w:rsidRDefault="009D303D" w:rsidP="007E7E2C">
      <w:pPr>
        <w:rPr>
          <w:rFonts w:ascii="Times New Roman" w:hAnsi="Times New Roman" w:cs="Times New Roman"/>
          <w:sz w:val="24"/>
          <w:szCs w:val="24"/>
        </w:rPr>
      </w:pPr>
    </w:p>
    <w:p w:rsidR="00721752" w:rsidRDefault="009D303D" w:rsidP="007E7E2C">
      <w:pPr>
        <w:rPr>
          <w:rFonts w:ascii="Times New Roman" w:hAnsi="Times New Roman" w:cs="Times New Roman"/>
          <w:sz w:val="24"/>
          <w:szCs w:val="24"/>
        </w:rPr>
      </w:pPr>
      <w:r>
        <w:rPr>
          <w:rFonts w:ascii="Times New Roman" w:hAnsi="Times New Roman" w:cs="Times New Roman"/>
          <w:sz w:val="24"/>
          <w:szCs w:val="24"/>
        </w:rPr>
        <w:t>--------------------------------------</w:t>
      </w:r>
    </w:p>
    <w:p w:rsidR="009D303D" w:rsidRPr="00BC77F9" w:rsidRDefault="009D303D" w:rsidP="009D303D">
      <w:pPr>
        <w:spacing w:line="240" w:lineRule="auto"/>
        <w:jc w:val="both"/>
        <w:rPr>
          <w:rFonts w:ascii="Times New Roman" w:hAnsi="Times New Roman" w:cs="Times New Roman"/>
          <w:b/>
          <w:bCs/>
          <w:sz w:val="24"/>
          <w:szCs w:val="24"/>
        </w:rPr>
      </w:pPr>
      <w:r w:rsidRPr="00BC77F9">
        <w:rPr>
          <w:rFonts w:ascii="Times New Roman" w:hAnsi="Times New Roman" w:cs="Times New Roman"/>
          <w:b/>
          <w:bCs/>
          <w:sz w:val="24"/>
          <w:szCs w:val="24"/>
        </w:rPr>
        <w:t xml:space="preserve">Dr. James Bakul Sarkar </w:t>
      </w:r>
    </w:p>
    <w:p w:rsidR="009D303D" w:rsidRPr="00BC77F9" w:rsidRDefault="009D303D" w:rsidP="00F02F8B">
      <w:pPr>
        <w:spacing w:after="0" w:line="276" w:lineRule="auto"/>
        <w:jc w:val="both"/>
        <w:rPr>
          <w:rFonts w:ascii="Times New Roman" w:hAnsi="Times New Roman" w:cs="Times New Roman"/>
          <w:sz w:val="24"/>
          <w:szCs w:val="24"/>
        </w:rPr>
      </w:pPr>
      <w:r w:rsidRPr="00BC77F9">
        <w:rPr>
          <w:rFonts w:ascii="Times New Roman" w:hAnsi="Times New Roman" w:cs="Times New Roman"/>
          <w:sz w:val="24"/>
          <w:szCs w:val="24"/>
        </w:rPr>
        <w:t>Associate Professor</w:t>
      </w:r>
    </w:p>
    <w:p w:rsidR="009D303D" w:rsidRPr="00BC77F9" w:rsidRDefault="009D303D" w:rsidP="00F02F8B">
      <w:pPr>
        <w:spacing w:after="0" w:line="276" w:lineRule="auto"/>
        <w:jc w:val="both"/>
        <w:rPr>
          <w:rFonts w:ascii="Times New Roman" w:hAnsi="Times New Roman" w:cs="Times New Roman"/>
          <w:sz w:val="24"/>
          <w:szCs w:val="24"/>
        </w:rPr>
      </w:pPr>
      <w:r w:rsidRPr="00BC77F9">
        <w:rPr>
          <w:rFonts w:ascii="Times New Roman" w:hAnsi="Times New Roman" w:cs="Times New Roman"/>
          <w:sz w:val="24"/>
          <w:szCs w:val="24"/>
        </w:rPr>
        <w:t>School of Business and Economics</w:t>
      </w:r>
    </w:p>
    <w:p w:rsidR="009D303D" w:rsidRDefault="009D303D" w:rsidP="00F02F8B">
      <w:pPr>
        <w:spacing w:after="0" w:line="276" w:lineRule="auto"/>
        <w:jc w:val="both"/>
        <w:rPr>
          <w:rFonts w:ascii="Times New Roman" w:hAnsi="Times New Roman" w:cs="Times New Roman"/>
          <w:sz w:val="24"/>
          <w:szCs w:val="24"/>
        </w:rPr>
      </w:pPr>
      <w:r w:rsidRPr="00BC77F9">
        <w:rPr>
          <w:rFonts w:ascii="Times New Roman" w:hAnsi="Times New Roman" w:cs="Times New Roman"/>
          <w:sz w:val="24"/>
          <w:szCs w:val="24"/>
        </w:rPr>
        <w:t>United International University</w:t>
      </w:r>
    </w:p>
    <w:p w:rsidR="009D303D" w:rsidRDefault="009D303D" w:rsidP="007E7E2C">
      <w:pPr>
        <w:rPr>
          <w:rFonts w:ascii="Times New Roman" w:hAnsi="Times New Roman" w:cs="Times New Roman"/>
          <w:sz w:val="24"/>
          <w:szCs w:val="24"/>
        </w:rPr>
      </w:pPr>
    </w:p>
    <w:p w:rsidR="00134BC8" w:rsidRDefault="00134BC8" w:rsidP="007E7E2C">
      <w:pPr>
        <w:rPr>
          <w:rFonts w:ascii="Times New Roman" w:hAnsi="Times New Roman" w:cs="Times New Roman"/>
          <w:sz w:val="24"/>
          <w:szCs w:val="24"/>
        </w:rPr>
      </w:pPr>
    </w:p>
    <w:p w:rsidR="00134BC8" w:rsidRDefault="00134BC8" w:rsidP="007E7E2C">
      <w:pPr>
        <w:rPr>
          <w:rFonts w:ascii="Times New Roman" w:hAnsi="Times New Roman" w:cs="Times New Roman"/>
          <w:sz w:val="24"/>
          <w:szCs w:val="24"/>
        </w:rPr>
      </w:pPr>
    </w:p>
    <w:p w:rsidR="00134BC8" w:rsidRDefault="00134BC8" w:rsidP="007E7E2C">
      <w:pPr>
        <w:rPr>
          <w:rFonts w:ascii="Times New Roman" w:hAnsi="Times New Roman" w:cs="Times New Roman"/>
          <w:sz w:val="24"/>
          <w:szCs w:val="24"/>
        </w:rPr>
      </w:pPr>
    </w:p>
    <w:p w:rsidR="00134BC8" w:rsidRDefault="00134BC8" w:rsidP="007E7E2C">
      <w:pPr>
        <w:rPr>
          <w:rFonts w:ascii="Times New Roman" w:hAnsi="Times New Roman" w:cs="Times New Roman"/>
          <w:sz w:val="24"/>
          <w:szCs w:val="24"/>
        </w:rPr>
      </w:pPr>
    </w:p>
    <w:p w:rsidR="00134BC8" w:rsidRDefault="00134BC8" w:rsidP="007E7E2C">
      <w:pPr>
        <w:rPr>
          <w:rFonts w:ascii="Times New Roman" w:hAnsi="Times New Roman" w:cs="Times New Roman"/>
          <w:sz w:val="24"/>
          <w:szCs w:val="24"/>
        </w:rPr>
      </w:pPr>
    </w:p>
    <w:p w:rsidR="00134BC8" w:rsidRDefault="00134BC8" w:rsidP="007E7E2C">
      <w:pPr>
        <w:rPr>
          <w:rFonts w:ascii="Times New Roman" w:hAnsi="Times New Roman" w:cs="Times New Roman"/>
          <w:sz w:val="24"/>
          <w:szCs w:val="24"/>
        </w:rPr>
      </w:pPr>
    </w:p>
    <w:p w:rsidR="00134BC8" w:rsidRDefault="00134BC8" w:rsidP="007E7E2C">
      <w:pPr>
        <w:rPr>
          <w:rFonts w:ascii="Times New Roman" w:hAnsi="Times New Roman" w:cs="Times New Roman"/>
          <w:sz w:val="24"/>
          <w:szCs w:val="24"/>
        </w:rPr>
      </w:pPr>
    </w:p>
    <w:p w:rsidR="00134BC8" w:rsidRDefault="00134BC8" w:rsidP="007E7E2C">
      <w:pPr>
        <w:rPr>
          <w:rFonts w:ascii="Times New Roman" w:hAnsi="Times New Roman" w:cs="Times New Roman"/>
          <w:sz w:val="24"/>
          <w:szCs w:val="24"/>
        </w:rPr>
      </w:pPr>
    </w:p>
    <w:p w:rsidR="00134BC8" w:rsidRDefault="00134BC8" w:rsidP="007E7E2C">
      <w:pPr>
        <w:rPr>
          <w:rFonts w:ascii="Times New Roman" w:hAnsi="Times New Roman" w:cs="Times New Roman"/>
          <w:sz w:val="24"/>
          <w:szCs w:val="24"/>
        </w:rPr>
      </w:pPr>
    </w:p>
    <w:p w:rsidR="00134BC8" w:rsidRDefault="00134BC8" w:rsidP="007E7E2C">
      <w:pPr>
        <w:rPr>
          <w:rFonts w:ascii="Times New Roman" w:hAnsi="Times New Roman" w:cs="Times New Roman"/>
          <w:sz w:val="24"/>
          <w:szCs w:val="24"/>
        </w:rPr>
      </w:pPr>
    </w:p>
    <w:p w:rsidR="002F5910" w:rsidRDefault="002F5910" w:rsidP="00984816">
      <w:pPr>
        <w:jc w:val="center"/>
        <w:rPr>
          <w:rFonts w:ascii="Times New Roman" w:hAnsi="Times New Roman" w:cs="Times New Roman"/>
          <w:b/>
          <w:bCs/>
          <w:w w:val="95"/>
          <w:sz w:val="28"/>
          <w:szCs w:val="28"/>
        </w:rPr>
      </w:pPr>
    </w:p>
    <w:p w:rsidR="002F5910" w:rsidRDefault="002F5910" w:rsidP="00984816">
      <w:pPr>
        <w:jc w:val="center"/>
        <w:rPr>
          <w:rFonts w:ascii="Times New Roman" w:hAnsi="Times New Roman" w:cs="Times New Roman"/>
          <w:b/>
          <w:bCs/>
          <w:w w:val="95"/>
          <w:sz w:val="28"/>
          <w:szCs w:val="28"/>
        </w:rPr>
      </w:pPr>
    </w:p>
    <w:p w:rsidR="00F02F8B" w:rsidRDefault="00F02F8B" w:rsidP="00984816">
      <w:pPr>
        <w:jc w:val="center"/>
        <w:rPr>
          <w:rFonts w:ascii="Times New Roman" w:hAnsi="Times New Roman" w:cs="Times New Roman"/>
          <w:b/>
          <w:bCs/>
          <w:w w:val="95"/>
          <w:sz w:val="28"/>
          <w:szCs w:val="28"/>
        </w:rPr>
      </w:pPr>
    </w:p>
    <w:p w:rsidR="00984816" w:rsidRPr="00984816" w:rsidRDefault="00984816" w:rsidP="00984816">
      <w:pPr>
        <w:jc w:val="center"/>
        <w:rPr>
          <w:rFonts w:ascii="Times New Roman" w:hAnsi="Times New Roman" w:cs="Times New Roman"/>
          <w:b/>
          <w:bCs/>
          <w:w w:val="95"/>
          <w:sz w:val="28"/>
          <w:szCs w:val="28"/>
        </w:rPr>
      </w:pPr>
      <w:r w:rsidRPr="00984816">
        <w:rPr>
          <w:rFonts w:ascii="Times New Roman" w:hAnsi="Times New Roman" w:cs="Times New Roman"/>
          <w:b/>
          <w:bCs/>
          <w:w w:val="95"/>
          <w:sz w:val="28"/>
          <w:szCs w:val="28"/>
        </w:rPr>
        <w:lastRenderedPageBreak/>
        <w:t>ACKNOWLEDGEMENT</w:t>
      </w:r>
    </w:p>
    <w:p w:rsidR="00984816" w:rsidRDefault="00984816" w:rsidP="00984816">
      <w:pPr>
        <w:spacing w:line="360" w:lineRule="auto"/>
        <w:rPr>
          <w:rFonts w:ascii="Times New Roman" w:hAnsi="Times New Roman" w:cs="Times New Roman"/>
          <w:sz w:val="24"/>
          <w:szCs w:val="24"/>
        </w:rPr>
      </w:pPr>
    </w:p>
    <w:p w:rsidR="00984816" w:rsidRPr="006341B8" w:rsidRDefault="00984816" w:rsidP="00984816">
      <w:pPr>
        <w:spacing w:line="360" w:lineRule="auto"/>
        <w:jc w:val="both"/>
        <w:rPr>
          <w:rFonts w:ascii="Times New Roman" w:hAnsi="Times New Roman" w:cs="Times New Roman"/>
          <w:sz w:val="24"/>
          <w:szCs w:val="24"/>
        </w:rPr>
      </w:pPr>
      <w:r w:rsidRPr="006341B8">
        <w:rPr>
          <w:rFonts w:ascii="Times New Roman" w:hAnsi="Times New Roman" w:cs="Times New Roman"/>
          <w:sz w:val="24"/>
          <w:szCs w:val="24"/>
        </w:rPr>
        <w:t xml:space="preserve">By the grace of the God, it became possible for </w:t>
      </w:r>
      <w:r w:rsidR="008F3618">
        <w:rPr>
          <w:rFonts w:ascii="Times New Roman" w:hAnsi="Times New Roman" w:cs="Times New Roman"/>
          <w:sz w:val="24"/>
          <w:szCs w:val="24"/>
        </w:rPr>
        <w:t>me</w:t>
      </w:r>
      <w:r w:rsidRPr="006341B8">
        <w:rPr>
          <w:rFonts w:ascii="Times New Roman" w:hAnsi="Times New Roman" w:cs="Times New Roman"/>
          <w:sz w:val="24"/>
          <w:szCs w:val="24"/>
        </w:rPr>
        <w:t xml:space="preserve"> to perform the report</w:t>
      </w:r>
      <w:r>
        <w:rPr>
          <w:rFonts w:ascii="Times New Roman" w:hAnsi="Times New Roman" w:cs="Times New Roman"/>
          <w:sz w:val="24"/>
          <w:szCs w:val="24"/>
        </w:rPr>
        <w:t xml:space="preserve">. </w:t>
      </w:r>
      <w:r w:rsidRPr="006341B8">
        <w:rPr>
          <w:rFonts w:ascii="Times New Roman" w:hAnsi="Times New Roman" w:cs="Times New Roman"/>
          <w:sz w:val="24"/>
          <w:szCs w:val="24"/>
        </w:rPr>
        <w:t xml:space="preserve">The successful accomplishment of this report is the </w:t>
      </w:r>
      <w:r>
        <w:rPr>
          <w:rFonts w:ascii="Times New Roman" w:hAnsi="Times New Roman" w:cs="Times New Roman"/>
          <w:sz w:val="24"/>
          <w:szCs w:val="24"/>
        </w:rPr>
        <w:t>contribution of me (Prasanta Biswas).</w:t>
      </w:r>
    </w:p>
    <w:p w:rsidR="00984816" w:rsidRPr="00055E2A" w:rsidRDefault="00984816" w:rsidP="00CA75F9">
      <w:pPr>
        <w:shd w:val="clear" w:color="auto" w:fill="FFFFFF" w:themeFill="background1"/>
        <w:spacing w:line="360" w:lineRule="auto"/>
        <w:jc w:val="both"/>
        <w:rPr>
          <w:rFonts w:ascii="Times New Roman" w:hAnsi="Times New Roman" w:cs="Times New Roman"/>
          <w:sz w:val="24"/>
          <w:szCs w:val="24"/>
        </w:rPr>
      </w:pPr>
      <w:r w:rsidRPr="006341B8">
        <w:rPr>
          <w:rFonts w:ascii="Times New Roman" w:hAnsi="Times New Roman" w:cs="Times New Roman"/>
          <w:sz w:val="24"/>
          <w:szCs w:val="24"/>
        </w:rPr>
        <w:t>First of all, we would like to thank our honourable academic course teacher</w:t>
      </w:r>
      <w:r w:rsidR="00055E2A" w:rsidRPr="00CA75F9">
        <w:rPr>
          <w:rFonts w:ascii="Times New Roman" w:hAnsi="Times New Roman" w:cs="Times New Roman"/>
          <w:b/>
          <w:bCs/>
          <w:sz w:val="24"/>
          <w:szCs w:val="24"/>
        </w:rPr>
        <w:t>Dr. James Bakul Sarkar</w:t>
      </w:r>
      <w:r w:rsidRPr="006341B8">
        <w:rPr>
          <w:rFonts w:ascii="Times New Roman" w:hAnsi="Times New Roman" w:cs="Times New Roman"/>
          <w:sz w:val="24"/>
          <w:szCs w:val="24"/>
        </w:rPr>
        <w:t xml:space="preserve">, </w:t>
      </w:r>
      <w:r w:rsidR="00055E2A" w:rsidRPr="00BC77F9">
        <w:rPr>
          <w:rFonts w:ascii="Times New Roman" w:hAnsi="Times New Roman" w:cs="Times New Roman"/>
          <w:sz w:val="24"/>
          <w:szCs w:val="24"/>
        </w:rPr>
        <w:t>Associate</w:t>
      </w:r>
      <w:r w:rsidRPr="006341B8">
        <w:rPr>
          <w:rFonts w:ascii="Times New Roman" w:hAnsi="Times New Roman" w:cs="Times New Roman"/>
          <w:sz w:val="24"/>
          <w:szCs w:val="24"/>
        </w:rPr>
        <w:t xml:space="preserve"> Professor, United International University. </w:t>
      </w:r>
      <w:r w:rsidR="00C35254">
        <w:rPr>
          <w:rFonts w:ascii="Times New Roman" w:hAnsi="Times New Roman" w:cs="Times New Roman"/>
          <w:sz w:val="24"/>
          <w:szCs w:val="24"/>
        </w:rPr>
        <w:t>I</w:t>
      </w:r>
      <w:r w:rsidRPr="006341B8">
        <w:rPr>
          <w:rFonts w:ascii="Times New Roman" w:hAnsi="Times New Roman" w:cs="Times New Roman"/>
          <w:sz w:val="24"/>
          <w:szCs w:val="24"/>
        </w:rPr>
        <w:t xml:space="preserve"> a</w:t>
      </w:r>
      <w:r w:rsidR="00C35254">
        <w:rPr>
          <w:rFonts w:ascii="Times New Roman" w:hAnsi="Times New Roman" w:cs="Times New Roman"/>
          <w:sz w:val="24"/>
          <w:szCs w:val="24"/>
        </w:rPr>
        <w:t>m</w:t>
      </w:r>
      <w:r w:rsidRPr="006341B8">
        <w:rPr>
          <w:rFonts w:ascii="Times New Roman" w:hAnsi="Times New Roman" w:cs="Times New Roman"/>
          <w:sz w:val="24"/>
          <w:szCs w:val="24"/>
        </w:rPr>
        <w:t xml:space="preserve"> thankful to </w:t>
      </w:r>
      <w:r w:rsidR="00C35254">
        <w:rPr>
          <w:rFonts w:ascii="Times New Roman" w:hAnsi="Times New Roman" w:cs="Times New Roman"/>
          <w:sz w:val="24"/>
          <w:szCs w:val="24"/>
        </w:rPr>
        <w:t>him</w:t>
      </w:r>
      <w:r w:rsidRPr="006341B8">
        <w:rPr>
          <w:rFonts w:ascii="Times New Roman" w:hAnsi="Times New Roman" w:cs="Times New Roman"/>
          <w:sz w:val="24"/>
          <w:szCs w:val="24"/>
        </w:rPr>
        <w:t xml:space="preserve"> for h</w:t>
      </w:r>
      <w:r w:rsidR="00C35254">
        <w:rPr>
          <w:rFonts w:ascii="Times New Roman" w:hAnsi="Times New Roman" w:cs="Times New Roman"/>
          <w:sz w:val="24"/>
          <w:szCs w:val="24"/>
        </w:rPr>
        <w:t>is</w:t>
      </w:r>
      <w:r w:rsidRPr="006341B8">
        <w:rPr>
          <w:rFonts w:ascii="Times New Roman" w:hAnsi="Times New Roman" w:cs="Times New Roman"/>
          <w:sz w:val="24"/>
          <w:szCs w:val="24"/>
        </w:rPr>
        <w:t xml:space="preserve"> continuous support and supervision, suggestions and providing us with valuable information that was very much needed for the completion of these tasks. </w:t>
      </w:r>
    </w:p>
    <w:p w:rsidR="00984816" w:rsidRDefault="00984816" w:rsidP="00984816">
      <w:pPr>
        <w:spacing w:line="360" w:lineRule="auto"/>
        <w:jc w:val="both"/>
        <w:rPr>
          <w:rFonts w:ascii="Times New Roman" w:hAnsi="Times New Roman" w:cs="Times New Roman"/>
          <w:sz w:val="24"/>
          <w:szCs w:val="24"/>
        </w:rPr>
      </w:pPr>
      <w:r w:rsidRPr="006341B8">
        <w:rPr>
          <w:rFonts w:ascii="Times New Roman" w:hAnsi="Times New Roman" w:cs="Times New Roman"/>
          <w:sz w:val="24"/>
          <w:szCs w:val="24"/>
        </w:rPr>
        <w:t xml:space="preserve">Finally, </w:t>
      </w:r>
      <w:r w:rsidR="00C35254">
        <w:rPr>
          <w:rFonts w:ascii="Times New Roman" w:hAnsi="Times New Roman" w:cs="Times New Roman"/>
          <w:sz w:val="24"/>
          <w:szCs w:val="24"/>
        </w:rPr>
        <w:t>my</w:t>
      </w:r>
      <w:r w:rsidRPr="006341B8">
        <w:rPr>
          <w:rFonts w:ascii="Times New Roman" w:hAnsi="Times New Roman" w:cs="Times New Roman"/>
          <w:sz w:val="24"/>
          <w:szCs w:val="24"/>
        </w:rPr>
        <w:t xml:space="preserve"> sincere gratitude goes to our family members who helped us mentally and also in giving ideas about the study whenever </w:t>
      </w:r>
      <w:r w:rsidR="00C35254">
        <w:rPr>
          <w:rFonts w:ascii="Times New Roman" w:hAnsi="Times New Roman" w:cs="Times New Roman"/>
          <w:sz w:val="24"/>
          <w:szCs w:val="24"/>
        </w:rPr>
        <w:t>I</w:t>
      </w:r>
      <w:r w:rsidRPr="006341B8">
        <w:rPr>
          <w:rFonts w:ascii="Times New Roman" w:hAnsi="Times New Roman" w:cs="Times New Roman"/>
          <w:sz w:val="24"/>
          <w:szCs w:val="24"/>
        </w:rPr>
        <w:t xml:space="preserve"> needed. Thanks to all and </w:t>
      </w:r>
      <w:r w:rsidR="003B1914">
        <w:rPr>
          <w:rFonts w:ascii="Times New Roman" w:hAnsi="Times New Roman" w:cs="Times New Roman"/>
          <w:sz w:val="24"/>
          <w:szCs w:val="24"/>
        </w:rPr>
        <w:t>I</w:t>
      </w:r>
      <w:r w:rsidRPr="006341B8">
        <w:rPr>
          <w:rFonts w:ascii="Times New Roman" w:hAnsi="Times New Roman" w:cs="Times New Roman"/>
          <w:sz w:val="24"/>
          <w:szCs w:val="24"/>
        </w:rPr>
        <w:t xml:space="preserve"> apologize for any unintentional errors.</w:t>
      </w:r>
    </w:p>
    <w:p w:rsidR="00134BC8" w:rsidRDefault="00134BC8" w:rsidP="007E7E2C">
      <w:pPr>
        <w:rPr>
          <w:rFonts w:ascii="Times New Roman" w:hAnsi="Times New Roman" w:cs="Times New Roman"/>
          <w:sz w:val="24"/>
          <w:szCs w:val="24"/>
        </w:rPr>
      </w:pPr>
    </w:p>
    <w:p w:rsidR="00A641D5" w:rsidRDefault="00A641D5" w:rsidP="007E7E2C">
      <w:pPr>
        <w:rPr>
          <w:rFonts w:ascii="Times New Roman" w:hAnsi="Times New Roman" w:cs="Times New Roman"/>
          <w:sz w:val="24"/>
          <w:szCs w:val="24"/>
        </w:rPr>
      </w:pPr>
    </w:p>
    <w:p w:rsidR="00A641D5" w:rsidRDefault="00A641D5" w:rsidP="007E7E2C">
      <w:pPr>
        <w:rPr>
          <w:rFonts w:ascii="Times New Roman" w:hAnsi="Times New Roman" w:cs="Times New Roman"/>
          <w:sz w:val="24"/>
          <w:szCs w:val="24"/>
        </w:rPr>
      </w:pPr>
    </w:p>
    <w:p w:rsidR="00A641D5" w:rsidRDefault="00A641D5" w:rsidP="007E7E2C">
      <w:pPr>
        <w:rPr>
          <w:rFonts w:ascii="Times New Roman" w:hAnsi="Times New Roman" w:cs="Times New Roman"/>
          <w:sz w:val="24"/>
          <w:szCs w:val="24"/>
        </w:rPr>
      </w:pPr>
    </w:p>
    <w:p w:rsidR="00A641D5" w:rsidRDefault="00A641D5" w:rsidP="007E7E2C">
      <w:pPr>
        <w:rPr>
          <w:rFonts w:ascii="Times New Roman" w:hAnsi="Times New Roman" w:cs="Times New Roman"/>
          <w:sz w:val="24"/>
          <w:szCs w:val="24"/>
        </w:rPr>
      </w:pPr>
    </w:p>
    <w:p w:rsidR="00A641D5" w:rsidRDefault="00A641D5" w:rsidP="007E7E2C">
      <w:pPr>
        <w:rPr>
          <w:rFonts w:ascii="Times New Roman" w:hAnsi="Times New Roman" w:cs="Times New Roman"/>
          <w:sz w:val="24"/>
          <w:szCs w:val="24"/>
        </w:rPr>
      </w:pPr>
    </w:p>
    <w:p w:rsidR="00A641D5" w:rsidRDefault="00A641D5" w:rsidP="007E7E2C">
      <w:pPr>
        <w:rPr>
          <w:rFonts w:ascii="Times New Roman" w:hAnsi="Times New Roman" w:cs="Times New Roman"/>
          <w:sz w:val="24"/>
          <w:szCs w:val="24"/>
        </w:rPr>
      </w:pPr>
    </w:p>
    <w:p w:rsidR="00A641D5" w:rsidRDefault="00A641D5" w:rsidP="007E7E2C">
      <w:pPr>
        <w:rPr>
          <w:rFonts w:ascii="Times New Roman" w:hAnsi="Times New Roman" w:cs="Times New Roman"/>
          <w:sz w:val="24"/>
          <w:szCs w:val="24"/>
        </w:rPr>
      </w:pPr>
    </w:p>
    <w:p w:rsidR="00A641D5" w:rsidRDefault="00A641D5" w:rsidP="007E7E2C">
      <w:pPr>
        <w:rPr>
          <w:rFonts w:ascii="Times New Roman" w:hAnsi="Times New Roman" w:cs="Times New Roman"/>
          <w:sz w:val="24"/>
          <w:szCs w:val="24"/>
        </w:rPr>
      </w:pPr>
    </w:p>
    <w:p w:rsidR="00A641D5" w:rsidRDefault="00A641D5" w:rsidP="007E7E2C">
      <w:pPr>
        <w:rPr>
          <w:rFonts w:ascii="Times New Roman" w:hAnsi="Times New Roman" w:cs="Times New Roman"/>
          <w:sz w:val="24"/>
          <w:szCs w:val="24"/>
        </w:rPr>
      </w:pPr>
    </w:p>
    <w:p w:rsidR="00A641D5" w:rsidRDefault="00A641D5" w:rsidP="007E7E2C">
      <w:pPr>
        <w:rPr>
          <w:rFonts w:ascii="Times New Roman" w:hAnsi="Times New Roman" w:cs="Times New Roman"/>
          <w:sz w:val="24"/>
          <w:szCs w:val="24"/>
        </w:rPr>
      </w:pPr>
    </w:p>
    <w:p w:rsidR="00A641D5" w:rsidRDefault="00A641D5" w:rsidP="007E7E2C">
      <w:pPr>
        <w:rPr>
          <w:rFonts w:ascii="Times New Roman" w:hAnsi="Times New Roman" w:cs="Times New Roman"/>
          <w:sz w:val="24"/>
          <w:szCs w:val="24"/>
        </w:rPr>
      </w:pPr>
    </w:p>
    <w:p w:rsidR="00A641D5" w:rsidRDefault="00A641D5" w:rsidP="007E7E2C">
      <w:pPr>
        <w:rPr>
          <w:rFonts w:ascii="Times New Roman" w:hAnsi="Times New Roman" w:cs="Times New Roman"/>
          <w:sz w:val="24"/>
          <w:szCs w:val="24"/>
        </w:rPr>
      </w:pPr>
    </w:p>
    <w:p w:rsidR="00A641D5" w:rsidRDefault="00A641D5" w:rsidP="007E7E2C">
      <w:pPr>
        <w:rPr>
          <w:rFonts w:ascii="Times New Roman" w:hAnsi="Times New Roman" w:cs="Times New Roman"/>
          <w:sz w:val="24"/>
          <w:szCs w:val="24"/>
        </w:rPr>
      </w:pPr>
    </w:p>
    <w:p w:rsidR="00A641D5" w:rsidRDefault="00A641D5" w:rsidP="007E7E2C">
      <w:pPr>
        <w:rPr>
          <w:rFonts w:ascii="Times New Roman" w:hAnsi="Times New Roman" w:cs="Times New Roman"/>
          <w:sz w:val="24"/>
          <w:szCs w:val="24"/>
        </w:rPr>
      </w:pPr>
    </w:p>
    <w:p w:rsidR="00A641D5" w:rsidRDefault="00A641D5" w:rsidP="007E7E2C">
      <w:pPr>
        <w:rPr>
          <w:rFonts w:ascii="Times New Roman" w:hAnsi="Times New Roman" w:cs="Times New Roman"/>
          <w:sz w:val="24"/>
          <w:szCs w:val="24"/>
        </w:rPr>
      </w:pPr>
    </w:p>
    <w:p w:rsidR="00A641D5" w:rsidRDefault="00A641D5" w:rsidP="007E7E2C">
      <w:pPr>
        <w:rPr>
          <w:rFonts w:ascii="Times New Roman" w:hAnsi="Times New Roman" w:cs="Times New Roman"/>
          <w:sz w:val="24"/>
          <w:szCs w:val="24"/>
        </w:rPr>
      </w:pPr>
    </w:p>
    <w:p w:rsidR="004224A2" w:rsidRDefault="004224A2" w:rsidP="007E7E2C">
      <w:pPr>
        <w:rPr>
          <w:rFonts w:ascii="Times New Roman" w:hAnsi="Times New Roman" w:cs="Times New Roman"/>
          <w:sz w:val="24"/>
          <w:szCs w:val="24"/>
        </w:rPr>
      </w:pPr>
    </w:p>
    <w:p w:rsidR="004224A2" w:rsidRDefault="004224A2" w:rsidP="007E7E2C">
      <w:pPr>
        <w:rPr>
          <w:rFonts w:ascii="Times New Roman" w:hAnsi="Times New Roman" w:cs="Times New Roman"/>
          <w:sz w:val="24"/>
          <w:szCs w:val="24"/>
        </w:rPr>
      </w:pPr>
    </w:p>
    <w:p w:rsidR="00A641D5" w:rsidRPr="00826737" w:rsidRDefault="00A641D5" w:rsidP="00826737">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Executive Summary</w:t>
      </w:r>
    </w:p>
    <w:p w:rsidR="00C24B3C" w:rsidRDefault="00C24B3C" w:rsidP="00A641D5">
      <w:pPr>
        <w:rPr>
          <w:rFonts w:ascii="Times New Roman" w:hAnsi="Times New Roman" w:cs="Times New Roman"/>
          <w:sz w:val="24"/>
          <w:szCs w:val="24"/>
        </w:rPr>
      </w:pPr>
    </w:p>
    <w:p w:rsidR="00C24B3C" w:rsidRDefault="005B5AA8" w:rsidP="00D877F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research paper named </w:t>
      </w:r>
      <w:r w:rsidRPr="00215E95">
        <w:rPr>
          <w:rFonts w:ascii="Times New Roman" w:hAnsi="Times New Roman" w:cs="Times New Roman"/>
          <w:sz w:val="24"/>
          <w:szCs w:val="24"/>
        </w:rPr>
        <w:t>“sustainability/ESG reporting and Corporate Social Responsibility (CSR) reported by the pharmaceuticals industry in the context from Bangladesh”</w:t>
      </w:r>
      <w:r w:rsidR="00FA05F0">
        <w:rPr>
          <w:rFonts w:ascii="Times New Roman" w:hAnsi="Times New Roman" w:cs="Times New Roman"/>
          <w:sz w:val="24"/>
          <w:szCs w:val="24"/>
        </w:rPr>
        <w:t xml:space="preserve"> focuses on the disclosing information regarding </w:t>
      </w:r>
      <w:r w:rsidR="00FA05F0" w:rsidRPr="00215E95">
        <w:rPr>
          <w:rFonts w:ascii="Times New Roman" w:hAnsi="Times New Roman" w:cs="Times New Roman"/>
          <w:sz w:val="24"/>
          <w:szCs w:val="24"/>
        </w:rPr>
        <w:t>sustainability/ESG</w:t>
      </w:r>
      <w:r w:rsidR="00340D56">
        <w:rPr>
          <w:rFonts w:ascii="Times New Roman" w:hAnsi="Times New Roman" w:cs="Times New Roman"/>
          <w:sz w:val="24"/>
          <w:szCs w:val="24"/>
        </w:rPr>
        <w:t xml:space="preserve">and </w:t>
      </w:r>
      <w:r w:rsidR="00675DCA" w:rsidRPr="00215E95">
        <w:rPr>
          <w:rFonts w:ascii="Times New Roman" w:hAnsi="Times New Roman" w:cs="Times New Roman"/>
          <w:sz w:val="24"/>
          <w:szCs w:val="24"/>
        </w:rPr>
        <w:t>Corporate Social Responsibility (CSR)</w:t>
      </w:r>
      <w:r w:rsidR="009905B3">
        <w:rPr>
          <w:rFonts w:ascii="Times New Roman" w:hAnsi="Times New Roman" w:cs="Times New Roman"/>
          <w:sz w:val="24"/>
          <w:szCs w:val="24"/>
        </w:rPr>
        <w:t xml:space="preserve"> where sustainability/ESG (Environment, Social and Governance) is non-financial information which has significant influence on the company’s performance.</w:t>
      </w:r>
      <w:r w:rsidR="00340D56">
        <w:rPr>
          <w:rFonts w:ascii="Times New Roman" w:hAnsi="Times New Roman" w:cs="Times New Roman"/>
          <w:sz w:val="24"/>
          <w:szCs w:val="24"/>
        </w:rPr>
        <w:t xml:space="preserve"> The investors’ have different perceptions on the companies which disclose information their annual report.</w:t>
      </w:r>
      <w:r w:rsidR="00B22908">
        <w:rPr>
          <w:rFonts w:ascii="Times New Roman" w:hAnsi="Times New Roman" w:cs="Times New Roman"/>
          <w:sz w:val="24"/>
          <w:szCs w:val="24"/>
        </w:rPr>
        <w:t xml:space="preserve"> Besides, </w:t>
      </w:r>
      <w:r w:rsidR="00B22908" w:rsidRPr="00215E95">
        <w:rPr>
          <w:rFonts w:ascii="Times New Roman" w:hAnsi="Times New Roman" w:cs="Times New Roman"/>
          <w:sz w:val="24"/>
          <w:szCs w:val="24"/>
        </w:rPr>
        <w:t>Corporate Social Responsibility (CSR)</w:t>
      </w:r>
      <w:r w:rsidR="00B22908">
        <w:rPr>
          <w:rFonts w:ascii="Times New Roman" w:hAnsi="Times New Roman" w:cs="Times New Roman"/>
          <w:sz w:val="24"/>
          <w:szCs w:val="24"/>
        </w:rPr>
        <w:t xml:space="preserve"> indicates the companies which contribute to various </w:t>
      </w:r>
      <w:r w:rsidR="00D877FF">
        <w:rPr>
          <w:rFonts w:ascii="Times New Roman" w:hAnsi="Times New Roman" w:cs="Times New Roman"/>
          <w:sz w:val="24"/>
          <w:szCs w:val="24"/>
        </w:rPr>
        <w:t xml:space="preserve">activities in the society and disclosed the information in their published report. </w:t>
      </w:r>
      <w:r w:rsidR="00675DCA">
        <w:rPr>
          <w:rFonts w:ascii="Times New Roman" w:hAnsi="Times New Roman" w:cs="Times New Roman"/>
          <w:sz w:val="24"/>
          <w:szCs w:val="24"/>
        </w:rPr>
        <w:t>But this is not mandatory to do so</w:t>
      </w:r>
      <w:r w:rsidR="00594DE5">
        <w:rPr>
          <w:rFonts w:ascii="Times New Roman" w:hAnsi="Times New Roman" w:cs="Times New Roman"/>
          <w:sz w:val="24"/>
          <w:szCs w:val="24"/>
        </w:rPr>
        <w:t xml:space="preserve">, these are voluntary disclosers. But from the recent time the companies in Bangladesh may need to comply which IFRS S1 </w:t>
      </w:r>
      <w:r w:rsidR="00F5266D">
        <w:rPr>
          <w:rFonts w:ascii="Times New Roman" w:hAnsi="Times New Roman" w:cs="Times New Roman"/>
          <w:sz w:val="24"/>
          <w:szCs w:val="24"/>
        </w:rPr>
        <w:t xml:space="preserve">(Sustainability related risk and opportunity) </w:t>
      </w:r>
      <w:r w:rsidR="00594DE5">
        <w:rPr>
          <w:rFonts w:ascii="Times New Roman" w:hAnsi="Times New Roman" w:cs="Times New Roman"/>
          <w:sz w:val="24"/>
          <w:szCs w:val="24"/>
        </w:rPr>
        <w:t>and IFRS S2</w:t>
      </w:r>
      <w:r w:rsidR="00F5266D">
        <w:rPr>
          <w:rFonts w:ascii="Times New Roman" w:hAnsi="Times New Roman" w:cs="Times New Roman"/>
          <w:sz w:val="24"/>
          <w:szCs w:val="24"/>
        </w:rPr>
        <w:t xml:space="preserve"> (Climate related risk and opportunity) in their annual report.</w:t>
      </w:r>
    </w:p>
    <w:p w:rsidR="00D877FF" w:rsidRDefault="00AF0724" w:rsidP="00D877F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Under the pharmaceuticals industry there are 33 companies operating their business in Bangladesh. </w:t>
      </w:r>
      <w:r w:rsidR="00701C2F">
        <w:rPr>
          <w:rFonts w:ascii="Times New Roman" w:hAnsi="Times New Roman" w:cs="Times New Roman"/>
          <w:sz w:val="24"/>
          <w:szCs w:val="24"/>
        </w:rPr>
        <w:t xml:space="preserve">The research topic is split into two parts as the author introduced in the beginning. </w:t>
      </w:r>
      <w:r w:rsidR="00940627">
        <w:rPr>
          <w:rFonts w:ascii="Times New Roman" w:hAnsi="Times New Roman" w:cs="Times New Roman"/>
          <w:sz w:val="24"/>
          <w:szCs w:val="24"/>
        </w:rPr>
        <w:t xml:space="preserve">The sample has been selected by “Random sampling approach”. </w:t>
      </w:r>
      <w:r w:rsidR="002C3A00">
        <w:rPr>
          <w:rFonts w:ascii="Times New Roman" w:hAnsi="Times New Roman" w:cs="Times New Roman"/>
          <w:sz w:val="24"/>
          <w:szCs w:val="24"/>
        </w:rPr>
        <w:t xml:space="preserve">The </w:t>
      </w:r>
      <w:r w:rsidR="00701C2F">
        <w:rPr>
          <w:rFonts w:ascii="Times New Roman" w:hAnsi="Times New Roman" w:cs="Times New Roman"/>
          <w:sz w:val="24"/>
          <w:szCs w:val="24"/>
        </w:rPr>
        <w:t xml:space="preserve">For </w:t>
      </w:r>
      <w:r w:rsidR="009C198E" w:rsidRPr="00215E95">
        <w:rPr>
          <w:rFonts w:ascii="Times New Roman" w:hAnsi="Times New Roman" w:cs="Times New Roman"/>
          <w:sz w:val="24"/>
          <w:szCs w:val="24"/>
        </w:rPr>
        <w:t>sustainability/ESG reporting</w:t>
      </w:r>
      <w:r w:rsidR="009C198E">
        <w:rPr>
          <w:rFonts w:ascii="Times New Roman" w:hAnsi="Times New Roman" w:cs="Times New Roman"/>
          <w:sz w:val="24"/>
          <w:szCs w:val="24"/>
        </w:rPr>
        <w:t xml:space="preserve">, the sample size is 29 companies of pharmaceuticals industry. Where the researcher collects discloser </w:t>
      </w:r>
      <w:r w:rsidR="00ED1C2C">
        <w:rPr>
          <w:rFonts w:ascii="Times New Roman" w:hAnsi="Times New Roman" w:cs="Times New Roman"/>
          <w:sz w:val="24"/>
          <w:szCs w:val="24"/>
        </w:rPr>
        <w:t xml:space="preserve">information regarding </w:t>
      </w:r>
      <w:r w:rsidR="00ED1C2C" w:rsidRPr="00215E95">
        <w:rPr>
          <w:rFonts w:ascii="Times New Roman" w:hAnsi="Times New Roman" w:cs="Times New Roman"/>
          <w:sz w:val="24"/>
          <w:szCs w:val="24"/>
        </w:rPr>
        <w:t>sustainability/ESG</w:t>
      </w:r>
      <w:r w:rsidR="00ED1C2C">
        <w:rPr>
          <w:rFonts w:ascii="Times New Roman" w:hAnsi="Times New Roman" w:cs="Times New Roman"/>
          <w:sz w:val="24"/>
          <w:szCs w:val="24"/>
        </w:rPr>
        <w:t xml:space="preserve"> of the sample size and analyse it</w:t>
      </w:r>
      <w:r w:rsidR="00BF2803">
        <w:rPr>
          <w:rFonts w:ascii="Times New Roman" w:hAnsi="Times New Roman" w:cs="Times New Roman"/>
          <w:sz w:val="24"/>
          <w:szCs w:val="24"/>
        </w:rPr>
        <w:t xml:space="preserve">. Which company </w:t>
      </w:r>
      <w:r w:rsidR="000D5A87">
        <w:rPr>
          <w:rFonts w:ascii="Times New Roman" w:hAnsi="Times New Roman" w:cs="Times New Roman"/>
          <w:sz w:val="24"/>
          <w:szCs w:val="24"/>
        </w:rPr>
        <w:t xml:space="preserve">disclose the most </w:t>
      </w:r>
      <w:r w:rsidR="000D5A87" w:rsidRPr="00215E95">
        <w:rPr>
          <w:rFonts w:ascii="Times New Roman" w:hAnsi="Times New Roman" w:cs="Times New Roman"/>
          <w:sz w:val="24"/>
          <w:szCs w:val="24"/>
        </w:rPr>
        <w:t xml:space="preserve">sustainability/ESG </w:t>
      </w:r>
      <w:r w:rsidR="000D5A87">
        <w:rPr>
          <w:rFonts w:ascii="Times New Roman" w:hAnsi="Times New Roman" w:cs="Times New Roman"/>
          <w:sz w:val="24"/>
          <w:szCs w:val="24"/>
        </w:rPr>
        <w:t>related information under the pharmaceuticals industry and presented this in a visual representation form</w:t>
      </w:r>
      <w:r w:rsidR="00D220CC">
        <w:rPr>
          <w:rFonts w:ascii="Times New Roman" w:hAnsi="Times New Roman" w:cs="Times New Roman"/>
          <w:sz w:val="24"/>
          <w:szCs w:val="24"/>
        </w:rPr>
        <w:t xml:space="preserve"> and make a comparison in findings and analysis of this study.</w:t>
      </w:r>
    </w:p>
    <w:p w:rsidR="00D220CC" w:rsidRDefault="00D220CC" w:rsidP="00D877F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 </w:t>
      </w:r>
      <w:r w:rsidRPr="00215E95">
        <w:rPr>
          <w:rFonts w:ascii="Times New Roman" w:hAnsi="Times New Roman" w:cs="Times New Roman"/>
          <w:sz w:val="24"/>
          <w:szCs w:val="24"/>
        </w:rPr>
        <w:t>Corporate Social Responsibility (CSR)</w:t>
      </w:r>
      <w:r>
        <w:rPr>
          <w:rFonts w:ascii="Times New Roman" w:hAnsi="Times New Roman" w:cs="Times New Roman"/>
          <w:sz w:val="24"/>
          <w:szCs w:val="24"/>
        </w:rPr>
        <w:t xml:space="preserve"> reporting, the sample size is 3 companies</w:t>
      </w:r>
      <w:r w:rsidR="00940627">
        <w:rPr>
          <w:rFonts w:ascii="Times New Roman" w:hAnsi="Times New Roman" w:cs="Times New Roman"/>
          <w:sz w:val="24"/>
          <w:szCs w:val="24"/>
        </w:rPr>
        <w:t xml:space="preserve"> under the pharmaceuticals industry. </w:t>
      </w:r>
      <w:r w:rsidR="00DB1CEB">
        <w:rPr>
          <w:rFonts w:ascii="Times New Roman" w:hAnsi="Times New Roman" w:cs="Times New Roman"/>
          <w:sz w:val="24"/>
          <w:szCs w:val="24"/>
        </w:rPr>
        <w:t xml:space="preserve">Where the author finds out the companies’ </w:t>
      </w:r>
      <w:r w:rsidR="00DB1CEB" w:rsidRPr="00215E95">
        <w:rPr>
          <w:rFonts w:ascii="Times New Roman" w:hAnsi="Times New Roman" w:cs="Times New Roman"/>
          <w:sz w:val="24"/>
          <w:szCs w:val="24"/>
        </w:rPr>
        <w:t>Corporate Social Responsibility</w:t>
      </w:r>
      <w:r w:rsidR="00DB1CEB">
        <w:rPr>
          <w:rFonts w:ascii="Times New Roman" w:hAnsi="Times New Roman" w:cs="Times New Roman"/>
          <w:sz w:val="24"/>
          <w:szCs w:val="24"/>
        </w:rPr>
        <w:t xml:space="preserve"> (CSR) related activities and </w:t>
      </w:r>
      <w:r w:rsidR="003A3A33">
        <w:rPr>
          <w:rFonts w:ascii="Times New Roman" w:hAnsi="Times New Roman" w:cs="Times New Roman"/>
          <w:sz w:val="24"/>
          <w:szCs w:val="24"/>
        </w:rPr>
        <w:t>showed the activities level. What are the companies’ Social related activities and explained the activities in the findings and analysis section of the study.</w:t>
      </w:r>
    </w:p>
    <w:p w:rsidR="00C24B3C" w:rsidRDefault="00C24B3C" w:rsidP="00A641D5">
      <w:pPr>
        <w:rPr>
          <w:rFonts w:ascii="Times New Roman" w:hAnsi="Times New Roman" w:cs="Times New Roman"/>
          <w:sz w:val="24"/>
          <w:szCs w:val="24"/>
        </w:rPr>
      </w:pPr>
    </w:p>
    <w:p w:rsidR="00C24B3C" w:rsidRDefault="00C24B3C" w:rsidP="00A641D5">
      <w:pPr>
        <w:rPr>
          <w:rFonts w:ascii="Times New Roman" w:hAnsi="Times New Roman" w:cs="Times New Roman"/>
          <w:sz w:val="24"/>
          <w:szCs w:val="24"/>
        </w:rPr>
      </w:pPr>
    </w:p>
    <w:p w:rsidR="00C24B3C" w:rsidRDefault="00C24B3C" w:rsidP="00A641D5">
      <w:pPr>
        <w:rPr>
          <w:rFonts w:ascii="Times New Roman" w:hAnsi="Times New Roman" w:cs="Times New Roman"/>
          <w:sz w:val="24"/>
          <w:szCs w:val="24"/>
        </w:rPr>
      </w:pPr>
    </w:p>
    <w:p w:rsidR="00C24B3C" w:rsidRDefault="00C24B3C" w:rsidP="00A641D5">
      <w:pPr>
        <w:rPr>
          <w:rFonts w:ascii="Times New Roman" w:hAnsi="Times New Roman" w:cs="Times New Roman"/>
          <w:sz w:val="24"/>
          <w:szCs w:val="24"/>
        </w:rPr>
      </w:pPr>
    </w:p>
    <w:p w:rsidR="00C24B3C" w:rsidRDefault="00C24B3C" w:rsidP="00A641D5">
      <w:pPr>
        <w:rPr>
          <w:rFonts w:ascii="Times New Roman" w:hAnsi="Times New Roman" w:cs="Times New Roman"/>
          <w:sz w:val="24"/>
          <w:szCs w:val="24"/>
        </w:rPr>
      </w:pPr>
    </w:p>
    <w:sdt>
      <w:sdtPr>
        <w:rPr>
          <w:rFonts w:asciiTheme="minorHAnsi" w:eastAsiaTheme="minorHAnsi" w:hAnsiTheme="minorHAnsi" w:cstheme="minorBidi"/>
          <w:color w:val="auto"/>
          <w:kern w:val="2"/>
          <w:sz w:val="22"/>
          <w:szCs w:val="22"/>
          <w:lang w:val="en-SG"/>
        </w:rPr>
        <w:id w:val="811992495"/>
        <w:docPartObj>
          <w:docPartGallery w:val="Table of Contents"/>
          <w:docPartUnique/>
        </w:docPartObj>
      </w:sdtPr>
      <w:sdtEndPr>
        <w:rPr>
          <w:b/>
          <w:bCs/>
          <w:noProof/>
        </w:rPr>
      </w:sdtEndPr>
      <w:sdtContent>
        <w:p w:rsidR="000465D2" w:rsidRDefault="000465D2">
          <w:pPr>
            <w:pStyle w:val="TOCHeading"/>
          </w:pPr>
          <w:r>
            <w:t>Table of Contents</w:t>
          </w:r>
        </w:p>
        <w:p w:rsidR="000465D2" w:rsidRPr="000465D2" w:rsidRDefault="000465D2" w:rsidP="000465D2">
          <w:pPr>
            <w:rPr>
              <w:lang w:val="en-US"/>
            </w:rPr>
          </w:pPr>
        </w:p>
        <w:p w:rsidR="008726F4" w:rsidRDefault="00D231C9">
          <w:pPr>
            <w:pStyle w:val="TOC1"/>
            <w:tabs>
              <w:tab w:val="right" w:leader="dot" w:pos="9016"/>
            </w:tabs>
            <w:rPr>
              <w:rFonts w:cstheme="minorBidi"/>
              <w:noProof/>
              <w:kern w:val="2"/>
              <w:lang w:val="en-SG" w:eastAsia="en-SG"/>
            </w:rPr>
          </w:pPr>
          <w:r w:rsidRPr="00D231C9">
            <w:fldChar w:fldCharType="begin"/>
          </w:r>
          <w:r w:rsidR="000465D2">
            <w:instrText xml:space="preserve"> TOC \o "1-3" \h \z \u </w:instrText>
          </w:r>
          <w:r w:rsidRPr="00D231C9">
            <w:fldChar w:fldCharType="separate"/>
          </w:r>
          <w:hyperlink w:anchor="_Toc157369034" w:history="1">
            <w:r w:rsidR="008726F4" w:rsidRPr="00AB39CD">
              <w:rPr>
                <w:rStyle w:val="Hyperlink"/>
                <w:noProof/>
              </w:rPr>
              <w:t>Chapter 1: Introduction</w:t>
            </w:r>
            <w:r w:rsidR="008726F4">
              <w:rPr>
                <w:noProof/>
                <w:webHidden/>
              </w:rPr>
              <w:tab/>
            </w:r>
            <w:r>
              <w:rPr>
                <w:noProof/>
                <w:webHidden/>
              </w:rPr>
              <w:fldChar w:fldCharType="begin"/>
            </w:r>
            <w:r w:rsidR="008726F4">
              <w:rPr>
                <w:noProof/>
                <w:webHidden/>
              </w:rPr>
              <w:instrText xml:space="preserve"> PAGEREF _Toc157369034 \h </w:instrText>
            </w:r>
            <w:r>
              <w:rPr>
                <w:noProof/>
                <w:webHidden/>
              </w:rPr>
            </w:r>
            <w:r>
              <w:rPr>
                <w:noProof/>
                <w:webHidden/>
              </w:rPr>
              <w:fldChar w:fldCharType="separate"/>
            </w:r>
            <w:r w:rsidR="005B65DA">
              <w:rPr>
                <w:noProof/>
                <w:webHidden/>
              </w:rPr>
              <w:t>8</w:t>
            </w:r>
            <w:r>
              <w:rPr>
                <w:noProof/>
                <w:webHidden/>
              </w:rPr>
              <w:fldChar w:fldCharType="end"/>
            </w:r>
          </w:hyperlink>
        </w:p>
        <w:p w:rsidR="008726F4" w:rsidRDefault="00D231C9">
          <w:pPr>
            <w:pStyle w:val="TOC2"/>
            <w:tabs>
              <w:tab w:val="right" w:leader="dot" w:pos="9016"/>
            </w:tabs>
            <w:rPr>
              <w:rFonts w:cstheme="minorBidi"/>
              <w:noProof/>
              <w:kern w:val="2"/>
              <w:lang w:val="en-SG" w:eastAsia="en-SG"/>
            </w:rPr>
          </w:pPr>
          <w:hyperlink w:anchor="_Toc157369035" w:history="1">
            <w:r w:rsidR="008726F4" w:rsidRPr="00AB39CD">
              <w:rPr>
                <w:rStyle w:val="Hyperlink"/>
                <w:rFonts w:ascii="Times New Roman" w:hAnsi="Times New Roman"/>
                <w:b/>
                <w:bCs/>
                <w:noProof/>
              </w:rPr>
              <w:t>1.1 sustainability accounting or ESG:</w:t>
            </w:r>
            <w:r w:rsidR="008726F4">
              <w:rPr>
                <w:noProof/>
                <w:webHidden/>
              </w:rPr>
              <w:tab/>
            </w:r>
            <w:r>
              <w:rPr>
                <w:noProof/>
                <w:webHidden/>
              </w:rPr>
              <w:fldChar w:fldCharType="begin"/>
            </w:r>
            <w:r w:rsidR="008726F4">
              <w:rPr>
                <w:noProof/>
                <w:webHidden/>
              </w:rPr>
              <w:instrText xml:space="preserve"> PAGEREF _Toc157369035 \h </w:instrText>
            </w:r>
            <w:r>
              <w:rPr>
                <w:noProof/>
                <w:webHidden/>
              </w:rPr>
            </w:r>
            <w:r>
              <w:rPr>
                <w:noProof/>
                <w:webHidden/>
              </w:rPr>
              <w:fldChar w:fldCharType="separate"/>
            </w:r>
            <w:r w:rsidR="005B65DA">
              <w:rPr>
                <w:noProof/>
                <w:webHidden/>
              </w:rPr>
              <w:t>9</w:t>
            </w:r>
            <w:r>
              <w:rPr>
                <w:noProof/>
                <w:webHidden/>
              </w:rPr>
              <w:fldChar w:fldCharType="end"/>
            </w:r>
          </w:hyperlink>
        </w:p>
        <w:p w:rsidR="008726F4" w:rsidRDefault="00D231C9">
          <w:pPr>
            <w:pStyle w:val="TOC2"/>
            <w:tabs>
              <w:tab w:val="right" w:leader="dot" w:pos="9016"/>
            </w:tabs>
            <w:rPr>
              <w:rFonts w:cstheme="minorBidi"/>
              <w:noProof/>
              <w:kern w:val="2"/>
              <w:lang w:val="en-SG" w:eastAsia="en-SG"/>
            </w:rPr>
          </w:pPr>
          <w:hyperlink w:anchor="_Toc157369036" w:history="1">
            <w:r w:rsidR="008726F4" w:rsidRPr="00AB39CD">
              <w:rPr>
                <w:rStyle w:val="Hyperlink"/>
                <w:rFonts w:ascii="Times New Roman" w:hAnsi="Times New Roman"/>
                <w:b/>
                <w:bCs/>
                <w:noProof/>
              </w:rPr>
              <w:t>1.2 CSR (Corporate Social Responsibility):</w:t>
            </w:r>
            <w:r w:rsidR="008726F4">
              <w:rPr>
                <w:noProof/>
                <w:webHidden/>
              </w:rPr>
              <w:tab/>
            </w:r>
            <w:r>
              <w:rPr>
                <w:noProof/>
                <w:webHidden/>
              </w:rPr>
              <w:fldChar w:fldCharType="begin"/>
            </w:r>
            <w:r w:rsidR="008726F4">
              <w:rPr>
                <w:noProof/>
                <w:webHidden/>
              </w:rPr>
              <w:instrText xml:space="preserve"> PAGEREF _Toc157369036 \h </w:instrText>
            </w:r>
            <w:r>
              <w:rPr>
                <w:noProof/>
                <w:webHidden/>
              </w:rPr>
            </w:r>
            <w:r>
              <w:rPr>
                <w:noProof/>
                <w:webHidden/>
              </w:rPr>
              <w:fldChar w:fldCharType="separate"/>
            </w:r>
            <w:r w:rsidR="005B65DA">
              <w:rPr>
                <w:noProof/>
                <w:webHidden/>
              </w:rPr>
              <w:t>10</w:t>
            </w:r>
            <w:r>
              <w:rPr>
                <w:noProof/>
                <w:webHidden/>
              </w:rPr>
              <w:fldChar w:fldCharType="end"/>
            </w:r>
          </w:hyperlink>
        </w:p>
        <w:p w:rsidR="008726F4" w:rsidRDefault="00D231C9">
          <w:pPr>
            <w:pStyle w:val="TOC2"/>
            <w:tabs>
              <w:tab w:val="right" w:leader="dot" w:pos="9016"/>
            </w:tabs>
            <w:rPr>
              <w:rFonts w:cstheme="minorBidi"/>
              <w:noProof/>
              <w:kern w:val="2"/>
              <w:lang w:val="en-SG" w:eastAsia="en-SG"/>
            </w:rPr>
          </w:pPr>
          <w:hyperlink w:anchor="_Toc157369037" w:history="1">
            <w:r w:rsidR="008726F4" w:rsidRPr="00AB39CD">
              <w:rPr>
                <w:rStyle w:val="Hyperlink"/>
                <w:rFonts w:ascii="Times New Roman" w:hAnsi="Times New Roman"/>
                <w:b/>
                <w:bCs/>
                <w:noProof/>
              </w:rPr>
              <w:t>1.3 Industry overview:</w:t>
            </w:r>
            <w:r w:rsidR="008726F4">
              <w:rPr>
                <w:noProof/>
                <w:webHidden/>
              </w:rPr>
              <w:tab/>
            </w:r>
            <w:r>
              <w:rPr>
                <w:noProof/>
                <w:webHidden/>
              </w:rPr>
              <w:fldChar w:fldCharType="begin"/>
            </w:r>
            <w:r w:rsidR="008726F4">
              <w:rPr>
                <w:noProof/>
                <w:webHidden/>
              </w:rPr>
              <w:instrText xml:space="preserve"> PAGEREF _Toc157369037 \h </w:instrText>
            </w:r>
            <w:r>
              <w:rPr>
                <w:noProof/>
                <w:webHidden/>
              </w:rPr>
            </w:r>
            <w:r>
              <w:rPr>
                <w:noProof/>
                <w:webHidden/>
              </w:rPr>
              <w:fldChar w:fldCharType="separate"/>
            </w:r>
            <w:r w:rsidR="005B65DA">
              <w:rPr>
                <w:noProof/>
                <w:webHidden/>
              </w:rPr>
              <w:t>10</w:t>
            </w:r>
            <w:r>
              <w:rPr>
                <w:noProof/>
                <w:webHidden/>
              </w:rPr>
              <w:fldChar w:fldCharType="end"/>
            </w:r>
          </w:hyperlink>
        </w:p>
        <w:p w:rsidR="008726F4" w:rsidRDefault="00D231C9">
          <w:pPr>
            <w:pStyle w:val="TOC1"/>
            <w:tabs>
              <w:tab w:val="right" w:leader="dot" w:pos="9016"/>
            </w:tabs>
            <w:rPr>
              <w:rFonts w:cstheme="minorBidi"/>
              <w:noProof/>
              <w:kern w:val="2"/>
              <w:lang w:val="en-SG" w:eastAsia="en-SG"/>
            </w:rPr>
          </w:pPr>
          <w:hyperlink w:anchor="_Toc157369038" w:history="1">
            <w:r w:rsidR="008726F4" w:rsidRPr="00AB39CD">
              <w:rPr>
                <w:rStyle w:val="Hyperlink"/>
                <w:noProof/>
              </w:rPr>
              <w:t>Chapter 2: Organizational Background and Industry Perspective</w:t>
            </w:r>
            <w:r w:rsidR="008726F4">
              <w:rPr>
                <w:noProof/>
                <w:webHidden/>
              </w:rPr>
              <w:tab/>
            </w:r>
            <w:r>
              <w:rPr>
                <w:noProof/>
                <w:webHidden/>
              </w:rPr>
              <w:fldChar w:fldCharType="begin"/>
            </w:r>
            <w:r w:rsidR="008726F4">
              <w:rPr>
                <w:noProof/>
                <w:webHidden/>
              </w:rPr>
              <w:instrText xml:space="preserve"> PAGEREF _Toc157369038 \h </w:instrText>
            </w:r>
            <w:r>
              <w:rPr>
                <w:noProof/>
                <w:webHidden/>
              </w:rPr>
            </w:r>
            <w:r>
              <w:rPr>
                <w:noProof/>
                <w:webHidden/>
              </w:rPr>
              <w:fldChar w:fldCharType="separate"/>
            </w:r>
            <w:r w:rsidR="005B65DA">
              <w:rPr>
                <w:noProof/>
                <w:webHidden/>
              </w:rPr>
              <w:t>12</w:t>
            </w:r>
            <w:r>
              <w:rPr>
                <w:noProof/>
                <w:webHidden/>
              </w:rPr>
              <w:fldChar w:fldCharType="end"/>
            </w:r>
          </w:hyperlink>
        </w:p>
        <w:p w:rsidR="008726F4" w:rsidRDefault="00D231C9">
          <w:pPr>
            <w:pStyle w:val="TOC2"/>
            <w:tabs>
              <w:tab w:val="right" w:leader="dot" w:pos="9016"/>
            </w:tabs>
            <w:rPr>
              <w:rFonts w:cstheme="minorBidi"/>
              <w:noProof/>
              <w:kern w:val="2"/>
              <w:lang w:val="en-SG" w:eastAsia="en-SG"/>
            </w:rPr>
          </w:pPr>
          <w:hyperlink w:anchor="_Toc157369039" w:history="1">
            <w:r w:rsidR="008726F4" w:rsidRPr="00AB39CD">
              <w:rPr>
                <w:rStyle w:val="Hyperlink"/>
                <w:rFonts w:ascii="Times New Roman" w:hAnsi="Times New Roman"/>
                <w:b/>
                <w:bCs/>
                <w:noProof/>
              </w:rPr>
              <w:t>2.1 Pharmaceuticals industry perspective:</w:t>
            </w:r>
            <w:r w:rsidR="008726F4">
              <w:rPr>
                <w:noProof/>
                <w:webHidden/>
              </w:rPr>
              <w:tab/>
            </w:r>
            <w:r>
              <w:rPr>
                <w:noProof/>
                <w:webHidden/>
              </w:rPr>
              <w:fldChar w:fldCharType="begin"/>
            </w:r>
            <w:r w:rsidR="008726F4">
              <w:rPr>
                <w:noProof/>
                <w:webHidden/>
              </w:rPr>
              <w:instrText xml:space="preserve"> PAGEREF _Toc157369039 \h </w:instrText>
            </w:r>
            <w:r>
              <w:rPr>
                <w:noProof/>
                <w:webHidden/>
              </w:rPr>
            </w:r>
            <w:r>
              <w:rPr>
                <w:noProof/>
                <w:webHidden/>
              </w:rPr>
              <w:fldChar w:fldCharType="separate"/>
            </w:r>
            <w:r w:rsidR="005B65DA">
              <w:rPr>
                <w:noProof/>
                <w:webHidden/>
              </w:rPr>
              <w:t>13</w:t>
            </w:r>
            <w:r>
              <w:rPr>
                <w:noProof/>
                <w:webHidden/>
              </w:rPr>
              <w:fldChar w:fldCharType="end"/>
            </w:r>
          </w:hyperlink>
        </w:p>
        <w:p w:rsidR="008726F4" w:rsidRDefault="00D231C9">
          <w:pPr>
            <w:pStyle w:val="TOC2"/>
            <w:tabs>
              <w:tab w:val="right" w:leader="dot" w:pos="9016"/>
            </w:tabs>
            <w:rPr>
              <w:rFonts w:cstheme="minorBidi"/>
              <w:noProof/>
              <w:kern w:val="2"/>
              <w:lang w:val="en-SG" w:eastAsia="en-SG"/>
            </w:rPr>
          </w:pPr>
          <w:hyperlink w:anchor="_Toc157369040" w:history="1">
            <w:r w:rsidR="008726F4" w:rsidRPr="00AB39CD">
              <w:rPr>
                <w:rStyle w:val="Hyperlink"/>
                <w:rFonts w:ascii="Times New Roman" w:hAnsi="Times New Roman"/>
                <w:b/>
                <w:bCs/>
                <w:noProof/>
              </w:rPr>
              <w:t xml:space="preserve">2.2 Organizational </w:t>
            </w:r>
            <w:r w:rsidR="008726F4" w:rsidRPr="0047364B">
              <w:rPr>
                <w:rStyle w:val="Hyperlink"/>
                <w:rFonts w:ascii="Times New Roman" w:hAnsi="Times New Roman"/>
                <w:b/>
                <w:bCs/>
                <w:noProof/>
                <w:sz w:val="24"/>
                <w:szCs w:val="24"/>
              </w:rPr>
              <w:t>Background</w:t>
            </w:r>
            <w:r w:rsidR="008726F4" w:rsidRPr="00AB39CD">
              <w:rPr>
                <w:rStyle w:val="Hyperlink"/>
                <w:rFonts w:ascii="Times New Roman" w:hAnsi="Times New Roman"/>
                <w:b/>
                <w:bCs/>
                <w:noProof/>
              </w:rPr>
              <w:t xml:space="preserve"> and Recent scenario:</w:t>
            </w:r>
            <w:r w:rsidR="008726F4">
              <w:rPr>
                <w:noProof/>
                <w:webHidden/>
              </w:rPr>
              <w:tab/>
            </w:r>
            <w:r>
              <w:rPr>
                <w:noProof/>
                <w:webHidden/>
              </w:rPr>
              <w:fldChar w:fldCharType="begin"/>
            </w:r>
            <w:r w:rsidR="008726F4">
              <w:rPr>
                <w:noProof/>
                <w:webHidden/>
              </w:rPr>
              <w:instrText xml:space="preserve"> PAGEREF _Toc157369040 \h </w:instrText>
            </w:r>
            <w:r>
              <w:rPr>
                <w:noProof/>
                <w:webHidden/>
              </w:rPr>
            </w:r>
            <w:r>
              <w:rPr>
                <w:noProof/>
                <w:webHidden/>
              </w:rPr>
              <w:fldChar w:fldCharType="separate"/>
            </w:r>
            <w:r w:rsidR="005B65DA">
              <w:rPr>
                <w:noProof/>
                <w:webHidden/>
              </w:rPr>
              <w:t>13</w:t>
            </w:r>
            <w:r>
              <w:rPr>
                <w:noProof/>
                <w:webHidden/>
              </w:rPr>
              <w:fldChar w:fldCharType="end"/>
            </w:r>
          </w:hyperlink>
        </w:p>
        <w:p w:rsidR="008726F4" w:rsidRDefault="00D231C9">
          <w:pPr>
            <w:pStyle w:val="TOC3"/>
            <w:tabs>
              <w:tab w:val="right" w:leader="dot" w:pos="9016"/>
            </w:tabs>
            <w:rPr>
              <w:rFonts w:cstheme="minorBidi"/>
              <w:noProof/>
              <w:kern w:val="2"/>
              <w:lang w:val="en-SG" w:eastAsia="en-SG"/>
            </w:rPr>
          </w:pPr>
          <w:hyperlink w:anchor="_Toc157369041" w:history="1">
            <w:r w:rsidR="008726F4" w:rsidRPr="00AB39CD">
              <w:rPr>
                <w:rStyle w:val="Hyperlink"/>
                <w:rFonts w:ascii="Times New Roman" w:hAnsi="Times New Roman"/>
                <w:b/>
                <w:bCs/>
                <w:noProof/>
              </w:rPr>
              <w:t>2.2.1 ACI (Advanced Chemical Industries):</w:t>
            </w:r>
            <w:r w:rsidR="008726F4">
              <w:rPr>
                <w:noProof/>
                <w:webHidden/>
              </w:rPr>
              <w:tab/>
            </w:r>
            <w:r>
              <w:rPr>
                <w:noProof/>
                <w:webHidden/>
              </w:rPr>
              <w:fldChar w:fldCharType="begin"/>
            </w:r>
            <w:r w:rsidR="008726F4">
              <w:rPr>
                <w:noProof/>
                <w:webHidden/>
              </w:rPr>
              <w:instrText xml:space="preserve"> PAGEREF _Toc157369041 \h </w:instrText>
            </w:r>
            <w:r>
              <w:rPr>
                <w:noProof/>
                <w:webHidden/>
              </w:rPr>
            </w:r>
            <w:r>
              <w:rPr>
                <w:noProof/>
                <w:webHidden/>
              </w:rPr>
              <w:fldChar w:fldCharType="separate"/>
            </w:r>
            <w:r w:rsidR="005B65DA">
              <w:rPr>
                <w:noProof/>
                <w:webHidden/>
              </w:rPr>
              <w:t>14</w:t>
            </w:r>
            <w:r>
              <w:rPr>
                <w:noProof/>
                <w:webHidden/>
              </w:rPr>
              <w:fldChar w:fldCharType="end"/>
            </w:r>
          </w:hyperlink>
        </w:p>
        <w:p w:rsidR="008726F4" w:rsidRDefault="00D231C9">
          <w:pPr>
            <w:pStyle w:val="TOC3"/>
            <w:tabs>
              <w:tab w:val="right" w:leader="dot" w:pos="9016"/>
            </w:tabs>
            <w:rPr>
              <w:rFonts w:cstheme="minorBidi"/>
              <w:noProof/>
              <w:kern w:val="2"/>
              <w:lang w:val="en-SG" w:eastAsia="en-SG"/>
            </w:rPr>
          </w:pPr>
          <w:hyperlink w:anchor="_Toc157369042" w:history="1">
            <w:r w:rsidR="008726F4" w:rsidRPr="00AB39CD">
              <w:rPr>
                <w:rStyle w:val="Hyperlink"/>
                <w:rFonts w:ascii="Times New Roman" w:hAnsi="Times New Roman"/>
                <w:b/>
                <w:bCs/>
                <w:noProof/>
              </w:rPr>
              <w:t>2.2.2 BEXIMCO (</w:t>
            </w:r>
            <w:r w:rsidR="008726F4" w:rsidRPr="00AB39CD">
              <w:rPr>
                <w:rStyle w:val="Hyperlink"/>
                <w:rFonts w:ascii="Times New Roman" w:hAnsi="Times New Roman"/>
                <w:b/>
                <w:bCs/>
                <w:noProof/>
                <w:shd w:val="clear" w:color="auto" w:fill="FFFFFF"/>
              </w:rPr>
              <w:t>Beximco Pharmaceuticals Ltd):</w:t>
            </w:r>
            <w:r w:rsidR="008726F4">
              <w:rPr>
                <w:noProof/>
                <w:webHidden/>
              </w:rPr>
              <w:tab/>
            </w:r>
            <w:r>
              <w:rPr>
                <w:noProof/>
                <w:webHidden/>
              </w:rPr>
              <w:fldChar w:fldCharType="begin"/>
            </w:r>
            <w:r w:rsidR="008726F4">
              <w:rPr>
                <w:noProof/>
                <w:webHidden/>
              </w:rPr>
              <w:instrText xml:space="preserve"> PAGEREF _Toc157369042 \h </w:instrText>
            </w:r>
            <w:r>
              <w:rPr>
                <w:noProof/>
                <w:webHidden/>
              </w:rPr>
            </w:r>
            <w:r>
              <w:rPr>
                <w:noProof/>
                <w:webHidden/>
              </w:rPr>
              <w:fldChar w:fldCharType="separate"/>
            </w:r>
            <w:r w:rsidR="005B65DA">
              <w:rPr>
                <w:noProof/>
                <w:webHidden/>
              </w:rPr>
              <w:t>17</w:t>
            </w:r>
            <w:r>
              <w:rPr>
                <w:noProof/>
                <w:webHidden/>
              </w:rPr>
              <w:fldChar w:fldCharType="end"/>
            </w:r>
          </w:hyperlink>
        </w:p>
        <w:p w:rsidR="008726F4" w:rsidRDefault="00D231C9">
          <w:pPr>
            <w:pStyle w:val="TOC3"/>
            <w:tabs>
              <w:tab w:val="right" w:leader="dot" w:pos="9016"/>
            </w:tabs>
            <w:rPr>
              <w:rFonts w:cstheme="minorBidi"/>
              <w:noProof/>
              <w:kern w:val="2"/>
              <w:lang w:val="en-SG" w:eastAsia="en-SG"/>
            </w:rPr>
          </w:pPr>
          <w:hyperlink w:anchor="_Toc157369043" w:history="1">
            <w:r w:rsidR="008726F4" w:rsidRPr="00AB39CD">
              <w:rPr>
                <w:rStyle w:val="Hyperlink"/>
                <w:rFonts w:ascii="Times New Roman" w:hAnsi="Times New Roman"/>
                <w:b/>
                <w:bCs/>
                <w:noProof/>
              </w:rPr>
              <w:t>2.2.3 ADVENT (</w:t>
            </w:r>
            <w:r w:rsidR="008726F4" w:rsidRPr="00AB39CD">
              <w:rPr>
                <w:rStyle w:val="Hyperlink"/>
                <w:rFonts w:ascii="Times New Roman" w:hAnsi="Times New Roman"/>
                <w:b/>
                <w:bCs/>
                <w:noProof/>
                <w:shd w:val="clear" w:color="auto" w:fill="FFFFFF"/>
              </w:rPr>
              <w:t>Advent Pharma Limited):</w:t>
            </w:r>
            <w:r w:rsidR="008726F4">
              <w:rPr>
                <w:noProof/>
                <w:webHidden/>
              </w:rPr>
              <w:tab/>
            </w:r>
            <w:r>
              <w:rPr>
                <w:noProof/>
                <w:webHidden/>
              </w:rPr>
              <w:fldChar w:fldCharType="begin"/>
            </w:r>
            <w:r w:rsidR="008726F4">
              <w:rPr>
                <w:noProof/>
                <w:webHidden/>
              </w:rPr>
              <w:instrText xml:space="preserve"> PAGEREF _Toc157369043 \h </w:instrText>
            </w:r>
            <w:r>
              <w:rPr>
                <w:noProof/>
                <w:webHidden/>
              </w:rPr>
            </w:r>
            <w:r>
              <w:rPr>
                <w:noProof/>
                <w:webHidden/>
              </w:rPr>
              <w:fldChar w:fldCharType="separate"/>
            </w:r>
            <w:r w:rsidR="005B65DA">
              <w:rPr>
                <w:noProof/>
                <w:webHidden/>
              </w:rPr>
              <w:t>20</w:t>
            </w:r>
            <w:r>
              <w:rPr>
                <w:noProof/>
                <w:webHidden/>
              </w:rPr>
              <w:fldChar w:fldCharType="end"/>
            </w:r>
          </w:hyperlink>
        </w:p>
        <w:p w:rsidR="008726F4" w:rsidRDefault="00D231C9">
          <w:pPr>
            <w:pStyle w:val="TOC3"/>
            <w:tabs>
              <w:tab w:val="right" w:leader="dot" w:pos="9016"/>
            </w:tabs>
            <w:rPr>
              <w:rFonts w:cstheme="minorBidi"/>
              <w:noProof/>
              <w:kern w:val="2"/>
              <w:lang w:val="en-SG" w:eastAsia="en-SG"/>
            </w:rPr>
          </w:pPr>
          <w:hyperlink w:anchor="_Toc157369044" w:history="1">
            <w:r w:rsidR="008726F4" w:rsidRPr="00AB39CD">
              <w:rPr>
                <w:rStyle w:val="Hyperlink"/>
                <w:rFonts w:ascii="Times New Roman" w:hAnsi="Times New Roman"/>
                <w:b/>
                <w:bCs/>
                <w:noProof/>
              </w:rPr>
              <w:t>2.2.4 Beacon Pharmaceuticals PLC</w:t>
            </w:r>
            <w:r w:rsidR="008726F4">
              <w:rPr>
                <w:noProof/>
                <w:webHidden/>
              </w:rPr>
              <w:tab/>
            </w:r>
            <w:r>
              <w:rPr>
                <w:noProof/>
                <w:webHidden/>
              </w:rPr>
              <w:fldChar w:fldCharType="begin"/>
            </w:r>
            <w:r w:rsidR="008726F4">
              <w:rPr>
                <w:noProof/>
                <w:webHidden/>
              </w:rPr>
              <w:instrText xml:space="preserve"> PAGEREF _Toc157369044 \h </w:instrText>
            </w:r>
            <w:r>
              <w:rPr>
                <w:noProof/>
                <w:webHidden/>
              </w:rPr>
            </w:r>
            <w:r>
              <w:rPr>
                <w:noProof/>
                <w:webHidden/>
              </w:rPr>
              <w:fldChar w:fldCharType="separate"/>
            </w:r>
            <w:r w:rsidR="005B65DA">
              <w:rPr>
                <w:noProof/>
                <w:webHidden/>
              </w:rPr>
              <w:t>23</w:t>
            </w:r>
            <w:r>
              <w:rPr>
                <w:noProof/>
                <w:webHidden/>
              </w:rPr>
              <w:fldChar w:fldCharType="end"/>
            </w:r>
          </w:hyperlink>
        </w:p>
        <w:p w:rsidR="008726F4" w:rsidRDefault="00D231C9">
          <w:pPr>
            <w:pStyle w:val="TOC1"/>
            <w:tabs>
              <w:tab w:val="right" w:leader="dot" w:pos="9016"/>
            </w:tabs>
            <w:rPr>
              <w:rFonts w:cstheme="minorBidi"/>
              <w:noProof/>
              <w:kern w:val="2"/>
              <w:lang w:val="en-SG" w:eastAsia="en-SG"/>
            </w:rPr>
          </w:pPr>
          <w:hyperlink w:anchor="_Toc157369045" w:history="1">
            <w:r w:rsidR="008726F4" w:rsidRPr="00AB39CD">
              <w:rPr>
                <w:rStyle w:val="Hyperlink"/>
                <w:noProof/>
              </w:rPr>
              <w:t>Chapter 3: Objectives of the study</w:t>
            </w:r>
            <w:r w:rsidR="008726F4">
              <w:rPr>
                <w:noProof/>
                <w:webHidden/>
              </w:rPr>
              <w:tab/>
            </w:r>
            <w:r>
              <w:rPr>
                <w:noProof/>
                <w:webHidden/>
              </w:rPr>
              <w:fldChar w:fldCharType="begin"/>
            </w:r>
            <w:r w:rsidR="008726F4">
              <w:rPr>
                <w:noProof/>
                <w:webHidden/>
              </w:rPr>
              <w:instrText xml:space="preserve"> PAGEREF _Toc157369045 \h </w:instrText>
            </w:r>
            <w:r>
              <w:rPr>
                <w:noProof/>
                <w:webHidden/>
              </w:rPr>
            </w:r>
            <w:r>
              <w:rPr>
                <w:noProof/>
                <w:webHidden/>
              </w:rPr>
              <w:fldChar w:fldCharType="separate"/>
            </w:r>
            <w:r w:rsidR="005B65DA">
              <w:rPr>
                <w:noProof/>
                <w:webHidden/>
              </w:rPr>
              <w:t>26</w:t>
            </w:r>
            <w:r>
              <w:rPr>
                <w:noProof/>
                <w:webHidden/>
              </w:rPr>
              <w:fldChar w:fldCharType="end"/>
            </w:r>
          </w:hyperlink>
        </w:p>
        <w:p w:rsidR="008726F4" w:rsidRDefault="00D231C9">
          <w:pPr>
            <w:pStyle w:val="TOC2"/>
            <w:tabs>
              <w:tab w:val="right" w:leader="dot" w:pos="9016"/>
            </w:tabs>
            <w:rPr>
              <w:rFonts w:cstheme="minorBidi"/>
              <w:noProof/>
              <w:kern w:val="2"/>
              <w:lang w:val="en-SG" w:eastAsia="en-SG"/>
            </w:rPr>
          </w:pPr>
          <w:hyperlink w:anchor="_Toc157369046" w:history="1">
            <w:r w:rsidR="008726F4" w:rsidRPr="00AB39CD">
              <w:rPr>
                <w:rStyle w:val="Hyperlink"/>
                <w:rFonts w:ascii="Times New Roman" w:hAnsi="Times New Roman"/>
                <w:b/>
                <w:bCs/>
                <w:noProof/>
              </w:rPr>
              <w:t>3.1 Aim of the report:</w:t>
            </w:r>
            <w:r w:rsidR="008726F4">
              <w:rPr>
                <w:noProof/>
                <w:webHidden/>
              </w:rPr>
              <w:tab/>
            </w:r>
            <w:r>
              <w:rPr>
                <w:noProof/>
                <w:webHidden/>
              </w:rPr>
              <w:fldChar w:fldCharType="begin"/>
            </w:r>
            <w:r w:rsidR="008726F4">
              <w:rPr>
                <w:noProof/>
                <w:webHidden/>
              </w:rPr>
              <w:instrText xml:space="preserve"> PAGEREF _Toc157369046 \h </w:instrText>
            </w:r>
            <w:r>
              <w:rPr>
                <w:noProof/>
                <w:webHidden/>
              </w:rPr>
            </w:r>
            <w:r>
              <w:rPr>
                <w:noProof/>
                <w:webHidden/>
              </w:rPr>
              <w:fldChar w:fldCharType="separate"/>
            </w:r>
            <w:r w:rsidR="005B65DA">
              <w:rPr>
                <w:noProof/>
                <w:webHidden/>
              </w:rPr>
              <w:t>27</w:t>
            </w:r>
            <w:r>
              <w:rPr>
                <w:noProof/>
                <w:webHidden/>
              </w:rPr>
              <w:fldChar w:fldCharType="end"/>
            </w:r>
          </w:hyperlink>
        </w:p>
        <w:p w:rsidR="008726F4" w:rsidRDefault="00D231C9">
          <w:pPr>
            <w:pStyle w:val="TOC2"/>
            <w:tabs>
              <w:tab w:val="right" w:leader="dot" w:pos="9016"/>
            </w:tabs>
            <w:rPr>
              <w:rFonts w:cstheme="minorBidi"/>
              <w:noProof/>
              <w:kern w:val="2"/>
              <w:lang w:val="en-SG" w:eastAsia="en-SG"/>
            </w:rPr>
          </w:pPr>
          <w:hyperlink w:anchor="_Toc157369047" w:history="1">
            <w:r w:rsidR="008726F4" w:rsidRPr="00AB39CD">
              <w:rPr>
                <w:rStyle w:val="Hyperlink"/>
                <w:rFonts w:ascii="Times New Roman" w:hAnsi="Times New Roman"/>
                <w:b/>
                <w:bCs/>
                <w:noProof/>
              </w:rPr>
              <w:t>3.2 Primary objective of the report:</w:t>
            </w:r>
            <w:r w:rsidR="008726F4">
              <w:rPr>
                <w:noProof/>
                <w:webHidden/>
              </w:rPr>
              <w:tab/>
            </w:r>
            <w:r>
              <w:rPr>
                <w:noProof/>
                <w:webHidden/>
              </w:rPr>
              <w:fldChar w:fldCharType="begin"/>
            </w:r>
            <w:r w:rsidR="008726F4">
              <w:rPr>
                <w:noProof/>
                <w:webHidden/>
              </w:rPr>
              <w:instrText xml:space="preserve"> PAGEREF _Toc157369047 \h </w:instrText>
            </w:r>
            <w:r>
              <w:rPr>
                <w:noProof/>
                <w:webHidden/>
              </w:rPr>
            </w:r>
            <w:r>
              <w:rPr>
                <w:noProof/>
                <w:webHidden/>
              </w:rPr>
              <w:fldChar w:fldCharType="separate"/>
            </w:r>
            <w:r w:rsidR="005B65DA">
              <w:rPr>
                <w:noProof/>
                <w:webHidden/>
              </w:rPr>
              <w:t>27</w:t>
            </w:r>
            <w:r>
              <w:rPr>
                <w:noProof/>
                <w:webHidden/>
              </w:rPr>
              <w:fldChar w:fldCharType="end"/>
            </w:r>
          </w:hyperlink>
        </w:p>
        <w:p w:rsidR="008726F4" w:rsidRDefault="00D231C9">
          <w:pPr>
            <w:pStyle w:val="TOC2"/>
            <w:tabs>
              <w:tab w:val="right" w:leader="dot" w:pos="9016"/>
            </w:tabs>
            <w:rPr>
              <w:rFonts w:cstheme="minorBidi"/>
              <w:noProof/>
              <w:kern w:val="2"/>
              <w:lang w:val="en-SG" w:eastAsia="en-SG"/>
            </w:rPr>
          </w:pPr>
          <w:hyperlink w:anchor="_Toc157369048" w:history="1">
            <w:r w:rsidR="008726F4" w:rsidRPr="00AB39CD">
              <w:rPr>
                <w:rStyle w:val="Hyperlink"/>
                <w:rFonts w:ascii="Times New Roman" w:hAnsi="Times New Roman"/>
                <w:b/>
                <w:bCs/>
                <w:noProof/>
                <w:shd w:val="clear" w:color="auto" w:fill="FFFFFF"/>
              </w:rPr>
              <w:t>3.3 Secondary objectives of the report:</w:t>
            </w:r>
            <w:r w:rsidR="008726F4">
              <w:rPr>
                <w:noProof/>
                <w:webHidden/>
              </w:rPr>
              <w:tab/>
            </w:r>
            <w:r>
              <w:rPr>
                <w:noProof/>
                <w:webHidden/>
              </w:rPr>
              <w:fldChar w:fldCharType="begin"/>
            </w:r>
            <w:r w:rsidR="008726F4">
              <w:rPr>
                <w:noProof/>
                <w:webHidden/>
              </w:rPr>
              <w:instrText xml:space="preserve"> PAGEREF _Toc157369048 \h </w:instrText>
            </w:r>
            <w:r>
              <w:rPr>
                <w:noProof/>
                <w:webHidden/>
              </w:rPr>
            </w:r>
            <w:r>
              <w:rPr>
                <w:noProof/>
                <w:webHidden/>
              </w:rPr>
              <w:fldChar w:fldCharType="separate"/>
            </w:r>
            <w:r w:rsidR="005B65DA">
              <w:rPr>
                <w:noProof/>
                <w:webHidden/>
              </w:rPr>
              <w:t>27</w:t>
            </w:r>
            <w:r>
              <w:rPr>
                <w:noProof/>
                <w:webHidden/>
              </w:rPr>
              <w:fldChar w:fldCharType="end"/>
            </w:r>
          </w:hyperlink>
        </w:p>
        <w:p w:rsidR="008726F4" w:rsidRDefault="00D231C9">
          <w:pPr>
            <w:pStyle w:val="TOC1"/>
            <w:tabs>
              <w:tab w:val="right" w:leader="dot" w:pos="9016"/>
            </w:tabs>
            <w:rPr>
              <w:rFonts w:cstheme="minorBidi"/>
              <w:noProof/>
              <w:kern w:val="2"/>
              <w:lang w:val="en-SG" w:eastAsia="en-SG"/>
            </w:rPr>
          </w:pPr>
          <w:hyperlink w:anchor="_Toc157369049" w:history="1">
            <w:r w:rsidR="008726F4" w:rsidRPr="00AB39CD">
              <w:rPr>
                <w:rStyle w:val="Hyperlink"/>
                <w:noProof/>
              </w:rPr>
              <w:t>Chapter 4: Methodology of the study</w:t>
            </w:r>
            <w:r w:rsidR="008726F4">
              <w:rPr>
                <w:noProof/>
                <w:webHidden/>
              </w:rPr>
              <w:tab/>
            </w:r>
            <w:r>
              <w:rPr>
                <w:noProof/>
                <w:webHidden/>
              </w:rPr>
              <w:fldChar w:fldCharType="begin"/>
            </w:r>
            <w:r w:rsidR="008726F4">
              <w:rPr>
                <w:noProof/>
                <w:webHidden/>
              </w:rPr>
              <w:instrText xml:space="preserve"> PAGEREF _Toc157369049 \h </w:instrText>
            </w:r>
            <w:r>
              <w:rPr>
                <w:noProof/>
                <w:webHidden/>
              </w:rPr>
            </w:r>
            <w:r>
              <w:rPr>
                <w:noProof/>
                <w:webHidden/>
              </w:rPr>
              <w:fldChar w:fldCharType="separate"/>
            </w:r>
            <w:r w:rsidR="005B65DA">
              <w:rPr>
                <w:noProof/>
                <w:webHidden/>
              </w:rPr>
              <w:t>29</w:t>
            </w:r>
            <w:r>
              <w:rPr>
                <w:noProof/>
                <w:webHidden/>
              </w:rPr>
              <w:fldChar w:fldCharType="end"/>
            </w:r>
          </w:hyperlink>
        </w:p>
        <w:p w:rsidR="008726F4" w:rsidRDefault="00D231C9">
          <w:pPr>
            <w:pStyle w:val="TOC2"/>
            <w:tabs>
              <w:tab w:val="left" w:pos="880"/>
              <w:tab w:val="right" w:leader="dot" w:pos="9016"/>
            </w:tabs>
            <w:rPr>
              <w:rFonts w:cstheme="minorBidi"/>
              <w:noProof/>
              <w:kern w:val="2"/>
              <w:lang w:val="en-SG" w:eastAsia="en-SG"/>
            </w:rPr>
          </w:pPr>
          <w:hyperlink w:anchor="_Toc157369050" w:history="1">
            <w:r w:rsidR="008726F4" w:rsidRPr="00AB39CD">
              <w:rPr>
                <w:rStyle w:val="Hyperlink"/>
                <w:rFonts w:ascii="Times New Roman" w:hAnsi="Times New Roman"/>
                <w:b/>
                <w:bCs/>
                <w:noProof/>
              </w:rPr>
              <w:t>4.1</w:t>
            </w:r>
            <w:r w:rsidR="008726F4">
              <w:rPr>
                <w:rFonts w:cstheme="minorBidi"/>
                <w:noProof/>
                <w:kern w:val="2"/>
                <w:lang w:val="en-SG" w:eastAsia="en-SG"/>
              </w:rPr>
              <w:tab/>
            </w:r>
            <w:r w:rsidR="008726F4" w:rsidRPr="00AB39CD">
              <w:rPr>
                <w:rStyle w:val="Hyperlink"/>
                <w:rFonts w:ascii="Times New Roman" w:hAnsi="Times New Roman"/>
                <w:b/>
                <w:bCs/>
                <w:noProof/>
              </w:rPr>
              <w:t>Types of data:</w:t>
            </w:r>
            <w:r w:rsidR="008726F4">
              <w:rPr>
                <w:noProof/>
                <w:webHidden/>
              </w:rPr>
              <w:tab/>
            </w:r>
            <w:r>
              <w:rPr>
                <w:noProof/>
                <w:webHidden/>
              </w:rPr>
              <w:fldChar w:fldCharType="begin"/>
            </w:r>
            <w:r w:rsidR="008726F4">
              <w:rPr>
                <w:noProof/>
                <w:webHidden/>
              </w:rPr>
              <w:instrText xml:space="preserve"> PAGEREF _Toc157369050 \h </w:instrText>
            </w:r>
            <w:r>
              <w:rPr>
                <w:noProof/>
                <w:webHidden/>
              </w:rPr>
            </w:r>
            <w:r>
              <w:rPr>
                <w:noProof/>
                <w:webHidden/>
              </w:rPr>
              <w:fldChar w:fldCharType="separate"/>
            </w:r>
            <w:r w:rsidR="005B65DA">
              <w:rPr>
                <w:noProof/>
                <w:webHidden/>
              </w:rPr>
              <w:t>30</w:t>
            </w:r>
            <w:r>
              <w:rPr>
                <w:noProof/>
                <w:webHidden/>
              </w:rPr>
              <w:fldChar w:fldCharType="end"/>
            </w:r>
          </w:hyperlink>
        </w:p>
        <w:p w:rsidR="008726F4" w:rsidRDefault="00D231C9">
          <w:pPr>
            <w:pStyle w:val="TOC3"/>
            <w:tabs>
              <w:tab w:val="left" w:pos="1320"/>
              <w:tab w:val="right" w:leader="dot" w:pos="9016"/>
            </w:tabs>
            <w:rPr>
              <w:rFonts w:cstheme="minorBidi"/>
              <w:noProof/>
              <w:kern w:val="2"/>
              <w:lang w:val="en-SG" w:eastAsia="en-SG"/>
            </w:rPr>
          </w:pPr>
          <w:hyperlink w:anchor="_Toc157369051" w:history="1">
            <w:r w:rsidR="008726F4" w:rsidRPr="00AB39CD">
              <w:rPr>
                <w:rStyle w:val="Hyperlink"/>
                <w:rFonts w:ascii="Times New Roman" w:hAnsi="Times New Roman"/>
                <w:b/>
                <w:bCs/>
                <w:noProof/>
              </w:rPr>
              <w:t>4.1.1</w:t>
            </w:r>
            <w:r w:rsidR="008726F4">
              <w:rPr>
                <w:rFonts w:cstheme="minorBidi"/>
                <w:noProof/>
                <w:kern w:val="2"/>
                <w:lang w:val="en-SG" w:eastAsia="en-SG"/>
              </w:rPr>
              <w:tab/>
            </w:r>
            <w:r w:rsidR="008726F4" w:rsidRPr="00AB39CD">
              <w:rPr>
                <w:rStyle w:val="Hyperlink"/>
                <w:rFonts w:ascii="Times New Roman" w:hAnsi="Times New Roman"/>
                <w:b/>
                <w:bCs/>
                <w:noProof/>
              </w:rPr>
              <w:t>Primary data:</w:t>
            </w:r>
            <w:r w:rsidR="008726F4">
              <w:rPr>
                <w:noProof/>
                <w:webHidden/>
              </w:rPr>
              <w:tab/>
            </w:r>
            <w:r>
              <w:rPr>
                <w:noProof/>
                <w:webHidden/>
              </w:rPr>
              <w:fldChar w:fldCharType="begin"/>
            </w:r>
            <w:r w:rsidR="008726F4">
              <w:rPr>
                <w:noProof/>
                <w:webHidden/>
              </w:rPr>
              <w:instrText xml:space="preserve"> PAGEREF _Toc157369051 \h </w:instrText>
            </w:r>
            <w:r>
              <w:rPr>
                <w:noProof/>
                <w:webHidden/>
              </w:rPr>
            </w:r>
            <w:r>
              <w:rPr>
                <w:noProof/>
                <w:webHidden/>
              </w:rPr>
              <w:fldChar w:fldCharType="separate"/>
            </w:r>
            <w:r w:rsidR="005B65DA">
              <w:rPr>
                <w:noProof/>
                <w:webHidden/>
              </w:rPr>
              <w:t>30</w:t>
            </w:r>
            <w:r>
              <w:rPr>
                <w:noProof/>
                <w:webHidden/>
              </w:rPr>
              <w:fldChar w:fldCharType="end"/>
            </w:r>
          </w:hyperlink>
        </w:p>
        <w:p w:rsidR="008726F4" w:rsidRDefault="00D231C9">
          <w:pPr>
            <w:pStyle w:val="TOC3"/>
            <w:tabs>
              <w:tab w:val="left" w:pos="1320"/>
              <w:tab w:val="right" w:leader="dot" w:pos="9016"/>
            </w:tabs>
            <w:rPr>
              <w:rFonts w:cstheme="minorBidi"/>
              <w:noProof/>
              <w:kern w:val="2"/>
              <w:lang w:val="en-SG" w:eastAsia="en-SG"/>
            </w:rPr>
          </w:pPr>
          <w:hyperlink w:anchor="_Toc157369052" w:history="1">
            <w:r w:rsidR="008726F4" w:rsidRPr="00AB39CD">
              <w:rPr>
                <w:rStyle w:val="Hyperlink"/>
                <w:rFonts w:ascii="Times New Roman" w:hAnsi="Times New Roman"/>
                <w:b/>
                <w:bCs/>
                <w:noProof/>
              </w:rPr>
              <w:t>4.1.2</w:t>
            </w:r>
            <w:r w:rsidR="008726F4">
              <w:rPr>
                <w:rFonts w:cstheme="minorBidi"/>
                <w:noProof/>
                <w:kern w:val="2"/>
                <w:lang w:val="en-SG" w:eastAsia="en-SG"/>
              </w:rPr>
              <w:tab/>
            </w:r>
            <w:r w:rsidR="008726F4" w:rsidRPr="00AB39CD">
              <w:rPr>
                <w:rStyle w:val="Hyperlink"/>
                <w:rFonts w:ascii="Times New Roman" w:hAnsi="Times New Roman"/>
                <w:b/>
                <w:bCs/>
                <w:noProof/>
              </w:rPr>
              <w:t>Secondary data:</w:t>
            </w:r>
            <w:r w:rsidR="008726F4">
              <w:rPr>
                <w:noProof/>
                <w:webHidden/>
              </w:rPr>
              <w:tab/>
            </w:r>
            <w:r>
              <w:rPr>
                <w:noProof/>
                <w:webHidden/>
              </w:rPr>
              <w:fldChar w:fldCharType="begin"/>
            </w:r>
            <w:r w:rsidR="008726F4">
              <w:rPr>
                <w:noProof/>
                <w:webHidden/>
              </w:rPr>
              <w:instrText xml:space="preserve"> PAGEREF _Toc157369052 \h </w:instrText>
            </w:r>
            <w:r>
              <w:rPr>
                <w:noProof/>
                <w:webHidden/>
              </w:rPr>
            </w:r>
            <w:r>
              <w:rPr>
                <w:noProof/>
                <w:webHidden/>
              </w:rPr>
              <w:fldChar w:fldCharType="separate"/>
            </w:r>
            <w:r w:rsidR="005B65DA">
              <w:rPr>
                <w:noProof/>
                <w:webHidden/>
              </w:rPr>
              <w:t>30</w:t>
            </w:r>
            <w:r>
              <w:rPr>
                <w:noProof/>
                <w:webHidden/>
              </w:rPr>
              <w:fldChar w:fldCharType="end"/>
            </w:r>
          </w:hyperlink>
        </w:p>
        <w:p w:rsidR="008726F4" w:rsidRDefault="00D231C9">
          <w:pPr>
            <w:pStyle w:val="TOC2"/>
            <w:tabs>
              <w:tab w:val="right" w:leader="dot" w:pos="9016"/>
            </w:tabs>
            <w:rPr>
              <w:rFonts w:cstheme="minorBidi"/>
              <w:noProof/>
              <w:kern w:val="2"/>
              <w:lang w:val="en-SG" w:eastAsia="en-SG"/>
            </w:rPr>
          </w:pPr>
          <w:hyperlink w:anchor="_Toc157369053" w:history="1">
            <w:r w:rsidR="008726F4" w:rsidRPr="00AB39CD">
              <w:rPr>
                <w:rStyle w:val="Hyperlink"/>
                <w:rFonts w:ascii="Times New Roman" w:hAnsi="Times New Roman"/>
                <w:b/>
                <w:bCs/>
                <w:noProof/>
              </w:rPr>
              <w:t>4.2 Data Collection Process:</w:t>
            </w:r>
            <w:r w:rsidR="008726F4">
              <w:rPr>
                <w:noProof/>
                <w:webHidden/>
              </w:rPr>
              <w:tab/>
            </w:r>
            <w:r>
              <w:rPr>
                <w:noProof/>
                <w:webHidden/>
              </w:rPr>
              <w:fldChar w:fldCharType="begin"/>
            </w:r>
            <w:r w:rsidR="008726F4">
              <w:rPr>
                <w:noProof/>
                <w:webHidden/>
              </w:rPr>
              <w:instrText xml:space="preserve"> PAGEREF _Toc157369053 \h </w:instrText>
            </w:r>
            <w:r>
              <w:rPr>
                <w:noProof/>
                <w:webHidden/>
              </w:rPr>
            </w:r>
            <w:r>
              <w:rPr>
                <w:noProof/>
                <w:webHidden/>
              </w:rPr>
              <w:fldChar w:fldCharType="separate"/>
            </w:r>
            <w:r w:rsidR="005B65DA">
              <w:rPr>
                <w:noProof/>
                <w:webHidden/>
              </w:rPr>
              <w:t>31</w:t>
            </w:r>
            <w:r>
              <w:rPr>
                <w:noProof/>
                <w:webHidden/>
              </w:rPr>
              <w:fldChar w:fldCharType="end"/>
            </w:r>
          </w:hyperlink>
        </w:p>
        <w:p w:rsidR="008726F4" w:rsidRDefault="00D231C9">
          <w:pPr>
            <w:pStyle w:val="TOC2"/>
            <w:tabs>
              <w:tab w:val="right" w:leader="dot" w:pos="9016"/>
            </w:tabs>
            <w:rPr>
              <w:rFonts w:cstheme="minorBidi"/>
              <w:noProof/>
              <w:kern w:val="2"/>
              <w:lang w:val="en-SG" w:eastAsia="en-SG"/>
            </w:rPr>
          </w:pPr>
          <w:hyperlink w:anchor="_Toc157369054" w:history="1">
            <w:r w:rsidR="008726F4" w:rsidRPr="00AB39CD">
              <w:rPr>
                <w:rStyle w:val="Hyperlink"/>
                <w:rFonts w:ascii="Times New Roman" w:hAnsi="Times New Roman"/>
                <w:b/>
                <w:bCs/>
                <w:noProof/>
              </w:rPr>
              <w:t>4.3 Sample Size:</w:t>
            </w:r>
            <w:r w:rsidR="008726F4">
              <w:rPr>
                <w:noProof/>
                <w:webHidden/>
              </w:rPr>
              <w:tab/>
            </w:r>
            <w:r>
              <w:rPr>
                <w:noProof/>
                <w:webHidden/>
              </w:rPr>
              <w:fldChar w:fldCharType="begin"/>
            </w:r>
            <w:r w:rsidR="008726F4">
              <w:rPr>
                <w:noProof/>
                <w:webHidden/>
              </w:rPr>
              <w:instrText xml:space="preserve"> PAGEREF _Toc157369054 \h </w:instrText>
            </w:r>
            <w:r>
              <w:rPr>
                <w:noProof/>
                <w:webHidden/>
              </w:rPr>
            </w:r>
            <w:r>
              <w:rPr>
                <w:noProof/>
                <w:webHidden/>
              </w:rPr>
              <w:fldChar w:fldCharType="separate"/>
            </w:r>
            <w:r w:rsidR="005B65DA">
              <w:rPr>
                <w:noProof/>
                <w:webHidden/>
              </w:rPr>
              <w:t>31</w:t>
            </w:r>
            <w:r>
              <w:rPr>
                <w:noProof/>
                <w:webHidden/>
              </w:rPr>
              <w:fldChar w:fldCharType="end"/>
            </w:r>
          </w:hyperlink>
        </w:p>
        <w:p w:rsidR="008726F4" w:rsidRDefault="00D231C9">
          <w:pPr>
            <w:pStyle w:val="TOC2"/>
            <w:tabs>
              <w:tab w:val="right" w:leader="dot" w:pos="9016"/>
            </w:tabs>
            <w:rPr>
              <w:rFonts w:cstheme="minorBidi"/>
              <w:noProof/>
              <w:kern w:val="2"/>
              <w:lang w:val="en-SG" w:eastAsia="en-SG"/>
            </w:rPr>
          </w:pPr>
          <w:hyperlink w:anchor="_Toc157369055" w:history="1">
            <w:r w:rsidR="008726F4" w:rsidRPr="00AB39CD">
              <w:rPr>
                <w:rStyle w:val="Hyperlink"/>
                <w:rFonts w:ascii="Times New Roman" w:hAnsi="Times New Roman"/>
                <w:b/>
                <w:bCs/>
                <w:noProof/>
              </w:rPr>
              <w:t>4.4 Sampling technique or procedure:</w:t>
            </w:r>
            <w:r w:rsidR="008726F4">
              <w:rPr>
                <w:noProof/>
                <w:webHidden/>
              </w:rPr>
              <w:tab/>
            </w:r>
            <w:r>
              <w:rPr>
                <w:noProof/>
                <w:webHidden/>
              </w:rPr>
              <w:fldChar w:fldCharType="begin"/>
            </w:r>
            <w:r w:rsidR="008726F4">
              <w:rPr>
                <w:noProof/>
                <w:webHidden/>
              </w:rPr>
              <w:instrText xml:space="preserve"> PAGEREF _Toc157369055 \h </w:instrText>
            </w:r>
            <w:r>
              <w:rPr>
                <w:noProof/>
                <w:webHidden/>
              </w:rPr>
            </w:r>
            <w:r>
              <w:rPr>
                <w:noProof/>
                <w:webHidden/>
              </w:rPr>
              <w:fldChar w:fldCharType="separate"/>
            </w:r>
            <w:r w:rsidR="005B65DA">
              <w:rPr>
                <w:noProof/>
                <w:webHidden/>
              </w:rPr>
              <w:t>31</w:t>
            </w:r>
            <w:r>
              <w:rPr>
                <w:noProof/>
                <w:webHidden/>
              </w:rPr>
              <w:fldChar w:fldCharType="end"/>
            </w:r>
          </w:hyperlink>
        </w:p>
        <w:p w:rsidR="008726F4" w:rsidRDefault="00D231C9">
          <w:pPr>
            <w:pStyle w:val="TOC2"/>
            <w:tabs>
              <w:tab w:val="right" w:leader="dot" w:pos="9016"/>
            </w:tabs>
            <w:rPr>
              <w:rFonts w:cstheme="minorBidi"/>
              <w:noProof/>
              <w:kern w:val="2"/>
              <w:lang w:val="en-SG" w:eastAsia="en-SG"/>
            </w:rPr>
          </w:pPr>
          <w:hyperlink w:anchor="_Toc157369056" w:history="1">
            <w:r w:rsidR="008726F4" w:rsidRPr="00AB39CD">
              <w:rPr>
                <w:rStyle w:val="Hyperlink"/>
                <w:rFonts w:ascii="Times New Roman" w:hAnsi="Times New Roman"/>
                <w:b/>
                <w:bCs/>
                <w:noProof/>
              </w:rPr>
              <w:t>4.5 Scope:</w:t>
            </w:r>
            <w:r w:rsidR="008726F4">
              <w:rPr>
                <w:noProof/>
                <w:webHidden/>
              </w:rPr>
              <w:tab/>
            </w:r>
            <w:r>
              <w:rPr>
                <w:noProof/>
                <w:webHidden/>
              </w:rPr>
              <w:fldChar w:fldCharType="begin"/>
            </w:r>
            <w:r w:rsidR="008726F4">
              <w:rPr>
                <w:noProof/>
                <w:webHidden/>
              </w:rPr>
              <w:instrText xml:space="preserve"> PAGEREF _Toc157369056 \h </w:instrText>
            </w:r>
            <w:r>
              <w:rPr>
                <w:noProof/>
                <w:webHidden/>
              </w:rPr>
            </w:r>
            <w:r>
              <w:rPr>
                <w:noProof/>
                <w:webHidden/>
              </w:rPr>
              <w:fldChar w:fldCharType="separate"/>
            </w:r>
            <w:r w:rsidR="005B65DA">
              <w:rPr>
                <w:noProof/>
                <w:webHidden/>
              </w:rPr>
              <w:t>32</w:t>
            </w:r>
            <w:r>
              <w:rPr>
                <w:noProof/>
                <w:webHidden/>
              </w:rPr>
              <w:fldChar w:fldCharType="end"/>
            </w:r>
          </w:hyperlink>
        </w:p>
        <w:p w:rsidR="008726F4" w:rsidRDefault="00D231C9">
          <w:pPr>
            <w:pStyle w:val="TOC3"/>
            <w:tabs>
              <w:tab w:val="right" w:leader="dot" w:pos="9016"/>
            </w:tabs>
            <w:rPr>
              <w:rFonts w:cstheme="minorBidi"/>
              <w:noProof/>
              <w:kern w:val="2"/>
              <w:lang w:val="en-SG" w:eastAsia="en-SG"/>
            </w:rPr>
          </w:pPr>
          <w:hyperlink w:anchor="_Toc157369057" w:history="1">
            <w:r w:rsidR="008726F4" w:rsidRPr="00AB39CD">
              <w:rPr>
                <w:rStyle w:val="Hyperlink"/>
                <w:rFonts w:ascii="Times New Roman" w:hAnsi="Times New Roman"/>
                <w:b/>
                <w:bCs/>
                <w:noProof/>
              </w:rPr>
              <w:t>4.5.1 Area:</w:t>
            </w:r>
            <w:r w:rsidR="008726F4">
              <w:rPr>
                <w:noProof/>
                <w:webHidden/>
              </w:rPr>
              <w:tab/>
            </w:r>
            <w:r>
              <w:rPr>
                <w:noProof/>
                <w:webHidden/>
              </w:rPr>
              <w:fldChar w:fldCharType="begin"/>
            </w:r>
            <w:r w:rsidR="008726F4">
              <w:rPr>
                <w:noProof/>
                <w:webHidden/>
              </w:rPr>
              <w:instrText xml:space="preserve"> PAGEREF _Toc157369057 \h </w:instrText>
            </w:r>
            <w:r>
              <w:rPr>
                <w:noProof/>
                <w:webHidden/>
              </w:rPr>
            </w:r>
            <w:r>
              <w:rPr>
                <w:noProof/>
                <w:webHidden/>
              </w:rPr>
              <w:fldChar w:fldCharType="separate"/>
            </w:r>
            <w:r w:rsidR="005B65DA">
              <w:rPr>
                <w:noProof/>
                <w:webHidden/>
              </w:rPr>
              <w:t>32</w:t>
            </w:r>
            <w:r>
              <w:rPr>
                <w:noProof/>
                <w:webHidden/>
              </w:rPr>
              <w:fldChar w:fldCharType="end"/>
            </w:r>
          </w:hyperlink>
        </w:p>
        <w:p w:rsidR="008726F4" w:rsidRDefault="00D231C9">
          <w:pPr>
            <w:pStyle w:val="TOC3"/>
            <w:tabs>
              <w:tab w:val="right" w:leader="dot" w:pos="9016"/>
            </w:tabs>
            <w:rPr>
              <w:rFonts w:cstheme="minorBidi"/>
              <w:noProof/>
              <w:kern w:val="2"/>
              <w:lang w:val="en-SG" w:eastAsia="en-SG"/>
            </w:rPr>
          </w:pPr>
          <w:hyperlink w:anchor="_Toc157369058" w:history="1">
            <w:r w:rsidR="008726F4" w:rsidRPr="00AB39CD">
              <w:rPr>
                <w:rStyle w:val="Hyperlink"/>
                <w:rFonts w:ascii="Times New Roman" w:hAnsi="Times New Roman"/>
                <w:b/>
                <w:bCs/>
                <w:noProof/>
              </w:rPr>
              <w:t>4.5.2 Time:</w:t>
            </w:r>
            <w:r w:rsidR="008726F4">
              <w:rPr>
                <w:noProof/>
                <w:webHidden/>
              </w:rPr>
              <w:tab/>
            </w:r>
            <w:r>
              <w:rPr>
                <w:noProof/>
                <w:webHidden/>
              </w:rPr>
              <w:fldChar w:fldCharType="begin"/>
            </w:r>
            <w:r w:rsidR="008726F4">
              <w:rPr>
                <w:noProof/>
                <w:webHidden/>
              </w:rPr>
              <w:instrText xml:space="preserve"> PAGEREF _Toc157369058 \h </w:instrText>
            </w:r>
            <w:r>
              <w:rPr>
                <w:noProof/>
                <w:webHidden/>
              </w:rPr>
            </w:r>
            <w:r>
              <w:rPr>
                <w:noProof/>
                <w:webHidden/>
              </w:rPr>
              <w:fldChar w:fldCharType="separate"/>
            </w:r>
            <w:r w:rsidR="005B65DA">
              <w:rPr>
                <w:noProof/>
                <w:webHidden/>
              </w:rPr>
              <w:t>32</w:t>
            </w:r>
            <w:r>
              <w:rPr>
                <w:noProof/>
                <w:webHidden/>
              </w:rPr>
              <w:fldChar w:fldCharType="end"/>
            </w:r>
          </w:hyperlink>
        </w:p>
        <w:p w:rsidR="008726F4" w:rsidRDefault="00D231C9">
          <w:pPr>
            <w:pStyle w:val="TOC1"/>
            <w:tabs>
              <w:tab w:val="right" w:leader="dot" w:pos="9016"/>
            </w:tabs>
            <w:rPr>
              <w:rFonts w:cstheme="minorBidi"/>
              <w:noProof/>
              <w:kern w:val="2"/>
              <w:lang w:val="en-SG" w:eastAsia="en-SG"/>
            </w:rPr>
          </w:pPr>
          <w:hyperlink w:anchor="_Toc157369059" w:history="1">
            <w:r w:rsidR="008726F4" w:rsidRPr="00AB39CD">
              <w:rPr>
                <w:rStyle w:val="Hyperlink"/>
                <w:noProof/>
              </w:rPr>
              <w:t>Chapter 5: Literature Review</w:t>
            </w:r>
            <w:r w:rsidR="008726F4">
              <w:rPr>
                <w:noProof/>
                <w:webHidden/>
              </w:rPr>
              <w:tab/>
            </w:r>
            <w:r>
              <w:rPr>
                <w:noProof/>
                <w:webHidden/>
              </w:rPr>
              <w:fldChar w:fldCharType="begin"/>
            </w:r>
            <w:r w:rsidR="008726F4">
              <w:rPr>
                <w:noProof/>
                <w:webHidden/>
              </w:rPr>
              <w:instrText xml:space="preserve"> PAGEREF _Toc157369059 \h </w:instrText>
            </w:r>
            <w:r>
              <w:rPr>
                <w:noProof/>
                <w:webHidden/>
              </w:rPr>
            </w:r>
            <w:r>
              <w:rPr>
                <w:noProof/>
                <w:webHidden/>
              </w:rPr>
              <w:fldChar w:fldCharType="separate"/>
            </w:r>
            <w:r w:rsidR="005B65DA">
              <w:rPr>
                <w:noProof/>
                <w:webHidden/>
              </w:rPr>
              <w:t>33</w:t>
            </w:r>
            <w:r>
              <w:rPr>
                <w:noProof/>
                <w:webHidden/>
              </w:rPr>
              <w:fldChar w:fldCharType="end"/>
            </w:r>
          </w:hyperlink>
        </w:p>
        <w:p w:rsidR="008726F4" w:rsidRDefault="00D231C9">
          <w:pPr>
            <w:pStyle w:val="TOC2"/>
            <w:tabs>
              <w:tab w:val="right" w:leader="dot" w:pos="9016"/>
            </w:tabs>
            <w:rPr>
              <w:rFonts w:cstheme="minorBidi"/>
              <w:noProof/>
              <w:kern w:val="2"/>
              <w:lang w:val="en-SG" w:eastAsia="en-SG"/>
            </w:rPr>
          </w:pPr>
          <w:hyperlink w:anchor="_Toc157369060" w:history="1">
            <w:r w:rsidR="008726F4" w:rsidRPr="00AB39CD">
              <w:rPr>
                <w:rStyle w:val="Hyperlink"/>
                <w:rFonts w:ascii="Times New Roman" w:hAnsi="Times New Roman"/>
                <w:b/>
                <w:bCs/>
                <w:noProof/>
              </w:rPr>
              <w:t>Research paper review 5.1</w:t>
            </w:r>
            <w:r w:rsidR="008726F4">
              <w:rPr>
                <w:noProof/>
                <w:webHidden/>
              </w:rPr>
              <w:tab/>
            </w:r>
            <w:r>
              <w:rPr>
                <w:noProof/>
                <w:webHidden/>
              </w:rPr>
              <w:fldChar w:fldCharType="begin"/>
            </w:r>
            <w:r w:rsidR="008726F4">
              <w:rPr>
                <w:noProof/>
                <w:webHidden/>
              </w:rPr>
              <w:instrText xml:space="preserve"> PAGEREF _Toc157369060 \h </w:instrText>
            </w:r>
            <w:r>
              <w:rPr>
                <w:noProof/>
                <w:webHidden/>
              </w:rPr>
            </w:r>
            <w:r>
              <w:rPr>
                <w:noProof/>
                <w:webHidden/>
              </w:rPr>
              <w:fldChar w:fldCharType="separate"/>
            </w:r>
            <w:r w:rsidR="005B65DA">
              <w:rPr>
                <w:noProof/>
                <w:webHidden/>
              </w:rPr>
              <w:t>34</w:t>
            </w:r>
            <w:r>
              <w:rPr>
                <w:noProof/>
                <w:webHidden/>
              </w:rPr>
              <w:fldChar w:fldCharType="end"/>
            </w:r>
          </w:hyperlink>
        </w:p>
        <w:p w:rsidR="008726F4" w:rsidRDefault="00D231C9">
          <w:pPr>
            <w:pStyle w:val="TOC2"/>
            <w:tabs>
              <w:tab w:val="right" w:leader="dot" w:pos="9016"/>
            </w:tabs>
            <w:rPr>
              <w:rFonts w:cstheme="minorBidi"/>
              <w:noProof/>
              <w:kern w:val="2"/>
              <w:lang w:val="en-SG" w:eastAsia="en-SG"/>
            </w:rPr>
          </w:pPr>
          <w:hyperlink w:anchor="_Toc157369061" w:history="1">
            <w:r w:rsidR="008726F4" w:rsidRPr="00AB39CD">
              <w:rPr>
                <w:rStyle w:val="Hyperlink"/>
                <w:rFonts w:ascii="Times New Roman" w:hAnsi="Times New Roman"/>
                <w:b/>
                <w:bCs/>
                <w:noProof/>
              </w:rPr>
              <w:t>Research Paper review 5.2</w:t>
            </w:r>
            <w:r w:rsidR="008726F4">
              <w:rPr>
                <w:noProof/>
                <w:webHidden/>
              </w:rPr>
              <w:tab/>
            </w:r>
            <w:r>
              <w:rPr>
                <w:noProof/>
                <w:webHidden/>
              </w:rPr>
              <w:fldChar w:fldCharType="begin"/>
            </w:r>
            <w:r w:rsidR="008726F4">
              <w:rPr>
                <w:noProof/>
                <w:webHidden/>
              </w:rPr>
              <w:instrText xml:space="preserve"> PAGEREF _Toc157369061 \h </w:instrText>
            </w:r>
            <w:r>
              <w:rPr>
                <w:noProof/>
                <w:webHidden/>
              </w:rPr>
            </w:r>
            <w:r>
              <w:rPr>
                <w:noProof/>
                <w:webHidden/>
              </w:rPr>
              <w:fldChar w:fldCharType="separate"/>
            </w:r>
            <w:r w:rsidR="005B65DA">
              <w:rPr>
                <w:noProof/>
                <w:webHidden/>
              </w:rPr>
              <w:t>34</w:t>
            </w:r>
            <w:r>
              <w:rPr>
                <w:noProof/>
                <w:webHidden/>
              </w:rPr>
              <w:fldChar w:fldCharType="end"/>
            </w:r>
          </w:hyperlink>
        </w:p>
        <w:p w:rsidR="008726F4" w:rsidRDefault="00D231C9">
          <w:pPr>
            <w:pStyle w:val="TOC2"/>
            <w:tabs>
              <w:tab w:val="right" w:leader="dot" w:pos="9016"/>
            </w:tabs>
            <w:rPr>
              <w:rFonts w:cstheme="minorBidi"/>
              <w:noProof/>
              <w:kern w:val="2"/>
              <w:lang w:val="en-SG" w:eastAsia="en-SG"/>
            </w:rPr>
          </w:pPr>
          <w:hyperlink w:anchor="_Toc157369062" w:history="1">
            <w:r w:rsidR="008726F4" w:rsidRPr="00AB39CD">
              <w:rPr>
                <w:rStyle w:val="Hyperlink"/>
                <w:rFonts w:ascii="Times New Roman" w:hAnsi="Times New Roman"/>
                <w:b/>
                <w:bCs/>
                <w:noProof/>
              </w:rPr>
              <w:t>Research Paper review 5.3</w:t>
            </w:r>
            <w:r w:rsidR="008726F4">
              <w:rPr>
                <w:noProof/>
                <w:webHidden/>
              </w:rPr>
              <w:tab/>
            </w:r>
            <w:r>
              <w:rPr>
                <w:noProof/>
                <w:webHidden/>
              </w:rPr>
              <w:fldChar w:fldCharType="begin"/>
            </w:r>
            <w:r w:rsidR="008726F4">
              <w:rPr>
                <w:noProof/>
                <w:webHidden/>
              </w:rPr>
              <w:instrText xml:space="preserve"> PAGEREF _Toc157369062 \h </w:instrText>
            </w:r>
            <w:r>
              <w:rPr>
                <w:noProof/>
                <w:webHidden/>
              </w:rPr>
            </w:r>
            <w:r>
              <w:rPr>
                <w:noProof/>
                <w:webHidden/>
              </w:rPr>
              <w:fldChar w:fldCharType="separate"/>
            </w:r>
            <w:r w:rsidR="005B65DA">
              <w:rPr>
                <w:noProof/>
                <w:webHidden/>
              </w:rPr>
              <w:t>35</w:t>
            </w:r>
            <w:r>
              <w:rPr>
                <w:noProof/>
                <w:webHidden/>
              </w:rPr>
              <w:fldChar w:fldCharType="end"/>
            </w:r>
          </w:hyperlink>
        </w:p>
        <w:p w:rsidR="008726F4" w:rsidRDefault="00D231C9">
          <w:pPr>
            <w:pStyle w:val="TOC2"/>
            <w:tabs>
              <w:tab w:val="right" w:leader="dot" w:pos="9016"/>
            </w:tabs>
            <w:rPr>
              <w:rFonts w:cstheme="minorBidi"/>
              <w:noProof/>
              <w:kern w:val="2"/>
              <w:lang w:val="en-SG" w:eastAsia="en-SG"/>
            </w:rPr>
          </w:pPr>
          <w:hyperlink w:anchor="_Toc157369063" w:history="1">
            <w:r w:rsidR="008726F4" w:rsidRPr="00AB39CD">
              <w:rPr>
                <w:rStyle w:val="Hyperlink"/>
                <w:rFonts w:ascii="Times New Roman" w:hAnsi="Times New Roman"/>
                <w:b/>
                <w:bCs/>
                <w:noProof/>
              </w:rPr>
              <w:t>Research Paper review 5.4</w:t>
            </w:r>
            <w:r w:rsidR="008726F4">
              <w:rPr>
                <w:noProof/>
                <w:webHidden/>
              </w:rPr>
              <w:tab/>
            </w:r>
            <w:r>
              <w:rPr>
                <w:noProof/>
                <w:webHidden/>
              </w:rPr>
              <w:fldChar w:fldCharType="begin"/>
            </w:r>
            <w:r w:rsidR="008726F4">
              <w:rPr>
                <w:noProof/>
                <w:webHidden/>
              </w:rPr>
              <w:instrText xml:space="preserve"> PAGEREF _Toc157369063 \h </w:instrText>
            </w:r>
            <w:r>
              <w:rPr>
                <w:noProof/>
                <w:webHidden/>
              </w:rPr>
            </w:r>
            <w:r>
              <w:rPr>
                <w:noProof/>
                <w:webHidden/>
              </w:rPr>
              <w:fldChar w:fldCharType="separate"/>
            </w:r>
            <w:r w:rsidR="005B65DA">
              <w:rPr>
                <w:noProof/>
                <w:webHidden/>
              </w:rPr>
              <w:t>35</w:t>
            </w:r>
            <w:r>
              <w:rPr>
                <w:noProof/>
                <w:webHidden/>
              </w:rPr>
              <w:fldChar w:fldCharType="end"/>
            </w:r>
          </w:hyperlink>
        </w:p>
        <w:p w:rsidR="008726F4" w:rsidRDefault="00D231C9">
          <w:pPr>
            <w:pStyle w:val="TOC2"/>
            <w:tabs>
              <w:tab w:val="right" w:leader="dot" w:pos="9016"/>
            </w:tabs>
            <w:rPr>
              <w:rFonts w:cstheme="minorBidi"/>
              <w:noProof/>
              <w:kern w:val="2"/>
              <w:lang w:val="en-SG" w:eastAsia="en-SG"/>
            </w:rPr>
          </w:pPr>
          <w:hyperlink w:anchor="_Toc157369064" w:history="1">
            <w:r w:rsidR="008726F4" w:rsidRPr="00AB39CD">
              <w:rPr>
                <w:rStyle w:val="Hyperlink"/>
                <w:rFonts w:ascii="Times New Roman" w:hAnsi="Times New Roman"/>
                <w:b/>
                <w:bCs/>
                <w:noProof/>
              </w:rPr>
              <w:t>Research Paper review 5.5</w:t>
            </w:r>
            <w:r w:rsidR="008726F4">
              <w:rPr>
                <w:noProof/>
                <w:webHidden/>
              </w:rPr>
              <w:tab/>
            </w:r>
            <w:r>
              <w:rPr>
                <w:noProof/>
                <w:webHidden/>
              </w:rPr>
              <w:fldChar w:fldCharType="begin"/>
            </w:r>
            <w:r w:rsidR="008726F4">
              <w:rPr>
                <w:noProof/>
                <w:webHidden/>
              </w:rPr>
              <w:instrText xml:space="preserve"> PAGEREF _Toc157369064 \h </w:instrText>
            </w:r>
            <w:r>
              <w:rPr>
                <w:noProof/>
                <w:webHidden/>
              </w:rPr>
            </w:r>
            <w:r>
              <w:rPr>
                <w:noProof/>
                <w:webHidden/>
              </w:rPr>
              <w:fldChar w:fldCharType="separate"/>
            </w:r>
            <w:r w:rsidR="005B65DA">
              <w:rPr>
                <w:noProof/>
                <w:webHidden/>
              </w:rPr>
              <w:t>36</w:t>
            </w:r>
            <w:r>
              <w:rPr>
                <w:noProof/>
                <w:webHidden/>
              </w:rPr>
              <w:fldChar w:fldCharType="end"/>
            </w:r>
          </w:hyperlink>
        </w:p>
        <w:p w:rsidR="008726F4" w:rsidRDefault="00D231C9">
          <w:pPr>
            <w:pStyle w:val="TOC2"/>
            <w:tabs>
              <w:tab w:val="right" w:leader="dot" w:pos="9016"/>
            </w:tabs>
            <w:rPr>
              <w:rFonts w:cstheme="minorBidi"/>
              <w:noProof/>
              <w:kern w:val="2"/>
              <w:lang w:val="en-SG" w:eastAsia="en-SG"/>
            </w:rPr>
          </w:pPr>
          <w:hyperlink w:anchor="_Toc157369065" w:history="1">
            <w:r w:rsidR="008726F4" w:rsidRPr="00AB39CD">
              <w:rPr>
                <w:rStyle w:val="Hyperlink"/>
                <w:rFonts w:ascii="Times New Roman" w:hAnsi="Times New Roman"/>
                <w:noProof/>
              </w:rPr>
              <w:t>Research Paper review 5.6</w:t>
            </w:r>
            <w:r w:rsidR="008726F4">
              <w:rPr>
                <w:noProof/>
                <w:webHidden/>
              </w:rPr>
              <w:tab/>
            </w:r>
            <w:r>
              <w:rPr>
                <w:noProof/>
                <w:webHidden/>
              </w:rPr>
              <w:fldChar w:fldCharType="begin"/>
            </w:r>
            <w:r w:rsidR="008726F4">
              <w:rPr>
                <w:noProof/>
                <w:webHidden/>
              </w:rPr>
              <w:instrText xml:space="preserve"> PAGEREF _Toc157369065 \h </w:instrText>
            </w:r>
            <w:r>
              <w:rPr>
                <w:noProof/>
                <w:webHidden/>
              </w:rPr>
            </w:r>
            <w:r>
              <w:rPr>
                <w:noProof/>
                <w:webHidden/>
              </w:rPr>
              <w:fldChar w:fldCharType="separate"/>
            </w:r>
            <w:r w:rsidR="005B65DA">
              <w:rPr>
                <w:noProof/>
                <w:webHidden/>
              </w:rPr>
              <w:t>36</w:t>
            </w:r>
            <w:r>
              <w:rPr>
                <w:noProof/>
                <w:webHidden/>
              </w:rPr>
              <w:fldChar w:fldCharType="end"/>
            </w:r>
          </w:hyperlink>
        </w:p>
        <w:p w:rsidR="008726F4" w:rsidRDefault="00D231C9">
          <w:pPr>
            <w:pStyle w:val="TOC2"/>
            <w:tabs>
              <w:tab w:val="right" w:leader="dot" w:pos="9016"/>
            </w:tabs>
            <w:rPr>
              <w:rFonts w:cstheme="minorBidi"/>
              <w:noProof/>
              <w:kern w:val="2"/>
              <w:lang w:val="en-SG" w:eastAsia="en-SG"/>
            </w:rPr>
          </w:pPr>
          <w:hyperlink w:anchor="_Toc157369066" w:history="1">
            <w:r w:rsidR="008726F4" w:rsidRPr="00AB39CD">
              <w:rPr>
                <w:rStyle w:val="Hyperlink"/>
                <w:rFonts w:ascii="Times New Roman" w:hAnsi="Times New Roman"/>
                <w:b/>
                <w:bCs/>
                <w:noProof/>
              </w:rPr>
              <w:t>Research paper review 5.7</w:t>
            </w:r>
            <w:r w:rsidR="008726F4">
              <w:rPr>
                <w:noProof/>
                <w:webHidden/>
              </w:rPr>
              <w:tab/>
            </w:r>
            <w:r>
              <w:rPr>
                <w:noProof/>
                <w:webHidden/>
              </w:rPr>
              <w:fldChar w:fldCharType="begin"/>
            </w:r>
            <w:r w:rsidR="008726F4">
              <w:rPr>
                <w:noProof/>
                <w:webHidden/>
              </w:rPr>
              <w:instrText xml:space="preserve"> PAGEREF _Toc157369066 \h </w:instrText>
            </w:r>
            <w:r>
              <w:rPr>
                <w:noProof/>
                <w:webHidden/>
              </w:rPr>
            </w:r>
            <w:r>
              <w:rPr>
                <w:noProof/>
                <w:webHidden/>
              </w:rPr>
              <w:fldChar w:fldCharType="separate"/>
            </w:r>
            <w:r w:rsidR="005B65DA">
              <w:rPr>
                <w:noProof/>
                <w:webHidden/>
              </w:rPr>
              <w:t>36</w:t>
            </w:r>
            <w:r>
              <w:rPr>
                <w:noProof/>
                <w:webHidden/>
              </w:rPr>
              <w:fldChar w:fldCharType="end"/>
            </w:r>
          </w:hyperlink>
        </w:p>
        <w:p w:rsidR="008726F4" w:rsidRDefault="00D231C9">
          <w:pPr>
            <w:pStyle w:val="TOC2"/>
            <w:tabs>
              <w:tab w:val="right" w:leader="dot" w:pos="9016"/>
            </w:tabs>
            <w:rPr>
              <w:rFonts w:cstheme="minorBidi"/>
              <w:noProof/>
              <w:kern w:val="2"/>
              <w:lang w:val="en-SG" w:eastAsia="en-SG"/>
            </w:rPr>
          </w:pPr>
          <w:hyperlink w:anchor="_Toc157369067" w:history="1">
            <w:r w:rsidR="008726F4" w:rsidRPr="00AB39CD">
              <w:rPr>
                <w:rStyle w:val="Hyperlink"/>
                <w:rFonts w:ascii="Times New Roman" w:hAnsi="Times New Roman"/>
                <w:b/>
                <w:bCs/>
                <w:noProof/>
              </w:rPr>
              <w:t>Research paper review 5.8</w:t>
            </w:r>
            <w:r w:rsidR="008726F4">
              <w:rPr>
                <w:noProof/>
                <w:webHidden/>
              </w:rPr>
              <w:tab/>
            </w:r>
            <w:r>
              <w:rPr>
                <w:noProof/>
                <w:webHidden/>
              </w:rPr>
              <w:fldChar w:fldCharType="begin"/>
            </w:r>
            <w:r w:rsidR="008726F4">
              <w:rPr>
                <w:noProof/>
                <w:webHidden/>
              </w:rPr>
              <w:instrText xml:space="preserve"> PAGEREF _Toc157369067 \h </w:instrText>
            </w:r>
            <w:r>
              <w:rPr>
                <w:noProof/>
                <w:webHidden/>
              </w:rPr>
            </w:r>
            <w:r>
              <w:rPr>
                <w:noProof/>
                <w:webHidden/>
              </w:rPr>
              <w:fldChar w:fldCharType="separate"/>
            </w:r>
            <w:r w:rsidR="005B65DA">
              <w:rPr>
                <w:noProof/>
                <w:webHidden/>
              </w:rPr>
              <w:t>37</w:t>
            </w:r>
            <w:r>
              <w:rPr>
                <w:noProof/>
                <w:webHidden/>
              </w:rPr>
              <w:fldChar w:fldCharType="end"/>
            </w:r>
          </w:hyperlink>
        </w:p>
        <w:p w:rsidR="008726F4" w:rsidRDefault="00D231C9">
          <w:pPr>
            <w:pStyle w:val="TOC2"/>
            <w:tabs>
              <w:tab w:val="right" w:leader="dot" w:pos="9016"/>
            </w:tabs>
            <w:rPr>
              <w:rFonts w:cstheme="minorBidi"/>
              <w:noProof/>
              <w:kern w:val="2"/>
              <w:lang w:val="en-SG" w:eastAsia="en-SG"/>
            </w:rPr>
          </w:pPr>
          <w:hyperlink w:anchor="_Toc157369068" w:history="1">
            <w:r w:rsidR="008726F4" w:rsidRPr="00AB39CD">
              <w:rPr>
                <w:rStyle w:val="Hyperlink"/>
                <w:rFonts w:ascii="Times New Roman" w:hAnsi="Times New Roman"/>
                <w:b/>
                <w:bCs/>
                <w:noProof/>
              </w:rPr>
              <w:t>Research paper review 5.9</w:t>
            </w:r>
            <w:r w:rsidR="008726F4">
              <w:rPr>
                <w:noProof/>
                <w:webHidden/>
              </w:rPr>
              <w:tab/>
            </w:r>
            <w:r>
              <w:rPr>
                <w:noProof/>
                <w:webHidden/>
              </w:rPr>
              <w:fldChar w:fldCharType="begin"/>
            </w:r>
            <w:r w:rsidR="008726F4">
              <w:rPr>
                <w:noProof/>
                <w:webHidden/>
              </w:rPr>
              <w:instrText xml:space="preserve"> PAGEREF _Toc157369068 \h </w:instrText>
            </w:r>
            <w:r>
              <w:rPr>
                <w:noProof/>
                <w:webHidden/>
              </w:rPr>
            </w:r>
            <w:r>
              <w:rPr>
                <w:noProof/>
                <w:webHidden/>
              </w:rPr>
              <w:fldChar w:fldCharType="separate"/>
            </w:r>
            <w:r w:rsidR="005B65DA">
              <w:rPr>
                <w:noProof/>
                <w:webHidden/>
              </w:rPr>
              <w:t>37</w:t>
            </w:r>
            <w:r>
              <w:rPr>
                <w:noProof/>
                <w:webHidden/>
              </w:rPr>
              <w:fldChar w:fldCharType="end"/>
            </w:r>
          </w:hyperlink>
        </w:p>
        <w:p w:rsidR="008726F4" w:rsidRDefault="00D231C9">
          <w:pPr>
            <w:pStyle w:val="TOC1"/>
            <w:tabs>
              <w:tab w:val="right" w:leader="dot" w:pos="9016"/>
            </w:tabs>
            <w:rPr>
              <w:rFonts w:cstheme="minorBidi"/>
              <w:noProof/>
              <w:kern w:val="2"/>
              <w:lang w:val="en-SG" w:eastAsia="en-SG"/>
            </w:rPr>
          </w:pPr>
          <w:hyperlink w:anchor="_Toc157369069" w:history="1">
            <w:r w:rsidR="008726F4" w:rsidRPr="00AB39CD">
              <w:rPr>
                <w:rStyle w:val="Hyperlink"/>
                <w:noProof/>
              </w:rPr>
              <w:t>Chapter 6: Findings and analysis of the study</w:t>
            </w:r>
            <w:r w:rsidR="008726F4">
              <w:rPr>
                <w:noProof/>
                <w:webHidden/>
              </w:rPr>
              <w:tab/>
            </w:r>
            <w:r>
              <w:rPr>
                <w:noProof/>
                <w:webHidden/>
              </w:rPr>
              <w:fldChar w:fldCharType="begin"/>
            </w:r>
            <w:r w:rsidR="008726F4">
              <w:rPr>
                <w:noProof/>
                <w:webHidden/>
              </w:rPr>
              <w:instrText xml:space="preserve"> PAGEREF _Toc157369069 \h </w:instrText>
            </w:r>
            <w:r>
              <w:rPr>
                <w:noProof/>
                <w:webHidden/>
              </w:rPr>
            </w:r>
            <w:r>
              <w:rPr>
                <w:noProof/>
                <w:webHidden/>
              </w:rPr>
              <w:fldChar w:fldCharType="separate"/>
            </w:r>
            <w:r w:rsidR="005B65DA">
              <w:rPr>
                <w:noProof/>
                <w:webHidden/>
              </w:rPr>
              <w:t>39</w:t>
            </w:r>
            <w:r>
              <w:rPr>
                <w:noProof/>
                <w:webHidden/>
              </w:rPr>
              <w:fldChar w:fldCharType="end"/>
            </w:r>
          </w:hyperlink>
        </w:p>
        <w:p w:rsidR="008726F4" w:rsidRDefault="00D231C9">
          <w:pPr>
            <w:pStyle w:val="TOC2"/>
            <w:tabs>
              <w:tab w:val="right" w:leader="dot" w:pos="9016"/>
            </w:tabs>
            <w:rPr>
              <w:rFonts w:cstheme="minorBidi"/>
              <w:noProof/>
              <w:kern w:val="2"/>
              <w:lang w:val="en-SG" w:eastAsia="en-SG"/>
            </w:rPr>
          </w:pPr>
          <w:hyperlink w:anchor="_Toc157369070" w:history="1">
            <w:r w:rsidR="008726F4" w:rsidRPr="00AB39CD">
              <w:rPr>
                <w:rStyle w:val="Hyperlink"/>
                <w:rFonts w:ascii="Times New Roman" w:hAnsi="Times New Roman"/>
                <w:b/>
                <w:bCs/>
                <w:noProof/>
              </w:rPr>
              <w:t>6.1 Sustainability/ESG findings:</w:t>
            </w:r>
            <w:r w:rsidR="008726F4">
              <w:rPr>
                <w:noProof/>
                <w:webHidden/>
              </w:rPr>
              <w:tab/>
            </w:r>
            <w:r>
              <w:rPr>
                <w:noProof/>
                <w:webHidden/>
              </w:rPr>
              <w:fldChar w:fldCharType="begin"/>
            </w:r>
            <w:r w:rsidR="008726F4">
              <w:rPr>
                <w:noProof/>
                <w:webHidden/>
              </w:rPr>
              <w:instrText xml:space="preserve"> PAGEREF _Toc157369070 \h </w:instrText>
            </w:r>
            <w:r>
              <w:rPr>
                <w:noProof/>
                <w:webHidden/>
              </w:rPr>
            </w:r>
            <w:r>
              <w:rPr>
                <w:noProof/>
                <w:webHidden/>
              </w:rPr>
              <w:fldChar w:fldCharType="separate"/>
            </w:r>
            <w:r w:rsidR="005B65DA">
              <w:rPr>
                <w:noProof/>
                <w:webHidden/>
              </w:rPr>
              <w:t>40</w:t>
            </w:r>
            <w:r>
              <w:rPr>
                <w:noProof/>
                <w:webHidden/>
              </w:rPr>
              <w:fldChar w:fldCharType="end"/>
            </w:r>
          </w:hyperlink>
        </w:p>
        <w:p w:rsidR="008726F4" w:rsidRDefault="00D231C9">
          <w:pPr>
            <w:pStyle w:val="TOC2"/>
            <w:tabs>
              <w:tab w:val="right" w:leader="dot" w:pos="9016"/>
            </w:tabs>
            <w:rPr>
              <w:rFonts w:cstheme="minorBidi"/>
              <w:noProof/>
              <w:kern w:val="2"/>
              <w:lang w:val="en-SG" w:eastAsia="en-SG"/>
            </w:rPr>
          </w:pPr>
          <w:hyperlink w:anchor="_Toc157369071" w:history="1">
            <w:r w:rsidR="008726F4" w:rsidRPr="00AB39CD">
              <w:rPr>
                <w:rStyle w:val="Hyperlink"/>
                <w:rFonts w:ascii="Times New Roman" w:hAnsi="Times New Roman"/>
                <w:b/>
                <w:bCs/>
                <w:noProof/>
              </w:rPr>
              <w:t>6.2 Sustainability/ESG INDEX</w:t>
            </w:r>
            <w:r w:rsidR="008726F4">
              <w:rPr>
                <w:noProof/>
                <w:webHidden/>
              </w:rPr>
              <w:tab/>
            </w:r>
            <w:r>
              <w:rPr>
                <w:noProof/>
                <w:webHidden/>
              </w:rPr>
              <w:fldChar w:fldCharType="begin"/>
            </w:r>
            <w:r w:rsidR="008726F4">
              <w:rPr>
                <w:noProof/>
                <w:webHidden/>
              </w:rPr>
              <w:instrText xml:space="preserve"> PAGEREF _Toc157369071 \h </w:instrText>
            </w:r>
            <w:r>
              <w:rPr>
                <w:noProof/>
                <w:webHidden/>
              </w:rPr>
            </w:r>
            <w:r>
              <w:rPr>
                <w:noProof/>
                <w:webHidden/>
              </w:rPr>
              <w:fldChar w:fldCharType="separate"/>
            </w:r>
            <w:r w:rsidR="005B65DA">
              <w:rPr>
                <w:noProof/>
                <w:webHidden/>
              </w:rPr>
              <w:t>40</w:t>
            </w:r>
            <w:r>
              <w:rPr>
                <w:noProof/>
                <w:webHidden/>
              </w:rPr>
              <w:fldChar w:fldCharType="end"/>
            </w:r>
          </w:hyperlink>
        </w:p>
        <w:p w:rsidR="008726F4" w:rsidRDefault="00D231C9">
          <w:pPr>
            <w:pStyle w:val="TOC2"/>
            <w:tabs>
              <w:tab w:val="right" w:leader="dot" w:pos="9016"/>
            </w:tabs>
            <w:rPr>
              <w:rFonts w:cstheme="minorBidi"/>
              <w:noProof/>
              <w:kern w:val="2"/>
              <w:lang w:val="en-SG" w:eastAsia="en-SG"/>
            </w:rPr>
          </w:pPr>
          <w:hyperlink w:anchor="_Toc157369072" w:history="1">
            <w:r w:rsidR="008726F4" w:rsidRPr="00AB39CD">
              <w:rPr>
                <w:rStyle w:val="Hyperlink"/>
                <w:rFonts w:ascii="Times New Roman" w:hAnsi="Times New Roman"/>
                <w:b/>
                <w:bCs/>
                <w:noProof/>
              </w:rPr>
              <w:t>6.3 Analysis of the Sustainability/ESG reporting items:</w:t>
            </w:r>
            <w:r w:rsidR="008726F4">
              <w:rPr>
                <w:noProof/>
                <w:webHidden/>
              </w:rPr>
              <w:tab/>
            </w:r>
            <w:r>
              <w:rPr>
                <w:noProof/>
                <w:webHidden/>
              </w:rPr>
              <w:fldChar w:fldCharType="begin"/>
            </w:r>
            <w:r w:rsidR="008726F4">
              <w:rPr>
                <w:noProof/>
                <w:webHidden/>
              </w:rPr>
              <w:instrText xml:space="preserve"> PAGEREF _Toc157369072 \h </w:instrText>
            </w:r>
            <w:r>
              <w:rPr>
                <w:noProof/>
                <w:webHidden/>
              </w:rPr>
            </w:r>
            <w:r>
              <w:rPr>
                <w:noProof/>
                <w:webHidden/>
              </w:rPr>
              <w:fldChar w:fldCharType="separate"/>
            </w:r>
            <w:r w:rsidR="005B65DA">
              <w:rPr>
                <w:noProof/>
                <w:webHidden/>
              </w:rPr>
              <w:t>43</w:t>
            </w:r>
            <w:r>
              <w:rPr>
                <w:noProof/>
                <w:webHidden/>
              </w:rPr>
              <w:fldChar w:fldCharType="end"/>
            </w:r>
          </w:hyperlink>
        </w:p>
        <w:p w:rsidR="008726F4" w:rsidRDefault="00D231C9">
          <w:pPr>
            <w:pStyle w:val="TOC3"/>
            <w:tabs>
              <w:tab w:val="right" w:leader="dot" w:pos="9016"/>
            </w:tabs>
            <w:rPr>
              <w:rFonts w:cstheme="minorBidi"/>
              <w:noProof/>
              <w:kern w:val="2"/>
              <w:lang w:val="en-SG" w:eastAsia="en-SG"/>
            </w:rPr>
          </w:pPr>
          <w:hyperlink w:anchor="_Toc157369073" w:history="1">
            <w:r w:rsidR="008726F4" w:rsidRPr="00AB39CD">
              <w:rPr>
                <w:rStyle w:val="Hyperlink"/>
                <w:rFonts w:ascii="Times New Roman" w:hAnsi="Times New Roman"/>
                <w:b/>
                <w:bCs/>
                <w:noProof/>
              </w:rPr>
              <w:t>6.3.1 Discloser of reporting items:</w:t>
            </w:r>
            <w:r w:rsidR="008726F4">
              <w:rPr>
                <w:noProof/>
                <w:webHidden/>
              </w:rPr>
              <w:tab/>
            </w:r>
            <w:r>
              <w:rPr>
                <w:noProof/>
                <w:webHidden/>
              </w:rPr>
              <w:fldChar w:fldCharType="begin"/>
            </w:r>
            <w:r w:rsidR="008726F4">
              <w:rPr>
                <w:noProof/>
                <w:webHidden/>
              </w:rPr>
              <w:instrText xml:space="preserve"> PAGEREF _Toc157369073 \h </w:instrText>
            </w:r>
            <w:r>
              <w:rPr>
                <w:noProof/>
                <w:webHidden/>
              </w:rPr>
            </w:r>
            <w:r>
              <w:rPr>
                <w:noProof/>
                <w:webHidden/>
              </w:rPr>
              <w:fldChar w:fldCharType="separate"/>
            </w:r>
            <w:r w:rsidR="005B65DA">
              <w:rPr>
                <w:noProof/>
                <w:webHidden/>
              </w:rPr>
              <w:t>43</w:t>
            </w:r>
            <w:r>
              <w:rPr>
                <w:noProof/>
                <w:webHidden/>
              </w:rPr>
              <w:fldChar w:fldCharType="end"/>
            </w:r>
          </w:hyperlink>
        </w:p>
        <w:p w:rsidR="008726F4" w:rsidRDefault="00D231C9">
          <w:pPr>
            <w:pStyle w:val="TOC3"/>
            <w:tabs>
              <w:tab w:val="right" w:leader="dot" w:pos="9016"/>
            </w:tabs>
            <w:rPr>
              <w:rFonts w:cstheme="minorBidi"/>
              <w:noProof/>
              <w:kern w:val="2"/>
              <w:lang w:val="en-SG" w:eastAsia="en-SG"/>
            </w:rPr>
          </w:pPr>
          <w:hyperlink w:anchor="_Toc157369074" w:history="1">
            <w:r w:rsidR="008726F4" w:rsidRPr="00AB39CD">
              <w:rPr>
                <w:rStyle w:val="Hyperlink"/>
                <w:rFonts w:ascii="Times New Roman" w:hAnsi="Times New Roman"/>
                <w:b/>
                <w:bCs/>
                <w:noProof/>
              </w:rPr>
              <w:t>6.3.2 Performance of discloser items:</w:t>
            </w:r>
            <w:r w:rsidR="008726F4">
              <w:rPr>
                <w:noProof/>
                <w:webHidden/>
              </w:rPr>
              <w:tab/>
            </w:r>
            <w:r>
              <w:rPr>
                <w:noProof/>
                <w:webHidden/>
              </w:rPr>
              <w:fldChar w:fldCharType="begin"/>
            </w:r>
            <w:r w:rsidR="008726F4">
              <w:rPr>
                <w:noProof/>
                <w:webHidden/>
              </w:rPr>
              <w:instrText xml:space="preserve"> PAGEREF _Toc157369074 \h </w:instrText>
            </w:r>
            <w:r>
              <w:rPr>
                <w:noProof/>
                <w:webHidden/>
              </w:rPr>
            </w:r>
            <w:r>
              <w:rPr>
                <w:noProof/>
                <w:webHidden/>
              </w:rPr>
              <w:fldChar w:fldCharType="separate"/>
            </w:r>
            <w:r w:rsidR="005B65DA">
              <w:rPr>
                <w:noProof/>
                <w:webHidden/>
              </w:rPr>
              <w:t>45</w:t>
            </w:r>
            <w:r>
              <w:rPr>
                <w:noProof/>
                <w:webHidden/>
              </w:rPr>
              <w:fldChar w:fldCharType="end"/>
            </w:r>
          </w:hyperlink>
        </w:p>
        <w:p w:rsidR="008726F4" w:rsidRDefault="00D231C9">
          <w:pPr>
            <w:pStyle w:val="TOC3"/>
            <w:tabs>
              <w:tab w:val="right" w:leader="dot" w:pos="9016"/>
            </w:tabs>
            <w:rPr>
              <w:rFonts w:cstheme="minorBidi"/>
              <w:noProof/>
              <w:kern w:val="2"/>
              <w:lang w:val="en-SG" w:eastAsia="en-SG"/>
            </w:rPr>
          </w:pPr>
          <w:hyperlink w:anchor="_Toc157369075" w:history="1">
            <w:r w:rsidR="008726F4" w:rsidRPr="00AB39CD">
              <w:rPr>
                <w:rStyle w:val="Hyperlink"/>
                <w:rFonts w:ascii="Times New Roman" w:hAnsi="Times New Roman"/>
                <w:b/>
                <w:bCs/>
                <w:noProof/>
              </w:rPr>
              <w:t>6.3.3 Visual representation of discloser of reporting items:</w:t>
            </w:r>
            <w:r w:rsidR="008726F4">
              <w:rPr>
                <w:noProof/>
                <w:webHidden/>
              </w:rPr>
              <w:tab/>
            </w:r>
            <w:r>
              <w:rPr>
                <w:noProof/>
                <w:webHidden/>
              </w:rPr>
              <w:fldChar w:fldCharType="begin"/>
            </w:r>
            <w:r w:rsidR="008726F4">
              <w:rPr>
                <w:noProof/>
                <w:webHidden/>
              </w:rPr>
              <w:instrText xml:space="preserve"> PAGEREF _Toc157369075 \h </w:instrText>
            </w:r>
            <w:r>
              <w:rPr>
                <w:noProof/>
                <w:webHidden/>
              </w:rPr>
            </w:r>
            <w:r>
              <w:rPr>
                <w:noProof/>
                <w:webHidden/>
              </w:rPr>
              <w:fldChar w:fldCharType="separate"/>
            </w:r>
            <w:r w:rsidR="005B65DA">
              <w:rPr>
                <w:noProof/>
                <w:webHidden/>
              </w:rPr>
              <w:t>46</w:t>
            </w:r>
            <w:r>
              <w:rPr>
                <w:noProof/>
                <w:webHidden/>
              </w:rPr>
              <w:fldChar w:fldCharType="end"/>
            </w:r>
          </w:hyperlink>
        </w:p>
        <w:p w:rsidR="008726F4" w:rsidRDefault="00D231C9">
          <w:pPr>
            <w:pStyle w:val="TOC2"/>
            <w:tabs>
              <w:tab w:val="right" w:leader="dot" w:pos="9016"/>
            </w:tabs>
            <w:rPr>
              <w:rFonts w:cstheme="minorBidi"/>
              <w:noProof/>
              <w:kern w:val="2"/>
              <w:lang w:val="en-SG" w:eastAsia="en-SG"/>
            </w:rPr>
          </w:pPr>
          <w:hyperlink w:anchor="_Toc157369076" w:history="1">
            <w:r w:rsidR="008726F4" w:rsidRPr="00AB39CD">
              <w:rPr>
                <w:rStyle w:val="Hyperlink"/>
                <w:rFonts w:ascii="Times New Roman" w:hAnsi="Times New Roman"/>
                <w:b/>
                <w:bCs/>
                <w:noProof/>
              </w:rPr>
              <w:t>6.4 Corporate Social Responsibility (CSR) followed by ACI (Advanced Chemical Industries) Limited:</w:t>
            </w:r>
            <w:r w:rsidR="008726F4">
              <w:rPr>
                <w:noProof/>
                <w:webHidden/>
              </w:rPr>
              <w:tab/>
            </w:r>
            <w:r>
              <w:rPr>
                <w:noProof/>
                <w:webHidden/>
              </w:rPr>
              <w:fldChar w:fldCharType="begin"/>
            </w:r>
            <w:r w:rsidR="008726F4">
              <w:rPr>
                <w:noProof/>
                <w:webHidden/>
              </w:rPr>
              <w:instrText xml:space="preserve"> PAGEREF _Toc157369076 \h </w:instrText>
            </w:r>
            <w:r>
              <w:rPr>
                <w:noProof/>
                <w:webHidden/>
              </w:rPr>
            </w:r>
            <w:r>
              <w:rPr>
                <w:noProof/>
                <w:webHidden/>
              </w:rPr>
              <w:fldChar w:fldCharType="separate"/>
            </w:r>
            <w:r w:rsidR="005B65DA">
              <w:rPr>
                <w:noProof/>
                <w:webHidden/>
              </w:rPr>
              <w:t>47</w:t>
            </w:r>
            <w:r>
              <w:rPr>
                <w:noProof/>
                <w:webHidden/>
              </w:rPr>
              <w:fldChar w:fldCharType="end"/>
            </w:r>
          </w:hyperlink>
        </w:p>
        <w:p w:rsidR="008726F4" w:rsidRDefault="00D231C9">
          <w:pPr>
            <w:pStyle w:val="TOC3"/>
            <w:tabs>
              <w:tab w:val="right" w:leader="dot" w:pos="9016"/>
            </w:tabs>
            <w:rPr>
              <w:rFonts w:cstheme="minorBidi"/>
              <w:noProof/>
              <w:kern w:val="2"/>
              <w:lang w:val="en-SG" w:eastAsia="en-SG"/>
            </w:rPr>
          </w:pPr>
          <w:hyperlink w:anchor="_Toc157369077" w:history="1">
            <w:r w:rsidR="008726F4" w:rsidRPr="00AB39CD">
              <w:rPr>
                <w:rStyle w:val="Hyperlink"/>
                <w:rFonts w:ascii="Times New Roman" w:hAnsi="Times New Roman"/>
                <w:b/>
                <w:bCs/>
                <w:noProof/>
              </w:rPr>
              <w:t>6.4.1 General overview:</w:t>
            </w:r>
            <w:r w:rsidR="008726F4">
              <w:rPr>
                <w:noProof/>
                <w:webHidden/>
              </w:rPr>
              <w:tab/>
            </w:r>
            <w:r>
              <w:rPr>
                <w:noProof/>
                <w:webHidden/>
              </w:rPr>
              <w:fldChar w:fldCharType="begin"/>
            </w:r>
            <w:r w:rsidR="008726F4">
              <w:rPr>
                <w:noProof/>
                <w:webHidden/>
              </w:rPr>
              <w:instrText xml:space="preserve"> PAGEREF _Toc157369077 \h </w:instrText>
            </w:r>
            <w:r>
              <w:rPr>
                <w:noProof/>
                <w:webHidden/>
              </w:rPr>
            </w:r>
            <w:r>
              <w:rPr>
                <w:noProof/>
                <w:webHidden/>
              </w:rPr>
              <w:fldChar w:fldCharType="separate"/>
            </w:r>
            <w:r w:rsidR="005B65DA">
              <w:rPr>
                <w:noProof/>
                <w:webHidden/>
              </w:rPr>
              <w:t>47</w:t>
            </w:r>
            <w:r>
              <w:rPr>
                <w:noProof/>
                <w:webHidden/>
              </w:rPr>
              <w:fldChar w:fldCharType="end"/>
            </w:r>
          </w:hyperlink>
        </w:p>
        <w:p w:rsidR="008726F4" w:rsidRDefault="00D231C9">
          <w:pPr>
            <w:pStyle w:val="TOC3"/>
            <w:tabs>
              <w:tab w:val="right" w:leader="dot" w:pos="9016"/>
            </w:tabs>
            <w:rPr>
              <w:rFonts w:cstheme="minorBidi"/>
              <w:noProof/>
              <w:kern w:val="2"/>
              <w:lang w:val="en-SG" w:eastAsia="en-SG"/>
            </w:rPr>
          </w:pPr>
          <w:hyperlink w:anchor="_Toc157369078" w:history="1">
            <w:r w:rsidR="008726F4" w:rsidRPr="00AB39CD">
              <w:rPr>
                <w:rStyle w:val="Hyperlink"/>
                <w:rFonts w:ascii="Times New Roman" w:hAnsi="Times New Roman"/>
                <w:b/>
                <w:bCs/>
                <w:noProof/>
              </w:rPr>
              <w:t>6.4.2 Corporate Social Responsibility (CSR):</w:t>
            </w:r>
            <w:r w:rsidR="008726F4">
              <w:rPr>
                <w:noProof/>
                <w:webHidden/>
              </w:rPr>
              <w:tab/>
            </w:r>
            <w:r>
              <w:rPr>
                <w:noProof/>
                <w:webHidden/>
              </w:rPr>
              <w:fldChar w:fldCharType="begin"/>
            </w:r>
            <w:r w:rsidR="008726F4">
              <w:rPr>
                <w:noProof/>
                <w:webHidden/>
              </w:rPr>
              <w:instrText xml:space="preserve"> PAGEREF _Toc157369078 \h </w:instrText>
            </w:r>
            <w:r>
              <w:rPr>
                <w:noProof/>
                <w:webHidden/>
              </w:rPr>
            </w:r>
            <w:r>
              <w:rPr>
                <w:noProof/>
                <w:webHidden/>
              </w:rPr>
              <w:fldChar w:fldCharType="separate"/>
            </w:r>
            <w:r w:rsidR="005B65DA">
              <w:rPr>
                <w:noProof/>
                <w:webHidden/>
              </w:rPr>
              <w:t>47</w:t>
            </w:r>
            <w:r>
              <w:rPr>
                <w:noProof/>
                <w:webHidden/>
              </w:rPr>
              <w:fldChar w:fldCharType="end"/>
            </w:r>
          </w:hyperlink>
        </w:p>
        <w:p w:rsidR="008726F4" w:rsidRDefault="00D231C9">
          <w:pPr>
            <w:pStyle w:val="TOC2"/>
            <w:tabs>
              <w:tab w:val="right" w:leader="dot" w:pos="9016"/>
            </w:tabs>
            <w:rPr>
              <w:rFonts w:cstheme="minorBidi"/>
              <w:noProof/>
              <w:kern w:val="2"/>
              <w:lang w:val="en-SG" w:eastAsia="en-SG"/>
            </w:rPr>
          </w:pPr>
          <w:hyperlink w:anchor="_Toc157369079" w:history="1">
            <w:r w:rsidR="008726F4" w:rsidRPr="00AB39CD">
              <w:rPr>
                <w:rStyle w:val="Hyperlink"/>
                <w:rFonts w:ascii="Times New Roman" w:hAnsi="Times New Roman"/>
                <w:b/>
                <w:bCs/>
                <w:noProof/>
              </w:rPr>
              <w:t>6.5 Corporate Social Responsibility (CSR) disclosed by Beximco pharmaceuticals limited:</w:t>
            </w:r>
            <w:r w:rsidR="008726F4">
              <w:rPr>
                <w:noProof/>
                <w:webHidden/>
              </w:rPr>
              <w:tab/>
            </w:r>
            <w:r>
              <w:rPr>
                <w:noProof/>
                <w:webHidden/>
              </w:rPr>
              <w:fldChar w:fldCharType="begin"/>
            </w:r>
            <w:r w:rsidR="008726F4">
              <w:rPr>
                <w:noProof/>
                <w:webHidden/>
              </w:rPr>
              <w:instrText xml:space="preserve"> PAGEREF _Toc157369079 \h </w:instrText>
            </w:r>
            <w:r>
              <w:rPr>
                <w:noProof/>
                <w:webHidden/>
              </w:rPr>
            </w:r>
            <w:r>
              <w:rPr>
                <w:noProof/>
                <w:webHidden/>
              </w:rPr>
              <w:fldChar w:fldCharType="separate"/>
            </w:r>
            <w:r w:rsidR="005B65DA">
              <w:rPr>
                <w:noProof/>
                <w:webHidden/>
              </w:rPr>
              <w:t>48</w:t>
            </w:r>
            <w:r>
              <w:rPr>
                <w:noProof/>
                <w:webHidden/>
              </w:rPr>
              <w:fldChar w:fldCharType="end"/>
            </w:r>
          </w:hyperlink>
        </w:p>
        <w:p w:rsidR="008726F4" w:rsidRDefault="00D231C9">
          <w:pPr>
            <w:pStyle w:val="TOC3"/>
            <w:tabs>
              <w:tab w:val="right" w:leader="dot" w:pos="9016"/>
            </w:tabs>
            <w:rPr>
              <w:rFonts w:cstheme="minorBidi"/>
              <w:noProof/>
              <w:kern w:val="2"/>
              <w:lang w:val="en-SG" w:eastAsia="en-SG"/>
            </w:rPr>
          </w:pPr>
          <w:hyperlink w:anchor="_Toc157369080" w:history="1">
            <w:r w:rsidR="008726F4" w:rsidRPr="00AB39CD">
              <w:rPr>
                <w:rStyle w:val="Hyperlink"/>
                <w:rFonts w:ascii="Times New Roman" w:hAnsi="Times New Roman"/>
                <w:b/>
                <w:bCs/>
                <w:noProof/>
              </w:rPr>
              <w:t>6.5.1 General overview:</w:t>
            </w:r>
            <w:r w:rsidR="008726F4">
              <w:rPr>
                <w:noProof/>
                <w:webHidden/>
              </w:rPr>
              <w:tab/>
            </w:r>
            <w:r>
              <w:rPr>
                <w:noProof/>
                <w:webHidden/>
              </w:rPr>
              <w:fldChar w:fldCharType="begin"/>
            </w:r>
            <w:r w:rsidR="008726F4">
              <w:rPr>
                <w:noProof/>
                <w:webHidden/>
              </w:rPr>
              <w:instrText xml:space="preserve"> PAGEREF _Toc157369080 \h </w:instrText>
            </w:r>
            <w:r>
              <w:rPr>
                <w:noProof/>
                <w:webHidden/>
              </w:rPr>
            </w:r>
            <w:r>
              <w:rPr>
                <w:noProof/>
                <w:webHidden/>
              </w:rPr>
              <w:fldChar w:fldCharType="separate"/>
            </w:r>
            <w:r w:rsidR="005B65DA">
              <w:rPr>
                <w:noProof/>
                <w:webHidden/>
              </w:rPr>
              <w:t>48</w:t>
            </w:r>
            <w:r>
              <w:rPr>
                <w:noProof/>
                <w:webHidden/>
              </w:rPr>
              <w:fldChar w:fldCharType="end"/>
            </w:r>
          </w:hyperlink>
        </w:p>
        <w:p w:rsidR="008726F4" w:rsidRDefault="00D231C9">
          <w:pPr>
            <w:pStyle w:val="TOC3"/>
            <w:tabs>
              <w:tab w:val="right" w:leader="dot" w:pos="9016"/>
            </w:tabs>
            <w:rPr>
              <w:rFonts w:cstheme="minorBidi"/>
              <w:noProof/>
              <w:kern w:val="2"/>
              <w:lang w:val="en-SG" w:eastAsia="en-SG"/>
            </w:rPr>
          </w:pPr>
          <w:hyperlink w:anchor="_Toc157369081" w:history="1">
            <w:r w:rsidR="008726F4" w:rsidRPr="00AB39CD">
              <w:rPr>
                <w:rStyle w:val="Hyperlink"/>
                <w:rFonts w:ascii="Times New Roman" w:hAnsi="Times New Roman"/>
                <w:b/>
                <w:bCs/>
                <w:noProof/>
              </w:rPr>
              <w:t>6.5.2 Corporate Social Responsibility (CSR):</w:t>
            </w:r>
            <w:r w:rsidR="008726F4">
              <w:rPr>
                <w:noProof/>
                <w:webHidden/>
              </w:rPr>
              <w:tab/>
            </w:r>
            <w:r>
              <w:rPr>
                <w:noProof/>
                <w:webHidden/>
              </w:rPr>
              <w:fldChar w:fldCharType="begin"/>
            </w:r>
            <w:r w:rsidR="008726F4">
              <w:rPr>
                <w:noProof/>
                <w:webHidden/>
              </w:rPr>
              <w:instrText xml:space="preserve"> PAGEREF _Toc157369081 \h </w:instrText>
            </w:r>
            <w:r>
              <w:rPr>
                <w:noProof/>
                <w:webHidden/>
              </w:rPr>
            </w:r>
            <w:r>
              <w:rPr>
                <w:noProof/>
                <w:webHidden/>
              </w:rPr>
              <w:fldChar w:fldCharType="separate"/>
            </w:r>
            <w:r w:rsidR="005B65DA">
              <w:rPr>
                <w:noProof/>
                <w:webHidden/>
              </w:rPr>
              <w:t>48</w:t>
            </w:r>
            <w:r>
              <w:rPr>
                <w:noProof/>
                <w:webHidden/>
              </w:rPr>
              <w:fldChar w:fldCharType="end"/>
            </w:r>
          </w:hyperlink>
        </w:p>
        <w:p w:rsidR="008726F4" w:rsidRDefault="00D231C9">
          <w:pPr>
            <w:pStyle w:val="TOC2"/>
            <w:tabs>
              <w:tab w:val="right" w:leader="dot" w:pos="9016"/>
            </w:tabs>
            <w:rPr>
              <w:rFonts w:cstheme="minorBidi"/>
              <w:noProof/>
              <w:kern w:val="2"/>
              <w:lang w:val="en-SG" w:eastAsia="en-SG"/>
            </w:rPr>
          </w:pPr>
          <w:hyperlink w:anchor="_Toc157369082" w:history="1">
            <w:r w:rsidR="008726F4" w:rsidRPr="00AB39CD">
              <w:rPr>
                <w:rStyle w:val="Hyperlink"/>
                <w:rFonts w:ascii="Times New Roman" w:hAnsi="Times New Roman"/>
                <w:b/>
                <w:bCs/>
                <w:noProof/>
              </w:rPr>
              <w:t>6.6 Corporate Social Responsibility (CSR) by Square Pharmaceuticals PLC:</w:t>
            </w:r>
            <w:r w:rsidR="008726F4">
              <w:rPr>
                <w:noProof/>
                <w:webHidden/>
              </w:rPr>
              <w:tab/>
            </w:r>
            <w:r>
              <w:rPr>
                <w:noProof/>
                <w:webHidden/>
              </w:rPr>
              <w:fldChar w:fldCharType="begin"/>
            </w:r>
            <w:r w:rsidR="008726F4">
              <w:rPr>
                <w:noProof/>
                <w:webHidden/>
              </w:rPr>
              <w:instrText xml:space="preserve"> PAGEREF _Toc157369082 \h </w:instrText>
            </w:r>
            <w:r>
              <w:rPr>
                <w:noProof/>
                <w:webHidden/>
              </w:rPr>
            </w:r>
            <w:r>
              <w:rPr>
                <w:noProof/>
                <w:webHidden/>
              </w:rPr>
              <w:fldChar w:fldCharType="separate"/>
            </w:r>
            <w:r w:rsidR="005B65DA">
              <w:rPr>
                <w:noProof/>
                <w:webHidden/>
              </w:rPr>
              <w:t>50</w:t>
            </w:r>
            <w:r>
              <w:rPr>
                <w:noProof/>
                <w:webHidden/>
              </w:rPr>
              <w:fldChar w:fldCharType="end"/>
            </w:r>
          </w:hyperlink>
        </w:p>
        <w:p w:rsidR="008726F4" w:rsidRDefault="00D231C9">
          <w:pPr>
            <w:pStyle w:val="TOC3"/>
            <w:tabs>
              <w:tab w:val="right" w:leader="dot" w:pos="9016"/>
            </w:tabs>
            <w:rPr>
              <w:rFonts w:cstheme="minorBidi"/>
              <w:noProof/>
              <w:kern w:val="2"/>
              <w:lang w:val="en-SG" w:eastAsia="en-SG"/>
            </w:rPr>
          </w:pPr>
          <w:hyperlink w:anchor="_Toc157369083" w:history="1">
            <w:r w:rsidR="008726F4" w:rsidRPr="00AB39CD">
              <w:rPr>
                <w:rStyle w:val="Hyperlink"/>
                <w:rFonts w:ascii="Times New Roman" w:hAnsi="Times New Roman"/>
                <w:b/>
                <w:bCs/>
                <w:noProof/>
              </w:rPr>
              <w:t>6.6.1 General overview:</w:t>
            </w:r>
            <w:r w:rsidR="008726F4">
              <w:rPr>
                <w:noProof/>
                <w:webHidden/>
              </w:rPr>
              <w:tab/>
            </w:r>
            <w:r>
              <w:rPr>
                <w:noProof/>
                <w:webHidden/>
              </w:rPr>
              <w:fldChar w:fldCharType="begin"/>
            </w:r>
            <w:r w:rsidR="008726F4">
              <w:rPr>
                <w:noProof/>
                <w:webHidden/>
              </w:rPr>
              <w:instrText xml:space="preserve"> PAGEREF _Toc157369083 \h </w:instrText>
            </w:r>
            <w:r>
              <w:rPr>
                <w:noProof/>
                <w:webHidden/>
              </w:rPr>
            </w:r>
            <w:r>
              <w:rPr>
                <w:noProof/>
                <w:webHidden/>
              </w:rPr>
              <w:fldChar w:fldCharType="separate"/>
            </w:r>
            <w:r w:rsidR="005B65DA">
              <w:rPr>
                <w:noProof/>
                <w:webHidden/>
              </w:rPr>
              <w:t>50</w:t>
            </w:r>
            <w:r>
              <w:rPr>
                <w:noProof/>
                <w:webHidden/>
              </w:rPr>
              <w:fldChar w:fldCharType="end"/>
            </w:r>
          </w:hyperlink>
        </w:p>
        <w:p w:rsidR="008726F4" w:rsidRDefault="00D231C9">
          <w:pPr>
            <w:pStyle w:val="TOC3"/>
            <w:tabs>
              <w:tab w:val="right" w:leader="dot" w:pos="9016"/>
            </w:tabs>
            <w:rPr>
              <w:rFonts w:cstheme="minorBidi"/>
              <w:noProof/>
              <w:kern w:val="2"/>
              <w:lang w:val="en-SG" w:eastAsia="en-SG"/>
            </w:rPr>
          </w:pPr>
          <w:hyperlink w:anchor="_Toc157369084" w:history="1">
            <w:r w:rsidR="008726F4" w:rsidRPr="00AB39CD">
              <w:rPr>
                <w:rStyle w:val="Hyperlink"/>
                <w:rFonts w:ascii="Times New Roman" w:hAnsi="Times New Roman"/>
                <w:b/>
                <w:bCs/>
                <w:noProof/>
              </w:rPr>
              <w:t>6.6.2 Corporate Social Responsibility (CSR):</w:t>
            </w:r>
            <w:r w:rsidR="008726F4">
              <w:rPr>
                <w:noProof/>
                <w:webHidden/>
              </w:rPr>
              <w:tab/>
            </w:r>
            <w:r>
              <w:rPr>
                <w:noProof/>
                <w:webHidden/>
              </w:rPr>
              <w:fldChar w:fldCharType="begin"/>
            </w:r>
            <w:r w:rsidR="008726F4">
              <w:rPr>
                <w:noProof/>
                <w:webHidden/>
              </w:rPr>
              <w:instrText xml:space="preserve"> PAGEREF _Toc157369084 \h </w:instrText>
            </w:r>
            <w:r>
              <w:rPr>
                <w:noProof/>
                <w:webHidden/>
              </w:rPr>
            </w:r>
            <w:r>
              <w:rPr>
                <w:noProof/>
                <w:webHidden/>
              </w:rPr>
              <w:fldChar w:fldCharType="separate"/>
            </w:r>
            <w:r w:rsidR="005B65DA">
              <w:rPr>
                <w:noProof/>
                <w:webHidden/>
              </w:rPr>
              <w:t>50</w:t>
            </w:r>
            <w:r>
              <w:rPr>
                <w:noProof/>
                <w:webHidden/>
              </w:rPr>
              <w:fldChar w:fldCharType="end"/>
            </w:r>
          </w:hyperlink>
        </w:p>
        <w:p w:rsidR="008726F4" w:rsidRDefault="00D231C9">
          <w:pPr>
            <w:pStyle w:val="TOC1"/>
            <w:tabs>
              <w:tab w:val="right" w:leader="dot" w:pos="9016"/>
            </w:tabs>
            <w:rPr>
              <w:rFonts w:cstheme="minorBidi"/>
              <w:noProof/>
              <w:kern w:val="2"/>
              <w:lang w:val="en-SG" w:eastAsia="en-SG"/>
            </w:rPr>
          </w:pPr>
          <w:hyperlink w:anchor="_Toc157369085" w:history="1">
            <w:r w:rsidR="008726F4" w:rsidRPr="00AB39CD">
              <w:rPr>
                <w:rStyle w:val="Hyperlink"/>
                <w:noProof/>
              </w:rPr>
              <w:t>Chapter 7: Conclusion and Recommendations</w:t>
            </w:r>
            <w:r w:rsidR="008726F4">
              <w:rPr>
                <w:noProof/>
                <w:webHidden/>
              </w:rPr>
              <w:tab/>
            </w:r>
            <w:r>
              <w:rPr>
                <w:noProof/>
                <w:webHidden/>
              </w:rPr>
              <w:fldChar w:fldCharType="begin"/>
            </w:r>
            <w:r w:rsidR="008726F4">
              <w:rPr>
                <w:noProof/>
                <w:webHidden/>
              </w:rPr>
              <w:instrText xml:space="preserve"> PAGEREF _Toc157369085 \h </w:instrText>
            </w:r>
            <w:r>
              <w:rPr>
                <w:noProof/>
                <w:webHidden/>
              </w:rPr>
            </w:r>
            <w:r>
              <w:rPr>
                <w:noProof/>
                <w:webHidden/>
              </w:rPr>
              <w:fldChar w:fldCharType="separate"/>
            </w:r>
            <w:r w:rsidR="005B65DA">
              <w:rPr>
                <w:noProof/>
                <w:webHidden/>
              </w:rPr>
              <w:t>52</w:t>
            </w:r>
            <w:r>
              <w:rPr>
                <w:noProof/>
                <w:webHidden/>
              </w:rPr>
              <w:fldChar w:fldCharType="end"/>
            </w:r>
          </w:hyperlink>
        </w:p>
        <w:p w:rsidR="008726F4" w:rsidRDefault="00D231C9">
          <w:pPr>
            <w:pStyle w:val="TOC2"/>
            <w:tabs>
              <w:tab w:val="right" w:leader="dot" w:pos="9016"/>
            </w:tabs>
            <w:rPr>
              <w:rFonts w:cstheme="minorBidi"/>
              <w:noProof/>
              <w:kern w:val="2"/>
              <w:lang w:val="en-SG" w:eastAsia="en-SG"/>
            </w:rPr>
          </w:pPr>
          <w:hyperlink w:anchor="_Toc157369086" w:history="1">
            <w:r w:rsidR="008726F4" w:rsidRPr="00AB39CD">
              <w:rPr>
                <w:rStyle w:val="Hyperlink"/>
                <w:rFonts w:ascii="Times New Roman" w:hAnsi="Times New Roman"/>
                <w:b/>
                <w:bCs/>
                <w:noProof/>
              </w:rPr>
              <w:t>7.1 Conclusion:</w:t>
            </w:r>
            <w:r w:rsidR="008726F4">
              <w:rPr>
                <w:noProof/>
                <w:webHidden/>
              </w:rPr>
              <w:tab/>
            </w:r>
            <w:r>
              <w:rPr>
                <w:noProof/>
                <w:webHidden/>
              </w:rPr>
              <w:fldChar w:fldCharType="begin"/>
            </w:r>
            <w:r w:rsidR="008726F4">
              <w:rPr>
                <w:noProof/>
                <w:webHidden/>
              </w:rPr>
              <w:instrText xml:space="preserve"> PAGEREF _Toc157369086 \h </w:instrText>
            </w:r>
            <w:r>
              <w:rPr>
                <w:noProof/>
                <w:webHidden/>
              </w:rPr>
            </w:r>
            <w:r>
              <w:rPr>
                <w:noProof/>
                <w:webHidden/>
              </w:rPr>
              <w:fldChar w:fldCharType="separate"/>
            </w:r>
            <w:r w:rsidR="005B65DA">
              <w:rPr>
                <w:noProof/>
                <w:webHidden/>
              </w:rPr>
              <w:t>53</w:t>
            </w:r>
            <w:r>
              <w:rPr>
                <w:noProof/>
                <w:webHidden/>
              </w:rPr>
              <w:fldChar w:fldCharType="end"/>
            </w:r>
          </w:hyperlink>
        </w:p>
        <w:p w:rsidR="008726F4" w:rsidRDefault="00D231C9">
          <w:pPr>
            <w:pStyle w:val="TOC2"/>
            <w:tabs>
              <w:tab w:val="right" w:leader="dot" w:pos="9016"/>
            </w:tabs>
            <w:rPr>
              <w:rFonts w:cstheme="minorBidi"/>
              <w:noProof/>
              <w:kern w:val="2"/>
              <w:lang w:val="en-SG" w:eastAsia="en-SG"/>
            </w:rPr>
          </w:pPr>
          <w:hyperlink w:anchor="_Toc157369087" w:history="1">
            <w:r w:rsidR="008726F4" w:rsidRPr="00AB39CD">
              <w:rPr>
                <w:rStyle w:val="Hyperlink"/>
                <w:rFonts w:ascii="Times New Roman" w:hAnsi="Times New Roman"/>
                <w:b/>
                <w:bCs/>
                <w:noProof/>
              </w:rPr>
              <w:t>7.2 Recommendations:</w:t>
            </w:r>
            <w:r w:rsidR="008726F4">
              <w:rPr>
                <w:noProof/>
                <w:webHidden/>
              </w:rPr>
              <w:tab/>
            </w:r>
            <w:r>
              <w:rPr>
                <w:noProof/>
                <w:webHidden/>
              </w:rPr>
              <w:fldChar w:fldCharType="begin"/>
            </w:r>
            <w:r w:rsidR="008726F4">
              <w:rPr>
                <w:noProof/>
                <w:webHidden/>
              </w:rPr>
              <w:instrText xml:space="preserve"> PAGEREF _Toc157369087 \h </w:instrText>
            </w:r>
            <w:r>
              <w:rPr>
                <w:noProof/>
                <w:webHidden/>
              </w:rPr>
            </w:r>
            <w:r>
              <w:rPr>
                <w:noProof/>
                <w:webHidden/>
              </w:rPr>
              <w:fldChar w:fldCharType="separate"/>
            </w:r>
            <w:r w:rsidR="005B65DA">
              <w:rPr>
                <w:noProof/>
                <w:webHidden/>
              </w:rPr>
              <w:t>54</w:t>
            </w:r>
            <w:r>
              <w:rPr>
                <w:noProof/>
                <w:webHidden/>
              </w:rPr>
              <w:fldChar w:fldCharType="end"/>
            </w:r>
          </w:hyperlink>
        </w:p>
        <w:p w:rsidR="008726F4" w:rsidRDefault="00D231C9">
          <w:pPr>
            <w:pStyle w:val="TOC1"/>
            <w:tabs>
              <w:tab w:val="right" w:leader="dot" w:pos="9016"/>
            </w:tabs>
            <w:rPr>
              <w:rFonts w:cstheme="minorBidi"/>
              <w:noProof/>
              <w:kern w:val="2"/>
              <w:lang w:val="en-SG" w:eastAsia="en-SG"/>
            </w:rPr>
          </w:pPr>
          <w:hyperlink w:anchor="_Toc157369088" w:history="1">
            <w:r w:rsidR="008726F4" w:rsidRPr="00AB39CD">
              <w:rPr>
                <w:rStyle w:val="Hyperlink"/>
                <w:noProof/>
              </w:rPr>
              <w:t>References</w:t>
            </w:r>
            <w:r w:rsidR="008726F4">
              <w:rPr>
                <w:noProof/>
                <w:webHidden/>
              </w:rPr>
              <w:tab/>
            </w:r>
            <w:r>
              <w:rPr>
                <w:noProof/>
                <w:webHidden/>
              </w:rPr>
              <w:fldChar w:fldCharType="begin"/>
            </w:r>
            <w:r w:rsidR="008726F4">
              <w:rPr>
                <w:noProof/>
                <w:webHidden/>
              </w:rPr>
              <w:instrText xml:space="preserve"> PAGEREF _Toc157369088 \h </w:instrText>
            </w:r>
            <w:r>
              <w:rPr>
                <w:noProof/>
                <w:webHidden/>
              </w:rPr>
            </w:r>
            <w:r>
              <w:rPr>
                <w:noProof/>
                <w:webHidden/>
              </w:rPr>
              <w:fldChar w:fldCharType="separate"/>
            </w:r>
            <w:r w:rsidR="005B65DA">
              <w:rPr>
                <w:noProof/>
                <w:webHidden/>
              </w:rPr>
              <w:t>55</w:t>
            </w:r>
            <w:r>
              <w:rPr>
                <w:noProof/>
                <w:webHidden/>
              </w:rPr>
              <w:fldChar w:fldCharType="end"/>
            </w:r>
          </w:hyperlink>
        </w:p>
        <w:p w:rsidR="000465D2" w:rsidRDefault="00D231C9">
          <w:r>
            <w:rPr>
              <w:b/>
              <w:bCs/>
              <w:noProof/>
            </w:rPr>
            <w:fldChar w:fldCharType="end"/>
          </w:r>
        </w:p>
      </w:sdtContent>
    </w:sdt>
    <w:p w:rsidR="00C24B3C" w:rsidRDefault="00C24B3C" w:rsidP="00A641D5">
      <w:pPr>
        <w:rPr>
          <w:rFonts w:ascii="Times New Roman" w:hAnsi="Times New Roman" w:cs="Times New Roman"/>
          <w:sz w:val="24"/>
          <w:szCs w:val="24"/>
        </w:rPr>
      </w:pPr>
    </w:p>
    <w:p w:rsidR="00C24B3C" w:rsidRDefault="00C24B3C" w:rsidP="00A641D5">
      <w:pPr>
        <w:rPr>
          <w:rFonts w:ascii="Times New Roman" w:hAnsi="Times New Roman" w:cs="Times New Roman"/>
          <w:sz w:val="24"/>
          <w:szCs w:val="24"/>
        </w:rPr>
      </w:pPr>
    </w:p>
    <w:p w:rsidR="00C24B3C" w:rsidRDefault="00C24B3C" w:rsidP="00A641D5">
      <w:pPr>
        <w:rPr>
          <w:rFonts w:ascii="Times New Roman" w:hAnsi="Times New Roman" w:cs="Times New Roman"/>
          <w:sz w:val="24"/>
          <w:szCs w:val="24"/>
        </w:rPr>
      </w:pPr>
    </w:p>
    <w:p w:rsidR="00C24B3C" w:rsidRDefault="00C24B3C" w:rsidP="00A641D5">
      <w:pPr>
        <w:rPr>
          <w:rFonts w:ascii="Times New Roman" w:hAnsi="Times New Roman" w:cs="Times New Roman"/>
          <w:sz w:val="24"/>
          <w:szCs w:val="24"/>
        </w:rPr>
      </w:pPr>
    </w:p>
    <w:p w:rsidR="00C24B3C" w:rsidRDefault="00C24B3C" w:rsidP="00A641D5">
      <w:pPr>
        <w:rPr>
          <w:rFonts w:ascii="Times New Roman" w:hAnsi="Times New Roman" w:cs="Times New Roman"/>
          <w:sz w:val="24"/>
          <w:szCs w:val="24"/>
        </w:rPr>
      </w:pPr>
    </w:p>
    <w:p w:rsidR="00C24B3C" w:rsidRDefault="00C24B3C" w:rsidP="00A641D5">
      <w:pPr>
        <w:rPr>
          <w:rFonts w:ascii="Times New Roman" w:hAnsi="Times New Roman" w:cs="Times New Roman"/>
          <w:sz w:val="24"/>
          <w:szCs w:val="24"/>
        </w:rPr>
      </w:pPr>
    </w:p>
    <w:p w:rsidR="00C24B3C" w:rsidRDefault="00C24B3C" w:rsidP="00A641D5">
      <w:pPr>
        <w:rPr>
          <w:rFonts w:ascii="Times New Roman" w:hAnsi="Times New Roman" w:cs="Times New Roman"/>
          <w:sz w:val="24"/>
          <w:szCs w:val="24"/>
        </w:rPr>
      </w:pPr>
    </w:p>
    <w:p w:rsidR="00C24B3C" w:rsidRDefault="00C24B3C" w:rsidP="00A641D5">
      <w:pPr>
        <w:rPr>
          <w:rFonts w:ascii="Times New Roman" w:hAnsi="Times New Roman" w:cs="Times New Roman"/>
          <w:sz w:val="24"/>
          <w:szCs w:val="24"/>
        </w:rPr>
      </w:pPr>
    </w:p>
    <w:p w:rsidR="00C24B3C" w:rsidRDefault="00C24B3C" w:rsidP="00A641D5">
      <w:pPr>
        <w:rPr>
          <w:rFonts w:ascii="Times New Roman" w:hAnsi="Times New Roman" w:cs="Times New Roman"/>
          <w:sz w:val="24"/>
          <w:szCs w:val="24"/>
        </w:rPr>
      </w:pPr>
    </w:p>
    <w:p w:rsidR="00C24B3C" w:rsidRDefault="00C24B3C" w:rsidP="00A641D5">
      <w:pPr>
        <w:rPr>
          <w:rFonts w:ascii="Times New Roman" w:hAnsi="Times New Roman" w:cs="Times New Roman"/>
          <w:sz w:val="24"/>
          <w:szCs w:val="24"/>
        </w:rPr>
      </w:pPr>
    </w:p>
    <w:p w:rsidR="00C24B3C" w:rsidRDefault="00C24B3C" w:rsidP="00A641D5">
      <w:pPr>
        <w:rPr>
          <w:rFonts w:ascii="Times New Roman" w:hAnsi="Times New Roman" w:cs="Times New Roman"/>
          <w:sz w:val="24"/>
          <w:szCs w:val="24"/>
        </w:rPr>
      </w:pPr>
    </w:p>
    <w:p w:rsidR="00C24B3C" w:rsidRDefault="00C24B3C" w:rsidP="00A641D5">
      <w:pPr>
        <w:rPr>
          <w:rFonts w:ascii="Times New Roman" w:hAnsi="Times New Roman" w:cs="Times New Roman"/>
          <w:sz w:val="24"/>
          <w:szCs w:val="24"/>
        </w:rPr>
      </w:pPr>
    </w:p>
    <w:p w:rsidR="00C24B3C" w:rsidRDefault="00C24B3C" w:rsidP="00A641D5">
      <w:pPr>
        <w:rPr>
          <w:rFonts w:ascii="Times New Roman" w:hAnsi="Times New Roman" w:cs="Times New Roman"/>
          <w:sz w:val="24"/>
          <w:szCs w:val="24"/>
        </w:rPr>
      </w:pPr>
    </w:p>
    <w:p w:rsidR="00C24B3C" w:rsidRDefault="00C24B3C" w:rsidP="00A641D5">
      <w:pPr>
        <w:rPr>
          <w:rFonts w:ascii="Times New Roman" w:hAnsi="Times New Roman" w:cs="Times New Roman"/>
          <w:sz w:val="24"/>
          <w:szCs w:val="24"/>
        </w:rPr>
      </w:pPr>
    </w:p>
    <w:p w:rsidR="00C24B3C" w:rsidRDefault="00C24B3C" w:rsidP="00A641D5">
      <w:pPr>
        <w:rPr>
          <w:rFonts w:ascii="Times New Roman" w:hAnsi="Times New Roman" w:cs="Times New Roman"/>
          <w:sz w:val="24"/>
          <w:szCs w:val="24"/>
        </w:rPr>
      </w:pPr>
    </w:p>
    <w:p w:rsidR="00C24B3C" w:rsidRDefault="00C24B3C" w:rsidP="00A641D5">
      <w:pPr>
        <w:rPr>
          <w:rFonts w:ascii="Times New Roman" w:hAnsi="Times New Roman" w:cs="Times New Roman"/>
          <w:sz w:val="24"/>
          <w:szCs w:val="24"/>
        </w:rPr>
      </w:pPr>
    </w:p>
    <w:p w:rsidR="00C24B3C" w:rsidRDefault="00C24B3C" w:rsidP="00A641D5">
      <w:pPr>
        <w:rPr>
          <w:rFonts w:ascii="Times New Roman" w:hAnsi="Times New Roman" w:cs="Times New Roman"/>
          <w:sz w:val="24"/>
          <w:szCs w:val="24"/>
        </w:rPr>
      </w:pPr>
    </w:p>
    <w:p w:rsidR="00C24B3C" w:rsidRDefault="00C24B3C" w:rsidP="00A641D5">
      <w:pPr>
        <w:rPr>
          <w:rFonts w:ascii="Times New Roman" w:hAnsi="Times New Roman" w:cs="Times New Roman"/>
          <w:sz w:val="24"/>
          <w:szCs w:val="24"/>
        </w:rPr>
      </w:pPr>
    </w:p>
    <w:p w:rsidR="00C24B3C" w:rsidRDefault="00C24B3C" w:rsidP="00A641D5">
      <w:pPr>
        <w:rPr>
          <w:rFonts w:ascii="Times New Roman" w:hAnsi="Times New Roman" w:cs="Times New Roman"/>
          <w:sz w:val="24"/>
          <w:szCs w:val="24"/>
        </w:rPr>
      </w:pPr>
    </w:p>
    <w:p w:rsidR="00C24B3C" w:rsidRDefault="00C24B3C" w:rsidP="00A641D5">
      <w:pPr>
        <w:rPr>
          <w:rFonts w:ascii="Times New Roman" w:hAnsi="Times New Roman" w:cs="Times New Roman"/>
          <w:sz w:val="24"/>
          <w:szCs w:val="24"/>
        </w:rPr>
      </w:pPr>
    </w:p>
    <w:p w:rsidR="00410807" w:rsidRDefault="00410807" w:rsidP="00410807">
      <w:pPr>
        <w:rPr>
          <w:rFonts w:ascii="Times New Roman" w:hAnsi="Times New Roman" w:cs="Times New Roman"/>
          <w:b/>
          <w:bCs/>
          <w:sz w:val="32"/>
          <w:szCs w:val="32"/>
        </w:rPr>
      </w:pPr>
    </w:p>
    <w:p w:rsidR="00826737" w:rsidRDefault="00826737" w:rsidP="00410807">
      <w:pPr>
        <w:rPr>
          <w:rFonts w:ascii="Times New Roman" w:hAnsi="Times New Roman" w:cs="Times New Roman"/>
          <w:b/>
          <w:bCs/>
          <w:sz w:val="32"/>
          <w:szCs w:val="32"/>
        </w:rPr>
      </w:pPr>
    </w:p>
    <w:p w:rsidR="008675DE" w:rsidRDefault="008675DE" w:rsidP="00C24B3C">
      <w:pPr>
        <w:jc w:val="center"/>
        <w:rPr>
          <w:rFonts w:ascii="Times New Roman" w:hAnsi="Times New Roman" w:cs="Times New Roman"/>
          <w:b/>
          <w:bCs/>
          <w:sz w:val="32"/>
          <w:szCs w:val="32"/>
        </w:rPr>
      </w:pPr>
    </w:p>
    <w:p w:rsidR="003B65EA" w:rsidRPr="00CB117D" w:rsidRDefault="008675DE" w:rsidP="00CB117D">
      <w:pPr>
        <w:pStyle w:val="Heading1"/>
        <w:ind w:left="0"/>
        <w:rPr>
          <w:sz w:val="40"/>
          <w:szCs w:val="40"/>
        </w:rPr>
      </w:pPr>
      <w:bookmarkStart w:id="0" w:name="_Toc157369034"/>
      <w:r w:rsidRPr="00CB117D">
        <w:rPr>
          <w:sz w:val="40"/>
          <w:szCs w:val="40"/>
        </w:rPr>
        <w:t>Chapter 1: Introduction</w:t>
      </w:r>
      <w:bookmarkEnd w:id="0"/>
    </w:p>
    <w:p w:rsidR="003B65EA" w:rsidRPr="003B65EA" w:rsidRDefault="003B65EA" w:rsidP="003B65EA">
      <w:pPr>
        <w:rPr>
          <w:lang w:val="en-US"/>
        </w:rPr>
      </w:pPr>
    </w:p>
    <w:p w:rsidR="003B65EA" w:rsidRPr="003B65EA" w:rsidRDefault="003B65EA" w:rsidP="003B65EA">
      <w:pPr>
        <w:rPr>
          <w:lang w:val="en-US"/>
        </w:rPr>
      </w:pPr>
    </w:p>
    <w:p w:rsidR="003B65EA" w:rsidRPr="003B65EA" w:rsidRDefault="003B65EA" w:rsidP="003B65EA">
      <w:pPr>
        <w:rPr>
          <w:lang w:val="en-US"/>
        </w:rPr>
      </w:pPr>
    </w:p>
    <w:p w:rsidR="003B65EA" w:rsidRPr="003B65EA" w:rsidRDefault="003B65EA" w:rsidP="003B65EA">
      <w:pPr>
        <w:rPr>
          <w:lang w:val="en-US"/>
        </w:rPr>
      </w:pPr>
    </w:p>
    <w:p w:rsidR="003B65EA" w:rsidRPr="003B65EA" w:rsidRDefault="003B65EA" w:rsidP="003B65EA">
      <w:pPr>
        <w:rPr>
          <w:lang w:val="en-US"/>
        </w:rPr>
      </w:pPr>
    </w:p>
    <w:p w:rsidR="003B65EA" w:rsidRPr="003B65EA" w:rsidRDefault="003B65EA" w:rsidP="003B65EA">
      <w:pPr>
        <w:rPr>
          <w:lang w:val="en-US"/>
        </w:rPr>
      </w:pPr>
    </w:p>
    <w:p w:rsidR="003B65EA" w:rsidRPr="003B65EA" w:rsidRDefault="003B65EA" w:rsidP="003B65EA">
      <w:pPr>
        <w:rPr>
          <w:lang w:val="en-US"/>
        </w:rPr>
      </w:pPr>
    </w:p>
    <w:p w:rsidR="003B65EA" w:rsidRPr="003B65EA" w:rsidRDefault="003B65EA" w:rsidP="003B65EA">
      <w:pPr>
        <w:rPr>
          <w:lang w:val="en-US"/>
        </w:rPr>
      </w:pPr>
    </w:p>
    <w:p w:rsidR="003B65EA" w:rsidRPr="003B65EA" w:rsidRDefault="003B65EA" w:rsidP="003B65EA">
      <w:pPr>
        <w:rPr>
          <w:lang w:val="en-US"/>
        </w:rPr>
      </w:pPr>
    </w:p>
    <w:p w:rsidR="003B65EA" w:rsidRPr="003B65EA" w:rsidRDefault="003B65EA" w:rsidP="003B65EA">
      <w:pPr>
        <w:rPr>
          <w:lang w:val="en-US"/>
        </w:rPr>
      </w:pPr>
    </w:p>
    <w:p w:rsidR="003B65EA" w:rsidRPr="003B65EA" w:rsidRDefault="003B65EA" w:rsidP="003B65EA">
      <w:pPr>
        <w:rPr>
          <w:lang w:val="en-US"/>
        </w:rPr>
      </w:pPr>
    </w:p>
    <w:p w:rsidR="003B65EA" w:rsidRDefault="003B65EA" w:rsidP="003B65EA">
      <w:pPr>
        <w:tabs>
          <w:tab w:val="left" w:pos="1308"/>
        </w:tabs>
        <w:rPr>
          <w:lang w:val="en-US"/>
        </w:rPr>
      </w:pPr>
      <w:r>
        <w:rPr>
          <w:lang w:val="en-US"/>
        </w:rPr>
        <w:tab/>
      </w:r>
    </w:p>
    <w:p w:rsidR="003B65EA" w:rsidRDefault="003B65EA" w:rsidP="003B65EA">
      <w:pPr>
        <w:tabs>
          <w:tab w:val="left" w:pos="1308"/>
        </w:tabs>
        <w:rPr>
          <w:lang w:val="en-US"/>
        </w:rPr>
      </w:pPr>
    </w:p>
    <w:p w:rsidR="00C82B42" w:rsidRPr="00E71DD0" w:rsidRDefault="00C82B42" w:rsidP="00E71DD0">
      <w:pPr>
        <w:pStyle w:val="Heading2"/>
        <w:rPr>
          <w:b/>
          <w:bCs/>
          <w:lang w:val="en-US"/>
        </w:rPr>
      </w:pPr>
    </w:p>
    <w:p w:rsidR="00DF7C5D" w:rsidRDefault="00DF7C5D" w:rsidP="00DD1893">
      <w:pPr>
        <w:tabs>
          <w:tab w:val="left" w:pos="1308"/>
        </w:tabs>
        <w:spacing w:line="360" w:lineRule="auto"/>
        <w:jc w:val="both"/>
        <w:rPr>
          <w:rFonts w:ascii="Times New Roman" w:hAnsi="Times New Roman" w:cs="Times New Roman"/>
          <w:sz w:val="24"/>
          <w:szCs w:val="24"/>
        </w:rPr>
      </w:pPr>
    </w:p>
    <w:p w:rsidR="003A6957" w:rsidRDefault="00776B50" w:rsidP="00DD1893">
      <w:pPr>
        <w:tabs>
          <w:tab w:val="left" w:pos="1308"/>
        </w:tabs>
        <w:spacing w:line="360" w:lineRule="auto"/>
        <w:jc w:val="both"/>
        <w:rPr>
          <w:rFonts w:ascii="Times New Roman" w:hAnsi="Times New Roman" w:cs="Times New Roman"/>
          <w:sz w:val="24"/>
          <w:szCs w:val="24"/>
        </w:rPr>
      </w:pPr>
      <w:bookmarkStart w:id="1" w:name="_Toc157369035"/>
      <w:r w:rsidRPr="008906DC">
        <w:rPr>
          <w:rStyle w:val="Heading2Char"/>
          <w:rFonts w:ascii="Times New Roman" w:hAnsi="Times New Roman" w:cs="Times New Roman"/>
          <w:b/>
          <w:bCs/>
          <w:sz w:val="28"/>
          <w:szCs w:val="28"/>
        </w:rPr>
        <w:lastRenderedPageBreak/>
        <w:t>1.1 sustainability accounting or ESG:</w:t>
      </w:r>
      <w:bookmarkEnd w:id="1"/>
      <w:r w:rsidR="00C82B42">
        <w:rPr>
          <w:rFonts w:ascii="Times New Roman" w:hAnsi="Times New Roman" w:cs="Times New Roman"/>
          <w:sz w:val="24"/>
          <w:szCs w:val="24"/>
        </w:rPr>
        <w:t>sustainability accounting or ESG (Environment, Social and Governance) are similar terms but when we talk about sustai</w:t>
      </w:r>
      <w:r w:rsidR="00BB7223">
        <w:rPr>
          <w:rFonts w:ascii="Times New Roman" w:hAnsi="Times New Roman" w:cs="Times New Roman"/>
          <w:sz w:val="24"/>
          <w:szCs w:val="24"/>
        </w:rPr>
        <w:t>n</w:t>
      </w:r>
      <w:r w:rsidR="00C82B42">
        <w:rPr>
          <w:rFonts w:ascii="Times New Roman" w:hAnsi="Times New Roman" w:cs="Times New Roman"/>
          <w:sz w:val="24"/>
          <w:szCs w:val="24"/>
        </w:rPr>
        <w:t xml:space="preserve">ability </w:t>
      </w:r>
      <w:r w:rsidR="00BB7223">
        <w:rPr>
          <w:rFonts w:ascii="Times New Roman" w:hAnsi="Times New Roman" w:cs="Times New Roman"/>
          <w:sz w:val="24"/>
          <w:szCs w:val="24"/>
        </w:rPr>
        <w:t xml:space="preserve">in the financial market then we use the term ESG. Where </w:t>
      </w:r>
      <w:r w:rsidR="001F536E">
        <w:rPr>
          <w:rFonts w:ascii="Times New Roman" w:hAnsi="Times New Roman" w:cs="Times New Roman"/>
          <w:sz w:val="24"/>
          <w:szCs w:val="24"/>
        </w:rPr>
        <w:t>i</w:t>
      </w:r>
      <w:r w:rsidR="00BB7223">
        <w:rPr>
          <w:rFonts w:ascii="Times New Roman" w:hAnsi="Times New Roman" w:cs="Times New Roman"/>
          <w:sz w:val="24"/>
          <w:szCs w:val="24"/>
        </w:rPr>
        <w:t xml:space="preserve">t </w:t>
      </w:r>
      <w:r w:rsidR="00A72CD2">
        <w:rPr>
          <w:rFonts w:ascii="Times New Roman" w:hAnsi="Times New Roman" w:cs="Times New Roman"/>
          <w:sz w:val="24"/>
          <w:szCs w:val="24"/>
        </w:rPr>
        <w:t xml:space="preserve">shows how the organizations are disclosing information regarding the sustainability issues. Whether the organizations are contributing towards the </w:t>
      </w:r>
      <w:r w:rsidR="001F536E">
        <w:rPr>
          <w:rFonts w:ascii="Times New Roman" w:hAnsi="Times New Roman" w:cs="Times New Roman"/>
          <w:sz w:val="24"/>
          <w:szCs w:val="24"/>
        </w:rPr>
        <w:t xml:space="preserve">society or not, whether they are compensating the resources that they are using in their production. </w:t>
      </w:r>
      <w:r w:rsidR="008F65D3">
        <w:rPr>
          <w:rFonts w:ascii="Times New Roman" w:hAnsi="Times New Roman" w:cs="Times New Roman"/>
          <w:sz w:val="24"/>
          <w:szCs w:val="24"/>
        </w:rPr>
        <w:t xml:space="preserve">What is their governance practice inside the organizations, the reason is on this many things of an organizations depends, such as disclosers of sustainability issues. </w:t>
      </w:r>
      <w:r w:rsidR="00F45AA8">
        <w:rPr>
          <w:rFonts w:ascii="Times New Roman" w:hAnsi="Times New Roman" w:cs="Times New Roman"/>
          <w:sz w:val="24"/>
          <w:szCs w:val="24"/>
        </w:rPr>
        <w:t xml:space="preserve">There are guidelines of disclosers of sustainability information. </w:t>
      </w:r>
      <w:r w:rsidR="0024021B">
        <w:rPr>
          <w:rFonts w:ascii="Times New Roman" w:hAnsi="Times New Roman" w:cs="Times New Roman"/>
          <w:sz w:val="24"/>
          <w:szCs w:val="24"/>
        </w:rPr>
        <w:t xml:space="preserve"> there are many frameworks</w:t>
      </w:r>
      <w:r w:rsidR="003A6957">
        <w:rPr>
          <w:rFonts w:ascii="Times New Roman" w:hAnsi="Times New Roman" w:cs="Times New Roman"/>
          <w:sz w:val="24"/>
          <w:szCs w:val="24"/>
        </w:rPr>
        <w:t>,</w:t>
      </w:r>
    </w:p>
    <w:p w:rsidR="009262A3" w:rsidRDefault="00FD1F5B" w:rsidP="00DD1893">
      <w:pPr>
        <w:tabs>
          <w:tab w:val="left" w:pos="1308"/>
        </w:tabs>
        <w:spacing w:line="360" w:lineRule="auto"/>
        <w:jc w:val="both"/>
        <w:rPr>
          <w:rFonts w:ascii="Times New Roman" w:hAnsi="Times New Roman" w:cs="Times New Roman"/>
          <w:sz w:val="24"/>
          <w:szCs w:val="24"/>
        </w:rPr>
      </w:pPr>
      <w:r w:rsidRPr="00462F1B">
        <w:rPr>
          <w:rFonts w:ascii="Times New Roman" w:hAnsi="Times New Roman" w:cs="Times New Roman"/>
          <w:sz w:val="24"/>
          <w:szCs w:val="24"/>
        </w:rPr>
        <w:t>S</w:t>
      </w:r>
      <w:r w:rsidR="003A6957" w:rsidRPr="00462F1B">
        <w:rPr>
          <w:rFonts w:ascii="Times New Roman" w:hAnsi="Times New Roman" w:cs="Times New Roman"/>
          <w:sz w:val="24"/>
          <w:szCs w:val="24"/>
        </w:rPr>
        <w:t>ustainability accounting Frameworks</w:t>
      </w:r>
      <w:r w:rsidR="00385FCC" w:rsidRPr="00462F1B">
        <w:rPr>
          <w:rFonts w:ascii="Times New Roman" w:hAnsi="Times New Roman" w:cs="Times New Roman"/>
          <w:sz w:val="24"/>
          <w:szCs w:val="24"/>
        </w:rPr>
        <w:t>,</w:t>
      </w:r>
      <w:r w:rsidR="0024021B">
        <w:rPr>
          <w:rFonts w:ascii="Times New Roman" w:hAnsi="Times New Roman" w:cs="Times New Roman"/>
          <w:sz w:val="24"/>
          <w:szCs w:val="24"/>
        </w:rPr>
        <w:t xml:space="preserve"> which provides the guidelines for the organizations. Such: </w:t>
      </w:r>
      <w:r w:rsidR="003E58F9">
        <w:rPr>
          <w:rFonts w:ascii="Times New Roman" w:hAnsi="Times New Roman" w:cs="Times New Roman"/>
          <w:sz w:val="24"/>
          <w:szCs w:val="24"/>
        </w:rPr>
        <w:t xml:space="preserve">GRI (Global </w:t>
      </w:r>
      <w:r w:rsidR="007E4F5B">
        <w:rPr>
          <w:rFonts w:ascii="Times New Roman" w:hAnsi="Times New Roman" w:cs="Times New Roman"/>
          <w:sz w:val="24"/>
          <w:szCs w:val="24"/>
        </w:rPr>
        <w:t xml:space="preserve">Reporting Initiative), CDSB framework, DPSIR framework, CDP framework, SASB and so on. </w:t>
      </w:r>
      <w:r w:rsidR="00D05E83">
        <w:rPr>
          <w:rFonts w:ascii="Times New Roman" w:hAnsi="Times New Roman" w:cs="Times New Roman"/>
          <w:sz w:val="24"/>
          <w:szCs w:val="24"/>
        </w:rPr>
        <w:t xml:space="preserve">If we take one of those, the GRI (Global Reporting Initiative) framework helps the organizations to understand and report on their impacts on environment, social and economy. For the guidelines, GRI has many standards which bind the organisations to report about ESG. </w:t>
      </w:r>
      <w:r w:rsidR="00396F41">
        <w:rPr>
          <w:rFonts w:ascii="Times New Roman" w:hAnsi="Times New Roman" w:cs="Times New Roman"/>
          <w:sz w:val="24"/>
          <w:szCs w:val="24"/>
        </w:rPr>
        <w:t xml:space="preserve">These </w:t>
      </w:r>
      <w:r w:rsidR="00E46BFA">
        <w:rPr>
          <w:rFonts w:ascii="Times New Roman" w:hAnsi="Times New Roman" w:cs="Times New Roman"/>
          <w:sz w:val="24"/>
          <w:szCs w:val="24"/>
        </w:rPr>
        <w:t xml:space="preserve">frameworks have some rating and rankers. </w:t>
      </w:r>
      <w:r w:rsidR="00AB156A">
        <w:rPr>
          <w:rFonts w:ascii="Times New Roman" w:hAnsi="Times New Roman" w:cs="Times New Roman"/>
          <w:sz w:val="24"/>
          <w:szCs w:val="24"/>
        </w:rPr>
        <w:t xml:space="preserve">This rating measures  the organizations’ ESG performance. ESG includes, Environment, Social and Governance. How the organizations are contributing to ESG and how they are disclosing it in their annual report. Then, there are a lot of rating tools which are used by the raters of different frameworks. </w:t>
      </w:r>
    </w:p>
    <w:p w:rsidR="009262A3" w:rsidRDefault="00B73521" w:rsidP="00DD1893">
      <w:pPr>
        <w:tabs>
          <w:tab w:val="left" w:pos="1308"/>
        </w:tabs>
        <w:spacing w:line="360" w:lineRule="auto"/>
        <w:jc w:val="both"/>
        <w:rPr>
          <w:rFonts w:ascii="Times New Roman" w:hAnsi="Times New Roman" w:cs="Times New Roman"/>
          <w:sz w:val="24"/>
          <w:szCs w:val="24"/>
        </w:rPr>
      </w:pPr>
      <w:r w:rsidRPr="00462F1B">
        <w:rPr>
          <w:rFonts w:ascii="Times New Roman" w:hAnsi="Times New Roman" w:cs="Times New Roman"/>
          <w:sz w:val="24"/>
          <w:szCs w:val="24"/>
        </w:rPr>
        <w:t>Sustainability accounting or ESG Rating</w:t>
      </w:r>
      <w:r w:rsidR="00462F1B">
        <w:rPr>
          <w:rFonts w:ascii="Times New Roman" w:hAnsi="Times New Roman" w:cs="Times New Roman"/>
          <w:sz w:val="24"/>
          <w:szCs w:val="24"/>
        </w:rPr>
        <w:t>,</w:t>
      </w:r>
      <w:r w:rsidR="003529AC">
        <w:rPr>
          <w:rFonts w:ascii="Times New Roman" w:hAnsi="Times New Roman" w:cs="Times New Roman"/>
          <w:sz w:val="24"/>
          <w:szCs w:val="24"/>
        </w:rPr>
        <w:t>t</w:t>
      </w:r>
      <w:r w:rsidR="00C61CE0">
        <w:rPr>
          <w:rFonts w:ascii="Times New Roman" w:hAnsi="Times New Roman" w:cs="Times New Roman"/>
          <w:sz w:val="24"/>
          <w:szCs w:val="24"/>
        </w:rPr>
        <w:t xml:space="preserve">he sustainability rating tools mainly used to identify the ESG performance of the organizations. Each rating tool has different assessment process, such: their input items are not similar and based on their assessment the rating tools gives an output. The output is analysed by the raters and they give score to the organizations based on how much they performed for the ESG. </w:t>
      </w:r>
      <w:r w:rsidR="00077F83">
        <w:rPr>
          <w:rFonts w:ascii="Times New Roman" w:hAnsi="Times New Roman" w:cs="Times New Roman"/>
          <w:sz w:val="24"/>
          <w:szCs w:val="24"/>
        </w:rPr>
        <w:t xml:space="preserve">at first the raters take two types of input ( Financial materiality and Impact materiality) as the organizations’ ESG contribution. Because, without taking these the input will not that much effective to analyse the ESG performance of any organization. This is the data for the raters such: MSCI, MOODY’S, ISS, RepRisk and Bloomberg to do the ratings. After that, these raters select the sustainability rating tools and do the assessment. Here, we said some of the rating tools which are commonly used by the raters. </w:t>
      </w:r>
    </w:p>
    <w:p w:rsidR="00872172" w:rsidRPr="00872172" w:rsidRDefault="00EE6EAD" w:rsidP="00DD1893">
      <w:pPr>
        <w:tabs>
          <w:tab w:val="left" w:pos="1308"/>
        </w:tabs>
        <w:spacing w:line="360" w:lineRule="auto"/>
        <w:jc w:val="both"/>
        <w:rPr>
          <w:rFonts w:ascii="Times New Roman" w:hAnsi="Times New Roman" w:cs="Times New Roman"/>
          <w:sz w:val="24"/>
          <w:szCs w:val="24"/>
        </w:rPr>
      </w:pPr>
      <w:r w:rsidRPr="00462F1B">
        <w:rPr>
          <w:rFonts w:ascii="Times New Roman" w:hAnsi="Times New Roman" w:cs="Times New Roman"/>
          <w:sz w:val="24"/>
          <w:szCs w:val="24"/>
        </w:rPr>
        <w:t>Sustainability/ESG Rating Process</w:t>
      </w:r>
      <w:r w:rsidR="00DD1893">
        <w:rPr>
          <w:rFonts w:ascii="Times New Roman" w:hAnsi="Times New Roman" w:cs="Times New Roman"/>
          <w:sz w:val="24"/>
          <w:szCs w:val="24"/>
        </w:rPr>
        <w:t>,</w:t>
      </w:r>
      <w:r w:rsidR="00A226E2">
        <w:rPr>
          <w:rFonts w:ascii="Times New Roman" w:hAnsi="Times New Roman" w:cs="Times New Roman"/>
          <w:sz w:val="24"/>
          <w:szCs w:val="24"/>
        </w:rPr>
        <w:t>t</w:t>
      </w:r>
      <w:r w:rsidR="00077F83">
        <w:rPr>
          <w:rFonts w:ascii="Times New Roman" w:hAnsi="Times New Roman" w:cs="Times New Roman"/>
          <w:sz w:val="24"/>
          <w:szCs w:val="24"/>
        </w:rPr>
        <w:t xml:space="preserve">he rating tools take different input such: for KLD It uses Binary scale where the presence of a particular thing gives 1 and the absence of that </w:t>
      </w:r>
      <w:r w:rsidR="00077F83">
        <w:rPr>
          <w:rFonts w:ascii="Times New Roman" w:hAnsi="Times New Roman" w:cs="Times New Roman"/>
          <w:sz w:val="24"/>
          <w:szCs w:val="24"/>
        </w:rPr>
        <w:lastRenderedPageBreak/>
        <w:t>particular thing gives 0. On the other hand, in SAM rating tool it takes a set of questionnaires to do its assessment on particular group of people. The rest of the tools also takes different types of data likewise the first two did. It is  clearly showing the difference among the sustainability rating tools analysing process. Then the raters complete their ratings by choosing any of these tools. After that, the raters give their opinion or score based on the organizations’ ESG performance. How much they work for the Environment, Society and Governance. Besides, their financial profitability and to earn this they incurred many business activities which impact the  environment and society.</w:t>
      </w:r>
      <w:r w:rsidR="00DE6504">
        <w:rPr>
          <w:rFonts w:ascii="Times New Roman" w:hAnsi="Times New Roman" w:cs="Times New Roman"/>
          <w:sz w:val="24"/>
          <w:szCs w:val="24"/>
        </w:rPr>
        <w:t xml:space="preserve"> These bodies also provide assurance on their disclosers of sustainability information. </w:t>
      </w:r>
    </w:p>
    <w:p w:rsidR="00872172" w:rsidRDefault="00776B50" w:rsidP="00DD1893">
      <w:pPr>
        <w:spacing w:line="360" w:lineRule="auto"/>
        <w:jc w:val="both"/>
        <w:rPr>
          <w:rFonts w:ascii="Times New Roman" w:hAnsi="Times New Roman" w:cs="Times New Roman"/>
          <w:sz w:val="24"/>
          <w:szCs w:val="24"/>
        </w:rPr>
      </w:pPr>
      <w:bookmarkStart w:id="2" w:name="_Toc157369036"/>
      <w:r w:rsidRPr="008906DC">
        <w:rPr>
          <w:rStyle w:val="Heading2Char"/>
          <w:rFonts w:ascii="Times New Roman" w:hAnsi="Times New Roman" w:cs="Times New Roman"/>
          <w:b/>
          <w:bCs/>
          <w:sz w:val="28"/>
          <w:szCs w:val="28"/>
        </w:rPr>
        <w:t xml:space="preserve">1.2 </w:t>
      </w:r>
      <w:r w:rsidR="00344A0B" w:rsidRPr="008906DC">
        <w:rPr>
          <w:rStyle w:val="Heading2Char"/>
          <w:rFonts w:ascii="Times New Roman" w:hAnsi="Times New Roman" w:cs="Times New Roman"/>
          <w:b/>
          <w:bCs/>
          <w:sz w:val="28"/>
          <w:szCs w:val="28"/>
        </w:rPr>
        <w:t>CSR (Corporate Social Responsibility):</w:t>
      </w:r>
      <w:bookmarkEnd w:id="2"/>
      <w:r w:rsidR="008F319F">
        <w:rPr>
          <w:rFonts w:ascii="Times New Roman" w:hAnsi="Times New Roman" w:cs="Times New Roman"/>
          <w:sz w:val="24"/>
          <w:szCs w:val="24"/>
        </w:rPr>
        <w:t>Corporate social responsibility (CSR) is a core part for any organization</w:t>
      </w:r>
      <w:r w:rsidR="00624580">
        <w:rPr>
          <w:rFonts w:ascii="Times New Roman" w:hAnsi="Times New Roman" w:cs="Times New Roman"/>
          <w:sz w:val="24"/>
          <w:szCs w:val="24"/>
        </w:rPr>
        <w:t xml:space="preserve">. Because, it is a part of their responsibilities to do something for the society into which they are operating their operations. </w:t>
      </w:r>
      <w:r w:rsidR="0062007D">
        <w:rPr>
          <w:rFonts w:ascii="Times New Roman" w:hAnsi="Times New Roman" w:cs="Times New Roman"/>
          <w:sz w:val="24"/>
          <w:szCs w:val="24"/>
        </w:rPr>
        <w:t xml:space="preserve">They have some implicit or invisible contact between society and organizations. </w:t>
      </w:r>
      <w:r w:rsidR="00BA4865">
        <w:rPr>
          <w:rFonts w:ascii="Times New Roman" w:hAnsi="Times New Roman" w:cs="Times New Roman"/>
          <w:sz w:val="24"/>
          <w:szCs w:val="24"/>
        </w:rPr>
        <w:t xml:space="preserve">Tough is not a mandatory part for the companies but they need to do something for the society by contributing </w:t>
      </w:r>
      <w:r w:rsidR="00E50059">
        <w:rPr>
          <w:rFonts w:ascii="Times New Roman" w:hAnsi="Times New Roman" w:cs="Times New Roman"/>
          <w:sz w:val="24"/>
          <w:szCs w:val="24"/>
        </w:rPr>
        <w:t>to this. For the corporations, this is a part of their responsibilities.</w:t>
      </w:r>
      <w:r w:rsidR="00891C8D">
        <w:rPr>
          <w:rFonts w:ascii="Times New Roman" w:hAnsi="Times New Roman" w:cs="Times New Roman"/>
          <w:sz w:val="24"/>
          <w:szCs w:val="24"/>
        </w:rPr>
        <w:t xml:space="preserve"> The corporations have some benefits against it. If they disclose </w:t>
      </w:r>
      <w:r w:rsidR="0085550B">
        <w:rPr>
          <w:rFonts w:ascii="Times New Roman" w:hAnsi="Times New Roman" w:cs="Times New Roman"/>
          <w:sz w:val="24"/>
          <w:szCs w:val="24"/>
        </w:rPr>
        <w:t xml:space="preserve">information related to CSR in their annual report’s discloser section, the investors will find it informative </w:t>
      </w:r>
      <w:r w:rsidR="00F656E6">
        <w:rPr>
          <w:rFonts w:ascii="Times New Roman" w:hAnsi="Times New Roman" w:cs="Times New Roman"/>
          <w:sz w:val="24"/>
          <w:szCs w:val="24"/>
        </w:rPr>
        <w:t xml:space="preserve">for their investment decision making. </w:t>
      </w:r>
    </w:p>
    <w:p w:rsidR="00DF7C5D" w:rsidRDefault="00DF7C5D" w:rsidP="00DD1893">
      <w:pPr>
        <w:spacing w:line="360" w:lineRule="auto"/>
        <w:jc w:val="both"/>
        <w:rPr>
          <w:rFonts w:ascii="Times New Roman" w:hAnsi="Times New Roman" w:cs="Times New Roman"/>
          <w:sz w:val="24"/>
          <w:szCs w:val="24"/>
        </w:rPr>
      </w:pPr>
      <w:r>
        <w:rPr>
          <w:rFonts w:ascii="Times New Roman" w:hAnsi="Times New Roman" w:cs="Times New Roman"/>
          <w:sz w:val="24"/>
          <w:szCs w:val="24"/>
        </w:rPr>
        <w:t>IFRS publishes the recent series: IFRS S1 (</w:t>
      </w:r>
      <w:r w:rsidR="00A41758">
        <w:rPr>
          <w:rFonts w:ascii="Times New Roman" w:hAnsi="Times New Roman" w:cs="Times New Roman"/>
          <w:sz w:val="24"/>
          <w:szCs w:val="24"/>
        </w:rPr>
        <w:t xml:space="preserve">Sustainability </w:t>
      </w:r>
      <w:r w:rsidR="00764D3C">
        <w:rPr>
          <w:rFonts w:ascii="Times New Roman" w:hAnsi="Times New Roman" w:cs="Times New Roman"/>
          <w:sz w:val="24"/>
          <w:szCs w:val="24"/>
        </w:rPr>
        <w:t xml:space="preserve">related  </w:t>
      </w:r>
      <w:r w:rsidR="00A41758">
        <w:rPr>
          <w:rFonts w:ascii="Times New Roman" w:hAnsi="Times New Roman" w:cs="Times New Roman"/>
          <w:sz w:val="24"/>
          <w:szCs w:val="24"/>
        </w:rPr>
        <w:t>risk and opportunity) and IFRS S2 (Climate related Sustainability risk and opportunity)</w:t>
      </w:r>
      <w:r w:rsidR="00764D3C">
        <w:rPr>
          <w:rFonts w:ascii="Times New Roman" w:hAnsi="Times New Roman" w:cs="Times New Roman"/>
          <w:sz w:val="24"/>
          <w:szCs w:val="24"/>
        </w:rPr>
        <w:t xml:space="preserve"> which the companies may follow voluntarily and disclose the required </w:t>
      </w:r>
      <w:r w:rsidR="00E955C6">
        <w:rPr>
          <w:rFonts w:ascii="Times New Roman" w:hAnsi="Times New Roman" w:cs="Times New Roman"/>
          <w:sz w:val="24"/>
          <w:szCs w:val="24"/>
        </w:rPr>
        <w:t>information</w:t>
      </w:r>
      <w:r w:rsidR="00764D3C">
        <w:rPr>
          <w:rFonts w:ascii="Times New Roman" w:hAnsi="Times New Roman" w:cs="Times New Roman"/>
          <w:sz w:val="24"/>
          <w:szCs w:val="24"/>
        </w:rPr>
        <w:t>.</w:t>
      </w:r>
    </w:p>
    <w:p w:rsidR="00524293" w:rsidRDefault="00524293" w:rsidP="00DD1893">
      <w:pPr>
        <w:spacing w:line="360" w:lineRule="auto"/>
        <w:jc w:val="both"/>
        <w:rPr>
          <w:rFonts w:ascii="Times New Roman" w:hAnsi="Times New Roman" w:cs="Times New Roman"/>
          <w:sz w:val="24"/>
          <w:szCs w:val="24"/>
        </w:rPr>
      </w:pPr>
    </w:p>
    <w:p w:rsidR="00D5032E" w:rsidRPr="00E51E8D" w:rsidRDefault="00B87745" w:rsidP="00524293">
      <w:pPr>
        <w:pStyle w:val="Heading2"/>
        <w:spacing w:before="0" w:after="240"/>
        <w:rPr>
          <w:rFonts w:ascii="Times New Roman" w:hAnsi="Times New Roman" w:cs="Times New Roman"/>
          <w:b/>
          <w:bCs/>
          <w:sz w:val="28"/>
          <w:szCs w:val="28"/>
        </w:rPr>
      </w:pPr>
      <w:bookmarkStart w:id="3" w:name="_Toc157369037"/>
      <w:r w:rsidRPr="00E51E8D">
        <w:rPr>
          <w:rFonts w:ascii="Times New Roman" w:hAnsi="Times New Roman" w:cs="Times New Roman"/>
          <w:b/>
          <w:bCs/>
          <w:sz w:val="28"/>
          <w:szCs w:val="28"/>
        </w:rPr>
        <w:t xml:space="preserve">1.3 </w:t>
      </w:r>
      <w:r w:rsidR="0061452A" w:rsidRPr="00E51E8D">
        <w:rPr>
          <w:rFonts w:ascii="Times New Roman" w:hAnsi="Times New Roman" w:cs="Times New Roman"/>
          <w:b/>
          <w:bCs/>
          <w:sz w:val="28"/>
          <w:szCs w:val="28"/>
        </w:rPr>
        <w:t>Industry overview:</w:t>
      </w:r>
      <w:bookmarkEnd w:id="3"/>
    </w:p>
    <w:p w:rsidR="0061452A" w:rsidRDefault="0061452A" w:rsidP="00524293">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For the project paper, the assigned </w:t>
      </w:r>
      <w:r w:rsidR="000B1F55">
        <w:rPr>
          <w:rFonts w:ascii="Times New Roman" w:hAnsi="Times New Roman" w:cs="Times New Roman"/>
          <w:sz w:val="24"/>
          <w:szCs w:val="24"/>
        </w:rPr>
        <w:t xml:space="preserve">industry is </w:t>
      </w:r>
      <w:r w:rsidR="009262A3" w:rsidRPr="00A611BA">
        <w:rPr>
          <w:rFonts w:ascii="Times New Roman" w:hAnsi="Times New Roman" w:cs="Times New Roman"/>
          <w:sz w:val="24"/>
          <w:szCs w:val="24"/>
        </w:rPr>
        <w:t>pharmaceuticals industry</w:t>
      </w:r>
      <w:r w:rsidR="009262A3">
        <w:rPr>
          <w:rFonts w:ascii="Times New Roman" w:hAnsi="Times New Roman" w:cs="Times New Roman"/>
          <w:sz w:val="24"/>
          <w:szCs w:val="24"/>
        </w:rPr>
        <w:t xml:space="preserve"> which is operating in Bangladesh. </w:t>
      </w:r>
      <w:r w:rsidR="00C65318">
        <w:rPr>
          <w:rFonts w:ascii="Times New Roman" w:hAnsi="Times New Roman" w:cs="Times New Roman"/>
          <w:sz w:val="24"/>
          <w:szCs w:val="24"/>
        </w:rPr>
        <w:t xml:space="preserve">Under this industry, there are a total of 33 companies which are operating in Bangladesh. </w:t>
      </w:r>
      <w:r w:rsidR="0064411C">
        <w:rPr>
          <w:rFonts w:ascii="Times New Roman" w:hAnsi="Times New Roman" w:cs="Times New Roman"/>
          <w:sz w:val="24"/>
          <w:szCs w:val="24"/>
        </w:rPr>
        <w:t xml:space="preserve">Each company is different from each other by their characteristics. The companies are listed in Dhaka Stock Exchange (DSE), </w:t>
      </w:r>
      <w:r w:rsidR="00341CE0">
        <w:rPr>
          <w:rFonts w:ascii="Times New Roman" w:hAnsi="Times New Roman" w:cs="Times New Roman"/>
          <w:sz w:val="24"/>
          <w:szCs w:val="24"/>
        </w:rPr>
        <w:t>Chittagong Stock Exchange (CSE) of Bangladesh Securities and Exchange Com</w:t>
      </w:r>
      <w:r w:rsidR="008B7B04">
        <w:rPr>
          <w:rFonts w:ascii="Times New Roman" w:hAnsi="Times New Roman" w:cs="Times New Roman"/>
          <w:sz w:val="24"/>
          <w:szCs w:val="24"/>
        </w:rPr>
        <w:t>m</w:t>
      </w:r>
      <w:r w:rsidR="00341CE0">
        <w:rPr>
          <w:rFonts w:ascii="Times New Roman" w:hAnsi="Times New Roman" w:cs="Times New Roman"/>
          <w:sz w:val="24"/>
          <w:szCs w:val="24"/>
        </w:rPr>
        <w:t>ission</w:t>
      </w:r>
      <w:r w:rsidR="008B7B04">
        <w:rPr>
          <w:rFonts w:ascii="Times New Roman" w:hAnsi="Times New Roman" w:cs="Times New Roman"/>
          <w:sz w:val="24"/>
          <w:szCs w:val="24"/>
        </w:rPr>
        <w:t xml:space="preserve"> (BSEC). </w:t>
      </w:r>
      <w:r w:rsidR="008E69A2">
        <w:rPr>
          <w:rFonts w:ascii="Times New Roman" w:hAnsi="Times New Roman" w:cs="Times New Roman"/>
          <w:sz w:val="24"/>
          <w:szCs w:val="24"/>
        </w:rPr>
        <w:t>The author</w:t>
      </w:r>
      <w:r w:rsidR="008B7B04">
        <w:rPr>
          <w:rFonts w:ascii="Times New Roman" w:hAnsi="Times New Roman" w:cs="Times New Roman"/>
          <w:sz w:val="24"/>
          <w:szCs w:val="24"/>
        </w:rPr>
        <w:t xml:space="preserve"> will analyse their sustainability performance and Corporate s</w:t>
      </w:r>
      <w:r w:rsidR="00800370">
        <w:rPr>
          <w:rFonts w:ascii="Times New Roman" w:hAnsi="Times New Roman" w:cs="Times New Roman"/>
          <w:sz w:val="24"/>
          <w:szCs w:val="24"/>
        </w:rPr>
        <w:t xml:space="preserve">ocial responsibility (CSR). Whether the companies under </w:t>
      </w:r>
      <w:r w:rsidR="00800370" w:rsidRPr="00A611BA">
        <w:rPr>
          <w:rFonts w:ascii="Times New Roman" w:hAnsi="Times New Roman" w:cs="Times New Roman"/>
          <w:sz w:val="24"/>
          <w:szCs w:val="24"/>
        </w:rPr>
        <w:t>pharmaceuticals industry</w:t>
      </w:r>
      <w:r w:rsidR="00383927">
        <w:rPr>
          <w:rFonts w:ascii="Times New Roman" w:hAnsi="Times New Roman" w:cs="Times New Roman"/>
          <w:sz w:val="24"/>
          <w:szCs w:val="24"/>
        </w:rPr>
        <w:t>are concerned and fulfilling their CSR in their annual report or not.</w:t>
      </w:r>
      <w:r w:rsidR="00DF5C45">
        <w:rPr>
          <w:rFonts w:ascii="Times New Roman" w:hAnsi="Times New Roman" w:cs="Times New Roman"/>
          <w:sz w:val="24"/>
          <w:szCs w:val="24"/>
        </w:rPr>
        <w:t xml:space="preserve"> The companies are categorized in DSE by A, B, N and Z. Their performance </w:t>
      </w:r>
      <w:r w:rsidR="00D5032E">
        <w:rPr>
          <w:rFonts w:ascii="Times New Roman" w:hAnsi="Times New Roman" w:cs="Times New Roman"/>
          <w:sz w:val="24"/>
          <w:szCs w:val="24"/>
        </w:rPr>
        <w:t xml:space="preserve">and valuation will decide their category. </w:t>
      </w:r>
    </w:p>
    <w:p w:rsidR="004C1419" w:rsidRDefault="004C1419" w:rsidP="00DD189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Some problems to do the research paper, under the </w:t>
      </w:r>
      <w:r w:rsidR="0096041E" w:rsidRPr="00A611BA">
        <w:rPr>
          <w:rFonts w:ascii="Times New Roman" w:hAnsi="Times New Roman" w:cs="Times New Roman"/>
          <w:sz w:val="24"/>
          <w:szCs w:val="24"/>
        </w:rPr>
        <w:t>pharmaceuticals industry</w:t>
      </w:r>
      <w:r w:rsidR="0096041E">
        <w:rPr>
          <w:rFonts w:ascii="Times New Roman" w:hAnsi="Times New Roman" w:cs="Times New Roman"/>
          <w:sz w:val="24"/>
          <w:szCs w:val="24"/>
        </w:rPr>
        <w:t xml:space="preserve"> many companies do not have their official website and their annual report is not perfectly organized. It becomes a problem for the </w:t>
      </w:r>
      <w:r w:rsidR="008E69A2">
        <w:rPr>
          <w:rFonts w:ascii="Times New Roman" w:hAnsi="Times New Roman" w:cs="Times New Roman"/>
          <w:sz w:val="24"/>
          <w:szCs w:val="24"/>
        </w:rPr>
        <w:t>author to find out the particular information</w:t>
      </w:r>
      <w:r w:rsidR="008C42DE">
        <w:rPr>
          <w:rFonts w:ascii="Times New Roman" w:hAnsi="Times New Roman" w:cs="Times New Roman"/>
          <w:sz w:val="24"/>
          <w:szCs w:val="24"/>
        </w:rPr>
        <w:t xml:space="preserve">. </w:t>
      </w:r>
    </w:p>
    <w:p w:rsidR="008C42DE" w:rsidRDefault="008C42DE" w:rsidP="00DD189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study will help </w:t>
      </w:r>
      <w:r w:rsidR="00186310">
        <w:rPr>
          <w:rFonts w:ascii="Times New Roman" w:hAnsi="Times New Roman" w:cs="Times New Roman"/>
          <w:sz w:val="24"/>
          <w:szCs w:val="24"/>
        </w:rPr>
        <w:t xml:space="preserve">to understand the sustainability accounting/ESG </w:t>
      </w:r>
      <w:r w:rsidR="00BC0AF6">
        <w:rPr>
          <w:rFonts w:ascii="Times New Roman" w:hAnsi="Times New Roman" w:cs="Times New Roman"/>
          <w:sz w:val="24"/>
          <w:szCs w:val="24"/>
        </w:rPr>
        <w:t xml:space="preserve">concept and </w:t>
      </w:r>
      <w:r w:rsidR="00AE23A9">
        <w:rPr>
          <w:rFonts w:ascii="Times New Roman" w:hAnsi="Times New Roman" w:cs="Times New Roman"/>
          <w:sz w:val="24"/>
          <w:szCs w:val="24"/>
        </w:rPr>
        <w:t xml:space="preserve">the corporate social responsibility (CSR) disclosers by the companies under the </w:t>
      </w:r>
      <w:r w:rsidR="00AE23A9" w:rsidRPr="00A611BA">
        <w:rPr>
          <w:rFonts w:ascii="Times New Roman" w:hAnsi="Times New Roman" w:cs="Times New Roman"/>
          <w:sz w:val="24"/>
          <w:szCs w:val="24"/>
        </w:rPr>
        <w:t>pharmaceuticals industry</w:t>
      </w:r>
      <w:r w:rsidR="00AE23A9">
        <w:rPr>
          <w:rFonts w:ascii="Times New Roman" w:hAnsi="Times New Roman" w:cs="Times New Roman"/>
          <w:sz w:val="24"/>
          <w:szCs w:val="24"/>
        </w:rPr>
        <w:t xml:space="preserve">. </w:t>
      </w:r>
      <w:r w:rsidR="00444E34">
        <w:rPr>
          <w:rFonts w:ascii="Times New Roman" w:hAnsi="Times New Roman" w:cs="Times New Roman"/>
          <w:sz w:val="24"/>
          <w:szCs w:val="24"/>
        </w:rPr>
        <w:t xml:space="preserve">Up to what extent they disclose and contribute CSR related activities in their annual report and </w:t>
      </w:r>
      <w:r w:rsidR="00D31B0F">
        <w:rPr>
          <w:rFonts w:ascii="Times New Roman" w:hAnsi="Times New Roman" w:cs="Times New Roman"/>
          <w:sz w:val="24"/>
          <w:szCs w:val="24"/>
        </w:rPr>
        <w:t xml:space="preserve">their sustainability performance. </w:t>
      </w:r>
    </w:p>
    <w:p w:rsidR="00D31B0F" w:rsidRDefault="00D31B0F" w:rsidP="00D5032E">
      <w:pPr>
        <w:spacing w:line="360" w:lineRule="auto"/>
        <w:jc w:val="both"/>
        <w:rPr>
          <w:rFonts w:ascii="Times New Roman" w:hAnsi="Times New Roman" w:cs="Times New Roman"/>
          <w:sz w:val="24"/>
          <w:szCs w:val="24"/>
        </w:rPr>
      </w:pPr>
    </w:p>
    <w:p w:rsidR="00D31B0F" w:rsidRDefault="00D31B0F" w:rsidP="00D5032E">
      <w:pPr>
        <w:spacing w:line="360" w:lineRule="auto"/>
        <w:jc w:val="both"/>
        <w:rPr>
          <w:rFonts w:ascii="Times New Roman" w:hAnsi="Times New Roman" w:cs="Times New Roman"/>
          <w:sz w:val="24"/>
          <w:szCs w:val="24"/>
        </w:rPr>
      </w:pPr>
    </w:p>
    <w:p w:rsidR="00D31B0F" w:rsidRDefault="00D31B0F" w:rsidP="00D5032E">
      <w:pPr>
        <w:spacing w:line="360" w:lineRule="auto"/>
        <w:jc w:val="both"/>
        <w:rPr>
          <w:rFonts w:ascii="Times New Roman" w:hAnsi="Times New Roman" w:cs="Times New Roman"/>
          <w:sz w:val="24"/>
          <w:szCs w:val="24"/>
        </w:rPr>
      </w:pPr>
    </w:p>
    <w:p w:rsidR="00D31B0F" w:rsidRDefault="00D31B0F" w:rsidP="00D5032E">
      <w:pPr>
        <w:spacing w:line="360" w:lineRule="auto"/>
        <w:jc w:val="both"/>
        <w:rPr>
          <w:rFonts w:ascii="Times New Roman" w:hAnsi="Times New Roman" w:cs="Times New Roman"/>
          <w:sz w:val="24"/>
          <w:szCs w:val="24"/>
        </w:rPr>
      </w:pPr>
    </w:p>
    <w:p w:rsidR="00D31B0F" w:rsidRDefault="00D31B0F" w:rsidP="00D5032E">
      <w:pPr>
        <w:spacing w:line="360" w:lineRule="auto"/>
        <w:jc w:val="both"/>
        <w:rPr>
          <w:rFonts w:ascii="Times New Roman" w:hAnsi="Times New Roman" w:cs="Times New Roman"/>
          <w:sz w:val="24"/>
          <w:szCs w:val="24"/>
        </w:rPr>
      </w:pPr>
    </w:p>
    <w:p w:rsidR="00D31B0F" w:rsidRDefault="00D31B0F" w:rsidP="00D5032E">
      <w:pPr>
        <w:spacing w:line="360" w:lineRule="auto"/>
        <w:jc w:val="both"/>
        <w:rPr>
          <w:rFonts w:ascii="Times New Roman" w:hAnsi="Times New Roman" w:cs="Times New Roman"/>
          <w:sz w:val="24"/>
          <w:szCs w:val="24"/>
        </w:rPr>
      </w:pPr>
    </w:p>
    <w:p w:rsidR="00D31B0F" w:rsidRDefault="00D31B0F" w:rsidP="00D5032E">
      <w:pPr>
        <w:spacing w:line="360" w:lineRule="auto"/>
        <w:jc w:val="both"/>
        <w:rPr>
          <w:rFonts w:ascii="Times New Roman" w:hAnsi="Times New Roman" w:cs="Times New Roman"/>
          <w:sz w:val="24"/>
          <w:szCs w:val="24"/>
        </w:rPr>
      </w:pPr>
    </w:p>
    <w:p w:rsidR="00D31B0F" w:rsidRDefault="00D31B0F" w:rsidP="00D5032E">
      <w:pPr>
        <w:spacing w:line="360" w:lineRule="auto"/>
        <w:jc w:val="both"/>
        <w:rPr>
          <w:rFonts w:ascii="Times New Roman" w:hAnsi="Times New Roman" w:cs="Times New Roman"/>
          <w:sz w:val="24"/>
          <w:szCs w:val="24"/>
        </w:rPr>
      </w:pPr>
    </w:p>
    <w:p w:rsidR="00D31B0F" w:rsidRDefault="00D31B0F" w:rsidP="00D5032E">
      <w:pPr>
        <w:spacing w:line="360" w:lineRule="auto"/>
        <w:jc w:val="both"/>
        <w:rPr>
          <w:rFonts w:ascii="Times New Roman" w:hAnsi="Times New Roman" w:cs="Times New Roman"/>
          <w:sz w:val="24"/>
          <w:szCs w:val="24"/>
        </w:rPr>
      </w:pPr>
    </w:p>
    <w:p w:rsidR="00D31B0F" w:rsidRDefault="00D31B0F" w:rsidP="00D5032E">
      <w:pPr>
        <w:spacing w:line="360" w:lineRule="auto"/>
        <w:jc w:val="both"/>
        <w:rPr>
          <w:rFonts w:ascii="Times New Roman" w:hAnsi="Times New Roman" w:cs="Times New Roman"/>
          <w:sz w:val="24"/>
          <w:szCs w:val="24"/>
        </w:rPr>
      </w:pPr>
    </w:p>
    <w:p w:rsidR="00D31B0F" w:rsidRDefault="00D31B0F" w:rsidP="00D5032E">
      <w:pPr>
        <w:spacing w:line="360" w:lineRule="auto"/>
        <w:jc w:val="both"/>
        <w:rPr>
          <w:rFonts w:ascii="Times New Roman" w:hAnsi="Times New Roman" w:cs="Times New Roman"/>
          <w:sz w:val="24"/>
          <w:szCs w:val="24"/>
        </w:rPr>
      </w:pPr>
    </w:p>
    <w:p w:rsidR="00D31B0F" w:rsidRDefault="00D31B0F" w:rsidP="00D5032E">
      <w:pPr>
        <w:spacing w:line="360" w:lineRule="auto"/>
        <w:jc w:val="both"/>
        <w:rPr>
          <w:rFonts w:ascii="Times New Roman" w:hAnsi="Times New Roman" w:cs="Times New Roman"/>
          <w:sz w:val="24"/>
          <w:szCs w:val="24"/>
        </w:rPr>
      </w:pPr>
    </w:p>
    <w:p w:rsidR="00D31B0F" w:rsidRDefault="00D31B0F" w:rsidP="00D5032E">
      <w:pPr>
        <w:spacing w:line="360" w:lineRule="auto"/>
        <w:jc w:val="both"/>
        <w:rPr>
          <w:rFonts w:ascii="Times New Roman" w:hAnsi="Times New Roman" w:cs="Times New Roman"/>
          <w:sz w:val="24"/>
          <w:szCs w:val="24"/>
        </w:rPr>
      </w:pPr>
    </w:p>
    <w:p w:rsidR="00D31B0F" w:rsidRDefault="00D31B0F" w:rsidP="00D5032E">
      <w:pPr>
        <w:spacing w:line="360" w:lineRule="auto"/>
        <w:jc w:val="both"/>
        <w:rPr>
          <w:rFonts w:ascii="Times New Roman" w:hAnsi="Times New Roman" w:cs="Times New Roman"/>
          <w:sz w:val="24"/>
          <w:szCs w:val="24"/>
        </w:rPr>
      </w:pPr>
    </w:p>
    <w:p w:rsidR="00D31B0F" w:rsidRDefault="00D31B0F" w:rsidP="00D5032E">
      <w:pPr>
        <w:spacing w:line="360" w:lineRule="auto"/>
        <w:jc w:val="both"/>
        <w:rPr>
          <w:rFonts w:ascii="Times New Roman" w:hAnsi="Times New Roman" w:cs="Times New Roman"/>
          <w:sz w:val="24"/>
          <w:szCs w:val="24"/>
        </w:rPr>
      </w:pPr>
    </w:p>
    <w:p w:rsidR="00D31B0F" w:rsidRDefault="00D31B0F" w:rsidP="00D5032E">
      <w:pPr>
        <w:spacing w:line="360" w:lineRule="auto"/>
        <w:jc w:val="both"/>
        <w:rPr>
          <w:rFonts w:ascii="Times New Roman" w:hAnsi="Times New Roman" w:cs="Times New Roman"/>
          <w:sz w:val="24"/>
          <w:szCs w:val="24"/>
        </w:rPr>
      </w:pPr>
    </w:p>
    <w:p w:rsidR="00D31B0F" w:rsidRDefault="00D31B0F" w:rsidP="00D5032E">
      <w:pPr>
        <w:spacing w:line="360" w:lineRule="auto"/>
        <w:jc w:val="both"/>
        <w:rPr>
          <w:rFonts w:ascii="Times New Roman" w:hAnsi="Times New Roman" w:cs="Times New Roman"/>
          <w:sz w:val="24"/>
          <w:szCs w:val="24"/>
        </w:rPr>
      </w:pPr>
    </w:p>
    <w:p w:rsidR="00D31B0F" w:rsidRDefault="00D31B0F" w:rsidP="00D5032E">
      <w:pPr>
        <w:spacing w:line="360" w:lineRule="auto"/>
        <w:jc w:val="both"/>
        <w:rPr>
          <w:rFonts w:ascii="Times New Roman" w:hAnsi="Times New Roman" w:cs="Times New Roman"/>
          <w:sz w:val="24"/>
          <w:szCs w:val="24"/>
        </w:rPr>
      </w:pPr>
    </w:p>
    <w:p w:rsidR="00D31B0F" w:rsidRDefault="00D31B0F" w:rsidP="00D5032E">
      <w:pPr>
        <w:spacing w:line="360" w:lineRule="auto"/>
        <w:jc w:val="both"/>
        <w:rPr>
          <w:rFonts w:ascii="Times New Roman" w:hAnsi="Times New Roman" w:cs="Times New Roman"/>
          <w:sz w:val="24"/>
          <w:szCs w:val="24"/>
        </w:rPr>
      </w:pPr>
    </w:p>
    <w:p w:rsidR="00D31B0F" w:rsidRDefault="00D31B0F" w:rsidP="00D5032E">
      <w:pPr>
        <w:spacing w:line="360" w:lineRule="auto"/>
        <w:jc w:val="both"/>
        <w:rPr>
          <w:rFonts w:ascii="Times New Roman" w:hAnsi="Times New Roman" w:cs="Times New Roman"/>
          <w:sz w:val="24"/>
          <w:szCs w:val="24"/>
        </w:rPr>
      </w:pPr>
    </w:p>
    <w:p w:rsidR="00D31B0F" w:rsidRDefault="00D31B0F" w:rsidP="00D5032E">
      <w:pPr>
        <w:spacing w:line="360" w:lineRule="auto"/>
        <w:jc w:val="both"/>
        <w:rPr>
          <w:rFonts w:ascii="Times New Roman" w:hAnsi="Times New Roman" w:cs="Times New Roman"/>
          <w:sz w:val="24"/>
          <w:szCs w:val="24"/>
        </w:rPr>
      </w:pPr>
    </w:p>
    <w:p w:rsidR="00D31B0F" w:rsidRDefault="00D31B0F" w:rsidP="00D5032E">
      <w:pPr>
        <w:spacing w:line="360" w:lineRule="auto"/>
        <w:jc w:val="both"/>
        <w:rPr>
          <w:rFonts w:ascii="Times New Roman" w:hAnsi="Times New Roman" w:cs="Times New Roman"/>
          <w:sz w:val="24"/>
          <w:szCs w:val="24"/>
        </w:rPr>
      </w:pPr>
    </w:p>
    <w:p w:rsidR="00D31B0F" w:rsidRDefault="00D31B0F" w:rsidP="00D5032E">
      <w:pPr>
        <w:spacing w:line="360" w:lineRule="auto"/>
        <w:jc w:val="both"/>
        <w:rPr>
          <w:rFonts w:ascii="Times New Roman" w:hAnsi="Times New Roman" w:cs="Times New Roman"/>
          <w:sz w:val="24"/>
          <w:szCs w:val="24"/>
        </w:rPr>
      </w:pPr>
    </w:p>
    <w:p w:rsidR="00D31B0F" w:rsidRDefault="00D31B0F" w:rsidP="00D5032E">
      <w:pPr>
        <w:spacing w:line="360" w:lineRule="auto"/>
        <w:jc w:val="both"/>
        <w:rPr>
          <w:rFonts w:ascii="Times New Roman" w:hAnsi="Times New Roman" w:cs="Times New Roman"/>
          <w:sz w:val="24"/>
          <w:szCs w:val="24"/>
        </w:rPr>
      </w:pPr>
    </w:p>
    <w:p w:rsidR="00D31B0F" w:rsidRDefault="00D31B0F" w:rsidP="00D5032E">
      <w:pPr>
        <w:spacing w:line="360" w:lineRule="auto"/>
        <w:jc w:val="both"/>
        <w:rPr>
          <w:rFonts w:ascii="Times New Roman" w:hAnsi="Times New Roman" w:cs="Times New Roman"/>
          <w:sz w:val="24"/>
          <w:szCs w:val="24"/>
        </w:rPr>
      </w:pPr>
    </w:p>
    <w:p w:rsidR="00D31B0F" w:rsidRDefault="00D31B0F" w:rsidP="00D5032E">
      <w:pPr>
        <w:spacing w:line="360" w:lineRule="auto"/>
        <w:jc w:val="both"/>
        <w:rPr>
          <w:rFonts w:ascii="Times New Roman" w:hAnsi="Times New Roman" w:cs="Times New Roman"/>
          <w:sz w:val="24"/>
          <w:szCs w:val="24"/>
        </w:rPr>
      </w:pPr>
    </w:p>
    <w:p w:rsidR="00D31B0F" w:rsidRDefault="00D31B0F" w:rsidP="00D5032E">
      <w:pPr>
        <w:spacing w:line="360" w:lineRule="auto"/>
        <w:jc w:val="both"/>
        <w:rPr>
          <w:rFonts w:ascii="Times New Roman" w:hAnsi="Times New Roman" w:cs="Times New Roman"/>
          <w:sz w:val="24"/>
          <w:szCs w:val="24"/>
        </w:rPr>
      </w:pPr>
    </w:p>
    <w:p w:rsidR="00C90CDB" w:rsidRDefault="00C90CDB" w:rsidP="00D5032E">
      <w:pPr>
        <w:spacing w:line="360" w:lineRule="auto"/>
        <w:jc w:val="both"/>
        <w:rPr>
          <w:rFonts w:ascii="Times New Roman" w:hAnsi="Times New Roman" w:cs="Times New Roman"/>
          <w:sz w:val="24"/>
          <w:szCs w:val="24"/>
        </w:rPr>
      </w:pPr>
    </w:p>
    <w:p w:rsidR="00C90CDB" w:rsidRDefault="00C90CDB" w:rsidP="00D5032E">
      <w:pPr>
        <w:spacing w:line="360" w:lineRule="auto"/>
        <w:jc w:val="both"/>
        <w:rPr>
          <w:rFonts w:ascii="Times New Roman" w:hAnsi="Times New Roman" w:cs="Times New Roman"/>
          <w:sz w:val="24"/>
          <w:szCs w:val="24"/>
        </w:rPr>
      </w:pPr>
    </w:p>
    <w:p w:rsidR="00D31B0F" w:rsidRDefault="00D31B0F" w:rsidP="00D5032E">
      <w:pPr>
        <w:spacing w:line="360" w:lineRule="auto"/>
        <w:jc w:val="both"/>
        <w:rPr>
          <w:rFonts w:ascii="Times New Roman" w:hAnsi="Times New Roman" w:cs="Times New Roman"/>
          <w:sz w:val="24"/>
          <w:szCs w:val="24"/>
        </w:rPr>
      </w:pPr>
    </w:p>
    <w:p w:rsidR="00D31B0F" w:rsidRPr="00A26E13" w:rsidRDefault="00D31B0F" w:rsidP="00A26E13">
      <w:pPr>
        <w:pStyle w:val="Heading1"/>
        <w:ind w:left="0"/>
        <w:jc w:val="center"/>
        <w:rPr>
          <w:sz w:val="40"/>
          <w:szCs w:val="40"/>
        </w:rPr>
      </w:pPr>
      <w:bookmarkStart w:id="4" w:name="_Toc157369038"/>
      <w:r w:rsidRPr="00A26E13">
        <w:rPr>
          <w:sz w:val="40"/>
          <w:szCs w:val="40"/>
        </w:rPr>
        <w:t xml:space="preserve">Chapter 2: </w:t>
      </w:r>
      <w:r w:rsidR="00C90CDB" w:rsidRPr="00A26E13">
        <w:rPr>
          <w:sz w:val="40"/>
          <w:szCs w:val="40"/>
        </w:rPr>
        <w:t>Organizational Background and Industry Perspective</w:t>
      </w:r>
      <w:bookmarkEnd w:id="4"/>
    </w:p>
    <w:p w:rsidR="00BE12FA" w:rsidRPr="00BE12FA" w:rsidRDefault="00BE12FA" w:rsidP="00BE12FA">
      <w:pPr>
        <w:rPr>
          <w:lang w:val="en-US"/>
        </w:rPr>
      </w:pPr>
    </w:p>
    <w:p w:rsidR="00BE12FA" w:rsidRPr="00BE12FA" w:rsidRDefault="00BE12FA" w:rsidP="00BE12FA">
      <w:pPr>
        <w:rPr>
          <w:lang w:val="en-US"/>
        </w:rPr>
      </w:pPr>
    </w:p>
    <w:p w:rsidR="00BE12FA" w:rsidRPr="00BE12FA" w:rsidRDefault="00BE12FA" w:rsidP="00BE12FA">
      <w:pPr>
        <w:rPr>
          <w:lang w:val="en-US"/>
        </w:rPr>
      </w:pPr>
    </w:p>
    <w:p w:rsidR="00BE12FA" w:rsidRPr="00BE12FA" w:rsidRDefault="00BE12FA" w:rsidP="00BE12FA">
      <w:pPr>
        <w:rPr>
          <w:lang w:val="en-US"/>
        </w:rPr>
      </w:pPr>
    </w:p>
    <w:p w:rsidR="00BE12FA" w:rsidRPr="00BE12FA" w:rsidRDefault="00BE12FA" w:rsidP="00BE12FA">
      <w:pPr>
        <w:rPr>
          <w:lang w:val="en-US"/>
        </w:rPr>
      </w:pPr>
    </w:p>
    <w:p w:rsidR="00BE12FA" w:rsidRPr="00BE12FA" w:rsidRDefault="00BE12FA" w:rsidP="00BE12FA">
      <w:pPr>
        <w:rPr>
          <w:lang w:val="en-US"/>
        </w:rPr>
      </w:pPr>
    </w:p>
    <w:p w:rsidR="00BE12FA" w:rsidRPr="00BE12FA" w:rsidRDefault="00BE12FA" w:rsidP="00BE12FA">
      <w:pPr>
        <w:rPr>
          <w:lang w:val="en-US"/>
        </w:rPr>
      </w:pPr>
    </w:p>
    <w:p w:rsidR="00BE12FA" w:rsidRPr="00BE12FA" w:rsidRDefault="00BE12FA" w:rsidP="00BE12FA">
      <w:pPr>
        <w:rPr>
          <w:lang w:val="en-US"/>
        </w:rPr>
      </w:pPr>
    </w:p>
    <w:p w:rsidR="00BE12FA" w:rsidRPr="00BE12FA" w:rsidRDefault="00BE12FA" w:rsidP="00BE12FA">
      <w:pPr>
        <w:rPr>
          <w:lang w:val="en-US"/>
        </w:rPr>
      </w:pPr>
    </w:p>
    <w:p w:rsidR="00BE12FA" w:rsidRPr="00BE12FA" w:rsidRDefault="00BE12FA" w:rsidP="00BE12FA">
      <w:pPr>
        <w:rPr>
          <w:lang w:val="en-US"/>
        </w:rPr>
      </w:pPr>
    </w:p>
    <w:p w:rsidR="00BE12FA" w:rsidRPr="00BE12FA" w:rsidRDefault="00BE12FA" w:rsidP="00BE12FA">
      <w:pPr>
        <w:rPr>
          <w:lang w:val="en-US"/>
        </w:rPr>
      </w:pPr>
    </w:p>
    <w:p w:rsidR="00BE12FA" w:rsidRPr="00BE12FA" w:rsidRDefault="00BE12FA" w:rsidP="00BE12FA">
      <w:pPr>
        <w:rPr>
          <w:lang w:val="en-US"/>
        </w:rPr>
      </w:pPr>
    </w:p>
    <w:p w:rsidR="00BE12FA" w:rsidRDefault="00BE12FA" w:rsidP="00BE12FA">
      <w:pPr>
        <w:ind w:firstLine="720"/>
        <w:rPr>
          <w:lang w:val="en-US"/>
        </w:rPr>
      </w:pPr>
    </w:p>
    <w:p w:rsidR="00BE12FA" w:rsidRDefault="00BE12FA" w:rsidP="00BE12FA">
      <w:pPr>
        <w:ind w:firstLine="720"/>
        <w:rPr>
          <w:lang w:val="en-US"/>
        </w:rPr>
      </w:pPr>
    </w:p>
    <w:p w:rsidR="00BE12FA" w:rsidRDefault="00BE12FA" w:rsidP="00BE12FA">
      <w:pPr>
        <w:ind w:firstLine="720"/>
        <w:rPr>
          <w:lang w:val="en-US"/>
        </w:rPr>
      </w:pPr>
    </w:p>
    <w:p w:rsidR="00C37BA2" w:rsidRDefault="00C37BA2" w:rsidP="00D877FF">
      <w:pPr>
        <w:tabs>
          <w:tab w:val="left" w:pos="1896"/>
        </w:tabs>
        <w:rPr>
          <w:lang w:val="en-US"/>
        </w:rPr>
      </w:pPr>
    </w:p>
    <w:p w:rsidR="005E5639" w:rsidRDefault="005E5639" w:rsidP="005E5639">
      <w:pPr>
        <w:tabs>
          <w:tab w:val="left" w:pos="1896"/>
        </w:tabs>
        <w:rPr>
          <w:lang w:val="en-US"/>
        </w:rPr>
      </w:pPr>
    </w:p>
    <w:p w:rsidR="00C37BA2" w:rsidRPr="00E51E8D" w:rsidRDefault="001B179F" w:rsidP="005E5639">
      <w:pPr>
        <w:pStyle w:val="Heading2"/>
        <w:rPr>
          <w:rFonts w:ascii="Times New Roman" w:hAnsi="Times New Roman" w:cs="Times New Roman"/>
          <w:b/>
          <w:bCs/>
          <w:sz w:val="28"/>
          <w:szCs w:val="28"/>
        </w:rPr>
      </w:pPr>
      <w:bookmarkStart w:id="5" w:name="_Toc157369039"/>
      <w:r w:rsidRPr="00E51E8D">
        <w:rPr>
          <w:rFonts w:ascii="Times New Roman" w:hAnsi="Times New Roman" w:cs="Times New Roman"/>
          <w:b/>
          <w:bCs/>
          <w:sz w:val="28"/>
          <w:szCs w:val="28"/>
        </w:rPr>
        <w:t xml:space="preserve">2.1 </w:t>
      </w:r>
      <w:r w:rsidR="005E5639" w:rsidRPr="00E51E8D">
        <w:rPr>
          <w:rFonts w:ascii="Times New Roman" w:hAnsi="Times New Roman" w:cs="Times New Roman"/>
          <w:b/>
          <w:bCs/>
          <w:sz w:val="28"/>
          <w:szCs w:val="28"/>
        </w:rPr>
        <w:t>Pharmaceuticals industry perspective:</w:t>
      </w:r>
      <w:bookmarkEnd w:id="5"/>
    </w:p>
    <w:p w:rsidR="005E5639" w:rsidRDefault="005E5639" w:rsidP="005E5639">
      <w:pPr>
        <w:rPr>
          <w:rFonts w:ascii="Times New Roman" w:hAnsi="Times New Roman" w:cs="Times New Roman"/>
          <w:sz w:val="24"/>
          <w:szCs w:val="24"/>
        </w:rPr>
      </w:pPr>
    </w:p>
    <w:p w:rsidR="00F906CF" w:rsidRDefault="009465AB" w:rsidP="00322FA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Bangladesh is a developing country and its commercial sectors have a significant </w:t>
      </w:r>
      <w:r w:rsidR="003C1795">
        <w:rPr>
          <w:rFonts w:ascii="Times New Roman" w:hAnsi="Times New Roman" w:cs="Times New Roman"/>
          <w:sz w:val="24"/>
          <w:szCs w:val="24"/>
        </w:rPr>
        <w:t xml:space="preserve">impact on its development. </w:t>
      </w:r>
      <w:r w:rsidR="003C1795" w:rsidRPr="00A611BA">
        <w:rPr>
          <w:rFonts w:ascii="Times New Roman" w:hAnsi="Times New Roman" w:cs="Times New Roman"/>
          <w:sz w:val="24"/>
          <w:szCs w:val="24"/>
        </w:rPr>
        <w:t>pharmaceuticals industry</w:t>
      </w:r>
      <w:r w:rsidR="003C1795">
        <w:rPr>
          <w:rFonts w:ascii="Times New Roman" w:hAnsi="Times New Roman" w:cs="Times New Roman"/>
          <w:sz w:val="24"/>
          <w:szCs w:val="24"/>
        </w:rPr>
        <w:t xml:space="preserve"> of </w:t>
      </w:r>
      <w:r w:rsidR="00D458E9">
        <w:rPr>
          <w:rFonts w:ascii="Times New Roman" w:hAnsi="Times New Roman" w:cs="Times New Roman"/>
          <w:sz w:val="24"/>
          <w:szCs w:val="24"/>
        </w:rPr>
        <w:t xml:space="preserve">the commercial sector in Bangladesh is </w:t>
      </w:r>
      <w:r w:rsidR="00A909A2">
        <w:rPr>
          <w:rFonts w:ascii="Times New Roman" w:hAnsi="Times New Roman" w:cs="Times New Roman"/>
          <w:sz w:val="24"/>
          <w:szCs w:val="24"/>
        </w:rPr>
        <w:t xml:space="preserve">operating as per Drug Ordinance act 1982. </w:t>
      </w:r>
      <w:r w:rsidR="00281FCB">
        <w:rPr>
          <w:rFonts w:ascii="Times New Roman" w:hAnsi="Times New Roman" w:cs="Times New Roman"/>
          <w:sz w:val="24"/>
          <w:szCs w:val="24"/>
        </w:rPr>
        <w:t xml:space="preserve">Being a developing country, Bangladesh </w:t>
      </w:r>
      <w:r w:rsidR="00396FEB">
        <w:rPr>
          <w:rFonts w:ascii="Times New Roman" w:hAnsi="Times New Roman" w:cs="Times New Roman"/>
          <w:sz w:val="24"/>
          <w:szCs w:val="24"/>
        </w:rPr>
        <w:t xml:space="preserve">was formally started its journey after 1971. All the respective rules and regulations for corporations </w:t>
      </w:r>
      <w:r w:rsidR="00CD4CA0">
        <w:rPr>
          <w:rFonts w:ascii="Times New Roman" w:hAnsi="Times New Roman" w:cs="Times New Roman"/>
          <w:sz w:val="24"/>
          <w:szCs w:val="24"/>
        </w:rPr>
        <w:t xml:space="preserve">established and </w:t>
      </w:r>
      <w:r w:rsidR="00396FEB">
        <w:rPr>
          <w:rFonts w:ascii="Times New Roman" w:hAnsi="Times New Roman" w:cs="Times New Roman"/>
          <w:sz w:val="24"/>
          <w:szCs w:val="24"/>
        </w:rPr>
        <w:t xml:space="preserve">amended after this. </w:t>
      </w:r>
      <w:r w:rsidR="00CD4CA0">
        <w:rPr>
          <w:rFonts w:ascii="Times New Roman" w:hAnsi="Times New Roman" w:cs="Times New Roman"/>
          <w:sz w:val="24"/>
          <w:szCs w:val="24"/>
        </w:rPr>
        <w:t xml:space="preserve">The developing countries </w:t>
      </w:r>
      <w:r w:rsidR="00E34ED0">
        <w:rPr>
          <w:rFonts w:ascii="Times New Roman" w:hAnsi="Times New Roman" w:cs="Times New Roman"/>
          <w:sz w:val="24"/>
          <w:szCs w:val="24"/>
        </w:rPr>
        <w:t xml:space="preserve">mainly depends on the sectors which are doing trading internationally. </w:t>
      </w:r>
      <w:r w:rsidR="00F906CF">
        <w:rPr>
          <w:rFonts w:ascii="Times New Roman" w:hAnsi="Times New Roman" w:cs="Times New Roman"/>
          <w:sz w:val="24"/>
          <w:szCs w:val="24"/>
        </w:rPr>
        <w:t xml:space="preserve">Likewise, the </w:t>
      </w:r>
      <w:r w:rsidR="00F906CF" w:rsidRPr="00A611BA">
        <w:rPr>
          <w:rFonts w:ascii="Times New Roman" w:hAnsi="Times New Roman" w:cs="Times New Roman"/>
          <w:sz w:val="24"/>
          <w:szCs w:val="24"/>
        </w:rPr>
        <w:t>pharmaceuticals industry</w:t>
      </w:r>
      <w:r w:rsidR="00F906CF">
        <w:rPr>
          <w:rFonts w:ascii="Times New Roman" w:hAnsi="Times New Roman" w:cs="Times New Roman"/>
          <w:sz w:val="24"/>
          <w:szCs w:val="24"/>
        </w:rPr>
        <w:t xml:space="preserve"> which is operating its operation in Bangladesh and have operation in abroad as well. </w:t>
      </w:r>
      <w:r w:rsidR="00477A16">
        <w:rPr>
          <w:rFonts w:ascii="Times New Roman" w:hAnsi="Times New Roman" w:cs="Times New Roman"/>
          <w:sz w:val="24"/>
          <w:szCs w:val="24"/>
        </w:rPr>
        <w:t xml:space="preserve">For the developing countries, import is essential </w:t>
      </w:r>
      <w:r w:rsidR="0099367A">
        <w:rPr>
          <w:rFonts w:ascii="Times New Roman" w:hAnsi="Times New Roman" w:cs="Times New Roman"/>
          <w:sz w:val="24"/>
          <w:szCs w:val="24"/>
        </w:rPr>
        <w:t xml:space="preserve">part to be considered. </w:t>
      </w:r>
      <w:r w:rsidR="00F1211E">
        <w:rPr>
          <w:rFonts w:ascii="Times New Roman" w:hAnsi="Times New Roman" w:cs="Times New Roman"/>
          <w:sz w:val="24"/>
          <w:szCs w:val="24"/>
        </w:rPr>
        <w:t xml:space="preserve">Being a developing country, the </w:t>
      </w:r>
      <w:r w:rsidR="00F1211E" w:rsidRPr="00A611BA">
        <w:rPr>
          <w:rFonts w:ascii="Times New Roman" w:hAnsi="Times New Roman" w:cs="Times New Roman"/>
          <w:sz w:val="24"/>
          <w:szCs w:val="24"/>
        </w:rPr>
        <w:t>pharmaceuticals industry</w:t>
      </w:r>
      <w:r w:rsidR="00F1211E">
        <w:rPr>
          <w:rFonts w:ascii="Times New Roman" w:hAnsi="Times New Roman" w:cs="Times New Roman"/>
          <w:sz w:val="24"/>
          <w:szCs w:val="24"/>
        </w:rPr>
        <w:t xml:space="preserve"> of Bangladesh </w:t>
      </w:r>
      <w:r w:rsidR="002A731D">
        <w:rPr>
          <w:rFonts w:ascii="Times New Roman" w:hAnsi="Times New Roman" w:cs="Times New Roman"/>
          <w:sz w:val="24"/>
          <w:szCs w:val="24"/>
        </w:rPr>
        <w:t xml:space="preserve">is developing itself perfectly. Because, the importance of </w:t>
      </w:r>
      <w:r w:rsidR="002B17F1">
        <w:rPr>
          <w:rFonts w:ascii="Times New Roman" w:hAnsi="Times New Roman" w:cs="Times New Roman"/>
          <w:sz w:val="24"/>
          <w:szCs w:val="24"/>
        </w:rPr>
        <w:t xml:space="preserve">medicines for any country is crucial </w:t>
      </w:r>
      <w:r w:rsidR="00DA72E0">
        <w:rPr>
          <w:rFonts w:ascii="Times New Roman" w:hAnsi="Times New Roman" w:cs="Times New Roman"/>
          <w:sz w:val="24"/>
          <w:szCs w:val="24"/>
        </w:rPr>
        <w:t xml:space="preserve">which is possible for the import of these. </w:t>
      </w:r>
      <w:r w:rsidR="00BF0101">
        <w:rPr>
          <w:rFonts w:ascii="Times New Roman" w:hAnsi="Times New Roman" w:cs="Times New Roman"/>
          <w:sz w:val="24"/>
          <w:szCs w:val="24"/>
        </w:rPr>
        <w:t xml:space="preserve">The local market for Bangladesh is not that much reliable for the people. The import of the medicines </w:t>
      </w:r>
      <w:r w:rsidR="00322FAC">
        <w:rPr>
          <w:rFonts w:ascii="Times New Roman" w:hAnsi="Times New Roman" w:cs="Times New Roman"/>
          <w:sz w:val="24"/>
          <w:szCs w:val="24"/>
        </w:rPr>
        <w:t>is</w:t>
      </w:r>
      <w:r w:rsidR="00BF0101">
        <w:rPr>
          <w:rFonts w:ascii="Times New Roman" w:hAnsi="Times New Roman" w:cs="Times New Roman"/>
          <w:sz w:val="24"/>
          <w:szCs w:val="24"/>
        </w:rPr>
        <w:t xml:space="preserve"> creating </w:t>
      </w:r>
      <w:r w:rsidR="0016770C">
        <w:rPr>
          <w:rFonts w:ascii="Times New Roman" w:hAnsi="Times New Roman" w:cs="Times New Roman"/>
          <w:sz w:val="24"/>
          <w:szCs w:val="24"/>
        </w:rPr>
        <w:t xml:space="preserve">job opportunities for the people which are contributing to the development of the country. </w:t>
      </w:r>
      <w:r w:rsidR="00FA6338">
        <w:rPr>
          <w:rFonts w:ascii="Times New Roman" w:hAnsi="Times New Roman" w:cs="Times New Roman"/>
          <w:sz w:val="24"/>
          <w:szCs w:val="24"/>
        </w:rPr>
        <w:t xml:space="preserve">The local production of the </w:t>
      </w:r>
      <w:r w:rsidR="00E9337E">
        <w:rPr>
          <w:rFonts w:ascii="Times New Roman" w:hAnsi="Times New Roman" w:cs="Times New Roman"/>
          <w:sz w:val="24"/>
          <w:szCs w:val="24"/>
        </w:rPr>
        <w:t xml:space="preserve">medicines was neglected by the people and the foreign medicines was preferred. That time, the </w:t>
      </w:r>
      <w:r w:rsidR="005A6353" w:rsidRPr="00A611BA">
        <w:rPr>
          <w:rFonts w:ascii="Times New Roman" w:hAnsi="Times New Roman" w:cs="Times New Roman"/>
          <w:sz w:val="24"/>
          <w:szCs w:val="24"/>
        </w:rPr>
        <w:t>pharmaceuticals industry</w:t>
      </w:r>
      <w:r w:rsidR="00322FAC">
        <w:rPr>
          <w:rFonts w:ascii="Times New Roman" w:hAnsi="Times New Roman" w:cs="Times New Roman"/>
          <w:sz w:val="24"/>
          <w:szCs w:val="24"/>
        </w:rPr>
        <w:t>boosts</w:t>
      </w:r>
      <w:r w:rsidR="005A6353">
        <w:rPr>
          <w:rFonts w:ascii="Times New Roman" w:hAnsi="Times New Roman" w:cs="Times New Roman"/>
          <w:sz w:val="24"/>
          <w:szCs w:val="24"/>
        </w:rPr>
        <w:t xml:space="preserve"> up their journey by the help of patent of their creation. </w:t>
      </w:r>
      <w:r w:rsidR="008A75FB">
        <w:rPr>
          <w:rFonts w:ascii="Times New Roman" w:hAnsi="Times New Roman" w:cs="Times New Roman"/>
          <w:sz w:val="24"/>
          <w:szCs w:val="24"/>
        </w:rPr>
        <w:t xml:space="preserve">This is how the </w:t>
      </w:r>
      <w:r w:rsidR="003258C6">
        <w:rPr>
          <w:rFonts w:ascii="Times New Roman" w:hAnsi="Times New Roman" w:cs="Times New Roman"/>
          <w:sz w:val="24"/>
          <w:szCs w:val="24"/>
        </w:rPr>
        <w:t xml:space="preserve">industry evolve and contributing to the development of the </w:t>
      </w:r>
      <w:r w:rsidR="009F4685">
        <w:rPr>
          <w:rFonts w:ascii="Times New Roman" w:hAnsi="Times New Roman" w:cs="Times New Roman"/>
          <w:sz w:val="24"/>
          <w:szCs w:val="24"/>
        </w:rPr>
        <w:t>country form their inauguration of journey.</w:t>
      </w:r>
    </w:p>
    <w:p w:rsidR="0090010D" w:rsidRDefault="001B179F" w:rsidP="00322FAC">
      <w:pPr>
        <w:spacing w:line="360" w:lineRule="auto"/>
        <w:jc w:val="both"/>
        <w:rPr>
          <w:rFonts w:ascii="Times New Roman" w:hAnsi="Times New Roman" w:cs="Times New Roman"/>
          <w:sz w:val="24"/>
          <w:szCs w:val="24"/>
        </w:rPr>
      </w:pPr>
      <w:bookmarkStart w:id="6" w:name="_Toc157369040"/>
      <w:r w:rsidRPr="00E51E8D">
        <w:rPr>
          <w:rStyle w:val="Heading2Char"/>
          <w:rFonts w:ascii="Times New Roman" w:hAnsi="Times New Roman" w:cs="Times New Roman"/>
          <w:b/>
          <w:bCs/>
          <w:sz w:val="28"/>
          <w:szCs w:val="28"/>
        </w:rPr>
        <w:t xml:space="preserve">2.2 </w:t>
      </w:r>
      <w:r w:rsidR="000F27A3" w:rsidRPr="00E51E8D">
        <w:rPr>
          <w:rStyle w:val="Heading2Char"/>
          <w:rFonts w:ascii="Times New Roman" w:hAnsi="Times New Roman" w:cs="Times New Roman"/>
          <w:b/>
          <w:bCs/>
          <w:sz w:val="28"/>
          <w:szCs w:val="28"/>
        </w:rPr>
        <w:t xml:space="preserve">Organizational Background and </w:t>
      </w:r>
      <w:r w:rsidR="000A303B" w:rsidRPr="00E51E8D">
        <w:rPr>
          <w:rStyle w:val="Heading2Char"/>
          <w:rFonts w:ascii="Times New Roman" w:hAnsi="Times New Roman" w:cs="Times New Roman"/>
          <w:b/>
          <w:bCs/>
          <w:sz w:val="28"/>
          <w:szCs w:val="28"/>
        </w:rPr>
        <w:t>R</w:t>
      </w:r>
      <w:r w:rsidR="005A6353" w:rsidRPr="00E51E8D">
        <w:rPr>
          <w:rStyle w:val="Heading2Char"/>
          <w:rFonts w:ascii="Times New Roman" w:hAnsi="Times New Roman" w:cs="Times New Roman"/>
          <w:b/>
          <w:bCs/>
          <w:sz w:val="28"/>
          <w:szCs w:val="28"/>
        </w:rPr>
        <w:t>ecent scenario</w:t>
      </w:r>
      <w:r w:rsidR="000A303B" w:rsidRPr="00E51E8D">
        <w:rPr>
          <w:rStyle w:val="Heading2Char"/>
          <w:rFonts w:ascii="Times New Roman" w:hAnsi="Times New Roman" w:cs="Times New Roman"/>
          <w:b/>
          <w:bCs/>
          <w:sz w:val="28"/>
          <w:szCs w:val="28"/>
        </w:rPr>
        <w:t>:</w:t>
      </w:r>
      <w:bookmarkEnd w:id="6"/>
      <w:r w:rsidR="00DA72E0">
        <w:rPr>
          <w:rFonts w:ascii="Times New Roman" w:hAnsi="Times New Roman" w:cs="Times New Roman"/>
          <w:sz w:val="24"/>
          <w:szCs w:val="24"/>
        </w:rPr>
        <w:t xml:space="preserve">In the </w:t>
      </w:r>
      <w:r w:rsidR="00DA72E0" w:rsidRPr="00A611BA">
        <w:rPr>
          <w:rFonts w:ascii="Times New Roman" w:hAnsi="Times New Roman" w:cs="Times New Roman"/>
          <w:sz w:val="24"/>
          <w:szCs w:val="24"/>
        </w:rPr>
        <w:t>pharmaceuticals industry</w:t>
      </w:r>
      <w:r w:rsidR="00DA72E0">
        <w:rPr>
          <w:rFonts w:ascii="Times New Roman" w:hAnsi="Times New Roman" w:cs="Times New Roman"/>
          <w:sz w:val="24"/>
          <w:szCs w:val="24"/>
        </w:rPr>
        <w:t xml:space="preserve"> of Bangladesh, there are a total of 33 companies are oper</w:t>
      </w:r>
      <w:r w:rsidR="00322FAC">
        <w:rPr>
          <w:rFonts w:ascii="Times New Roman" w:hAnsi="Times New Roman" w:cs="Times New Roman"/>
          <w:sz w:val="24"/>
          <w:szCs w:val="24"/>
        </w:rPr>
        <w:t xml:space="preserve">ating their operation. </w:t>
      </w:r>
      <w:r w:rsidR="00B420B4">
        <w:rPr>
          <w:rFonts w:ascii="Times New Roman" w:hAnsi="Times New Roman" w:cs="Times New Roman"/>
          <w:sz w:val="24"/>
          <w:szCs w:val="24"/>
        </w:rPr>
        <w:t xml:space="preserve">These are the listed companies in DSE (Dhaka Stock Exchange). These companies are </w:t>
      </w:r>
      <w:r w:rsidR="00AA1624">
        <w:rPr>
          <w:rFonts w:ascii="Times New Roman" w:hAnsi="Times New Roman" w:cs="Times New Roman"/>
          <w:sz w:val="24"/>
          <w:szCs w:val="24"/>
        </w:rPr>
        <w:t>abiding</w:t>
      </w:r>
      <w:r w:rsidR="00B420B4">
        <w:rPr>
          <w:rFonts w:ascii="Times New Roman" w:hAnsi="Times New Roman" w:cs="Times New Roman"/>
          <w:sz w:val="24"/>
          <w:szCs w:val="24"/>
        </w:rPr>
        <w:t xml:space="preserve"> by the </w:t>
      </w:r>
      <w:r w:rsidR="00AA1624">
        <w:rPr>
          <w:rFonts w:ascii="Times New Roman" w:hAnsi="Times New Roman" w:cs="Times New Roman"/>
          <w:sz w:val="24"/>
          <w:szCs w:val="24"/>
        </w:rPr>
        <w:t xml:space="preserve">company law 1994. Here, each company’s background is different from each other. </w:t>
      </w:r>
      <w:r w:rsidR="00276839">
        <w:rPr>
          <w:rFonts w:ascii="Times New Roman" w:hAnsi="Times New Roman" w:cs="Times New Roman"/>
          <w:sz w:val="24"/>
          <w:szCs w:val="24"/>
        </w:rPr>
        <w:t xml:space="preserve">Tough the companies fall under the same </w:t>
      </w:r>
      <w:r w:rsidR="0012669C">
        <w:rPr>
          <w:rFonts w:ascii="Times New Roman" w:hAnsi="Times New Roman" w:cs="Times New Roman"/>
          <w:sz w:val="24"/>
          <w:szCs w:val="24"/>
        </w:rPr>
        <w:t>industry;</w:t>
      </w:r>
      <w:r w:rsidR="00276839">
        <w:rPr>
          <w:rFonts w:ascii="Times New Roman" w:hAnsi="Times New Roman" w:cs="Times New Roman"/>
          <w:sz w:val="24"/>
          <w:szCs w:val="24"/>
        </w:rPr>
        <w:t xml:space="preserve"> it does not indicate their characteristics will also be similar. </w:t>
      </w:r>
      <w:r w:rsidR="0012669C">
        <w:rPr>
          <w:rFonts w:ascii="Times New Roman" w:hAnsi="Times New Roman" w:cs="Times New Roman"/>
          <w:sz w:val="24"/>
          <w:szCs w:val="24"/>
        </w:rPr>
        <w:t xml:space="preserve">To give a sample review about the industry, the author chooses a sample of five companies out of </w:t>
      </w:r>
      <w:r w:rsidR="00845EF5">
        <w:rPr>
          <w:rFonts w:ascii="Times New Roman" w:hAnsi="Times New Roman" w:cs="Times New Roman"/>
          <w:sz w:val="24"/>
          <w:szCs w:val="24"/>
        </w:rPr>
        <w:t xml:space="preserve">33 companies. This will give the overview about the industry. </w:t>
      </w:r>
      <w:r w:rsidR="00211E4B">
        <w:rPr>
          <w:rFonts w:ascii="Times New Roman" w:hAnsi="Times New Roman" w:cs="Times New Roman"/>
          <w:sz w:val="24"/>
          <w:szCs w:val="24"/>
        </w:rPr>
        <w:t xml:space="preserve">The sample of five companies out of 33 companies will represent the rest companies that those companies’ history </w:t>
      </w:r>
      <w:r w:rsidR="004061CC">
        <w:rPr>
          <w:rFonts w:ascii="Times New Roman" w:hAnsi="Times New Roman" w:cs="Times New Roman"/>
          <w:sz w:val="24"/>
          <w:szCs w:val="24"/>
        </w:rPr>
        <w:t>will also be alike</w:t>
      </w:r>
      <w:r w:rsidR="0090010D">
        <w:rPr>
          <w:rFonts w:ascii="Times New Roman" w:hAnsi="Times New Roman" w:cs="Times New Roman"/>
          <w:sz w:val="24"/>
          <w:szCs w:val="24"/>
        </w:rPr>
        <w:t>.</w:t>
      </w:r>
    </w:p>
    <w:p w:rsidR="00DA72E0" w:rsidRDefault="004061CC" w:rsidP="00322FAC">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To represent this, the selected five companies are: </w:t>
      </w:r>
      <w:r w:rsidR="00F637EF">
        <w:rPr>
          <w:rFonts w:ascii="Times New Roman" w:hAnsi="Times New Roman" w:cs="Times New Roman"/>
          <w:sz w:val="24"/>
          <w:szCs w:val="24"/>
        </w:rPr>
        <w:t xml:space="preserve">ACI, </w:t>
      </w:r>
      <w:r w:rsidR="00051C7C">
        <w:rPr>
          <w:rFonts w:ascii="Times New Roman" w:hAnsi="Times New Roman" w:cs="Times New Roman"/>
          <w:sz w:val="24"/>
          <w:szCs w:val="24"/>
        </w:rPr>
        <w:t xml:space="preserve">BEXIMCO, </w:t>
      </w:r>
      <w:r w:rsidR="00897CE8">
        <w:rPr>
          <w:rFonts w:ascii="Times New Roman" w:hAnsi="Times New Roman" w:cs="Times New Roman"/>
          <w:sz w:val="24"/>
          <w:szCs w:val="24"/>
        </w:rPr>
        <w:t>ADVENT and</w:t>
      </w:r>
      <w:r w:rsidR="003B496E">
        <w:rPr>
          <w:rFonts w:ascii="Times New Roman" w:hAnsi="Times New Roman" w:cs="Times New Roman"/>
          <w:sz w:val="24"/>
          <w:szCs w:val="24"/>
        </w:rPr>
        <w:t>BEACON</w:t>
      </w:r>
      <w:r w:rsidR="002949BA">
        <w:rPr>
          <w:rFonts w:ascii="Times New Roman" w:hAnsi="Times New Roman" w:cs="Times New Roman"/>
          <w:sz w:val="24"/>
          <w:szCs w:val="24"/>
        </w:rPr>
        <w:t xml:space="preserve">. </w:t>
      </w:r>
      <w:r w:rsidR="004A2563">
        <w:rPr>
          <w:rFonts w:ascii="Times New Roman" w:hAnsi="Times New Roman" w:cs="Times New Roman"/>
          <w:sz w:val="24"/>
          <w:szCs w:val="24"/>
        </w:rPr>
        <w:t xml:space="preserve">Here, the author will explain each of the five companies and give the </w:t>
      </w:r>
      <w:r w:rsidR="00977214">
        <w:rPr>
          <w:rFonts w:ascii="Times New Roman" w:hAnsi="Times New Roman" w:cs="Times New Roman"/>
          <w:sz w:val="24"/>
          <w:szCs w:val="24"/>
        </w:rPr>
        <w:t xml:space="preserve">review of each companies’ history. </w:t>
      </w:r>
    </w:p>
    <w:p w:rsidR="00977214" w:rsidRDefault="00977214" w:rsidP="00322FA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sample has been taken to give an idea about how </w:t>
      </w:r>
      <w:r w:rsidR="0090010D">
        <w:rPr>
          <w:rFonts w:ascii="Times New Roman" w:hAnsi="Times New Roman" w:cs="Times New Roman"/>
          <w:sz w:val="24"/>
          <w:szCs w:val="24"/>
        </w:rPr>
        <w:t xml:space="preserve">the background of the companies can be explained and </w:t>
      </w:r>
      <w:r w:rsidR="00726B10">
        <w:rPr>
          <w:rFonts w:ascii="Times New Roman" w:hAnsi="Times New Roman" w:cs="Times New Roman"/>
          <w:sz w:val="24"/>
          <w:szCs w:val="24"/>
        </w:rPr>
        <w:t xml:space="preserve">it will give the history or creation of the companies and their current </w:t>
      </w:r>
      <w:r w:rsidR="008A75FB">
        <w:rPr>
          <w:rFonts w:ascii="Times New Roman" w:hAnsi="Times New Roman" w:cs="Times New Roman"/>
          <w:sz w:val="24"/>
          <w:szCs w:val="24"/>
        </w:rPr>
        <w:t xml:space="preserve">scenario perspective. </w:t>
      </w:r>
    </w:p>
    <w:p w:rsidR="009F4685" w:rsidRPr="00E51E8D" w:rsidRDefault="001B179F" w:rsidP="001A7328">
      <w:pPr>
        <w:pStyle w:val="Heading3"/>
        <w:rPr>
          <w:rFonts w:ascii="Times New Roman" w:hAnsi="Times New Roman" w:cs="Times New Roman"/>
          <w:b/>
          <w:bCs/>
          <w:sz w:val="28"/>
          <w:szCs w:val="28"/>
        </w:rPr>
      </w:pPr>
      <w:bookmarkStart w:id="7" w:name="_Toc157369041"/>
      <w:r w:rsidRPr="00E51E8D">
        <w:rPr>
          <w:rFonts w:ascii="Times New Roman" w:hAnsi="Times New Roman" w:cs="Times New Roman"/>
          <w:b/>
          <w:bCs/>
          <w:sz w:val="28"/>
          <w:szCs w:val="28"/>
        </w:rPr>
        <w:t xml:space="preserve">2.2.1 </w:t>
      </w:r>
      <w:r w:rsidR="009F4685" w:rsidRPr="00E51E8D">
        <w:rPr>
          <w:rFonts w:ascii="Times New Roman" w:hAnsi="Times New Roman" w:cs="Times New Roman"/>
          <w:b/>
          <w:bCs/>
          <w:sz w:val="28"/>
          <w:szCs w:val="28"/>
        </w:rPr>
        <w:t>ACI</w:t>
      </w:r>
      <w:r w:rsidR="001A7328" w:rsidRPr="00E51E8D">
        <w:rPr>
          <w:rFonts w:ascii="Times New Roman" w:hAnsi="Times New Roman" w:cs="Times New Roman"/>
          <w:b/>
          <w:bCs/>
          <w:sz w:val="28"/>
          <w:szCs w:val="28"/>
        </w:rPr>
        <w:t>(Advanced Chemical Industries)</w:t>
      </w:r>
      <w:r w:rsidR="00631394" w:rsidRPr="00E51E8D">
        <w:rPr>
          <w:rFonts w:ascii="Times New Roman" w:hAnsi="Times New Roman" w:cs="Times New Roman"/>
          <w:b/>
          <w:bCs/>
          <w:sz w:val="28"/>
          <w:szCs w:val="28"/>
        </w:rPr>
        <w:t>:</w:t>
      </w:r>
      <w:bookmarkEnd w:id="7"/>
    </w:p>
    <w:p w:rsidR="00D5274D" w:rsidRDefault="00D5274D" w:rsidP="00E50E48">
      <w:pPr>
        <w:pStyle w:val="Heading4"/>
        <w:rPr>
          <w:b/>
          <w:bCs/>
        </w:rPr>
      </w:pPr>
    </w:p>
    <w:p w:rsidR="00E50E48" w:rsidRPr="00E51E8D" w:rsidRDefault="001B179F" w:rsidP="00E50E48">
      <w:pPr>
        <w:pStyle w:val="Heading4"/>
        <w:rPr>
          <w:rFonts w:ascii="Times New Roman" w:hAnsi="Times New Roman" w:cs="Times New Roman"/>
          <w:b/>
          <w:bCs/>
          <w:sz w:val="24"/>
          <w:szCs w:val="24"/>
        </w:rPr>
      </w:pPr>
      <w:r w:rsidRPr="00E51E8D">
        <w:rPr>
          <w:rFonts w:ascii="Times New Roman" w:hAnsi="Times New Roman" w:cs="Times New Roman"/>
          <w:b/>
          <w:bCs/>
          <w:sz w:val="24"/>
          <w:szCs w:val="24"/>
        </w:rPr>
        <w:t xml:space="preserve">2.2.1.1 </w:t>
      </w:r>
      <w:r w:rsidR="00634492" w:rsidRPr="00E51E8D">
        <w:rPr>
          <w:rFonts w:ascii="Times New Roman" w:hAnsi="Times New Roman" w:cs="Times New Roman"/>
          <w:b/>
          <w:bCs/>
          <w:sz w:val="24"/>
          <w:szCs w:val="24"/>
        </w:rPr>
        <w:t>History</w:t>
      </w:r>
      <w:r w:rsidR="00067CAE" w:rsidRPr="00E51E8D">
        <w:rPr>
          <w:rFonts w:ascii="Times New Roman" w:hAnsi="Times New Roman" w:cs="Times New Roman"/>
          <w:b/>
          <w:bCs/>
          <w:sz w:val="24"/>
          <w:szCs w:val="24"/>
        </w:rPr>
        <w:t xml:space="preserve"> and overview</w:t>
      </w:r>
      <w:r w:rsidR="00634492" w:rsidRPr="00E51E8D">
        <w:rPr>
          <w:rFonts w:ascii="Times New Roman" w:hAnsi="Times New Roman" w:cs="Times New Roman"/>
          <w:b/>
          <w:bCs/>
          <w:sz w:val="24"/>
          <w:szCs w:val="24"/>
        </w:rPr>
        <w:t xml:space="preserve"> of the company</w:t>
      </w:r>
      <w:r w:rsidR="00E50E48" w:rsidRPr="00E51E8D">
        <w:rPr>
          <w:rFonts w:ascii="Times New Roman" w:hAnsi="Times New Roman" w:cs="Times New Roman"/>
          <w:b/>
          <w:bCs/>
          <w:sz w:val="24"/>
          <w:szCs w:val="24"/>
        </w:rPr>
        <w:t>:</w:t>
      </w:r>
    </w:p>
    <w:p w:rsidR="00E51E8D" w:rsidRDefault="00E51E8D" w:rsidP="00E03D5F">
      <w:pPr>
        <w:spacing w:line="360" w:lineRule="auto"/>
        <w:jc w:val="both"/>
      </w:pPr>
    </w:p>
    <w:p w:rsidR="00D5274D" w:rsidRDefault="00D5274D" w:rsidP="00E03D5F">
      <w:pPr>
        <w:spacing w:line="360" w:lineRule="auto"/>
        <w:jc w:val="both"/>
        <w:rPr>
          <w:rFonts w:ascii="Times New Roman" w:hAnsi="Times New Roman" w:cs="Times New Roman"/>
          <w:color w:val="212529"/>
          <w:sz w:val="24"/>
          <w:szCs w:val="24"/>
        </w:rPr>
      </w:pPr>
      <w:r>
        <w:rPr>
          <w:rFonts w:ascii="Times New Roman" w:hAnsi="Times New Roman" w:cs="Times New Roman"/>
          <w:sz w:val="24"/>
          <w:szCs w:val="24"/>
        </w:rPr>
        <w:t>ACI (</w:t>
      </w:r>
      <w:r w:rsidRPr="00D5274D">
        <w:rPr>
          <w:rFonts w:ascii="Times New Roman" w:hAnsi="Times New Roman" w:cs="Times New Roman"/>
          <w:color w:val="212529"/>
          <w:sz w:val="24"/>
          <w:szCs w:val="24"/>
        </w:rPr>
        <w:t>Advanced Chemical Industries</w:t>
      </w:r>
      <w:r>
        <w:rPr>
          <w:rFonts w:ascii="Times New Roman" w:hAnsi="Times New Roman" w:cs="Times New Roman"/>
          <w:color w:val="212529"/>
          <w:sz w:val="24"/>
          <w:szCs w:val="24"/>
        </w:rPr>
        <w:t>)</w:t>
      </w:r>
      <w:r w:rsidR="001A7328">
        <w:rPr>
          <w:rFonts w:ascii="Times New Roman" w:hAnsi="Times New Roman" w:cs="Times New Roman"/>
          <w:color w:val="212529"/>
          <w:sz w:val="24"/>
          <w:szCs w:val="24"/>
        </w:rPr>
        <w:t xml:space="preserve"> Limited</w:t>
      </w:r>
      <w:r>
        <w:rPr>
          <w:rFonts w:ascii="Times New Roman" w:hAnsi="Times New Roman" w:cs="Times New Roman"/>
          <w:color w:val="212529"/>
          <w:sz w:val="24"/>
          <w:szCs w:val="24"/>
        </w:rPr>
        <w:t xml:space="preserve">is one of the biggest conglomerate </w:t>
      </w:r>
      <w:r w:rsidR="007568E3">
        <w:rPr>
          <w:rFonts w:ascii="Times New Roman" w:hAnsi="Times New Roman" w:cs="Times New Roman"/>
          <w:color w:val="212529"/>
          <w:sz w:val="24"/>
          <w:szCs w:val="24"/>
        </w:rPr>
        <w:t>compan</w:t>
      </w:r>
      <w:r w:rsidR="00EA0D26">
        <w:rPr>
          <w:rFonts w:ascii="Times New Roman" w:hAnsi="Times New Roman" w:cs="Times New Roman"/>
          <w:color w:val="212529"/>
          <w:sz w:val="24"/>
          <w:szCs w:val="24"/>
        </w:rPr>
        <w:t>ies</w:t>
      </w:r>
      <w:r w:rsidR="007568E3">
        <w:rPr>
          <w:rFonts w:ascii="Times New Roman" w:hAnsi="Times New Roman" w:cs="Times New Roman"/>
          <w:color w:val="212529"/>
          <w:sz w:val="24"/>
          <w:szCs w:val="24"/>
        </w:rPr>
        <w:t xml:space="preserve"> in th</w:t>
      </w:r>
      <w:r w:rsidR="00D975BE">
        <w:rPr>
          <w:rFonts w:ascii="Times New Roman" w:hAnsi="Times New Roman" w:cs="Times New Roman"/>
          <w:color w:val="212529"/>
          <w:sz w:val="24"/>
          <w:szCs w:val="24"/>
        </w:rPr>
        <w:t>e world</w:t>
      </w:r>
      <w:r w:rsidR="007568E3">
        <w:rPr>
          <w:rFonts w:ascii="Times New Roman" w:hAnsi="Times New Roman" w:cs="Times New Roman"/>
          <w:color w:val="212529"/>
          <w:sz w:val="24"/>
          <w:szCs w:val="24"/>
        </w:rPr>
        <w:t xml:space="preserve">. </w:t>
      </w:r>
      <w:r w:rsidR="00EA0D26">
        <w:rPr>
          <w:rFonts w:ascii="Times New Roman" w:hAnsi="Times New Roman" w:cs="Times New Roman"/>
          <w:color w:val="212529"/>
          <w:sz w:val="24"/>
          <w:szCs w:val="24"/>
        </w:rPr>
        <w:t xml:space="preserve">It started its journey in the name of </w:t>
      </w:r>
      <w:r w:rsidR="00D975BE" w:rsidRPr="00D975BE">
        <w:rPr>
          <w:rFonts w:ascii="Times New Roman" w:hAnsi="Times New Roman" w:cs="Times New Roman"/>
          <w:color w:val="212529"/>
          <w:sz w:val="24"/>
          <w:szCs w:val="24"/>
        </w:rPr>
        <w:t>Imperial Chemical Industries</w:t>
      </w:r>
      <w:r w:rsidR="00D975BE">
        <w:rPr>
          <w:rFonts w:ascii="Times New Roman" w:hAnsi="Times New Roman" w:cs="Times New Roman"/>
          <w:color w:val="212529"/>
          <w:sz w:val="24"/>
          <w:szCs w:val="24"/>
        </w:rPr>
        <w:t xml:space="preserve"> (ICI) a British multinational company </w:t>
      </w:r>
      <w:r w:rsidR="002B6819">
        <w:rPr>
          <w:rFonts w:ascii="Times New Roman" w:hAnsi="Times New Roman" w:cs="Times New Roman"/>
          <w:color w:val="212529"/>
          <w:sz w:val="24"/>
          <w:szCs w:val="24"/>
        </w:rPr>
        <w:t xml:space="preserve">had a branch in Bangladesh in the name of ACI after 1971. </w:t>
      </w:r>
      <w:r w:rsidR="00573BE6">
        <w:rPr>
          <w:rFonts w:ascii="Times New Roman" w:hAnsi="Times New Roman" w:cs="Times New Roman"/>
          <w:color w:val="212529"/>
          <w:sz w:val="24"/>
          <w:szCs w:val="24"/>
        </w:rPr>
        <w:t xml:space="preserve">ACI has </w:t>
      </w:r>
      <w:r w:rsidR="007B128D">
        <w:rPr>
          <w:rFonts w:ascii="Times New Roman" w:hAnsi="Times New Roman" w:cs="Times New Roman"/>
          <w:color w:val="212529"/>
          <w:sz w:val="24"/>
          <w:szCs w:val="24"/>
        </w:rPr>
        <w:t xml:space="preserve">the best achievements in the pharmaceuticals industry in Bangladesh. The incorporation date of </w:t>
      </w:r>
      <w:r w:rsidR="007B128D">
        <w:rPr>
          <w:rFonts w:ascii="Times New Roman" w:hAnsi="Times New Roman" w:cs="Times New Roman"/>
          <w:sz w:val="24"/>
          <w:szCs w:val="24"/>
        </w:rPr>
        <w:t>ACI (</w:t>
      </w:r>
      <w:r w:rsidR="007B128D" w:rsidRPr="00D5274D">
        <w:rPr>
          <w:rFonts w:ascii="Times New Roman" w:hAnsi="Times New Roman" w:cs="Times New Roman"/>
          <w:color w:val="212529"/>
          <w:sz w:val="24"/>
          <w:szCs w:val="24"/>
        </w:rPr>
        <w:t>Advanced Chemical Industries</w:t>
      </w:r>
      <w:r w:rsidR="007B128D">
        <w:rPr>
          <w:rFonts w:ascii="Times New Roman" w:hAnsi="Times New Roman" w:cs="Times New Roman"/>
          <w:color w:val="212529"/>
          <w:sz w:val="24"/>
          <w:szCs w:val="24"/>
        </w:rPr>
        <w:t>)</w:t>
      </w:r>
      <w:r w:rsidR="00924B97">
        <w:rPr>
          <w:rFonts w:ascii="Times New Roman" w:hAnsi="Times New Roman" w:cs="Times New Roman"/>
          <w:color w:val="212529"/>
          <w:sz w:val="24"/>
          <w:szCs w:val="24"/>
        </w:rPr>
        <w:t xml:space="preserve"> Limited</w:t>
      </w:r>
      <w:r w:rsidR="007B128D">
        <w:rPr>
          <w:rFonts w:ascii="Times New Roman" w:hAnsi="Times New Roman" w:cs="Times New Roman"/>
          <w:color w:val="212529"/>
          <w:sz w:val="24"/>
          <w:szCs w:val="24"/>
        </w:rPr>
        <w:t xml:space="preserve"> is </w:t>
      </w:r>
      <w:r w:rsidR="001439E2">
        <w:rPr>
          <w:rFonts w:ascii="Times New Roman" w:hAnsi="Times New Roman" w:cs="Times New Roman"/>
          <w:color w:val="212529"/>
          <w:sz w:val="24"/>
          <w:szCs w:val="24"/>
        </w:rPr>
        <w:t xml:space="preserve">24 January 1973. </w:t>
      </w:r>
      <w:r w:rsidR="00FB0A5A">
        <w:rPr>
          <w:rFonts w:ascii="Times New Roman" w:hAnsi="Times New Roman" w:cs="Times New Roman"/>
          <w:color w:val="212529"/>
          <w:sz w:val="24"/>
          <w:szCs w:val="24"/>
        </w:rPr>
        <w:t xml:space="preserve">This a public limited company with more </w:t>
      </w:r>
      <w:r w:rsidR="00C80BD9">
        <w:rPr>
          <w:rFonts w:ascii="Times New Roman" w:hAnsi="Times New Roman" w:cs="Times New Roman"/>
          <w:color w:val="212529"/>
          <w:sz w:val="24"/>
          <w:szCs w:val="24"/>
        </w:rPr>
        <w:t>than</w:t>
      </w:r>
      <w:r w:rsidR="00FB0A5A">
        <w:rPr>
          <w:rFonts w:ascii="Times New Roman" w:hAnsi="Times New Roman" w:cs="Times New Roman"/>
          <w:color w:val="212529"/>
          <w:sz w:val="24"/>
          <w:szCs w:val="24"/>
        </w:rPr>
        <w:t xml:space="preserve"> 10,000 employees. </w:t>
      </w:r>
      <w:r w:rsidR="005C2B8E">
        <w:rPr>
          <w:rFonts w:ascii="Times New Roman" w:hAnsi="Times New Roman" w:cs="Times New Roman"/>
          <w:sz w:val="24"/>
          <w:szCs w:val="24"/>
        </w:rPr>
        <w:t>ACI (</w:t>
      </w:r>
      <w:r w:rsidR="005C2B8E" w:rsidRPr="00D5274D">
        <w:rPr>
          <w:rFonts w:ascii="Times New Roman" w:hAnsi="Times New Roman" w:cs="Times New Roman"/>
          <w:color w:val="212529"/>
          <w:sz w:val="24"/>
          <w:szCs w:val="24"/>
        </w:rPr>
        <w:t>Advanced Chemical Industries</w:t>
      </w:r>
      <w:r w:rsidR="005C2B8E">
        <w:rPr>
          <w:rFonts w:ascii="Times New Roman" w:hAnsi="Times New Roman" w:cs="Times New Roman"/>
          <w:color w:val="212529"/>
          <w:sz w:val="24"/>
          <w:szCs w:val="24"/>
        </w:rPr>
        <w:t>)</w:t>
      </w:r>
      <w:r w:rsidR="00924B97">
        <w:rPr>
          <w:rFonts w:ascii="Times New Roman" w:hAnsi="Times New Roman" w:cs="Times New Roman"/>
          <w:color w:val="212529"/>
          <w:sz w:val="24"/>
          <w:szCs w:val="24"/>
        </w:rPr>
        <w:t xml:space="preserve"> Limited</w:t>
      </w:r>
      <w:r w:rsidR="005C2B8E">
        <w:rPr>
          <w:rFonts w:ascii="Times New Roman" w:hAnsi="Times New Roman" w:cs="Times New Roman"/>
          <w:color w:val="212529"/>
          <w:sz w:val="24"/>
          <w:szCs w:val="24"/>
        </w:rPr>
        <w:t xml:space="preserve"> has different types of products which are offered to the general publics. They are operating their </w:t>
      </w:r>
      <w:r w:rsidR="00E03D5F">
        <w:rPr>
          <w:rFonts w:ascii="Times New Roman" w:hAnsi="Times New Roman" w:cs="Times New Roman"/>
          <w:color w:val="212529"/>
          <w:sz w:val="24"/>
          <w:szCs w:val="24"/>
        </w:rPr>
        <w:t xml:space="preserve">business as per the formal company act 1994. </w:t>
      </w:r>
      <w:r w:rsidR="00E4371A">
        <w:rPr>
          <w:rFonts w:ascii="Times New Roman" w:hAnsi="Times New Roman" w:cs="Times New Roman"/>
          <w:color w:val="212529"/>
          <w:sz w:val="24"/>
          <w:szCs w:val="24"/>
        </w:rPr>
        <w:t xml:space="preserve">It has four diversified </w:t>
      </w:r>
      <w:r w:rsidR="004937F9">
        <w:rPr>
          <w:rFonts w:ascii="Times New Roman" w:hAnsi="Times New Roman" w:cs="Times New Roman"/>
          <w:color w:val="212529"/>
          <w:sz w:val="24"/>
          <w:szCs w:val="24"/>
        </w:rPr>
        <w:t xml:space="preserve">strategic business units by which it is operating its business in the country. These are: </w:t>
      </w:r>
    </w:p>
    <w:p w:rsidR="00DD2E55" w:rsidRPr="00DD2E55" w:rsidRDefault="00DD2E55" w:rsidP="00DD2E55">
      <w:pPr>
        <w:pStyle w:val="ListParagraph"/>
        <w:spacing w:line="360" w:lineRule="auto"/>
        <w:jc w:val="both"/>
        <w:rPr>
          <w:rFonts w:ascii="Times New Roman" w:hAnsi="Times New Roman" w:cs="Times New Roman"/>
          <w:color w:val="212529"/>
          <w:sz w:val="24"/>
          <w:szCs w:val="24"/>
        </w:rPr>
      </w:pPr>
    </w:p>
    <w:p w:rsidR="004937F9" w:rsidRPr="00BC53FF" w:rsidRDefault="0099383A" w:rsidP="004937F9">
      <w:pPr>
        <w:pStyle w:val="ListParagraph"/>
        <w:numPr>
          <w:ilvl w:val="0"/>
          <w:numId w:val="1"/>
        </w:numPr>
        <w:spacing w:line="360" w:lineRule="auto"/>
        <w:jc w:val="both"/>
        <w:rPr>
          <w:rFonts w:ascii="Times New Roman" w:hAnsi="Times New Roman" w:cs="Times New Roman"/>
          <w:color w:val="212529"/>
          <w:sz w:val="24"/>
          <w:szCs w:val="24"/>
        </w:rPr>
      </w:pPr>
      <w:r w:rsidRPr="00DD2E55">
        <w:rPr>
          <w:rFonts w:ascii="Times New Roman" w:hAnsi="Times New Roman" w:cs="Times New Roman"/>
          <w:b/>
          <w:bCs/>
          <w:color w:val="212529"/>
          <w:sz w:val="24"/>
          <w:szCs w:val="24"/>
        </w:rPr>
        <w:t>Health Care Division:</w:t>
      </w:r>
      <w:r w:rsidR="00AF3412">
        <w:rPr>
          <w:rFonts w:ascii="Times New Roman" w:hAnsi="Times New Roman" w:cs="Times New Roman"/>
          <w:color w:val="212529"/>
          <w:sz w:val="24"/>
          <w:szCs w:val="24"/>
        </w:rPr>
        <w:t xml:space="preserve">This unit’s </w:t>
      </w:r>
      <w:r w:rsidR="00BC53FF">
        <w:rPr>
          <w:rFonts w:ascii="Times New Roman" w:hAnsi="Times New Roman" w:cs="Times New Roman"/>
          <w:color w:val="212529"/>
          <w:sz w:val="24"/>
          <w:szCs w:val="24"/>
        </w:rPr>
        <w:t xml:space="preserve"> intention </w:t>
      </w:r>
      <w:r w:rsidR="00AF3412">
        <w:rPr>
          <w:rFonts w:ascii="Times New Roman" w:hAnsi="Times New Roman" w:cs="Times New Roman"/>
          <w:color w:val="212529"/>
          <w:sz w:val="24"/>
          <w:szCs w:val="24"/>
        </w:rPr>
        <w:t xml:space="preserve">is </w:t>
      </w:r>
      <w:r w:rsidR="00BC53FF">
        <w:rPr>
          <w:rFonts w:ascii="Times New Roman" w:hAnsi="Times New Roman" w:cs="Times New Roman"/>
          <w:color w:val="212529"/>
          <w:sz w:val="24"/>
          <w:szCs w:val="24"/>
        </w:rPr>
        <w:t xml:space="preserve">to </w:t>
      </w:r>
      <w:r w:rsidR="00AF3412">
        <w:rPr>
          <w:rFonts w:ascii="Times New Roman" w:hAnsi="Times New Roman" w:cs="Times New Roman"/>
          <w:color w:val="212529"/>
          <w:sz w:val="24"/>
          <w:szCs w:val="24"/>
        </w:rPr>
        <w:t>improve the health of the people of this country.</w:t>
      </w:r>
    </w:p>
    <w:p w:rsidR="00DD2E55" w:rsidRPr="00DD2E55" w:rsidRDefault="00DD2E55" w:rsidP="00DD2E55">
      <w:pPr>
        <w:pStyle w:val="ListParagraph"/>
        <w:spacing w:line="360" w:lineRule="auto"/>
        <w:jc w:val="both"/>
        <w:rPr>
          <w:rFonts w:ascii="Times New Roman" w:hAnsi="Times New Roman" w:cs="Times New Roman"/>
          <w:color w:val="212529"/>
          <w:sz w:val="24"/>
          <w:szCs w:val="24"/>
        </w:rPr>
      </w:pPr>
    </w:p>
    <w:p w:rsidR="0099383A" w:rsidRPr="00BC53FF" w:rsidRDefault="0099383A" w:rsidP="004937F9">
      <w:pPr>
        <w:pStyle w:val="ListParagraph"/>
        <w:numPr>
          <w:ilvl w:val="0"/>
          <w:numId w:val="1"/>
        </w:numPr>
        <w:spacing w:line="360" w:lineRule="auto"/>
        <w:jc w:val="both"/>
        <w:rPr>
          <w:rFonts w:ascii="Times New Roman" w:hAnsi="Times New Roman" w:cs="Times New Roman"/>
          <w:color w:val="212529"/>
          <w:sz w:val="24"/>
          <w:szCs w:val="24"/>
        </w:rPr>
      </w:pPr>
      <w:r w:rsidRPr="00DD2E55">
        <w:rPr>
          <w:rFonts w:ascii="Times New Roman" w:hAnsi="Times New Roman" w:cs="Times New Roman"/>
          <w:b/>
          <w:bCs/>
          <w:color w:val="212529"/>
          <w:sz w:val="24"/>
          <w:szCs w:val="24"/>
        </w:rPr>
        <w:t>Consumer Brands Division:</w:t>
      </w:r>
      <w:r w:rsidR="00AF3412">
        <w:rPr>
          <w:rFonts w:ascii="Times New Roman" w:hAnsi="Times New Roman" w:cs="Times New Roman"/>
          <w:color w:val="212529"/>
          <w:sz w:val="24"/>
          <w:szCs w:val="24"/>
        </w:rPr>
        <w:t xml:space="preserve"> This division intends to add value to the previous division through: </w:t>
      </w:r>
      <w:r w:rsidR="00B512CC" w:rsidRPr="00A042A7">
        <w:rPr>
          <w:rFonts w:ascii="Times New Roman" w:hAnsi="Times New Roman" w:cs="Times New Roman"/>
          <w:color w:val="212529"/>
          <w:sz w:val="24"/>
          <w:szCs w:val="24"/>
        </w:rPr>
        <w:t>Toiletries, Electrical, Home Care,  Mobile, Foods, Rice, Tea, Edible Oil</w:t>
      </w:r>
      <w:r w:rsidR="00A042A7" w:rsidRPr="00A042A7">
        <w:rPr>
          <w:rFonts w:ascii="Times New Roman" w:hAnsi="Times New Roman" w:cs="Times New Roman"/>
          <w:color w:val="212529"/>
          <w:sz w:val="24"/>
          <w:szCs w:val="24"/>
        </w:rPr>
        <w:t>, Salt, Flour, Home care</w:t>
      </w:r>
      <w:r w:rsidR="00A042A7">
        <w:rPr>
          <w:rFonts w:ascii="Times New Roman" w:hAnsi="Times New Roman" w:cs="Times New Roman"/>
          <w:color w:val="212529"/>
          <w:sz w:val="24"/>
          <w:szCs w:val="24"/>
        </w:rPr>
        <w:t xml:space="preserve"> etc.</w:t>
      </w:r>
    </w:p>
    <w:p w:rsidR="00DD2E55" w:rsidRPr="00DD2E55" w:rsidRDefault="00DD2E55" w:rsidP="00DD2E55">
      <w:pPr>
        <w:pStyle w:val="ListParagraph"/>
        <w:spacing w:line="360" w:lineRule="auto"/>
        <w:jc w:val="both"/>
        <w:rPr>
          <w:rFonts w:ascii="Times New Roman" w:hAnsi="Times New Roman" w:cs="Times New Roman"/>
          <w:color w:val="212529"/>
          <w:sz w:val="24"/>
          <w:szCs w:val="24"/>
        </w:rPr>
      </w:pPr>
    </w:p>
    <w:p w:rsidR="0099383A" w:rsidRPr="00BC53FF" w:rsidRDefault="0099383A" w:rsidP="004937F9">
      <w:pPr>
        <w:pStyle w:val="ListParagraph"/>
        <w:numPr>
          <w:ilvl w:val="0"/>
          <w:numId w:val="1"/>
        </w:numPr>
        <w:spacing w:line="360" w:lineRule="auto"/>
        <w:jc w:val="both"/>
        <w:rPr>
          <w:rFonts w:ascii="Times New Roman" w:hAnsi="Times New Roman" w:cs="Times New Roman"/>
          <w:color w:val="212529"/>
          <w:sz w:val="24"/>
          <w:szCs w:val="24"/>
        </w:rPr>
      </w:pPr>
      <w:r w:rsidRPr="00DD2E55">
        <w:rPr>
          <w:rFonts w:ascii="Times New Roman" w:hAnsi="Times New Roman" w:cs="Times New Roman"/>
          <w:b/>
          <w:bCs/>
          <w:color w:val="212529"/>
          <w:sz w:val="24"/>
          <w:szCs w:val="24"/>
        </w:rPr>
        <w:t>Agribusinesses Division:</w:t>
      </w:r>
      <w:r w:rsidR="00A042A7">
        <w:rPr>
          <w:rFonts w:ascii="Times New Roman" w:hAnsi="Times New Roman" w:cs="Times New Roman"/>
          <w:color w:val="212529"/>
          <w:sz w:val="24"/>
          <w:szCs w:val="24"/>
        </w:rPr>
        <w:t xml:space="preserve"> This unit is mainly known for the accumulat</w:t>
      </w:r>
      <w:r w:rsidR="00B26DFC">
        <w:rPr>
          <w:rFonts w:ascii="Times New Roman" w:hAnsi="Times New Roman" w:cs="Times New Roman"/>
          <w:color w:val="212529"/>
          <w:sz w:val="24"/>
          <w:szCs w:val="24"/>
        </w:rPr>
        <w:t>or</w:t>
      </w:r>
      <w:r w:rsidR="00A042A7">
        <w:rPr>
          <w:rFonts w:ascii="Times New Roman" w:hAnsi="Times New Roman" w:cs="Times New Roman"/>
          <w:color w:val="212529"/>
          <w:sz w:val="24"/>
          <w:szCs w:val="24"/>
        </w:rPr>
        <w:t xml:space="preserve"> of the</w:t>
      </w:r>
      <w:r w:rsidR="00B26DFC">
        <w:rPr>
          <w:rFonts w:ascii="Times New Roman" w:hAnsi="Times New Roman" w:cs="Times New Roman"/>
          <w:color w:val="212529"/>
          <w:sz w:val="24"/>
          <w:szCs w:val="24"/>
        </w:rPr>
        <w:t xml:space="preserve"> country in </w:t>
      </w:r>
      <w:r w:rsidR="00B26DFC">
        <w:rPr>
          <w:rFonts w:ascii="Segoe UI" w:hAnsi="Segoe UI" w:cs="Segoe UI"/>
          <w:color w:val="212529"/>
        </w:rPr>
        <w:t> </w:t>
      </w:r>
      <w:r w:rsidR="00B26DFC" w:rsidRPr="00B26DFC">
        <w:rPr>
          <w:rFonts w:ascii="Times New Roman" w:hAnsi="Times New Roman" w:cs="Times New Roman"/>
          <w:color w:val="212529"/>
          <w:sz w:val="24"/>
          <w:szCs w:val="24"/>
        </w:rPr>
        <w:t>Fisheries, Farm Mechanization, Marine &amp;Reverine technology and Avionics, Agriculture and so on.</w:t>
      </w:r>
    </w:p>
    <w:p w:rsidR="00DD2E55" w:rsidRDefault="00DD2E55" w:rsidP="00DD2E55">
      <w:pPr>
        <w:pStyle w:val="ListParagraph"/>
        <w:spacing w:line="360" w:lineRule="auto"/>
        <w:jc w:val="both"/>
        <w:rPr>
          <w:rFonts w:ascii="Times New Roman" w:hAnsi="Times New Roman" w:cs="Times New Roman"/>
          <w:b/>
          <w:bCs/>
          <w:color w:val="212529"/>
          <w:sz w:val="24"/>
          <w:szCs w:val="24"/>
        </w:rPr>
      </w:pPr>
    </w:p>
    <w:p w:rsidR="002C5320" w:rsidRPr="002C5320" w:rsidRDefault="00BC53FF" w:rsidP="002C5320">
      <w:pPr>
        <w:pStyle w:val="ListParagraph"/>
        <w:numPr>
          <w:ilvl w:val="0"/>
          <w:numId w:val="1"/>
        </w:numPr>
        <w:spacing w:line="360" w:lineRule="auto"/>
        <w:jc w:val="both"/>
        <w:rPr>
          <w:rFonts w:ascii="Times New Roman" w:hAnsi="Times New Roman" w:cs="Times New Roman"/>
          <w:b/>
          <w:bCs/>
          <w:color w:val="212529"/>
          <w:sz w:val="24"/>
          <w:szCs w:val="24"/>
        </w:rPr>
      </w:pPr>
      <w:r w:rsidRPr="00DD2E55">
        <w:rPr>
          <w:rFonts w:ascii="Times New Roman" w:hAnsi="Times New Roman" w:cs="Times New Roman"/>
          <w:b/>
          <w:bCs/>
          <w:color w:val="212529"/>
          <w:sz w:val="24"/>
          <w:szCs w:val="24"/>
        </w:rPr>
        <w:t>Retail Chain Division:</w:t>
      </w:r>
      <w:r w:rsidR="0085254C" w:rsidRPr="0085254C">
        <w:rPr>
          <w:rFonts w:ascii="Times New Roman" w:hAnsi="Times New Roman" w:cs="Times New Roman"/>
          <w:color w:val="212529"/>
          <w:sz w:val="24"/>
          <w:szCs w:val="24"/>
        </w:rPr>
        <w:t>This division</w:t>
      </w:r>
      <w:r w:rsidR="0085254C">
        <w:rPr>
          <w:rFonts w:ascii="Times New Roman" w:hAnsi="Times New Roman" w:cs="Times New Roman"/>
          <w:color w:val="212529"/>
          <w:sz w:val="24"/>
          <w:szCs w:val="24"/>
        </w:rPr>
        <w:t xml:space="preserve">is the biggest retain chain all In Bangladesh. It has </w:t>
      </w:r>
      <w:r w:rsidR="00EC0A21">
        <w:rPr>
          <w:rFonts w:ascii="Times New Roman" w:hAnsi="Times New Roman" w:cs="Times New Roman"/>
          <w:color w:val="212529"/>
          <w:sz w:val="24"/>
          <w:szCs w:val="24"/>
        </w:rPr>
        <w:t xml:space="preserve">136 outlets which are newly established with its cardinal </w:t>
      </w:r>
      <w:r w:rsidR="002C5320">
        <w:rPr>
          <w:rFonts w:ascii="Times New Roman" w:hAnsi="Times New Roman" w:cs="Times New Roman"/>
          <w:color w:val="212529"/>
          <w:sz w:val="24"/>
          <w:szCs w:val="24"/>
        </w:rPr>
        <w:t>outlet</w:t>
      </w:r>
      <w:r w:rsidR="00EC0A21" w:rsidRPr="002C5320">
        <w:rPr>
          <w:rFonts w:ascii="Times New Roman" w:hAnsi="Times New Roman" w:cs="Times New Roman"/>
          <w:color w:val="212529"/>
          <w:sz w:val="24"/>
          <w:szCs w:val="24"/>
        </w:rPr>
        <w:t>SHWAPNO</w:t>
      </w:r>
      <w:r w:rsidR="002C5320">
        <w:rPr>
          <w:rFonts w:ascii="Times New Roman" w:hAnsi="Times New Roman" w:cs="Times New Roman"/>
          <w:color w:val="212529"/>
          <w:sz w:val="24"/>
          <w:szCs w:val="24"/>
        </w:rPr>
        <w:t xml:space="preserve">. </w:t>
      </w:r>
      <w:r w:rsidR="002C5320">
        <w:rPr>
          <w:rFonts w:ascii="Times New Roman" w:hAnsi="Times New Roman" w:cs="Times New Roman"/>
          <w:color w:val="212529"/>
          <w:sz w:val="24"/>
          <w:szCs w:val="24"/>
        </w:rPr>
        <w:lastRenderedPageBreak/>
        <w:t>Through this they are connecting with the people in Bangladesh and the number of customers is huge.</w:t>
      </w:r>
    </w:p>
    <w:p w:rsidR="002C5320" w:rsidRPr="002C5320" w:rsidRDefault="002C5320" w:rsidP="002C5320">
      <w:pPr>
        <w:pStyle w:val="ListParagraph"/>
        <w:rPr>
          <w:rFonts w:ascii="Times New Roman" w:hAnsi="Times New Roman" w:cs="Times New Roman"/>
          <w:b/>
          <w:bCs/>
          <w:color w:val="212529"/>
          <w:sz w:val="24"/>
          <w:szCs w:val="24"/>
        </w:rPr>
      </w:pPr>
    </w:p>
    <w:p w:rsidR="002C5320" w:rsidRDefault="00EA42EA" w:rsidP="002C5320">
      <w:pPr>
        <w:spacing w:line="36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 xml:space="preserve">This gives the general history about ACI Limited, where the background history of their inauguration of the company </w:t>
      </w:r>
      <w:r w:rsidR="000F644D">
        <w:rPr>
          <w:rFonts w:ascii="Times New Roman" w:hAnsi="Times New Roman" w:cs="Times New Roman"/>
          <w:color w:val="212529"/>
          <w:sz w:val="24"/>
          <w:szCs w:val="24"/>
        </w:rPr>
        <w:t xml:space="preserve">presented. </w:t>
      </w:r>
    </w:p>
    <w:p w:rsidR="006E3F5A" w:rsidRDefault="006E3F5A" w:rsidP="002C5320">
      <w:pPr>
        <w:spacing w:line="360" w:lineRule="auto"/>
        <w:jc w:val="both"/>
        <w:rPr>
          <w:rFonts w:ascii="Times New Roman" w:hAnsi="Times New Roman" w:cs="Times New Roman"/>
          <w:color w:val="212529"/>
          <w:sz w:val="24"/>
          <w:szCs w:val="24"/>
        </w:rPr>
      </w:pPr>
    </w:p>
    <w:p w:rsidR="000F644D" w:rsidRPr="00E51E8D" w:rsidRDefault="001B179F" w:rsidP="001A7328">
      <w:pPr>
        <w:pStyle w:val="Heading4"/>
        <w:rPr>
          <w:rFonts w:ascii="Times New Roman" w:hAnsi="Times New Roman" w:cs="Times New Roman"/>
          <w:b/>
          <w:bCs/>
          <w:sz w:val="24"/>
          <w:szCs w:val="24"/>
        </w:rPr>
      </w:pPr>
      <w:r w:rsidRPr="00E51E8D">
        <w:rPr>
          <w:rFonts w:ascii="Times New Roman" w:hAnsi="Times New Roman" w:cs="Times New Roman"/>
          <w:b/>
          <w:bCs/>
          <w:sz w:val="24"/>
          <w:szCs w:val="24"/>
        </w:rPr>
        <w:t xml:space="preserve">2.2.1.2 </w:t>
      </w:r>
      <w:r w:rsidR="00985F68" w:rsidRPr="00E51E8D">
        <w:rPr>
          <w:rFonts w:ascii="Times New Roman" w:hAnsi="Times New Roman" w:cs="Times New Roman"/>
          <w:b/>
          <w:bCs/>
          <w:sz w:val="24"/>
          <w:szCs w:val="24"/>
        </w:rPr>
        <w:t>Mission:</w:t>
      </w:r>
    </w:p>
    <w:p w:rsidR="00061C9B" w:rsidRPr="00061C9B" w:rsidRDefault="00061C9B" w:rsidP="00061C9B"/>
    <w:p w:rsidR="00F31972" w:rsidRDefault="00F31972" w:rsidP="00F31972">
      <w:pPr>
        <w:pStyle w:val="ListParagraph"/>
        <w:numPr>
          <w:ilvl w:val="0"/>
          <w:numId w:val="3"/>
        </w:numPr>
        <w:spacing w:line="36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Make p</w:t>
      </w:r>
      <w:r w:rsidR="00FC363B">
        <w:rPr>
          <w:rFonts w:ascii="Times New Roman" w:hAnsi="Times New Roman" w:cs="Times New Roman"/>
          <w:color w:val="212529"/>
          <w:sz w:val="24"/>
          <w:szCs w:val="24"/>
        </w:rPr>
        <w:t>e</w:t>
      </w:r>
      <w:r>
        <w:rPr>
          <w:rFonts w:ascii="Times New Roman" w:hAnsi="Times New Roman" w:cs="Times New Roman"/>
          <w:color w:val="212529"/>
          <w:sz w:val="24"/>
          <w:szCs w:val="24"/>
        </w:rPr>
        <w:t xml:space="preserve">ople’s </w:t>
      </w:r>
      <w:r w:rsidR="00FC363B">
        <w:rPr>
          <w:rFonts w:ascii="Times New Roman" w:hAnsi="Times New Roman" w:cs="Times New Roman"/>
          <w:color w:val="212529"/>
          <w:sz w:val="24"/>
          <w:szCs w:val="24"/>
        </w:rPr>
        <w:t>life easier with their product offering</w:t>
      </w:r>
      <w:r w:rsidR="006E3F5A">
        <w:rPr>
          <w:rFonts w:ascii="Times New Roman" w:hAnsi="Times New Roman" w:cs="Times New Roman"/>
          <w:color w:val="212529"/>
          <w:sz w:val="24"/>
          <w:szCs w:val="24"/>
        </w:rPr>
        <w:t>. People may use the products in</w:t>
      </w:r>
      <w:r w:rsidR="00BC262A">
        <w:rPr>
          <w:rFonts w:ascii="Times New Roman" w:hAnsi="Times New Roman" w:cs="Times New Roman"/>
          <w:color w:val="212529"/>
          <w:sz w:val="24"/>
          <w:szCs w:val="24"/>
        </w:rPr>
        <w:t xml:space="preserve"> an</w:t>
      </w:r>
      <w:r w:rsidR="006E3F5A">
        <w:rPr>
          <w:rFonts w:ascii="Times New Roman" w:hAnsi="Times New Roman" w:cs="Times New Roman"/>
          <w:color w:val="212529"/>
          <w:sz w:val="24"/>
          <w:szCs w:val="24"/>
        </w:rPr>
        <w:t xml:space="preserve"> easy way.</w:t>
      </w:r>
    </w:p>
    <w:p w:rsidR="00FC363B" w:rsidRDefault="00FC363B" w:rsidP="00F31972">
      <w:pPr>
        <w:pStyle w:val="ListParagraph"/>
        <w:numPr>
          <w:ilvl w:val="0"/>
          <w:numId w:val="3"/>
        </w:numPr>
        <w:spacing w:line="36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Application of their knowledge and technologies in creation and offering of their desired products</w:t>
      </w:r>
    </w:p>
    <w:p w:rsidR="00C82279" w:rsidRDefault="00C82279" w:rsidP="00F31972">
      <w:pPr>
        <w:pStyle w:val="ListParagraph"/>
        <w:numPr>
          <w:ilvl w:val="0"/>
          <w:numId w:val="3"/>
        </w:numPr>
        <w:spacing w:line="36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Established world class products and show their excellence in front of the competitive world .</w:t>
      </w:r>
    </w:p>
    <w:p w:rsidR="00750B96" w:rsidRDefault="00750B96" w:rsidP="00F31972">
      <w:pPr>
        <w:pStyle w:val="ListParagraph"/>
        <w:numPr>
          <w:ilvl w:val="0"/>
          <w:numId w:val="3"/>
        </w:numPr>
        <w:spacing w:line="36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High level innovative products and skilled employees to satisfy their employees.</w:t>
      </w:r>
    </w:p>
    <w:p w:rsidR="006E3F5A" w:rsidRPr="00F31972" w:rsidRDefault="006E3F5A" w:rsidP="006E3F5A">
      <w:pPr>
        <w:pStyle w:val="ListParagraph"/>
        <w:spacing w:line="360" w:lineRule="auto"/>
        <w:jc w:val="both"/>
        <w:rPr>
          <w:rFonts w:ascii="Times New Roman" w:hAnsi="Times New Roman" w:cs="Times New Roman"/>
          <w:color w:val="212529"/>
          <w:sz w:val="24"/>
          <w:szCs w:val="24"/>
        </w:rPr>
      </w:pPr>
    </w:p>
    <w:p w:rsidR="00BF4BC4" w:rsidRPr="00E51E8D" w:rsidRDefault="00091A08" w:rsidP="001A7328">
      <w:pPr>
        <w:pStyle w:val="Heading4"/>
        <w:rPr>
          <w:rFonts w:ascii="Times New Roman" w:hAnsi="Times New Roman" w:cs="Times New Roman"/>
          <w:b/>
          <w:bCs/>
          <w:sz w:val="24"/>
          <w:szCs w:val="24"/>
        </w:rPr>
      </w:pPr>
      <w:r w:rsidRPr="00E51E8D">
        <w:rPr>
          <w:rFonts w:ascii="Times New Roman" w:hAnsi="Times New Roman" w:cs="Times New Roman"/>
          <w:b/>
          <w:bCs/>
          <w:sz w:val="24"/>
          <w:szCs w:val="24"/>
        </w:rPr>
        <w:t xml:space="preserve">2.2.1.3 </w:t>
      </w:r>
      <w:r w:rsidR="00985F68" w:rsidRPr="00E51E8D">
        <w:rPr>
          <w:rFonts w:ascii="Times New Roman" w:hAnsi="Times New Roman" w:cs="Times New Roman"/>
          <w:b/>
          <w:bCs/>
          <w:sz w:val="24"/>
          <w:szCs w:val="24"/>
        </w:rPr>
        <w:t>Vision:</w:t>
      </w:r>
    </w:p>
    <w:p w:rsidR="00061C9B" w:rsidRPr="00061C9B" w:rsidRDefault="00061C9B" w:rsidP="00061C9B"/>
    <w:p w:rsidR="00BF4BC4" w:rsidRDefault="00BF4BC4" w:rsidP="00BF4BC4">
      <w:pPr>
        <w:pStyle w:val="ListParagraph"/>
        <w:numPr>
          <w:ilvl w:val="0"/>
          <w:numId w:val="4"/>
        </w:numPr>
        <w:spacing w:after="0" w:line="360" w:lineRule="auto"/>
        <w:jc w:val="both"/>
        <w:rPr>
          <w:rFonts w:ascii="Times New Roman" w:eastAsia="Times New Roman" w:hAnsi="Times New Roman" w:cs="Times New Roman"/>
          <w:color w:val="212529"/>
          <w:kern w:val="0"/>
          <w:sz w:val="24"/>
          <w:szCs w:val="24"/>
          <w:lang w:eastAsia="en-SG"/>
        </w:rPr>
      </w:pPr>
      <w:r>
        <w:rPr>
          <w:rFonts w:ascii="Times New Roman" w:eastAsia="Times New Roman" w:hAnsi="Times New Roman" w:cs="Times New Roman"/>
          <w:color w:val="212529"/>
          <w:kern w:val="0"/>
          <w:sz w:val="24"/>
          <w:szCs w:val="24"/>
          <w:lang w:eastAsia="en-SG"/>
        </w:rPr>
        <w:t xml:space="preserve">Need to ensure the value for money. The customers who are </w:t>
      </w:r>
      <w:r w:rsidR="007854C2">
        <w:rPr>
          <w:rFonts w:ascii="Times New Roman" w:eastAsia="Times New Roman" w:hAnsi="Times New Roman" w:cs="Times New Roman"/>
          <w:color w:val="212529"/>
          <w:kern w:val="0"/>
          <w:sz w:val="24"/>
          <w:szCs w:val="24"/>
          <w:lang w:eastAsia="en-SG"/>
        </w:rPr>
        <w:t>purchasing the products may find the products high quality.</w:t>
      </w:r>
    </w:p>
    <w:p w:rsidR="007854C2" w:rsidRDefault="007854C2" w:rsidP="00BF4BC4">
      <w:pPr>
        <w:pStyle w:val="ListParagraph"/>
        <w:numPr>
          <w:ilvl w:val="0"/>
          <w:numId w:val="4"/>
        </w:numPr>
        <w:spacing w:after="0" w:line="360" w:lineRule="auto"/>
        <w:jc w:val="both"/>
        <w:rPr>
          <w:rFonts w:ascii="Times New Roman" w:eastAsia="Times New Roman" w:hAnsi="Times New Roman" w:cs="Times New Roman"/>
          <w:color w:val="212529"/>
          <w:kern w:val="0"/>
          <w:sz w:val="24"/>
          <w:szCs w:val="24"/>
          <w:lang w:eastAsia="en-SG"/>
        </w:rPr>
      </w:pPr>
      <w:r>
        <w:rPr>
          <w:rFonts w:ascii="Times New Roman" w:eastAsia="Times New Roman" w:hAnsi="Times New Roman" w:cs="Times New Roman"/>
          <w:color w:val="212529"/>
          <w:kern w:val="0"/>
          <w:sz w:val="24"/>
          <w:szCs w:val="24"/>
          <w:lang w:eastAsia="en-SG"/>
        </w:rPr>
        <w:t xml:space="preserve">In the four categories of business, eagerness to </w:t>
      </w:r>
      <w:r w:rsidR="00DE07CB">
        <w:rPr>
          <w:rFonts w:ascii="Times New Roman" w:eastAsia="Times New Roman" w:hAnsi="Times New Roman" w:cs="Times New Roman"/>
          <w:color w:val="212529"/>
          <w:kern w:val="0"/>
          <w:sz w:val="24"/>
          <w:szCs w:val="24"/>
          <w:lang w:eastAsia="en-SG"/>
        </w:rPr>
        <w:t xml:space="preserve">have the position of leader. </w:t>
      </w:r>
      <w:r w:rsidR="008E35AD">
        <w:rPr>
          <w:rFonts w:ascii="Times New Roman" w:eastAsia="Times New Roman" w:hAnsi="Times New Roman" w:cs="Times New Roman"/>
          <w:color w:val="212529"/>
          <w:kern w:val="0"/>
          <w:sz w:val="24"/>
          <w:szCs w:val="24"/>
          <w:lang w:eastAsia="en-SG"/>
        </w:rPr>
        <w:t>Which is the source of competitive advantage.</w:t>
      </w:r>
    </w:p>
    <w:p w:rsidR="008E35AD" w:rsidRDefault="008E35AD" w:rsidP="00BF4BC4">
      <w:pPr>
        <w:pStyle w:val="ListParagraph"/>
        <w:numPr>
          <w:ilvl w:val="0"/>
          <w:numId w:val="4"/>
        </w:numPr>
        <w:spacing w:after="0" w:line="360" w:lineRule="auto"/>
        <w:jc w:val="both"/>
        <w:rPr>
          <w:rFonts w:ascii="Times New Roman" w:eastAsia="Times New Roman" w:hAnsi="Times New Roman" w:cs="Times New Roman"/>
          <w:color w:val="212529"/>
          <w:kern w:val="0"/>
          <w:sz w:val="24"/>
          <w:szCs w:val="24"/>
          <w:lang w:eastAsia="en-SG"/>
        </w:rPr>
      </w:pPr>
      <w:r>
        <w:rPr>
          <w:rFonts w:ascii="Times New Roman" w:eastAsia="Times New Roman" w:hAnsi="Times New Roman" w:cs="Times New Roman"/>
          <w:color w:val="212529"/>
          <w:kern w:val="0"/>
          <w:sz w:val="24"/>
          <w:szCs w:val="24"/>
          <w:lang w:eastAsia="en-SG"/>
        </w:rPr>
        <w:t>Having the practice of rewarding the employ</w:t>
      </w:r>
      <w:r w:rsidR="00A6197D">
        <w:rPr>
          <w:rFonts w:ascii="Times New Roman" w:eastAsia="Times New Roman" w:hAnsi="Times New Roman" w:cs="Times New Roman"/>
          <w:color w:val="212529"/>
          <w:kern w:val="0"/>
          <w:sz w:val="24"/>
          <w:szCs w:val="24"/>
          <w:lang w:eastAsia="en-SG"/>
        </w:rPr>
        <w:t>e</w:t>
      </w:r>
      <w:r>
        <w:rPr>
          <w:rFonts w:ascii="Times New Roman" w:eastAsia="Times New Roman" w:hAnsi="Times New Roman" w:cs="Times New Roman"/>
          <w:color w:val="212529"/>
          <w:kern w:val="0"/>
          <w:sz w:val="24"/>
          <w:szCs w:val="24"/>
          <w:lang w:eastAsia="en-SG"/>
        </w:rPr>
        <w:t xml:space="preserve">es and motivate them to </w:t>
      </w:r>
      <w:r w:rsidR="00A6197D">
        <w:rPr>
          <w:rFonts w:ascii="Times New Roman" w:eastAsia="Times New Roman" w:hAnsi="Times New Roman" w:cs="Times New Roman"/>
          <w:color w:val="212529"/>
          <w:kern w:val="0"/>
          <w:sz w:val="24"/>
          <w:szCs w:val="24"/>
          <w:lang w:eastAsia="en-SG"/>
        </w:rPr>
        <w:t xml:space="preserve">enrich the </w:t>
      </w:r>
      <w:r w:rsidR="00A6197D" w:rsidRPr="00985F68">
        <w:rPr>
          <w:rFonts w:ascii="Times New Roman" w:eastAsia="Times New Roman" w:hAnsi="Times New Roman" w:cs="Times New Roman"/>
          <w:color w:val="212529"/>
          <w:kern w:val="0"/>
          <w:sz w:val="24"/>
          <w:szCs w:val="24"/>
          <w:lang w:eastAsia="en-SG"/>
        </w:rPr>
        <w:t>empowerment</w:t>
      </w:r>
      <w:r w:rsidR="00A6197D">
        <w:rPr>
          <w:rFonts w:ascii="Times New Roman" w:eastAsia="Times New Roman" w:hAnsi="Times New Roman" w:cs="Times New Roman"/>
          <w:color w:val="212529"/>
          <w:kern w:val="0"/>
          <w:sz w:val="24"/>
          <w:szCs w:val="24"/>
          <w:lang w:eastAsia="en-SG"/>
        </w:rPr>
        <w:t>.</w:t>
      </w:r>
    </w:p>
    <w:p w:rsidR="00A6197D" w:rsidRDefault="001B4CA7" w:rsidP="00BF4BC4">
      <w:pPr>
        <w:pStyle w:val="ListParagraph"/>
        <w:numPr>
          <w:ilvl w:val="0"/>
          <w:numId w:val="4"/>
        </w:numPr>
        <w:spacing w:after="0" w:line="360" w:lineRule="auto"/>
        <w:jc w:val="both"/>
        <w:rPr>
          <w:rFonts w:ascii="Times New Roman" w:eastAsia="Times New Roman" w:hAnsi="Times New Roman" w:cs="Times New Roman"/>
          <w:color w:val="212529"/>
          <w:kern w:val="0"/>
          <w:sz w:val="24"/>
          <w:szCs w:val="24"/>
          <w:lang w:eastAsia="en-SG"/>
        </w:rPr>
      </w:pPr>
      <w:r>
        <w:rPr>
          <w:rFonts w:ascii="Times New Roman" w:eastAsia="Times New Roman" w:hAnsi="Times New Roman" w:cs="Times New Roman"/>
          <w:color w:val="212529"/>
          <w:kern w:val="0"/>
          <w:sz w:val="24"/>
          <w:szCs w:val="24"/>
          <w:lang w:eastAsia="en-SG"/>
        </w:rPr>
        <w:t xml:space="preserve">Sustainable learning and growth require an environment where the company operates. </w:t>
      </w:r>
      <w:r w:rsidR="006C43E7">
        <w:rPr>
          <w:rFonts w:ascii="Times New Roman" w:eastAsia="Times New Roman" w:hAnsi="Times New Roman" w:cs="Times New Roman"/>
          <w:color w:val="212529"/>
          <w:kern w:val="0"/>
          <w:sz w:val="24"/>
          <w:szCs w:val="24"/>
          <w:lang w:eastAsia="en-SG"/>
        </w:rPr>
        <w:t xml:space="preserve">Maintain a such environment. </w:t>
      </w:r>
    </w:p>
    <w:p w:rsidR="006C43E7" w:rsidRDefault="006C43E7" w:rsidP="00BF4BC4">
      <w:pPr>
        <w:pStyle w:val="ListParagraph"/>
        <w:numPr>
          <w:ilvl w:val="0"/>
          <w:numId w:val="4"/>
        </w:numPr>
        <w:spacing w:after="0" w:line="360" w:lineRule="auto"/>
        <w:jc w:val="both"/>
        <w:rPr>
          <w:rFonts w:ascii="Times New Roman" w:eastAsia="Times New Roman" w:hAnsi="Times New Roman" w:cs="Times New Roman"/>
          <w:color w:val="212529"/>
          <w:kern w:val="0"/>
          <w:sz w:val="24"/>
          <w:szCs w:val="24"/>
          <w:lang w:eastAsia="en-SG"/>
        </w:rPr>
      </w:pPr>
      <w:r>
        <w:rPr>
          <w:rFonts w:ascii="Times New Roman" w:eastAsia="Times New Roman" w:hAnsi="Times New Roman" w:cs="Times New Roman"/>
          <w:color w:val="212529"/>
          <w:kern w:val="0"/>
          <w:sz w:val="24"/>
          <w:szCs w:val="24"/>
          <w:lang w:eastAsia="en-SG"/>
        </w:rPr>
        <w:t xml:space="preserve">Proper utilization of the resources so that the productivity of all the </w:t>
      </w:r>
      <w:r w:rsidR="00CD1313">
        <w:rPr>
          <w:rFonts w:ascii="Times New Roman" w:eastAsia="Times New Roman" w:hAnsi="Times New Roman" w:cs="Times New Roman"/>
          <w:color w:val="212529"/>
          <w:kern w:val="0"/>
          <w:sz w:val="24"/>
          <w:szCs w:val="24"/>
          <w:lang w:eastAsia="en-SG"/>
        </w:rPr>
        <w:t>strategic business units improved.</w:t>
      </w:r>
    </w:p>
    <w:p w:rsidR="00CD1313" w:rsidRDefault="00CD1313" w:rsidP="00BF4BC4">
      <w:pPr>
        <w:pStyle w:val="ListParagraph"/>
        <w:numPr>
          <w:ilvl w:val="0"/>
          <w:numId w:val="4"/>
        </w:numPr>
        <w:spacing w:after="0" w:line="360" w:lineRule="auto"/>
        <w:jc w:val="both"/>
        <w:rPr>
          <w:rFonts w:ascii="Times New Roman" w:eastAsia="Times New Roman" w:hAnsi="Times New Roman" w:cs="Times New Roman"/>
          <w:color w:val="212529"/>
          <w:kern w:val="0"/>
          <w:sz w:val="24"/>
          <w:szCs w:val="24"/>
          <w:lang w:eastAsia="en-SG"/>
        </w:rPr>
      </w:pPr>
      <w:r>
        <w:rPr>
          <w:rFonts w:ascii="Times New Roman" w:eastAsia="Times New Roman" w:hAnsi="Times New Roman" w:cs="Times New Roman"/>
          <w:color w:val="212529"/>
          <w:kern w:val="0"/>
          <w:sz w:val="24"/>
          <w:szCs w:val="24"/>
          <w:lang w:eastAsia="en-SG"/>
        </w:rPr>
        <w:t xml:space="preserve">Maintain a relationship with the distributors and the suppliers so that the </w:t>
      </w:r>
      <w:r w:rsidR="005125C6">
        <w:rPr>
          <w:rFonts w:ascii="Times New Roman" w:eastAsia="Times New Roman" w:hAnsi="Times New Roman" w:cs="Times New Roman"/>
          <w:color w:val="212529"/>
          <w:kern w:val="0"/>
          <w:sz w:val="24"/>
          <w:szCs w:val="24"/>
          <w:lang w:eastAsia="en-SG"/>
        </w:rPr>
        <w:t>growth of the business continues.</w:t>
      </w:r>
    </w:p>
    <w:p w:rsidR="005125C6" w:rsidRPr="00BF4BC4" w:rsidRDefault="005125C6" w:rsidP="00BF4BC4">
      <w:pPr>
        <w:pStyle w:val="ListParagraph"/>
        <w:numPr>
          <w:ilvl w:val="0"/>
          <w:numId w:val="4"/>
        </w:numPr>
        <w:spacing w:after="0" w:line="360" w:lineRule="auto"/>
        <w:jc w:val="both"/>
        <w:rPr>
          <w:rFonts w:ascii="Times New Roman" w:eastAsia="Times New Roman" w:hAnsi="Times New Roman" w:cs="Times New Roman"/>
          <w:color w:val="212529"/>
          <w:kern w:val="0"/>
          <w:sz w:val="24"/>
          <w:szCs w:val="24"/>
          <w:lang w:eastAsia="en-SG"/>
        </w:rPr>
      </w:pPr>
      <w:r>
        <w:rPr>
          <w:rFonts w:ascii="Times New Roman" w:eastAsia="Times New Roman" w:hAnsi="Times New Roman" w:cs="Times New Roman"/>
          <w:color w:val="212529"/>
          <w:kern w:val="0"/>
          <w:sz w:val="24"/>
          <w:szCs w:val="24"/>
          <w:lang w:eastAsia="en-SG"/>
        </w:rPr>
        <w:t>The return of investment (ROI) n</w:t>
      </w:r>
      <w:r w:rsidR="00061C9B">
        <w:rPr>
          <w:rFonts w:ascii="Times New Roman" w:eastAsia="Times New Roman" w:hAnsi="Times New Roman" w:cs="Times New Roman"/>
          <w:color w:val="212529"/>
          <w:kern w:val="0"/>
          <w:sz w:val="24"/>
          <w:szCs w:val="24"/>
          <w:lang w:eastAsia="en-SG"/>
        </w:rPr>
        <w:t>eeds to be ensured, through the proper use of the resources and business operations.</w:t>
      </w:r>
    </w:p>
    <w:p w:rsidR="00985F68" w:rsidRDefault="00985F68" w:rsidP="00985F68"/>
    <w:p w:rsidR="00061C9B" w:rsidRDefault="00924B97" w:rsidP="007338D9">
      <w:pPr>
        <w:spacing w:line="360" w:lineRule="auto"/>
        <w:jc w:val="both"/>
        <w:rPr>
          <w:rFonts w:ascii="Times New Roman" w:hAnsi="Times New Roman" w:cs="Times New Roman"/>
          <w:color w:val="212529"/>
          <w:sz w:val="24"/>
          <w:szCs w:val="24"/>
        </w:rPr>
      </w:pPr>
      <w:r>
        <w:rPr>
          <w:rFonts w:ascii="Times New Roman" w:hAnsi="Times New Roman" w:cs="Times New Roman"/>
          <w:sz w:val="24"/>
          <w:szCs w:val="24"/>
        </w:rPr>
        <w:t>ACI (</w:t>
      </w:r>
      <w:r w:rsidRPr="00D5274D">
        <w:rPr>
          <w:rFonts w:ascii="Times New Roman" w:hAnsi="Times New Roman" w:cs="Times New Roman"/>
          <w:color w:val="212529"/>
          <w:sz w:val="24"/>
          <w:szCs w:val="24"/>
        </w:rPr>
        <w:t>Advanced Chemical Industries</w:t>
      </w:r>
      <w:r>
        <w:rPr>
          <w:rFonts w:ascii="Times New Roman" w:hAnsi="Times New Roman" w:cs="Times New Roman"/>
          <w:color w:val="212529"/>
          <w:sz w:val="24"/>
          <w:szCs w:val="24"/>
        </w:rPr>
        <w:t xml:space="preserve">) Limited always ensure in their every year’s operation of business that their </w:t>
      </w:r>
      <w:r w:rsidR="007338D9">
        <w:rPr>
          <w:rFonts w:ascii="Times New Roman" w:hAnsi="Times New Roman" w:cs="Times New Roman"/>
          <w:color w:val="212529"/>
          <w:sz w:val="24"/>
          <w:szCs w:val="24"/>
        </w:rPr>
        <w:t xml:space="preserve">operation is ways in compliance with their </w:t>
      </w:r>
      <w:r>
        <w:rPr>
          <w:rFonts w:ascii="Times New Roman" w:hAnsi="Times New Roman" w:cs="Times New Roman"/>
          <w:color w:val="212529"/>
          <w:sz w:val="24"/>
          <w:szCs w:val="24"/>
        </w:rPr>
        <w:t xml:space="preserve">mission and vision </w:t>
      </w:r>
      <w:r w:rsidR="007338D9">
        <w:rPr>
          <w:rFonts w:ascii="Times New Roman" w:hAnsi="Times New Roman" w:cs="Times New Roman"/>
          <w:color w:val="212529"/>
          <w:sz w:val="24"/>
          <w:szCs w:val="24"/>
        </w:rPr>
        <w:t>which was set by them.</w:t>
      </w:r>
    </w:p>
    <w:p w:rsidR="00E20EA0" w:rsidRPr="00E51E8D" w:rsidRDefault="00091A08" w:rsidP="00C05877">
      <w:pPr>
        <w:pStyle w:val="Heading4"/>
        <w:rPr>
          <w:rFonts w:ascii="Times New Roman" w:hAnsi="Times New Roman" w:cs="Times New Roman"/>
          <w:b/>
          <w:bCs/>
          <w:sz w:val="24"/>
          <w:szCs w:val="24"/>
        </w:rPr>
      </w:pPr>
      <w:r w:rsidRPr="00E51E8D">
        <w:rPr>
          <w:rFonts w:ascii="Times New Roman" w:hAnsi="Times New Roman" w:cs="Times New Roman"/>
          <w:b/>
          <w:bCs/>
          <w:sz w:val="24"/>
          <w:szCs w:val="24"/>
        </w:rPr>
        <w:t xml:space="preserve">2.2.1.4 </w:t>
      </w:r>
      <w:r w:rsidR="00E20EA0" w:rsidRPr="00E51E8D">
        <w:rPr>
          <w:rFonts w:ascii="Times New Roman" w:hAnsi="Times New Roman" w:cs="Times New Roman"/>
          <w:b/>
          <w:bCs/>
          <w:sz w:val="24"/>
          <w:szCs w:val="24"/>
        </w:rPr>
        <w:t>Company’s Characteristics:</w:t>
      </w:r>
    </w:p>
    <w:p w:rsidR="0023349F" w:rsidRDefault="0023349F" w:rsidP="007338D9">
      <w:pPr>
        <w:spacing w:line="360" w:lineRule="auto"/>
        <w:jc w:val="both"/>
        <w:rPr>
          <w:rFonts w:ascii="Times New Roman" w:hAnsi="Times New Roman" w:cs="Times New Roman"/>
          <w:color w:val="212529"/>
          <w:sz w:val="24"/>
          <w:szCs w:val="24"/>
        </w:rPr>
      </w:pPr>
    </w:p>
    <w:p w:rsidR="00331E8A" w:rsidRDefault="00331E8A" w:rsidP="007338D9">
      <w:pPr>
        <w:spacing w:line="36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 xml:space="preserve">Table </w:t>
      </w:r>
      <w:r w:rsidR="00091A08">
        <w:rPr>
          <w:rFonts w:ascii="Times New Roman" w:hAnsi="Times New Roman" w:cs="Times New Roman"/>
          <w:color w:val="212529"/>
          <w:sz w:val="24"/>
          <w:szCs w:val="24"/>
        </w:rPr>
        <w:t>1</w:t>
      </w:r>
      <w:r>
        <w:rPr>
          <w:rFonts w:ascii="Times New Roman" w:hAnsi="Times New Roman" w:cs="Times New Roman"/>
          <w:color w:val="212529"/>
          <w:sz w:val="24"/>
          <w:szCs w:val="24"/>
        </w:rPr>
        <w:t>.</w:t>
      </w:r>
      <w:r w:rsidR="0023349F">
        <w:rPr>
          <w:rFonts w:ascii="Times New Roman" w:hAnsi="Times New Roman" w:cs="Times New Roman"/>
          <w:color w:val="212529"/>
          <w:sz w:val="24"/>
          <w:szCs w:val="24"/>
        </w:rPr>
        <w:t>1</w:t>
      </w:r>
    </w:p>
    <w:tbl>
      <w:tblPr>
        <w:tblW w:w="0" w:type="dxa"/>
        <w:tblCellMar>
          <w:left w:w="0" w:type="dxa"/>
          <w:right w:w="0" w:type="dxa"/>
        </w:tblCellMar>
        <w:tblLook w:val="04A0"/>
      </w:tblPr>
      <w:tblGrid>
        <w:gridCol w:w="999"/>
        <w:gridCol w:w="1894"/>
        <w:gridCol w:w="1896"/>
        <w:gridCol w:w="4327"/>
      </w:tblGrid>
      <w:tr w:rsidR="00331E8A" w:rsidRPr="00331E8A" w:rsidTr="00331E8A">
        <w:trPr>
          <w:trHeight w:val="315"/>
        </w:trPr>
        <w:tc>
          <w:tcPr>
            <w:tcW w:w="0" w:type="auto"/>
            <w:gridSpan w:val="4"/>
            <w:tcBorders>
              <w:top w:val="single" w:sz="6" w:space="0" w:color="CCCCCC"/>
              <w:left w:val="single" w:sz="6" w:space="0" w:color="CCCCCC"/>
              <w:bottom w:val="single" w:sz="6" w:space="0" w:color="CCCCCC"/>
              <w:right w:val="single" w:sz="6" w:space="0" w:color="CCCCCC"/>
            </w:tcBorders>
            <w:shd w:val="clear" w:color="auto" w:fill="00FF00"/>
            <w:tcMar>
              <w:top w:w="30" w:type="dxa"/>
              <w:left w:w="45" w:type="dxa"/>
              <w:bottom w:w="30" w:type="dxa"/>
              <w:right w:w="45" w:type="dxa"/>
            </w:tcMar>
            <w:vAlign w:val="bottom"/>
            <w:hideMark/>
          </w:tcPr>
          <w:p w:rsidR="00331E8A" w:rsidRPr="00331E8A" w:rsidRDefault="00331E8A" w:rsidP="00331E8A">
            <w:pPr>
              <w:spacing w:after="0" w:line="240" w:lineRule="auto"/>
              <w:jc w:val="center"/>
              <w:rPr>
                <w:rFonts w:ascii="Arial" w:eastAsia="Times New Roman" w:hAnsi="Arial" w:cs="Arial"/>
                <w:b/>
                <w:bCs/>
                <w:kern w:val="0"/>
                <w:sz w:val="20"/>
                <w:szCs w:val="20"/>
                <w:lang w:eastAsia="en-SG"/>
              </w:rPr>
            </w:pPr>
            <w:r w:rsidRPr="00331E8A">
              <w:rPr>
                <w:rFonts w:ascii="Arial" w:eastAsia="Times New Roman" w:hAnsi="Arial" w:cs="Arial"/>
                <w:b/>
                <w:bCs/>
                <w:kern w:val="0"/>
                <w:sz w:val="20"/>
                <w:szCs w:val="20"/>
                <w:lang w:eastAsia="en-SG"/>
              </w:rPr>
              <w:t xml:space="preserve">Board Characteristics </w:t>
            </w:r>
          </w:p>
        </w:tc>
      </w:tr>
      <w:tr w:rsidR="00331E8A" w:rsidRPr="00331E8A" w:rsidTr="00331E8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31E8A" w:rsidRPr="00331E8A" w:rsidRDefault="00331E8A" w:rsidP="00331E8A">
            <w:pPr>
              <w:spacing w:after="0" w:line="240" w:lineRule="auto"/>
              <w:jc w:val="center"/>
              <w:rPr>
                <w:rFonts w:ascii="Arial" w:eastAsia="Times New Roman" w:hAnsi="Arial" w:cs="Arial"/>
                <w:b/>
                <w:bCs/>
                <w:kern w:val="0"/>
                <w:sz w:val="20"/>
                <w:szCs w:val="20"/>
                <w:lang w:eastAsia="en-SG"/>
              </w:rPr>
            </w:pPr>
            <w:r w:rsidRPr="00331E8A">
              <w:rPr>
                <w:rFonts w:ascii="Arial" w:eastAsia="Times New Roman" w:hAnsi="Arial" w:cs="Arial"/>
                <w:b/>
                <w:bCs/>
                <w:kern w:val="0"/>
                <w:sz w:val="20"/>
                <w:szCs w:val="20"/>
                <w:lang w:eastAsia="en-SG"/>
              </w:rPr>
              <w:t>Board Size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31E8A" w:rsidRPr="00331E8A" w:rsidRDefault="00331E8A" w:rsidP="00331E8A">
            <w:pPr>
              <w:spacing w:after="0" w:line="240" w:lineRule="auto"/>
              <w:jc w:val="center"/>
              <w:rPr>
                <w:rFonts w:ascii="Arial" w:eastAsia="Times New Roman" w:hAnsi="Arial" w:cs="Arial"/>
                <w:b/>
                <w:bCs/>
                <w:kern w:val="0"/>
                <w:sz w:val="20"/>
                <w:szCs w:val="20"/>
                <w:lang w:eastAsia="en-SG"/>
              </w:rPr>
            </w:pPr>
            <w:r w:rsidRPr="00331E8A">
              <w:rPr>
                <w:rFonts w:ascii="Arial" w:eastAsia="Times New Roman" w:hAnsi="Arial" w:cs="Arial"/>
                <w:b/>
                <w:bCs/>
                <w:kern w:val="0"/>
                <w:sz w:val="20"/>
                <w:szCs w:val="20"/>
                <w:lang w:eastAsia="en-SG"/>
              </w:rPr>
              <w:t>Board independence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31E8A" w:rsidRPr="00331E8A" w:rsidRDefault="00331E8A" w:rsidP="00331E8A">
            <w:pPr>
              <w:spacing w:after="0" w:line="240" w:lineRule="auto"/>
              <w:jc w:val="center"/>
              <w:rPr>
                <w:rFonts w:ascii="Arial" w:eastAsia="Times New Roman" w:hAnsi="Arial" w:cs="Arial"/>
                <w:b/>
                <w:bCs/>
                <w:kern w:val="0"/>
                <w:sz w:val="20"/>
                <w:szCs w:val="20"/>
                <w:lang w:eastAsia="en-SG"/>
              </w:rPr>
            </w:pPr>
            <w:r w:rsidRPr="00331E8A">
              <w:rPr>
                <w:rFonts w:ascii="Arial" w:eastAsia="Times New Roman" w:hAnsi="Arial" w:cs="Arial"/>
                <w:b/>
                <w:bCs/>
                <w:kern w:val="0"/>
                <w:sz w:val="20"/>
                <w:szCs w:val="20"/>
                <w:lang w:eastAsia="en-SG"/>
              </w:rPr>
              <w:t xml:space="preserve">Board gender diversity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31E8A" w:rsidRPr="00331E8A" w:rsidRDefault="00331E8A" w:rsidP="00331E8A">
            <w:pPr>
              <w:spacing w:after="0" w:line="240" w:lineRule="auto"/>
              <w:jc w:val="center"/>
              <w:rPr>
                <w:rFonts w:ascii="Arial" w:eastAsia="Times New Roman" w:hAnsi="Arial" w:cs="Arial"/>
                <w:b/>
                <w:bCs/>
                <w:kern w:val="0"/>
                <w:sz w:val="20"/>
                <w:szCs w:val="20"/>
                <w:lang w:eastAsia="en-SG"/>
              </w:rPr>
            </w:pPr>
            <w:r w:rsidRPr="00331E8A">
              <w:rPr>
                <w:rFonts w:ascii="Arial" w:eastAsia="Times New Roman" w:hAnsi="Arial" w:cs="Arial"/>
                <w:b/>
                <w:bCs/>
                <w:kern w:val="0"/>
                <w:sz w:val="20"/>
                <w:szCs w:val="20"/>
                <w:lang w:eastAsia="en-SG"/>
              </w:rPr>
              <w:t>Professional Accounting and Secretaries degree holders</w:t>
            </w:r>
          </w:p>
        </w:tc>
      </w:tr>
      <w:tr w:rsidR="00331E8A" w:rsidRPr="00331E8A" w:rsidTr="00331E8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31E8A" w:rsidRPr="00331E8A" w:rsidRDefault="00331E8A" w:rsidP="00331E8A">
            <w:pPr>
              <w:spacing w:after="0" w:line="240" w:lineRule="auto"/>
              <w:jc w:val="center"/>
              <w:rPr>
                <w:rFonts w:ascii="Arial" w:eastAsia="Times New Roman" w:hAnsi="Arial" w:cs="Arial"/>
                <w:kern w:val="0"/>
                <w:sz w:val="20"/>
                <w:szCs w:val="20"/>
                <w:lang w:eastAsia="en-SG"/>
              </w:rPr>
            </w:pPr>
            <w:r w:rsidRPr="00331E8A">
              <w:rPr>
                <w:rFonts w:ascii="Arial" w:eastAsia="Times New Roman" w:hAnsi="Arial" w:cs="Arial"/>
                <w:kern w:val="0"/>
                <w:sz w:val="20"/>
                <w:szCs w:val="20"/>
                <w:lang w:eastAsia="en-SG"/>
              </w:rPr>
              <w:t>10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31E8A" w:rsidRPr="00331E8A" w:rsidRDefault="00331E8A" w:rsidP="00331E8A">
            <w:pPr>
              <w:spacing w:after="0" w:line="240" w:lineRule="auto"/>
              <w:jc w:val="center"/>
              <w:rPr>
                <w:rFonts w:ascii="Arial" w:eastAsia="Times New Roman" w:hAnsi="Arial" w:cs="Arial"/>
                <w:kern w:val="0"/>
                <w:sz w:val="20"/>
                <w:szCs w:val="20"/>
                <w:lang w:eastAsia="en-SG"/>
              </w:rPr>
            </w:pPr>
            <w:r w:rsidRPr="00331E8A">
              <w:rPr>
                <w:rFonts w:ascii="Arial" w:eastAsia="Times New Roman" w:hAnsi="Arial" w:cs="Arial"/>
                <w:kern w:val="0"/>
                <w:sz w:val="20"/>
                <w:szCs w:val="20"/>
                <w:lang w:eastAsia="en-SG"/>
              </w:rPr>
              <w:t>20%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31E8A" w:rsidRPr="00331E8A" w:rsidRDefault="00331E8A" w:rsidP="00331E8A">
            <w:pPr>
              <w:spacing w:after="0" w:line="240" w:lineRule="auto"/>
              <w:jc w:val="center"/>
              <w:rPr>
                <w:rFonts w:ascii="Arial" w:eastAsia="Times New Roman" w:hAnsi="Arial" w:cs="Arial"/>
                <w:kern w:val="0"/>
                <w:sz w:val="20"/>
                <w:szCs w:val="20"/>
                <w:lang w:eastAsia="en-SG"/>
              </w:rPr>
            </w:pPr>
            <w:r w:rsidRPr="00331E8A">
              <w:rPr>
                <w:rFonts w:ascii="Arial" w:eastAsia="Times New Roman" w:hAnsi="Arial" w:cs="Arial"/>
                <w:kern w:val="0"/>
                <w:sz w:val="20"/>
                <w:szCs w:val="20"/>
                <w:lang w:eastAsia="en-SG"/>
              </w:rPr>
              <w:t>10%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31E8A" w:rsidRPr="00331E8A" w:rsidRDefault="00331E8A" w:rsidP="00331E8A">
            <w:pPr>
              <w:spacing w:after="0" w:line="240" w:lineRule="auto"/>
              <w:jc w:val="center"/>
              <w:rPr>
                <w:rFonts w:ascii="Arial" w:eastAsia="Times New Roman" w:hAnsi="Arial" w:cs="Arial"/>
                <w:kern w:val="0"/>
                <w:sz w:val="20"/>
                <w:szCs w:val="20"/>
                <w:lang w:eastAsia="en-SG"/>
              </w:rPr>
            </w:pPr>
            <w:r w:rsidRPr="00331E8A">
              <w:rPr>
                <w:rFonts w:ascii="Arial" w:eastAsia="Times New Roman" w:hAnsi="Arial" w:cs="Arial"/>
                <w:kern w:val="0"/>
                <w:sz w:val="20"/>
                <w:szCs w:val="20"/>
                <w:lang w:eastAsia="en-SG"/>
              </w:rPr>
              <w:t>10%</w:t>
            </w:r>
          </w:p>
        </w:tc>
      </w:tr>
    </w:tbl>
    <w:p w:rsidR="0016701C" w:rsidRDefault="0016701C" w:rsidP="007338D9">
      <w:pPr>
        <w:spacing w:line="360" w:lineRule="auto"/>
        <w:jc w:val="both"/>
      </w:pPr>
    </w:p>
    <w:p w:rsidR="00A457E9" w:rsidRDefault="00A457E9" w:rsidP="007338D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their board, the size is 10. In which, there are </w:t>
      </w:r>
      <w:r w:rsidR="00AC0AB2">
        <w:rPr>
          <w:rFonts w:ascii="Times New Roman" w:hAnsi="Times New Roman" w:cs="Times New Roman"/>
          <w:sz w:val="24"/>
          <w:szCs w:val="24"/>
        </w:rPr>
        <w:t xml:space="preserve">2 independent directors and there is one female member of the board. Besides, there is member with professional degree. </w:t>
      </w:r>
      <w:r w:rsidR="0023349F">
        <w:rPr>
          <w:rFonts w:ascii="Times New Roman" w:hAnsi="Times New Roman" w:cs="Times New Roman"/>
          <w:sz w:val="24"/>
          <w:szCs w:val="24"/>
        </w:rPr>
        <w:t>This is their board condition.</w:t>
      </w:r>
    </w:p>
    <w:p w:rsidR="0023349F" w:rsidRDefault="0023349F" w:rsidP="007338D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w:t>
      </w:r>
      <w:r w:rsidR="00091A08">
        <w:rPr>
          <w:rFonts w:ascii="Times New Roman" w:hAnsi="Times New Roman" w:cs="Times New Roman"/>
          <w:sz w:val="24"/>
          <w:szCs w:val="24"/>
        </w:rPr>
        <w:t>1</w:t>
      </w:r>
      <w:r>
        <w:rPr>
          <w:rFonts w:ascii="Times New Roman" w:hAnsi="Times New Roman" w:cs="Times New Roman"/>
          <w:sz w:val="24"/>
          <w:szCs w:val="24"/>
        </w:rPr>
        <w:t>.2</w:t>
      </w:r>
    </w:p>
    <w:tbl>
      <w:tblPr>
        <w:tblW w:w="8923" w:type="dxa"/>
        <w:tblCellMar>
          <w:left w:w="0" w:type="dxa"/>
          <w:right w:w="0" w:type="dxa"/>
        </w:tblCellMar>
        <w:tblLook w:val="04A0"/>
      </w:tblPr>
      <w:tblGrid>
        <w:gridCol w:w="2058"/>
        <w:gridCol w:w="2279"/>
        <w:gridCol w:w="1746"/>
        <w:gridCol w:w="2840"/>
      </w:tblGrid>
      <w:tr w:rsidR="0023349F" w:rsidRPr="0023349F" w:rsidTr="0023349F">
        <w:trPr>
          <w:trHeight w:val="315"/>
        </w:trPr>
        <w:tc>
          <w:tcPr>
            <w:tcW w:w="8923" w:type="dxa"/>
            <w:gridSpan w:val="4"/>
            <w:tcBorders>
              <w:top w:val="single" w:sz="6" w:space="0" w:color="CCCCCC"/>
              <w:left w:val="single" w:sz="6" w:space="0" w:color="CCCCCC"/>
              <w:bottom w:val="single" w:sz="6" w:space="0" w:color="CCCCCC"/>
              <w:right w:val="single" w:sz="6" w:space="0" w:color="CCCCCC"/>
            </w:tcBorders>
            <w:shd w:val="clear" w:color="auto" w:fill="FFFF00"/>
            <w:tcMar>
              <w:top w:w="30" w:type="dxa"/>
              <w:left w:w="45" w:type="dxa"/>
              <w:bottom w:w="30" w:type="dxa"/>
              <w:right w:w="45" w:type="dxa"/>
            </w:tcMar>
            <w:vAlign w:val="bottom"/>
            <w:hideMark/>
          </w:tcPr>
          <w:p w:rsidR="0023349F" w:rsidRPr="0023349F" w:rsidRDefault="0023349F" w:rsidP="0023349F">
            <w:pPr>
              <w:spacing w:after="0" w:line="240" w:lineRule="auto"/>
              <w:jc w:val="center"/>
              <w:rPr>
                <w:rFonts w:ascii="Arial" w:eastAsia="Times New Roman" w:hAnsi="Arial" w:cs="Arial"/>
                <w:b/>
                <w:bCs/>
                <w:kern w:val="0"/>
                <w:sz w:val="20"/>
                <w:szCs w:val="20"/>
                <w:lang w:eastAsia="en-SG"/>
              </w:rPr>
            </w:pPr>
            <w:r w:rsidRPr="0023349F">
              <w:rPr>
                <w:rFonts w:ascii="Arial" w:eastAsia="Times New Roman" w:hAnsi="Arial" w:cs="Arial"/>
                <w:b/>
                <w:bCs/>
                <w:kern w:val="0"/>
                <w:sz w:val="20"/>
                <w:szCs w:val="20"/>
                <w:lang w:eastAsia="en-SG"/>
              </w:rPr>
              <w:t>Ownership Characteristics</w:t>
            </w:r>
          </w:p>
        </w:tc>
      </w:tr>
      <w:tr w:rsidR="0023349F" w:rsidRPr="0023349F" w:rsidTr="0023349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23349F" w:rsidRPr="0023349F" w:rsidRDefault="0023349F" w:rsidP="0023349F">
            <w:pPr>
              <w:spacing w:after="0" w:line="240" w:lineRule="auto"/>
              <w:jc w:val="center"/>
              <w:rPr>
                <w:rFonts w:ascii="Arial" w:eastAsia="Times New Roman" w:hAnsi="Arial" w:cs="Arial"/>
                <w:b/>
                <w:bCs/>
                <w:kern w:val="0"/>
                <w:sz w:val="20"/>
                <w:szCs w:val="20"/>
                <w:lang w:eastAsia="en-SG"/>
              </w:rPr>
            </w:pPr>
            <w:r w:rsidRPr="0023349F">
              <w:rPr>
                <w:rFonts w:ascii="Arial" w:eastAsia="Times New Roman" w:hAnsi="Arial" w:cs="Arial"/>
                <w:b/>
                <w:bCs/>
                <w:kern w:val="0"/>
                <w:sz w:val="20"/>
                <w:szCs w:val="20"/>
                <w:lang w:eastAsia="en-SG"/>
              </w:rPr>
              <w:t>Directors Ownership</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23349F" w:rsidRPr="0023349F" w:rsidRDefault="0023349F" w:rsidP="0023349F">
            <w:pPr>
              <w:spacing w:after="0" w:line="240" w:lineRule="auto"/>
              <w:jc w:val="center"/>
              <w:rPr>
                <w:rFonts w:ascii="Arial" w:eastAsia="Times New Roman" w:hAnsi="Arial" w:cs="Arial"/>
                <w:b/>
                <w:bCs/>
                <w:kern w:val="0"/>
                <w:sz w:val="20"/>
                <w:szCs w:val="20"/>
                <w:lang w:eastAsia="en-SG"/>
              </w:rPr>
            </w:pPr>
            <w:r w:rsidRPr="0023349F">
              <w:rPr>
                <w:rFonts w:ascii="Arial" w:eastAsia="Times New Roman" w:hAnsi="Arial" w:cs="Arial"/>
                <w:b/>
                <w:bCs/>
                <w:kern w:val="0"/>
                <w:sz w:val="20"/>
                <w:szCs w:val="20"/>
                <w:lang w:eastAsia="en-SG"/>
              </w:rPr>
              <w:t>Institutional ownership</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23349F" w:rsidRPr="0023349F" w:rsidRDefault="0023349F" w:rsidP="0023349F">
            <w:pPr>
              <w:spacing w:after="0" w:line="240" w:lineRule="auto"/>
              <w:jc w:val="center"/>
              <w:rPr>
                <w:rFonts w:ascii="Arial" w:eastAsia="Times New Roman" w:hAnsi="Arial" w:cs="Arial"/>
                <w:b/>
                <w:bCs/>
                <w:kern w:val="0"/>
                <w:sz w:val="20"/>
                <w:szCs w:val="20"/>
                <w:lang w:eastAsia="en-SG"/>
              </w:rPr>
            </w:pPr>
            <w:r w:rsidRPr="0023349F">
              <w:rPr>
                <w:rFonts w:ascii="Arial" w:eastAsia="Times New Roman" w:hAnsi="Arial" w:cs="Arial"/>
                <w:b/>
                <w:bCs/>
                <w:kern w:val="0"/>
                <w:sz w:val="20"/>
                <w:szCs w:val="20"/>
                <w:lang w:eastAsia="en-SG"/>
              </w:rPr>
              <w:t>Public ownership</w:t>
            </w:r>
          </w:p>
        </w:tc>
        <w:tc>
          <w:tcPr>
            <w:tcW w:w="28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23349F" w:rsidRPr="0023349F" w:rsidRDefault="0023349F" w:rsidP="0023349F">
            <w:pPr>
              <w:spacing w:after="0" w:line="240" w:lineRule="auto"/>
              <w:jc w:val="center"/>
              <w:rPr>
                <w:rFonts w:ascii="Arial" w:eastAsia="Times New Roman" w:hAnsi="Arial" w:cs="Arial"/>
                <w:b/>
                <w:bCs/>
                <w:kern w:val="0"/>
                <w:sz w:val="20"/>
                <w:szCs w:val="20"/>
                <w:lang w:eastAsia="en-SG"/>
              </w:rPr>
            </w:pPr>
            <w:r w:rsidRPr="0023349F">
              <w:rPr>
                <w:rFonts w:ascii="Arial" w:eastAsia="Times New Roman" w:hAnsi="Arial" w:cs="Arial"/>
                <w:b/>
                <w:bCs/>
                <w:kern w:val="0"/>
                <w:sz w:val="20"/>
                <w:szCs w:val="20"/>
                <w:lang w:eastAsia="en-SG"/>
              </w:rPr>
              <w:t>Foreign ownership</w:t>
            </w:r>
          </w:p>
        </w:tc>
      </w:tr>
      <w:tr w:rsidR="0023349F" w:rsidRPr="0023349F" w:rsidTr="0023349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23349F" w:rsidRPr="0023349F" w:rsidRDefault="0023349F" w:rsidP="0023349F">
            <w:pPr>
              <w:spacing w:after="0" w:line="240" w:lineRule="auto"/>
              <w:jc w:val="center"/>
              <w:rPr>
                <w:rFonts w:ascii="Arial" w:eastAsia="Times New Roman" w:hAnsi="Arial" w:cs="Arial"/>
                <w:kern w:val="0"/>
                <w:sz w:val="20"/>
                <w:szCs w:val="20"/>
                <w:lang w:eastAsia="en-SG"/>
              </w:rPr>
            </w:pPr>
            <w:r w:rsidRPr="0023349F">
              <w:rPr>
                <w:rFonts w:ascii="Arial" w:eastAsia="Times New Roman" w:hAnsi="Arial" w:cs="Arial"/>
                <w:kern w:val="0"/>
                <w:sz w:val="20"/>
                <w:szCs w:val="20"/>
                <w:lang w:eastAsia="en-SG"/>
              </w:rPr>
              <w:t>35.28%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23349F" w:rsidRPr="0023349F" w:rsidRDefault="0023349F" w:rsidP="0023349F">
            <w:pPr>
              <w:spacing w:after="0" w:line="240" w:lineRule="auto"/>
              <w:jc w:val="center"/>
              <w:rPr>
                <w:rFonts w:ascii="Arial" w:eastAsia="Times New Roman" w:hAnsi="Arial" w:cs="Arial"/>
                <w:kern w:val="0"/>
                <w:sz w:val="20"/>
                <w:szCs w:val="20"/>
                <w:lang w:eastAsia="en-SG"/>
              </w:rPr>
            </w:pPr>
            <w:r w:rsidRPr="0023349F">
              <w:rPr>
                <w:rFonts w:ascii="Arial" w:eastAsia="Times New Roman" w:hAnsi="Arial" w:cs="Arial"/>
                <w:kern w:val="0"/>
                <w:sz w:val="20"/>
                <w:szCs w:val="20"/>
                <w:lang w:eastAsia="en-SG"/>
              </w:rPr>
              <w:t>40.75%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23349F" w:rsidRPr="0023349F" w:rsidRDefault="0023349F" w:rsidP="0023349F">
            <w:pPr>
              <w:spacing w:after="0" w:line="240" w:lineRule="auto"/>
              <w:jc w:val="center"/>
              <w:rPr>
                <w:rFonts w:ascii="Arial" w:eastAsia="Times New Roman" w:hAnsi="Arial" w:cs="Arial"/>
                <w:kern w:val="0"/>
                <w:sz w:val="20"/>
                <w:szCs w:val="20"/>
                <w:lang w:eastAsia="en-SG"/>
              </w:rPr>
            </w:pPr>
            <w:r w:rsidRPr="0023349F">
              <w:rPr>
                <w:rFonts w:ascii="Arial" w:eastAsia="Times New Roman" w:hAnsi="Arial" w:cs="Arial"/>
                <w:kern w:val="0"/>
                <w:sz w:val="20"/>
                <w:szCs w:val="20"/>
                <w:lang w:eastAsia="en-SG"/>
              </w:rPr>
              <w:t>23.97%</w:t>
            </w:r>
          </w:p>
        </w:tc>
        <w:tc>
          <w:tcPr>
            <w:tcW w:w="28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23349F" w:rsidRPr="0023349F" w:rsidRDefault="0023349F" w:rsidP="0023349F">
            <w:pPr>
              <w:spacing w:after="0" w:line="240" w:lineRule="auto"/>
              <w:jc w:val="center"/>
              <w:rPr>
                <w:rFonts w:ascii="Arial" w:eastAsia="Times New Roman" w:hAnsi="Arial" w:cs="Arial"/>
                <w:kern w:val="0"/>
                <w:sz w:val="20"/>
                <w:szCs w:val="20"/>
                <w:lang w:eastAsia="en-SG"/>
              </w:rPr>
            </w:pPr>
            <w:r w:rsidRPr="0023349F">
              <w:rPr>
                <w:rFonts w:ascii="Arial" w:eastAsia="Times New Roman" w:hAnsi="Arial" w:cs="Arial"/>
                <w:kern w:val="0"/>
                <w:sz w:val="20"/>
                <w:szCs w:val="20"/>
                <w:lang w:eastAsia="en-SG"/>
              </w:rPr>
              <w:t>0%</w:t>
            </w:r>
          </w:p>
        </w:tc>
      </w:tr>
    </w:tbl>
    <w:p w:rsidR="0023349F" w:rsidRDefault="0023349F" w:rsidP="007338D9">
      <w:pPr>
        <w:spacing w:line="360" w:lineRule="auto"/>
        <w:jc w:val="both"/>
        <w:rPr>
          <w:rFonts w:ascii="Times New Roman" w:hAnsi="Times New Roman" w:cs="Times New Roman"/>
          <w:sz w:val="24"/>
          <w:szCs w:val="24"/>
        </w:rPr>
      </w:pPr>
    </w:p>
    <w:p w:rsidR="0023349F" w:rsidRDefault="00C714CC" w:rsidP="007338D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their ownership characteristics, the percentages % are showing that which area are holding how much percentages % </w:t>
      </w:r>
      <w:r w:rsidR="00C22CE2">
        <w:rPr>
          <w:rFonts w:ascii="Times New Roman" w:hAnsi="Times New Roman" w:cs="Times New Roman"/>
          <w:sz w:val="24"/>
          <w:szCs w:val="24"/>
        </w:rPr>
        <w:t>of the ownership of the company.</w:t>
      </w:r>
    </w:p>
    <w:p w:rsidR="00C22CE2" w:rsidRDefault="00C22CE2" w:rsidP="007338D9">
      <w:pPr>
        <w:spacing w:line="360" w:lineRule="auto"/>
        <w:jc w:val="both"/>
        <w:rPr>
          <w:rFonts w:ascii="Times New Roman" w:hAnsi="Times New Roman" w:cs="Times New Roman"/>
          <w:sz w:val="24"/>
          <w:szCs w:val="24"/>
        </w:rPr>
      </w:pPr>
      <w:r>
        <w:rPr>
          <w:rFonts w:ascii="Times New Roman" w:hAnsi="Times New Roman" w:cs="Times New Roman"/>
          <w:sz w:val="24"/>
          <w:szCs w:val="24"/>
        </w:rPr>
        <w:t>Table 1.3</w:t>
      </w:r>
    </w:p>
    <w:tbl>
      <w:tblPr>
        <w:tblW w:w="8923" w:type="dxa"/>
        <w:tblCellMar>
          <w:left w:w="0" w:type="dxa"/>
          <w:right w:w="0" w:type="dxa"/>
        </w:tblCellMar>
        <w:tblLook w:val="04A0"/>
      </w:tblPr>
      <w:tblGrid>
        <w:gridCol w:w="1824"/>
        <w:gridCol w:w="1481"/>
        <w:gridCol w:w="1481"/>
        <w:gridCol w:w="1369"/>
        <w:gridCol w:w="2768"/>
      </w:tblGrid>
      <w:tr w:rsidR="007C3F7D" w:rsidRPr="007C3F7D" w:rsidTr="007C3F7D">
        <w:trPr>
          <w:trHeight w:val="315"/>
        </w:trPr>
        <w:tc>
          <w:tcPr>
            <w:tcW w:w="8923" w:type="dxa"/>
            <w:gridSpan w:val="5"/>
            <w:tcBorders>
              <w:top w:val="single" w:sz="6" w:space="0" w:color="CCCCCC"/>
              <w:left w:val="single" w:sz="6" w:space="0" w:color="CCCCCC"/>
              <w:bottom w:val="single" w:sz="6" w:space="0" w:color="CCCCCC"/>
              <w:right w:val="single" w:sz="6" w:space="0" w:color="CCCCCC"/>
            </w:tcBorders>
            <w:shd w:val="clear" w:color="auto" w:fill="4A86E8"/>
            <w:tcMar>
              <w:top w:w="30" w:type="dxa"/>
              <w:left w:w="45" w:type="dxa"/>
              <w:bottom w:w="30" w:type="dxa"/>
              <w:right w:w="45" w:type="dxa"/>
            </w:tcMar>
            <w:vAlign w:val="bottom"/>
            <w:hideMark/>
          </w:tcPr>
          <w:p w:rsidR="007C3F7D" w:rsidRPr="007C3F7D" w:rsidRDefault="007C3F7D" w:rsidP="007C3F7D">
            <w:pPr>
              <w:spacing w:after="0" w:line="240" w:lineRule="auto"/>
              <w:jc w:val="center"/>
              <w:rPr>
                <w:rFonts w:ascii="Arial" w:eastAsia="Times New Roman" w:hAnsi="Arial" w:cs="Arial"/>
                <w:b/>
                <w:bCs/>
                <w:kern w:val="0"/>
                <w:sz w:val="20"/>
                <w:szCs w:val="20"/>
                <w:lang w:eastAsia="en-SG"/>
              </w:rPr>
            </w:pPr>
            <w:r w:rsidRPr="007C3F7D">
              <w:rPr>
                <w:rFonts w:ascii="Arial" w:eastAsia="Times New Roman" w:hAnsi="Arial" w:cs="Arial"/>
                <w:b/>
                <w:bCs/>
                <w:kern w:val="0"/>
                <w:sz w:val="20"/>
                <w:szCs w:val="20"/>
                <w:lang w:eastAsia="en-SG"/>
              </w:rPr>
              <w:t>Corporate characteristics</w:t>
            </w:r>
          </w:p>
        </w:tc>
      </w:tr>
      <w:tr w:rsidR="007C3F7D" w:rsidRPr="007C3F7D" w:rsidTr="007C3F7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7C3F7D" w:rsidRPr="007C3F7D" w:rsidRDefault="007C3F7D" w:rsidP="007C3F7D">
            <w:pPr>
              <w:spacing w:after="0" w:line="240" w:lineRule="auto"/>
              <w:jc w:val="center"/>
              <w:rPr>
                <w:rFonts w:ascii="Arial" w:eastAsia="Times New Roman" w:hAnsi="Arial" w:cs="Arial"/>
                <w:b/>
                <w:bCs/>
                <w:kern w:val="0"/>
                <w:sz w:val="20"/>
                <w:szCs w:val="20"/>
                <w:lang w:eastAsia="en-SG"/>
              </w:rPr>
            </w:pPr>
            <w:r w:rsidRPr="007C3F7D">
              <w:rPr>
                <w:rFonts w:ascii="Arial" w:eastAsia="Times New Roman" w:hAnsi="Arial" w:cs="Arial"/>
                <w:b/>
                <w:bCs/>
                <w:kern w:val="0"/>
                <w:sz w:val="20"/>
                <w:szCs w:val="20"/>
                <w:lang w:eastAsia="en-SG"/>
              </w:rPr>
              <w:t>Share Capital Size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7C3F7D" w:rsidRPr="007C3F7D" w:rsidRDefault="00E955C6" w:rsidP="007C3F7D">
            <w:pPr>
              <w:spacing w:after="0" w:line="240" w:lineRule="auto"/>
              <w:jc w:val="center"/>
              <w:rPr>
                <w:rFonts w:ascii="Arial" w:eastAsia="Times New Roman" w:hAnsi="Arial" w:cs="Arial"/>
                <w:b/>
                <w:bCs/>
                <w:kern w:val="0"/>
                <w:sz w:val="20"/>
                <w:szCs w:val="20"/>
                <w:lang w:eastAsia="en-SG"/>
              </w:rPr>
            </w:pPr>
            <w:r w:rsidRPr="007C3F7D">
              <w:rPr>
                <w:rFonts w:ascii="Arial" w:eastAsia="Times New Roman" w:hAnsi="Arial" w:cs="Arial"/>
                <w:b/>
                <w:bCs/>
                <w:kern w:val="0"/>
                <w:sz w:val="20"/>
                <w:szCs w:val="20"/>
                <w:lang w:eastAsia="en-SG"/>
              </w:rPr>
              <w:t>Assets</w:t>
            </w:r>
            <w:r w:rsidR="007C3F7D" w:rsidRPr="007C3F7D">
              <w:rPr>
                <w:rFonts w:ascii="Arial" w:eastAsia="Times New Roman" w:hAnsi="Arial" w:cs="Arial"/>
                <w:b/>
                <w:bCs/>
                <w:kern w:val="0"/>
                <w:sz w:val="20"/>
                <w:szCs w:val="20"/>
                <w:lang w:eastAsia="en-SG"/>
              </w:rPr>
              <w:t xml:space="preserve"> Size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7C3F7D" w:rsidRPr="007C3F7D" w:rsidRDefault="007C3F7D" w:rsidP="007C3F7D">
            <w:pPr>
              <w:spacing w:after="0" w:line="240" w:lineRule="auto"/>
              <w:jc w:val="center"/>
              <w:rPr>
                <w:rFonts w:ascii="Arial" w:eastAsia="Times New Roman" w:hAnsi="Arial" w:cs="Arial"/>
                <w:b/>
                <w:bCs/>
                <w:kern w:val="0"/>
                <w:sz w:val="20"/>
                <w:szCs w:val="20"/>
                <w:lang w:eastAsia="en-SG"/>
              </w:rPr>
            </w:pPr>
            <w:r w:rsidRPr="007C3F7D">
              <w:rPr>
                <w:rFonts w:ascii="Arial" w:eastAsia="Times New Roman" w:hAnsi="Arial" w:cs="Arial"/>
                <w:b/>
                <w:bCs/>
                <w:kern w:val="0"/>
                <w:sz w:val="20"/>
                <w:szCs w:val="20"/>
                <w:lang w:eastAsia="en-SG"/>
              </w:rPr>
              <w:t>Sales Size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7C3F7D" w:rsidRPr="007C3F7D" w:rsidRDefault="007C3F7D" w:rsidP="007C3F7D">
            <w:pPr>
              <w:spacing w:after="0" w:line="240" w:lineRule="auto"/>
              <w:jc w:val="center"/>
              <w:rPr>
                <w:rFonts w:ascii="Arial" w:eastAsia="Times New Roman" w:hAnsi="Arial" w:cs="Arial"/>
                <w:b/>
                <w:bCs/>
                <w:kern w:val="0"/>
                <w:sz w:val="20"/>
                <w:szCs w:val="20"/>
                <w:lang w:eastAsia="en-SG"/>
              </w:rPr>
            </w:pPr>
            <w:r w:rsidRPr="007C3F7D">
              <w:rPr>
                <w:rFonts w:ascii="Arial" w:eastAsia="Times New Roman" w:hAnsi="Arial" w:cs="Arial"/>
                <w:b/>
                <w:bCs/>
                <w:kern w:val="0"/>
                <w:sz w:val="20"/>
                <w:szCs w:val="20"/>
                <w:lang w:eastAsia="en-SG"/>
              </w:rPr>
              <w:t>Sales Growth</w:t>
            </w:r>
          </w:p>
        </w:tc>
        <w:tc>
          <w:tcPr>
            <w:tcW w:w="276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7C3F7D" w:rsidRPr="007C3F7D" w:rsidRDefault="007C3F7D" w:rsidP="007C3F7D">
            <w:pPr>
              <w:spacing w:after="0" w:line="240" w:lineRule="auto"/>
              <w:jc w:val="center"/>
              <w:rPr>
                <w:rFonts w:ascii="Arial" w:eastAsia="Times New Roman" w:hAnsi="Arial" w:cs="Arial"/>
                <w:b/>
                <w:bCs/>
                <w:kern w:val="0"/>
                <w:sz w:val="20"/>
                <w:szCs w:val="20"/>
                <w:lang w:eastAsia="en-SG"/>
              </w:rPr>
            </w:pPr>
            <w:r w:rsidRPr="007C3F7D">
              <w:rPr>
                <w:rFonts w:ascii="Arial" w:eastAsia="Times New Roman" w:hAnsi="Arial" w:cs="Arial"/>
                <w:b/>
                <w:bCs/>
                <w:kern w:val="0"/>
                <w:sz w:val="20"/>
                <w:szCs w:val="20"/>
                <w:lang w:eastAsia="en-SG"/>
              </w:rPr>
              <w:t>Category</w:t>
            </w:r>
          </w:p>
        </w:tc>
      </w:tr>
      <w:tr w:rsidR="007C3F7D" w:rsidRPr="007C3F7D" w:rsidTr="007C3F7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7C3F7D" w:rsidRPr="007C3F7D" w:rsidRDefault="007C3F7D" w:rsidP="007C3F7D">
            <w:pPr>
              <w:spacing w:after="0" w:line="240" w:lineRule="auto"/>
              <w:jc w:val="center"/>
              <w:rPr>
                <w:rFonts w:ascii="Arial" w:eastAsia="Times New Roman" w:hAnsi="Arial" w:cs="Arial"/>
                <w:kern w:val="0"/>
                <w:sz w:val="20"/>
                <w:szCs w:val="20"/>
                <w:lang w:eastAsia="en-SG"/>
              </w:rPr>
            </w:pPr>
            <w:r w:rsidRPr="007C3F7D">
              <w:rPr>
                <w:rFonts w:ascii="Arial" w:eastAsia="Times New Roman" w:hAnsi="Arial" w:cs="Arial"/>
                <w:kern w:val="0"/>
                <w:sz w:val="20"/>
                <w:szCs w:val="20"/>
                <w:lang w:eastAsia="en-SG"/>
              </w:rPr>
              <w:t>725,767,870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7C3F7D" w:rsidRPr="007C3F7D" w:rsidRDefault="007C3F7D" w:rsidP="007C3F7D">
            <w:pPr>
              <w:spacing w:after="0" w:line="240" w:lineRule="auto"/>
              <w:jc w:val="center"/>
              <w:rPr>
                <w:rFonts w:ascii="Arial" w:eastAsia="Times New Roman" w:hAnsi="Arial" w:cs="Arial"/>
                <w:kern w:val="0"/>
                <w:sz w:val="20"/>
                <w:szCs w:val="20"/>
                <w:lang w:eastAsia="en-SG"/>
              </w:rPr>
            </w:pPr>
            <w:r w:rsidRPr="007C3F7D">
              <w:rPr>
                <w:rFonts w:ascii="Arial" w:eastAsia="Times New Roman" w:hAnsi="Arial" w:cs="Arial"/>
                <w:kern w:val="0"/>
                <w:sz w:val="20"/>
                <w:szCs w:val="20"/>
                <w:lang w:eastAsia="en-SG"/>
              </w:rPr>
              <w:t>55,713,024,829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7C3F7D" w:rsidRPr="007C3F7D" w:rsidRDefault="007C3F7D" w:rsidP="007C3F7D">
            <w:pPr>
              <w:spacing w:after="0" w:line="240" w:lineRule="auto"/>
              <w:jc w:val="center"/>
              <w:rPr>
                <w:rFonts w:ascii="Arial" w:eastAsia="Times New Roman" w:hAnsi="Arial" w:cs="Arial"/>
                <w:kern w:val="0"/>
                <w:sz w:val="20"/>
                <w:szCs w:val="20"/>
                <w:lang w:eastAsia="en-SG"/>
              </w:rPr>
            </w:pPr>
            <w:r w:rsidRPr="007C3F7D">
              <w:rPr>
                <w:rFonts w:ascii="Arial" w:eastAsia="Times New Roman" w:hAnsi="Arial" w:cs="Arial"/>
                <w:kern w:val="0"/>
                <w:sz w:val="20"/>
                <w:szCs w:val="20"/>
                <w:lang w:eastAsia="en-SG"/>
              </w:rPr>
              <w:t>28,426,793,419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7C3F7D" w:rsidRPr="007C3F7D" w:rsidRDefault="007C3F7D" w:rsidP="007C3F7D">
            <w:pPr>
              <w:spacing w:after="0" w:line="240" w:lineRule="auto"/>
              <w:jc w:val="center"/>
              <w:rPr>
                <w:rFonts w:ascii="Arial" w:eastAsia="Times New Roman" w:hAnsi="Arial" w:cs="Arial"/>
                <w:kern w:val="0"/>
                <w:sz w:val="20"/>
                <w:szCs w:val="20"/>
                <w:lang w:eastAsia="en-SG"/>
              </w:rPr>
            </w:pPr>
            <w:r w:rsidRPr="007C3F7D">
              <w:rPr>
                <w:rFonts w:ascii="Arial" w:eastAsia="Times New Roman" w:hAnsi="Arial" w:cs="Arial"/>
                <w:kern w:val="0"/>
                <w:sz w:val="20"/>
                <w:szCs w:val="20"/>
                <w:lang w:eastAsia="en-SG"/>
              </w:rPr>
              <w:t>9.49%</w:t>
            </w:r>
          </w:p>
        </w:tc>
        <w:tc>
          <w:tcPr>
            <w:tcW w:w="276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7C3F7D" w:rsidRPr="007C3F7D" w:rsidRDefault="007C3F7D" w:rsidP="007C3F7D">
            <w:pPr>
              <w:spacing w:after="0" w:line="240" w:lineRule="auto"/>
              <w:jc w:val="center"/>
              <w:rPr>
                <w:rFonts w:ascii="Arial" w:eastAsia="Times New Roman" w:hAnsi="Arial" w:cs="Arial"/>
                <w:kern w:val="0"/>
                <w:sz w:val="20"/>
                <w:szCs w:val="20"/>
                <w:lang w:eastAsia="en-SG"/>
              </w:rPr>
            </w:pPr>
            <w:r w:rsidRPr="007C3F7D">
              <w:rPr>
                <w:rFonts w:ascii="Arial" w:eastAsia="Times New Roman" w:hAnsi="Arial" w:cs="Arial"/>
                <w:kern w:val="0"/>
                <w:sz w:val="20"/>
                <w:szCs w:val="20"/>
                <w:lang w:eastAsia="en-SG"/>
              </w:rPr>
              <w:t>A</w:t>
            </w:r>
          </w:p>
        </w:tc>
      </w:tr>
    </w:tbl>
    <w:p w:rsidR="00C22CE2" w:rsidRDefault="00C22CE2" w:rsidP="007338D9">
      <w:pPr>
        <w:spacing w:line="360" w:lineRule="auto"/>
        <w:jc w:val="both"/>
        <w:rPr>
          <w:rFonts w:ascii="Times New Roman" w:hAnsi="Times New Roman" w:cs="Times New Roman"/>
          <w:sz w:val="24"/>
          <w:szCs w:val="24"/>
        </w:rPr>
      </w:pPr>
    </w:p>
    <w:p w:rsidR="007C3F7D" w:rsidRDefault="005A1C7F" w:rsidP="007338D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table shows their company’s corporate condition which is a cardinal </w:t>
      </w:r>
      <w:r w:rsidR="005A6583">
        <w:rPr>
          <w:rFonts w:ascii="Times New Roman" w:hAnsi="Times New Roman" w:cs="Times New Roman"/>
          <w:sz w:val="24"/>
          <w:szCs w:val="24"/>
        </w:rPr>
        <w:t xml:space="preserve">position of any company. </w:t>
      </w:r>
    </w:p>
    <w:p w:rsidR="005A6583" w:rsidRDefault="005A6583" w:rsidP="007338D9">
      <w:pPr>
        <w:spacing w:line="360" w:lineRule="auto"/>
        <w:jc w:val="both"/>
        <w:rPr>
          <w:rFonts w:ascii="Times New Roman" w:hAnsi="Times New Roman" w:cs="Times New Roman"/>
          <w:color w:val="212529"/>
          <w:sz w:val="24"/>
          <w:szCs w:val="24"/>
        </w:rPr>
      </w:pPr>
      <w:r>
        <w:rPr>
          <w:rFonts w:ascii="Times New Roman" w:hAnsi="Times New Roman" w:cs="Times New Roman"/>
          <w:sz w:val="24"/>
          <w:szCs w:val="24"/>
        </w:rPr>
        <w:t>ACI (</w:t>
      </w:r>
      <w:r w:rsidRPr="00D5274D">
        <w:rPr>
          <w:rFonts w:ascii="Times New Roman" w:hAnsi="Times New Roman" w:cs="Times New Roman"/>
          <w:color w:val="212529"/>
          <w:sz w:val="24"/>
          <w:szCs w:val="24"/>
        </w:rPr>
        <w:t>Advanced Chemical Industries</w:t>
      </w:r>
      <w:r>
        <w:rPr>
          <w:rFonts w:ascii="Times New Roman" w:hAnsi="Times New Roman" w:cs="Times New Roman"/>
          <w:color w:val="212529"/>
          <w:sz w:val="24"/>
          <w:szCs w:val="24"/>
        </w:rPr>
        <w:t xml:space="preserve">) Limited </w:t>
      </w:r>
      <w:r w:rsidR="00834545">
        <w:rPr>
          <w:rFonts w:ascii="Times New Roman" w:hAnsi="Times New Roman" w:cs="Times New Roman"/>
          <w:color w:val="212529"/>
          <w:sz w:val="24"/>
          <w:szCs w:val="24"/>
        </w:rPr>
        <w:t xml:space="preserve">historical background, industry perspective  and their current scenario </w:t>
      </w:r>
      <w:r w:rsidR="00D4467D">
        <w:rPr>
          <w:rFonts w:ascii="Times New Roman" w:hAnsi="Times New Roman" w:cs="Times New Roman"/>
          <w:color w:val="212529"/>
          <w:sz w:val="24"/>
          <w:szCs w:val="24"/>
        </w:rPr>
        <w:t>has explained under the selected company.</w:t>
      </w:r>
    </w:p>
    <w:p w:rsidR="00D4467D" w:rsidRPr="00E51E8D" w:rsidRDefault="00AD12FB" w:rsidP="008410DC">
      <w:pPr>
        <w:pStyle w:val="Heading3"/>
        <w:rPr>
          <w:rFonts w:ascii="Times New Roman" w:hAnsi="Times New Roman" w:cs="Times New Roman"/>
          <w:b/>
          <w:bCs/>
          <w:sz w:val="28"/>
          <w:szCs w:val="28"/>
          <w:shd w:val="clear" w:color="auto" w:fill="FFFFFF"/>
        </w:rPr>
      </w:pPr>
      <w:bookmarkStart w:id="8" w:name="_Toc157369042"/>
      <w:r w:rsidRPr="00E51E8D">
        <w:rPr>
          <w:rFonts w:ascii="Times New Roman" w:hAnsi="Times New Roman" w:cs="Times New Roman"/>
          <w:b/>
          <w:bCs/>
          <w:sz w:val="28"/>
          <w:szCs w:val="28"/>
        </w:rPr>
        <w:lastRenderedPageBreak/>
        <w:t xml:space="preserve">2.2.2 </w:t>
      </w:r>
      <w:r w:rsidR="00EC4649" w:rsidRPr="00E51E8D">
        <w:rPr>
          <w:rFonts w:ascii="Times New Roman" w:hAnsi="Times New Roman" w:cs="Times New Roman"/>
          <w:b/>
          <w:bCs/>
          <w:sz w:val="28"/>
          <w:szCs w:val="28"/>
        </w:rPr>
        <w:t>BEXIMCO</w:t>
      </w:r>
      <w:r w:rsidR="0070788F" w:rsidRPr="00E51E8D">
        <w:rPr>
          <w:rFonts w:ascii="Times New Roman" w:hAnsi="Times New Roman" w:cs="Times New Roman"/>
          <w:b/>
          <w:bCs/>
          <w:sz w:val="28"/>
          <w:szCs w:val="28"/>
        </w:rPr>
        <w:t xml:space="preserve"> (</w:t>
      </w:r>
      <w:r w:rsidR="0070788F" w:rsidRPr="00E51E8D">
        <w:rPr>
          <w:rFonts w:ascii="Times New Roman" w:hAnsi="Times New Roman" w:cs="Times New Roman"/>
          <w:b/>
          <w:bCs/>
          <w:sz w:val="28"/>
          <w:szCs w:val="28"/>
          <w:shd w:val="clear" w:color="auto" w:fill="FFFFFF"/>
        </w:rPr>
        <w:t>Beximco Pharmaceuticals Ltd):</w:t>
      </w:r>
      <w:bookmarkEnd w:id="8"/>
    </w:p>
    <w:p w:rsidR="008410DC" w:rsidRDefault="008410DC" w:rsidP="008410DC"/>
    <w:p w:rsidR="00C05877" w:rsidRPr="00E51E8D" w:rsidRDefault="00AD12FB" w:rsidP="0074324C">
      <w:pPr>
        <w:pStyle w:val="Heading4"/>
        <w:rPr>
          <w:rFonts w:ascii="Times New Roman" w:hAnsi="Times New Roman" w:cs="Times New Roman"/>
          <w:b/>
          <w:bCs/>
          <w:sz w:val="24"/>
          <w:szCs w:val="24"/>
        </w:rPr>
      </w:pPr>
      <w:r w:rsidRPr="00E51E8D">
        <w:rPr>
          <w:rFonts w:ascii="Times New Roman" w:hAnsi="Times New Roman" w:cs="Times New Roman"/>
          <w:b/>
          <w:bCs/>
          <w:sz w:val="24"/>
          <w:szCs w:val="24"/>
        </w:rPr>
        <w:t xml:space="preserve">2.2.2.1 </w:t>
      </w:r>
      <w:r w:rsidR="0074324C" w:rsidRPr="00E51E8D">
        <w:rPr>
          <w:rFonts w:ascii="Times New Roman" w:hAnsi="Times New Roman" w:cs="Times New Roman"/>
          <w:b/>
          <w:bCs/>
          <w:sz w:val="24"/>
          <w:szCs w:val="24"/>
        </w:rPr>
        <w:t>History and overview of the company:</w:t>
      </w:r>
    </w:p>
    <w:p w:rsidR="009F0F0F" w:rsidRDefault="009F0F0F" w:rsidP="007C1F9D">
      <w:pPr>
        <w:spacing w:line="360" w:lineRule="auto"/>
        <w:jc w:val="both"/>
        <w:rPr>
          <w:rFonts w:ascii="Times New Roman" w:hAnsi="Times New Roman" w:cs="Times New Roman"/>
          <w:sz w:val="24"/>
          <w:szCs w:val="24"/>
        </w:rPr>
      </w:pPr>
    </w:p>
    <w:p w:rsidR="00E33735" w:rsidRDefault="00AC5A6E" w:rsidP="007C1F9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Beximco pharmaceuticals limited is one of the known companies in Bangladesh. It </w:t>
      </w:r>
      <w:r w:rsidR="00AD4333">
        <w:rPr>
          <w:rFonts w:ascii="Times New Roman" w:hAnsi="Times New Roman" w:cs="Times New Roman"/>
          <w:sz w:val="24"/>
          <w:szCs w:val="24"/>
        </w:rPr>
        <w:t xml:space="preserve">has a good impact compare to the other companies </w:t>
      </w:r>
      <w:r w:rsidR="00B97455">
        <w:rPr>
          <w:rFonts w:ascii="Times New Roman" w:hAnsi="Times New Roman" w:cs="Times New Roman"/>
          <w:sz w:val="24"/>
          <w:szCs w:val="24"/>
        </w:rPr>
        <w:t xml:space="preserve">in the pharmaceuticals industry. It started or incorporated  its journey in 1976 in Bangladesh. </w:t>
      </w:r>
      <w:r w:rsidR="000E6B1E">
        <w:rPr>
          <w:rFonts w:ascii="Times New Roman" w:hAnsi="Times New Roman" w:cs="Times New Roman"/>
          <w:sz w:val="24"/>
          <w:szCs w:val="24"/>
        </w:rPr>
        <w:t xml:space="preserve">From that time, </w:t>
      </w:r>
      <w:r w:rsidR="003B5E15">
        <w:rPr>
          <w:rFonts w:ascii="Times New Roman" w:hAnsi="Times New Roman" w:cs="Times New Roman"/>
          <w:sz w:val="24"/>
          <w:szCs w:val="24"/>
        </w:rPr>
        <w:t>i</w:t>
      </w:r>
      <w:r w:rsidR="00101A13">
        <w:rPr>
          <w:rFonts w:ascii="Times New Roman" w:hAnsi="Times New Roman" w:cs="Times New Roman"/>
          <w:sz w:val="24"/>
          <w:szCs w:val="24"/>
        </w:rPr>
        <w:t>t is operating its manufacturing operation</w:t>
      </w:r>
      <w:r w:rsidR="003B5E15">
        <w:rPr>
          <w:rFonts w:ascii="Times New Roman" w:hAnsi="Times New Roman" w:cs="Times New Roman"/>
          <w:sz w:val="24"/>
          <w:szCs w:val="24"/>
        </w:rPr>
        <w:t xml:space="preserve"> of medicines </w:t>
      </w:r>
      <w:r w:rsidR="00101A13">
        <w:rPr>
          <w:rFonts w:ascii="Times New Roman" w:hAnsi="Times New Roman" w:cs="Times New Roman"/>
          <w:sz w:val="24"/>
          <w:szCs w:val="24"/>
        </w:rPr>
        <w:t xml:space="preserve"> in Bangladesh. It manufacture</w:t>
      </w:r>
      <w:r w:rsidR="003B5E15">
        <w:rPr>
          <w:rFonts w:ascii="Times New Roman" w:hAnsi="Times New Roman" w:cs="Times New Roman"/>
          <w:sz w:val="24"/>
          <w:szCs w:val="24"/>
        </w:rPr>
        <w:t>s</w:t>
      </w:r>
      <w:r w:rsidR="00101A13">
        <w:rPr>
          <w:rFonts w:ascii="Times New Roman" w:hAnsi="Times New Roman" w:cs="Times New Roman"/>
          <w:sz w:val="24"/>
          <w:szCs w:val="24"/>
        </w:rPr>
        <w:t xml:space="preserve"> and export medicines</w:t>
      </w:r>
      <w:r w:rsidR="003B5E15">
        <w:rPr>
          <w:rFonts w:ascii="Times New Roman" w:hAnsi="Times New Roman" w:cs="Times New Roman"/>
          <w:sz w:val="24"/>
          <w:szCs w:val="24"/>
        </w:rPr>
        <w:t xml:space="preserve">. </w:t>
      </w:r>
      <w:r w:rsidR="00E33735">
        <w:rPr>
          <w:rFonts w:ascii="Times New Roman" w:hAnsi="Times New Roman" w:cs="Times New Roman"/>
          <w:sz w:val="24"/>
          <w:szCs w:val="24"/>
        </w:rPr>
        <w:t xml:space="preserve">When Beximco pharmaceuticals limited incorporated, it imported products from Germany, USA and from other countries and then sell </w:t>
      </w:r>
      <w:r w:rsidR="00C4263A">
        <w:rPr>
          <w:rFonts w:ascii="Times New Roman" w:hAnsi="Times New Roman" w:cs="Times New Roman"/>
          <w:sz w:val="24"/>
          <w:szCs w:val="24"/>
        </w:rPr>
        <w:t xml:space="preserve">their manufactured products in the local market. In 1983, </w:t>
      </w:r>
      <w:r w:rsidR="001B4761">
        <w:rPr>
          <w:rFonts w:ascii="Times New Roman" w:hAnsi="Times New Roman" w:cs="Times New Roman"/>
          <w:sz w:val="24"/>
          <w:szCs w:val="24"/>
        </w:rPr>
        <w:t xml:space="preserve">Beximco pharmaceuticals limited launched its own formulation brand under the licensing agreement. </w:t>
      </w:r>
      <w:r w:rsidR="000007D5">
        <w:rPr>
          <w:rFonts w:ascii="Times New Roman" w:hAnsi="Times New Roman" w:cs="Times New Roman"/>
          <w:sz w:val="24"/>
          <w:szCs w:val="24"/>
        </w:rPr>
        <w:t xml:space="preserve">In the recent time, Beximco pharmaceuticals limited becomes the great pharmaceutical company in their region. </w:t>
      </w:r>
      <w:r w:rsidR="007C1F9D">
        <w:rPr>
          <w:rFonts w:ascii="Times New Roman" w:hAnsi="Times New Roman" w:cs="Times New Roman"/>
          <w:sz w:val="24"/>
          <w:szCs w:val="24"/>
        </w:rPr>
        <w:t>Beximco pharmaceuticals limited has many accreditations with cardinal authorities for its quality of product and service.</w:t>
      </w:r>
    </w:p>
    <w:p w:rsidR="003E1889" w:rsidRDefault="003E1889" w:rsidP="007C1F9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Some notable </w:t>
      </w:r>
      <w:r w:rsidR="00783AC6">
        <w:rPr>
          <w:rFonts w:ascii="Times New Roman" w:hAnsi="Times New Roman" w:cs="Times New Roman"/>
          <w:sz w:val="24"/>
          <w:szCs w:val="24"/>
        </w:rPr>
        <w:t>points about Beximco pharmaceuticals limited in the recent time:</w:t>
      </w:r>
    </w:p>
    <w:p w:rsidR="00783AC6" w:rsidRDefault="00783AC6" w:rsidP="00783AC6">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Beximco pharmaceuticals limited acquired a significant stake percentage in Nuvista</w:t>
      </w:r>
      <w:r w:rsidR="00476FC5">
        <w:rPr>
          <w:rFonts w:ascii="Times New Roman" w:hAnsi="Times New Roman" w:cs="Times New Roman"/>
          <w:sz w:val="24"/>
          <w:szCs w:val="24"/>
        </w:rPr>
        <w:t>pharmaceutic</w:t>
      </w:r>
      <w:r w:rsidR="00122865">
        <w:rPr>
          <w:rFonts w:ascii="Times New Roman" w:hAnsi="Times New Roman" w:cs="Times New Roman"/>
          <w:sz w:val="24"/>
          <w:szCs w:val="24"/>
        </w:rPr>
        <w:t>a</w:t>
      </w:r>
      <w:r w:rsidR="00476FC5">
        <w:rPr>
          <w:rFonts w:ascii="Times New Roman" w:hAnsi="Times New Roman" w:cs="Times New Roman"/>
          <w:sz w:val="24"/>
          <w:szCs w:val="24"/>
        </w:rPr>
        <w:t>l</w:t>
      </w:r>
      <w:r w:rsidR="00122865">
        <w:rPr>
          <w:rFonts w:ascii="Times New Roman" w:hAnsi="Times New Roman" w:cs="Times New Roman"/>
          <w:sz w:val="24"/>
          <w:szCs w:val="24"/>
        </w:rPr>
        <w:t xml:space="preserve"> in 2018.</w:t>
      </w:r>
    </w:p>
    <w:p w:rsidR="00122865" w:rsidRDefault="00122865" w:rsidP="00783AC6">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Beximco pharmaceuticals limited acquired a major percentage of 54.6% in </w:t>
      </w:r>
      <w:r w:rsidR="00A64AAF">
        <w:rPr>
          <w:rFonts w:ascii="Times New Roman" w:hAnsi="Times New Roman" w:cs="Times New Roman"/>
          <w:sz w:val="24"/>
          <w:szCs w:val="24"/>
        </w:rPr>
        <w:t>Sanofi Bangladesh Limited which is a subsidiary of conglomerate Sanofi group in the recent time of 2021.</w:t>
      </w:r>
    </w:p>
    <w:p w:rsidR="00A64AAF" w:rsidRDefault="00A64AAF" w:rsidP="00783AC6">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Beximco pharmaceuticals limited has more </w:t>
      </w:r>
      <w:r w:rsidR="00B925BC">
        <w:rPr>
          <w:rFonts w:ascii="Times New Roman" w:hAnsi="Times New Roman" w:cs="Times New Roman"/>
          <w:sz w:val="24"/>
          <w:szCs w:val="24"/>
        </w:rPr>
        <w:t>than</w:t>
      </w:r>
      <w:r>
        <w:rPr>
          <w:rFonts w:ascii="Times New Roman" w:hAnsi="Times New Roman" w:cs="Times New Roman"/>
          <w:sz w:val="24"/>
          <w:szCs w:val="24"/>
        </w:rPr>
        <w:t xml:space="preserve"> 4700 employees </w:t>
      </w:r>
      <w:r w:rsidR="00291394">
        <w:rPr>
          <w:rFonts w:ascii="Times New Roman" w:hAnsi="Times New Roman" w:cs="Times New Roman"/>
          <w:sz w:val="24"/>
          <w:szCs w:val="24"/>
        </w:rPr>
        <w:t>in their business including different types of professionals</w:t>
      </w:r>
      <w:r w:rsidR="009F0F0F">
        <w:rPr>
          <w:rFonts w:ascii="Times New Roman" w:hAnsi="Times New Roman" w:cs="Times New Roman"/>
          <w:sz w:val="24"/>
          <w:szCs w:val="24"/>
        </w:rPr>
        <w:t xml:space="preserve"> such: doctors, engineers, accountants, business new graduates etc.</w:t>
      </w:r>
    </w:p>
    <w:p w:rsidR="009F0F0F" w:rsidRPr="009F0F0F" w:rsidRDefault="009F0F0F" w:rsidP="009F0F0F">
      <w:pPr>
        <w:spacing w:line="360" w:lineRule="auto"/>
        <w:ind w:left="360"/>
        <w:jc w:val="both"/>
        <w:rPr>
          <w:rFonts w:ascii="Times New Roman" w:hAnsi="Times New Roman" w:cs="Times New Roman"/>
          <w:sz w:val="24"/>
          <w:szCs w:val="24"/>
        </w:rPr>
      </w:pPr>
    </w:p>
    <w:p w:rsidR="00C61E92" w:rsidRDefault="00C61E92" w:rsidP="008410DC">
      <w:pPr>
        <w:rPr>
          <w:rFonts w:ascii="Times New Roman" w:hAnsi="Times New Roman" w:cs="Times New Roman"/>
          <w:sz w:val="24"/>
          <w:szCs w:val="24"/>
        </w:rPr>
      </w:pPr>
      <w:r>
        <w:rPr>
          <w:rFonts w:ascii="Times New Roman" w:hAnsi="Times New Roman" w:cs="Times New Roman"/>
          <w:sz w:val="24"/>
          <w:szCs w:val="24"/>
        </w:rPr>
        <w:t>This is the Beximco pharmaceuticals limited company’s historical background of their operation in Bangladesh.</w:t>
      </w:r>
    </w:p>
    <w:p w:rsidR="00C61E92" w:rsidRDefault="00C61E92" w:rsidP="008410DC">
      <w:pPr>
        <w:rPr>
          <w:rFonts w:ascii="Times New Roman" w:hAnsi="Times New Roman" w:cs="Times New Roman"/>
          <w:sz w:val="24"/>
          <w:szCs w:val="24"/>
        </w:rPr>
      </w:pPr>
    </w:p>
    <w:p w:rsidR="00C61E92" w:rsidRDefault="00C61E92" w:rsidP="008410DC">
      <w:pPr>
        <w:rPr>
          <w:rFonts w:ascii="Times New Roman" w:hAnsi="Times New Roman" w:cs="Times New Roman"/>
          <w:sz w:val="24"/>
          <w:szCs w:val="24"/>
        </w:rPr>
      </w:pPr>
    </w:p>
    <w:p w:rsidR="00C61E92" w:rsidRDefault="00C61E92" w:rsidP="008410DC">
      <w:pPr>
        <w:rPr>
          <w:rFonts w:ascii="Times New Roman" w:hAnsi="Times New Roman" w:cs="Times New Roman"/>
          <w:sz w:val="24"/>
          <w:szCs w:val="24"/>
        </w:rPr>
      </w:pPr>
    </w:p>
    <w:p w:rsidR="00C61E92" w:rsidRDefault="00C61E92" w:rsidP="008410DC">
      <w:pPr>
        <w:rPr>
          <w:rFonts w:ascii="Times New Roman" w:hAnsi="Times New Roman" w:cs="Times New Roman"/>
          <w:sz w:val="24"/>
          <w:szCs w:val="24"/>
        </w:rPr>
      </w:pPr>
    </w:p>
    <w:p w:rsidR="00C61E92" w:rsidRDefault="00C61E92" w:rsidP="008410DC">
      <w:pPr>
        <w:rPr>
          <w:rFonts w:ascii="Times New Roman" w:hAnsi="Times New Roman" w:cs="Times New Roman"/>
          <w:sz w:val="24"/>
          <w:szCs w:val="24"/>
        </w:rPr>
      </w:pPr>
    </w:p>
    <w:p w:rsidR="00C61E92" w:rsidRDefault="00C61E92" w:rsidP="008410DC">
      <w:pPr>
        <w:rPr>
          <w:rFonts w:ascii="Times New Roman" w:hAnsi="Times New Roman" w:cs="Times New Roman"/>
          <w:sz w:val="24"/>
          <w:szCs w:val="24"/>
        </w:rPr>
      </w:pPr>
    </w:p>
    <w:p w:rsidR="00C61E92" w:rsidRPr="00E51E8D" w:rsidRDefault="00AD12FB" w:rsidP="00C61E92">
      <w:pPr>
        <w:pStyle w:val="Heading4"/>
        <w:rPr>
          <w:rFonts w:ascii="Times New Roman" w:hAnsi="Times New Roman" w:cs="Times New Roman"/>
          <w:b/>
          <w:bCs/>
          <w:sz w:val="24"/>
          <w:szCs w:val="24"/>
        </w:rPr>
      </w:pPr>
      <w:r w:rsidRPr="00E51E8D">
        <w:rPr>
          <w:rFonts w:ascii="Times New Roman" w:hAnsi="Times New Roman" w:cs="Times New Roman"/>
          <w:b/>
          <w:bCs/>
          <w:sz w:val="24"/>
          <w:szCs w:val="24"/>
        </w:rPr>
        <w:t xml:space="preserve">2.2.2.2 </w:t>
      </w:r>
      <w:r w:rsidR="00C61E92" w:rsidRPr="00E51E8D">
        <w:rPr>
          <w:rFonts w:ascii="Times New Roman" w:hAnsi="Times New Roman" w:cs="Times New Roman"/>
          <w:b/>
          <w:bCs/>
          <w:sz w:val="24"/>
          <w:szCs w:val="24"/>
        </w:rPr>
        <w:t xml:space="preserve">Mission: </w:t>
      </w:r>
    </w:p>
    <w:p w:rsidR="005C176D" w:rsidRPr="005C176D" w:rsidRDefault="005C176D" w:rsidP="005C176D"/>
    <w:p w:rsidR="00E54ED2" w:rsidRPr="00E54ED2" w:rsidRDefault="009D49D4" w:rsidP="009E4FC3">
      <w:pPr>
        <w:pStyle w:val="ListParagraph"/>
        <w:numPr>
          <w:ilvl w:val="0"/>
          <w:numId w:val="6"/>
        </w:numPr>
        <w:spacing w:line="360" w:lineRule="auto"/>
        <w:jc w:val="both"/>
      </w:pPr>
      <w:r>
        <w:rPr>
          <w:rFonts w:ascii="Times New Roman" w:hAnsi="Times New Roman" w:cs="Times New Roman"/>
          <w:sz w:val="24"/>
          <w:szCs w:val="24"/>
        </w:rPr>
        <w:t xml:space="preserve">Committed to provide affordable and </w:t>
      </w:r>
      <w:r w:rsidR="00E54ED2">
        <w:rPr>
          <w:rFonts w:ascii="Times New Roman" w:hAnsi="Times New Roman" w:cs="Times New Roman"/>
          <w:sz w:val="24"/>
          <w:szCs w:val="24"/>
        </w:rPr>
        <w:t>modern medicines to the people of our targeted region.</w:t>
      </w:r>
    </w:p>
    <w:p w:rsidR="00E54ED2" w:rsidRPr="00EC395E" w:rsidRDefault="00E54ED2" w:rsidP="009E4FC3">
      <w:pPr>
        <w:pStyle w:val="ListParagraph"/>
        <w:numPr>
          <w:ilvl w:val="0"/>
          <w:numId w:val="6"/>
        </w:numPr>
        <w:spacing w:line="360" w:lineRule="auto"/>
        <w:jc w:val="both"/>
      </w:pPr>
      <w:r>
        <w:rPr>
          <w:rFonts w:ascii="Times New Roman" w:hAnsi="Times New Roman" w:cs="Times New Roman"/>
          <w:sz w:val="24"/>
          <w:szCs w:val="24"/>
        </w:rPr>
        <w:t xml:space="preserve">Ensure the </w:t>
      </w:r>
      <w:r w:rsidR="00EC395E">
        <w:rPr>
          <w:rFonts w:ascii="Times New Roman" w:hAnsi="Times New Roman" w:cs="Times New Roman"/>
          <w:sz w:val="24"/>
          <w:szCs w:val="24"/>
        </w:rPr>
        <w:t>health and safety of the people who are to consume the manufactured products.</w:t>
      </w:r>
    </w:p>
    <w:p w:rsidR="00EC395E" w:rsidRPr="00785ABF" w:rsidRDefault="00EC395E" w:rsidP="009E4FC3">
      <w:pPr>
        <w:pStyle w:val="ListParagraph"/>
        <w:numPr>
          <w:ilvl w:val="0"/>
          <w:numId w:val="6"/>
        </w:numPr>
        <w:spacing w:line="360" w:lineRule="auto"/>
        <w:jc w:val="both"/>
      </w:pPr>
      <w:r>
        <w:rPr>
          <w:rFonts w:ascii="Times New Roman" w:hAnsi="Times New Roman" w:cs="Times New Roman"/>
          <w:sz w:val="24"/>
          <w:szCs w:val="24"/>
        </w:rPr>
        <w:t>Manuf</w:t>
      </w:r>
      <w:r w:rsidR="00785ABF">
        <w:rPr>
          <w:rFonts w:ascii="Times New Roman" w:hAnsi="Times New Roman" w:cs="Times New Roman"/>
          <w:sz w:val="24"/>
          <w:szCs w:val="24"/>
        </w:rPr>
        <w:t>acture the products in a way so that it complies with the global standards of medicines</w:t>
      </w:r>
      <w:r w:rsidR="00E96B1F">
        <w:rPr>
          <w:rFonts w:ascii="Times New Roman" w:hAnsi="Times New Roman" w:cs="Times New Roman"/>
          <w:sz w:val="24"/>
          <w:szCs w:val="24"/>
        </w:rPr>
        <w:t>.</w:t>
      </w:r>
    </w:p>
    <w:p w:rsidR="00785ABF" w:rsidRDefault="00E96B1F" w:rsidP="009E4FC3">
      <w:pPr>
        <w:pStyle w:val="ListParagraph"/>
        <w:numPr>
          <w:ilvl w:val="0"/>
          <w:numId w:val="6"/>
        </w:numPr>
        <w:spacing w:line="360" w:lineRule="auto"/>
        <w:jc w:val="both"/>
        <w:rPr>
          <w:rFonts w:ascii="Times New Roman" w:hAnsi="Times New Roman" w:cs="Times New Roman"/>
          <w:sz w:val="24"/>
          <w:szCs w:val="24"/>
        </w:rPr>
      </w:pPr>
      <w:r w:rsidRPr="00E96B1F">
        <w:rPr>
          <w:rFonts w:ascii="Times New Roman" w:hAnsi="Times New Roman" w:cs="Times New Roman"/>
          <w:sz w:val="24"/>
          <w:szCs w:val="24"/>
        </w:rPr>
        <w:t xml:space="preserve">Focused on the improvement of the core competencies </w:t>
      </w:r>
      <w:r w:rsidR="009E4FC3">
        <w:rPr>
          <w:rFonts w:ascii="Times New Roman" w:hAnsi="Times New Roman" w:cs="Times New Roman"/>
          <w:sz w:val="24"/>
          <w:szCs w:val="24"/>
        </w:rPr>
        <w:t xml:space="preserve">so that it can play a role in the emergency situations. </w:t>
      </w:r>
    </w:p>
    <w:p w:rsidR="009E4FC3" w:rsidRPr="00E51E8D" w:rsidRDefault="00AD12FB" w:rsidP="009E4FC3">
      <w:pPr>
        <w:pStyle w:val="Heading4"/>
        <w:rPr>
          <w:rFonts w:ascii="Times New Roman" w:hAnsi="Times New Roman" w:cs="Times New Roman"/>
          <w:b/>
          <w:bCs/>
          <w:sz w:val="24"/>
          <w:szCs w:val="24"/>
        </w:rPr>
      </w:pPr>
      <w:r w:rsidRPr="00E51E8D">
        <w:rPr>
          <w:rFonts w:ascii="Times New Roman" w:hAnsi="Times New Roman" w:cs="Times New Roman"/>
          <w:b/>
          <w:bCs/>
          <w:sz w:val="24"/>
          <w:szCs w:val="24"/>
        </w:rPr>
        <w:t xml:space="preserve">2.2.2.3 </w:t>
      </w:r>
      <w:r w:rsidR="009E4FC3" w:rsidRPr="00E51E8D">
        <w:rPr>
          <w:rFonts w:ascii="Times New Roman" w:hAnsi="Times New Roman" w:cs="Times New Roman"/>
          <w:b/>
          <w:bCs/>
          <w:sz w:val="24"/>
          <w:szCs w:val="24"/>
        </w:rPr>
        <w:t>Vision:</w:t>
      </w:r>
    </w:p>
    <w:p w:rsidR="009E4FC3" w:rsidRDefault="009E4FC3" w:rsidP="00161226"/>
    <w:p w:rsidR="005C176D" w:rsidRPr="005C176D" w:rsidRDefault="00161226" w:rsidP="005C176D">
      <w:pPr>
        <w:pStyle w:val="ListParagraph"/>
        <w:numPr>
          <w:ilvl w:val="0"/>
          <w:numId w:val="8"/>
        </w:numPr>
        <w:spacing w:line="360" w:lineRule="auto"/>
        <w:jc w:val="both"/>
        <w:rPr>
          <w:rFonts w:ascii="Times New Roman" w:hAnsi="Times New Roman" w:cs="Times New Roman"/>
          <w:sz w:val="24"/>
          <w:szCs w:val="24"/>
        </w:rPr>
      </w:pPr>
      <w:r w:rsidRPr="005C176D">
        <w:rPr>
          <w:rFonts w:ascii="Times New Roman" w:hAnsi="Times New Roman" w:cs="Times New Roman"/>
          <w:sz w:val="24"/>
          <w:szCs w:val="24"/>
        </w:rPr>
        <w:t xml:space="preserve">Committed to be the most successful, respected and trusted pharmaceutical company in the </w:t>
      </w:r>
      <w:r w:rsidR="000B6644" w:rsidRPr="005C176D">
        <w:rPr>
          <w:rFonts w:ascii="Times New Roman" w:hAnsi="Times New Roman" w:cs="Times New Roman"/>
          <w:sz w:val="24"/>
          <w:szCs w:val="24"/>
        </w:rPr>
        <w:t>region of operating their business</w:t>
      </w:r>
    </w:p>
    <w:p w:rsidR="00161226" w:rsidRDefault="005C176D" w:rsidP="005C176D">
      <w:pPr>
        <w:pStyle w:val="ListParagraph"/>
        <w:numPr>
          <w:ilvl w:val="0"/>
          <w:numId w:val="8"/>
        </w:numPr>
        <w:spacing w:line="360" w:lineRule="auto"/>
        <w:jc w:val="both"/>
        <w:rPr>
          <w:rFonts w:ascii="Times New Roman" w:hAnsi="Times New Roman" w:cs="Times New Roman"/>
          <w:sz w:val="24"/>
          <w:szCs w:val="24"/>
        </w:rPr>
      </w:pPr>
      <w:r w:rsidRPr="005C176D">
        <w:rPr>
          <w:rFonts w:ascii="Times New Roman" w:hAnsi="Times New Roman" w:cs="Times New Roman"/>
          <w:sz w:val="24"/>
          <w:szCs w:val="24"/>
        </w:rPr>
        <w:t>E</w:t>
      </w:r>
      <w:r w:rsidR="000B6644" w:rsidRPr="005C176D">
        <w:rPr>
          <w:rFonts w:ascii="Times New Roman" w:hAnsi="Times New Roman" w:cs="Times New Roman"/>
          <w:sz w:val="24"/>
          <w:szCs w:val="24"/>
        </w:rPr>
        <w:t xml:space="preserve">nhancing and improving the company’s capabilities and </w:t>
      </w:r>
      <w:r w:rsidR="00725741" w:rsidRPr="005C176D">
        <w:rPr>
          <w:rFonts w:ascii="Times New Roman" w:hAnsi="Times New Roman" w:cs="Times New Roman"/>
          <w:sz w:val="24"/>
          <w:szCs w:val="24"/>
        </w:rPr>
        <w:t>research and development (R&amp;D) to attain their desired goal.</w:t>
      </w:r>
    </w:p>
    <w:p w:rsidR="00305236" w:rsidRDefault="00305236" w:rsidP="00305236">
      <w:pPr>
        <w:pStyle w:val="ListParagraph"/>
        <w:numPr>
          <w:ilvl w:val="0"/>
          <w:numId w:val="8"/>
        </w:numPr>
        <w:spacing w:after="0" w:line="360" w:lineRule="auto"/>
        <w:jc w:val="both"/>
        <w:rPr>
          <w:rFonts w:ascii="Times New Roman" w:eastAsia="Times New Roman" w:hAnsi="Times New Roman" w:cs="Times New Roman"/>
          <w:color w:val="212529"/>
          <w:kern w:val="0"/>
          <w:sz w:val="24"/>
          <w:szCs w:val="24"/>
          <w:lang w:eastAsia="en-SG"/>
        </w:rPr>
      </w:pPr>
      <w:r>
        <w:rPr>
          <w:rFonts w:ascii="Times New Roman" w:eastAsia="Times New Roman" w:hAnsi="Times New Roman" w:cs="Times New Roman"/>
          <w:color w:val="212529"/>
          <w:kern w:val="0"/>
          <w:sz w:val="24"/>
          <w:szCs w:val="24"/>
          <w:lang w:eastAsia="en-SG"/>
        </w:rPr>
        <w:t xml:space="preserve">Having the practice of rewarding the employees and motivate them to enrich the </w:t>
      </w:r>
      <w:r w:rsidRPr="00985F68">
        <w:rPr>
          <w:rFonts w:ascii="Times New Roman" w:eastAsia="Times New Roman" w:hAnsi="Times New Roman" w:cs="Times New Roman"/>
          <w:color w:val="212529"/>
          <w:kern w:val="0"/>
          <w:sz w:val="24"/>
          <w:szCs w:val="24"/>
          <w:lang w:eastAsia="en-SG"/>
        </w:rPr>
        <w:t>empowerment</w:t>
      </w:r>
      <w:r>
        <w:rPr>
          <w:rFonts w:ascii="Times New Roman" w:eastAsia="Times New Roman" w:hAnsi="Times New Roman" w:cs="Times New Roman"/>
          <w:color w:val="212529"/>
          <w:kern w:val="0"/>
          <w:sz w:val="24"/>
          <w:szCs w:val="24"/>
          <w:lang w:eastAsia="en-SG"/>
        </w:rPr>
        <w:t>.</w:t>
      </w:r>
    </w:p>
    <w:p w:rsidR="00305236" w:rsidRDefault="00305236" w:rsidP="00305236">
      <w:pPr>
        <w:pStyle w:val="ListParagraph"/>
        <w:numPr>
          <w:ilvl w:val="0"/>
          <w:numId w:val="8"/>
        </w:numPr>
        <w:spacing w:after="0" w:line="360" w:lineRule="auto"/>
        <w:jc w:val="both"/>
        <w:rPr>
          <w:rFonts w:ascii="Times New Roman" w:eastAsia="Times New Roman" w:hAnsi="Times New Roman" w:cs="Times New Roman"/>
          <w:color w:val="212529"/>
          <w:kern w:val="0"/>
          <w:sz w:val="24"/>
          <w:szCs w:val="24"/>
          <w:lang w:eastAsia="en-SG"/>
        </w:rPr>
      </w:pPr>
      <w:r>
        <w:rPr>
          <w:rFonts w:ascii="Times New Roman" w:eastAsia="Times New Roman" w:hAnsi="Times New Roman" w:cs="Times New Roman"/>
          <w:color w:val="212529"/>
          <w:kern w:val="0"/>
          <w:sz w:val="24"/>
          <w:szCs w:val="24"/>
          <w:lang w:eastAsia="en-SG"/>
        </w:rPr>
        <w:t>Proper utilization of the resources so that the productivity of all the strategic business units improved.</w:t>
      </w:r>
    </w:p>
    <w:p w:rsidR="00305236" w:rsidRPr="005C176D" w:rsidRDefault="00305236" w:rsidP="00305236">
      <w:pPr>
        <w:pStyle w:val="ListParagraph"/>
        <w:spacing w:line="360" w:lineRule="auto"/>
        <w:jc w:val="both"/>
        <w:rPr>
          <w:rFonts w:ascii="Times New Roman" w:hAnsi="Times New Roman" w:cs="Times New Roman"/>
          <w:sz w:val="24"/>
          <w:szCs w:val="24"/>
        </w:rPr>
      </w:pPr>
    </w:p>
    <w:p w:rsidR="00725741" w:rsidRDefault="00725741" w:rsidP="00725741">
      <w:pPr>
        <w:spacing w:line="360" w:lineRule="auto"/>
        <w:jc w:val="both"/>
        <w:rPr>
          <w:rFonts w:ascii="Times New Roman" w:hAnsi="Times New Roman" w:cs="Times New Roman"/>
          <w:sz w:val="24"/>
          <w:szCs w:val="24"/>
        </w:rPr>
      </w:pPr>
    </w:p>
    <w:p w:rsidR="00725741" w:rsidRPr="00E51E8D" w:rsidRDefault="00AD12FB" w:rsidP="00725741">
      <w:pPr>
        <w:pStyle w:val="Heading4"/>
        <w:rPr>
          <w:rFonts w:ascii="Times New Roman" w:hAnsi="Times New Roman" w:cs="Times New Roman"/>
          <w:b/>
          <w:bCs/>
          <w:sz w:val="24"/>
          <w:szCs w:val="24"/>
        </w:rPr>
      </w:pPr>
      <w:r w:rsidRPr="00E51E8D">
        <w:rPr>
          <w:rFonts w:ascii="Times New Roman" w:hAnsi="Times New Roman" w:cs="Times New Roman"/>
          <w:b/>
          <w:bCs/>
          <w:sz w:val="24"/>
          <w:szCs w:val="24"/>
        </w:rPr>
        <w:t xml:space="preserve">2.2.2.4 </w:t>
      </w:r>
      <w:r w:rsidR="00725741" w:rsidRPr="00E51E8D">
        <w:rPr>
          <w:rFonts w:ascii="Times New Roman" w:hAnsi="Times New Roman" w:cs="Times New Roman"/>
          <w:b/>
          <w:bCs/>
          <w:sz w:val="24"/>
          <w:szCs w:val="24"/>
        </w:rPr>
        <w:t xml:space="preserve">Company’s characteristics: </w:t>
      </w:r>
    </w:p>
    <w:p w:rsidR="00725741" w:rsidRDefault="00725741" w:rsidP="00725741"/>
    <w:p w:rsidR="00E65D58" w:rsidRDefault="00E65D58" w:rsidP="00E65D58">
      <w:pPr>
        <w:spacing w:line="360" w:lineRule="auto"/>
        <w:jc w:val="both"/>
        <w:rPr>
          <w:rFonts w:ascii="Times New Roman" w:hAnsi="Times New Roman" w:cs="Times New Roman"/>
          <w:color w:val="212529"/>
          <w:sz w:val="24"/>
          <w:szCs w:val="24"/>
        </w:rPr>
      </w:pPr>
    </w:p>
    <w:p w:rsidR="00E65D58" w:rsidRDefault="00E65D58" w:rsidP="00E65D58">
      <w:pPr>
        <w:spacing w:line="36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 xml:space="preserve">Table </w:t>
      </w:r>
      <w:r w:rsidR="00AD12FB">
        <w:rPr>
          <w:rFonts w:ascii="Times New Roman" w:hAnsi="Times New Roman" w:cs="Times New Roman"/>
          <w:color w:val="212529"/>
          <w:sz w:val="24"/>
          <w:szCs w:val="24"/>
        </w:rPr>
        <w:t>2</w:t>
      </w:r>
      <w:r>
        <w:rPr>
          <w:rFonts w:ascii="Times New Roman" w:hAnsi="Times New Roman" w:cs="Times New Roman"/>
          <w:color w:val="212529"/>
          <w:sz w:val="24"/>
          <w:szCs w:val="24"/>
        </w:rPr>
        <w:t>.1</w:t>
      </w:r>
    </w:p>
    <w:tbl>
      <w:tblPr>
        <w:tblW w:w="0" w:type="dxa"/>
        <w:tblCellMar>
          <w:left w:w="0" w:type="dxa"/>
          <w:right w:w="0" w:type="dxa"/>
        </w:tblCellMar>
        <w:tblLook w:val="04A0"/>
      </w:tblPr>
      <w:tblGrid>
        <w:gridCol w:w="999"/>
        <w:gridCol w:w="1894"/>
        <w:gridCol w:w="1896"/>
        <w:gridCol w:w="4327"/>
      </w:tblGrid>
      <w:tr w:rsidR="00E65D58" w:rsidRPr="00331E8A" w:rsidTr="001563B9">
        <w:trPr>
          <w:trHeight w:val="315"/>
        </w:trPr>
        <w:tc>
          <w:tcPr>
            <w:tcW w:w="0" w:type="auto"/>
            <w:gridSpan w:val="4"/>
            <w:tcBorders>
              <w:top w:val="single" w:sz="6" w:space="0" w:color="CCCCCC"/>
              <w:left w:val="single" w:sz="6" w:space="0" w:color="CCCCCC"/>
              <w:bottom w:val="single" w:sz="6" w:space="0" w:color="CCCCCC"/>
              <w:right w:val="single" w:sz="6" w:space="0" w:color="CCCCCC"/>
            </w:tcBorders>
            <w:shd w:val="clear" w:color="auto" w:fill="00FF00"/>
            <w:tcMar>
              <w:top w:w="30" w:type="dxa"/>
              <w:left w:w="45" w:type="dxa"/>
              <w:bottom w:w="30" w:type="dxa"/>
              <w:right w:w="45" w:type="dxa"/>
            </w:tcMar>
            <w:vAlign w:val="bottom"/>
            <w:hideMark/>
          </w:tcPr>
          <w:p w:rsidR="00E65D58" w:rsidRPr="00331E8A" w:rsidRDefault="00E65D58" w:rsidP="001563B9">
            <w:pPr>
              <w:spacing w:after="0" w:line="240" w:lineRule="auto"/>
              <w:jc w:val="center"/>
              <w:rPr>
                <w:rFonts w:ascii="Arial" w:eastAsia="Times New Roman" w:hAnsi="Arial" w:cs="Arial"/>
                <w:b/>
                <w:bCs/>
                <w:kern w:val="0"/>
                <w:sz w:val="20"/>
                <w:szCs w:val="20"/>
                <w:lang w:eastAsia="en-SG"/>
              </w:rPr>
            </w:pPr>
            <w:r w:rsidRPr="00331E8A">
              <w:rPr>
                <w:rFonts w:ascii="Arial" w:eastAsia="Times New Roman" w:hAnsi="Arial" w:cs="Arial"/>
                <w:b/>
                <w:bCs/>
                <w:kern w:val="0"/>
                <w:sz w:val="20"/>
                <w:szCs w:val="20"/>
                <w:lang w:eastAsia="en-SG"/>
              </w:rPr>
              <w:t xml:space="preserve">Board Characteristics </w:t>
            </w:r>
          </w:p>
        </w:tc>
      </w:tr>
      <w:tr w:rsidR="00E65D58" w:rsidRPr="00331E8A" w:rsidTr="001563B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65D58" w:rsidRPr="00331E8A" w:rsidRDefault="00E65D58" w:rsidP="001563B9">
            <w:pPr>
              <w:spacing w:after="0" w:line="240" w:lineRule="auto"/>
              <w:jc w:val="center"/>
              <w:rPr>
                <w:rFonts w:ascii="Arial" w:eastAsia="Times New Roman" w:hAnsi="Arial" w:cs="Arial"/>
                <w:b/>
                <w:bCs/>
                <w:kern w:val="0"/>
                <w:sz w:val="20"/>
                <w:szCs w:val="20"/>
                <w:lang w:eastAsia="en-SG"/>
              </w:rPr>
            </w:pPr>
            <w:r w:rsidRPr="00331E8A">
              <w:rPr>
                <w:rFonts w:ascii="Arial" w:eastAsia="Times New Roman" w:hAnsi="Arial" w:cs="Arial"/>
                <w:b/>
                <w:bCs/>
                <w:kern w:val="0"/>
                <w:sz w:val="20"/>
                <w:szCs w:val="20"/>
                <w:lang w:eastAsia="en-SG"/>
              </w:rPr>
              <w:t>Board Size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65D58" w:rsidRPr="00331E8A" w:rsidRDefault="00E65D58" w:rsidP="001563B9">
            <w:pPr>
              <w:spacing w:after="0" w:line="240" w:lineRule="auto"/>
              <w:jc w:val="center"/>
              <w:rPr>
                <w:rFonts w:ascii="Arial" w:eastAsia="Times New Roman" w:hAnsi="Arial" w:cs="Arial"/>
                <w:b/>
                <w:bCs/>
                <w:kern w:val="0"/>
                <w:sz w:val="20"/>
                <w:szCs w:val="20"/>
                <w:lang w:eastAsia="en-SG"/>
              </w:rPr>
            </w:pPr>
            <w:r w:rsidRPr="00331E8A">
              <w:rPr>
                <w:rFonts w:ascii="Arial" w:eastAsia="Times New Roman" w:hAnsi="Arial" w:cs="Arial"/>
                <w:b/>
                <w:bCs/>
                <w:kern w:val="0"/>
                <w:sz w:val="20"/>
                <w:szCs w:val="20"/>
                <w:lang w:eastAsia="en-SG"/>
              </w:rPr>
              <w:t>Board independence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65D58" w:rsidRPr="00331E8A" w:rsidRDefault="00E65D58" w:rsidP="001563B9">
            <w:pPr>
              <w:spacing w:after="0" w:line="240" w:lineRule="auto"/>
              <w:jc w:val="center"/>
              <w:rPr>
                <w:rFonts w:ascii="Arial" w:eastAsia="Times New Roman" w:hAnsi="Arial" w:cs="Arial"/>
                <w:b/>
                <w:bCs/>
                <w:kern w:val="0"/>
                <w:sz w:val="20"/>
                <w:szCs w:val="20"/>
                <w:lang w:eastAsia="en-SG"/>
              </w:rPr>
            </w:pPr>
            <w:r w:rsidRPr="00331E8A">
              <w:rPr>
                <w:rFonts w:ascii="Arial" w:eastAsia="Times New Roman" w:hAnsi="Arial" w:cs="Arial"/>
                <w:b/>
                <w:bCs/>
                <w:kern w:val="0"/>
                <w:sz w:val="20"/>
                <w:szCs w:val="20"/>
                <w:lang w:eastAsia="en-SG"/>
              </w:rPr>
              <w:t xml:space="preserve">Board gender diversity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65D58" w:rsidRPr="00331E8A" w:rsidRDefault="00E65D58" w:rsidP="001563B9">
            <w:pPr>
              <w:spacing w:after="0" w:line="240" w:lineRule="auto"/>
              <w:jc w:val="center"/>
              <w:rPr>
                <w:rFonts w:ascii="Arial" w:eastAsia="Times New Roman" w:hAnsi="Arial" w:cs="Arial"/>
                <w:b/>
                <w:bCs/>
                <w:kern w:val="0"/>
                <w:sz w:val="20"/>
                <w:szCs w:val="20"/>
                <w:lang w:eastAsia="en-SG"/>
              </w:rPr>
            </w:pPr>
            <w:r w:rsidRPr="00331E8A">
              <w:rPr>
                <w:rFonts w:ascii="Arial" w:eastAsia="Times New Roman" w:hAnsi="Arial" w:cs="Arial"/>
                <w:b/>
                <w:bCs/>
                <w:kern w:val="0"/>
                <w:sz w:val="20"/>
                <w:szCs w:val="20"/>
                <w:lang w:eastAsia="en-SG"/>
              </w:rPr>
              <w:t>Professional Accounting and Secretaries degree holders</w:t>
            </w:r>
          </w:p>
        </w:tc>
      </w:tr>
      <w:tr w:rsidR="00E65D58" w:rsidRPr="00331E8A" w:rsidTr="001563B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65D58" w:rsidRPr="00331E8A" w:rsidRDefault="00D63C21" w:rsidP="001563B9">
            <w:pPr>
              <w:spacing w:after="0" w:line="240" w:lineRule="auto"/>
              <w:jc w:val="center"/>
              <w:rPr>
                <w:rFonts w:ascii="Arial" w:eastAsia="Times New Roman" w:hAnsi="Arial" w:cs="Arial"/>
                <w:kern w:val="0"/>
                <w:sz w:val="20"/>
                <w:szCs w:val="20"/>
                <w:lang w:eastAsia="en-SG"/>
              </w:rPr>
            </w:pPr>
            <w:r>
              <w:rPr>
                <w:rFonts w:ascii="Arial" w:eastAsia="Times New Roman" w:hAnsi="Arial" w:cs="Arial"/>
                <w:kern w:val="0"/>
                <w:sz w:val="20"/>
                <w:szCs w:val="20"/>
                <w:lang w:eastAsia="en-SG"/>
              </w:rPr>
              <w:t>10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65D58" w:rsidRPr="00331E8A" w:rsidRDefault="00D63C21" w:rsidP="001563B9">
            <w:pPr>
              <w:spacing w:after="0" w:line="240" w:lineRule="auto"/>
              <w:jc w:val="center"/>
              <w:rPr>
                <w:rFonts w:ascii="Arial" w:eastAsia="Times New Roman" w:hAnsi="Arial" w:cs="Arial"/>
                <w:kern w:val="0"/>
                <w:sz w:val="20"/>
                <w:szCs w:val="20"/>
                <w:lang w:eastAsia="en-SG"/>
              </w:rPr>
            </w:pPr>
            <w:r>
              <w:rPr>
                <w:rFonts w:ascii="Arial" w:eastAsia="Times New Roman" w:hAnsi="Arial" w:cs="Arial"/>
                <w:kern w:val="0"/>
                <w:sz w:val="20"/>
                <w:szCs w:val="20"/>
                <w:lang w:eastAsia="en-SG"/>
              </w:rPr>
              <w:t>20%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65D58" w:rsidRPr="00331E8A" w:rsidRDefault="00D63C21" w:rsidP="001563B9">
            <w:pPr>
              <w:spacing w:after="0" w:line="240" w:lineRule="auto"/>
              <w:jc w:val="center"/>
              <w:rPr>
                <w:rFonts w:ascii="Arial" w:eastAsia="Times New Roman" w:hAnsi="Arial" w:cs="Arial"/>
                <w:kern w:val="0"/>
                <w:sz w:val="20"/>
                <w:szCs w:val="20"/>
                <w:lang w:eastAsia="en-SG"/>
              </w:rPr>
            </w:pPr>
            <w:r>
              <w:rPr>
                <w:rFonts w:ascii="Arial" w:eastAsia="Times New Roman" w:hAnsi="Arial" w:cs="Arial"/>
                <w:kern w:val="0"/>
                <w:sz w:val="20"/>
                <w:szCs w:val="20"/>
                <w:lang w:eastAsia="en-SG"/>
              </w:rPr>
              <w:t>20%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65D58" w:rsidRPr="00331E8A" w:rsidRDefault="00D63C21" w:rsidP="001563B9">
            <w:pPr>
              <w:spacing w:after="0" w:line="240" w:lineRule="auto"/>
              <w:jc w:val="center"/>
              <w:rPr>
                <w:rFonts w:ascii="Arial" w:eastAsia="Times New Roman" w:hAnsi="Arial" w:cs="Arial"/>
                <w:kern w:val="0"/>
                <w:sz w:val="20"/>
                <w:szCs w:val="20"/>
                <w:lang w:eastAsia="en-SG"/>
              </w:rPr>
            </w:pPr>
            <w:r>
              <w:rPr>
                <w:rFonts w:ascii="Arial" w:eastAsia="Times New Roman" w:hAnsi="Arial" w:cs="Arial"/>
                <w:kern w:val="0"/>
                <w:sz w:val="20"/>
                <w:szCs w:val="20"/>
                <w:lang w:eastAsia="en-SG"/>
              </w:rPr>
              <w:t>30%</w:t>
            </w:r>
          </w:p>
        </w:tc>
      </w:tr>
    </w:tbl>
    <w:p w:rsidR="00E65D58" w:rsidRDefault="00E65D58" w:rsidP="00E65D58">
      <w:pPr>
        <w:spacing w:line="360" w:lineRule="auto"/>
        <w:jc w:val="both"/>
      </w:pPr>
    </w:p>
    <w:p w:rsidR="00E65D58" w:rsidRDefault="00E65D58" w:rsidP="00E65D5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In their board, the size is 10. In which, there are 2 independent directors and there is </w:t>
      </w:r>
      <w:r w:rsidR="008A2274">
        <w:rPr>
          <w:rFonts w:ascii="Times New Roman" w:hAnsi="Times New Roman" w:cs="Times New Roman"/>
          <w:sz w:val="24"/>
          <w:szCs w:val="24"/>
        </w:rPr>
        <w:t>two</w:t>
      </w:r>
      <w:r>
        <w:rPr>
          <w:rFonts w:ascii="Times New Roman" w:hAnsi="Times New Roman" w:cs="Times New Roman"/>
          <w:sz w:val="24"/>
          <w:szCs w:val="24"/>
        </w:rPr>
        <w:t xml:space="preserve"> female member</w:t>
      </w:r>
      <w:r w:rsidR="00A40E2E">
        <w:rPr>
          <w:rFonts w:ascii="Times New Roman" w:hAnsi="Times New Roman" w:cs="Times New Roman"/>
          <w:sz w:val="24"/>
          <w:szCs w:val="24"/>
        </w:rPr>
        <w:t>s</w:t>
      </w:r>
      <w:r>
        <w:rPr>
          <w:rFonts w:ascii="Times New Roman" w:hAnsi="Times New Roman" w:cs="Times New Roman"/>
          <w:sz w:val="24"/>
          <w:szCs w:val="24"/>
        </w:rPr>
        <w:t xml:space="preserve"> of the board. Besides, there </w:t>
      </w:r>
      <w:r w:rsidR="003F371E">
        <w:rPr>
          <w:rFonts w:ascii="Times New Roman" w:hAnsi="Times New Roman" w:cs="Times New Roman"/>
          <w:sz w:val="24"/>
          <w:szCs w:val="24"/>
        </w:rPr>
        <w:t>are</w:t>
      </w:r>
      <w:r w:rsidR="00A40E2E">
        <w:rPr>
          <w:rFonts w:ascii="Times New Roman" w:hAnsi="Times New Roman" w:cs="Times New Roman"/>
          <w:sz w:val="24"/>
          <w:szCs w:val="24"/>
        </w:rPr>
        <w:t xml:space="preserve"> three</w:t>
      </w:r>
      <w:r>
        <w:rPr>
          <w:rFonts w:ascii="Times New Roman" w:hAnsi="Times New Roman" w:cs="Times New Roman"/>
          <w:sz w:val="24"/>
          <w:szCs w:val="24"/>
        </w:rPr>
        <w:t xml:space="preserve"> member</w:t>
      </w:r>
      <w:r w:rsidR="00A40E2E">
        <w:rPr>
          <w:rFonts w:ascii="Times New Roman" w:hAnsi="Times New Roman" w:cs="Times New Roman"/>
          <w:sz w:val="24"/>
          <w:szCs w:val="24"/>
        </w:rPr>
        <w:t>s</w:t>
      </w:r>
      <w:r>
        <w:rPr>
          <w:rFonts w:ascii="Times New Roman" w:hAnsi="Times New Roman" w:cs="Times New Roman"/>
          <w:sz w:val="24"/>
          <w:szCs w:val="24"/>
        </w:rPr>
        <w:t xml:space="preserve"> with professional degree. This is their board condition.</w:t>
      </w:r>
    </w:p>
    <w:p w:rsidR="005C176D" w:rsidRDefault="005C176D" w:rsidP="00E65D58">
      <w:pPr>
        <w:spacing w:line="360" w:lineRule="auto"/>
        <w:jc w:val="both"/>
        <w:rPr>
          <w:rFonts w:ascii="Times New Roman" w:hAnsi="Times New Roman" w:cs="Times New Roman"/>
          <w:sz w:val="24"/>
          <w:szCs w:val="24"/>
        </w:rPr>
      </w:pPr>
    </w:p>
    <w:p w:rsidR="00E65D58" w:rsidRDefault="00E65D58" w:rsidP="00E65D5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w:t>
      </w:r>
      <w:r w:rsidR="00AD12FB">
        <w:rPr>
          <w:rFonts w:ascii="Times New Roman" w:hAnsi="Times New Roman" w:cs="Times New Roman"/>
          <w:sz w:val="24"/>
          <w:szCs w:val="24"/>
        </w:rPr>
        <w:t>2</w:t>
      </w:r>
      <w:r>
        <w:rPr>
          <w:rFonts w:ascii="Times New Roman" w:hAnsi="Times New Roman" w:cs="Times New Roman"/>
          <w:sz w:val="24"/>
          <w:szCs w:val="24"/>
        </w:rPr>
        <w:t>.2</w:t>
      </w:r>
    </w:p>
    <w:tbl>
      <w:tblPr>
        <w:tblW w:w="8923" w:type="dxa"/>
        <w:tblCellMar>
          <w:left w:w="0" w:type="dxa"/>
          <w:right w:w="0" w:type="dxa"/>
        </w:tblCellMar>
        <w:tblLook w:val="04A0"/>
      </w:tblPr>
      <w:tblGrid>
        <w:gridCol w:w="2058"/>
        <w:gridCol w:w="2279"/>
        <w:gridCol w:w="1746"/>
        <w:gridCol w:w="2840"/>
      </w:tblGrid>
      <w:tr w:rsidR="00E65D58" w:rsidRPr="0023349F" w:rsidTr="001563B9">
        <w:trPr>
          <w:trHeight w:val="315"/>
        </w:trPr>
        <w:tc>
          <w:tcPr>
            <w:tcW w:w="8923" w:type="dxa"/>
            <w:gridSpan w:val="4"/>
            <w:tcBorders>
              <w:top w:val="single" w:sz="6" w:space="0" w:color="CCCCCC"/>
              <w:left w:val="single" w:sz="6" w:space="0" w:color="CCCCCC"/>
              <w:bottom w:val="single" w:sz="6" w:space="0" w:color="CCCCCC"/>
              <w:right w:val="single" w:sz="6" w:space="0" w:color="CCCCCC"/>
            </w:tcBorders>
            <w:shd w:val="clear" w:color="auto" w:fill="FFFF00"/>
            <w:tcMar>
              <w:top w:w="30" w:type="dxa"/>
              <w:left w:w="45" w:type="dxa"/>
              <w:bottom w:w="30" w:type="dxa"/>
              <w:right w:w="45" w:type="dxa"/>
            </w:tcMar>
            <w:vAlign w:val="bottom"/>
            <w:hideMark/>
          </w:tcPr>
          <w:p w:rsidR="00E65D58" w:rsidRPr="0023349F" w:rsidRDefault="00E65D58" w:rsidP="001563B9">
            <w:pPr>
              <w:spacing w:after="0" w:line="240" w:lineRule="auto"/>
              <w:jc w:val="center"/>
              <w:rPr>
                <w:rFonts w:ascii="Arial" w:eastAsia="Times New Roman" w:hAnsi="Arial" w:cs="Arial"/>
                <w:b/>
                <w:bCs/>
                <w:kern w:val="0"/>
                <w:sz w:val="20"/>
                <w:szCs w:val="20"/>
                <w:lang w:eastAsia="en-SG"/>
              </w:rPr>
            </w:pPr>
            <w:r w:rsidRPr="0023349F">
              <w:rPr>
                <w:rFonts w:ascii="Arial" w:eastAsia="Times New Roman" w:hAnsi="Arial" w:cs="Arial"/>
                <w:b/>
                <w:bCs/>
                <w:kern w:val="0"/>
                <w:sz w:val="20"/>
                <w:szCs w:val="20"/>
                <w:lang w:eastAsia="en-SG"/>
              </w:rPr>
              <w:t>Ownership Characteristics</w:t>
            </w:r>
          </w:p>
        </w:tc>
      </w:tr>
      <w:tr w:rsidR="00E65D58" w:rsidRPr="0023349F" w:rsidTr="001563B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65D58" w:rsidRPr="0023349F" w:rsidRDefault="00E65D58" w:rsidP="001563B9">
            <w:pPr>
              <w:spacing w:after="0" w:line="240" w:lineRule="auto"/>
              <w:jc w:val="center"/>
              <w:rPr>
                <w:rFonts w:ascii="Arial" w:eastAsia="Times New Roman" w:hAnsi="Arial" w:cs="Arial"/>
                <w:b/>
                <w:bCs/>
                <w:kern w:val="0"/>
                <w:sz w:val="20"/>
                <w:szCs w:val="20"/>
                <w:lang w:eastAsia="en-SG"/>
              </w:rPr>
            </w:pPr>
            <w:r w:rsidRPr="0023349F">
              <w:rPr>
                <w:rFonts w:ascii="Arial" w:eastAsia="Times New Roman" w:hAnsi="Arial" w:cs="Arial"/>
                <w:b/>
                <w:bCs/>
                <w:kern w:val="0"/>
                <w:sz w:val="20"/>
                <w:szCs w:val="20"/>
                <w:lang w:eastAsia="en-SG"/>
              </w:rPr>
              <w:t>Directors Ownership</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65D58" w:rsidRPr="0023349F" w:rsidRDefault="00E65D58" w:rsidP="001563B9">
            <w:pPr>
              <w:spacing w:after="0" w:line="240" w:lineRule="auto"/>
              <w:jc w:val="center"/>
              <w:rPr>
                <w:rFonts w:ascii="Arial" w:eastAsia="Times New Roman" w:hAnsi="Arial" w:cs="Arial"/>
                <w:b/>
                <w:bCs/>
                <w:kern w:val="0"/>
                <w:sz w:val="20"/>
                <w:szCs w:val="20"/>
                <w:lang w:eastAsia="en-SG"/>
              </w:rPr>
            </w:pPr>
            <w:r w:rsidRPr="0023349F">
              <w:rPr>
                <w:rFonts w:ascii="Arial" w:eastAsia="Times New Roman" w:hAnsi="Arial" w:cs="Arial"/>
                <w:b/>
                <w:bCs/>
                <w:kern w:val="0"/>
                <w:sz w:val="20"/>
                <w:szCs w:val="20"/>
                <w:lang w:eastAsia="en-SG"/>
              </w:rPr>
              <w:t>Institutional ownership</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65D58" w:rsidRPr="0023349F" w:rsidRDefault="00E65D58" w:rsidP="001563B9">
            <w:pPr>
              <w:spacing w:after="0" w:line="240" w:lineRule="auto"/>
              <w:jc w:val="center"/>
              <w:rPr>
                <w:rFonts w:ascii="Arial" w:eastAsia="Times New Roman" w:hAnsi="Arial" w:cs="Arial"/>
                <w:b/>
                <w:bCs/>
                <w:kern w:val="0"/>
                <w:sz w:val="20"/>
                <w:szCs w:val="20"/>
                <w:lang w:eastAsia="en-SG"/>
              </w:rPr>
            </w:pPr>
            <w:r w:rsidRPr="0023349F">
              <w:rPr>
                <w:rFonts w:ascii="Arial" w:eastAsia="Times New Roman" w:hAnsi="Arial" w:cs="Arial"/>
                <w:b/>
                <w:bCs/>
                <w:kern w:val="0"/>
                <w:sz w:val="20"/>
                <w:szCs w:val="20"/>
                <w:lang w:eastAsia="en-SG"/>
              </w:rPr>
              <w:t>Public ownership</w:t>
            </w:r>
          </w:p>
        </w:tc>
        <w:tc>
          <w:tcPr>
            <w:tcW w:w="28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65D58" w:rsidRPr="0023349F" w:rsidRDefault="00E65D58" w:rsidP="001563B9">
            <w:pPr>
              <w:spacing w:after="0" w:line="240" w:lineRule="auto"/>
              <w:jc w:val="center"/>
              <w:rPr>
                <w:rFonts w:ascii="Arial" w:eastAsia="Times New Roman" w:hAnsi="Arial" w:cs="Arial"/>
                <w:b/>
                <w:bCs/>
                <w:kern w:val="0"/>
                <w:sz w:val="20"/>
                <w:szCs w:val="20"/>
                <w:lang w:eastAsia="en-SG"/>
              </w:rPr>
            </w:pPr>
            <w:r w:rsidRPr="0023349F">
              <w:rPr>
                <w:rFonts w:ascii="Arial" w:eastAsia="Times New Roman" w:hAnsi="Arial" w:cs="Arial"/>
                <w:b/>
                <w:bCs/>
                <w:kern w:val="0"/>
                <w:sz w:val="20"/>
                <w:szCs w:val="20"/>
                <w:lang w:eastAsia="en-SG"/>
              </w:rPr>
              <w:t>Foreign ownership</w:t>
            </w:r>
          </w:p>
        </w:tc>
      </w:tr>
      <w:tr w:rsidR="00E65D58" w:rsidRPr="0023349F" w:rsidTr="001563B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65D58" w:rsidRPr="0023349F" w:rsidRDefault="00E90F0E" w:rsidP="00D63C21">
            <w:pPr>
              <w:spacing w:after="0" w:line="240" w:lineRule="auto"/>
              <w:rPr>
                <w:rFonts w:ascii="Arial" w:eastAsia="Times New Roman" w:hAnsi="Arial" w:cs="Arial"/>
                <w:kern w:val="0"/>
                <w:sz w:val="20"/>
                <w:szCs w:val="20"/>
                <w:lang w:eastAsia="en-SG"/>
              </w:rPr>
            </w:pPr>
            <w:r>
              <w:rPr>
                <w:rFonts w:ascii="Arial" w:eastAsia="Times New Roman" w:hAnsi="Arial" w:cs="Arial"/>
                <w:kern w:val="0"/>
                <w:sz w:val="20"/>
                <w:szCs w:val="20"/>
                <w:lang w:eastAsia="en-SG"/>
              </w:rPr>
              <w:t>30.14%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65D58" w:rsidRPr="0023349F" w:rsidRDefault="00E90F0E" w:rsidP="001563B9">
            <w:pPr>
              <w:spacing w:after="0" w:line="240" w:lineRule="auto"/>
              <w:jc w:val="center"/>
              <w:rPr>
                <w:rFonts w:ascii="Arial" w:eastAsia="Times New Roman" w:hAnsi="Arial" w:cs="Arial"/>
                <w:kern w:val="0"/>
                <w:sz w:val="20"/>
                <w:szCs w:val="20"/>
                <w:lang w:eastAsia="en-SG"/>
              </w:rPr>
            </w:pPr>
            <w:r>
              <w:rPr>
                <w:rFonts w:ascii="Arial" w:eastAsia="Times New Roman" w:hAnsi="Arial" w:cs="Arial"/>
                <w:kern w:val="0"/>
                <w:sz w:val="20"/>
                <w:szCs w:val="20"/>
                <w:lang w:eastAsia="en-SG"/>
              </w:rPr>
              <w:t>21.82%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65D58" w:rsidRPr="0023349F" w:rsidRDefault="00E90F0E" w:rsidP="001563B9">
            <w:pPr>
              <w:spacing w:after="0" w:line="240" w:lineRule="auto"/>
              <w:jc w:val="center"/>
              <w:rPr>
                <w:rFonts w:ascii="Arial" w:eastAsia="Times New Roman" w:hAnsi="Arial" w:cs="Arial"/>
                <w:kern w:val="0"/>
                <w:sz w:val="20"/>
                <w:szCs w:val="20"/>
                <w:lang w:eastAsia="en-SG"/>
              </w:rPr>
            </w:pPr>
            <w:r>
              <w:rPr>
                <w:rFonts w:ascii="Arial" w:eastAsia="Times New Roman" w:hAnsi="Arial" w:cs="Arial"/>
                <w:kern w:val="0"/>
                <w:sz w:val="20"/>
                <w:szCs w:val="20"/>
                <w:lang w:eastAsia="en-SG"/>
              </w:rPr>
              <w:t>19.43%</w:t>
            </w:r>
          </w:p>
        </w:tc>
        <w:tc>
          <w:tcPr>
            <w:tcW w:w="28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65D58" w:rsidRPr="0023349F" w:rsidRDefault="00E90F0E" w:rsidP="001563B9">
            <w:pPr>
              <w:spacing w:after="0" w:line="240" w:lineRule="auto"/>
              <w:jc w:val="center"/>
              <w:rPr>
                <w:rFonts w:ascii="Arial" w:eastAsia="Times New Roman" w:hAnsi="Arial" w:cs="Arial"/>
                <w:kern w:val="0"/>
                <w:sz w:val="20"/>
                <w:szCs w:val="20"/>
                <w:lang w:eastAsia="en-SG"/>
              </w:rPr>
            </w:pPr>
            <w:r>
              <w:rPr>
                <w:rFonts w:ascii="Arial" w:eastAsia="Times New Roman" w:hAnsi="Arial" w:cs="Arial"/>
                <w:kern w:val="0"/>
                <w:sz w:val="20"/>
                <w:szCs w:val="20"/>
                <w:lang w:eastAsia="en-SG"/>
              </w:rPr>
              <w:t>28.61%</w:t>
            </w:r>
          </w:p>
        </w:tc>
      </w:tr>
    </w:tbl>
    <w:p w:rsidR="00E65D58" w:rsidRDefault="00E65D58" w:rsidP="00E65D58">
      <w:pPr>
        <w:spacing w:line="360" w:lineRule="auto"/>
        <w:jc w:val="both"/>
        <w:rPr>
          <w:rFonts w:ascii="Times New Roman" w:hAnsi="Times New Roman" w:cs="Times New Roman"/>
          <w:sz w:val="24"/>
          <w:szCs w:val="24"/>
        </w:rPr>
      </w:pPr>
    </w:p>
    <w:p w:rsidR="00E65D58" w:rsidRDefault="00E65D58" w:rsidP="00E65D58">
      <w:pPr>
        <w:spacing w:line="360" w:lineRule="auto"/>
        <w:jc w:val="both"/>
        <w:rPr>
          <w:rFonts w:ascii="Times New Roman" w:hAnsi="Times New Roman" w:cs="Times New Roman"/>
          <w:sz w:val="24"/>
          <w:szCs w:val="24"/>
        </w:rPr>
      </w:pPr>
      <w:r>
        <w:rPr>
          <w:rFonts w:ascii="Times New Roman" w:hAnsi="Times New Roman" w:cs="Times New Roman"/>
          <w:sz w:val="24"/>
          <w:szCs w:val="24"/>
        </w:rPr>
        <w:t>In their ownership characteristics, the percentages % are showing that which area are holding how much percentages % of the ownership of the company.</w:t>
      </w:r>
    </w:p>
    <w:p w:rsidR="005C176D" w:rsidRDefault="005C176D" w:rsidP="00E65D58">
      <w:pPr>
        <w:spacing w:line="360" w:lineRule="auto"/>
        <w:jc w:val="both"/>
        <w:rPr>
          <w:rFonts w:ascii="Times New Roman" w:hAnsi="Times New Roman" w:cs="Times New Roman"/>
          <w:sz w:val="24"/>
          <w:szCs w:val="24"/>
        </w:rPr>
      </w:pPr>
    </w:p>
    <w:p w:rsidR="00E65D58" w:rsidRDefault="00E65D58" w:rsidP="00E65D5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w:t>
      </w:r>
      <w:r w:rsidR="00AD12FB">
        <w:rPr>
          <w:rFonts w:ascii="Times New Roman" w:hAnsi="Times New Roman" w:cs="Times New Roman"/>
          <w:sz w:val="24"/>
          <w:szCs w:val="24"/>
        </w:rPr>
        <w:t>2</w:t>
      </w:r>
      <w:r>
        <w:rPr>
          <w:rFonts w:ascii="Times New Roman" w:hAnsi="Times New Roman" w:cs="Times New Roman"/>
          <w:sz w:val="24"/>
          <w:szCs w:val="24"/>
        </w:rPr>
        <w:t>.3</w:t>
      </w:r>
    </w:p>
    <w:tbl>
      <w:tblPr>
        <w:tblW w:w="8923" w:type="dxa"/>
        <w:tblCellMar>
          <w:left w:w="0" w:type="dxa"/>
          <w:right w:w="0" w:type="dxa"/>
        </w:tblCellMar>
        <w:tblLook w:val="04A0"/>
      </w:tblPr>
      <w:tblGrid>
        <w:gridCol w:w="1783"/>
        <w:gridCol w:w="1592"/>
        <w:gridCol w:w="1481"/>
        <w:gridCol w:w="1299"/>
        <w:gridCol w:w="2768"/>
      </w:tblGrid>
      <w:tr w:rsidR="00E65D58" w:rsidRPr="007C3F7D" w:rsidTr="001563B9">
        <w:trPr>
          <w:trHeight w:val="315"/>
        </w:trPr>
        <w:tc>
          <w:tcPr>
            <w:tcW w:w="8923" w:type="dxa"/>
            <w:gridSpan w:val="5"/>
            <w:tcBorders>
              <w:top w:val="single" w:sz="6" w:space="0" w:color="CCCCCC"/>
              <w:left w:val="single" w:sz="6" w:space="0" w:color="CCCCCC"/>
              <w:bottom w:val="single" w:sz="6" w:space="0" w:color="CCCCCC"/>
              <w:right w:val="single" w:sz="6" w:space="0" w:color="CCCCCC"/>
            </w:tcBorders>
            <w:shd w:val="clear" w:color="auto" w:fill="4A86E8"/>
            <w:tcMar>
              <w:top w:w="30" w:type="dxa"/>
              <w:left w:w="45" w:type="dxa"/>
              <w:bottom w:w="30" w:type="dxa"/>
              <w:right w:w="45" w:type="dxa"/>
            </w:tcMar>
            <w:vAlign w:val="bottom"/>
            <w:hideMark/>
          </w:tcPr>
          <w:p w:rsidR="00E65D58" w:rsidRPr="007C3F7D" w:rsidRDefault="00E65D58" w:rsidP="001563B9">
            <w:pPr>
              <w:spacing w:after="0" w:line="240" w:lineRule="auto"/>
              <w:jc w:val="center"/>
              <w:rPr>
                <w:rFonts w:ascii="Arial" w:eastAsia="Times New Roman" w:hAnsi="Arial" w:cs="Arial"/>
                <w:b/>
                <w:bCs/>
                <w:kern w:val="0"/>
                <w:sz w:val="20"/>
                <w:szCs w:val="20"/>
                <w:lang w:eastAsia="en-SG"/>
              </w:rPr>
            </w:pPr>
            <w:r w:rsidRPr="007C3F7D">
              <w:rPr>
                <w:rFonts w:ascii="Arial" w:eastAsia="Times New Roman" w:hAnsi="Arial" w:cs="Arial"/>
                <w:b/>
                <w:bCs/>
                <w:kern w:val="0"/>
                <w:sz w:val="20"/>
                <w:szCs w:val="20"/>
                <w:lang w:eastAsia="en-SG"/>
              </w:rPr>
              <w:t>Corporate characteristics</w:t>
            </w:r>
          </w:p>
        </w:tc>
      </w:tr>
      <w:tr w:rsidR="008A2274" w:rsidRPr="007C3F7D" w:rsidTr="001563B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65D58" w:rsidRPr="007C3F7D" w:rsidRDefault="00E65D58" w:rsidP="001563B9">
            <w:pPr>
              <w:spacing w:after="0" w:line="240" w:lineRule="auto"/>
              <w:jc w:val="center"/>
              <w:rPr>
                <w:rFonts w:ascii="Arial" w:eastAsia="Times New Roman" w:hAnsi="Arial" w:cs="Arial"/>
                <w:b/>
                <w:bCs/>
                <w:kern w:val="0"/>
                <w:sz w:val="20"/>
                <w:szCs w:val="20"/>
                <w:lang w:eastAsia="en-SG"/>
              </w:rPr>
            </w:pPr>
            <w:r w:rsidRPr="007C3F7D">
              <w:rPr>
                <w:rFonts w:ascii="Arial" w:eastAsia="Times New Roman" w:hAnsi="Arial" w:cs="Arial"/>
                <w:b/>
                <w:bCs/>
                <w:kern w:val="0"/>
                <w:sz w:val="20"/>
                <w:szCs w:val="20"/>
                <w:lang w:eastAsia="en-SG"/>
              </w:rPr>
              <w:t>Share Capital Size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65D58" w:rsidRPr="007C3F7D" w:rsidRDefault="00E955C6" w:rsidP="001563B9">
            <w:pPr>
              <w:spacing w:after="0" w:line="240" w:lineRule="auto"/>
              <w:jc w:val="center"/>
              <w:rPr>
                <w:rFonts w:ascii="Arial" w:eastAsia="Times New Roman" w:hAnsi="Arial" w:cs="Arial"/>
                <w:b/>
                <w:bCs/>
                <w:kern w:val="0"/>
                <w:sz w:val="20"/>
                <w:szCs w:val="20"/>
                <w:lang w:eastAsia="en-SG"/>
              </w:rPr>
            </w:pPr>
            <w:r w:rsidRPr="007C3F7D">
              <w:rPr>
                <w:rFonts w:ascii="Arial" w:eastAsia="Times New Roman" w:hAnsi="Arial" w:cs="Arial"/>
                <w:b/>
                <w:bCs/>
                <w:kern w:val="0"/>
                <w:sz w:val="20"/>
                <w:szCs w:val="20"/>
                <w:lang w:eastAsia="en-SG"/>
              </w:rPr>
              <w:t>Assets</w:t>
            </w:r>
            <w:r w:rsidR="00E65D58" w:rsidRPr="007C3F7D">
              <w:rPr>
                <w:rFonts w:ascii="Arial" w:eastAsia="Times New Roman" w:hAnsi="Arial" w:cs="Arial"/>
                <w:b/>
                <w:bCs/>
                <w:kern w:val="0"/>
                <w:sz w:val="20"/>
                <w:szCs w:val="20"/>
                <w:lang w:eastAsia="en-SG"/>
              </w:rPr>
              <w:t xml:space="preserve"> Size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65D58" w:rsidRPr="007C3F7D" w:rsidRDefault="00E65D58" w:rsidP="001563B9">
            <w:pPr>
              <w:spacing w:after="0" w:line="240" w:lineRule="auto"/>
              <w:jc w:val="center"/>
              <w:rPr>
                <w:rFonts w:ascii="Arial" w:eastAsia="Times New Roman" w:hAnsi="Arial" w:cs="Arial"/>
                <w:b/>
                <w:bCs/>
                <w:kern w:val="0"/>
                <w:sz w:val="20"/>
                <w:szCs w:val="20"/>
                <w:lang w:eastAsia="en-SG"/>
              </w:rPr>
            </w:pPr>
            <w:r w:rsidRPr="007C3F7D">
              <w:rPr>
                <w:rFonts w:ascii="Arial" w:eastAsia="Times New Roman" w:hAnsi="Arial" w:cs="Arial"/>
                <w:b/>
                <w:bCs/>
                <w:kern w:val="0"/>
                <w:sz w:val="20"/>
                <w:szCs w:val="20"/>
                <w:lang w:eastAsia="en-SG"/>
              </w:rPr>
              <w:t>Sales Size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65D58" w:rsidRPr="007C3F7D" w:rsidRDefault="00E65D58" w:rsidP="001563B9">
            <w:pPr>
              <w:spacing w:after="0" w:line="240" w:lineRule="auto"/>
              <w:jc w:val="center"/>
              <w:rPr>
                <w:rFonts w:ascii="Arial" w:eastAsia="Times New Roman" w:hAnsi="Arial" w:cs="Arial"/>
                <w:b/>
                <w:bCs/>
                <w:kern w:val="0"/>
                <w:sz w:val="20"/>
                <w:szCs w:val="20"/>
                <w:lang w:eastAsia="en-SG"/>
              </w:rPr>
            </w:pPr>
            <w:r w:rsidRPr="007C3F7D">
              <w:rPr>
                <w:rFonts w:ascii="Arial" w:eastAsia="Times New Roman" w:hAnsi="Arial" w:cs="Arial"/>
                <w:b/>
                <w:bCs/>
                <w:kern w:val="0"/>
                <w:sz w:val="20"/>
                <w:szCs w:val="20"/>
                <w:lang w:eastAsia="en-SG"/>
              </w:rPr>
              <w:t>Sales Growth</w:t>
            </w:r>
          </w:p>
        </w:tc>
        <w:tc>
          <w:tcPr>
            <w:tcW w:w="276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65D58" w:rsidRPr="007C3F7D" w:rsidRDefault="00E65D58" w:rsidP="001563B9">
            <w:pPr>
              <w:spacing w:after="0" w:line="240" w:lineRule="auto"/>
              <w:jc w:val="center"/>
              <w:rPr>
                <w:rFonts w:ascii="Arial" w:eastAsia="Times New Roman" w:hAnsi="Arial" w:cs="Arial"/>
                <w:b/>
                <w:bCs/>
                <w:kern w:val="0"/>
                <w:sz w:val="20"/>
                <w:szCs w:val="20"/>
                <w:lang w:eastAsia="en-SG"/>
              </w:rPr>
            </w:pPr>
            <w:r w:rsidRPr="007C3F7D">
              <w:rPr>
                <w:rFonts w:ascii="Arial" w:eastAsia="Times New Roman" w:hAnsi="Arial" w:cs="Arial"/>
                <w:b/>
                <w:bCs/>
                <w:kern w:val="0"/>
                <w:sz w:val="20"/>
                <w:szCs w:val="20"/>
                <w:lang w:eastAsia="en-SG"/>
              </w:rPr>
              <w:t>Category</w:t>
            </w:r>
          </w:p>
        </w:tc>
      </w:tr>
      <w:tr w:rsidR="008A2274" w:rsidRPr="007C3F7D" w:rsidTr="001563B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65D58" w:rsidRPr="007C3F7D" w:rsidRDefault="00CE404E" w:rsidP="00CE404E">
            <w:pPr>
              <w:spacing w:after="0" w:line="240" w:lineRule="auto"/>
              <w:rPr>
                <w:rFonts w:ascii="Arial" w:eastAsia="Times New Roman" w:hAnsi="Arial" w:cs="Arial"/>
                <w:kern w:val="0"/>
                <w:sz w:val="20"/>
                <w:szCs w:val="20"/>
                <w:lang w:eastAsia="en-SG"/>
              </w:rPr>
            </w:pPr>
            <w:r>
              <w:rPr>
                <w:rFonts w:ascii="Arial" w:eastAsia="Times New Roman" w:hAnsi="Arial" w:cs="Arial"/>
                <w:kern w:val="0"/>
                <w:sz w:val="20"/>
                <w:szCs w:val="20"/>
                <w:lang w:eastAsia="en-SG"/>
              </w:rPr>
              <w:t>80,623,269,780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65D58" w:rsidRPr="007C3F7D" w:rsidRDefault="00CE404E" w:rsidP="001563B9">
            <w:pPr>
              <w:spacing w:after="0" w:line="240" w:lineRule="auto"/>
              <w:jc w:val="center"/>
              <w:rPr>
                <w:rFonts w:ascii="Arial" w:eastAsia="Times New Roman" w:hAnsi="Arial" w:cs="Arial"/>
                <w:kern w:val="0"/>
                <w:sz w:val="20"/>
                <w:szCs w:val="20"/>
                <w:lang w:eastAsia="en-SG"/>
              </w:rPr>
            </w:pPr>
            <w:r>
              <w:rPr>
                <w:rFonts w:ascii="Arial" w:eastAsia="Times New Roman" w:hAnsi="Arial" w:cs="Arial"/>
                <w:kern w:val="0"/>
                <w:sz w:val="20"/>
                <w:szCs w:val="20"/>
                <w:lang w:eastAsia="en-SG"/>
              </w:rPr>
              <w:t>183,552,</w:t>
            </w:r>
            <w:r w:rsidR="008A2274">
              <w:rPr>
                <w:rFonts w:ascii="Arial" w:eastAsia="Times New Roman" w:hAnsi="Arial" w:cs="Arial"/>
                <w:kern w:val="0"/>
                <w:sz w:val="20"/>
                <w:szCs w:val="20"/>
                <w:lang w:eastAsia="en-SG"/>
              </w:rPr>
              <w:t>683,643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65D58" w:rsidRPr="007C3F7D" w:rsidRDefault="008A2274" w:rsidP="001563B9">
            <w:pPr>
              <w:spacing w:after="0" w:line="240" w:lineRule="auto"/>
              <w:jc w:val="center"/>
              <w:rPr>
                <w:rFonts w:ascii="Arial" w:eastAsia="Times New Roman" w:hAnsi="Arial" w:cs="Arial"/>
                <w:kern w:val="0"/>
                <w:sz w:val="20"/>
                <w:szCs w:val="20"/>
                <w:lang w:eastAsia="en-SG"/>
              </w:rPr>
            </w:pPr>
            <w:r>
              <w:rPr>
                <w:rFonts w:ascii="Arial" w:eastAsia="Times New Roman" w:hAnsi="Arial" w:cs="Arial"/>
                <w:kern w:val="0"/>
                <w:sz w:val="20"/>
                <w:szCs w:val="20"/>
                <w:lang w:eastAsia="en-SG"/>
              </w:rPr>
              <w:t>75,078,765,062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65D58" w:rsidRPr="007C3F7D" w:rsidRDefault="008A2274" w:rsidP="001563B9">
            <w:pPr>
              <w:spacing w:after="0" w:line="240" w:lineRule="auto"/>
              <w:jc w:val="center"/>
              <w:rPr>
                <w:rFonts w:ascii="Arial" w:eastAsia="Times New Roman" w:hAnsi="Arial" w:cs="Arial"/>
                <w:kern w:val="0"/>
                <w:sz w:val="20"/>
                <w:szCs w:val="20"/>
                <w:lang w:eastAsia="en-SG"/>
              </w:rPr>
            </w:pPr>
            <w:r>
              <w:rPr>
                <w:rFonts w:ascii="Arial" w:eastAsia="Times New Roman" w:hAnsi="Arial" w:cs="Arial"/>
                <w:kern w:val="0"/>
                <w:sz w:val="20"/>
                <w:szCs w:val="20"/>
                <w:lang w:eastAsia="en-SG"/>
              </w:rPr>
              <w:t>42%</w:t>
            </w:r>
          </w:p>
        </w:tc>
        <w:tc>
          <w:tcPr>
            <w:tcW w:w="276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65D58" w:rsidRPr="007C3F7D" w:rsidRDefault="00E65D58" w:rsidP="001563B9">
            <w:pPr>
              <w:spacing w:after="0" w:line="240" w:lineRule="auto"/>
              <w:jc w:val="center"/>
              <w:rPr>
                <w:rFonts w:ascii="Arial" w:eastAsia="Times New Roman" w:hAnsi="Arial" w:cs="Arial"/>
                <w:kern w:val="0"/>
                <w:sz w:val="20"/>
                <w:szCs w:val="20"/>
                <w:lang w:eastAsia="en-SG"/>
              </w:rPr>
            </w:pPr>
            <w:r w:rsidRPr="007C3F7D">
              <w:rPr>
                <w:rFonts w:ascii="Arial" w:eastAsia="Times New Roman" w:hAnsi="Arial" w:cs="Arial"/>
                <w:kern w:val="0"/>
                <w:sz w:val="20"/>
                <w:szCs w:val="20"/>
                <w:lang w:eastAsia="en-SG"/>
              </w:rPr>
              <w:t>A</w:t>
            </w:r>
          </w:p>
        </w:tc>
      </w:tr>
    </w:tbl>
    <w:p w:rsidR="00E65D58" w:rsidRDefault="00E65D58" w:rsidP="00E65D58">
      <w:pPr>
        <w:spacing w:line="360" w:lineRule="auto"/>
        <w:jc w:val="both"/>
        <w:rPr>
          <w:rFonts w:ascii="Times New Roman" w:hAnsi="Times New Roman" w:cs="Times New Roman"/>
          <w:sz w:val="24"/>
          <w:szCs w:val="24"/>
        </w:rPr>
      </w:pPr>
    </w:p>
    <w:p w:rsidR="00E65D58" w:rsidRDefault="00E65D58" w:rsidP="00E65D5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table shows their company’s corporate condition which is a cardinal position of any company. </w:t>
      </w:r>
    </w:p>
    <w:p w:rsidR="00E65D58" w:rsidRDefault="00E65D58" w:rsidP="00E65D58">
      <w:pPr>
        <w:spacing w:line="360" w:lineRule="auto"/>
        <w:jc w:val="both"/>
        <w:rPr>
          <w:rFonts w:ascii="Times New Roman" w:hAnsi="Times New Roman" w:cs="Times New Roman"/>
          <w:color w:val="212529"/>
          <w:sz w:val="24"/>
          <w:szCs w:val="24"/>
        </w:rPr>
      </w:pPr>
      <w:r>
        <w:rPr>
          <w:rFonts w:ascii="Times New Roman" w:hAnsi="Times New Roman" w:cs="Times New Roman"/>
          <w:sz w:val="24"/>
          <w:szCs w:val="24"/>
        </w:rPr>
        <w:t>ACI (</w:t>
      </w:r>
      <w:r w:rsidRPr="00D5274D">
        <w:rPr>
          <w:rFonts w:ascii="Times New Roman" w:hAnsi="Times New Roman" w:cs="Times New Roman"/>
          <w:color w:val="212529"/>
          <w:sz w:val="24"/>
          <w:szCs w:val="24"/>
        </w:rPr>
        <w:t>Advanced Chemical Industries</w:t>
      </w:r>
      <w:r>
        <w:rPr>
          <w:rFonts w:ascii="Times New Roman" w:hAnsi="Times New Roman" w:cs="Times New Roman"/>
          <w:color w:val="212529"/>
          <w:sz w:val="24"/>
          <w:szCs w:val="24"/>
        </w:rPr>
        <w:t>) Limited historical background, industry perspective  and their current scenario has explained under the selected company.</w:t>
      </w:r>
    </w:p>
    <w:p w:rsidR="00E65D58" w:rsidRDefault="00E65D58" w:rsidP="00725741"/>
    <w:p w:rsidR="005C176D" w:rsidRDefault="005C176D" w:rsidP="00725741"/>
    <w:p w:rsidR="005C176D" w:rsidRDefault="005C176D" w:rsidP="00725741"/>
    <w:p w:rsidR="005C176D" w:rsidRDefault="005C176D" w:rsidP="00725741"/>
    <w:p w:rsidR="005C176D" w:rsidRDefault="005C176D" w:rsidP="00725741"/>
    <w:p w:rsidR="005C176D" w:rsidRDefault="005C176D" w:rsidP="00725741"/>
    <w:p w:rsidR="005C176D" w:rsidRDefault="005C176D" w:rsidP="00725741"/>
    <w:p w:rsidR="005C176D" w:rsidRDefault="005C176D" w:rsidP="00725741"/>
    <w:p w:rsidR="006638C4" w:rsidRPr="00E51E8D" w:rsidRDefault="00AD12FB" w:rsidP="006638C4">
      <w:pPr>
        <w:pStyle w:val="Heading3"/>
        <w:rPr>
          <w:rFonts w:ascii="Times New Roman" w:hAnsi="Times New Roman" w:cs="Times New Roman"/>
          <w:b/>
          <w:bCs/>
          <w:sz w:val="28"/>
          <w:szCs w:val="28"/>
        </w:rPr>
      </w:pPr>
      <w:bookmarkStart w:id="9" w:name="_Toc157369043"/>
      <w:r w:rsidRPr="00E51E8D">
        <w:rPr>
          <w:rFonts w:ascii="Times New Roman" w:hAnsi="Times New Roman" w:cs="Times New Roman"/>
          <w:b/>
          <w:bCs/>
          <w:sz w:val="28"/>
          <w:szCs w:val="28"/>
        </w:rPr>
        <w:lastRenderedPageBreak/>
        <w:t xml:space="preserve">2.2.3 </w:t>
      </w:r>
      <w:r w:rsidR="006638C4" w:rsidRPr="00E51E8D">
        <w:rPr>
          <w:rFonts w:ascii="Times New Roman" w:hAnsi="Times New Roman" w:cs="Times New Roman"/>
          <w:b/>
          <w:bCs/>
          <w:sz w:val="28"/>
          <w:szCs w:val="28"/>
        </w:rPr>
        <w:t>ADVENT (</w:t>
      </w:r>
      <w:r w:rsidR="006638C4" w:rsidRPr="00E51E8D">
        <w:rPr>
          <w:rFonts w:ascii="Times New Roman" w:hAnsi="Times New Roman" w:cs="Times New Roman"/>
          <w:b/>
          <w:bCs/>
          <w:sz w:val="28"/>
          <w:szCs w:val="28"/>
          <w:shd w:val="clear" w:color="auto" w:fill="FFFFFF"/>
        </w:rPr>
        <w:t>Advent Pharma Limited):</w:t>
      </w:r>
      <w:bookmarkEnd w:id="9"/>
    </w:p>
    <w:p w:rsidR="005C176D" w:rsidRDefault="005C176D" w:rsidP="00725741"/>
    <w:p w:rsidR="006638C4" w:rsidRPr="00E51E8D" w:rsidRDefault="00697402" w:rsidP="00BB3C75">
      <w:pPr>
        <w:pStyle w:val="Heading4"/>
        <w:rPr>
          <w:rFonts w:ascii="Times New Roman" w:hAnsi="Times New Roman" w:cs="Times New Roman"/>
          <w:b/>
          <w:bCs/>
          <w:sz w:val="24"/>
          <w:szCs w:val="24"/>
        </w:rPr>
      </w:pPr>
      <w:r w:rsidRPr="00E51E8D">
        <w:rPr>
          <w:rFonts w:ascii="Times New Roman" w:hAnsi="Times New Roman" w:cs="Times New Roman"/>
          <w:b/>
          <w:bCs/>
          <w:sz w:val="24"/>
          <w:szCs w:val="24"/>
        </w:rPr>
        <w:t xml:space="preserve">2.2.3.1 </w:t>
      </w:r>
      <w:r w:rsidR="00BB3C75" w:rsidRPr="00E51E8D">
        <w:rPr>
          <w:rFonts w:ascii="Times New Roman" w:hAnsi="Times New Roman" w:cs="Times New Roman"/>
          <w:b/>
          <w:bCs/>
          <w:sz w:val="24"/>
          <w:szCs w:val="24"/>
        </w:rPr>
        <w:t>History and overview of the company:</w:t>
      </w:r>
    </w:p>
    <w:p w:rsidR="005C176D" w:rsidRDefault="005C176D" w:rsidP="00725741"/>
    <w:p w:rsidR="00BB3C75" w:rsidRDefault="00E955C6" w:rsidP="000160E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Advent pharma limited is a pharmaceuticals company which is operating in Bangladesh since </w:t>
      </w:r>
      <w:r w:rsidR="003A0A6A">
        <w:rPr>
          <w:rFonts w:ascii="Times New Roman" w:hAnsi="Times New Roman" w:cs="Times New Roman"/>
          <w:sz w:val="24"/>
          <w:szCs w:val="24"/>
        </w:rPr>
        <w:t xml:space="preserve">few years back. Advent pharma limited is a leading company which mainly manufactures, import </w:t>
      </w:r>
      <w:r w:rsidR="00E13814">
        <w:rPr>
          <w:rFonts w:ascii="Times New Roman" w:hAnsi="Times New Roman" w:cs="Times New Roman"/>
          <w:sz w:val="24"/>
          <w:szCs w:val="24"/>
        </w:rPr>
        <w:t xml:space="preserve">and market animal health care, </w:t>
      </w:r>
      <w:r w:rsidR="00E13814" w:rsidRPr="000B0421">
        <w:rPr>
          <w:rFonts w:ascii="Times New Roman" w:hAnsi="Times New Roman" w:cs="Times New Roman"/>
          <w:sz w:val="24"/>
          <w:szCs w:val="24"/>
          <w:shd w:val="clear" w:color="auto" w:fill="FFFFFF"/>
        </w:rPr>
        <w:t>feed additives for livestock</w:t>
      </w:r>
      <w:r w:rsidR="00547B20" w:rsidRPr="000B0421">
        <w:rPr>
          <w:rFonts w:ascii="Times New Roman" w:hAnsi="Times New Roman" w:cs="Times New Roman"/>
          <w:sz w:val="24"/>
          <w:szCs w:val="24"/>
          <w:shd w:val="clear" w:color="auto" w:fill="FFFFFF"/>
        </w:rPr>
        <w:t>, like:  liquid dosage, bolus, powder, nutritional supplements and so on.</w:t>
      </w:r>
      <w:r w:rsidR="000B0421">
        <w:rPr>
          <w:rFonts w:ascii="Times New Roman" w:hAnsi="Times New Roman" w:cs="Times New Roman"/>
          <w:sz w:val="24"/>
          <w:szCs w:val="24"/>
          <w:shd w:val="clear" w:color="auto" w:fill="FFFFFF"/>
        </w:rPr>
        <w:t xml:space="preserve"> In these areas, </w:t>
      </w:r>
      <w:r w:rsidR="000B0421">
        <w:rPr>
          <w:rFonts w:ascii="Times New Roman" w:hAnsi="Times New Roman" w:cs="Times New Roman"/>
          <w:sz w:val="24"/>
          <w:szCs w:val="24"/>
        </w:rPr>
        <w:t xml:space="preserve">Advent pharma limited is doing their business and expanding </w:t>
      </w:r>
      <w:r w:rsidR="004D52DB">
        <w:rPr>
          <w:rFonts w:ascii="Times New Roman" w:hAnsi="Times New Roman" w:cs="Times New Roman"/>
          <w:sz w:val="24"/>
          <w:szCs w:val="24"/>
        </w:rPr>
        <w:t xml:space="preserve">it. In the recent few years, Advent pharma limited has earned the respected reputation as the best animal medicine manufacturers </w:t>
      </w:r>
      <w:r w:rsidR="00AA2EDA">
        <w:rPr>
          <w:rFonts w:ascii="Times New Roman" w:hAnsi="Times New Roman" w:cs="Times New Roman"/>
          <w:sz w:val="24"/>
          <w:szCs w:val="24"/>
        </w:rPr>
        <w:t xml:space="preserve">in their operating region which is a good achievement for Advent pharma limited. </w:t>
      </w:r>
    </w:p>
    <w:p w:rsidR="00AA2EDA" w:rsidRDefault="00AA2EDA" w:rsidP="000160E6">
      <w:pPr>
        <w:spacing w:line="360" w:lineRule="auto"/>
        <w:jc w:val="both"/>
        <w:rPr>
          <w:rFonts w:ascii="Times New Roman" w:hAnsi="Times New Roman" w:cs="Times New Roman"/>
          <w:sz w:val="24"/>
          <w:szCs w:val="24"/>
        </w:rPr>
      </w:pPr>
      <w:r>
        <w:rPr>
          <w:rFonts w:ascii="Times New Roman" w:hAnsi="Times New Roman" w:cs="Times New Roman"/>
          <w:sz w:val="24"/>
          <w:szCs w:val="24"/>
        </w:rPr>
        <w:t>When the Advent pharma limited stated their operation in Bangladesh, it was private</w:t>
      </w:r>
      <w:r w:rsidR="005F6938">
        <w:rPr>
          <w:rFonts w:ascii="Times New Roman" w:hAnsi="Times New Roman" w:cs="Times New Roman"/>
          <w:sz w:val="24"/>
          <w:szCs w:val="24"/>
        </w:rPr>
        <w:t xml:space="preserve"> limited company</w:t>
      </w:r>
      <w:r>
        <w:rPr>
          <w:rFonts w:ascii="Times New Roman" w:hAnsi="Times New Roman" w:cs="Times New Roman"/>
          <w:sz w:val="24"/>
          <w:szCs w:val="24"/>
        </w:rPr>
        <w:t xml:space="preserve"> in nature and their incorporate date was </w:t>
      </w:r>
      <w:r w:rsidR="000623AE">
        <w:rPr>
          <w:rFonts w:ascii="Times New Roman" w:hAnsi="Times New Roman" w:cs="Times New Roman"/>
          <w:sz w:val="24"/>
          <w:szCs w:val="24"/>
        </w:rPr>
        <w:t>25</w:t>
      </w:r>
      <w:r w:rsidR="000623AE" w:rsidRPr="000623AE">
        <w:rPr>
          <w:rFonts w:ascii="Times New Roman" w:hAnsi="Times New Roman" w:cs="Times New Roman"/>
          <w:sz w:val="24"/>
          <w:szCs w:val="24"/>
          <w:vertAlign w:val="superscript"/>
        </w:rPr>
        <w:t>th</w:t>
      </w:r>
      <w:r w:rsidR="000623AE">
        <w:rPr>
          <w:rFonts w:ascii="Times New Roman" w:hAnsi="Times New Roman" w:cs="Times New Roman"/>
          <w:sz w:val="24"/>
          <w:szCs w:val="24"/>
        </w:rPr>
        <w:t xml:space="preserve"> January 2007. Then, over the time being they had converted their company type in public limited company </w:t>
      </w:r>
      <w:r w:rsidR="005F6938">
        <w:rPr>
          <w:rFonts w:ascii="Times New Roman" w:hAnsi="Times New Roman" w:cs="Times New Roman"/>
          <w:sz w:val="24"/>
          <w:szCs w:val="24"/>
        </w:rPr>
        <w:t>on 7</w:t>
      </w:r>
      <w:r w:rsidR="005F6938" w:rsidRPr="005F6938">
        <w:rPr>
          <w:rFonts w:ascii="Times New Roman" w:hAnsi="Times New Roman" w:cs="Times New Roman"/>
          <w:sz w:val="24"/>
          <w:szCs w:val="24"/>
          <w:vertAlign w:val="superscript"/>
        </w:rPr>
        <w:t>th</w:t>
      </w:r>
      <w:r w:rsidR="005F6938">
        <w:rPr>
          <w:rFonts w:ascii="Times New Roman" w:hAnsi="Times New Roman" w:cs="Times New Roman"/>
          <w:sz w:val="24"/>
          <w:szCs w:val="24"/>
        </w:rPr>
        <w:t xml:space="preserve"> May 2016</w:t>
      </w:r>
      <w:r w:rsidR="008C09C0">
        <w:rPr>
          <w:rFonts w:ascii="Times New Roman" w:hAnsi="Times New Roman" w:cs="Times New Roman"/>
          <w:sz w:val="24"/>
          <w:szCs w:val="24"/>
        </w:rPr>
        <w:t>. The process was complied with company act 1994 and RJSC act.</w:t>
      </w:r>
    </w:p>
    <w:p w:rsidR="008C09C0" w:rsidRDefault="00440F6A" w:rsidP="000160E6">
      <w:pPr>
        <w:spacing w:line="360" w:lineRule="auto"/>
        <w:jc w:val="both"/>
        <w:rPr>
          <w:rFonts w:ascii="Times New Roman" w:hAnsi="Times New Roman" w:cs="Times New Roman"/>
          <w:sz w:val="24"/>
          <w:szCs w:val="24"/>
        </w:rPr>
      </w:pPr>
      <w:r>
        <w:rPr>
          <w:rFonts w:ascii="Times New Roman" w:hAnsi="Times New Roman" w:cs="Times New Roman"/>
          <w:sz w:val="24"/>
          <w:szCs w:val="24"/>
        </w:rPr>
        <w:t>Some points about the background history of the company can be these:</w:t>
      </w:r>
    </w:p>
    <w:p w:rsidR="00440F6A" w:rsidRDefault="00A6343F" w:rsidP="000160E6">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Advent pharma limited in March 1, 2013 started its commercial operation in Bangladesh.</w:t>
      </w:r>
    </w:p>
    <w:p w:rsidR="00A6343F" w:rsidRDefault="0012097A" w:rsidP="000160E6">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In January 11, 2018 Advent pharma limited get the approval from Bangladesh Securities and Exchange Commission (BSEC) for its IPO (Initial Public Offering) as per the rules and regulations.</w:t>
      </w:r>
    </w:p>
    <w:p w:rsidR="0012097A" w:rsidRDefault="00F57FC8" w:rsidP="000160E6">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Advent pharma limited was first listed in CSE (Chittagong Stock Exchange) in the year of 2018 on March </w:t>
      </w:r>
      <w:r w:rsidR="00A302D9">
        <w:rPr>
          <w:rFonts w:ascii="Times New Roman" w:hAnsi="Times New Roman" w:cs="Times New Roman"/>
          <w:sz w:val="24"/>
          <w:szCs w:val="24"/>
        </w:rPr>
        <w:t xml:space="preserve">28. </w:t>
      </w:r>
    </w:p>
    <w:p w:rsidR="00A302D9" w:rsidRDefault="00A302D9" w:rsidP="000160E6">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April 01, 2018 Advent pharma limited was listed in DSE (Dhaka Stock Exchange) of Bangladesh. </w:t>
      </w:r>
    </w:p>
    <w:p w:rsidR="00A302D9" w:rsidRDefault="00A302D9" w:rsidP="000160E6">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Advent pharma limited Stated its trade </w:t>
      </w:r>
      <w:r w:rsidR="000160E6">
        <w:rPr>
          <w:rFonts w:ascii="Times New Roman" w:hAnsi="Times New Roman" w:cs="Times New Roman"/>
          <w:sz w:val="24"/>
          <w:szCs w:val="24"/>
        </w:rPr>
        <w:t>on April 12, 2018 in the DSE (Dhaka Stock Exchange).</w:t>
      </w:r>
    </w:p>
    <w:p w:rsidR="000F5CC4" w:rsidRDefault="000F5CC4" w:rsidP="000F5CC4">
      <w:pPr>
        <w:spacing w:line="360" w:lineRule="auto"/>
        <w:jc w:val="both"/>
        <w:rPr>
          <w:rFonts w:ascii="Times New Roman" w:hAnsi="Times New Roman" w:cs="Times New Roman"/>
          <w:color w:val="212529"/>
          <w:sz w:val="24"/>
          <w:szCs w:val="24"/>
        </w:rPr>
      </w:pPr>
    </w:p>
    <w:p w:rsidR="000F5CC4" w:rsidRDefault="000F5CC4" w:rsidP="000F5CC4">
      <w:pPr>
        <w:spacing w:line="360" w:lineRule="auto"/>
        <w:jc w:val="both"/>
        <w:rPr>
          <w:rFonts w:ascii="Times New Roman" w:hAnsi="Times New Roman" w:cs="Times New Roman"/>
          <w:color w:val="212529"/>
          <w:sz w:val="24"/>
          <w:szCs w:val="24"/>
        </w:rPr>
      </w:pPr>
      <w:r w:rsidRPr="000F5CC4">
        <w:rPr>
          <w:rFonts w:ascii="Times New Roman" w:hAnsi="Times New Roman" w:cs="Times New Roman"/>
          <w:color w:val="212529"/>
          <w:sz w:val="24"/>
          <w:szCs w:val="24"/>
        </w:rPr>
        <w:t>This gives the general history about</w:t>
      </w:r>
      <w:r w:rsidR="0063667D">
        <w:rPr>
          <w:rFonts w:ascii="Times New Roman" w:hAnsi="Times New Roman" w:cs="Times New Roman"/>
          <w:color w:val="212529"/>
          <w:sz w:val="24"/>
          <w:szCs w:val="24"/>
        </w:rPr>
        <w:t>Advent pharma Limited</w:t>
      </w:r>
      <w:r w:rsidRPr="000F5CC4">
        <w:rPr>
          <w:rFonts w:ascii="Times New Roman" w:hAnsi="Times New Roman" w:cs="Times New Roman"/>
          <w:color w:val="212529"/>
          <w:sz w:val="24"/>
          <w:szCs w:val="24"/>
        </w:rPr>
        <w:t xml:space="preserve">, where the background history of their inauguration of the company presented. </w:t>
      </w:r>
    </w:p>
    <w:p w:rsidR="0063667D" w:rsidRDefault="0063667D" w:rsidP="000F5CC4">
      <w:pPr>
        <w:spacing w:line="360" w:lineRule="auto"/>
        <w:jc w:val="both"/>
        <w:rPr>
          <w:rFonts w:ascii="Times New Roman" w:hAnsi="Times New Roman" w:cs="Times New Roman"/>
          <w:color w:val="212529"/>
          <w:sz w:val="24"/>
          <w:szCs w:val="24"/>
        </w:rPr>
      </w:pPr>
    </w:p>
    <w:p w:rsidR="0063667D" w:rsidRPr="00E51E8D" w:rsidRDefault="00697402" w:rsidP="0063667D">
      <w:pPr>
        <w:pStyle w:val="Heading4"/>
        <w:rPr>
          <w:rFonts w:ascii="Times New Roman" w:hAnsi="Times New Roman" w:cs="Times New Roman"/>
          <w:b/>
          <w:bCs/>
          <w:sz w:val="24"/>
          <w:szCs w:val="24"/>
        </w:rPr>
      </w:pPr>
      <w:r w:rsidRPr="00E51E8D">
        <w:rPr>
          <w:rFonts w:ascii="Times New Roman" w:hAnsi="Times New Roman" w:cs="Times New Roman"/>
          <w:b/>
          <w:bCs/>
          <w:sz w:val="24"/>
          <w:szCs w:val="24"/>
        </w:rPr>
        <w:lastRenderedPageBreak/>
        <w:t xml:space="preserve">2.2.3.2 </w:t>
      </w:r>
      <w:r w:rsidR="0063667D" w:rsidRPr="00E51E8D">
        <w:rPr>
          <w:rFonts w:ascii="Times New Roman" w:hAnsi="Times New Roman" w:cs="Times New Roman"/>
          <w:b/>
          <w:bCs/>
          <w:sz w:val="24"/>
          <w:szCs w:val="24"/>
        </w:rPr>
        <w:t xml:space="preserve">Mission: </w:t>
      </w:r>
    </w:p>
    <w:p w:rsidR="000160E6" w:rsidRDefault="000160E6" w:rsidP="000160E6">
      <w:pPr>
        <w:spacing w:line="360" w:lineRule="auto"/>
        <w:jc w:val="both"/>
        <w:rPr>
          <w:rFonts w:ascii="Times New Roman" w:hAnsi="Times New Roman" w:cs="Times New Roman"/>
          <w:sz w:val="24"/>
          <w:szCs w:val="24"/>
        </w:rPr>
      </w:pPr>
    </w:p>
    <w:p w:rsidR="0063667D" w:rsidRDefault="00C84FBE" w:rsidP="00FE1129">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Become the most trustworthy manufacturer of animal health care medicines in a rapid manner.</w:t>
      </w:r>
    </w:p>
    <w:p w:rsidR="00C84FBE" w:rsidRDefault="00FB3F39" w:rsidP="00FE1129">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Establish a reputation in their operated region by providing qualitative products of medicines.</w:t>
      </w:r>
    </w:p>
    <w:p w:rsidR="00FB3F39" w:rsidRDefault="00524EA3" w:rsidP="00FE1129">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Through the creation of innovative products, ensure </w:t>
      </w:r>
      <w:r w:rsidR="00434E0F">
        <w:rPr>
          <w:rFonts w:ascii="Times New Roman" w:hAnsi="Times New Roman" w:cs="Times New Roman"/>
          <w:sz w:val="24"/>
          <w:szCs w:val="24"/>
        </w:rPr>
        <w:t>the sustainable growth of the business.</w:t>
      </w:r>
    </w:p>
    <w:p w:rsidR="00434E0F" w:rsidRDefault="00434E0F" w:rsidP="00434E0F">
      <w:pPr>
        <w:pStyle w:val="ListParagraph"/>
        <w:numPr>
          <w:ilvl w:val="0"/>
          <w:numId w:val="10"/>
        </w:numPr>
        <w:spacing w:line="360" w:lineRule="auto"/>
        <w:jc w:val="both"/>
        <w:rPr>
          <w:rFonts w:ascii="Times New Roman" w:hAnsi="Times New Roman" w:cs="Times New Roman"/>
          <w:sz w:val="24"/>
          <w:szCs w:val="24"/>
        </w:rPr>
      </w:pPr>
      <w:r w:rsidRPr="00E96B1F">
        <w:rPr>
          <w:rFonts w:ascii="Times New Roman" w:hAnsi="Times New Roman" w:cs="Times New Roman"/>
          <w:sz w:val="24"/>
          <w:szCs w:val="24"/>
        </w:rPr>
        <w:t xml:space="preserve">Focused on the improvement of the core competencies </w:t>
      </w:r>
      <w:r>
        <w:rPr>
          <w:rFonts w:ascii="Times New Roman" w:hAnsi="Times New Roman" w:cs="Times New Roman"/>
          <w:sz w:val="24"/>
          <w:szCs w:val="24"/>
        </w:rPr>
        <w:t xml:space="preserve">so that it can play a role in the emergency situations. </w:t>
      </w:r>
    </w:p>
    <w:p w:rsidR="00434E0F" w:rsidRPr="00E51E8D" w:rsidRDefault="00697402" w:rsidP="00434E0F">
      <w:pPr>
        <w:pStyle w:val="Heading4"/>
        <w:rPr>
          <w:rFonts w:ascii="Times New Roman" w:hAnsi="Times New Roman" w:cs="Times New Roman"/>
          <w:b/>
          <w:bCs/>
          <w:sz w:val="24"/>
          <w:szCs w:val="24"/>
        </w:rPr>
      </w:pPr>
      <w:r w:rsidRPr="00E51E8D">
        <w:rPr>
          <w:rFonts w:ascii="Times New Roman" w:hAnsi="Times New Roman" w:cs="Times New Roman"/>
          <w:b/>
          <w:bCs/>
          <w:sz w:val="24"/>
          <w:szCs w:val="24"/>
        </w:rPr>
        <w:t xml:space="preserve">2.2.3.3 </w:t>
      </w:r>
      <w:r w:rsidR="00434E0F" w:rsidRPr="00E51E8D">
        <w:rPr>
          <w:rFonts w:ascii="Times New Roman" w:hAnsi="Times New Roman" w:cs="Times New Roman"/>
          <w:b/>
          <w:bCs/>
          <w:sz w:val="24"/>
          <w:szCs w:val="24"/>
        </w:rPr>
        <w:t>Vision:</w:t>
      </w:r>
    </w:p>
    <w:p w:rsidR="00434E0F" w:rsidRDefault="00434E0F" w:rsidP="00434E0F">
      <w:pPr>
        <w:rPr>
          <w:rFonts w:ascii="Times New Roman" w:hAnsi="Times New Roman" w:cs="Times New Roman"/>
          <w:sz w:val="24"/>
          <w:szCs w:val="24"/>
        </w:rPr>
      </w:pPr>
    </w:p>
    <w:p w:rsidR="00434E0F" w:rsidRDefault="00A57321" w:rsidP="002B5FAA">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Become the top player of qualitative manufacturer of animal health care pro</w:t>
      </w:r>
      <w:r w:rsidR="000B59D2">
        <w:rPr>
          <w:rFonts w:ascii="Times New Roman" w:hAnsi="Times New Roman" w:cs="Times New Roman"/>
          <w:sz w:val="24"/>
          <w:szCs w:val="24"/>
        </w:rPr>
        <w:t>du</w:t>
      </w:r>
      <w:r>
        <w:rPr>
          <w:rFonts w:ascii="Times New Roman" w:hAnsi="Times New Roman" w:cs="Times New Roman"/>
          <w:sz w:val="24"/>
          <w:szCs w:val="24"/>
        </w:rPr>
        <w:t>cts and medicines.</w:t>
      </w:r>
    </w:p>
    <w:p w:rsidR="00A57321" w:rsidRPr="00F54B69" w:rsidRDefault="000B59D2" w:rsidP="002B5FAA">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Providing the required service to the stakeholders of </w:t>
      </w:r>
      <w:r w:rsidR="00F54B69">
        <w:rPr>
          <w:rFonts w:ascii="Times New Roman" w:hAnsi="Times New Roman" w:cs="Times New Roman"/>
          <w:color w:val="212529"/>
          <w:sz w:val="24"/>
          <w:szCs w:val="24"/>
        </w:rPr>
        <w:t>Advent pharma Limited to attain the goal to be the top player.</w:t>
      </w:r>
    </w:p>
    <w:p w:rsidR="00F54B69" w:rsidRPr="002B5FAA" w:rsidRDefault="00F54B69" w:rsidP="002B5FAA">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color w:val="212529"/>
          <w:sz w:val="24"/>
          <w:szCs w:val="24"/>
        </w:rPr>
        <w:t>Ensuring the two areas: quality products and efficient delivery to have the competitive advantage</w:t>
      </w:r>
      <w:r w:rsidR="002B5FAA">
        <w:rPr>
          <w:rFonts w:ascii="Times New Roman" w:hAnsi="Times New Roman" w:cs="Times New Roman"/>
          <w:color w:val="212529"/>
          <w:sz w:val="24"/>
          <w:szCs w:val="24"/>
        </w:rPr>
        <w:t>.</w:t>
      </w:r>
    </w:p>
    <w:p w:rsidR="002B5FAA" w:rsidRDefault="002B5FAA" w:rsidP="002B5FAA">
      <w:pPr>
        <w:pStyle w:val="ListParagraph"/>
        <w:numPr>
          <w:ilvl w:val="0"/>
          <w:numId w:val="11"/>
        </w:numPr>
        <w:spacing w:after="0" w:line="360" w:lineRule="auto"/>
        <w:jc w:val="both"/>
        <w:rPr>
          <w:rFonts w:ascii="Times New Roman" w:eastAsia="Times New Roman" w:hAnsi="Times New Roman" w:cs="Times New Roman"/>
          <w:color w:val="212529"/>
          <w:kern w:val="0"/>
          <w:sz w:val="24"/>
          <w:szCs w:val="24"/>
          <w:lang w:eastAsia="en-SG"/>
        </w:rPr>
      </w:pPr>
      <w:r>
        <w:rPr>
          <w:rFonts w:ascii="Times New Roman" w:eastAsia="Times New Roman" w:hAnsi="Times New Roman" w:cs="Times New Roman"/>
          <w:color w:val="212529"/>
          <w:kern w:val="0"/>
          <w:sz w:val="24"/>
          <w:szCs w:val="24"/>
          <w:lang w:eastAsia="en-SG"/>
        </w:rPr>
        <w:t xml:space="preserve">Having the practice of rewarding the employees and motivate them to enrich the </w:t>
      </w:r>
      <w:r w:rsidRPr="00985F68">
        <w:rPr>
          <w:rFonts w:ascii="Times New Roman" w:eastAsia="Times New Roman" w:hAnsi="Times New Roman" w:cs="Times New Roman"/>
          <w:color w:val="212529"/>
          <w:kern w:val="0"/>
          <w:sz w:val="24"/>
          <w:szCs w:val="24"/>
          <w:lang w:eastAsia="en-SG"/>
        </w:rPr>
        <w:t>empowerment</w:t>
      </w:r>
      <w:r>
        <w:rPr>
          <w:rFonts w:ascii="Times New Roman" w:eastAsia="Times New Roman" w:hAnsi="Times New Roman" w:cs="Times New Roman"/>
          <w:color w:val="212529"/>
          <w:kern w:val="0"/>
          <w:sz w:val="24"/>
          <w:szCs w:val="24"/>
          <w:lang w:eastAsia="en-SG"/>
        </w:rPr>
        <w:t>.</w:t>
      </w:r>
    </w:p>
    <w:p w:rsidR="002B5FAA" w:rsidRDefault="002B5FAA" w:rsidP="002B5FAA">
      <w:pPr>
        <w:rPr>
          <w:rFonts w:ascii="Times New Roman" w:hAnsi="Times New Roman" w:cs="Times New Roman"/>
          <w:sz w:val="24"/>
          <w:szCs w:val="24"/>
        </w:rPr>
      </w:pPr>
    </w:p>
    <w:p w:rsidR="002B5FAA" w:rsidRDefault="002B5FAA" w:rsidP="002B5FAA">
      <w:pPr>
        <w:rPr>
          <w:rFonts w:ascii="Times New Roman" w:hAnsi="Times New Roman" w:cs="Times New Roman"/>
          <w:sz w:val="24"/>
          <w:szCs w:val="24"/>
        </w:rPr>
      </w:pPr>
    </w:p>
    <w:p w:rsidR="002B5FAA" w:rsidRPr="00E51E8D" w:rsidRDefault="00697402" w:rsidP="00F35995">
      <w:pPr>
        <w:pStyle w:val="Heading4"/>
        <w:rPr>
          <w:rFonts w:ascii="Times New Roman" w:hAnsi="Times New Roman" w:cs="Times New Roman"/>
          <w:b/>
          <w:bCs/>
          <w:sz w:val="24"/>
          <w:szCs w:val="24"/>
        </w:rPr>
      </w:pPr>
      <w:r w:rsidRPr="00E51E8D">
        <w:rPr>
          <w:rFonts w:ascii="Times New Roman" w:hAnsi="Times New Roman" w:cs="Times New Roman"/>
          <w:b/>
          <w:bCs/>
          <w:sz w:val="24"/>
          <w:szCs w:val="24"/>
        </w:rPr>
        <w:t xml:space="preserve">2.2.3.4 </w:t>
      </w:r>
      <w:r w:rsidR="00F35995" w:rsidRPr="00E51E8D">
        <w:rPr>
          <w:rFonts w:ascii="Times New Roman" w:hAnsi="Times New Roman" w:cs="Times New Roman"/>
          <w:b/>
          <w:bCs/>
          <w:sz w:val="24"/>
          <w:szCs w:val="24"/>
        </w:rPr>
        <w:t>Company’s characteristics:</w:t>
      </w:r>
    </w:p>
    <w:p w:rsidR="00F35995" w:rsidRDefault="00F35995" w:rsidP="00F35995"/>
    <w:p w:rsidR="00F35995" w:rsidRDefault="00F35995" w:rsidP="00F35995"/>
    <w:p w:rsidR="00F35995" w:rsidRDefault="00F35995" w:rsidP="00F35995">
      <w:pPr>
        <w:spacing w:line="36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 xml:space="preserve">Table </w:t>
      </w:r>
      <w:r w:rsidR="00697402">
        <w:rPr>
          <w:rFonts w:ascii="Times New Roman" w:hAnsi="Times New Roman" w:cs="Times New Roman"/>
          <w:color w:val="212529"/>
          <w:sz w:val="24"/>
          <w:szCs w:val="24"/>
        </w:rPr>
        <w:t>3</w:t>
      </w:r>
      <w:r>
        <w:rPr>
          <w:rFonts w:ascii="Times New Roman" w:hAnsi="Times New Roman" w:cs="Times New Roman"/>
          <w:color w:val="212529"/>
          <w:sz w:val="24"/>
          <w:szCs w:val="24"/>
        </w:rPr>
        <w:t>.1</w:t>
      </w:r>
    </w:p>
    <w:tbl>
      <w:tblPr>
        <w:tblW w:w="0" w:type="dxa"/>
        <w:tblCellMar>
          <w:left w:w="0" w:type="dxa"/>
          <w:right w:w="0" w:type="dxa"/>
        </w:tblCellMar>
        <w:tblLook w:val="04A0"/>
      </w:tblPr>
      <w:tblGrid>
        <w:gridCol w:w="999"/>
        <w:gridCol w:w="1894"/>
        <w:gridCol w:w="1896"/>
        <w:gridCol w:w="4327"/>
      </w:tblGrid>
      <w:tr w:rsidR="00F35995" w:rsidRPr="00331E8A" w:rsidTr="001563B9">
        <w:trPr>
          <w:trHeight w:val="315"/>
        </w:trPr>
        <w:tc>
          <w:tcPr>
            <w:tcW w:w="0" w:type="auto"/>
            <w:gridSpan w:val="4"/>
            <w:tcBorders>
              <w:top w:val="single" w:sz="6" w:space="0" w:color="CCCCCC"/>
              <w:left w:val="single" w:sz="6" w:space="0" w:color="CCCCCC"/>
              <w:bottom w:val="single" w:sz="6" w:space="0" w:color="CCCCCC"/>
              <w:right w:val="single" w:sz="6" w:space="0" w:color="CCCCCC"/>
            </w:tcBorders>
            <w:shd w:val="clear" w:color="auto" w:fill="00FF00"/>
            <w:tcMar>
              <w:top w:w="30" w:type="dxa"/>
              <w:left w:w="45" w:type="dxa"/>
              <w:bottom w:w="30" w:type="dxa"/>
              <w:right w:w="45" w:type="dxa"/>
            </w:tcMar>
            <w:vAlign w:val="bottom"/>
            <w:hideMark/>
          </w:tcPr>
          <w:p w:rsidR="00F35995" w:rsidRPr="00331E8A" w:rsidRDefault="00F35995" w:rsidP="001563B9">
            <w:pPr>
              <w:spacing w:after="0" w:line="240" w:lineRule="auto"/>
              <w:jc w:val="center"/>
              <w:rPr>
                <w:rFonts w:ascii="Arial" w:eastAsia="Times New Roman" w:hAnsi="Arial" w:cs="Arial"/>
                <w:b/>
                <w:bCs/>
                <w:kern w:val="0"/>
                <w:sz w:val="20"/>
                <w:szCs w:val="20"/>
                <w:lang w:eastAsia="en-SG"/>
              </w:rPr>
            </w:pPr>
            <w:r w:rsidRPr="00331E8A">
              <w:rPr>
                <w:rFonts w:ascii="Arial" w:eastAsia="Times New Roman" w:hAnsi="Arial" w:cs="Arial"/>
                <w:b/>
                <w:bCs/>
                <w:kern w:val="0"/>
                <w:sz w:val="20"/>
                <w:szCs w:val="20"/>
                <w:lang w:eastAsia="en-SG"/>
              </w:rPr>
              <w:t xml:space="preserve">Board Characteristics </w:t>
            </w:r>
          </w:p>
        </w:tc>
      </w:tr>
      <w:tr w:rsidR="00F35995" w:rsidRPr="00331E8A" w:rsidTr="001563B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35995" w:rsidRPr="00331E8A" w:rsidRDefault="00F35995" w:rsidP="001563B9">
            <w:pPr>
              <w:spacing w:after="0" w:line="240" w:lineRule="auto"/>
              <w:jc w:val="center"/>
              <w:rPr>
                <w:rFonts w:ascii="Arial" w:eastAsia="Times New Roman" w:hAnsi="Arial" w:cs="Arial"/>
                <w:b/>
                <w:bCs/>
                <w:kern w:val="0"/>
                <w:sz w:val="20"/>
                <w:szCs w:val="20"/>
                <w:lang w:eastAsia="en-SG"/>
              </w:rPr>
            </w:pPr>
            <w:r w:rsidRPr="00331E8A">
              <w:rPr>
                <w:rFonts w:ascii="Arial" w:eastAsia="Times New Roman" w:hAnsi="Arial" w:cs="Arial"/>
                <w:b/>
                <w:bCs/>
                <w:kern w:val="0"/>
                <w:sz w:val="20"/>
                <w:szCs w:val="20"/>
                <w:lang w:eastAsia="en-SG"/>
              </w:rPr>
              <w:t>Board Size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35995" w:rsidRPr="00331E8A" w:rsidRDefault="00F35995" w:rsidP="001563B9">
            <w:pPr>
              <w:spacing w:after="0" w:line="240" w:lineRule="auto"/>
              <w:jc w:val="center"/>
              <w:rPr>
                <w:rFonts w:ascii="Arial" w:eastAsia="Times New Roman" w:hAnsi="Arial" w:cs="Arial"/>
                <w:b/>
                <w:bCs/>
                <w:kern w:val="0"/>
                <w:sz w:val="20"/>
                <w:szCs w:val="20"/>
                <w:lang w:eastAsia="en-SG"/>
              </w:rPr>
            </w:pPr>
            <w:r w:rsidRPr="00331E8A">
              <w:rPr>
                <w:rFonts w:ascii="Arial" w:eastAsia="Times New Roman" w:hAnsi="Arial" w:cs="Arial"/>
                <w:b/>
                <w:bCs/>
                <w:kern w:val="0"/>
                <w:sz w:val="20"/>
                <w:szCs w:val="20"/>
                <w:lang w:eastAsia="en-SG"/>
              </w:rPr>
              <w:t>Board independence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35995" w:rsidRPr="00331E8A" w:rsidRDefault="00F35995" w:rsidP="001563B9">
            <w:pPr>
              <w:spacing w:after="0" w:line="240" w:lineRule="auto"/>
              <w:jc w:val="center"/>
              <w:rPr>
                <w:rFonts w:ascii="Arial" w:eastAsia="Times New Roman" w:hAnsi="Arial" w:cs="Arial"/>
                <w:b/>
                <w:bCs/>
                <w:kern w:val="0"/>
                <w:sz w:val="20"/>
                <w:szCs w:val="20"/>
                <w:lang w:eastAsia="en-SG"/>
              </w:rPr>
            </w:pPr>
            <w:r w:rsidRPr="00331E8A">
              <w:rPr>
                <w:rFonts w:ascii="Arial" w:eastAsia="Times New Roman" w:hAnsi="Arial" w:cs="Arial"/>
                <w:b/>
                <w:bCs/>
                <w:kern w:val="0"/>
                <w:sz w:val="20"/>
                <w:szCs w:val="20"/>
                <w:lang w:eastAsia="en-SG"/>
              </w:rPr>
              <w:t xml:space="preserve">Board gender diversity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35995" w:rsidRPr="00331E8A" w:rsidRDefault="00F35995" w:rsidP="001563B9">
            <w:pPr>
              <w:spacing w:after="0" w:line="240" w:lineRule="auto"/>
              <w:jc w:val="center"/>
              <w:rPr>
                <w:rFonts w:ascii="Arial" w:eastAsia="Times New Roman" w:hAnsi="Arial" w:cs="Arial"/>
                <w:b/>
                <w:bCs/>
                <w:kern w:val="0"/>
                <w:sz w:val="20"/>
                <w:szCs w:val="20"/>
                <w:lang w:eastAsia="en-SG"/>
              </w:rPr>
            </w:pPr>
            <w:r w:rsidRPr="00331E8A">
              <w:rPr>
                <w:rFonts w:ascii="Arial" w:eastAsia="Times New Roman" w:hAnsi="Arial" w:cs="Arial"/>
                <w:b/>
                <w:bCs/>
                <w:kern w:val="0"/>
                <w:sz w:val="20"/>
                <w:szCs w:val="20"/>
                <w:lang w:eastAsia="en-SG"/>
              </w:rPr>
              <w:t>Professional Accounting and Secretaries degree holders</w:t>
            </w:r>
          </w:p>
        </w:tc>
      </w:tr>
      <w:tr w:rsidR="00F35995" w:rsidRPr="00331E8A" w:rsidTr="001563B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35995" w:rsidRPr="00331E8A" w:rsidRDefault="004E6AD9" w:rsidP="001563B9">
            <w:pPr>
              <w:spacing w:after="0" w:line="240" w:lineRule="auto"/>
              <w:jc w:val="center"/>
              <w:rPr>
                <w:rFonts w:ascii="Arial" w:eastAsia="Times New Roman" w:hAnsi="Arial" w:cs="Arial"/>
                <w:kern w:val="0"/>
                <w:sz w:val="20"/>
                <w:szCs w:val="20"/>
                <w:lang w:eastAsia="en-SG"/>
              </w:rPr>
            </w:pPr>
            <w:r>
              <w:rPr>
                <w:rFonts w:ascii="Arial" w:eastAsia="Times New Roman" w:hAnsi="Arial" w:cs="Arial"/>
                <w:kern w:val="0"/>
                <w:sz w:val="20"/>
                <w:szCs w:val="20"/>
                <w:lang w:eastAsia="en-SG"/>
              </w:rPr>
              <w:t>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35995" w:rsidRPr="00331E8A" w:rsidRDefault="004E6AD9" w:rsidP="001563B9">
            <w:pPr>
              <w:spacing w:after="0" w:line="240" w:lineRule="auto"/>
              <w:jc w:val="center"/>
              <w:rPr>
                <w:rFonts w:ascii="Arial" w:eastAsia="Times New Roman" w:hAnsi="Arial" w:cs="Arial"/>
                <w:kern w:val="0"/>
                <w:sz w:val="20"/>
                <w:szCs w:val="20"/>
                <w:lang w:eastAsia="en-SG"/>
              </w:rPr>
            </w:pPr>
            <w:r>
              <w:rPr>
                <w:rFonts w:ascii="Arial" w:eastAsia="Times New Roman" w:hAnsi="Arial" w:cs="Arial"/>
                <w:kern w:val="0"/>
                <w:sz w:val="20"/>
                <w:szCs w:val="20"/>
                <w:lang w:eastAsia="en-SG"/>
              </w:rPr>
              <w:t>22%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35995" w:rsidRPr="00331E8A" w:rsidRDefault="004E6AD9" w:rsidP="001563B9">
            <w:pPr>
              <w:spacing w:after="0" w:line="240" w:lineRule="auto"/>
              <w:jc w:val="center"/>
              <w:rPr>
                <w:rFonts w:ascii="Arial" w:eastAsia="Times New Roman" w:hAnsi="Arial" w:cs="Arial"/>
                <w:kern w:val="0"/>
                <w:sz w:val="20"/>
                <w:szCs w:val="20"/>
                <w:lang w:eastAsia="en-SG"/>
              </w:rPr>
            </w:pPr>
            <w:r>
              <w:rPr>
                <w:rFonts w:ascii="Arial" w:eastAsia="Times New Roman" w:hAnsi="Arial" w:cs="Arial"/>
                <w:kern w:val="0"/>
                <w:sz w:val="20"/>
                <w:szCs w:val="20"/>
                <w:lang w:eastAsia="en-SG"/>
              </w:rPr>
              <w:t>22%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35995" w:rsidRPr="00331E8A" w:rsidRDefault="004E6AD9" w:rsidP="001563B9">
            <w:pPr>
              <w:spacing w:after="0" w:line="240" w:lineRule="auto"/>
              <w:jc w:val="center"/>
              <w:rPr>
                <w:rFonts w:ascii="Arial" w:eastAsia="Times New Roman" w:hAnsi="Arial" w:cs="Arial"/>
                <w:kern w:val="0"/>
                <w:sz w:val="20"/>
                <w:szCs w:val="20"/>
                <w:lang w:eastAsia="en-SG"/>
              </w:rPr>
            </w:pPr>
            <w:r>
              <w:rPr>
                <w:rFonts w:ascii="Arial" w:eastAsia="Times New Roman" w:hAnsi="Arial" w:cs="Arial"/>
                <w:kern w:val="0"/>
                <w:sz w:val="20"/>
                <w:szCs w:val="20"/>
                <w:lang w:eastAsia="en-SG"/>
              </w:rPr>
              <w:t>22%</w:t>
            </w:r>
          </w:p>
        </w:tc>
      </w:tr>
    </w:tbl>
    <w:p w:rsidR="00F35995" w:rsidRDefault="00F35995" w:rsidP="00F35995">
      <w:pPr>
        <w:spacing w:line="360" w:lineRule="auto"/>
        <w:jc w:val="both"/>
      </w:pPr>
    </w:p>
    <w:p w:rsidR="00F35995" w:rsidRDefault="00F35995" w:rsidP="00F3599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In their board, the size is 10. In which, there are 2 independent directors and there is two female members of the board. Besides, there </w:t>
      </w:r>
      <w:r w:rsidR="003F371E">
        <w:rPr>
          <w:rFonts w:ascii="Times New Roman" w:hAnsi="Times New Roman" w:cs="Times New Roman"/>
          <w:sz w:val="24"/>
          <w:szCs w:val="24"/>
        </w:rPr>
        <w:t>aretwo</w:t>
      </w:r>
      <w:r>
        <w:rPr>
          <w:rFonts w:ascii="Times New Roman" w:hAnsi="Times New Roman" w:cs="Times New Roman"/>
          <w:sz w:val="24"/>
          <w:szCs w:val="24"/>
        </w:rPr>
        <w:t xml:space="preserve"> members with professional degree. This is their board condition.</w:t>
      </w:r>
    </w:p>
    <w:p w:rsidR="00F35995" w:rsidRDefault="00F35995" w:rsidP="00F35995">
      <w:pPr>
        <w:spacing w:line="360" w:lineRule="auto"/>
        <w:jc w:val="both"/>
        <w:rPr>
          <w:rFonts w:ascii="Times New Roman" w:hAnsi="Times New Roman" w:cs="Times New Roman"/>
          <w:sz w:val="24"/>
          <w:szCs w:val="24"/>
        </w:rPr>
      </w:pPr>
    </w:p>
    <w:p w:rsidR="00F35995" w:rsidRDefault="00F35995" w:rsidP="00F3599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w:t>
      </w:r>
      <w:r w:rsidR="00697402">
        <w:rPr>
          <w:rFonts w:ascii="Times New Roman" w:hAnsi="Times New Roman" w:cs="Times New Roman"/>
          <w:sz w:val="24"/>
          <w:szCs w:val="24"/>
        </w:rPr>
        <w:t>3</w:t>
      </w:r>
      <w:r>
        <w:rPr>
          <w:rFonts w:ascii="Times New Roman" w:hAnsi="Times New Roman" w:cs="Times New Roman"/>
          <w:sz w:val="24"/>
          <w:szCs w:val="24"/>
        </w:rPr>
        <w:t>.2</w:t>
      </w:r>
    </w:p>
    <w:tbl>
      <w:tblPr>
        <w:tblW w:w="8923" w:type="dxa"/>
        <w:tblCellMar>
          <w:left w:w="0" w:type="dxa"/>
          <w:right w:w="0" w:type="dxa"/>
        </w:tblCellMar>
        <w:tblLook w:val="04A0"/>
      </w:tblPr>
      <w:tblGrid>
        <w:gridCol w:w="2058"/>
        <w:gridCol w:w="2279"/>
        <w:gridCol w:w="1746"/>
        <w:gridCol w:w="2840"/>
      </w:tblGrid>
      <w:tr w:rsidR="00F35995" w:rsidRPr="0023349F" w:rsidTr="001563B9">
        <w:trPr>
          <w:trHeight w:val="315"/>
        </w:trPr>
        <w:tc>
          <w:tcPr>
            <w:tcW w:w="8923" w:type="dxa"/>
            <w:gridSpan w:val="4"/>
            <w:tcBorders>
              <w:top w:val="single" w:sz="6" w:space="0" w:color="CCCCCC"/>
              <w:left w:val="single" w:sz="6" w:space="0" w:color="CCCCCC"/>
              <w:bottom w:val="single" w:sz="6" w:space="0" w:color="CCCCCC"/>
              <w:right w:val="single" w:sz="6" w:space="0" w:color="CCCCCC"/>
            </w:tcBorders>
            <w:shd w:val="clear" w:color="auto" w:fill="FFFF00"/>
            <w:tcMar>
              <w:top w:w="30" w:type="dxa"/>
              <w:left w:w="45" w:type="dxa"/>
              <w:bottom w:w="30" w:type="dxa"/>
              <w:right w:w="45" w:type="dxa"/>
            </w:tcMar>
            <w:vAlign w:val="bottom"/>
            <w:hideMark/>
          </w:tcPr>
          <w:p w:rsidR="00F35995" w:rsidRPr="0023349F" w:rsidRDefault="00F35995" w:rsidP="001563B9">
            <w:pPr>
              <w:spacing w:after="0" w:line="240" w:lineRule="auto"/>
              <w:jc w:val="center"/>
              <w:rPr>
                <w:rFonts w:ascii="Arial" w:eastAsia="Times New Roman" w:hAnsi="Arial" w:cs="Arial"/>
                <w:b/>
                <w:bCs/>
                <w:kern w:val="0"/>
                <w:sz w:val="20"/>
                <w:szCs w:val="20"/>
                <w:lang w:eastAsia="en-SG"/>
              </w:rPr>
            </w:pPr>
            <w:r w:rsidRPr="0023349F">
              <w:rPr>
                <w:rFonts w:ascii="Arial" w:eastAsia="Times New Roman" w:hAnsi="Arial" w:cs="Arial"/>
                <w:b/>
                <w:bCs/>
                <w:kern w:val="0"/>
                <w:sz w:val="20"/>
                <w:szCs w:val="20"/>
                <w:lang w:eastAsia="en-SG"/>
              </w:rPr>
              <w:t>Ownership Characteristics</w:t>
            </w:r>
          </w:p>
        </w:tc>
      </w:tr>
      <w:tr w:rsidR="00F35995" w:rsidRPr="0023349F" w:rsidTr="001563B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35995" w:rsidRPr="0023349F" w:rsidRDefault="00F35995" w:rsidP="001563B9">
            <w:pPr>
              <w:spacing w:after="0" w:line="240" w:lineRule="auto"/>
              <w:jc w:val="center"/>
              <w:rPr>
                <w:rFonts w:ascii="Arial" w:eastAsia="Times New Roman" w:hAnsi="Arial" w:cs="Arial"/>
                <w:b/>
                <w:bCs/>
                <w:kern w:val="0"/>
                <w:sz w:val="20"/>
                <w:szCs w:val="20"/>
                <w:lang w:eastAsia="en-SG"/>
              </w:rPr>
            </w:pPr>
            <w:r w:rsidRPr="0023349F">
              <w:rPr>
                <w:rFonts w:ascii="Arial" w:eastAsia="Times New Roman" w:hAnsi="Arial" w:cs="Arial"/>
                <w:b/>
                <w:bCs/>
                <w:kern w:val="0"/>
                <w:sz w:val="20"/>
                <w:szCs w:val="20"/>
                <w:lang w:eastAsia="en-SG"/>
              </w:rPr>
              <w:t>Directors Ownership</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35995" w:rsidRPr="0023349F" w:rsidRDefault="00F35995" w:rsidP="001563B9">
            <w:pPr>
              <w:spacing w:after="0" w:line="240" w:lineRule="auto"/>
              <w:jc w:val="center"/>
              <w:rPr>
                <w:rFonts w:ascii="Arial" w:eastAsia="Times New Roman" w:hAnsi="Arial" w:cs="Arial"/>
                <w:b/>
                <w:bCs/>
                <w:kern w:val="0"/>
                <w:sz w:val="20"/>
                <w:szCs w:val="20"/>
                <w:lang w:eastAsia="en-SG"/>
              </w:rPr>
            </w:pPr>
            <w:r w:rsidRPr="0023349F">
              <w:rPr>
                <w:rFonts w:ascii="Arial" w:eastAsia="Times New Roman" w:hAnsi="Arial" w:cs="Arial"/>
                <w:b/>
                <w:bCs/>
                <w:kern w:val="0"/>
                <w:sz w:val="20"/>
                <w:szCs w:val="20"/>
                <w:lang w:eastAsia="en-SG"/>
              </w:rPr>
              <w:t>Institutional ownership</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35995" w:rsidRPr="0023349F" w:rsidRDefault="00F35995" w:rsidP="001563B9">
            <w:pPr>
              <w:spacing w:after="0" w:line="240" w:lineRule="auto"/>
              <w:jc w:val="center"/>
              <w:rPr>
                <w:rFonts w:ascii="Arial" w:eastAsia="Times New Roman" w:hAnsi="Arial" w:cs="Arial"/>
                <w:b/>
                <w:bCs/>
                <w:kern w:val="0"/>
                <w:sz w:val="20"/>
                <w:szCs w:val="20"/>
                <w:lang w:eastAsia="en-SG"/>
              </w:rPr>
            </w:pPr>
            <w:r w:rsidRPr="0023349F">
              <w:rPr>
                <w:rFonts w:ascii="Arial" w:eastAsia="Times New Roman" w:hAnsi="Arial" w:cs="Arial"/>
                <w:b/>
                <w:bCs/>
                <w:kern w:val="0"/>
                <w:sz w:val="20"/>
                <w:szCs w:val="20"/>
                <w:lang w:eastAsia="en-SG"/>
              </w:rPr>
              <w:t>Public ownership</w:t>
            </w:r>
          </w:p>
        </w:tc>
        <w:tc>
          <w:tcPr>
            <w:tcW w:w="28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35995" w:rsidRPr="0023349F" w:rsidRDefault="00F35995" w:rsidP="001563B9">
            <w:pPr>
              <w:spacing w:after="0" w:line="240" w:lineRule="auto"/>
              <w:jc w:val="center"/>
              <w:rPr>
                <w:rFonts w:ascii="Arial" w:eastAsia="Times New Roman" w:hAnsi="Arial" w:cs="Arial"/>
                <w:b/>
                <w:bCs/>
                <w:kern w:val="0"/>
                <w:sz w:val="20"/>
                <w:szCs w:val="20"/>
                <w:lang w:eastAsia="en-SG"/>
              </w:rPr>
            </w:pPr>
            <w:r w:rsidRPr="0023349F">
              <w:rPr>
                <w:rFonts w:ascii="Arial" w:eastAsia="Times New Roman" w:hAnsi="Arial" w:cs="Arial"/>
                <w:b/>
                <w:bCs/>
                <w:kern w:val="0"/>
                <w:sz w:val="20"/>
                <w:szCs w:val="20"/>
                <w:lang w:eastAsia="en-SG"/>
              </w:rPr>
              <w:t>Foreign ownership</w:t>
            </w:r>
          </w:p>
        </w:tc>
      </w:tr>
      <w:tr w:rsidR="00F35995" w:rsidRPr="0023349F" w:rsidTr="001563B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35995" w:rsidRPr="0023349F" w:rsidRDefault="003F371E" w:rsidP="001563B9">
            <w:pPr>
              <w:spacing w:after="0" w:line="240" w:lineRule="auto"/>
              <w:rPr>
                <w:rFonts w:ascii="Arial" w:eastAsia="Times New Roman" w:hAnsi="Arial" w:cs="Arial"/>
                <w:kern w:val="0"/>
                <w:sz w:val="20"/>
                <w:szCs w:val="20"/>
                <w:lang w:eastAsia="en-SG"/>
              </w:rPr>
            </w:pPr>
            <w:r>
              <w:rPr>
                <w:rFonts w:ascii="Arial" w:eastAsia="Times New Roman" w:hAnsi="Arial" w:cs="Arial"/>
                <w:kern w:val="0"/>
                <w:sz w:val="20"/>
                <w:szCs w:val="20"/>
                <w:lang w:eastAsia="en-SG"/>
              </w:rPr>
              <w:t>30.02%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35995" w:rsidRPr="0023349F" w:rsidRDefault="00206E5E" w:rsidP="001563B9">
            <w:pPr>
              <w:spacing w:after="0" w:line="240" w:lineRule="auto"/>
              <w:jc w:val="center"/>
              <w:rPr>
                <w:rFonts w:ascii="Arial" w:eastAsia="Times New Roman" w:hAnsi="Arial" w:cs="Arial"/>
                <w:kern w:val="0"/>
                <w:sz w:val="20"/>
                <w:szCs w:val="20"/>
                <w:lang w:eastAsia="en-SG"/>
              </w:rPr>
            </w:pPr>
            <w:r>
              <w:rPr>
                <w:rFonts w:ascii="Arial" w:eastAsia="Times New Roman" w:hAnsi="Arial" w:cs="Arial"/>
                <w:kern w:val="0"/>
                <w:sz w:val="20"/>
                <w:szCs w:val="20"/>
                <w:lang w:eastAsia="en-SG"/>
              </w:rPr>
              <w:t>23.55%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35995" w:rsidRPr="0023349F" w:rsidRDefault="00206E5E" w:rsidP="001563B9">
            <w:pPr>
              <w:spacing w:after="0" w:line="240" w:lineRule="auto"/>
              <w:jc w:val="center"/>
              <w:rPr>
                <w:rFonts w:ascii="Arial" w:eastAsia="Times New Roman" w:hAnsi="Arial" w:cs="Arial"/>
                <w:kern w:val="0"/>
                <w:sz w:val="20"/>
                <w:szCs w:val="20"/>
                <w:lang w:eastAsia="en-SG"/>
              </w:rPr>
            </w:pPr>
            <w:r>
              <w:rPr>
                <w:rFonts w:ascii="Arial" w:eastAsia="Times New Roman" w:hAnsi="Arial" w:cs="Arial"/>
                <w:kern w:val="0"/>
                <w:sz w:val="20"/>
                <w:szCs w:val="20"/>
                <w:lang w:eastAsia="en-SG"/>
              </w:rPr>
              <w:t>46.43%</w:t>
            </w:r>
          </w:p>
        </w:tc>
        <w:tc>
          <w:tcPr>
            <w:tcW w:w="28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35995" w:rsidRPr="0023349F" w:rsidRDefault="00206E5E" w:rsidP="001563B9">
            <w:pPr>
              <w:spacing w:after="0" w:line="240" w:lineRule="auto"/>
              <w:jc w:val="center"/>
              <w:rPr>
                <w:rFonts w:ascii="Arial" w:eastAsia="Times New Roman" w:hAnsi="Arial" w:cs="Arial"/>
                <w:kern w:val="0"/>
                <w:sz w:val="20"/>
                <w:szCs w:val="20"/>
                <w:lang w:eastAsia="en-SG"/>
              </w:rPr>
            </w:pPr>
            <w:r>
              <w:rPr>
                <w:rFonts w:ascii="Arial" w:eastAsia="Times New Roman" w:hAnsi="Arial" w:cs="Arial"/>
                <w:kern w:val="0"/>
                <w:sz w:val="20"/>
                <w:szCs w:val="20"/>
                <w:lang w:eastAsia="en-SG"/>
              </w:rPr>
              <w:t>0%</w:t>
            </w:r>
          </w:p>
        </w:tc>
      </w:tr>
    </w:tbl>
    <w:p w:rsidR="00F35995" w:rsidRDefault="00F35995" w:rsidP="00F35995">
      <w:pPr>
        <w:spacing w:line="360" w:lineRule="auto"/>
        <w:jc w:val="both"/>
        <w:rPr>
          <w:rFonts w:ascii="Times New Roman" w:hAnsi="Times New Roman" w:cs="Times New Roman"/>
          <w:sz w:val="24"/>
          <w:szCs w:val="24"/>
        </w:rPr>
      </w:pPr>
    </w:p>
    <w:p w:rsidR="00F35995" w:rsidRDefault="00F35995" w:rsidP="00F35995">
      <w:pPr>
        <w:spacing w:line="360" w:lineRule="auto"/>
        <w:jc w:val="both"/>
        <w:rPr>
          <w:rFonts w:ascii="Times New Roman" w:hAnsi="Times New Roman" w:cs="Times New Roman"/>
          <w:sz w:val="24"/>
          <w:szCs w:val="24"/>
        </w:rPr>
      </w:pPr>
      <w:r>
        <w:rPr>
          <w:rFonts w:ascii="Times New Roman" w:hAnsi="Times New Roman" w:cs="Times New Roman"/>
          <w:sz w:val="24"/>
          <w:szCs w:val="24"/>
        </w:rPr>
        <w:t>In their ownership characteristics, the percentages % are showing that which area are holding how much percentages % of the ownership of the company.</w:t>
      </w:r>
    </w:p>
    <w:p w:rsidR="00F35995" w:rsidRDefault="00F35995" w:rsidP="00F35995">
      <w:pPr>
        <w:spacing w:line="360" w:lineRule="auto"/>
        <w:jc w:val="both"/>
        <w:rPr>
          <w:rFonts w:ascii="Times New Roman" w:hAnsi="Times New Roman" w:cs="Times New Roman"/>
          <w:sz w:val="24"/>
          <w:szCs w:val="24"/>
        </w:rPr>
      </w:pPr>
    </w:p>
    <w:p w:rsidR="00F35995" w:rsidRDefault="00F35995" w:rsidP="00F3599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w:t>
      </w:r>
      <w:r w:rsidR="00C0464A">
        <w:rPr>
          <w:rFonts w:ascii="Times New Roman" w:hAnsi="Times New Roman" w:cs="Times New Roman"/>
          <w:sz w:val="24"/>
          <w:szCs w:val="24"/>
        </w:rPr>
        <w:t>3</w:t>
      </w:r>
      <w:r>
        <w:rPr>
          <w:rFonts w:ascii="Times New Roman" w:hAnsi="Times New Roman" w:cs="Times New Roman"/>
          <w:sz w:val="24"/>
          <w:szCs w:val="24"/>
        </w:rPr>
        <w:t>.3</w:t>
      </w:r>
    </w:p>
    <w:tbl>
      <w:tblPr>
        <w:tblW w:w="8923" w:type="dxa"/>
        <w:tblCellMar>
          <w:left w:w="0" w:type="dxa"/>
          <w:right w:w="0" w:type="dxa"/>
        </w:tblCellMar>
        <w:tblLook w:val="04A0"/>
      </w:tblPr>
      <w:tblGrid>
        <w:gridCol w:w="1908"/>
        <w:gridCol w:w="1432"/>
        <w:gridCol w:w="1258"/>
        <w:gridCol w:w="1431"/>
        <w:gridCol w:w="2894"/>
      </w:tblGrid>
      <w:tr w:rsidR="00F35995" w:rsidRPr="007C3F7D" w:rsidTr="001563B9">
        <w:trPr>
          <w:trHeight w:val="315"/>
        </w:trPr>
        <w:tc>
          <w:tcPr>
            <w:tcW w:w="8923" w:type="dxa"/>
            <w:gridSpan w:val="5"/>
            <w:tcBorders>
              <w:top w:val="single" w:sz="6" w:space="0" w:color="CCCCCC"/>
              <w:left w:val="single" w:sz="6" w:space="0" w:color="CCCCCC"/>
              <w:bottom w:val="single" w:sz="6" w:space="0" w:color="CCCCCC"/>
              <w:right w:val="single" w:sz="6" w:space="0" w:color="CCCCCC"/>
            </w:tcBorders>
            <w:shd w:val="clear" w:color="auto" w:fill="4A86E8"/>
            <w:tcMar>
              <w:top w:w="30" w:type="dxa"/>
              <w:left w:w="45" w:type="dxa"/>
              <w:bottom w:w="30" w:type="dxa"/>
              <w:right w:w="45" w:type="dxa"/>
            </w:tcMar>
            <w:vAlign w:val="bottom"/>
            <w:hideMark/>
          </w:tcPr>
          <w:p w:rsidR="00F35995" w:rsidRPr="007C3F7D" w:rsidRDefault="00F35995" w:rsidP="001563B9">
            <w:pPr>
              <w:spacing w:after="0" w:line="240" w:lineRule="auto"/>
              <w:jc w:val="center"/>
              <w:rPr>
                <w:rFonts w:ascii="Arial" w:eastAsia="Times New Roman" w:hAnsi="Arial" w:cs="Arial"/>
                <w:b/>
                <w:bCs/>
                <w:kern w:val="0"/>
                <w:sz w:val="20"/>
                <w:szCs w:val="20"/>
                <w:lang w:eastAsia="en-SG"/>
              </w:rPr>
            </w:pPr>
            <w:r w:rsidRPr="007C3F7D">
              <w:rPr>
                <w:rFonts w:ascii="Arial" w:eastAsia="Times New Roman" w:hAnsi="Arial" w:cs="Arial"/>
                <w:b/>
                <w:bCs/>
                <w:kern w:val="0"/>
                <w:sz w:val="20"/>
                <w:szCs w:val="20"/>
                <w:lang w:eastAsia="en-SG"/>
              </w:rPr>
              <w:t>Corporate characteristics</w:t>
            </w:r>
          </w:p>
        </w:tc>
      </w:tr>
      <w:tr w:rsidR="00F35995" w:rsidRPr="007C3F7D" w:rsidTr="001563B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35995" w:rsidRPr="007C3F7D" w:rsidRDefault="00F35995" w:rsidP="001563B9">
            <w:pPr>
              <w:spacing w:after="0" w:line="240" w:lineRule="auto"/>
              <w:jc w:val="center"/>
              <w:rPr>
                <w:rFonts w:ascii="Arial" w:eastAsia="Times New Roman" w:hAnsi="Arial" w:cs="Arial"/>
                <w:b/>
                <w:bCs/>
                <w:kern w:val="0"/>
                <w:sz w:val="20"/>
                <w:szCs w:val="20"/>
                <w:lang w:eastAsia="en-SG"/>
              </w:rPr>
            </w:pPr>
            <w:r w:rsidRPr="007C3F7D">
              <w:rPr>
                <w:rFonts w:ascii="Arial" w:eastAsia="Times New Roman" w:hAnsi="Arial" w:cs="Arial"/>
                <w:b/>
                <w:bCs/>
                <w:kern w:val="0"/>
                <w:sz w:val="20"/>
                <w:szCs w:val="20"/>
                <w:lang w:eastAsia="en-SG"/>
              </w:rPr>
              <w:t>Share Capital Size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35995" w:rsidRPr="007C3F7D" w:rsidRDefault="00F35995" w:rsidP="001563B9">
            <w:pPr>
              <w:spacing w:after="0" w:line="240" w:lineRule="auto"/>
              <w:jc w:val="center"/>
              <w:rPr>
                <w:rFonts w:ascii="Arial" w:eastAsia="Times New Roman" w:hAnsi="Arial" w:cs="Arial"/>
                <w:b/>
                <w:bCs/>
                <w:kern w:val="0"/>
                <w:sz w:val="20"/>
                <w:szCs w:val="20"/>
                <w:lang w:eastAsia="en-SG"/>
              </w:rPr>
            </w:pPr>
            <w:r w:rsidRPr="007C3F7D">
              <w:rPr>
                <w:rFonts w:ascii="Arial" w:eastAsia="Times New Roman" w:hAnsi="Arial" w:cs="Arial"/>
                <w:b/>
                <w:bCs/>
                <w:kern w:val="0"/>
                <w:sz w:val="20"/>
                <w:szCs w:val="20"/>
                <w:lang w:eastAsia="en-SG"/>
              </w:rPr>
              <w:t>Assets Size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35995" w:rsidRPr="007C3F7D" w:rsidRDefault="00F35995" w:rsidP="001563B9">
            <w:pPr>
              <w:spacing w:after="0" w:line="240" w:lineRule="auto"/>
              <w:jc w:val="center"/>
              <w:rPr>
                <w:rFonts w:ascii="Arial" w:eastAsia="Times New Roman" w:hAnsi="Arial" w:cs="Arial"/>
                <w:b/>
                <w:bCs/>
                <w:kern w:val="0"/>
                <w:sz w:val="20"/>
                <w:szCs w:val="20"/>
                <w:lang w:eastAsia="en-SG"/>
              </w:rPr>
            </w:pPr>
            <w:r w:rsidRPr="007C3F7D">
              <w:rPr>
                <w:rFonts w:ascii="Arial" w:eastAsia="Times New Roman" w:hAnsi="Arial" w:cs="Arial"/>
                <w:b/>
                <w:bCs/>
                <w:kern w:val="0"/>
                <w:sz w:val="20"/>
                <w:szCs w:val="20"/>
                <w:lang w:eastAsia="en-SG"/>
              </w:rPr>
              <w:t>Sales Size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35995" w:rsidRPr="007C3F7D" w:rsidRDefault="00F35995" w:rsidP="001563B9">
            <w:pPr>
              <w:spacing w:after="0" w:line="240" w:lineRule="auto"/>
              <w:jc w:val="center"/>
              <w:rPr>
                <w:rFonts w:ascii="Arial" w:eastAsia="Times New Roman" w:hAnsi="Arial" w:cs="Arial"/>
                <w:b/>
                <w:bCs/>
                <w:kern w:val="0"/>
                <w:sz w:val="20"/>
                <w:szCs w:val="20"/>
                <w:lang w:eastAsia="en-SG"/>
              </w:rPr>
            </w:pPr>
            <w:r w:rsidRPr="007C3F7D">
              <w:rPr>
                <w:rFonts w:ascii="Arial" w:eastAsia="Times New Roman" w:hAnsi="Arial" w:cs="Arial"/>
                <w:b/>
                <w:bCs/>
                <w:kern w:val="0"/>
                <w:sz w:val="20"/>
                <w:szCs w:val="20"/>
                <w:lang w:eastAsia="en-SG"/>
              </w:rPr>
              <w:t>Sales Growth</w:t>
            </w:r>
          </w:p>
        </w:tc>
        <w:tc>
          <w:tcPr>
            <w:tcW w:w="276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35995" w:rsidRPr="007C3F7D" w:rsidRDefault="00F35995" w:rsidP="001563B9">
            <w:pPr>
              <w:spacing w:after="0" w:line="240" w:lineRule="auto"/>
              <w:jc w:val="center"/>
              <w:rPr>
                <w:rFonts w:ascii="Arial" w:eastAsia="Times New Roman" w:hAnsi="Arial" w:cs="Arial"/>
                <w:b/>
                <w:bCs/>
                <w:kern w:val="0"/>
                <w:sz w:val="20"/>
                <w:szCs w:val="20"/>
                <w:lang w:eastAsia="en-SG"/>
              </w:rPr>
            </w:pPr>
            <w:r w:rsidRPr="007C3F7D">
              <w:rPr>
                <w:rFonts w:ascii="Arial" w:eastAsia="Times New Roman" w:hAnsi="Arial" w:cs="Arial"/>
                <w:b/>
                <w:bCs/>
                <w:kern w:val="0"/>
                <w:sz w:val="20"/>
                <w:szCs w:val="20"/>
                <w:lang w:eastAsia="en-SG"/>
              </w:rPr>
              <w:t>Category</w:t>
            </w:r>
          </w:p>
        </w:tc>
      </w:tr>
      <w:tr w:rsidR="00F35995" w:rsidRPr="007C3F7D" w:rsidTr="001563B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35995" w:rsidRPr="007C3F7D" w:rsidRDefault="00206E5E" w:rsidP="001563B9">
            <w:pPr>
              <w:spacing w:after="0" w:line="240" w:lineRule="auto"/>
              <w:rPr>
                <w:rFonts w:ascii="Arial" w:eastAsia="Times New Roman" w:hAnsi="Arial" w:cs="Arial"/>
                <w:kern w:val="0"/>
                <w:sz w:val="20"/>
                <w:szCs w:val="20"/>
                <w:lang w:eastAsia="en-SG"/>
              </w:rPr>
            </w:pPr>
            <w:r>
              <w:rPr>
                <w:rFonts w:ascii="Arial" w:eastAsia="Times New Roman" w:hAnsi="Arial" w:cs="Arial"/>
                <w:kern w:val="0"/>
                <w:sz w:val="20"/>
                <w:szCs w:val="20"/>
                <w:lang w:eastAsia="en-SG"/>
              </w:rPr>
              <w:t>931,327,320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35995" w:rsidRPr="007C3F7D" w:rsidRDefault="00206E5E" w:rsidP="001563B9">
            <w:pPr>
              <w:spacing w:after="0" w:line="240" w:lineRule="auto"/>
              <w:jc w:val="center"/>
              <w:rPr>
                <w:rFonts w:ascii="Arial" w:eastAsia="Times New Roman" w:hAnsi="Arial" w:cs="Arial"/>
                <w:kern w:val="0"/>
                <w:sz w:val="20"/>
                <w:szCs w:val="20"/>
                <w:lang w:eastAsia="en-SG"/>
              </w:rPr>
            </w:pPr>
            <w:r>
              <w:rPr>
                <w:rFonts w:ascii="Arial" w:eastAsia="Times New Roman" w:hAnsi="Arial" w:cs="Arial"/>
                <w:kern w:val="0"/>
                <w:sz w:val="20"/>
                <w:szCs w:val="20"/>
                <w:lang w:eastAsia="en-SG"/>
              </w:rPr>
              <w:t>1,</w:t>
            </w:r>
            <w:r w:rsidR="00A1334E">
              <w:rPr>
                <w:rFonts w:ascii="Arial" w:eastAsia="Times New Roman" w:hAnsi="Arial" w:cs="Arial"/>
                <w:kern w:val="0"/>
                <w:sz w:val="20"/>
                <w:szCs w:val="20"/>
                <w:lang w:eastAsia="en-SG"/>
              </w:rPr>
              <w:t>643,680,989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35995" w:rsidRPr="007C3F7D" w:rsidRDefault="00A1334E" w:rsidP="001563B9">
            <w:pPr>
              <w:spacing w:after="0" w:line="240" w:lineRule="auto"/>
              <w:jc w:val="center"/>
              <w:rPr>
                <w:rFonts w:ascii="Arial" w:eastAsia="Times New Roman" w:hAnsi="Arial" w:cs="Arial"/>
                <w:kern w:val="0"/>
                <w:sz w:val="20"/>
                <w:szCs w:val="20"/>
                <w:lang w:eastAsia="en-SG"/>
              </w:rPr>
            </w:pPr>
            <w:r>
              <w:rPr>
                <w:rFonts w:ascii="Arial" w:eastAsia="Times New Roman" w:hAnsi="Arial" w:cs="Arial"/>
                <w:kern w:val="0"/>
                <w:sz w:val="20"/>
                <w:szCs w:val="20"/>
                <w:lang w:eastAsia="en-SG"/>
              </w:rPr>
              <w:t>530,471,262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35995" w:rsidRPr="007C3F7D" w:rsidRDefault="00A1334E" w:rsidP="001563B9">
            <w:pPr>
              <w:spacing w:after="0" w:line="240" w:lineRule="auto"/>
              <w:jc w:val="center"/>
              <w:rPr>
                <w:rFonts w:ascii="Arial" w:eastAsia="Times New Roman" w:hAnsi="Arial" w:cs="Arial"/>
                <w:kern w:val="0"/>
                <w:sz w:val="20"/>
                <w:szCs w:val="20"/>
                <w:lang w:eastAsia="en-SG"/>
              </w:rPr>
            </w:pPr>
            <w:r>
              <w:rPr>
                <w:rFonts w:ascii="Arial" w:eastAsia="Times New Roman" w:hAnsi="Arial" w:cs="Arial"/>
                <w:kern w:val="0"/>
                <w:sz w:val="20"/>
                <w:szCs w:val="20"/>
                <w:lang w:eastAsia="en-SG"/>
              </w:rPr>
              <w:t>5.07%</w:t>
            </w:r>
          </w:p>
        </w:tc>
        <w:tc>
          <w:tcPr>
            <w:tcW w:w="276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35995" w:rsidRPr="007C3F7D" w:rsidRDefault="004E6AD9" w:rsidP="001563B9">
            <w:pPr>
              <w:spacing w:after="0" w:line="240" w:lineRule="auto"/>
              <w:jc w:val="center"/>
              <w:rPr>
                <w:rFonts w:ascii="Arial" w:eastAsia="Times New Roman" w:hAnsi="Arial" w:cs="Arial"/>
                <w:kern w:val="0"/>
                <w:sz w:val="20"/>
                <w:szCs w:val="20"/>
                <w:lang w:eastAsia="en-SG"/>
              </w:rPr>
            </w:pPr>
            <w:r>
              <w:rPr>
                <w:rFonts w:ascii="Arial" w:eastAsia="Times New Roman" w:hAnsi="Arial" w:cs="Arial"/>
                <w:kern w:val="0"/>
                <w:sz w:val="20"/>
                <w:szCs w:val="20"/>
                <w:lang w:eastAsia="en-SG"/>
              </w:rPr>
              <w:t>B</w:t>
            </w:r>
          </w:p>
        </w:tc>
      </w:tr>
    </w:tbl>
    <w:p w:rsidR="00F35995" w:rsidRDefault="00F35995" w:rsidP="00F35995">
      <w:pPr>
        <w:spacing w:line="360" w:lineRule="auto"/>
        <w:jc w:val="both"/>
        <w:rPr>
          <w:rFonts w:ascii="Times New Roman" w:hAnsi="Times New Roman" w:cs="Times New Roman"/>
          <w:sz w:val="24"/>
          <w:szCs w:val="24"/>
        </w:rPr>
      </w:pPr>
    </w:p>
    <w:p w:rsidR="00F35995" w:rsidRDefault="00F35995" w:rsidP="00F3599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table shows their company’s corporate condition which is a cardinal position of any company. </w:t>
      </w:r>
    </w:p>
    <w:p w:rsidR="00F35995" w:rsidRDefault="00A1334E" w:rsidP="00F35995">
      <w:pPr>
        <w:spacing w:line="36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 xml:space="preserve">Advent pharma </w:t>
      </w:r>
      <w:r w:rsidR="00F35995">
        <w:rPr>
          <w:rFonts w:ascii="Times New Roman" w:hAnsi="Times New Roman" w:cs="Times New Roman"/>
          <w:color w:val="212529"/>
          <w:sz w:val="24"/>
          <w:szCs w:val="24"/>
        </w:rPr>
        <w:t>Limited historical background, industry perspective  and their current scenario has explained under the selected company.</w:t>
      </w:r>
    </w:p>
    <w:p w:rsidR="00F35995" w:rsidRDefault="00F35995" w:rsidP="00F35995"/>
    <w:p w:rsidR="00A60E74" w:rsidRDefault="00A60E74" w:rsidP="00F35995"/>
    <w:p w:rsidR="00A60E74" w:rsidRDefault="00A60E74" w:rsidP="00F35995"/>
    <w:p w:rsidR="00A60E74" w:rsidRDefault="00A60E74" w:rsidP="00F35995"/>
    <w:p w:rsidR="00A60E74" w:rsidRDefault="00A60E74" w:rsidP="00F35995"/>
    <w:p w:rsidR="00A60E74" w:rsidRDefault="00A60E74" w:rsidP="00F35995"/>
    <w:p w:rsidR="00A60E74" w:rsidRDefault="00A60E74" w:rsidP="00F35995"/>
    <w:p w:rsidR="00A60E74" w:rsidRPr="00DF7000" w:rsidRDefault="00A60E74" w:rsidP="00F35995">
      <w:pPr>
        <w:rPr>
          <w:rFonts w:ascii="Times New Roman" w:hAnsi="Times New Roman" w:cs="Times New Roman"/>
        </w:rPr>
      </w:pPr>
    </w:p>
    <w:p w:rsidR="00A60E74" w:rsidRPr="00E51E8D" w:rsidRDefault="00C0464A" w:rsidP="00DF00F6">
      <w:pPr>
        <w:pStyle w:val="Heading3"/>
        <w:rPr>
          <w:rFonts w:ascii="Times New Roman" w:hAnsi="Times New Roman" w:cs="Times New Roman"/>
          <w:b/>
          <w:bCs/>
          <w:sz w:val="28"/>
          <w:szCs w:val="28"/>
        </w:rPr>
      </w:pPr>
      <w:bookmarkStart w:id="10" w:name="_Toc157369044"/>
      <w:r w:rsidRPr="00E51E8D">
        <w:rPr>
          <w:rFonts w:ascii="Times New Roman" w:hAnsi="Times New Roman" w:cs="Times New Roman"/>
          <w:b/>
          <w:bCs/>
          <w:sz w:val="28"/>
          <w:szCs w:val="28"/>
        </w:rPr>
        <w:lastRenderedPageBreak/>
        <w:t xml:space="preserve">2.2.4 </w:t>
      </w:r>
      <w:r w:rsidR="00DF00F6" w:rsidRPr="00E51E8D">
        <w:rPr>
          <w:rFonts w:ascii="Times New Roman" w:hAnsi="Times New Roman" w:cs="Times New Roman"/>
          <w:b/>
          <w:bCs/>
          <w:sz w:val="28"/>
          <w:szCs w:val="28"/>
        </w:rPr>
        <w:t>Beacon Pharmaceuticals PLC</w:t>
      </w:r>
      <w:bookmarkEnd w:id="10"/>
    </w:p>
    <w:p w:rsidR="00DF7000" w:rsidRDefault="00DF7000" w:rsidP="00DF7000"/>
    <w:p w:rsidR="00DF7000" w:rsidRPr="00E51E8D" w:rsidRDefault="00C0464A" w:rsidP="00DF7000">
      <w:pPr>
        <w:pStyle w:val="Heading4"/>
        <w:rPr>
          <w:rFonts w:ascii="Times New Roman" w:hAnsi="Times New Roman" w:cs="Times New Roman"/>
          <w:b/>
          <w:bCs/>
          <w:sz w:val="24"/>
          <w:szCs w:val="24"/>
        </w:rPr>
      </w:pPr>
      <w:r w:rsidRPr="00E51E8D">
        <w:rPr>
          <w:rFonts w:ascii="Times New Roman" w:hAnsi="Times New Roman" w:cs="Times New Roman"/>
          <w:b/>
          <w:bCs/>
          <w:sz w:val="24"/>
          <w:szCs w:val="24"/>
        </w:rPr>
        <w:t xml:space="preserve">2.2.4.1 </w:t>
      </w:r>
      <w:r w:rsidR="00DF7000" w:rsidRPr="00E51E8D">
        <w:rPr>
          <w:rFonts w:ascii="Times New Roman" w:hAnsi="Times New Roman" w:cs="Times New Roman"/>
          <w:b/>
          <w:bCs/>
          <w:sz w:val="24"/>
          <w:szCs w:val="24"/>
        </w:rPr>
        <w:t>History and overview of the company:</w:t>
      </w:r>
    </w:p>
    <w:p w:rsidR="00DF7000" w:rsidRDefault="00DF7000" w:rsidP="00DF7000"/>
    <w:p w:rsidR="00DF7000" w:rsidRDefault="00DF00F6" w:rsidP="009D5C36">
      <w:pPr>
        <w:spacing w:line="360" w:lineRule="auto"/>
        <w:jc w:val="both"/>
        <w:rPr>
          <w:rFonts w:ascii="Times New Roman" w:hAnsi="Times New Roman" w:cs="Times New Roman"/>
          <w:sz w:val="24"/>
          <w:szCs w:val="24"/>
        </w:rPr>
      </w:pPr>
      <w:r>
        <w:rPr>
          <w:rFonts w:ascii="Times New Roman" w:hAnsi="Times New Roman" w:cs="Times New Roman"/>
          <w:sz w:val="24"/>
          <w:szCs w:val="24"/>
        </w:rPr>
        <w:t>B</w:t>
      </w:r>
      <w:r w:rsidR="00871F5A">
        <w:rPr>
          <w:rFonts w:ascii="Times New Roman" w:hAnsi="Times New Roman" w:cs="Times New Roman"/>
          <w:sz w:val="24"/>
          <w:szCs w:val="24"/>
        </w:rPr>
        <w:t xml:space="preserve">eacon pharmaceuticals </w:t>
      </w:r>
      <w:r w:rsidR="00C85B31">
        <w:rPr>
          <w:rFonts w:ascii="Times New Roman" w:hAnsi="Times New Roman" w:cs="Times New Roman"/>
          <w:sz w:val="24"/>
          <w:szCs w:val="24"/>
        </w:rPr>
        <w:t xml:space="preserve">PLC becomes a popular company in few years for its vision to become the best health </w:t>
      </w:r>
      <w:r w:rsidR="00837EA2">
        <w:rPr>
          <w:rFonts w:ascii="Times New Roman" w:hAnsi="Times New Roman" w:cs="Times New Roman"/>
          <w:sz w:val="24"/>
          <w:szCs w:val="24"/>
        </w:rPr>
        <w:t>needs. Beacon pharmaceuticals PLC inaugurated its operation in Bangladesh in 2006</w:t>
      </w:r>
      <w:r w:rsidR="00F86347">
        <w:rPr>
          <w:rFonts w:ascii="Times New Roman" w:hAnsi="Times New Roman" w:cs="Times New Roman"/>
          <w:sz w:val="24"/>
          <w:szCs w:val="24"/>
        </w:rPr>
        <w:t xml:space="preserve"> with the target to become the best in their operating industry. </w:t>
      </w:r>
      <w:r w:rsidR="00C71DFD">
        <w:rPr>
          <w:rFonts w:ascii="Times New Roman" w:hAnsi="Times New Roman" w:cs="Times New Roman"/>
          <w:sz w:val="24"/>
          <w:szCs w:val="24"/>
        </w:rPr>
        <w:t xml:space="preserve">From the starting of its operation, </w:t>
      </w:r>
      <w:r w:rsidR="00D7294F">
        <w:rPr>
          <w:rFonts w:ascii="Times New Roman" w:hAnsi="Times New Roman" w:cs="Times New Roman"/>
          <w:sz w:val="24"/>
          <w:szCs w:val="24"/>
        </w:rPr>
        <w:t xml:space="preserve">Beacon pharmaceuticals PLC is focusing on the development of medicines that can prevent hepatitis, </w:t>
      </w:r>
      <w:r w:rsidR="00F76F89">
        <w:rPr>
          <w:rFonts w:ascii="Times New Roman" w:hAnsi="Times New Roman" w:cs="Times New Roman"/>
          <w:sz w:val="24"/>
          <w:szCs w:val="24"/>
        </w:rPr>
        <w:t xml:space="preserve">Life hampered diseases, </w:t>
      </w:r>
      <w:r w:rsidR="00F76F89" w:rsidRPr="00F76F89">
        <w:rPr>
          <w:rFonts w:ascii="Times New Roman" w:hAnsi="Times New Roman" w:cs="Times New Roman"/>
          <w:color w:val="232323"/>
          <w:sz w:val="24"/>
          <w:szCs w:val="24"/>
          <w:shd w:val="clear" w:color="auto" w:fill="FFFFFF"/>
        </w:rPr>
        <w:t>cardio vascular disease</w:t>
      </w:r>
      <w:r w:rsidR="00F76F89">
        <w:rPr>
          <w:rFonts w:ascii="Times New Roman" w:hAnsi="Times New Roman" w:cs="Times New Roman"/>
          <w:color w:val="232323"/>
          <w:sz w:val="24"/>
          <w:szCs w:val="24"/>
          <w:shd w:val="clear" w:color="auto" w:fill="FFFFFF"/>
        </w:rPr>
        <w:t xml:space="preserve"> and so on. </w:t>
      </w:r>
      <w:r w:rsidR="0015375C">
        <w:rPr>
          <w:rFonts w:ascii="Times New Roman" w:hAnsi="Times New Roman" w:cs="Times New Roman"/>
          <w:color w:val="232323"/>
          <w:sz w:val="24"/>
          <w:szCs w:val="24"/>
          <w:shd w:val="clear" w:color="auto" w:fill="FFFFFF"/>
        </w:rPr>
        <w:t>In the recent time,</w:t>
      </w:r>
      <w:r w:rsidR="001C21CF">
        <w:rPr>
          <w:rFonts w:ascii="Times New Roman" w:hAnsi="Times New Roman" w:cs="Times New Roman"/>
          <w:sz w:val="24"/>
          <w:szCs w:val="24"/>
        </w:rPr>
        <w:t>Beacon pharmaceuticals PLC has become the top oncology</w:t>
      </w:r>
      <w:r w:rsidR="00ED03AA">
        <w:rPr>
          <w:rFonts w:ascii="Times New Roman" w:hAnsi="Times New Roman" w:cs="Times New Roman"/>
          <w:sz w:val="24"/>
          <w:szCs w:val="24"/>
        </w:rPr>
        <w:t xml:space="preserve"> company as well as the </w:t>
      </w:r>
      <w:r w:rsidR="00127934">
        <w:rPr>
          <w:rFonts w:ascii="Times New Roman" w:hAnsi="Times New Roman" w:cs="Times New Roman"/>
          <w:sz w:val="24"/>
          <w:szCs w:val="24"/>
        </w:rPr>
        <w:t>fast-growing</w:t>
      </w:r>
      <w:r w:rsidR="00ED03AA">
        <w:rPr>
          <w:rFonts w:ascii="Times New Roman" w:hAnsi="Times New Roman" w:cs="Times New Roman"/>
          <w:sz w:val="24"/>
          <w:szCs w:val="24"/>
        </w:rPr>
        <w:t xml:space="preserve"> pharmaceuticals </w:t>
      </w:r>
      <w:r w:rsidR="00DA485A">
        <w:rPr>
          <w:rFonts w:ascii="Times New Roman" w:hAnsi="Times New Roman" w:cs="Times New Roman"/>
          <w:sz w:val="24"/>
          <w:szCs w:val="24"/>
        </w:rPr>
        <w:t xml:space="preserve">company in the pharmaceuticals industry in Bangladesh. </w:t>
      </w:r>
      <w:r w:rsidR="00127934">
        <w:rPr>
          <w:rFonts w:ascii="Times New Roman" w:hAnsi="Times New Roman" w:cs="Times New Roman"/>
          <w:sz w:val="24"/>
          <w:szCs w:val="24"/>
        </w:rPr>
        <w:t xml:space="preserve">Likewise, the </w:t>
      </w:r>
      <w:r w:rsidR="000B22AE">
        <w:rPr>
          <w:rFonts w:ascii="Times New Roman" w:hAnsi="Times New Roman" w:cs="Times New Roman"/>
          <w:sz w:val="24"/>
          <w:szCs w:val="24"/>
        </w:rPr>
        <w:t xml:space="preserve">US, Australia and UK Beacon pharmaceuticals PLC build its infrastructure </w:t>
      </w:r>
      <w:r w:rsidR="009D5C36">
        <w:rPr>
          <w:rFonts w:ascii="Times New Roman" w:hAnsi="Times New Roman" w:cs="Times New Roman"/>
          <w:sz w:val="24"/>
          <w:szCs w:val="24"/>
        </w:rPr>
        <w:t xml:space="preserve">to provide world class medicine facilities to the people where it is operating its business. </w:t>
      </w:r>
    </w:p>
    <w:p w:rsidR="009D5C36" w:rsidRDefault="009D5C36" w:rsidP="009D5C3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Some key </w:t>
      </w:r>
      <w:r w:rsidR="005827B5">
        <w:rPr>
          <w:rFonts w:ascii="Times New Roman" w:hAnsi="Times New Roman" w:cs="Times New Roman"/>
          <w:sz w:val="24"/>
          <w:szCs w:val="24"/>
        </w:rPr>
        <w:t>things about Beacon pharmaceuticals PLC that should be considered:</w:t>
      </w:r>
    </w:p>
    <w:p w:rsidR="005827B5" w:rsidRDefault="005827B5" w:rsidP="005827B5">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Beacon pharmaceuticals PLC has more than 65 oncology products and 200 generic drugs.</w:t>
      </w:r>
    </w:p>
    <w:p w:rsidR="005827B5" w:rsidRDefault="001256E7" w:rsidP="005827B5">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Beacon pharmaceuticals PLC is always tries to be innovative and has offered more than 15-20 Ui-Tech products.</w:t>
      </w:r>
    </w:p>
    <w:p w:rsidR="001256E7" w:rsidRDefault="00FB2C5C" w:rsidP="005827B5">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With the help of strong Research and development (R&amp;D), Beacon pharmaceuticals PLC </w:t>
      </w:r>
      <w:r w:rsidR="005875FD">
        <w:rPr>
          <w:rFonts w:ascii="Times New Roman" w:hAnsi="Times New Roman" w:cs="Times New Roman"/>
          <w:sz w:val="24"/>
          <w:szCs w:val="24"/>
        </w:rPr>
        <w:t>has come up with a number of first generic.</w:t>
      </w:r>
    </w:p>
    <w:p w:rsidR="005875FD" w:rsidRDefault="005875FD" w:rsidP="005827B5">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urge of </w:t>
      </w:r>
      <w:r w:rsidR="00273D2E">
        <w:rPr>
          <w:rFonts w:ascii="Times New Roman" w:hAnsi="Times New Roman" w:cs="Times New Roman"/>
          <w:sz w:val="24"/>
          <w:szCs w:val="24"/>
        </w:rPr>
        <w:t>coming the first generic has make the Beacon pharmaceuticals PLC the most popular pharmaceuticals company in the world.</w:t>
      </w:r>
    </w:p>
    <w:p w:rsidR="00273D2E" w:rsidRDefault="003E718A" w:rsidP="005827B5">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After fulfilling the local demand, Beacon pharmaceuticals PLC is exporting its products in the foreign countries as well.</w:t>
      </w:r>
    </w:p>
    <w:p w:rsidR="003E718A" w:rsidRDefault="003E718A" w:rsidP="003E718A">
      <w:pPr>
        <w:spacing w:line="360" w:lineRule="auto"/>
        <w:jc w:val="both"/>
        <w:rPr>
          <w:rFonts w:ascii="Times New Roman" w:hAnsi="Times New Roman" w:cs="Times New Roman"/>
          <w:sz w:val="24"/>
          <w:szCs w:val="24"/>
        </w:rPr>
      </w:pPr>
    </w:p>
    <w:p w:rsidR="00E66E5B" w:rsidRDefault="00E66E5B" w:rsidP="00E66E5B">
      <w:pPr>
        <w:spacing w:line="360" w:lineRule="auto"/>
        <w:jc w:val="both"/>
        <w:rPr>
          <w:rFonts w:ascii="Times New Roman" w:hAnsi="Times New Roman" w:cs="Times New Roman"/>
          <w:color w:val="212529"/>
          <w:sz w:val="24"/>
          <w:szCs w:val="24"/>
        </w:rPr>
      </w:pPr>
      <w:r w:rsidRPr="000F5CC4">
        <w:rPr>
          <w:rFonts w:ascii="Times New Roman" w:hAnsi="Times New Roman" w:cs="Times New Roman"/>
          <w:color w:val="212529"/>
          <w:sz w:val="24"/>
          <w:szCs w:val="24"/>
        </w:rPr>
        <w:t>This gives the general history about</w:t>
      </w:r>
      <w:r>
        <w:rPr>
          <w:rFonts w:ascii="Times New Roman" w:hAnsi="Times New Roman" w:cs="Times New Roman"/>
          <w:sz w:val="24"/>
          <w:szCs w:val="24"/>
        </w:rPr>
        <w:t>Beacon pharmaceuticals PLC</w:t>
      </w:r>
      <w:r w:rsidRPr="000F5CC4">
        <w:rPr>
          <w:rFonts w:ascii="Times New Roman" w:hAnsi="Times New Roman" w:cs="Times New Roman"/>
          <w:color w:val="212529"/>
          <w:sz w:val="24"/>
          <w:szCs w:val="24"/>
        </w:rPr>
        <w:t xml:space="preserve">, where the background history of their inauguration of the company presented. </w:t>
      </w:r>
    </w:p>
    <w:p w:rsidR="00E66E5B" w:rsidRDefault="00E66E5B" w:rsidP="00E66E5B">
      <w:pPr>
        <w:spacing w:line="360" w:lineRule="auto"/>
        <w:jc w:val="both"/>
        <w:rPr>
          <w:rFonts w:ascii="Times New Roman" w:hAnsi="Times New Roman" w:cs="Times New Roman"/>
          <w:color w:val="212529"/>
          <w:sz w:val="24"/>
          <w:szCs w:val="24"/>
        </w:rPr>
      </w:pPr>
    </w:p>
    <w:p w:rsidR="00E66E5B" w:rsidRDefault="00E66E5B" w:rsidP="00E66E5B">
      <w:pPr>
        <w:spacing w:line="360" w:lineRule="auto"/>
        <w:jc w:val="both"/>
        <w:rPr>
          <w:rFonts w:ascii="Times New Roman" w:hAnsi="Times New Roman" w:cs="Times New Roman"/>
          <w:color w:val="212529"/>
          <w:sz w:val="24"/>
          <w:szCs w:val="24"/>
        </w:rPr>
      </w:pPr>
    </w:p>
    <w:p w:rsidR="00E66E5B" w:rsidRDefault="00E66E5B" w:rsidP="00E66E5B">
      <w:pPr>
        <w:spacing w:line="360" w:lineRule="auto"/>
        <w:jc w:val="both"/>
        <w:rPr>
          <w:rFonts w:ascii="Times New Roman" w:hAnsi="Times New Roman" w:cs="Times New Roman"/>
          <w:color w:val="212529"/>
          <w:sz w:val="24"/>
          <w:szCs w:val="24"/>
        </w:rPr>
      </w:pPr>
    </w:p>
    <w:p w:rsidR="00E66E5B" w:rsidRPr="00E51E8D" w:rsidRDefault="00C0464A" w:rsidP="00E66E5B">
      <w:pPr>
        <w:pStyle w:val="Heading4"/>
        <w:rPr>
          <w:rFonts w:ascii="Times New Roman" w:hAnsi="Times New Roman" w:cs="Times New Roman"/>
          <w:b/>
          <w:bCs/>
          <w:sz w:val="24"/>
          <w:szCs w:val="24"/>
        </w:rPr>
      </w:pPr>
      <w:r w:rsidRPr="00E51E8D">
        <w:rPr>
          <w:rFonts w:ascii="Times New Roman" w:hAnsi="Times New Roman" w:cs="Times New Roman"/>
          <w:b/>
          <w:bCs/>
          <w:sz w:val="24"/>
          <w:szCs w:val="24"/>
        </w:rPr>
        <w:lastRenderedPageBreak/>
        <w:t xml:space="preserve">2.2.4.2 </w:t>
      </w:r>
      <w:r w:rsidR="00E66E5B" w:rsidRPr="00E51E8D">
        <w:rPr>
          <w:rFonts w:ascii="Times New Roman" w:hAnsi="Times New Roman" w:cs="Times New Roman"/>
          <w:b/>
          <w:bCs/>
          <w:sz w:val="24"/>
          <w:szCs w:val="24"/>
        </w:rPr>
        <w:t>Mission:</w:t>
      </w:r>
    </w:p>
    <w:p w:rsidR="003E718A" w:rsidRDefault="003E718A" w:rsidP="003E718A">
      <w:pPr>
        <w:spacing w:line="360" w:lineRule="auto"/>
        <w:jc w:val="both"/>
        <w:rPr>
          <w:rFonts w:ascii="Times New Roman" w:hAnsi="Times New Roman" w:cs="Times New Roman"/>
          <w:sz w:val="24"/>
          <w:szCs w:val="24"/>
        </w:rPr>
      </w:pPr>
    </w:p>
    <w:p w:rsidR="00E66E5B" w:rsidRDefault="00E43094" w:rsidP="00E66E5B">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Improve the </w:t>
      </w:r>
      <w:r w:rsidR="00D601C6">
        <w:rPr>
          <w:rFonts w:ascii="Times New Roman" w:hAnsi="Times New Roman" w:cs="Times New Roman"/>
          <w:sz w:val="24"/>
          <w:szCs w:val="24"/>
        </w:rPr>
        <w:t xml:space="preserve">quality of human </w:t>
      </w:r>
      <w:r>
        <w:rPr>
          <w:rFonts w:ascii="Times New Roman" w:hAnsi="Times New Roman" w:cs="Times New Roman"/>
          <w:sz w:val="24"/>
          <w:szCs w:val="24"/>
        </w:rPr>
        <w:t xml:space="preserve">lifewho are consuming </w:t>
      </w:r>
      <w:r w:rsidR="00D601C6">
        <w:rPr>
          <w:rFonts w:ascii="Times New Roman" w:hAnsi="Times New Roman" w:cs="Times New Roman"/>
          <w:sz w:val="24"/>
          <w:szCs w:val="24"/>
        </w:rPr>
        <w:t>the products of Beacon pharmaceuticals PLC.</w:t>
      </w:r>
    </w:p>
    <w:p w:rsidR="00D601C6" w:rsidRDefault="00D601C6" w:rsidP="00E66E5B">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Beacon pharmaceuticals PLC committed to provide innovative </w:t>
      </w:r>
      <w:r w:rsidR="00C0195C">
        <w:rPr>
          <w:rFonts w:ascii="Times New Roman" w:hAnsi="Times New Roman" w:cs="Times New Roman"/>
          <w:sz w:val="24"/>
          <w:szCs w:val="24"/>
        </w:rPr>
        <w:t xml:space="preserve">pharmaceuticals </w:t>
      </w:r>
      <w:r>
        <w:rPr>
          <w:rFonts w:ascii="Times New Roman" w:hAnsi="Times New Roman" w:cs="Times New Roman"/>
          <w:sz w:val="24"/>
          <w:szCs w:val="24"/>
        </w:rPr>
        <w:t>products</w:t>
      </w:r>
      <w:r w:rsidR="00C0195C">
        <w:rPr>
          <w:rFonts w:ascii="Times New Roman" w:hAnsi="Times New Roman" w:cs="Times New Roman"/>
          <w:sz w:val="24"/>
          <w:szCs w:val="24"/>
        </w:rPr>
        <w:t>.</w:t>
      </w:r>
    </w:p>
    <w:p w:rsidR="00C0195C" w:rsidRDefault="00C0195C" w:rsidP="00E66E5B">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Focusing on the continuation of improving the research and development (R&amp;D) to improve the </w:t>
      </w:r>
      <w:r w:rsidR="001C78D4">
        <w:rPr>
          <w:rFonts w:ascii="Times New Roman" w:hAnsi="Times New Roman" w:cs="Times New Roman"/>
          <w:sz w:val="24"/>
          <w:szCs w:val="24"/>
        </w:rPr>
        <w:t>quality of products.</w:t>
      </w:r>
    </w:p>
    <w:p w:rsidR="001C78D4" w:rsidRDefault="001C78D4" w:rsidP="001C78D4">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Ensuring the stakeholders’ satisfaction of Beacon pharmaceuticals PLC by focusing on their needs.</w:t>
      </w:r>
    </w:p>
    <w:p w:rsidR="001C78D4" w:rsidRDefault="001C78D4" w:rsidP="001C78D4">
      <w:pPr>
        <w:spacing w:line="360" w:lineRule="auto"/>
        <w:jc w:val="both"/>
        <w:rPr>
          <w:rFonts w:ascii="Times New Roman" w:hAnsi="Times New Roman" w:cs="Times New Roman"/>
          <w:sz w:val="24"/>
          <w:szCs w:val="24"/>
        </w:rPr>
      </w:pPr>
    </w:p>
    <w:p w:rsidR="00613B4E" w:rsidRPr="00E51E8D" w:rsidRDefault="00C0464A" w:rsidP="00613B4E">
      <w:pPr>
        <w:pStyle w:val="Heading4"/>
        <w:rPr>
          <w:rFonts w:ascii="Times New Roman" w:hAnsi="Times New Roman" w:cs="Times New Roman"/>
          <w:b/>
          <w:bCs/>
          <w:sz w:val="24"/>
          <w:szCs w:val="24"/>
        </w:rPr>
      </w:pPr>
      <w:r w:rsidRPr="00E51E8D">
        <w:rPr>
          <w:rFonts w:ascii="Times New Roman" w:hAnsi="Times New Roman" w:cs="Times New Roman"/>
          <w:b/>
          <w:bCs/>
          <w:sz w:val="24"/>
          <w:szCs w:val="24"/>
        </w:rPr>
        <w:t xml:space="preserve">2.2.4.3 </w:t>
      </w:r>
      <w:r w:rsidR="00613B4E" w:rsidRPr="00E51E8D">
        <w:rPr>
          <w:rFonts w:ascii="Times New Roman" w:hAnsi="Times New Roman" w:cs="Times New Roman"/>
          <w:b/>
          <w:bCs/>
          <w:sz w:val="24"/>
          <w:szCs w:val="24"/>
        </w:rPr>
        <w:t>Vision:</w:t>
      </w:r>
    </w:p>
    <w:p w:rsidR="00613B4E" w:rsidRDefault="00613B4E" w:rsidP="00613B4E"/>
    <w:p w:rsidR="00613B4E" w:rsidRPr="00A332B3" w:rsidRDefault="00154573" w:rsidP="002A765B">
      <w:pPr>
        <w:pStyle w:val="ListParagraph"/>
        <w:numPr>
          <w:ilvl w:val="0"/>
          <w:numId w:val="14"/>
        </w:numPr>
        <w:spacing w:line="360" w:lineRule="auto"/>
        <w:jc w:val="both"/>
      </w:pPr>
      <w:r>
        <w:rPr>
          <w:rFonts w:ascii="Times New Roman" w:hAnsi="Times New Roman" w:cs="Times New Roman"/>
          <w:sz w:val="24"/>
          <w:szCs w:val="24"/>
        </w:rPr>
        <w:t xml:space="preserve">To be the most recognized company in their </w:t>
      </w:r>
      <w:r w:rsidR="00A332B3">
        <w:rPr>
          <w:rFonts w:ascii="Times New Roman" w:hAnsi="Times New Roman" w:cs="Times New Roman"/>
          <w:sz w:val="24"/>
          <w:szCs w:val="24"/>
        </w:rPr>
        <w:t>operated pharmaceuticals industry of Bangladesh.</w:t>
      </w:r>
    </w:p>
    <w:p w:rsidR="00A332B3" w:rsidRPr="002A765B" w:rsidRDefault="00A332B3" w:rsidP="002A765B">
      <w:pPr>
        <w:pStyle w:val="ListParagraph"/>
        <w:numPr>
          <w:ilvl w:val="0"/>
          <w:numId w:val="14"/>
        </w:numPr>
        <w:spacing w:line="360" w:lineRule="auto"/>
        <w:jc w:val="both"/>
      </w:pPr>
      <w:r>
        <w:rPr>
          <w:rFonts w:ascii="Times New Roman" w:hAnsi="Times New Roman" w:cs="Times New Roman"/>
          <w:sz w:val="24"/>
          <w:szCs w:val="24"/>
        </w:rPr>
        <w:t xml:space="preserve">The intention of becoming the most value-driven pharmaceuticals industry in </w:t>
      </w:r>
      <w:r w:rsidR="002A765B">
        <w:rPr>
          <w:rFonts w:ascii="Times New Roman" w:hAnsi="Times New Roman" w:cs="Times New Roman"/>
          <w:sz w:val="24"/>
          <w:szCs w:val="24"/>
        </w:rPr>
        <w:t>the world.</w:t>
      </w:r>
    </w:p>
    <w:p w:rsidR="002A765B" w:rsidRPr="00F54B69" w:rsidRDefault="002A765B" w:rsidP="002A765B">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Providing the required service to the stakeholders of Beacon pharmaceuticals PLC </w:t>
      </w:r>
      <w:r>
        <w:rPr>
          <w:rFonts w:ascii="Times New Roman" w:hAnsi="Times New Roman" w:cs="Times New Roman"/>
          <w:color w:val="212529"/>
          <w:sz w:val="24"/>
          <w:szCs w:val="24"/>
        </w:rPr>
        <w:t>to attain the goal to be the top player.</w:t>
      </w:r>
    </w:p>
    <w:p w:rsidR="002A765B" w:rsidRDefault="002A765B" w:rsidP="002A765B"/>
    <w:p w:rsidR="002A765B" w:rsidRPr="00E51E8D" w:rsidRDefault="00C0464A" w:rsidP="002A765B">
      <w:pPr>
        <w:pStyle w:val="Heading4"/>
        <w:rPr>
          <w:rFonts w:ascii="Times New Roman" w:hAnsi="Times New Roman" w:cs="Times New Roman"/>
          <w:b/>
          <w:bCs/>
          <w:sz w:val="24"/>
          <w:szCs w:val="24"/>
        </w:rPr>
      </w:pPr>
      <w:r w:rsidRPr="00E51E8D">
        <w:rPr>
          <w:rFonts w:ascii="Times New Roman" w:hAnsi="Times New Roman" w:cs="Times New Roman"/>
          <w:b/>
          <w:bCs/>
          <w:sz w:val="24"/>
          <w:szCs w:val="24"/>
        </w:rPr>
        <w:t xml:space="preserve">2.2.4.4 </w:t>
      </w:r>
      <w:r w:rsidR="002A765B" w:rsidRPr="00E51E8D">
        <w:rPr>
          <w:rFonts w:ascii="Times New Roman" w:hAnsi="Times New Roman" w:cs="Times New Roman"/>
          <w:b/>
          <w:bCs/>
          <w:sz w:val="24"/>
          <w:szCs w:val="24"/>
        </w:rPr>
        <w:t>Company’s Characteristics:</w:t>
      </w:r>
    </w:p>
    <w:p w:rsidR="00695B05" w:rsidRDefault="00695B05" w:rsidP="00695B05"/>
    <w:p w:rsidR="00695B05" w:rsidRDefault="00695B05" w:rsidP="00695B05"/>
    <w:p w:rsidR="00695B05" w:rsidRDefault="00695B05" w:rsidP="00695B05">
      <w:pPr>
        <w:spacing w:line="36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 xml:space="preserve">Table </w:t>
      </w:r>
      <w:r w:rsidR="00C0464A">
        <w:rPr>
          <w:rFonts w:ascii="Times New Roman" w:hAnsi="Times New Roman" w:cs="Times New Roman"/>
          <w:color w:val="212529"/>
          <w:sz w:val="24"/>
          <w:szCs w:val="24"/>
        </w:rPr>
        <w:t>4</w:t>
      </w:r>
      <w:r>
        <w:rPr>
          <w:rFonts w:ascii="Times New Roman" w:hAnsi="Times New Roman" w:cs="Times New Roman"/>
          <w:color w:val="212529"/>
          <w:sz w:val="24"/>
          <w:szCs w:val="24"/>
        </w:rPr>
        <w:t>.1</w:t>
      </w:r>
    </w:p>
    <w:tbl>
      <w:tblPr>
        <w:tblW w:w="0" w:type="dxa"/>
        <w:tblCellMar>
          <w:left w:w="0" w:type="dxa"/>
          <w:right w:w="0" w:type="dxa"/>
        </w:tblCellMar>
        <w:tblLook w:val="04A0"/>
      </w:tblPr>
      <w:tblGrid>
        <w:gridCol w:w="999"/>
        <w:gridCol w:w="1894"/>
        <w:gridCol w:w="1896"/>
        <w:gridCol w:w="4327"/>
      </w:tblGrid>
      <w:tr w:rsidR="00695B05" w:rsidRPr="00331E8A" w:rsidTr="001563B9">
        <w:trPr>
          <w:trHeight w:val="315"/>
        </w:trPr>
        <w:tc>
          <w:tcPr>
            <w:tcW w:w="0" w:type="auto"/>
            <w:gridSpan w:val="4"/>
            <w:tcBorders>
              <w:top w:val="single" w:sz="6" w:space="0" w:color="CCCCCC"/>
              <w:left w:val="single" w:sz="6" w:space="0" w:color="CCCCCC"/>
              <w:bottom w:val="single" w:sz="6" w:space="0" w:color="CCCCCC"/>
              <w:right w:val="single" w:sz="6" w:space="0" w:color="CCCCCC"/>
            </w:tcBorders>
            <w:shd w:val="clear" w:color="auto" w:fill="00FF00"/>
            <w:tcMar>
              <w:top w:w="30" w:type="dxa"/>
              <w:left w:w="45" w:type="dxa"/>
              <w:bottom w:w="30" w:type="dxa"/>
              <w:right w:w="45" w:type="dxa"/>
            </w:tcMar>
            <w:vAlign w:val="bottom"/>
            <w:hideMark/>
          </w:tcPr>
          <w:p w:rsidR="00695B05" w:rsidRPr="00331E8A" w:rsidRDefault="00695B05" w:rsidP="001563B9">
            <w:pPr>
              <w:spacing w:after="0" w:line="240" w:lineRule="auto"/>
              <w:jc w:val="center"/>
              <w:rPr>
                <w:rFonts w:ascii="Arial" w:eastAsia="Times New Roman" w:hAnsi="Arial" w:cs="Arial"/>
                <w:b/>
                <w:bCs/>
                <w:kern w:val="0"/>
                <w:sz w:val="20"/>
                <w:szCs w:val="20"/>
                <w:lang w:eastAsia="en-SG"/>
              </w:rPr>
            </w:pPr>
            <w:r w:rsidRPr="00331E8A">
              <w:rPr>
                <w:rFonts w:ascii="Arial" w:eastAsia="Times New Roman" w:hAnsi="Arial" w:cs="Arial"/>
                <w:b/>
                <w:bCs/>
                <w:kern w:val="0"/>
                <w:sz w:val="20"/>
                <w:szCs w:val="20"/>
                <w:lang w:eastAsia="en-SG"/>
              </w:rPr>
              <w:t xml:space="preserve">Board Characteristics </w:t>
            </w:r>
          </w:p>
        </w:tc>
      </w:tr>
      <w:tr w:rsidR="00695B05" w:rsidRPr="00331E8A" w:rsidTr="001563B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695B05" w:rsidRPr="00331E8A" w:rsidRDefault="00695B05" w:rsidP="001563B9">
            <w:pPr>
              <w:spacing w:after="0" w:line="240" w:lineRule="auto"/>
              <w:jc w:val="center"/>
              <w:rPr>
                <w:rFonts w:ascii="Arial" w:eastAsia="Times New Roman" w:hAnsi="Arial" w:cs="Arial"/>
                <w:b/>
                <w:bCs/>
                <w:kern w:val="0"/>
                <w:sz w:val="20"/>
                <w:szCs w:val="20"/>
                <w:lang w:eastAsia="en-SG"/>
              </w:rPr>
            </w:pPr>
            <w:r w:rsidRPr="00331E8A">
              <w:rPr>
                <w:rFonts w:ascii="Arial" w:eastAsia="Times New Roman" w:hAnsi="Arial" w:cs="Arial"/>
                <w:b/>
                <w:bCs/>
                <w:kern w:val="0"/>
                <w:sz w:val="20"/>
                <w:szCs w:val="20"/>
                <w:lang w:eastAsia="en-SG"/>
              </w:rPr>
              <w:t>Board Size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695B05" w:rsidRPr="00331E8A" w:rsidRDefault="00695B05" w:rsidP="001563B9">
            <w:pPr>
              <w:spacing w:after="0" w:line="240" w:lineRule="auto"/>
              <w:jc w:val="center"/>
              <w:rPr>
                <w:rFonts w:ascii="Arial" w:eastAsia="Times New Roman" w:hAnsi="Arial" w:cs="Arial"/>
                <w:b/>
                <w:bCs/>
                <w:kern w:val="0"/>
                <w:sz w:val="20"/>
                <w:szCs w:val="20"/>
                <w:lang w:eastAsia="en-SG"/>
              </w:rPr>
            </w:pPr>
            <w:r w:rsidRPr="00331E8A">
              <w:rPr>
                <w:rFonts w:ascii="Arial" w:eastAsia="Times New Roman" w:hAnsi="Arial" w:cs="Arial"/>
                <w:b/>
                <w:bCs/>
                <w:kern w:val="0"/>
                <w:sz w:val="20"/>
                <w:szCs w:val="20"/>
                <w:lang w:eastAsia="en-SG"/>
              </w:rPr>
              <w:t>Board independence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695B05" w:rsidRPr="00331E8A" w:rsidRDefault="00695B05" w:rsidP="001563B9">
            <w:pPr>
              <w:spacing w:after="0" w:line="240" w:lineRule="auto"/>
              <w:jc w:val="center"/>
              <w:rPr>
                <w:rFonts w:ascii="Arial" w:eastAsia="Times New Roman" w:hAnsi="Arial" w:cs="Arial"/>
                <w:b/>
                <w:bCs/>
                <w:kern w:val="0"/>
                <w:sz w:val="20"/>
                <w:szCs w:val="20"/>
                <w:lang w:eastAsia="en-SG"/>
              </w:rPr>
            </w:pPr>
            <w:r w:rsidRPr="00331E8A">
              <w:rPr>
                <w:rFonts w:ascii="Arial" w:eastAsia="Times New Roman" w:hAnsi="Arial" w:cs="Arial"/>
                <w:b/>
                <w:bCs/>
                <w:kern w:val="0"/>
                <w:sz w:val="20"/>
                <w:szCs w:val="20"/>
                <w:lang w:eastAsia="en-SG"/>
              </w:rPr>
              <w:t xml:space="preserve">Board gender diversity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695B05" w:rsidRPr="00331E8A" w:rsidRDefault="00695B05" w:rsidP="001563B9">
            <w:pPr>
              <w:spacing w:after="0" w:line="240" w:lineRule="auto"/>
              <w:jc w:val="center"/>
              <w:rPr>
                <w:rFonts w:ascii="Arial" w:eastAsia="Times New Roman" w:hAnsi="Arial" w:cs="Arial"/>
                <w:b/>
                <w:bCs/>
                <w:kern w:val="0"/>
                <w:sz w:val="20"/>
                <w:szCs w:val="20"/>
                <w:lang w:eastAsia="en-SG"/>
              </w:rPr>
            </w:pPr>
            <w:r w:rsidRPr="00331E8A">
              <w:rPr>
                <w:rFonts w:ascii="Arial" w:eastAsia="Times New Roman" w:hAnsi="Arial" w:cs="Arial"/>
                <w:b/>
                <w:bCs/>
                <w:kern w:val="0"/>
                <w:sz w:val="20"/>
                <w:szCs w:val="20"/>
                <w:lang w:eastAsia="en-SG"/>
              </w:rPr>
              <w:t>Professional Accounting and Secretaries degree holders</w:t>
            </w:r>
          </w:p>
        </w:tc>
      </w:tr>
      <w:tr w:rsidR="00695B05" w:rsidRPr="00331E8A" w:rsidTr="001563B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695B05" w:rsidRPr="00331E8A" w:rsidRDefault="002C4C2D" w:rsidP="001563B9">
            <w:pPr>
              <w:spacing w:after="0" w:line="240" w:lineRule="auto"/>
              <w:jc w:val="center"/>
              <w:rPr>
                <w:rFonts w:ascii="Arial" w:eastAsia="Times New Roman" w:hAnsi="Arial" w:cs="Arial"/>
                <w:kern w:val="0"/>
                <w:sz w:val="20"/>
                <w:szCs w:val="20"/>
                <w:lang w:eastAsia="en-SG"/>
              </w:rPr>
            </w:pPr>
            <w:r>
              <w:rPr>
                <w:rFonts w:ascii="Arial" w:eastAsia="Times New Roman" w:hAnsi="Arial" w:cs="Arial"/>
                <w:kern w:val="0"/>
                <w:sz w:val="20"/>
                <w:szCs w:val="20"/>
                <w:lang w:eastAsia="en-SG"/>
              </w:rPr>
              <w:t>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695B05" w:rsidRPr="00331E8A" w:rsidRDefault="002C4C2D" w:rsidP="001563B9">
            <w:pPr>
              <w:spacing w:after="0" w:line="240" w:lineRule="auto"/>
              <w:jc w:val="center"/>
              <w:rPr>
                <w:rFonts w:ascii="Arial" w:eastAsia="Times New Roman" w:hAnsi="Arial" w:cs="Arial"/>
                <w:kern w:val="0"/>
                <w:sz w:val="20"/>
                <w:szCs w:val="20"/>
                <w:lang w:eastAsia="en-SG"/>
              </w:rPr>
            </w:pPr>
            <w:r>
              <w:rPr>
                <w:rFonts w:ascii="Arial" w:eastAsia="Times New Roman" w:hAnsi="Arial" w:cs="Arial"/>
                <w:kern w:val="0"/>
                <w:sz w:val="20"/>
                <w:szCs w:val="20"/>
                <w:lang w:eastAsia="en-SG"/>
              </w:rPr>
              <w:t>33%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695B05" w:rsidRPr="00331E8A" w:rsidRDefault="00892897" w:rsidP="001563B9">
            <w:pPr>
              <w:spacing w:after="0" w:line="240" w:lineRule="auto"/>
              <w:jc w:val="center"/>
              <w:rPr>
                <w:rFonts w:ascii="Arial" w:eastAsia="Times New Roman" w:hAnsi="Arial" w:cs="Arial"/>
                <w:kern w:val="0"/>
                <w:sz w:val="20"/>
                <w:szCs w:val="20"/>
                <w:lang w:eastAsia="en-SG"/>
              </w:rPr>
            </w:pPr>
            <w:r>
              <w:rPr>
                <w:rFonts w:ascii="Arial" w:eastAsia="Times New Roman" w:hAnsi="Arial" w:cs="Arial"/>
                <w:kern w:val="0"/>
                <w:sz w:val="20"/>
                <w:szCs w:val="20"/>
                <w:lang w:eastAsia="en-SG"/>
              </w:rPr>
              <w:t>17%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695B05" w:rsidRPr="00331E8A" w:rsidRDefault="00892897" w:rsidP="001563B9">
            <w:pPr>
              <w:spacing w:after="0" w:line="240" w:lineRule="auto"/>
              <w:jc w:val="center"/>
              <w:rPr>
                <w:rFonts w:ascii="Arial" w:eastAsia="Times New Roman" w:hAnsi="Arial" w:cs="Arial"/>
                <w:kern w:val="0"/>
                <w:sz w:val="20"/>
                <w:szCs w:val="20"/>
                <w:lang w:eastAsia="en-SG"/>
              </w:rPr>
            </w:pPr>
            <w:r>
              <w:rPr>
                <w:rFonts w:ascii="Arial" w:eastAsia="Times New Roman" w:hAnsi="Arial" w:cs="Arial"/>
                <w:kern w:val="0"/>
                <w:sz w:val="20"/>
                <w:szCs w:val="20"/>
                <w:lang w:eastAsia="en-SG"/>
              </w:rPr>
              <w:t>33%</w:t>
            </w:r>
          </w:p>
        </w:tc>
      </w:tr>
    </w:tbl>
    <w:p w:rsidR="00695B05" w:rsidRDefault="00695B05" w:rsidP="00695B05">
      <w:pPr>
        <w:spacing w:line="360" w:lineRule="auto"/>
        <w:jc w:val="both"/>
      </w:pPr>
    </w:p>
    <w:p w:rsidR="00695B05" w:rsidRDefault="00695B05" w:rsidP="00695B0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their board, the size is </w:t>
      </w:r>
      <w:r w:rsidR="00BF5960">
        <w:rPr>
          <w:rFonts w:ascii="Times New Roman" w:hAnsi="Times New Roman" w:cs="Times New Roman"/>
          <w:sz w:val="24"/>
          <w:szCs w:val="24"/>
        </w:rPr>
        <w:t>6</w:t>
      </w:r>
      <w:r>
        <w:rPr>
          <w:rFonts w:ascii="Times New Roman" w:hAnsi="Times New Roman" w:cs="Times New Roman"/>
          <w:sz w:val="24"/>
          <w:szCs w:val="24"/>
        </w:rPr>
        <w:t xml:space="preserve">. In which, there are 2 independent directors and there is </w:t>
      </w:r>
      <w:r w:rsidR="00BF5960">
        <w:rPr>
          <w:rFonts w:ascii="Times New Roman" w:hAnsi="Times New Roman" w:cs="Times New Roman"/>
          <w:sz w:val="24"/>
          <w:szCs w:val="24"/>
        </w:rPr>
        <w:t>one</w:t>
      </w:r>
      <w:r>
        <w:rPr>
          <w:rFonts w:ascii="Times New Roman" w:hAnsi="Times New Roman" w:cs="Times New Roman"/>
          <w:sz w:val="24"/>
          <w:szCs w:val="24"/>
        </w:rPr>
        <w:t xml:space="preserve"> female members of the board. Besides, there are two members with professional degree. This is their board condition.</w:t>
      </w:r>
    </w:p>
    <w:p w:rsidR="00695B05" w:rsidRDefault="00695B05" w:rsidP="00695B05">
      <w:pPr>
        <w:spacing w:line="360" w:lineRule="auto"/>
        <w:jc w:val="both"/>
        <w:rPr>
          <w:rFonts w:ascii="Times New Roman" w:hAnsi="Times New Roman" w:cs="Times New Roman"/>
          <w:sz w:val="24"/>
          <w:szCs w:val="24"/>
        </w:rPr>
      </w:pPr>
    </w:p>
    <w:p w:rsidR="00695B05" w:rsidRDefault="00695B05" w:rsidP="00695B0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w:t>
      </w:r>
      <w:r w:rsidR="00C0464A">
        <w:rPr>
          <w:rFonts w:ascii="Times New Roman" w:hAnsi="Times New Roman" w:cs="Times New Roman"/>
          <w:sz w:val="24"/>
          <w:szCs w:val="24"/>
        </w:rPr>
        <w:t>4</w:t>
      </w:r>
      <w:r>
        <w:rPr>
          <w:rFonts w:ascii="Times New Roman" w:hAnsi="Times New Roman" w:cs="Times New Roman"/>
          <w:sz w:val="24"/>
          <w:szCs w:val="24"/>
        </w:rPr>
        <w:t>.2</w:t>
      </w:r>
    </w:p>
    <w:tbl>
      <w:tblPr>
        <w:tblW w:w="8923" w:type="dxa"/>
        <w:tblCellMar>
          <w:left w:w="0" w:type="dxa"/>
          <w:right w:w="0" w:type="dxa"/>
        </w:tblCellMar>
        <w:tblLook w:val="04A0"/>
      </w:tblPr>
      <w:tblGrid>
        <w:gridCol w:w="2058"/>
        <w:gridCol w:w="2279"/>
        <w:gridCol w:w="1746"/>
        <w:gridCol w:w="2840"/>
      </w:tblGrid>
      <w:tr w:rsidR="00695B05" w:rsidRPr="0023349F" w:rsidTr="001563B9">
        <w:trPr>
          <w:trHeight w:val="315"/>
        </w:trPr>
        <w:tc>
          <w:tcPr>
            <w:tcW w:w="8923" w:type="dxa"/>
            <w:gridSpan w:val="4"/>
            <w:tcBorders>
              <w:top w:val="single" w:sz="6" w:space="0" w:color="CCCCCC"/>
              <w:left w:val="single" w:sz="6" w:space="0" w:color="CCCCCC"/>
              <w:bottom w:val="single" w:sz="6" w:space="0" w:color="CCCCCC"/>
              <w:right w:val="single" w:sz="6" w:space="0" w:color="CCCCCC"/>
            </w:tcBorders>
            <w:shd w:val="clear" w:color="auto" w:fill="FFFF00"/>
            <w:tcMar>
              <w:top w:w="30" w:type="dxa"/>
              <w:left w:w="45" w:type="dxa"/>
              <w:bottom w:w="30" w:type="dxa"/>
              <w:right w:w="45" w:type="dxa"/>
            </w:tcMar>
            <w:vAlign w:val="bottom"/>
            <w:hideMark/>
          </w:tcPr>
          <w:p w:rsidR="00695B05" w:rsidRPr="0023349F" w:rsidRDefault="00695B05" w:rsidP="001563B9">
            <w:pPr>
              <w:spacing w:after="0" w:line="240" w:lineRule="auto"/>
              <w:jc w:val="center"/>
              <w:rPr>
                <w:rFonts w:ascii="Arial" w:eastAsia="Times New Roman" w:hAnsi="Arial" w:cs="Arial"/>
                <w:b/>
                <w:bCs/>
                <w:kern w:val="0"/>
                <w:sz w:val="20"/>
                <w:szCs w:val="20"/>
                <w:lang w:eastAsia="en-SG"/>
              </w:rPr>
            </w:pPr>
            <w:r w:rsidRPr="0023349F">
              <w:rPr>
                <w:rFonts w:ascii="Arial" w:eastAsia="Times New Roman" w:hAnsi="Arial" w:cs="Arial"/>
                <w:b/>
                <w:bCs/>
                <w:kern w:val="0"/>
                <w:sz w:val="20"/>
                <w:szCs w:val="20"/>
                <w:lang w:eastAsia="en-SG"/>
              </w:rPr>
              <w:t>Ownership Characteristics</w:t>
            </w:r>
          </w:p>
        </w:tc>
      </w:tr>
      <w:tr w:rsidR="00695B05" w:rsidRPr="0023349F" w:rsidTr="001563B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695B05" w:rsidRPr="0023349F" w:rsidRDefault="00695B05" w:rsidP="001563B9">
            <w:pPr>
              <w:spacing w:after="0" w:line="240" w:lineRule="auto"/>
              <w:jc w:val="center"/>
              <w:rPr>
                <w:rFonts w:ascii="Arial" w:eastAsia="Times New Roman" w:hAnsi="Arial" w:cs="Arial"/>
                <w:b/>
                <w:bCs/>
                <w:kern w:val="0"/>
                <w:sz w:val="20"/>
                <w:szCs w:val="20"/>
                <w:lang w:eastAsia="en-SG"/>
              </w:rPr>
            </w:pPr>
            <w:r w:rsidRPr="0023349F">
              <w:rPr>
                <w:rFonts w:ascii="Arial" w:eastAsia="Times New Roman" w:hAnsi="Arial" w:cs="Arial"/>
                <w:b/>
                <w:bCs/>
                <w:kern w:val="0"/>
                <w:sz w:val="20"/>
                <w:szCs w:val="20"/>
                <w:lang w:eastAsia="en-SG"/>
              </w:rPr>
              <w:t>Directors Ownership</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695B05" w:rsidRPr="0023349F" w:rsidRDefault="00695B05" w:rsidP="001563B9">
            <w:pPr>
              <w:spacing w:after="0" w:line="240" w:lineRule="auto"/>
              <w:jc w:val="center"/>
              <w:rPr>
                <w:rFonts w:ascii="Arial" w:eastAsia="Times New Roman" w:hAnsi="Arial" w:cs="Arial"/>
                <w:b/>
                <w:bCs/>
                <w:kern w:val="0"/>
                <w:sz w:val="20"/>
                <w:szCs w:val="20"/>
                <w:lang w:eastAsia="en-SG"/>
              </w:rPr>
            </w:pPr>
            <w:r w:rsidRPr="0023349F">
              <w:rPr>
                <w:rFonts w:ascii="Arial" w:eastAsia="Times New Roman" w:hAnsi="Arial" w:cs="Arial"/>
                <w:b/>
                <w:bCs/>
                <w:kern w:val="0"/>
                <w:sz w:val="20"/>
                <w:szCs w:val="20"/>
                <w:lang w:eastAsia="en-SG"/>
              </w:rPr>
              <w:t>Institutional ownership</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695B05" w:rsidRPr="0023349F" w:rsidRDefault="00695B05" w:rsidP="001563B9">
            <w:pPr>
              <w:spacing w:after="0" w:line="240" w:lineRule="auto"/>
              <w:jc w:val="center"/>
              <w:rPr>
                <w:rFonts w:ascii="Arial" w:eastAsia="Times New Roman" w:hAnsi="Arial" w:cs="Arial"/>
                <w:b/>
                <w:bCs/>
                <w:kern w:val="0"/>
                <w:sz w:val="20"/>
                <w:szCs w:val="20"/>
                <w:lang w:eastAsia="en-SG"/>
              </w:rPr>
            </w:pPr>
            <w:r w:rsidRPr="0023349F">
              <w:rPr>
                <w:rFonts w:ascii="Arial" w:eastAsia="Times New Roman" w:hAnsi="Arial" w:cs="Arial"/>
                <w:b/>
                <w:bCs/>
                <w:kern w:val="0"/>
                <w:sz w:val="20"/>
                <w:szCs w:val="20"/>
                <w:lang w:eastAsia="en-SG"/>
              </w:rPr>
              <w:t>Public ownership</w:t>
            </w:r>
          </w:p>
        </w:tc>
        <w:tc>
          <w:tcPr>
            <w:tcW w:w="28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695B05" w:rsidRPr="0023349F" w:rsidRDefault="00695B05" w:rsidP="001563B9">
            <w:pPr>
              <w:spacing w:after="0" w:line="240" w:lineRule="auto"/>
              <w:jc w:val="center"/>
              <w:rPr>
                <w:rFonts w:ascii="Arial" w:eastAsia="Times New Roman" w:hAnsi="Arial" w:cs="Arial"/>
                <w:b/>
                <w:bCs/>
                <w:kern w:val="0"/>
                <w:sz w:val="20"/>
                <w:szCs w:val="20"/>
                <w:lang w:eastAsia="en-SG"/>
              </w:rPr>
            </w:pPr>
            <w:r w:rsidRPr="0023349F">
              <w:rPr>
                <w:rFonts w:ascii="Arial" w:eastAsia="Times New Roman" w:hAnsi="Arial" w:cs="Arial"/>
                <w:b/>
                <w:bCs/>
                <w:kern w:val="0"/>
                <w:sz w:val="20"/>
                <w:szCs w:val="20"/>
                <w:lang w:eastAsia="en-SG"/>
              </w:rPr>
              <w:t>Foreign ownership</w:t>
            </w:r>
          </w:p>
        </w:tc>
      </w:tr>
      <w:tr w:rsidR="00695B05" w:rsidRPr="0023349F" w:rsidTr="001563B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695B05" w:rsidRPr="0023349F" w:rsidRDefault="00BF5960" w:rsidP="001563B9">
            <w:pPr>
              <w:spacing w:after="0" w:line="240" w:lineRule="auto"/>
              <w:rPr>
                <w:rFonts w:ascii="Arial" w:eastAsia="Times New Roman" w:hAnsi="Arial" w:cs="Arial"/>
                <w:kern w:val="0"/>
                <w:sz w:val="20"/>
                <w:szCs w:val="20"/>
                <w:lang w:eastAsia="en-SG"/>
              </w:rPr>
            </w:pPr>
            <w:r>
              <w:rPr>
                <w:rFonts w:ascii="Arial" w:eastAsia="Times New Roman" w:hAnsi="Arial" w:cs="Arial"/>
                <w:kern w:val="0"/>
                <w:sz w:val="20"/>
                <w:szCs w:val="20"/>
                <w:lang w:eastAsia="en-SG"/>
              </w:rPr>
              <w:t>30%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695B05" w:rsidRPr="0023349F" w:rsidRDefault="00BF5960" w:rsidP="001563B9">
            <w:pPr>
              <w:spacing w:after="0" w:line="240" w:lineRule="auto"/>
              <w:jc w:val="center"/>
              <w:rPr>
                <w:rFonts w:ascii="Arial" w:eastAsia="Times New Roman" w:hAnsi="Arial" w:cs="Arial"/>
                <w:kern w:val="0"/>
                <w:sz w:val="20"/>
                <w:szCs w:val="20"/>
                <w:lang w:eastAsia="en-SG"/>
              </w:rPr>
            </w:pPr>
            <w:r>
              <w:rPr>
                <w:rFonts w:ascii="Arial" w:eastAsia="Times New Roman" w:hAnsi="Arial" w:cs="Arial"/>
                <w:kern w:val="0"/>
                <w:sz w:val="20"/>
                <w:szCs w:val="20"/>
                <w:lang w:eastAsia="en-SG"/>
              </w:rPr>
              <w:t>34.05%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695B05" w:rsidRPr="0023349F" w:rsidRDefault="00BF5960" w:rsidP="001563B9">
            <w:pPr>
              <w:spacing w:after="0" w:line="240" w:lineRule="auto"/>
              <w:jc w:val="center"/>
              <w:rPr>
                <w:rFonts w:ascii="Arial" w:eastAsia="Times New Roman" w:hAnsi="Arial" w:cs="Arial"/>
                <w:kern w:val="0"/>
                <w:sz w:val="20"/>
                <w:szCs w:val="20"/>
                <w:lang w:eastAsia="en-SG"/>
              </w:rPr>
            </w:pPr>
            <w:r>
              <w:rPr>
                <w:rFonts w:ascii="Arial" w:eastAsia="Times New Roman" w:hAnsi="Arial" w:cs="Arial"/>
                <w:kern w:val="0"/>
                <w:sz w:val="20"/>
                <w:szCs w:val="20"/>
                <w:lang w:eastAsia="en-SG"/>
              </w:rPr>
              <w:t>35.95%</w:t>
            </w:r>
          </w:p>
        </w:tc>
        <w:tc>
          <w:tcPr>
            <w:tcW w:w="28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695B05" w:rsidRPr="0023349F" w:rsidRDefault="00BF7608" w:rsidP="00695B05">
            <w:pPr>
              <w:spacing w:after="0" w:line="240" w:lineRule="auto"/>
              <w:rPr>
                <w:rFonts w:ascii="Arial" w:eastAsia="Times New Roman" w:hAnsi="Arial" w:cs="Arial"/>
                <w:kern w:val="0"/>
                <w:sz w:val="20"/>
                <w:szCs w:val="20"/>
                <w:lang w:eastAsia="en-SG"/>
              </w:rPr>
            </w:pPr>
            <w:r>
              <w:rPr>
                <w:rFonts w:ascii="Arial" w:eastAsia="Times New Roman" w:hAnsi="Arial" w:cs="Arial"/>
                <w:kern w:val="0"/>
                <w:sz w:val="20"/>
                <w:szCs w:val="20"/>
                <w:lang w:eastAsia="en-SG"/>
              </w:rPr>
              <w:t>0%</w:t>
            </w:r>
          </w:p>
        </w:tc>
      </w:tr>
    </w:tbl>
    <w:p w:rsidR="00695B05" w:rsidRDefault="00695B05" w:rsidP="00695B05">
      <w:pPr>
        <w:spacing w:line="360" w:lineRule="auto"/>
        <w:jc w:val="both"/>
        <w:rPr>
          <w:rFonts w:ascii="Times New Roman" w:hAnsi="Times New Roman" w:cs="Times New Roman"/>
          <w:sz w:val="24"/>
          <w:szCs w:val="24"/>
        </w:rPr>
      </w:pPr>
    </w:p>
    <w:p w:rsidR="00695B05" w:rsidRDefault="00695B05" w:rsidP="00695B05">
      <w:pPr>
        <w:spacing w:line="360" w:lineRule="auto"/>
        <w:jc w:val="both"/>
        <w:rPr>
          <w:rFonts w:ascii="Times New Roman" w:hAnsi="Times New Roman" w:cs="Times New Roman"/>
          <w:sz w:val="24"/>
          <w:szCs w:val="24"/>
        </w:rPr>
      </w:pPr>
      <w:r>
        <w:rPr>
          <w:rFonts w:ascii="Times New Roman" w:hAnsi="Times New Roman" w:cs="Times New Roman"/>
          <w:sz w:val="24"/>
          <w:szCs w:val="24"/>
        </w:rPr>
        <w:t>In their ownership characteristics, the percentages % are showing that which area are holding how much percentages % of the ownership of the company.</w:t>
      </w:r>
    </w:p>
    <w:p w:rsidR="00695B05" w:rsidRDefault="00695B05" w:rsidP="00695B05">
      <w:pPr>
        <w:spacing w:line="360" w:lineRule="auto"/>
        <w:jc w:val="both"/>
        <w:rPr>
          <w:rFonts w:ascii="Times New Roman" w:hAnsi="Times New Roman" w:cs="Times New Roman"/>
          <w:sz w:val="24"/>
          <w:szCs w:val="24"/>
        </w:rPr>
      </w:pPr>
    </w:p>
    <w:p w:rsidR="00695B05" w:rsidRDefault="00695B05" w:rsidP="00695B0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w:t>
      </w:r>
      <w:r w:rsidR="00C0464A">
        <w:rPr>
          <w:rFonts w:ascii="Times New Roman" w:hAnsi="Times New Roman" w:cs="Times New Roman"/>
          <w:sz w:val="24"/>
          <w:szCs w:val="24"/>
        </w:rPr>
        <w:t>4</w:t>
      </w:r>
      <w:r>
        <w:rPr>
          <w:rFonts w:ascii="Times New Roman" w:hAnsi="Times New Roman" w:cs="Times New Roman"/>
          <w:sz w:val="24"/>
          <w:szCs w:val="24"/>
        </w:rPr>
        <w:t>.3</w:t>
      </w:r>
    </w:p>
    <w:tbl>
      <w:tblPr>
        <w:tblW w:w="8923" w:type="dxa"/>
        <w:tblCellMar>
          <w:left w:w="0" w:type="dxa"/>
          <w:right w:w="0" w:type="dxa"/>
        </w:tblCellMar>
        <w:tblLook w:val="04A0"/>
      </w:tblPr>
      <w:tblGrid>
        <w:gridCol w:w="1847"/>
        <w:gridCol w:w="1500"/>
        <w:gridCol w:w="1387"/>
        <w:gridCol w:w="1386"/>
        <w:gridCol w:w="2803"/>
      </w:tblGrid>
      <w:tr w:rsidR="00695B05" w:rsidRPr="007C3F7D" w:rsidTr="001563B9">
        <w:trPr>
          <w:trHeight w:val="315"/>
        </w:trPr>
        <w:tc>
          <w:tcPr>
            <w:tcW w:w="8923" w:type="dxa"/>
            <w:gridSpan w:val="5"/>
            <w:tcBorders>
              <w:top w:val="single" w:sz="6" w:space="0" w:color="CCCCCC"/>
              <w:left w:val="single" w:sz="6" w:space="0" w:color="CCCCCC"/>
              <w:bottom w:val="single" w:sz="6" w:space="0" w:color="CCCCCC"/>
              <w:right w:val="single" w:sz="6" w:space="0" w:color="CCCCCC"/>
            </w:tcBorders>
            <w:shd w:val="clear" w:color="auto" w:fill="4A86E8"/>
            <w:tcMar>
              <w:top w:w="30" w:type="dxa"/>
              <w:left w:w="45" w:type="dxa"/>
              <w:bottom w:w="30" w:type="dxa"/>
              <w:right w:w="45" w:type="dxa"/>
            </w:tcMar>
            <w:vAlign w:val="bottom"/>
            <w:hideMark/>
          </w:tcPr>
          <w:p w:rsidR="00695B05" w:rsidRPr="007C3F7D" w:rsidRDefault="00695B05" w:rsidP="001563B9">
            <w:pPr>
              <w:spacing w:after="0" w:line="240" w:lineRule="auto"/>
              <w:jc w:val="center"/>
              <w:rPr>
                <w:rFonts w:ascii="Arial" w:eastAsia="Times New Roman" w:hAnsi="Arial" w:cs="Arial"/>
                <w:b/>
                <w:bCs/>
                <w:kern w:val="0"/>
                <w:sz w:val="20"/>
                <w:szCs w:val="20"/>
                <w:lang w:eastAsia="en-SG"/>
              </w:rPr>
            </w:pPr>
            <w:r w:rsidRPr="007C3F7D">
              <w:rPr>
                <w:rFonts w:ascii="Arial" w:eastAsia="Times New Roman" w:hAnsi="Arial" w:cs="Arial"/>
                <w:b/>
                <w:bCs/>
                <w:kern w:val="0"/>
                <w:sz w:val="20"/>
                <w:szCs w:val="20"/>
                <w:lang w:eastAsia="en-SG"/>
              </w:rPr>
              <w:t>Corporate characteristics</w:t>
            </w:r>
          </w:p>
        </w:tc>
      </w:tr>
      <w:tr w:rsidR="00695B05" w:rsidRPr="007C3F7D" w:rsidTr="001563B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695B05" w:rsidRPr="007C3F7D" w:rsidRDefault="00695B05" w:rsidP="001563B9">
            <w:pPr>
              <w:spacing w:after="0" w:line="240" w:lineRule="auto"/>
              <w:jc w:val="center"/>
              <w:rPr>
                <w:rFonts w:ascii="Arial" w:eastAsia="Times New Roman" w:hAnsi="Arial" w:cs="Arial"/>
                <w:b/>
                <w:bCs/>
                <w:kern w:val="0"/>
                <w:sz w:val="20"/>
                <w:szCs w:val="20"/>
                <w:lang w:eastAsia="en-SG"/>
              </w:rPr>
            </w:pPr>
            <w:r w:rsidRPr="007C3F7D">
              <w:rPr>
                <w:rFonts w:ascii="Arial" w:eastAsia="Times New Roman" w:hAnsi="Arial" w:cs="Arial"/>
                <w:b/>
                <w:bCs/>
                <w:kern w:val="0"/>
                <w:sz w:val="20"/>
                <w:szCs w:val="20"/>
                <w:lang w:eastAsia="en-SG"/>
              </w:rPr>
              <w:t>Share Capital Size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695B05" w:rsidRPr="007C3F7D" w:rsidRDefault="00695B05" w:rsidP="001563B9">
            <w:pPr>
              <w:spacing w:after="0" w:line="240" w:lineRule="auto"/>
              <w:jc w:val="center"/>
              <w:rPr>
                <w:rFonts w:ascii="Arial" w:eastAsia="Times New Roman" w:hAnsi="Arial" w:cs="Arial"/>
                <w:b/>
                <w:bCs/>
                <w:kern w:val="0"/>
                <w:sz w:val="20"/>
                <w:szCs w:val="20"/>
                <w:lang w:eastAsia="en-SG"/>
              </w:rPr>
            </w:pPr>
            <w:r w:rsidRPr="007C3F7D">
              <w:rPr>
                <w:rFonts w:ascii="Arial" w:eastAsia="Times New Roman" w:hAnsi="Arial" w:cs="Arial"/>
                <w:b/>
                <w:bCs/>
                <w:kern w:val="0"/>
                <w:sz w:val="20"/>
                <w:szCs w:val="20"/>
                <w:lang w:eastAsia="en-SG"/>
              </w:rPr>
              <w:t>Assets Size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695B05" w:rsidRPr="007C3F7D" w:rsidRDefault="00695B05" w:rsidP="001563B9">
            <w:pPr>
              <w:spacing w:after="0" w:line="240" w:lineRule="auto"/>
              <w:jc w:val="center"/>
              <w:rPr>
                <w:rFonts w:ascii="Arial" w:eastAsia="Times New Roman" w:hAnsi="Arial" w:cs="Arial"/>
                <w:b/>
                <w:bCs/>
                <w:kern w:val="0"/>
                <w:sz w:val="20"/>
                <w:szCs w:val="20"/>
                <w:lang w:eastAsia="en-SG"/>
              </w:rPr>
            </w:pPr>
            <w:r w:rsidRPr="007C3F7D">
              <w:rPr>
                <w:rFonts w:ascii="Arial" w:eastAsia="Times New Roman" w:hAnsi="Arial" w:cs="Arial"/>
                <w:b/>
                <w:bCs/>
                <w:kern w:val="0"/>
                <w:sz w:val="20"/>
                <w:szCs w:val="20"/>
                <w:lang w:eastAsia="en-SG"/>
              </w:rPr>
              <w:t>Sales Size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695B05" w:rsidRPr="007C3F7D" w:rsidRDefault="00695B05" w:rsidP="001563B9">
            <w:pPr>
              <w:spacing w:after="0" w:line="240" w:lineRule="auto"/>
              <w:jc w:val="center"/>
              <w:rPr>
                <w:rFonts w:ascii="Arial" w:eastAsia="Times New Roman" w:hAnsi="Arial" w:cs="Arial"/>
                <w:b/>
                <w:bCs/>
                <w:kern w:val="0"/>
                <w:sz w:val="20"/>
                <w:szCs w:val="20"/>
                <w:lang w:eastAsia="en-SG"/>
              </w:rPr>
            </w:pPr>
            <w:r w:rsidRPr="007C3F7D">
              <w:rPr>
                <w:rFonts w:ascii="Arial" w:eastAsia="Times New Roman" w:hAnsi="Arial" w:cs="Arial"/>
                <w:b/>
                <w:bCs/>
                <w:kern w:val="0"/>
                <w:sz w:val="20"/>
                <w:szCs w:val="20"/>
                <w:lang w:eastAsia="en-SG"/>
              </w:rPr>
              <w:t>Sales Growth</w:t>
            </w:r>
          </w:p>
        </w:tc>
        <w:tc>
          <w:tcPr>
            <w:tcW w:w="276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695B05" w:rsidRPr="007C3F7D" w:rsidRDefault="00695B05" w:rsidP="001563B9">
            <w:pPr>
              <w:spacing w:after="0" w:line="240" w:lineRule="auto"/>
              <w:jc w:val="center"/>
              <w:rPr>
                <w:rFonts w:ascii="Arial" w:eastAsia="Times New Roman" w:hAnsi="Arial" w:cs="Arial"/>
                <w:b/>
                <w:bCs/>
                <w:kern w:val="0"/>
                <w:sz w:val="20"/>
                <w:szCs w:val="20"/>
                <w:lang w:eastAsia="en-SG"/>
              </w:rPr>
            </w:pPr>
            <w:r w:rsidRPr="007C3F7D">
              <w:rPr>
                <w:rFonts w:ascii="Arial" w:eastAsia="Times New Roman" w:hAnsi="Arial" w:cs="Arial"/>
                <w:b/>
                <w:bCs/>
                <w:kern w:val="0"/>
                <w:sz w:val="20"/>
                <w:szCs w:val="20"/>
                <w:lang w:eastAsia="en-SG"/>
              </w:rPr>
              <w:t>Category</w:t>
            </w:r>
          </w:p>
        </w:tc>
      </w:tr>
      <w:tr w:rsidR="00695B05" w:rsidRPr="007C3F7D" w:rsidTr="001563B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695B05" w:rsidRPr="007C3F7D" w:rsidRDefault="00BF7608" w:rsidP="001563B9">
            <w:pPr>
              <w:spacing w:after="0" w:line="240" w:lineRule="auto"/>
              <w:rPr>
                <w:rFonts w:ascii="Arial" w:eastAsia="Times New Roman" w:hAnsi="Arial" w:cs="Arial"/>
                <w:kern w:val="0"/>
                <w:sz w:val="20"/>
                <w:szCs w:val="20"/>
                <w:lang w:eastAsia="en-SG"/>
              </w:rPr>
            </w:pPr>
            <w:r>
              <w:rPr>
                <w:rFonts w:ascii="Arial" w:eastAsia="Times New Roman" w:hAnsi="Arial" w:cs="Arial"/>
                <w:kern w:val="0"/>
                <w:sz w:val="20"/>
                <w:szCs w:val="20"/>
                <w:lang w:eastAsia="en-SG"/>
              </w:rPr>
              <w:t>5,943,850,486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695B05" w:rsidRPr="007C3F7D" w:rsidRDefault="00BF7608" w:rsidP="001563B9">
            <w:pPr>
              <w:spacing w:after="0" w:line="240" w:lineRule="auto"/>
              <w:jc w:val="center"/>
              <w:rPr>
                <w:rFonts w:ascii="Arial" w:eastAsia="Times New Roman" w:hAnsi="Arial" w:cs="Arial"/>
                <w:kern w:val="0"/>
                <w:sz w:val="20"/>
                <w:szCs w:val="20"/>
                <w:lang w:eastAsia="en-SG"/>
              </w:rPr>
            </w:pPr>
            <w:r>
              <w:rPr>
                <w:rFonts w:ascii="Arial" w:eastAsia="Times New Roman" w:hAnsi="Arial" w:cs="Arial"/>
                <w:kern w:val="0"/>
                <w:sz w:val="20"/>
                <w:szCs w:val="20"/>
                <w:lang w:eastAsia="en-SG"/>
              </w:rPr>
              <w:t>10,815,597,392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695B05" w:rsidRPr="007C3F7D" w:rsidRDefault="00BF7608" w:rsidP="001563B9">
            <w:pPr>
              <w:spacing w:after="0" w:line="240" w:lineRule="auto"/>
              <w:jc w:val="center"/>
              <w:rPr>
                <w:rFonts w:ascii="Arial" w:eastAsia="Times New Roman" w:hAnsi="Arial" w:cs="Arial"/>
                <w:kern w:val="0"/>
                <w:sz w:val="20"/>
                <w:szCs w:val="20"/>
                <w:lang w:eastAsia="en-SG"/>
              </w:rPr>
            </w:pPr>
            <w:r>
              <w:rPr>
                <w:rFonts w:ascii="Arial" w:eastAsia="Times New Roman" w:hAnsi="Arial" w:cs="Arial"/>
                <w:kern w:val="0"/>
                <w:sz w:val="20"/>
                <w:szCs w:val="20"/>
                <w:lang w:eastAsia="en-SG"/>
              </w:rPr>
              <w:t>8,022,736,306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695B05" w:rsidRPr="007C3F7D" w:rsidRDefault="00BF7608" w:rsidP="001563B9">
            <w:pPr>
              <w:spacing w:after="0" w:line="240" w:lineRule="auto"/>
              <w:jc w:val="center"/>
              <w:rPr>
                <w:rFonts w:ascii="Arial" w:eastAsia="Times New Roman" w:hAnsi="Arial" w:cs="Arial"/>
                <w:kern w:val="0"/>
                <w:sz w:val="20"/>
                <w:szCs w:val="20"/>
                <w:lang w:eastAsia="en-SG"/>
              </w:rPr>
            </w:pPr>
            <w:r>
              <w:rPr>
                <w:rFonts w:ascii="Arial" w:eastAsia="Times New Roman" w:hAnsi="Arial" w:cs="Arial"/>
                <w:kern w:val="0"/>
                <w:sz w:val="20"/>
                <w:szCs w:val="20"/>
                <w:lang w:eastAsia="en-SG"/>
              </w:rPr>
              <w:t>11%</w:t>
            </w:r>
          </w:p>
        </w:tc>
        <w:tc>
          <w:tcPr>
            <w:tcW w:w="276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695B05" w:rsidRPr="007C3F7D" w:rsidRDefault="002C4C2D" w:rsidP="001563B9">
            <w:pPr>
              <w:spacing w:after="0" w:line="240" w:lineRule="auto"/>
              <w:jc w:val="center"/>
              <w:rPr>
                <w:rFonts w:ascii="Arial" w:eastAsia="Times New Roman" w:hAnsi="Arial" w:cs="Arial"/>
                <w:kern w:val="0"/>
                <w:sz w:val="20"/>
                <w:szCs w:val="20"/>
                <w:lang w:eastAsia="en-SG"/>
              </w:rPr>
            </w:pPr>
            <w:r>
              <w:rPr>
                <w:rFonts w:ascii="Arial" w:eastAsia="Times New Roman" w:hAnsi="Arial" w:cs="Arial"/>
                <w:kern w:val="0"/>
                <w:sz w:val="20"/>
                <w:szCs w:val="20"/>
                <w:lang w:eastAsia="en-SG"/>
              </w:rPr>
              <w:t>A</w:t>
            </w:r>
          </w:p>
        </w:tc>
      </w:tr>
    </w:tbl>
    <w:p w:rsidR="00695B05" w:rsidRDefault="00695B05" w:rsidP="00695B05">
      <w:pPr>
        <w:spacing w:line="360" w:lineRule="auto"/>
        <w:jc w:val="both"/>
        <w:rPr>
          <w:rFonts w:ascii="Times New Roman" w:hAnsi="Times New Roman" w:cs="Times New Roman"/>
          <w:sz w:val="24"/>
          <w:szCs w:val="24"/>
        </w:rPr>
      </w:pPr>
    </w:p>
    <w:p w:rsidR="00695B05" w:rsidRDefault="00695B05" w:rsidP="00695B0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table shows their company’s corporate condition which is a cardinal position of any company. </w:t>
      </w:r>
    </w:p>
    <w:p w:rsidR="00695B05" w:rsidRDefault="00FD3C2D" w:rsidP="00695B05">
      <w:pPr>
        <w:spacing w:line="360" w:lineRule="auto"/>
        <w:jc w:val="both"/>
        <w:rPr>
          <w:rFonts w:ascii="Times New Roman" w:hAnsi="Times New Roman" w:cs="Times New Roman"/>
          <w:color w:val="212529"/>
          <w:sz w:val="24"/>
          <w:szCs w:val="24"/>
        </w:rPr>
      </w:pPr>
      <w:r>
        <w:rPr>
          <w:rFonts w:ascii="Times New Roman" w:hAnsi="Times New Roman" w:cs="Times New Roman"/>
          <w:sz w:val="24"/>
          <w:szCs w:val="24"/>
        </w:rPr>
        <w:t>Beacon pharmaceuticals PLC</w:t>
      </w:r>
      <w:r w:rsidR="00695B05">
        <w:rPr>
          <w:rFonts w:ascii="Times New Roman" w:hAnsi="Times New Roman" w:cs="Times New Roman"/>
          <w:color w:val="212529"/>
          <w:sz w:val="24"/>
          <w:szCs w:val="24"/>
        </w:rPr>
        <w:t xml:space="preserve"> historical background, industry perspective  and their current scenario has explained under the selected company.</w:t>
      </w:r>
    </w:p>
    <w:p w:rsidR="00FD3C2D" w:rsidRDefault="00FD3C2D" w:rsidP="00695B05">
      <w:pPr>
        <w:spacing w:line="360" w:lineRule="auto"/>
        <w:jc w:val="both"/>
        <w:rPr>
          <w:rFonts w:ascii="Times New Roman" w:hAnsi="Times New Roman" w:cs="Times New Roman"/>
          <w:color w:val="212529"/>
          <w:sz w:val="24"/>
          <w:szCs w:val="24"/>
        </w:rPr>
      </w:pPr>
    </w:p>
    <w:p w:rsidR="00FD3C2D" w:rsidRDefault="00FD3C2D" w:rsidP="00695B05">
      <w:pPr>
        <w:spacing w:line="360" w:lineRule="auto"/>
        <w:jc w:val="both"/>
        <w:rPr>
          <w:rFonts w:ascii="Times New Roman" w:hAnsi="Times New Roman" w:cs="Times New Roman"/>
          <w:color w:val="212529"/>
          <w:sz w:val="24"/>
          <w:szCs w:val="24"/>
        </w:rPr>
      </w:pPr>
    </w:p>
    <w:p w:rsidR="00FD3C2D" w:rsidRDefault="00FD3C2D" w:rsidP="00695B05">
      <w:pPr>
        <w:spacing w:line="360" w:lineRule="auto"/>
        <w:jc w:val="both"/>
        <w:rPr>
          <w:rFonts w:ascii="Times New Roman" w:hAnsi="Times New Roman" w:cs="Times New Roman"/>
          <w:color w:val="212529"/>
          <w:sz w:val="24"/>
          <w:szCs w:val="24"/>
        </w:rPr>
      </w:pPr>
    </w:p>
    <w:p w:rsidR="00FD3C2D" w:rsidRDefault="00FD3C2D" w:rsidP="00695B05">
      <w:pPr>
        <w:spacing w:line="360" w:lineRule="auto"/>
        <w:jc w:val="both"/>
        <w:rPr>
          <w:rFonts w:ascii="Times New Roman" w:hAnsi="Times New Roman" w:cs="Times New Roman"/>
          <w:color w:val="212529"/>
          <w:sz w:val="24"/>
          <w:szCs w:val="24"/>
        </w:rPr>
      </w:pPr>
    </w:p>
    <w:p w:rsidR="00FD3C2D" w:rsidRDefault="00FD3C2D" w:rsidP="00695B05">
      <w:pPr>
        <w:spacing w:line="360" w:lineRule="auto"/>
        <w:jc w:val="both"/>
        <w:rPr>
          <w:rFonts w:ascii="Times New Roman" w:hAnsi="Times New Roman" w:cs="Times New Roman"/>
          <w:color w:val="212529"/>
          <w:sz w:val="24"/>
          <w:szCs w:val="24"/>
        </w:rPr>
      </w:pPr>
    </w:p>
    <w:p w:rsidR="00FD3C2D" w:rsidRDefault="00FD3C2D" w:rsidP="00695B05">
      <w:pPr>
        <w:spacing w:line="360" w:lineRule="auto"/>
        <w:jc w:val="both"/>
        <w:rPr>
          <w:rFonts w:ascii="Times New Roman" w:hAnsi="Times New Roman" w:cs="Times New Roman"/>
          <w:color w:val="212529"/>
          <w:sz w:val="24"/>
          <w:szCs w:val="24"/>
        </w:rPr>
      </w:pPr>
    </w:p>
    <w:p w:rsidR="00FD3C2D" w:rsidRDefault="00FD3C2D" w:rsidP="00695B05">
      <w:pPr>
        <w:spacing w:line="360" w:lineRule="auto"/>
        <w:jc w:val="both"/>
        <w:rPr>
          <w:rFonts w:ascii="Times New Roman" w:hAnsi="Times New Roman" w:cs="Times New Roman"/>
          <w:color w:val="212529"/>
          <w:sz w:val="24"/>
          <w:szCs w:val="24"/>
        </w:rPr>
      </w:pPr>
    </w:p>
    <w:p w:rsidR="00FD3C2D" w:rsidRDefault="00FD3C2D" w:rsidP="00695B05">
      <w:pPr>
        <w:spacing w:line="360" w:lineRule="auto"/>
        <w:jc w:val="both"/>
        <w:rPr>
          <w:rFonts w:ascii="Times New Roman" w:hAnsi="Times New Roman" w:cs="Times New Roman"/>
          <w:color w:val="212529"/>
          <w:sz w:val="24"/>
          <w:szCs w:val="24"/>
        </w:rPr>
      </w:pPr>
    </w:p>
    <w:p w:rsidR="00FD3C2D" w:rsidRDefault="00FD3C2D" w:rsidP="00695B05">
      <w:pPr>
        <w:spacing w:line="360" w:lineRule="auto"/>
        <w:jc w:val="both"/>
        <w:rPr>
          <w:rFonts w:ascii="Times New Roman" w:hAnsi="Times New Roman" w:cs="Times New Roman"/>
          <w:color w:val="212529"/>
          <w:sz w:val="24"/>
          <w:szCs w:val="24"/>
        </w:rPr>
      </w:pPr>
    </w:p>
    <w:p w:rsidR="00FD3C2D" w:rsidRDefault="00FD3C2D" w:rsidP="00695B05">
      <w:pPr>
        <w:spacing w:line="360" w:lineRule="auto"/>
        <w:jc w:val="both"/>
        <w:rPr>
          <w:rFonts w:ascii="Times New Roman" w:hAnsi="Times New Roman" w:cs="Times New Roman"/>
          <w:color w:val="212529"/>
          <w:sz w:val="24"/>
          <w:szCs w:val="24"/>
        </w:rPr>
      </w:pPr>
    </w:p>
    <w:p w:rsidR="00FD3C2D" w:rsidRDefault="00FD3C2D" w:rsidP="00695B05">
      <w:pPr>
        <w:spacing w:line="360" w:lineRule="auto"/>
        <w:jc w:val="both"/>
        <w:rPr>
          <w:rFonts w:ascii="Times New Roman" w:hAnsi="Times New Roman" w:cs="Times New Roman"/>
          <w:color w:val="212529"/>
          <w:sz w:val="24"/>
          <w:szCs w:val="24"/>
        </w:rPr>
      </w:pPr>
    </w:p>
    <w:p w:rsidR="00FD3C2D" w:rsidRDefault="00FD3C2D" w:rsidP="00695B05">
      <w:pPr>
        <w:spacing w:line="360" w:lineRule="auto"/>
        <w:jc w:val="both"/>
        <w:rPr>
          <w:rFonts w:ascii="Times New Roman" w:hAnsi="Times New Roman" w:cs="Times New Roman"/>
          <w:color w:val="212529"/>
          <w:sz w:val="24"/>
          <w:szCs w:val="24"/>
        </w:rPr>
      </w:pPr>
    </w:p>
    <w:p w:rsidR="00FD3C2D" w:rsidRDefault="00FD3C2D" w:rsidP="00695B05">
      <w:pPr>
        <w:spacing w:line="360" w:lineRule="auto"/>
        <w:jc w:val="both"/>
        <w:rPr>
          <w:rFonts w:ascii="Times New Roman" w:hAnsi="Times New Roman" w:cs="Times New Roman"/>
          <w:color w:val="212529"/>
          <w:sz w:val="24"/>
          <w:szCs w:val="24"/>
        </w:rPr>
      </w:pPr>
    </w:p>
    <w:p w:rsidR="00FD3C2D" w:rsidRDefault="00FD3C2D" w:rsidP="00695B05">
      <w:pPr>
        <w:spacing w:line="360" w:lineRule="auto"/>
        <w:jc w:val="both"/>
        <w:rPr>
          <w:rFonts w:ascii="Times New Roman" w:hAnsi="Times New Roman" w:cs="Times New Roman"/>
          <w:color w:val="212529"/>
          <w:sz w:val="24"/>
          <w:szCs w:val="24"/>
        </w:rPr>
      </w:pPr>
    </w:p>
    <w:p w:rsidR="00FD3C2D" w:rsidRDefault="00FD3C2D" w:rsidP="00695B05">
      <w:pPr>
        <w:spacing w:line="360" w:lineRule="auto"/>
        <w:jc w:val="both"/>
        <w:rPr>
          <w:rFonts w:ascii="Times New Roman" w:hAnsi="Times New Roman" w:cs="Times New Roman"/>
          <w:color w:val="212529"/>
          <w:sz w:val="24"/>
          <w:szCs w:val="24"/>
        </w:rPr>
      </w:pPr>
    </w:p>
    <w:p w:rsidR="00FD3C2D" w:rsidRDefault="00FD3C2D" w:rsidP="00695B05">
      <w:pPr>
        <w:spacing w:line="360" w:lineRule="auto"/>
        <w:jc w:val="both"/>
        <w:rPr>
          <w:rFonts w:ascii="Times New Roman" w:hAnsi="Times New Roman" w:cs="Times New Roman"/>
          <w:color w:val="212529"/>
          <w:sz w:val="24"/>
          <w:szCs w:val="24"/>
        </w:rPr>
      </w:pPr>
    </w:p>
    <w:p w:rsidR="00FD3C2D" w:rsidRDefault="00FD3C2D" w:rsidP="00695B05">
      <w:pPr>
        <w:spacing w:line="360" w:lineRule="auto"/>
        <w:jc w:val="both"/>
        <w:rPr>
          <w:rFonts w:ascii="Times New Roman" w:hAnsi="Times New Roman" w:cs="Times New Roman"/>
          <w:color w:val="212529"/>
          <w:sz w:val="24"/>
          <w:szCs w:val="24"/>
        </w:rPr>
      </w:pPr>
    </w:p>
    <w:p w:rsidR="00503F90" w:rsidRDefault="00503F90" w:rsidP="00695B05">
      <w:pPr>
        <w:spacing w:line="360" w:lineRule="auto"/>
        <w:jc w:val="both"/>
        <w:rPr>
          <w:rFonts w:ascii="Times New Roman" w:hAnsi="Times New Roman" w:cs="Times New Roman"/>
          <w:color w:val="212529"/>
          <w:sz w:val="24"/>
          <w:szCs w:val="24"/>
        </w:rPr>
      </w:pPr>
    </w:p>
    <w:p w:rsidR="00503F90" w:rsidRDefault="00503F90" w:rsidP="00503F90">
      <w:pPr>
        <w:pStyle w:val="Heading1"/>
        <w:jc w:val="center"/>
      </w:pPr>
    </w:p>
    <w:p w:rsidR="00503F90" w:rsidRDefault="00503F90" w:rsidP="00503F90">
      <w:pPr>
        <w:pStyle w:val="Heading1"/>
        <w:jc w:val="center"/>
      </w:pPr>
    </w:p>
    <w:p w:rsidR="00503F90" w:rsidRDefault="00503F90" w:rsidP="00503F90">
      <w:pPr>
        <w:pStyle w:val="Heading1"/>
        <w:jc w:val="center"/>
      </w:pPr>
    </w:p>
    <w:p w:rsidR="00FD3C2D" w:rsidRPr="00A26E13" w:rsidRDefault="00FD3C2D" w:rsidP="00DA3386">
      <w:pPr>
        <w:pStyle w:val="Heading1"/>
        <w:ind w:left="0"/>
        <w:rPr>
          <w:sz w:val="40"/>
          <w:szCs w:val="40"/>
        </w:rPr>
      </w:pPr>
      <w:bookmarkStart w:id="11" w:name="_Toc157369045"/>
      <w:r w:rsidRPr="00A26E13">
        <w:rPr>
          <w:sz w:val="40"/>
          <w:szCs w:val="40"/>
        </w:rPr>
        <w:t xml:space="preserve">Chapter 3: </w:t>
      </w:r>
      <w:r w:rsidR="00503F90" w:rsidRPr="00A26E13">
        <w:rPr>
          <w:sz w:val="40"/>
          <w:szCs w:val="40"/>
        </w:rPr>
        <w:t>Objectives of the study</w:t>
      </w:r>
      <w:bookmarkEnd w:id="11"/>
    </w:p>
    <w:p w:rsidR="00695B05" w:rsidRDefault="00695B05" w:rsidP="00695B05"/>
    <w:p w:rsidR="00DA3386" w:rsidRDefault="00DA3386" w:rsidP="00695B05"/>
    <w:p w:rsidR="001B6B2E" w:rsidRDefault="001B6B2E" w:rsidP="00695B05"/>
    <w:p w:rsidR="001B6B2E" w:rsidRDefault="001B6B2E" w:rsidP="00695B05"/>
    <w:p w:rsidR="001B6B2E" w:rsidRDefault="001B6B2E" w:rsidP="00695B05"/>
    <w:p w:rsidR="001B6B2E" w:rsidRDefault="001B6B2E" w:rsidP="00695B05"/>
    <w:p w:rsidR="001B6B2E" w:rsidRDefault="001B6B2E" w:rsidP="00695B05"/>
    <w:p w:rsidR="001B6B2E" w:rsidRDefault="001B6B2E" w:rsidP="00695B05"/>
    <w:p w:rsidR="001B6B2E" w:rsidRDefault="001B6B2E" w:rsidP="00695B05"/>
    <w:p w:rsidR="001B6B2E" w:rsidRDefault="001B6B2E" w:rsidP="00695B05"/>
    <w:p w:rsidR="001B6B2E" w:rsidRDefault="001B6B2E" w:rsidP="00695B05"/>
    <w:p w:rsidR="001B6B2E" w:rsidRDefault="001B6B2E" w:rsidP="00695B05"/>
    <w:p w:rsidR="001B6B2E" w:rsidRDefault="001B6B2E" w:rsidP="00695B05"/>
    <w:p w:rsidR="001B6B2E" w:rsidRDefault="001B6B2E" w:rsidP="00695B05"/>
    <w:p w:rsidR="001B6B2E" w:rsidRDefault="001B6B2E" w:rsidP="00695B05"/>
    <w:p w:rsidR="001B6B2E" w:rsidRDefault="001B6B2E" w:rsidP="00695B05"/>
    <w:p w:rsidR="001B6B2E" w:rsidRDefault="001B6B2E" w:rsidP="00695B05"/>
    <w:p w:rsidR="001B6B2E" w:rsidRPr="00E51E8D" w:rsidRDefault="00164D91" w:rsidP="00164D91">
      <w:pPr>
        <w:pStyle w:val="Heading2"/>
        <w:rPr>
          <w:rFonts w:ascii="Times New Roman" w:hAnsi="Times New Roman" w:cs="Times New Roman"/>
          <w:b/>
          <w:bCs/>
          <w:sz w:val="28"/>
          <w:szCs w:val="28"/>
        </w:rPr>
      </w:pPr>
      <w:bookmarkStart w:id="12" w:name="_Toc157369046"/>
      <w:r w:rsidRPr="00E51E8D">
        <w:rPr>
          <w:rFonts w:ascii="Times New Roman" w:hAnsi="Times New Roman" w:cs="Times New Roman"/>
          <w:b/>
          <w:bCs/>
          <w:sz w:val="28"/>
          <w:szCs w:val="28"/>
        </w:rPr>
        <w:t>3.1 Aim of the report:</w:t>
      </w:r>
      <w:bookmarkEnd w:id="12"/>
    </w:p>
    <w:p w:rsidR="005F1CDA" w:rsidRDefault="005F1CDA" w:rsidP="005F1CDA"/>
    <w:p w:rsidR="005F1CDA" w:rsidRDefault="007D7166" w:rsidP="00B7120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research paper aims </w:t>
      </w:r>
      <w:r w:rsidR="0000720C">
        <w:rPr>
          <w:rFonts w:ascii="Times New Roman" w:hAnsi="Times New Roman" w:cs="Times New Roman"/>
          <w:sz w:val="24"/>
          <w:szCs w:val="24"/>
        </w:rPr>
        <w:t>to identify and show the significance of Sustainability/ESG reporting</w:t>
      </w:r>
      <w:r w:rsidR="00F74DE8">
        <w:rPr>
          <w:rFonts w:ascii="Times New Roman" w:hAnsi="Times New Roman" w:cs="Times New Roman"/>
          <w:sz w:val="24"/>
          <w:szCs w:val="24"/>
        </w:rPr>
        <w:t xml:space="preserve"> and Corporate Social Responsibility (CSR) </w:t>
      </w:r>
      <w:r w:rsidR="00352F0D">
        <w:rPr>
          <w:rFonts w:ascii="Times New Roman" w:hAnsi="Times New Roman" w:cs="Times New Roman"/>
          <w:sz w:val="24"/>
          <w:szCs w:val="24"/>
        </w:rPr>
        <w:t>reported by the pharmaceuticals industry. The number of companies under the pharmaceuticals industry are large, for that the author ta</w:t>
      </w:r>
      <w:r w:rsidR="0070765F">
        <w:rPr>
          <w:rFonts w:ascii="Times New Roman" w:hAnsi="Times New Roman" w:cs="Times New Roman"/>
          <w:sz w:val="24"/>
          <w:szCs w:val="24"/>
        </w:rPr>
        <w:t>k</w:t>
      </w:r>
      <w:r w:rsidR="00352F0D">
        <w:rPr>
          <w:rFonts w:ascii="Times New Roman" w:hAnsi="Times New Roman" w:cs="Times New Roman"/>
          <w:sz w:val="24"/>
          <w:szCs w:val="24"/>
        </w:rPr>
        <w:t>es a sample of four companies</w:t>
      </w:r>
      <w:r w:rsidR="0070765F">
        <w:rPr>
          <w:rFonts w:ascii="Times New Roman" w:hAnsi="Times New Roman" w:cs="Times New Roman"/>
          <w:sz w:val="24"/>
          <w:szCs w:val="24"/>
        </w:rPr>
        <w:t xml:space="preserve">: ACI, BEXIMCOand </w:t>
      </w:r>
      <w:r w:rsidR="00710758">
        <w:rPr>
          <w:rFonts w:ascii="Times New Roman" w:hAnsi="Times New Roman" w:cs="Times New Roman"/>
          <w:sz w:val="24"/>
          <w:szCs w:val="24"/>
        </w:rPr>
        <w:t>SQUARE</w:t>
      </w:r>
      <w:r w:rsidR="00B609FE">
        <w:rPr>
          <w:rFonts w:ascii="Times New Roman" w:hAnsi="Times New Roman" w:cs="Times New Roman"/>
          <w:sz w:val="24"/>
          <w:szCs w:val="24"/>
        </w:rPr>
        <w:t xml:space="preserve">to show the impact of the topic. In the recent time, </w:t>
      </w:r>
      <w:r w:rsidR="00BA28F0">
        <w:rPr>
          <w:rFonts w:ascii="Times New Roman" w:hAnsi="Times New Roman" w:cs="Times New Roman"/>
          <w:sz w:val="24"/>
          <w:szCs w:val="24"/>
        </w:rPr>
        <w:t>i</w:t>
      </w:r>
      <w:r w:rsidR="00B609FE">
        <w:rPr>
          <w:rFonts w:ascii="Times New Roman" w:hAnsi="Times New Roman" w:cs="Times New Roman"/>
          <w:sz w:val="24"/>
          <w:szCs w:val="24"/>
        </w:rPr>
        <w:t xml:space="preserve">t is indirectly mandatory for the companies to comply with the sustainability/ESG reporting and </w:t>
      </w:r>
      <w:r w:rsidR="008E6FD6">
        <w:rPr>
          <w:rFonts w:ascii="Times New Roman" w:hAnsi="Times New Roman" w:cs="Times New Roman"/>
          <w:sz w:val="24"/>
          <w:szCs w:val="24"/>
        </w:rPr>
        <w:t xml:space="preserve">Corporate Social Responsibility (CSR) reporting. For that reason, this report will show, how the aspiring companies can do and report the </w:t>
      </w:r>
      <w:r w:rsidR="002D7546">
        <w:rPr>
          <w:rFonts w:ascii="Times New Roman" w:hAnsi="Times New Roman" w:cs="Times New Roman"/>
          <w:sz w:val="24"/>
          <w:szCs w:val="24"/>
        </w:rPr>
        <w:t xml:space="preserve">Corporate Social Responsibility (CSR) , </w:t>
      </w:r>
      <w:r w:rsidR="008E6FD6">
        <w:rPr>
          <w:rFonts w:ascii="Times New Roman" w:hAnsi="Times New Roman" w:cs="Times New Roman"/>
          <w:sz w:val="24"/>
          <w:szCs w:val="24"/>
        </w:rPr>
        <w:t>Sustainability/ESG related issues</w:t>
      </w:r>
      <w:r w:rsidR="00BA28F0">
        <w:rPr>
          <w:rFonts w:ascii="Times New Roman" w:hAnsi="Times New Roman" w:cs="Times New Roman"/>
          <w:sz w:val="24"/>
          <w:szCs w:val="24"/>
        </w:rPr>
        <w:t>, as well as how many companies complied with the Sustainability/ESG issues under an index</w:t>
      </w:r>
      <w:r w:rsidR="002D7546">
        <w:rPr>
          <w:rFonts w:ascii="Times New Roman" w:hAnsi="Times New Roman" w:cs="Times New Roman"/>
          <w:sz w:val="24"/>
          <w:szCs w:val="24"/>
        </w:rPr>
        <w:t xml:space="preserve"> for the pharmaceuticals industry of Bangladesh.</w:t>
      </w:r>
    </w:p>
    <w:p w:rsidR="00B71202" w:rsidRDefault="00B71202" w:rsidP="00B71202">
      <w:pPr>
        <w:spacing w:line="360" w:lineRule="auto"/>
        <w:jc w:val="both"/>
        <w:rPr>
          <w:rFonts w:ascii="Times New Roman" w:hAnsi="Times New Roman" w:cs="Times New Roman"/>
          <w:sz w:val="24"/>
          <w:szCs w:val="24"/>
        </w:rPr>
      </w:pPr>
    </w:p>
    <w:p w:rsidR="00B71202" w:rsidRPr="00E51E8D" w:rsidRDefault="00B71202" w:rsidP="00B71202">
      <w:pPr>
        <w:pStyle w:val="Heading2"/>
        <w:rPr>
          <w:rFonts w:ascii="Times New Roman" w:hAnsi="Times New Roman" w:cs="Times New Roman"/>
          <w:b/>
          <w:bCs/>
          <w:sz w:val="28"/>
          <w:szCs w:val="28"/>
        </w:rPr>
      </w:pPr>
      <w:bookmarkStart w:id="13" w:name="_Toc157369047"/>
      <w:r w:rsidRPr="00E51E8D">
        <w:rPr>
          <w:rFonts w:ascii="Times New Roman" w:hAnsi="Times New Roman" w:cs="Times New Roman"/>
          <w:b/>
          <w:bCs/>
          <w:sz w:val="28"/>
          <w:szCs w:val="28"/>
        </w:rPr>
        <w:t>3.2 Primary objective of the report:</w:t>
      </w:r>
      <w:bookmarkEnd w:id="13"/>
    </w:p>
    <w:p w:rsidR="00B71202" w:rsidRDefault="00B71202" w:rsidP="00B71202"/>
    <w:p w:rsidR="00B71202" w:rsidRDefault="00B92E7D" w:rsidP="009D2CA4">
      <w:pPr>
        <w:spacing w:line="360" w:lineRule="auto"/>
        <w:jc w:val="both"/>
        <w:rPr>
          <w:rFonts w:ascii="Times New Roman" w:hAnsi="Times New Roman" w:cs="Times New Roman"/>
          <w:color w:val="333333"/>
          <w:sz w:val="24"/>
          <w:szCs w:val="24"/>
          <w:shd w:val="clear" w:color="auto" w:fill="FFFFFF"/>
        </w:rPr>
      </w:pPr>
      <w:r>
        <w:rPr>
          <w:rFonts w:ascii="Times New Roman" w:hAnsi="Times New Roman" w:cs="Times New Roman"/>
          <w:sz w:val="24"/>
          <w:szCs w:val="24"/>
        </w:rPr>
        <w:t xml:space="preserve">The primary objective of the report is to </w:t>
      </w:r>
      <w:r w:rsidR="00B65E76">
        <w:rPr>
          <w:rFonts w:ascii="Times New Roman" w:hAnsi="Times New Roman" w:cs="Times New Roman"/>
          <w:sz w:val="24"/>
          <w:szCs w:val="24"/>
        </w:rPr>
        <w:t xml:space="preserve">complete the final required </w:t>
      </w:r>
      <w:r w:rsidR="00262E45">
        <w:rPr>
          <w:rFonts w:ascii="Times New Roman" w:hAnsi="Times New Roman" w:cs="Times New Roman"/>
          <w:sz w:val="24"/>
          <w:szCs w:val="24"/>
        </w:rPr>
        <w:t xml:space="preserve">portion of the prerequisites </w:t>
      </w:r>
      <w:r w:rsidR="00B36698">
        <w:rPr>
          <w:rFonts w:ascii="Times New Roman" w:hAnsi="Times New Roman" w:cs="Times New Roman"/>
          <w:sz w:val="24"/>
          <w:szCs w:val="24"/>
        </w:rPr>
        <w:t xml:space="preserve">of </w:t>
      </w:r>
      <w:r w:rsidR="00B36698" w:rsidRPr="008254FA">
        <w:rPr>
          <w:rFonts w:ascii="Times New Roman" w:hAnsi="Times New Roman" w:cs="Times New Roman"/>
          <w:color w:val="333333"/>
          <w:sz w:val="24"/>
          <w:szCs w:val="24"/>
          <w:shd w:val="clear" w:color="auto" w:fill="FFFFFF"/>
        </w:rPr>
        <w:t>Bachelor of Business Administration (BBA) in Accounting &amp; Information Systems</w:t>
      </w:r>
      <w:r w:rsidR="009D2CA4">
        <w:rPr>
          <w:rFonts w:ascii="Times New Roman" w:hAnsi="Times New Roman" w:cs="Times New Roman"/>
          <w:color w:val="333333"/>
          <w:sz w:val="24"/>
          <w:szCs w:val="24"/>
          <w:shd w:val="clear" w:color="auto" w:fill="FFFFFF"/>
        </w:rPr>
        <w:t xml:space="preserve"> at United International University. </w:t>
      </w:r>
    </w:p>
    <w:p w:rsidR="009D2CA4" w:rsidRDefault="009D2CA4" w:rsidP="009D2CA4">
      <w:pPr>
        <w:spacing w:line="360" w:lineRule="auto"/>
        <w:jc w:val="both"/>
        <w:rPr>
          <w:rFonts w:ascii="Times New Roman" w:hAnsi="Times New Roman" w:cs="Times New Roman"/>
          <w:color w:val="333333"/>
          <w:sz w:val="24"/>
          <w:szCs w:val="24"/>
          <w:shd w:val="clear" w:color="auto" w:fill="FFFFFF"/>
        </w:rPr>
      </w:pPr>
    </w:p>
    <w:p w:rsidR="009D2CA4" w:rsidRPr="00E51E8D" w:rsidRDefault="009D2CA4" w:rsidP="009D2CA4">
      <w:pPr>
        <w:pStyle w:val="Heading2"/>
        <w:rPr>
          <w:rFonts w:ascii="Times New Roman" w:hAnsi="Times New Roman" w:cs="Times New Roman"/>
          <w:b/>
          <w:bCs/>
          <w:sz w:val="28"/>
          <w:szCs w:val="28"/>
          <w:shd w:val="clear" w:color="auto" w:fill="FFFFFF"/>
        </w:rPr>
      </w:pPr>
      <w:bookmarkStart w:id="14" w:name="_Toc157369048"/>
      <w:r w:rsidRPr="00E51E8D">
        <w:rPr>
          <w:rFonts w:ascii="Times New Roman" w:hAnsi="Times New Roman" w:cs="Times New Roman"/>
          <w:b/>
          <w:bCs/>
          <w:sz w:val="28"/>
          <w:szCs w:val="28"/>
          <w:shd w:val="clear" w:color="auto" w:fill="FFFFFF"/>
        </w:rPr>
        <w:t>3.3 Secondary objectives of the report:</w:t>
      </w:r>
      <w:bookmarkEnd w:id="14"/>
    </w:p>
    <w:p w:rsidR="009D2CA4" w:rsidRDefault="009D2CA4" w:rsidP="009D2CA4"/>
    <w:p w:rsidR="009D2CA4" w:rsidRDefault="008F0495" w:rsidP="009724A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Regardless the primary objective, this research paper has some secondary objectives </w:t>
      </w:r>
      <w:r w:rsidR="00366764">
        <w:rPr>
          <w:rFonts w:ascii="Times New Roman" w:hAnsi="Times New Roman" w:cs="Times New Roman"/>
          <w:sz w:val="24"/>
          <w:szCs w:val="24"/>
        </w:rPr>
        <w:t xml:space="preserve">which are the aim of this report. This will </w:t>
      </w:r>
      <w:r w:rsidR="00D643DF">
        <w:rPr>
          <w:rFonts w:ascii="Times New Roman" w:hAnsi="Times New Roman" w:cs="Times New Roman"/>
          <w:sz w:val="24"/>
          <w:szCs w:val="24"/>
        </w:rPr>
        <w:t xml:space="preserve">make the general user of this research paper to find out informative information. </w:t>
      </w:r>
      <w:r w:rsidR="009724A0">
        <w:rPr>
          <w:rFonts w:ascii="Times New Roman" w:hAnsi="Times New Roman" w:cs="Times New Roman"/>
          <w:sz w:val="24"/>
          <w:szCs w:val="24"/>
        </w:rPr>
        <w:t>The secondary objectives are shown below:</w:t>
      </w:r>
    </w:p>
    <w:p w:rsidR="009724A0" w:rsidRDefault="00BC0648" w:rsidP="009724A0">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evaluate and show the sustainability/ESG reporting </w:t>
      </w:r>
      <w:r w:rsidR="00513851">
        <w:rPr>
          <w:rFonts w:ascii="Times New Roman" w:hAnsi="Times New Roman" w:cs="Times New Roman"/>
          <w:sz w:val="24"/>
          <w:szCs w:val="24"/>
        </w:rPr>
        <w:t xml:space="preserve">and Corporate Social Responsibility (CSR) of the pharmaceuticals industry </w:t>
      </w:r>
      <w:r w:rsidR="00DB4DD0">
        <w:rPr>
          <w:rFonts w:ascii="Times New Roman" w:hAnsi="Times New Roman" w:cs="Times New Roman"/>
          <w:sz w:val="24"/>
          <w:szCs w:val="24"/>
        </w:rPr>
        <w:t>under the selected four companies.</w:t>
      </w:r>
    </w:p>
    <w:p w:rsidR="00DB4DD0" w:rsidRDefault="00DB4DD0" w:rsidP="009724A0">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Make a comparison </w:t>
      </w:r>
      <w:r w:rsidR="00900077">
        <w:rPr>
          <w:rFonts w:ascii="Times New Roman" w:hAnsi="Times New Roman" w:cs="Times New Roman"/>
          <w:sz w:val="24"/>
          <w:szCs w:val="24"/>
        </w:rPr>
        <w:t xml:space="preserve">sustainability/ESG reporting and Corporate Social Responsibility (CSR) </w:t>
      </w:r>
      <w:r>
        <w:rPr>
          <w:rFonts w:ascii="Times New Roman" w:hAnsi="Times New Roman" w:cs="Times New Roman"/>
          <w:sz w:val="24"/>
          <w:szCs w:val="24"/>
        </w:rPr>
        <w:t xml:space="preserve">among the companies of </w:t>
      </w:r>
      <w:r w:rsidR="00900077">
        <w:rPr>
          <w:rFonts w:ascii="Times New Roman" w:hAnsi="Times New Roman" w:cs="Times New Roman"/>
          <w:sz w:val="24"/>
          <w:szCs w:val="24"/>
        </w:rPr>
        <w:t>pharmaceuticals industry about their level of compliance.</w:t>
      </w:r>
    </w:p>
    <w:p w:rsidR="00900077" w:rsidRDefault="002A44A5" w:rsidP="009724A0">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Help the stakeholders of the concerned companies of pharmaceuticals industry of Bangladesh</w:t>
      </w:r>
      <w:r w:rsidR="00E938AB">
        <w:rPr>
          <w:rFonts w:ascii="Times New Roman" w:hAnsi="Times New Roman" w:cs="Times New Roman"/>
          <w:sz w:val="24"/>
          <w:szCs w:val="24"/>
        </w:rPr>
        <w:t xml:space="preserve"> to make proper decisions </w:t>
      </w:r>
      <w:r w:rsidR="0027696D">
        <w:rPr>
          <w:rFonts w:ascii="Times New Roman" w:hAnsi="Times New Roman" w:cs="Times New Roman"/>
          <w:sz w:val="24"/>
          <w:szCs w:val="24"/>
        </w:rPr>
        <w:t>with the presented information.</w:t>
      </w:r>
    </w:p>
    <w:p w:rsidR="0027696D" w:rsidRDefault="0027696D" w:rsidP="009724A0">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Show how the sustainability/ESG and Corporate Social Responsibility (CSR) </w:t>
      </w:r>
      <w:r w:rsidR="003069BD">
        <w:rPr>
          <w:rFonts w:ascii="Times New Roman" w:hAnsi="Times New Roman" w:cs="Times New Roman"/>
          <w:sz w:val="24"/>
          <w:szCs w:val="24"/>
        </w:rPr>
        <w:t xml:space="preserve">reporting information </w:t>
      </w:r>
      <w:r w:rsidR="00637020">
        <w:rPr>
          <w:rFonts w:ascii="Times New Roman" w:hAnsi="Times New Roman" w:cs="Times New Roman"/>
          <w:sz w:val="24"/>
          <w:szCs w:val="24"/>
        </w:rPr>
        <w:t>can influence the financial performance of the companies under the pharmaceuticals industry of Bangladesh.</w:t>
      </w:r>
    </w:p>
    <w:p w:rsidR="00536A1E" w:rsidRDefault="00536A1E" w:rsidP="00536A1E">
      <w:pPr>
        <w:spacing w:line="360" w:lineRule="auto"/>
        <w:jc w:val="both"/>
        <w:rPr>
          <w:rFonts w:ascii="Times New Roman" w:hAnsi="Times New Roman" w:cs="Times New Roman"/>
          <w:sz w:val="24"/>
          <w:szCs w:val="24"/>
        </w:rPr>
      </w:pPr>
    </w:p>
    <w:p w:rsidR="00536A1E" w:rsidRDefault="00536A1E" w:rsidP="00536A1E">
      <w:pPr>
        <w:spacing w:line="360" w:lineRule="auto"/>
        <w:jc w:val="both"/>
        <w:rPr>
          <w:rFonts w:ascii="Times New Roman" w:hAnsi="Times New Roman" w:cs="Times New Roman"/>
          <w:sz w:val="24"/>
          <w:szCs w:val="24"/>
        </w:rPr>
      </w:pPr>
    </w:p>
    <w:p w:rsidR="00536A1E" w:rsidRDefault="00536A1E" w:rsidP="00536A1E">
      <w:pPr>
        <w:spacing w:line="360" w:lineRule="auto"/>
        <w:jc w:val="both"/>
        <w:rPr>
          <w:rFonts w:ascii="Times New Roman" w:hAnsi="Times New Roman" w:cs="Times New Roman"/>
          <w:sz w:val="24"/>
          <w:szCs w:val="24"/>
        </w:rPr>
      </w:pPr>
    </w:p>
    <w:p w:rsidR="00536A1E" w:rsidRDefault="00536A1E" w:rsidP="00536A1E">
      <w:pPr>
        <w:spacing w:line="360" w:lineRule="auto"/>
        <w:jc w:val="both"/>
        <w:rPr>
          <w:rFonts w:ascii="Times New Roman" w:hAnsi="Times New Roman" w:cs="Times New Roman"/>
          <w:sz w:val="24"/>
          <w:szCs w:val="24"/>
        </w:rPr>
      </w:pPr>
    </w:p>
    <w:p w:rsidR="00536A1E" w:rsidRDefault="00536A1E" w:rsidP="00536A1E">
      <w:pPr>
        <w:spacing w:line="360" w:lineRule="auto"/>
        <w:jc w:val="both"/>
        <w:rPr>
          <w:rFonts w:ascii="Times New Roman" w:hAnsi="Times New Roman" w:cs="Times New Roman"/>
          <w:sz w:val="24"/>
          <w:szCs w:val="24"/>
        </w:rPr>
      </w:pPr>
    </w:p>
    <w:p w:rsidR="00536A1E" w:rsidRDefault="00536A1E" w:rsidP="00536A1E">
      <w:pPr>
        <w:spacing w:line="360" w:lineRule="auto"/>
        <w:jc w:val="both"/>
        <w:rPr>
          <w:rFonts w:ascii="Times New Roman" w:hAnsi="Times New Roman" w:cs="Times New Roman"/>
          <w:sz w:val="24"/>
          <w:szCs w:val="24"/>
        </w:rPr>
      </w:pPr>
    </w:p>
    <w:p w:rsidR="00536A1E" w:rsidRDefault="00536A1E" w:rsidP="00536A1E">
      <w:pPr>
        <w:spacing w:line="360" w:lineRule="auto"/>
        <w:jc w:val="both"/>
        <w:rPr>
          <w:rFonts w:ascii="Times New Roman" w:hAnsi="Times New Roman" w:cs="Times New Roman"/>
          <w:sz w:val="24"/>
          <w:szCs w:val="24"/>
        </w:rPr>
      </w:pPr>
    </w:p>
    <w:p w:rsidR="00536A1E" w:rsidRDefault="00536A1E" w:rsidP="00536A1E">
      <w:pPr>
        <w:spacing w:line="360" w:lineRule="auto"/>
        <w:jc w:val="both"/>
        <w:rPr>
          <w:rFonts w:ascii="Times New Roman" w:hAnsi="Times New Roman" w:cs="Times New Roman"/>
          <w:sz w:val="24"/>
          <w:szCs w:val="24"/>
        </w:rPr>
      </w:pPr>
    </w:p>
    <w:p w:rsidR="00536A1E" w:rsidRDefault="00536A1E" w:rsidP="00536A1E">
      <w:pPr>
        <w:spacing w:line="360" w:lineRule="auto"/>
        <w:jc w:val="both"/>
        <w:rPr>
          <w:rFonts w:ascii="Times New Roman" w:hAnsi="Times New Roman" w:cs="Times New Roman"/>
          <w:sz w:val="24"/>
          <w:szCs w:val="24"/>
        </w:rPr>
      </w:pPr>
    </w:p>
    <w:p w:rsidR="00536A1E" w:rsidRDefault="00536A1E" w:rsidP="00536A1E">
      <w:pPr>
        <w:spacing w:line="360" w:lineRule="auto"/>
        <w:jc w:val="both"/>
        <w:rPr>
          <w:rFonts w:ascii="Times New Roman" w:hAnsi="Times New Roman" w:cs="Times New Roman"/>
          <w:sz w:val="24"/>
          <w:szCs w:val="24"/>
        </w:rPr>
      </w:pPr>
    </w:p>
    <w:p w:rsidR="00536A1E" w:rsidRDefault="00536A1E" w:rsidP="00536A1E">
      <w:pPr>
        <w:spacing w:line="360" w:lineRule="auto"/>
        <w:jc w:val="both"/>
        <w:rPr>
          <w:rFonts w:ascii="Times New Roman" w:hAnsi="Times New Roman" w:cs="Times New Roman"/>
          <w:sz w:val="24"/>
          <w:szCs w:val="24"/>
        </w:rPr>
      </w:pPr>
    </w:p>
    <w:p w:rsidR="00536A1E" w:rsidRDefault="00536A1E" w:rsidP="00536A1E">
      <w:pPr>
        <w:spacing w:line="360" w:lineRule="auto"/>
        <w:jc w:val="both"/>
        <w:rPr>
          <w:rFonts w:ascii="Times New Roman" w:hAnsi="Times New Roman" w:cs="Times New Roman"/>
          <w:sz w:val="24"/>
          <w:szCs w:val="24"/>
        </w:rPr>
      </w:pPr>
    </w:p>
    <w:p w:rsidR="00536A1E" w:rsidRDefault="00536A1E" w:rsidP="00536A1E">
      <w:pPr>
        <w:spacing w:line="360" w:lineRule="auto"/>
        <w:jc w:val="both"/>
        <w:rPr>
          <w:rFonts w:ascii="Times New Roman" w:hAnsi="Times New Roman" w:cs="Times New Roman"/>
          <w:sz w:val="24"/>
          <w:szCs w:val="24"/>
        </w:rPr>
      </w:pPr>
    </w:p>
    <w:p w:rsidR="00536A1E" w:rsidRDefault="00536A1E" w:rsidP="00536A1E">
      <w:pPr>
        <w:spacing w:line="360" w:lineRule="auto"/>
        <w:jc w:val="both"/>
        <w:rPr>
          <w:rFonts w:ascii="Times New Roman" w:hAnsi="Times New Roman" w:cs="Times New Roman"/>
          <w:sz w:val="24"/>
          <w:szCs w:val="24"/>
        </w:rPr>
      </w:pPr>
    </w:p>
    <w:p w:rsidR="00536A1E" w:rsidRDefault="00536A1E" w:rsidP="00536A1E">
      <w:pPr>
        <w:spacing w:line="360" w:lineRule="auto"/>
        <w:jc w:val="both"/>
        <w:rPr>
          <w:rFonts w:ascii="Times New Roman" w:hAnsi="Times New Roman" w:cs="Times New Roman"/>
          <w:sz w:val="24"/>
          <w:szCs w:val="24"/>
        </w:rPr>
      </w:pPr>
    </w:p>
    <w:p w:rsidR="00536A1E" w:rsidRDefault="00536A1E" w:rsidP="00536A1E">
      <w:pPr>
        <w:spacing w:line="360" w:lineRule="auto"/>
        <w:jc w:val="both"/>
        <w:rPr>
          <w:rFonts w:ascii="Times New Roman" w:hAnsi="Times New Roman" w:cs="Times New Roman"/>
          <w:sz w:val="24"/>
          <w:szCs w:val="24"/>
        </w:rPr>
      </w:pPr>
    </w:p>
    <w:p w:rsidR="00536A1E" w:rsidRDefault="00536A1E" w:rsidP="00536A1E">
      <w:pPr>
        <w:spacing w:line="360" w:lineRule="auto"/>
        <w:jc w:val="both"/>
        <w:rPr>
          <w:rFonts w:ascii="Times New Roman" w:hAnsi="Times New Roman" w:cs="Times New Roman"/>
          <w:sz w:val="24"/>
          <w:szCs w:val="24"/>
        </w:rPr>
      </w:pPr>
    </w:p>
    <w:p w:rsidR="00536A1E" w:rsidRDefault="00536A1E" w:rsidP="00536A1E">
      <w:pPr>
        <w:spacing w:line="360" w:lineRule="auto"/>
        <w:jc w:val="both"/>
        <w:rPr>
          <w:rFonts w:ascii="Times New Roman" w:hAnsi="Times New Roman" w:cs="Times New Roman"/>
          <w:sz w:val="24"/>
          <w:szCs w:val="24"/>
        </w:rPr>
      </w:pPr>
    </w:p>
    <w:p w:rsidR="00536A1E" w:rsidRDefault="00536A1E" w:rsidP="00536A1E">
      <w:pPr>
        <w:spacing w:line="360" w:lineRule="auto"/>
        <w:jc w:val="both"/>
        <w:rPr>
          <w:rFonts w:ascii="Times New Roman" w:hAnsi="Times New Roman" w:cs="Times New Roman"/>
          <w:sz w:val="24"/>
          <w:szCs w:val="24"/>
        </w:rPr>
      </w:pPr>
    </w:p>
    <w:p w:rsidR="00536A1E" w:rsidRDefault="00536A1E" w:rsidP="00536A1E">
      <w:pPr>
        <w:spacing w:line="360" w:lineRule="auto"/>
        <w:jc w:val="both"/>
        <w:rPr>
          <w:rFonts w:ascii="Times New Roman" w:hAnsi="Times New Roman" w:cs="Times New Roman"/>
          <w:sz w:val="24"/>
          <w:szCs w:val="24"/>
        </w:rPr>
      </w:pPr>
    </w:p>
    <w:p w:rsidR="00536A1E" w:rsidRDefault="00536A1E" w:rsidP="00536A1E">
      <w:pPr>
        <w:spacing w:line="360" w:lineRule="auto"/>
        <w:jc w:val="both"/>
        <w:rPr>
          <w:rFonts w:ascii="Times New Roman" w:hAnsi="Times New Roman" w:cs="Times New Roman"/>
          <w:sz w:val="24"/>
          <w:szCs w:val="24"/>
        </w:rPr>
      </w:pPr>
    </w:p>
    <w:p w:rsidR="00536A1E" w:rsidRDefault="00536A1E" w:rsidP="00536A1E">
      <w:pPr>
        <w:spacing w:line="360" w:lineRule="auto"/>
        <w:jc w:val="both"/>
        <w:rPr>
          <w:rFonts w:ascii="Times New Roman" w:hAnsi="Times New Roman" w:cs="Times New Roman"/>
          <w:sz w:val="24"/>
          <w:szCs w:val="24"/>
        </w:rPr>
      </w:pPr>
    </w:p>
    <w:p w:rsidR="00536A1E" w:rsidRDefault="00536A1E" w:rsidP="00536A1E">
      <w:pPr>
        <w:spacing w:line="360" w:lineRule="auto"/>
        <w:jc w:val="both"/>
        <w:rPr>
          <w:rFonts w:ascii="Times New Roman" w:hAnsi="Times New Roman" w:cs="Times New Roman"/>
          <w:sz w:val="24"/>
          <w:szCs w:val="24"/>
        </w:rPr>
      </w:pPr>
    </w:p>
    <w:p w:rsidR="00536A1E" w:rsidRDefault="00536A1E" w:rsidP="00536A1E">
      <w:pPr>
        <w:spacing w:line="360" w:lineRule="auto"/>
        <w:jc w:val="both"/>
        <w:rPr>
          <w:rFonts w:ascii="Times New Roman" w:hAnsi="Times New Roman" w:cs="Times New Roman"/>
          <w:sz w:val="24"/>
          <w:szCs w:val="24"/>
        </w:rPr>
      </w:pPr>
    </w:p>
    <w:p w:rsidR="00536A1E" w:rsidRDefault="00536A1E" w:rsidP="00536A1E">
      <w:pPr>
        <w:spacing w:line="360" w:lineRule="auto"/>
        <w:jc w:val="both"/>
        <w:rPr>
          <w:rFonts w:ascii="Times New Roman" w:hAnsi="Times New Roman" w:cs="Times New Roman"/>
          <w:sz w:val="24"/>
          <w:szCs w:val="24"/>
        </w:rPr>
      </w:pPr>
    </w:p>
    <w:p w:rsidR="00536A1E" w:rsidRDefault="00536A1E" w:rsidP="00536A1E">
      <w:pPr>
        <w:spacing w:line="360" w:lineRule="auto"/>
        <w:jc w:val="both"/>
        <w:rPr>
          <w:rFonts w:ascii="Times New Roman" w:hAnsi="Times New Roman" w:cs="Times New Roman"/>
          <w:sz w:val="24"/>
          <w:szCs w:val="24"/>
        </w:rPr>
      </w:pPr>
    </w:p>
    <w:p w:rsidR="00536A1E" w:rsidRDefault="00536A1E" w:rsidP="00536A1E">
      <w:pPr>
        <w:spacing w:line="360" w:lineRule="auto"/>
        <w:jc w:val="both"/>
        <w:rPr>
          <w:rFonts w:ascii="Times New Roman" w:hAnsi="Times New Roman" w:cs="Times New Roman"/>
          <w:sz w:val="24"/>
          <w:szCs w:val="24"/>
        </w:rPr>
      </w:pPr>
    </w:p>
    <w:p w:rsidR="00536A1E" w:rsidRDefault="00536A1E" w:rsidP="00536A1E">
      <w:pPr>
        <w:spacing w:line="360" w:lineRule="auto"/>
        <w:jc w:val="both"/>
        <w:rPr>
          <w:rFonts w:ascii="Times New Roman" w:hAnsi="Times New Roman" w:cs="Times New Roman"/>
          <w:sz w:val="24"/>
          <w:szCs w:val="24"/>
        </w:rPr>
      </w:pPr>
    </w:p>
    <w:p w:rsidR="00536A1E" w:rsidRDefault="00536A1E" w:rsidP="00536A1E">
      <w:pPr>
        <w:spacing w:line="360" w:lineRule="auto"/>
        <w:jc w:val="both"/>
        <w:rPr>
          <w:rFonts w:ascii="Times New Roman" w:hAnsi="Times New Roman" w:cs="Times New Roman"/>
          <w:sz w:val="24"/>
          <w:szCs w:val="24"/>
        </w:rPr>
      </w:pPr>
    </w:p>
    <w:p w:rsidR="00536A1E" w:rsidRDefault="00536A1E" w:rsidP="00536A1E">
      <w:pPr>
        <w:spacing w:line="360" w:lineRule="auto"/>
        <w:jc w:val="both"/>
        <w:rPr>
          <w:rFonts w:ascii="Times New Roman" w:hAnsi="Times New Roman" w:cs="Times New Roman"/>
          <w:sz w:val="24"/>
          <w:szCs w:val="24"/>
        </w:rPr>
      </w:pPr>
    </w:p>
    <w:p w:rsidR="00536A1E" w:rsidRDefault="00536A1E" w:rsidP="00536A1E">
      <w:pPr>
        <w:spacing w:line="360" w:lineRule="auto"/>
        <w:jc w:val="both"/>
        <w:rPr>
          <w:rFonts w:ascii="Times New Roman" w:hAnsi="Times New Roman" w:cs="Times New Roman"/>
          <w:sz w:val="24"/>
          <w:szCs w:val="24"/>
        </w:rPr>
      </w:pPr>
    </w:p>
    <w:p w:rsidR="00536A1E" w:rsidRDefault="00536A1E" w:rsidP="00536A1E">
      <w:pPr>
        <w:spacing w:line="360" w:lineRule="auto"/>
        <w:jc w:val="both"/>
        <w:rPr>
          <w:rFonts w:ascii="Times New Roman" w:hAnsi="Times New Roman" w:cs="Times New Roman"/>
          <w:sz w:val="24"/>
          <w:szCs w:val="24"/>
        </w:rPr>
      </w:pPr>
    </w:p>
    <w:p w:rsidR="00536A1E" w:rsidRPr="007D42FE" w:rsidRDefault="00536A1E" w:rsidP="007D42FE">
      <w:pPr>
        <w:pStyle w:val="Heading1"/>
        <w:ind w:left="0"/>
        <w:rPr>
          <w:sz w:val="40"/>
          <w:szCs w:val="40"/>
        </w:rPr>
      </w:pPr>
      <w:bookmarkStart w:id="15" w:name="_Toc157369049"/>
      <w:r w:rsidRPr="007D42FE">
        <w:rPr>
          <w:sz w:val="40"/>
          <w:szCs w:val="40"/>
        </w:rPr>
        <w:t xml:space="preserve">Chapter 4: </w:t>
      </w:r>
      <w:r w:rsidR="003F15CE" w:rsidRPr="007D42FE">
        <w:rPr>
          <w:sz w:val="40"/>
          <w:szCs w:val="40"/>
        </w:rPr>
        <w:t>Methodology of the study</w:t>
      </w:r>
      <w:bookmarkEnd w:id="15"/>
    </w:p>
    <w:p w:rsidR="00536A1E" w:rsidRPr="00536A1E" w:rsidRDefault="00536A1E" w:rsidP="00536A1E">
      <w:pPr>
        <w:spacing w:line="360" w:lineRule="auto"/>
        <w:jc w:val="both"/>
        <w:rPr>
          <w:rFonts w:ascii="Times New Roman" w:hAnsi="Times New Roman" w:cs="Times New Roman"/>
          <w:sz w:val="24"/>
          <w:szCs w:val="24"/>
        </w:rPr>
      </w:pPr>
    </w:p>
    <w:p w:rsidR="009724A0" w:rsidRDefault="009724A0" w:rsidP="009D2CA4">
      <w:pPr>
        <w:rPr>
          <w:rFonts w:ascii="Times New Roman" w:hAnsi="Times New Roman" w:cs="Times New Roman"/>
          <w:sz w:val="24"/>
          <w:szCs w:val="24"/>
        </w:rPr>
      </w:pPr>
    </w:p>
    <w:p w:rsidR="007D42FE" w:rsidRDefault="007D42FE" w:rsidP="009D2CA4">
      <w:pPr>
        <w:rPr>
          <w:rFonts w:ascii="Times New Roman" w:hAnsi="Times New Roman" w:cs="Times New Roman"/>
          <w:sz w:val="24"/>
          <w:szCs w:val="24"/>
        </w:rPr>
      </w:pPr>
    </w:p>
    <w:p w:rsidR="007D42FE" w:rsidRDefault="007D42FE" w:rsidP="009D2CA4">
      <w:pPr>
        <w:rPr>
          <w:rFonts w:ascii="Times New Roman" w:hAnsi="Times New Roman" w:cs="Times New Roman"/>
          <w:sz w:val="24"/>
          <w:szCs w:val="24"/>
        </w:rPr>
      </w:pPr>
    </w:p>
    <w:p w:rsidR="007D42FE" w:rsidRDefault="007D42FE" w:rsidP="009D2CA4">
      <w:pPr>
        <w:rPr>
          <w:rFonts w:ascii="Times New Roman" w:hAnsi="Times New Roman" w:cs="Times New Roman"/>
          <w:sz w:val="24"/>
          <w:szCs w:val="24"/>
        </w:rPr>
      </w:pPr>
    </w:p>
    <w:p w:rsidR="007D42FE" w:rsidRDefault="007D42FE" w:rsidP="009D2CA4">
      <w:pPr>
        <w:rPr>
          <w:rFonts w:ascii="Times New Roman" w:hAnsi="Times New Roman" w:cs="Times New Roman"/>
          <w:sz w:val="24"/>
          <w:szCs w:val="24"/>
        </w:rPr>
      </w:pPr>
    </w:p>
    <w:p w:rsidR="007D42FE" w:rsidRDefault="007D42FE" w:rsidP="009D2CA4">
      <w:pPr>
        <w:rPr>
          <w:rFonts w:ascii="Times New Roman" w:hAnsi="Times New Roman" w:cs="Times New Roman"/>
          <w:sz w:val="24"/>
          <w:szCs w:val="24"/>
        </w:rPr>
      </w:pPr>
    </w:p>
    <w:p w:rsidR="007D42FE" w:rsidRDefault="007D42FE" w:rsidP="009D2CA4">
      <w:pPr>
        <w:rPr>
          <w:rFonts w:ascii="Times New Roman" w:hAnsi="Times New Roman" w:cs="Times New Roman"/>
          <w:sz w:val="24"/>
          <w:szCs w:val="24"/>
        </w:rPr>
      </w:pPr>
    </w:p>
    <w:p w:rsidR="007D42FE" w:rsidRDefault="007D42FE" w:rsidP="009D2CA4">
      <w:pPr>
        <w:rPr>
          <w:rFonts w:ascii="Times New Roman" w:hAnsi="Times New Roman" w:cs="Times New Roman"/>
          <w:sz w:val="24"/>
          <w:szCs w:val="24"/>
        </w:rPr>
      </w:pPr>
    </w:p>
    <w:p w:rsidR="007D42FE" w:rsidRDefault="007D42FE" w:rsidP="009D2CA4">
      <w:pPr>
        <w:rPr>
          <w:rFonts w:ascii="Times New Roman" w:hAnsi="Times New Roman" w:cs="Times New Roman"/>
          <w:sz w:val="24"/>
          <w:szCs w:val="24"/>
        </w:rPr>
      </w:pPr>
    </w:p>
    <w:p w:rsidR="007D42FE" w:rsidRDefault="007D42FE" w:rsidP="009D2CA4">
      <w:pPr>
        <w:rPr>
          <w:rFonts w:ascii="Times New Roman" w:hAnsi="Times New Roman" w:cs="Times New Roman"/>
          <w:sz w:val="24"/>
          <w:szCs w:val="24"/>
        </w:rPr>
      </w:pPr>
    </w:p>
    <w:p w:rsidR="007D42FE" w:rsidRDefault="007D42FE" w:rsidP="009D2CA4">
      <w:pPr>
        <w:rPr>
          <w:rFonts w:ascii="Times New Roman" w:hAnsi="Times New Roman" w:cs="Times New Roman"/>
          <w:sz w:val="24"/>
          <w:szCs w:val="24"/>
        </w:rPr>
      </w:pPr>
    </w:p>
    <w:p w:rsidR="007D42FE" w:rsidRDefault="007D42FE" w:rsidP="009D2CA4">
      <w:pPr>
        <w:rPr>
          <w:rFonts w:ascii="Times New Roman" w:hAnsi="Times New Roman" w:cs="Times New Roman"/>
          <w:sz w:val="24"/>
          <w:szCs w:val="24"/>
        </w:rPr>
      </w:pPr>
    </w:p>
    <w:p w:rsidR="007D42FE" w:rsidRDefault="007D42FE" w:rsidP="009D2CA4">
      <w:pPr>
        <w:rPr>
          <w:rFonts w:ascii="Times New Roman" w:hAnsi="Times New Roman" w:cs="Times New Roman"/>
          <w:sz w:val="24"/>
          <w:szCs w:val="24"/>
        </w:rPr>
      </w:pPr>
    </w:p>
    <w:p w:rsidR="007D42FE" w:rsidRDefault="007D42FE" w:rsidP="009D2CA4">
      <w:pPr>
        <w:rPr>
          <w:rFonts w:ascii="Times New Roman" w:hAnsi="Times New Roman" w:cs="Times New Roman"/>
          <w:sz w:val="24"/>
          <w:szCs w:val="24"/>
        </w:rPr>
      </w:pPr>
    </w:p>
    <w:p w:rsidR="007D42FE" w:rsidRDefault="007D42FE" w:rsidP="009D2CA4">
      <w:pPr>
        <w:rPr>
          <w:rFonts w:ascii="Times New Roman" w:hAnsi="Times New Roman" w:cs="Times New Roman"/>
          <w:sz w:val="24"/>
          <w:szCs w:val="24"/>
        </w:rPr>
      </w:pPr>
    </w:p>
    <w:p w:rsidR="007D42FE" w:rsidRDefault="007D42FE" w:rsidP="009D2CA4">
      <w:pPr>
        <w:rPr>
          <w:rFonts w:ascii="Times New Roman" w:hAnsi="Times New Roman" w:cs="Times New Roman"/>
          <w:sz w:val="24"/>
          <w:szCs w:val="24"/>
        </w:rPr>
      </w:pPr>
    </w:p>
    <w:p w:rsidR="007D42FE" w:rsidRPr="00E51E8D" w:rsidRDefault="00906BA8" w:rsidP="002638B5">
      <w:pPr>
        <w:pStyle w:val="Heading2"/>
        <w:numPr>
          <w:ilvl w:val="1"/>
          <w:numId w:val="1"/>
        </w:numPr>
        <w:spacing w:line="360" w:lineRule="auto"/>
        <w:jc w:val="both"/>
        <w:rPr>
          <w:rFonts w:ascii="Times New Roman" w:hAnsi="Times New Roman" w:cs="Times New Roman"/>
          <w:b/>
          <w:bCs/>
          <w:sz w:val="28"/>
          <w:szCs w:val="28"/>
        </w:rPr>
      </w:pPr>
      <w:bookmarkStart w:id="16" w:name="_Toc157369050"/>
      <w:r w:rsidRPr="00E51E8D">
        <w:rPr>
          <w:rFonts w:ascii="Times New Roman" w:hAnsi="Times New Roman" w:cs="Times New Roman"/>
          <w:b/>
          <w:bCs/>
          <w:sz w:val="28"/>
          <w:szCs w:val="28"/>
        </w:rPr>
        <w:t>Types of data:</w:t>
      </w:r>
      <w:bookmarkEnd w:id="16"/>
    </w:p>
    <w:p w:rsidR="00906BA8" w:rsidRDefault="00906BA8" w:rsidP="002638B5">
      <w:pPr>
        <w:spacing w:line="360" w:lineRule="auto"/>
        <w:ind w:left="360"/>
        <w:jc w:val="both"/>
      </w:pPr>
    </w:p>
    <w:p w:rsidR="00CC3FFC" w:rsidRDefault="00500311" w:rsidP="002638B5">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For the completion of the report, two types of data </w:t>
      </w:r>
      <w:r w:rsidR="002638A5">
        <w:rPr>
          <w:rFonts w:ascii="Times New Roman" w:hAnsi="Times New Roman" w:cs="Times New Roman"/>
          <w:sz w:val="24"/>
          <w:szCs w:val="24"/>
        </w:rPr>
        <w:t xml:space="preserve">can be used. One is primary data and another is secondary data. Both are used in a report to analyse their </w:t>
      </w:r>
      <w:r w:rsidR="00122742">
        <w:rPr>
          <w:rFonts w:ascii="Times New Roman" w:hAnsi="Times New Roman" w:cs="Times New Roman"/>
          <w:sz w:val="24"/>
          <w:szCs w:val="24"/>
        </w:rPr>
        <w:t>findings and give it a conclu</w:t>
      </w:r>
      <w:r w:rsidR="007F64A7">
        <w:rPr>
          <w:rFonts w:ascii="Times New Roman" w:hAnsi="Times New Roman" w:cs="Times New Roman"/>
          <w:sz w:val="24"/>
          <w:szCs w:val="24"/>
        </w:rPr>
        <w:t xml:space="preserve">sion. In this research paper, the author also uses </w:t>
      </w:r>
      <w:r w:rsidR="00686526">
        <w:rPr>
          <w:rFonts w:ascii="Times New Roman" w:hAnsi="Times New Roman" w:cs="Times New Roman"/>
          <w:sz w:val="24"/>
          <w:szCs w:val="24"/>
        </w:rPr>
        <w:t>one of these types of data to complete this paper.</w:t>
      </w:r>
    </w:p>
    <w:p w:rsidR="004122E5" w:rsidRDefault="004122E5" w:rsidP="002638B5">
      <w:pPr>
        <w:spacing w:line="360" w:lineRule="auto"/>
        <w:ind w:left="360"/>
        <w:jc w:val="both"/>
        <w:rPr>
          <w:rFonts w:ascii="Times New Roman" w:hAnsi="Times New Roman" w:cs="Times New Roman"/>
          <w:sz w:val="24"/>
          <w:szCs w:val="24"/>
        </w:rPr>
      </w:pPr>
    </w:p>
    <w:p w:rsidR="00686526" w:rsidRDefault="00686526" w:rsidP="002638B5">
      <w:pPr>
        <w:pStyle w:val="Heading3"/>
        <w:numPr>
          <w:ilvl w:val="2"/>
          <w:numId w:val="1"/>
        </w:numPr>
        <w:spacing w:line="360" w:lineRule="auto"/>
        <w:jc w:val="both"/>
        <w:rPr>
          <w:rFonts w:ascii="Times New Roman" w:hAnsi="Times New Roman" w:cs="Times New Roman"/>
          <w:b/>
          <w:bCs/>
        </w:rPr>
      </w:pPr>
      <w:bookmarkStart w:id="17" w:name="_Toc157369051"/>
      <w:r w:rsidRPr="00686526">
        <w:rPr>
          <w:rFonts w:ascii="Times New Roman" w:hAnsi="Times New Roman" w:cs="Times New Roman"/>
          <w:b/>
          <w:bCs/>
        </w:rPr>
        <w:t>Primary data:</w:t>
      </w:r>
      <w:bookmarkEnd w:id="17"/>
    </w:p>
    <w:p w:rsidR="004122E5" w:rsidRDefault="004122E5" w:rsidP="002638B5">
      <w:pPr>
        <w:spacing w:line="360" w:lineRule="auto"/>
        <w:ind w:left="360"/>
        <w:jc w:val="both"/>
      </w:pPr>
    </w:p>
    <w:p w:rsidR="004122E5" w:rsidRDefault="008978AE" w:rsidP="002638B5">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Primary data are those which are being collected by the researcher himself on the ground level. </w:t>
      </w:r>
      <w:r w:rsidR="00450812">
        <w:rPr>
          <w:rFonts w:ascii="Times New Roman" w:hAnsi="Times New Roman" w:cs="Times New Roman"/>
          <w:sz w:val="24"/>
          <w:szCs w:val="24"/>
        </w:rPr>
        <w:t xml:space="preserve">The data will be the first-hand data that was not used before by someone else in any work. For the compilation of this report, </w:t>
      </w:r>
      <w:r w:rsidR="00E25BC7">
        <w:rPr>
          <w:rFonts w:ascii="Times New Roman" w:hAnsi="Times New Roman" w:cs="Times New Roman"/>
          <w:sz w:val="24"/>
          <w:szCs w:val="24"/>
        </w:rPr>
        <w:t xml:space="preserve">the primary data was not meaningful. Because, the information we need to complete this report, </w:t>
      </w:r>
      <w:r w:rsidR="00A12238">
        <w:rPr>
          <w:rFonts w:ascii="Times New Roman" w:hAnsi="Times New Roman" w:cs="Times New Roman"/>
          <w:sz w:val="24"/>
          <w:szCs w:val="24"/>
        </w:rPr>
        <w:t>we can find those in their disclosed areas.</w:t>
      </w:r>
    </w:p>
    <w:p w:rsidR="00A12238" w:rsidRDefault="00A12238" w:rsidP="002638B5">
      <w:pPr>
        <w:spacing w:line="360" w:lineRule="auto"/>
        <w:ind w:left="360"/>
        <w:jc w:val="both"/>
        <w:rPr>
          <w:rFonts w:ascii="Times New Roman" w:hAnsi="Times New Roman" w:cs="Times New Roman"/>
          <w:sz w:val="24"/>
          <w:szCs w:val="24"/>
        </w:rPr>
      </w:pPr>
    </w:p>
    <w:p w:rsidR="00A12238" w:rsidRDefault="00A640FC" w:rsidP="002638B5">
      <w:pPr>
        <w:pStyle w:val="Heading3"/>
        <w:numPr>
          <w:ilvl w:val="2"/>
          <w:numId w:val="1"/>
        </w:numPr>
        <w:spacing w:line="360" w:lineRule="auto"/>
        <w:jc w:val="both"/>
        <w:rPr>
          <w:rFonts w:ascii="Times New Roman" w:hAnsi="Times New Roman" w:cs="Times New Roman"/>
          <w:b/>
          <w:bCs/>
        </w:rPr>
      </w:pPr>
      <w:bookmarkStart w:id="18" w:name="_Toc157369052"/>
      <w:r w:rsidRPr="00A640FC">
        <w:rPr>
          <w:rFonts w:ascii="Times New Roman" w:hAnsi="Times New Roman" w:cs="Times New Roman"/>
          <w:b/>
          <w:bCs/>
        </w:rPr>
        <w:t>Secondary data:</w:t>
      </w:r>
      <w:bookmarkEnd w:id="18"/>
    </w:p>
    <w:p w:rsidR="00A640FC" w:rsidRDefault="00A640FC" w:rsidP="002638B5">
      <w:pPr>
        <w:spacing w:line="360" w:lineRule="auto"/>
        <w:jc w:val="both"/>
      </w:pPr>
    </w:p>
    <w:p w:rsidR="00A640FC" w:rsidRPr="002638B5" w:rsidRDefault="00A640FC" w:rsidP="002638B5">
      <w:pPr>
        <w:spacing w:line="360" w:lineRule="auto"/>
        <w:ind w:left="360"/>
        <w:jc w:val="both"/>
        <w:rPr>
          <w:rFonts w:ascii="Times New Roman" w:hAnsi="Times New Roman" w:cs="Times New Roman"/>
          <w:sz w:val="24"/>
          <w:szCs w:val="24"/>
        </w:rPr>
      </w:pPr>
      <w:r w:rsidRPr="002638B5">
        <w:rPr>
          <w:rFonts w:ascii="Times New Roman" w:hAnsi="Times New Roman" w:cs="Times New Roman"/>
          <w:sz w:val="24"/>
          <w:szCs w:val="24"/>
        </w:rPr>
        <w:t xml:space="preserve">TO </w:t>
      </w:r>
      <w:r w:rsidR="00197D9A" w:rsidRPr="002638B5">
        <w:rPr>
          <w:rFonts w:ascii="Times New Roman" w:hAnsi="Times New Roman" w:cs="Times New Roman"/>
          <w:sz w:val="24"/>
          <w:szCs w:val="24"/>
        </w:rPr>
        <w:t xml:space="preserve">complete the report, when the researcher collected data from any published platforms this is known as secondary data. </w:t>
      </w:r>
      <w:r w:rsidR="00A64739" w:rsidRPr="002638B5">
        <w:rPr>
          <w:rFonts w:ascii="Times New Roman" w:hAnsi="Times New Roman" w:cs="Times New Roman"/>
          <w:sz w:val="24"/>
          <w:szCs w:val="24"/>
        </w:rPr>
        <w:t xml:space="preserve">This is not first-hand data which was used by someone else for other purposes. For this research paper, </w:t>
      </w:r>
      <w:r w:rsidR="00F215E6" w:rsidRPr="002638B5">
        <w:rPr>
          <w:rFonts w:ascii="Times New Roman" w:hAnsi="Times New Roman" w:cs="Times New Roman"/>
          <w:sz w:val="24"/>
          <w:szCs w:val="24"/>
        </w:rPr>
        <w:t xml:space="preserve">the author </w:t>
      </w:r>
      <w:r w:rsidR="00061CAD" w:rsidRPr="002638B5">
        <w:rPr>
          <w:rFonts w:ascii="Times New Roman" w:hAnsi="Times New Roman" w:cs="Times New Roman"/>
          <w:sz w:val="24"/>
          <w:szCs w:val="24"/>
        </w:rPr>
        <w:t xml:space="preserve">uses the secondary information which was more relevant for this report. </w:t>
      </w:r>
      <w:r w:rsidR="00827BE2" w:rsidRPr="002638B5">
        <w:rPr>
          <w:rFonts w:ascii="Times New Roman" w:hAnsi="Times New Roman" w:cs="Times New Roman"/>
          <w:sz w:val="24"/>
          <w:szCs w:val="24"/>
        </w:rPr>
        <w:t xml:space="preserve">As the purposes of this report are: find out the sustainability/ESG reporting and Corporate Social Responsibility (CSR) </w:t>
      </w:r>
      <w:r w:rsidR="00284D1E" w:rsidRPr="002638B5">
        <w:rPr>
          <w:rFonts w:ascii="Times New Roman" w:hAnsi="Times New Roman" w:cs="Times New Roman"/>
          <w:sz w:val="24"/>
          <w:szCs w:val="24"/>
        </w:rPr>
        <w:t xml:space="preserve">discloser and show it in a presentation form. The sources of this secondary information are: </w:t>
      </w:r>
    </w:p>
    <w:p w:rsidR="00284D1E" w:rsidRDefault="00A67D69" w:rsidP="002638B5">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Annual Report of the companies</w:t>
      </w:r>
    </w:p>
    <w:p w:rsidR="00A67D69" w:rsidRDefault="00A67D69" w:rsidP="002638B5">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Research papers </w:t>
      </w:r>
    </w:p>
    <w:p w:rsidR="00A67D69" w:rsidRDefault="00A67D69" w:rsidP="002638B5">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Website of the companies </w:t>
      </w:r>
    </w:p>
    <w:p w:rsidR="00A67D69" w:rsidRDefault="00A67D69" w:rsidP="002638B5">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Dhaka Stock Exchange (DSE)</w:t>
      </w:r>
    </w:p>
    <w:p w:rsidR="006C0864" w:rsidRDefault="006C0864" w:rsidP="002638B5">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Bangladesh Securities and Exchange Commission (BSEC)</w:t>
      </w:r>
    </w:p>
    <w:p w:rsidR="006C0864" w:rsidRPr="006C0864" w:rsidRDefault="006C0864" w:rsidP="002638B5">
      <w:pPr>
        <w:pStyle w:val="ListParagraph"/>
        <w:numPr>
          <w:ilvl w:val="0"/>
          <w:numId w:val="16"/>
        </w:numPr>
        <w:spacing w:after="0" w:line="360" w:lineRule="auto"/>
        <w:jc w:val="both"/>
        <w:rPr>
          <w:rFonts w:ascii="Times New Roman" w:hAnsi="Times New Roman" w:cs="Times New Roman"/>
          <w:sz w:val="24"/>
          <w:szCs w:val="24"/>
        </w:rPr>
      </w:pPr>
      <w:r w:rsidRPr="006C0864">
        <w:rPr>
          <w:rFonts w:ascii="Times New Roman" w:hAnsi="Times New Roman" w:cs="Times New Roman"/>
          <w:sz w:val="24"/>
          <w:szCs w:val="24"/>
        </w:rPr>
        <w:t>Scholarly periodicals</w:t>
      </w:r>
    </w:p>
    <w:p w:rsidR="006C0864" w:rsidRPr="00284D1E" w:rsidRDefault="006C0864" w:rsidP="006C0864">
      <w:pPr>
        <w:pStyle w:val="ListParagraph"/>
        <w:rPr>
          <w:rFonts w:ascii="Times New Roman" w:hAnsi="Times New Roman" w:cs="Times New Roman"/>
          <w:sz w:val="24"/>
          <w:szCs w:val="24"/>
        </w:rPr>
      </w:pPr>
    </w:p>
    <w:p w:rsidR="00A640FC" w:rsidRDefault="00A640FC" w:rsidP="00A640FC"/>
    <w:p w:rsidR="00A640FC" w:rsidRPr="00D27947" w:rsidRDefault="00D27947" w:rsidP="00D27947">
      <w:pPr>
        <w:pStyle w:val="Heading2"/>
        <w:rPr>
          <w:rFonts w:ascii="Times New Roman" w:hAnsi="Times New Roman" w:cs="Times New Roman"/>
          <w:b/>
          <w:bCs/>
          <w:sz w:val="28"/>
          <w:szCs w:val="28"/>
        </w:rPr>
      </w:pPr>
      <w:bookmarkStart w:id="19" w:name="_Toc157369053"/>
      <w:r w:rsidRPr="00D27947">
        <w:rPr>
          <w:rFonts w:ascii="Times New Roman" w:hAnsi="Times New Roman" w:cs="Times New Roman"/>
          <w:b/>
          <w:bCs/>
          <w:sz w:val="28"/>
          <w:szCs w:val="28"/>
        </w:rPr>
        <w:t>4.2 Data Collection Process:</w:t>
      </w:r>
      <w:bookmarkEnd w:id="19"/>
    </w:p>
    <w:p w:rsidR="004122E5" w:rsidRPr="004122E5" w:rsidRDefault="004122E5" w:rsidP="004122E5">
      <w:pPr>
        <w:ind w:left="360"/>
      </w:pPr>
    </w:p>
    <w:p w:rsidR="004122E5" w:rsidRDefault="005D7055" w:rsidP="00EA1248">
      <w:pPr>
        <w:spacing w:line="360" w:lineRule="auto"/>
        <w:jc w:val="both"/>
        <w:rPr>
          <w:rFonts w:ascii="Times New Roman" w:hAnsi="Times New Roman" w:cs="Times New Roman"/>
          <w:sz w:val="24"/>
          <w:szCs w:val="24"/>
        </w:rPr>
      </w:pPr>
      <w:r>
        <w:rPr>
          <w:rFonts w:ascii="Times New Roman" w:hAnsi="Times New Roman" w:cs="Times New Roman"/>
          <w:sz w:val="24"/>
          <w:szCs w:val="24"/>
        </w:rPr>
        <w:t>The data (secondary data) which is used in this research paper, has been collected in a process.</w:t>
      </w:r>
      <w:r w:rsidR="005F5B79">
        <w:rPr>
          <w:rFonts w:ascii="Times New Roman" w:hAnsi="Times New Roman" w:cs="Times New Roman"/>
          <w:sz w:val="24"/>
          <w:szCs w:val="24"/>
        </w:rPr>
        <w:t xml:space="preserve"> As our topic for the research paper is </w:t>
      </w:r>
      <w:r w:rsidR="005F5B79" w:rsidRPr="002638B5">
        <w:rPr>
          <w:rFonts w:ascii="Times New Roman" w:hAnsi="Times New Roman" w:cs="Times New Roman"/>
          <w:sz w:val="24"/>
          <w:szCs w:val="24"/>
        </w:rPr>
        <w:t>sustainability/ESG reporting and Corporate Social Responsibility (CSR) discloser</w:t>
      </w:r>
      <w:r w:rsidR="005F5B79">
        <w:rPr>
          <w:rFonts w:ascii="Times New Roman" w:hAnsi="Times New Roman" w:cs="Times New Roman"/>
          <w:sz w:val="24"/>
          <w:szCs w:val="24"/>
        </w:rPr>
        <w:t xml:space="preserve"> and our data is whether the companies under the pharmaceuticals industry </w:t>
      </w:r>
      <w:r w:rsidR="009B6C30">
        <w:rPr>
          <w:rFonts w:ascii="Times New Roman" w:hAnsi="Times New Roman" w:cs="Times New Roman"/>
          <w:sz w:val="24"/>
          <w:szCs w:val="24"/>
        </w:rPr>
        <w:t xml:space="preserve">disclosed any information regarding is </w:t>
      </w:r>
      <w:r w:rsidR="009B6C30" w:rsidRPr="002638B5">
        <w:rPr>
          <w:rFonts w:ascii="Times New Roman" w:hAnsi="Times New Roman" w:cs="Times New Roman"/>
          <w:sz w:val="24"/>
          <w:szCs w:val="24"/>
        </w:rPr>
        <w:t>sustainability/ESG</w:t>
      </w:r>
      <w:r w:rsidR="009B6C30">
        <w:rPr>
          <w:rFonts w:ascii="Times New Roman" w:hAnsi="Times New Roman" w:cs="Times New Roman"/>
          <w:sz w:val="24"/>
          <w:szCs w:val="24"/>
        </w:rPr>
        <w:t xml:space="preserve"> and </w:t>
      </w:r>
      <w:r w:rsidR="009B6C30" w:rsidRPr="002638B5">
        <w:rPr>
          <w:rFonts w:ascii="Times New Roman" w:hAnsi="Times New Roman" w:cs="Times New Roman"/>
          <w:sz w:val="24"/>
          <w:szCs w:val="24"/>
        </w:rPr>
        <w:t>Corporate Social Responsibility (CSR)</w:t>
      </w:r>
      <w:r w:rsidR="009B6C30">
        <w:rPr>
          <w:rFonts w:ascii="Times New Roman" w:hAnsi="Times New Roman" w:cs="Times New Roman"/>
          <w:sz w:val="24"/>
          <w:szCs w:val="24"/>
        </w:rPr>
        <w:t xml:space="preserve"> or not. </w:t>
      </w:r>
    </w:p>
    <w:p w:rsidR="009B6C30" w:rsidRDefault="009B6C30" w:rsidP="00EA124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find out the data, at first the author </w:t>
      </w:r>
      <w:r w:rsidR="0022663A">
        <w:rPr>
          <w:rFonts w:ascii="Times New Roman" w:hAnsi="Times New Roman" w:cs="Times New Roman"/>
          <w:sz w:val="24"/>
          <w:szCs w:val="24"/>
        </w:rPr>
        <w:t xml:space="preserve">visited the Dhaka Stock Exchange (DSE) platform to find the companies under the pharmaceuticals industry. Then, the author </w:t>
      </w:r>
      <w:r w:rsidR="00A064E1">
        <w:rPr>
          <w:rFonts w:ascii="Times New Roman" w:hAnsi="Times New Roman" w:cs="Times New Roman"/>
          <w:sz w:val="24"/>
          <w:szCs w:val="24"/>
        </w:rPr>
        <w:t xml:space="preserve">went to the company’s website to download the annual report of the selected companies. </w:t>
      </w:r>
      <w:r w:rsidR="00564C77">
        <w:rPr>
          <w:rFonts w:ascii="Times New Roman" w:hAnsi="Times New Roman" w:cs="Times New Roman"/>
          <w:sz w:val="24"/>
          <w:szCs w:val="24"/>
        </w:rPr>
        <w:t xml:space="preserve">After that, the author </w:t>
      </w:r>
      <w:r w:rsidR="00897C85">
        <w:rPr>
          <w:rFonts w:ascii="Times New Roman" w:hAnsi="Times New Roman" w:cs="Times New Roman"/>
          <w:sz w:val="24"/>
          <w:szCs w:val="24"/>
        </w:rPr>
        <w:t>analyses</w:t>
      </w:r>
      <w:r w:rsidR="00564C77">
        <w:rPr>
          <w:rFonts w:ascii="Times New Roman" w:hAnsi="Times New Roman" w:cs="Times New Roman"/>
          <w:sz w:val="24"/>
          <w:szCs w:val="24"/>
        </w:rPr>
        <w:t xml:space="preserve"> the reports to collect the data. Furthermore, the author visited the </w:t>
      </w:r>
      <w:r w:rsidR="00897C85">
        <w:rPr>
          <w:rFonts w:ascii="Times New Roman" w:hAnsi="Times New Roman" w:cs="Times New Roman"/>
          <w:sz w:val="24"/>
          <w:szCs w:val="24"/>
        </w:rPr>
        <w:t xml:space="preserve">Bangladesh Securities and Exchange Commission (BSEC) and some other sites to </w:t>
      </w:r>
      <w:r w:rsidR="00EA1248">
        <w:rPr>
          <w:rFonts w:ascii="Times New Roman" w:hAnsi="Times New Roman" w:cs="Times New Roman"/>
          <w:sz w:val="24"/>
          <w:szCs w:val="24"/>
        </w:rPr>
        <w:t>have the proper information to complete this report.</w:t>
      </w:r>
    </w:p>
    <w:p w:rsidR="00EA1248" w:rsidRDefault="00EA1248" w:rsidP="00EA1248">
      <w:pPr>
        <w:spacing w:line="360" w:lineRule="auto"/>
        <w:jc w:val="both"/>
        <w:rPr>
          <w:rFonts w:ascii="Times New Roman" w:hAnsi="Times New Roman" w:cs="Times New Roman"/>
          <w:sz w:val="24"/>
          <w:szCs w:val="24"/>
        </w:rPr>
      </w:pPr>
    </w:p>
    <w:p w:rsidR="00EA1248" w:rsidRPr="00EA1248" w:rsidRDefault="00EA1248" w:rsidP="00EA1248">
      <w:pPr>
        <w:pStyle w:val="Heading2"/>
        <w:rPr>
          <w:rFonts w:ascii="Times New Roman" w:hAnsi="Times New Roman" w:cs="Times New Roman"/>
          <w:b/>
          <w:bCs/>
          <w:sz w:val="28"/>
          <w:szCs w:val="28"/>
        </w:rPr>
      </w:pPr>
      <w:bookmarkStart w:id="20" w:name="_Toc157369054"/>
      <w:r w:rsidRPr="00EA1248">
        <w:rPr>
          <w:rFonts w:ascii="Times New Roman" w:hAnsi="Times New Roman" w:cs="Times New Roman"/>
          <w:b/>
          <w:bCs/>
          <w:sz w:val="28"/>
          <w:szCs w:val="28"/>
        </w:rPr>
        <w:t>4.3 Sample Size:</w:t>
      </w:r>
      <w:bookmarkEnd w:id="20"/>
    </w:p>
    <w:p w:rsidR="004122E5" w:rsidRPr="004122E5" w:rsidRDefault="004122E5" w:rsidP="004122E5"/>
    <w:p w:rsidR="004122E5" w:rsidRDefault="00B64AAD" w:rsidP="00467E75">
      <w:pPr>
        <w:spacing w:line="360" w:lineRule="auto"/>
        <w:jc w:val="both"/>
        <w:rPr>
          <w:rFonts w:ascii="Times New Roman" w:hAnsi="Times New Roman" w:cs="Times New Roman"/>
          <w:sz w:val="24"/>
          <w:szCs w:val="24"/>
        </w:rPr>
      </w:pPr>
      <w:r>
        <w:rPr>
          <w:rFonts w:ascii="Times New Roman" w:hAnsi="Times New Roman" w:cs="Times New Roman"/>
          <w:sz w:val="24"/>
          <w:szCs w:val="24"/>
        </w:rPr>
        <w:t>This project paper</w:t>
      </w:r>
      <w:r w:rsidR="000663D1">
        <w:rPr>
          <w:rFonts w:ascii="Times New Roman" w:hAnsi="Times New Roman" w:cs="Times New Roman"/>
          <w:sz w:val="24"/>
          <w:szCs w:val="24"/>
        </w:rPr>
        <w:t>’s topic</w:t>
      </w:r>
      <w:r>
        <w:rPr>
          <w:rFonts w:ascii="Times New Roman" w:hAnsi="Times New Roman" w:cs="Times New Roman"/>
          <w:sz w:val="24"/>
          <w:szCs w:val="24"/>
        </w:rPr>
        <w:t xml:space="preserve"> mainly split into two </w:t>
      </w:r>
      <w:r w:rsidR="000663D1">
        <w:rPr>
          <w:rFonts w:ascii="Times New Roman" w:hAnsi="Times New Roman" w:cs="Times New Roman"/>
          <w:sz w:val="24"/>
          <w:szCs w:val="24"/>
        </w:rPr>
        <w:t xml:space="preserve">things, one is </w:t>
      </w:r>
      <w:r w:rsidR="000663D1" w:rsidRPr="002638B5">
        <w:rPr>
          <w:rFonts w:ascii="Times New Roman" w:hAnsi="Times New Roman" w:cs="Times New Roman"/>
          <w:sz w:val="24"/>
          <w:szCs w:val="24"/>
        </w:rPr>
        <w:t>sustainability/ESG reporting</w:t>
      </w:r>
      <w:r w:rsidR="000663D1">
        <w:rPr>
          <w:rFonts w:ascii="Times New Roman" w:hAnsi="Times New Roman" w:cs="Times New Roman"/>
          <w:sz w:val="24"/>
          <w:szCs w:val="24"/>
        </w:rPr>
        <w:t xml:space="preserve"> and another one is </w:t>
      </w:r>
      <w:r w:rsidR="000663D1" w:rsidRPr="002638B5">
        <w:rPr>
          <w:rFonts w:ascii="Times New Roman" w:hAnsi="Times New Roman" w:cs="Times New Roman"/>
          <w:sz w:val="24"/>
          <w:szCs w:val="24"/>
        </w:rPr>
        <w:t>Corporate Social Responsibility (CSR) discloser</w:t>
      </w:r>
      <w:r w:rsidR="000663D1">
        <w:rPr>
          <w:rFonts w:ascii="Times New Roman" w:hAnsi="Times New Roman" w:cs="Times New Roman"/>
          <w:sz w:val="24"/>
          <w:szCs w:val="24"/>
        </w:rPr>
        <w:t xml:space="preserve"> by the </w:t>
      </w:r>
      <w:r w:rsidR="005C6950">
        <w:rPr>
          <w:rFonts w:ascii="Times New Roman" w:hAnsi="Times New Roman" w:cs="Times New Roman"/>
          <w:sz w:val="24"/>
          <w:szCs w:val="24"/>
        </w:rPr>
        <w:t xml:space="preserve">pharmaceuticals industry in Bangladesh. In the pharmaceuticals industry of Bangladesh, there are a total of 33 companies are </w:t>
      </w:r>
      <w:r w:rsidR="00691E1B">
        <w:rPr>
          <w:rFonts w:ascii="Times New Roman" w:hAnsi="Times New Roman" w:cs="Times New Roman"/>
          <w:sz w:val="24"/>
          <w:szCs w:val="24"/>
        </w:rPr>
        <w:t xml:space="preserve">operating their operations. Which is the population size for this project paper. From this population size (33), </w:t>
      </w:r>
      <w:r w:rsidR="00083C6D">
        <w:rPr>
          <w:rFonts w:ascii="Times New Roman" w:hAnsi="Times New Roman" w:cs="Times New Roman"/>
          <w:sz w:val="24"/>
          <w:szCs w:val="24"/>
        </w:rPr>
        <w:t xml:space="preserve">for the first split which is </w:t>
      </w:r>
      <w:r w:rsidR="00083C6D" w:rsidRPr="002638B5">
        <w:rPr>
          <w:rFonts w:ascii="Times New Roman" w:hAnsi="Times New Roman" w:cs="Times New Roman"/>
          <w:sz w:val="24"/>
          <w:szCs w:val="24"/>
        </w:rPr>
        <w:t>sustainability/ESG reporting</w:t>
      </w:r>
      <w:r w:rsidR="00083C6D">
        <w:rPr>
          <w:rFonts w:ascii="Times New Roman" w:hAnsi="Times New Roman" w:cs="Times New Roman"/>
          <w:sz w:val="24"/>
          <w:szCs w:val="24"/>
        </w:rPr>
        <w:t xml:space="preserve"> the sample size (N) is </w:t>
      </w:r>
      <w:r w:rsidR="0063365F">
        <w:rPr>
          <w:rFonts w:ascii="Times New Roman" w:hAnsi="Times New Roman" w:cs="Times New Roman"/>
          <w:sz w:val="24"/>
          <w:szCs w:val="24"/>
        </w:rPr>
        <w:t xml:space="preserve">29 companies. </w:t>
      </w:r>
      <w:r w:rsidR="00D87225">
        <w:rPr>
          <w:rFonts w:ascii="Times New Roman" w:hAnsi="Times New Roman" w:cs="Times New Roman"/>
          <w:sz w:val="24"/>
          <w:szCs w:val="24"/>
        </w:rPr>
        <w:t xml:space="preserve">For the second split which is </w:t>
      </w:r>
      <w:r w:rsidR="00D87225" w:rsidRPr="002638B5">
        <w:rPr>
          <w:rFonts w:ascii="Times New Roman" w:hAnsi="Times New Roman" w:cs="Times New Roman"/>
          <w:sz w:val="24"/>
          <w:szCs w:val="24"/>
        </w:rPr>
        <w:t>Corporate Social Responsibility (CSR) discloser</w:t>
      </w:r>
      <w:r w:rsidR="00D87225">
        <w:rPr>
          <w:rFonts w:ascii="Times New Roman" w:hAnsi="Times New Roman" w:cs="Times New Roman"/>
          <w:sz w:val="24"/>
          <w:szCs w:val="24"/>
        </w:rPr>
        <w:t xml:space="preserve">, the sample size (N) is </w:t>
      </w:r>
      <w:r w:rsidR="00C166AC">
        <w:rPr>
          <w:rFonts w:ascii="Times New Roman" w:hAnsi="Times New Roman" w:cs="Times New Roman"/>
          <w:sz w:val="24"/>
          <w:szCs w:val="24"/>
        </w:rPr>
        <w:t>3</w:t>
      </w:r>
      <w:r w:rsidR="00D87225">
        <w:rPr>
          <w:rFonts w:ascii="Times New Roman" w:hAnsi="Times New Roman" w:cs="Times New Roman"/>
          <w:sz w:val="24"/>
          <w:szCs w:val="24"/>
        </w:rPr>
        <w:t xml:space="preserve"> companies. </w:t>
      </w:r>
      <w:r w:rsidR="00467E75">
        <w:rPr>
          <w:rFonts w:ascii="Times New Roman" w:hAnsi="Times New Roman" w:cs="Times New Roman"/>
          <w:sz w:val="24"/>
          <w:szCs w:val="24"/>
        </w:rPr>
        <w:t>By taking these sample size, this project paper’s finding and analysis will be completed.</w:t>
      </w:r>
    </w:p>
    <w:p w:rsidR="00467E75" w:rsidRDefault="00467E75" w:rsidP="00467E75">
      <w:pPr>
        <w:spacing w:line="360" w:lineRule="auto"/>
        <w:jc w:val="both"/>
        <w:rPr>
          <w:rFonts w:ascii="Times New Roman" w:hAnsi="Times New Roman" w:cs="Times New Roman"/>
          <w:sz w:val="24"/>
          <w:szCs w:val="24"/>
        </w:rPr>
      </w:pPr>
    </w:p>
    <w:p w:rsidR="00467E75" w:rsidRDefault="00467E75" w:rsidP="00401970">
      <w:pPr>
        <w:pStyle w:val="Heading2"/>
        <w:rPr>
          <w:rFonts w:ascii="Times New Roman" w:hAnsi="Times New Roman" w:cs="Times New Roman"/>
          <w:b/>
          <w:bCs/>
          <w:sz w:val="28"/>
          <w:szCs w:val="28"/>
        </w:rPr>
      </w:pPr>
      <w:bookmarkStart w:id="21" w:name="_Toc157369055"/>
      <w:r w:rsidRPr="00401970">
        <w:rPr>
          <w:rFonts w:ascii="Times New Roman" w:hAnsi="Times New Roman" w:cs="Times New Roman"/>
          <w:b/>
          <w:bCs/>
          <w:sz w:val="28"/>
          <w:szCs w:val="28"/>
        </w:rPr>
        <w:t xml:space="preserve">4.4 </w:t>
      </w:r>
      <w:r w:rsidR="00401970" w:rsidRPr="00401970">
        <w:rPr>
          <w:rFonts w:ascii="Times New Roman" w:hAnsi="Times New Roman" w:cs="Times New Roman"/>
          <w:b/>
          <w:bCs/>
          <w:sz w:val="28"/>
          <w:szCs w:val="28"/>
        </w:rPr>
        <w:t>Sampling technique or procedure:</w:t>
      </w:r>
      <w:bookmarkEnd w:id="21"/>
    </w:p>
    <w:p w:rsidR="00401970" w:rsidRDefault="00401970" w:rsidP="00401970"/>
    <w:p w:rsidR="00401970" w:rsidRDefault="005D6989" w:rsidP="00CF72A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For this project paper, the author has used the “Random sampling </w:t>
      </w:r>
      <w:r w:rsidR="00472AAB">
        <w:rPr>
          <w:rFonts w:ascii="Times New Roman" w:hAnsi="Times New Roman" w:cs="Times New Roman"/>
          <w:sz w:val="24"/>
          <w:szCs w:val="24"/>
        </w:rPr>
        <w:t xml:space="preserve">approach”. This is a strategy of choosing the sample from the population where </w:t>
      </w:r>
      <w:r w:rsidR="00C80BD9">
        <w:rPr>
          <w:rFonts w:ascii="Times New Roman" w:hAnsi="Times New Roman" w:cs="Times New Roman"/>
          <w:sz w:val="24"/>
          <w:szCs w:val="24"/>
        </w:rPr>
        <w:t>every sample has the equal opportunity of being chosen</w:t>
      </w:r>
      <w:r w:rsidR="00B925BC">
        <w:rPr>
          <w:rFonts w:ascii="Times New Roman" w:hAnsi="Times New Roman" w:cs="Times New Roman"/>
          <w:sz w:val="24"/>
          <w:szCs w:val="24"/>
        </w:rPr>
        <w:t xml:space="preserve">. For the companies </w:t>
      </w:r>
      <w:r w:rsidR="00613B47">
        <w:rPr>
          <w:rFonts w:ascii="Times New Roman" w:hAnsi="Times New Roman" w:cs="Times New Roman"/>
          <w:sz w:val="24"/>
          <w:szCs w:val="24"/>
        </w:rPr>
        <w:t xml:space="preserve">in our population size (33 companies) </w:t>
      </w:r>
      <w:r w:rsidR="00B925BC">
        <w:rPr>
          <w:rFonts w:ascii="Times New Roman" w:hAnsi="Times New Roman" w:cs="Times New Roman"/>
          <w:sz w:val="24"/>
          <w:szCs w:val="24"/>
        </w:rPr>
        <w:t xml:space="preserve">which reported the </w:t>
      </w:r>
      <w:r w:rsidR="00B925BC" w:rsidRPr="002638B5">
        <w:rPr>
          <w:rFonts w:ascii="Times New Roman" w:hAnsi="Times New Roman" w:cs="Times New Roman"/>
          <w:sz w:val="24"/>
          <w:szCs w:val="24"/>
        </w:rPr>
        <w:t>sustainability/ESG</w:t>
      </w:r>
      <w:r w:rsidR="00B925BC">
        <w:rPr>
          <w:rFonts w:ascii="Times New Roman" w:hAnsi="Times New Roman" w:cs="Times New Roman"/>
          <w:sz w:val="24"/>
          <w:szCs w:val="24"/>
        </w:rPr>
        <w:t xml:space="preserve"> and </w:t>
      </w:r>
      <w:r w:rsidR="00B925BC" w:rsidRPr="002638B5">
        <w:rPr>
          <w:rFonts w:ascii="Times New Roman" w:hAnsi="Times New Roman" w:cs="Times New Roman"/>
          <w:sz w:val="24"/>
          <w:szCs w:val="24"/>
        </w:rPr>
        <w:t>Corporate Social Responsibility (CSR) discloser</w:t>
      </w:r>
      <w:r w:rsidR="00613B47">
        <w:rPr>
          <w:rFonts w:ascii="Times New Roman" w:hAnsi="Times New Roman" w:cs="Times New Roman"/>
          <w:sz w:val="24"/>
          <w:szCs w:val="24"/>
        </w:rPr>
        <w:t xml:space="preserve"> has the equal chance of being chosen for the </w:t>
      </w:r>
      <w:r w:rsidR="00441DE3">
        <w:rPr>
          <w:rFonts w:ascii="Times New Roman" w:hAnsi="Times New Roman" w:cs="Times New Roman"/>
          <w:sz w:val="24"/>
          <w:szCs w:val="24"/>
        </w:rPr>
        <w:t>samples</w:t>
      </w:r>
      <w:r w:rsidR="008769BD">
        <w:rPr>
          <w:rFonts w:ascii="Times New Roman" w:hAnsi="Times New Roman" w:cs="Times New Roman"/>
          <w:sz w:val="24"/>
          <w:szCs w:val="24"/>
        </w:rPr>
        <w:t xml:space="preserve"> that the author selected </w:t>
      </w:r>
      <w:r w:rsidR="00441DE3">
        <w:rPr>
          <w:rFonts w:ascii="Times New Roman" w:hAnsi="Times New Roman" w:cs="Times New Roman"/>
          <w:sz w:val="24"/>
          <w:szCs w:val="24"/>
        </w:rPr>
        <w:t>for the splits of the topic.</w:t>
      </w:r>
    </w:p>
    <w:p w:rsidR="00CF72AA" w:rsidRDefault="00CF72AA" w:rsidP="00CF72AA">
      <w:pPr>
        <w:pStyle w:val="Heading2"/>
        <w:rPr>
          <w:rFonts w:ascii="Times New Roman" w:hAnsi="Times New Roman" w:cs="Times New Roman"/>
          <w:b/>
          <w:bCs/>
          <w:sz w:val="28"/>
          <w:szCs w:val="28"/>
        </w:rPr>
      </w:pPr>
      <w:bookmarkStart w:id="22" w:name="_Toc157369056"/>
      <w:r w:rsidRPr="00CF72AA">
        <w:rPr>
          <w:rFonts w:ascii="Times New Roman" w:hAnsi="Times New Roman" w:cs="Times New Roman"/>
          <w:b/>
          <w:bCs/>
          <w:sz w:val="28"/>
          <w:szCs w:val="28"/>
        </w:rPr>
        <w:t>4.5 Scope:</w:t>
      </w:r>
      <w:bookmarkEnd w:id="22"/>
    </w:p>
    <w:p w:rsidR="0059010F" w:rsidRDefault="0059010F" w:rsidP="00890660">
      <w:pPr>
        <w:rPr>
          <w:rFonts w:ascii="Times New Roman" w:hAnsi="Times New Roman" w:cs="Times New Roman"/>
          <w:sz w:val="24"/>
          <w:szCs w:val="24"/>
        </w:rPr>
      </w:pPr>
    </w:p>
    <w:p w:rsidR="0059010F" w:rsidRDefault="00441609" w:rsidP="00FE5ACB">
      <w:pPr>
        <w:spacing w:line="360" w:lineRule="auto"/>
        <w:jc w:val="both"/>
        <w:rPr>
          <w:rFonts w:ascii="Times New Roman" w:hAnsi="Times New Roman" w:cs="Times New Roman"/>
          <w:sz w:val="24"/>
          <w:szCs w:val="24"/>
        </w:rPr>
      </w:pPr>
      <w:r w:rsidRPr="0059010F">
        <w:rPr>
          <w:rFonts w:ascii="Times New Roman" w:hAnsi="Times New Roman" w:cs="Times New Roman"/>
          <w:sz w:val="24"/>
          <w:szCs w:val="24"/>
        </w:rPr>
        <w:t xml:space="preserve">There is a vast scope for the companies concerned about Sustainability/ESG and Corporate Social Responsibility (CSR) discloser. As the report’s </w:t>
      </w:r>
      <w:r w:rsidR="0059010F" w:rsidRPr="0059010F">
        <w:rPr>
          <w:rFonts w:ascii="Times New Roman" w:hAnsi="Times New Roman" w:cs="Times New Roman"/>
          <w:sz w:val="24"/>
          <w:szCs w:val="24"/>
        </w:rPr>
        <w:t xml:space="preserve">target is to find out </w:t>
      </w:r>
      <w:r w:rsidR="00DE7161" w:rsidRPr="0059010F">
        <w:rPr>
          <w:rFonts w:ascii="Times New Roman" w:hAnsi="Times New Roman" w:cs="Times New Roman"/>
          <w:sz w:val="24"/>
          <w:szCs w:val="24"/>
        </w:rPr>
        <w:t>that information</w:t>
      </w:r>
      <w:r w:rsidR="0059010F" w:rsidRPr="0059010F">
        <w:rPr>
          <w:rFonts w:ascii="Times New Roman" w:hAnsi="Times New Roman" w:cs="Times New Roman"/>
          <w:sz w:val="24"/>
          <w:szCs w:val="24"/>
        </w:rPr>
        <w:t xml:space="preserve"> under the companies of pharmaceuticals industry of Bangladesh.</w:t>
      </w:r>
    </w:p>
    <w:p w:rsidR="00DE7161" w:rsidRPr="0059010F" w:rsidRDefault="00DE7161" w:rsidP="00890660">
      <w:pPr>
        <w:rPr>
          <w:rFonts w:ascii="Times New Roman" w:hAnsi="Times New Roman" w:cs="Times New Roman"/>
          <w:sz w:val="24"/>
          <w:szCs w:val="24"/>
        </w:rPr>
      </w:pPr>
    </w:p>
    <w:p w:rsidR="00890660" w:rsidRDefault="00632ED0" w:rsidP="00632ED0">
      <w:pPr>
        <w:pStyle w:val="Heading3"/>
        <w:rPr>
          <w:rFonts w:ascii="Times New Roman" w:hAnsi="Times New Roman" w:cs="Times New Roman"/>
          <w:b/>
          <w:bCs/>
        </w:rPr>
      </w:pPr>
      <w:bookmarkStart w:id="23" w:name="_Toc157369057"/>
      <w:r w:rsidRPr="00632ED0">
        <w:rPr>
          <w:rFonts w:ascii="Times New Roman" w:hAnsi="Times New Roman" w:cs="Times New Roman"/>
          <w:b/>
          <w:bCs/>
        </w:rPr>
        <w:t>4.5.1 Area:</w:t>
      </w:r>
      <w:bookmarkEnd w:id="23"/>
    </w:p>
    <w:p w:rsidR="0059010F" w:rsidRDefault="0059010F" w:rsidP="0059010F"/>
    <w:p w:rsidR="0059010F" w:rsidRDefault="007A2F98" w:rsidP="00FE5AC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area of this project report is the companies of </w:t>
      </w:r>
      <w:r w:rsidRPr="0059010F">
        <w:rPr>
          <w:rFonts w:ascii="Times New Roman" w:hAnsi="Times New Roman" w:cs="Times New Roman"/>
          <w:sz w:val="24"/>
          <w:szCs w:val="24"/>
        </w:rPr>
        <w:t>pharmaceuticals industry</w:t>
      </w:r>
      <w:r>
        <w:rPr>
          <w:rFonts w:ascii="Times New Roman" w:hAnsi="Times New Roman" w:cs="Times New Roman"/>
          <w:sz w:val="24"/>
          <w:szCs w:val="24"/>
        </w:rPr>
        <w:t xml:space="preserve"> in Bangladesh. </w:t>
      </w:r>
      <w:r w:rsidR="00FE5ACB">
        <w:rPr>
          <w:rFonts w:ascii="Times New Roman" w:hAnsi="Times New Roman" w:cs="Times New Roman"/>
          <w:sz w:val="24"/>
          <w:szCs w:val="24"/>
        </w:rPr>
        <w:t xml:space="preserve">As the project report is being conducted by analysing the annual reports reported and disclosers of </w:t>
      </w:r>
      <w:r w:rsidR="00FE5ACB" w:rsidRPr="0059010F">
        <w:rPr>
          <w:rFonts w:ascii="Times New Roman" w:hAnsi="Times New Roman" w:cs="Times New Roman"/>
          <w:sz w:val="24"/>
          <w:szCs w:val="24"/>
        </w:rPr>
        <w:t>Sustainability/ESG and Corporate Social Responsibility (CSR)</w:t>
      </w:r>
      <w:r w:rsidR="00FE5ACB">
        <w:rPr>
          <w:rFonts w:ascii="Times New Roman" w:hAnsi="Times New Roman" w:cs="Times New Roman"/>
          <w:sz w:val="24"/>
          <w:szCs w:val="24"/>
        </w:rPr>
        <w:t xml:space="preserve"> information.</w:t>
      </w:r>
    </w:p>
    <w:p w:rsidR="00FE5ACB" w:rsidRDefault="00FE5ACB" w:rsidP="00FE5ACB">
      <w:pPr>
        <w:spacing w:line="360" w:lineRule="auto"/>
        <w:jc w:val="both"/>
        <w:rPr>
          <w:rFonts w:ascii="Times New Roman" w:hAnsi="Times New Roman" w:cs="Times New Roman"/>
          <w:sz w:val="24"/>
          <w:szCs w:val="24"/>
        </w:rPr>
      </w:pPr>
    </w:p>
    <w:p w:rsidR="00FE5ACB" w:rsidRPr="00FE5ACB" w:rsidRDefault="00FE5ACB" w:rsidP="00FE5ACB">
      <w:pPr>
        <w:pStyle w:val="Heading3"/>
        <w:rPr>
          <w:rFonts w:ascii="Times New Roman" w:hAnsi="Times New Roman" w:cs="Times New Roman"/>
          <w:b/>
          <w:bCs/>
        </w:rPr>
      </w:pPr>
      <w:bookmarkStart w:id="24" w:name="_Toc157369058"/>
      <w:r w:rsidRPr="00FE5ACB">
        <w:rPr>
          <w:rFonts w:ascii="Times New Roman" w:hAnsi="Times New Roman" w:cs="Times New Roman"/>
          <w:b/>
          <w:bCs/>
        </w:rPr>
        <w:t>4.5.2 Time:</w:t>
      </w:r>
      <w:bookmarkEnd w:id="24"/>
    </w:p>
    <w:p w:rsidR="00632ED0" w:rsidRDefault="00632ED0" w:rsidP="00632ED0">
      <w:pPr>
        <w:rPr>
          <w:rFonts w:ascii="Times New Roman" w:hAnsi="Times New Roman" w:cs="Times New Roman"/>
          <w:sz w:val="24"/>
          <w:szCs w:val="24"/>
        </w:rPr>
      </w:pPr>
    </w:p>
    <w:p w:rsidR="00632ED0" w:rsidRDefault="00F26D12" w:rsidP="00AF3E8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time to conduct and complete this project report is three months. Within this time frame the </w:t>
      </w:r>
      <w:r w:rsidR="00DE0BFC">
        <w:rPr>
          <w:rFonts w:ascii="Times New Roman" w:hAnsi="Times New Roman" w:cs="Times New Roman"/>
          <w:sz w:val="24"/>
          <w:szCs w:val="24"/>
        </w:rPr>
        <w:t xml:space="preserve">disclosers of </w:t>
      </w:r>
      <w:r w:rsidR="00DE0BFC" w:rsidRPr="0059010F">
        <w:rPr>
          <w:rFonts w:ascii="Times New Roman" w:hAnsi="Times New Roman" w:cs="Times New Roman"/>
          <w:sz w:val="24"/>
          <w:szCs w:val="24"/>
        </w:rPr>
        <w:t>Sustainability/ESG and Corporate Social Responsibility (CSR)</w:t>
      </w:r>
      <w:r w:rsidR="00DE0BFC">
        <w:rPr>
          <w:rFonts w:ascii="Times New Roman" w:hAnsi="Times New Roman" w:cs="Times New Roman"/>
          <w:sz w:val="24"/>
          <w:szCs w:val="24"/>
        </w:rPr>
        <w:t xml:space="preserve"> information should be identified by analysing the annual reports</w:t>
      </w:r>
      <w:r w:rsidR="00AF3E87">
        <w:rPr>
          <w:rFonts w:ascii="Times New Roman" w:hAnsi="Times New Roman" w:cs="Times New Roman"/>
          <w:sz w:val="24"/>
          <w:szCs w:val="24"/>
        </w:rPr>
        <w:t xml:space="preserve"> (2021-2022)</w:t>
      </w:r>
      <w:r w:rsidR="00DE0BFC">
        <w:rPr>
          <w:rFonts w:ascii="Times New Roman" w:hAnsi="Times New Roman" w:cs="Times New Roman"/>
          <w:sz w:val="24"/>
          <w:szCs w:val="24"/>
        </w:rPr>
        <w:t xml:space="preserve"> of the sample size (29 and 4) </w:t>
      </w:r>
      <w:r w:rsidR="00AF3E87">
        <w:rPr>
          <w:rFonts w:ascii="Times New Roman" w:hAnsi="Times New Roman" w:cs="Times New Roman"/>
          <w:sz w:val="24"/>
          <w:szCs w:val="24"/>
        </w:rPr>
        <w:t xml:space="preserve">under the </w:t>
      </w:r>
      <w:r w:rsidR="00AF3E87" w:rsidRPr="0059010F">
        <w:rPr>
          <w:rFonts w:ascii="Times New Roman" w:hAnsi="Times New Roman" w:cs="Times New Roman"/>
          <w:sz w:val="24"/>
          <w:szCs w:val="24"/>
        </w:rPr>
        <w:t>pharmaceuticals industry</w:t>
      </w:r>
      <w:r w:rsidR="00AF3E87">
        <w:rPr>
          <w:rFonts w:ascii="Times New Roman" w:hAnsi="Times New Roman" w:cs="Times New Roman"/>
          <w:sz w:val="24"/>
          <w:szCs w:val="24"/>
        </w:rPr>
        <w:t xml:space="preserve"> in Bangladesh. </w:t>
      </w:r>
    </w:p>
    <w:p w:rsidR="003D18AD" w:rsidRDefault="003D18AD" w:rsidP="00AF3E87">
      <w:pPr>
        <w:spacing w:line="360" w:lineRule="auto"/>
        <w:jc w:val="both"/>
        <w:rPr>
          <w:rFonts w:ascii="Times New Roman" w:hAnsi="Times New Roman" w:cs="Times New Roman"/>
          <w:sz w:val="24"/>
          <w:szCs w:val="24"/>
        </w:rPr>
      </w:pPr>
    </w:p>
    <w:p w:rsidR="003D18AD" w:rsidRDefault="003D18AD" w:rsidP="00AF3E87">
      <w:pPr>
        <w:spacing w:line="360" w:lineRule="auto"/>
        <w:jc w:val="both"/>
        <w:rPr>
          <w:rFonts w:ascii="Times New Roman" w:hAnsi="Times New Roman" w:cs="Times New Roman"/>
          <w:sz w:val="24"/>
          <w:szCs w:val="24"/>
        </w:rPr>
      </w:pPr>
    </w:p>
    <w:p w:rsidR="003D18AD" w:rsidRDefault="003D18AD" w:rsidP="00AF3E87">
      <w:pPr>
        <w:spacing w:line="360" w:lineRule="auto"/>
        <w:jc w:val="both"/>
        <w:rPr>
          <w:rFonts w:ascii="Times New Roman" w:hAnsi="Times New Roman" w:cs="Times New Roman"/>
          <w:sz w:val="24"/>
          <w:szCs w:val="24"/>
        </w:rPr>
      </w:pPr>
    </w:p>
    <w:p w:rsidR="003D18AD" w:rsidRDefault="003D18AD" w:rsidP="00AF3E87">
      <w:pPr>
        <w:spacing w:line="360" w:lineRule="auto"/>
        <w:jc w:val="both"/>
        <w:rPr>
          <w:rFonts w:ascii="Times New Roman" w:hAnsi="Times New Roman" w:cs="Times New Roman"/>
          <w:sz w:val="24"/>
          <w:szCs w:val="24"/>
        </w:rPr>
      </w:pPr>
    </w:p>
    <w:p w:rsidR="003D18AD" w:rsidRDefault="003D18AD" w:rsidP="00AF3E87">
      <w:pPr>
        <w:spacing w:line="360" w:lineRule="auto"/>
        <w:jc w:val="both"/>
        <w:rPr>
          <w:rFonts w:ascii="Times New Roman" w:hAnsi="Times New Roman" w:cs="Times New Roman"/>
          <w:sz w:val="24"/>
          <w:szCs w:val="24"/>
        </w:rPr>
      </w:pPr>
    </w:p>
    <w:p w:rsidR="003D18AD" w:rsidRDefault="003D18AD" w:rsidP="00AF3E87">
      <w:pPr>
        <w:spacing w:line="360" w:lineRule="auto"/>
        <w:jc w:val="both"/>
        <w:rPr>
          <w:rFonts w:ascii="Times New Roman" w:hAnsi="Times New Roman" w:cs="Times New Roman"/>
          <w:sz w:val="24"/>
          <w:szCs w:val="24"/>
        </w:rPr>
      </w:pPr>
    </w:p>
    <w:p w:rsidR="003D18AD" w:rsidRDefault="003D18AD" w:rsidP="00AF3E87">
      <w:pPr>
        <w:spacing w:line="360" w:lineRule="auto"/>
        <w:jc w:val="both"/>
        <w:rPr>
          <w:rFonts w:ascii="Times New Roman" w:hAnsi="Times New Roman" w:cs="Times New Roman"/>
          <w:sz w:val="24"/>
          <w:szCs w:val="24"/>
        </w:rPr>
      </w:pPr>
    </w:p>
    <w:p w:rsidR="003D18AD" w:rsidRDefault="003D18AD" w:rsidP="00AF3E87">
      <w:pPr>
        <w:spacing w:line="360" w:lineRule="auto"/>
        <w:jc w:val="both"/>
        <w:rPr>
          <w:rFonts w:ascii="Times New Roman" w:hAnsi="Times New Roman" w:cs="Times New Roman"/>
          <w:sz w:val="24"/>
          <w:szCs w:val="24"/>
        </w:rPr>
      </w:pPr>
    </w:p>
    <w:p w:rsidR="003D18AD" w:rsidRDefault="003D18AD" w:rsidP="00AF3E87">
      <w:pPr>
        <w:spacing w:line="360" w:lineRule="auto"/>
        <w:jc w:val="both"/>
        <w:rPr>
          <w:rFonts w:ascii="Times New Roman" w:hAnsi="Times New Roman" w:cs="Times New Roman"/>
          <w:sz w:val="24"/>
          <w:szCs w:val="24"/>
        </w:rPr>
      </w:pPr>
    </w:p>
    <w:p w:rsidR="003D18AD" w:rsidRDefault="003D18AD" w:rsidP="00AF3E87">
      <w:pPr>
        <w:spacing w:line="360" w:lineRule="auto"/>
        <w:jc w:val="both"/>
        <w:rPr>
          <w:rFonts w:ascii="Times New Roman" w:hAnsi="Times New Roman" w:cs="Times New Roman"/>
          <w:sz w:val="24"/>
          <w:szCs w:val="24"/>
        </w:rPr>
      </w:pPr>
    </w:p>
    <w:p w:rsidR="003D18AD" w:rsidRDefault="003D18AD" w:rsidP="00AF3E87">
      <w:pPr>
        <w:spacing w:line="360" w:lineRule="auto"/>
        <w:jc w:val="both"/>
        <w:rPr>
          <w:rFonts w:ascii="Times New Roman" w:hAnsi="Times New Roman" w:cs="Times New Roman"/>
          <w:sz w:val="24"/>
          <w:szCs w:val="24"/>
        </w:rPr>
      </w:pPr>
    </w:p>
    <w:p w:rsidR="003D18AD" w:rsidRDefault="003D18AD" w:rsidP="00AF3E87">
      <w:pPr>
        <w:spacing w:line="360" w:lineRule="auto"/>
        <w:jc w:val="both"/>
        <w:rPr>
          <w:rFonts w:ascii="Times New Roman" w:hAnsi="Times New Roman" w:cs="Times New Roman"/>
          <w:sz w:val="24"/>
          <w:szCs w:val="24"/>
        </w:rPr>
      </w:pPr>
    </w:p>
    <w:p w:rsidR="003D18AD" w:rsidRDefault="003D18AD" w:rsidP="00AF3E87">
      <w:pPr>
        <w:spacing w:line="360" w:lineRule="auto"/>
        <w:jc w:val="both"/>
        <w:rPr>
          <w:rFonts w:ascii="Times New Roman" w:hAnsi="Times New Roman" w:cs="Times New Roman"/>
          <w:sz w:val="24"/>
          <w:szCs w:val="24"/>
        </w:rPr>
      </w:pPr>
    </w:p>
    <w:p w:rsidR="003D18AD" w:rsidRDefault="003D18AD" w:rsidP="00AF3E87">
      <w:pPr>
        <w:spacing w:line="360" w:lineRule="auto"/>
        <w:jc w:val="both"/>
        <w:rPr>
          <w:rFonts w:ascii="Times New Roman" w:hAnsi="Times New Roman" w:cs="Times New Roman"/>
          <w:sz w:val="24"/>
          <w:szCs w:val="24"/>
        </w:rPr>
      </w:pPr>
    </w:p>
    <w:p w:rsidR="003D18AD" w:rsidRDefault="003D18AD" w:rsidP="00AF3E87">
      <w:pPr>
        <w:spacing w:line="360" w:lineRule="auto"/>
        <w:jc w:val="both"/>
        <w:rPr>
          <w:rFonts w:ascii="Times New Roman" w:hAnsi="Times New Roman" w:cs="Times New Roman"/>
          <w:sz w:val="24"/>
          <w:szCs w:val="24"/>
        </w:rPr>
      </w:pPr>
    </w:p>
    <w:p w:rsidR="003D18AD" w:rsidRDefault="003D18AD" w:rsidP="000E74E3">
      <w:pPr>
        <w:spacing w:line="360" w:lineRule="auto"/>
        <w:jc w:val="center"/>
        <w:rPr>
          <w:rFonts w:ascii="Times New Roman" w:hAnsi="Times New Roman" w:cs="Times New Roman"/>
          <w:sz w:val="24"/>
          <w:szCs w:val="24"/>
        </w:rPr>
      </w:pPr>
    </w:p>
    <w:p w:rsidR="003D18AD" w:rsidRDefault="003D18AD" w:rsidP="00AF3E87">
      <w:pPr>
        <w:spacing w:line="360" w:lineRule="auto"/>
        <w:jc w:val="both"/>
        <w:rPr>
          <w:rFonts w:ascii="Times New Roman" w:hAnsi="Times New Roman" w:cs="Times New Roman"/>
          <w:sz w:val="24"/>
          <w:szCs w:val="24"/>
        </w:rPr>
      </w:pPr>
    </w:p>
    <w:p w:rsidR="003D18AD" w:rsidRDefault="003D18AD" w:rsidP="00AF3E87">
      <w:pPr>
        <w:spacing w:line="360" w:lineRule="auto"/>
        <w:jc w:val="both"/>
        <w:rPr>
          <w:rFonts w:ascii="Times New Roman" w:hAnsi="Times New Roman" w:cs="Times New Roman"/>
          <w:sz w:val="24"/>
          <w:szCs w:val="24"/>
        </w:rPr>
      </w:pPr>
    </w:p>
    <w:p w:rsidR="003D18AD" w:rsidRDefault="003D18AD" w:rsidP="00AF3E87">
      <w:pPr>
        <w:spacing w:line="360" w:lineRule="auto"/>
        <w:jc w:val="both"/>
        <w:rPr>
          <w:rFonts w:ascii="Times New Roman" w:hAnsi="Times New Roman" w:cs="Times New Roman"/>
          <w:sz w:val="24"/>
          <w:szCs w:val="24"/>
        </w:rPr>
      </w:pPr>
    </w:p>
    <w:p w:rsidR="003D18AD" w:rsidRDefault="003D18AD" w:rsidP="00AF3E87">
      <w:pPr>
        <w:spacing w:line="360" w:lineRule="auto"/>
        <w:jc w:val="both"/>
        <w:rPr>
          <w:rFonts w:ascii="Times New Roman" w:hAnsi="Times New Roman" w:cs="Times New Roman"/>
          <w:sz w:val="24"/>
          <w:szCs w:val="24"/>
        </w:rPr>
      </w:pPr>
    </w:p>
    <w:p w:rsidR="003D18AD" w:rsidRDefault="003D18AD" w:rsidP="00AF3E87">
      <w:pPr>
        <w:spacing w:line="360" w:lineRule="auto"/>
        <w:jc w:val="both"/>
        <w:rPr>
          <w:rFonts w:ascii="Times New Roman" w:hAnsi="Times New Roman" w:cs="Times New Roman"/>
          <w:sz w:val="24"/>
          <w:szCs w:val="24"/>
        </w:rPr>
      </w:pPr>
    </w:p>
    <w:p w:rsidR="003D18AD" w:rsidRDefault="000E74E3" w:rsidP="00122A54">
      <w:pPr>
        <w:pStyle w:val="Heading1"/>
        <w:ind w:left="0"/>
        <w:rPr>
          <w:sz w:val="40"/>
          <w:szCs w:val="40"/>
        </w:rPr>
      </w:pPr>
      <w:bookmarkStart w:id="25" w:name="_Toc157369059"/>
      <w:r w:rsidRPr="000E74E3">
        <w:rPr>
          <w:sz w:val="40"/>
          <w:szCs w:val="40"/>
        </w:rPr>
        <w:t>Chapter 5: Literature Review</w:t>
      </w:r>
      <w:bookmarkEnd w:id="25"/>
    </w:p>
    <w:p w:rsidR="003B099E" w:rsidRPr="003B099E" w:rsidRDefault="003B099E" w:rsidP="003B099E">
      <w:pPr>
        <w:rPr>
          <w:lang w:val="en-US"/>
        </w:rPr>
      </w:pPr>
    </w:p>
    <w:p w:rsidR="003B099E" w:rsidRPr="003B099E" w:rsidRDefault="003B099E" w:rsidP="003B099E">
      <w:pPr>
        <w:rPr>
          <w:lang w:val="en-US"/>
        </w:rPr>
      </w:pPr>
    </w:p>
    <w:p w:rsidR="003B099E" w:rsidRPr="003B099E" w:rsidRDefault="003B099E" w:rsidP="003B099E">
      <w:pPr>
        <w:rPr>
          <w:lang w:val="en-US"/>
        </w:rPr>
      </w:pPr>
    </w:p>
    <w:p w:rsidR="003B099E" w:rsidRPr="003B099E" w:rsidRDefault="003B099E" w:rsidP="003B099E">
      <w:pPr>
        <w:rPr>
          <w:lang w:val="en-US"/>
        </w:rPr>
      </w:pPr>
    </w:p>
    <w:p w:rsidR="003B099E" w:rsidRPr="003B099E" w:rsidRDefault="003B099E" w:rsidP="003B099E">
      <w:pPr>
        <w:rPr>
          <w:lang w:val="en-US"/>
        </w:rPr>
      </w:pPr>
    </w:p>
    <w:p w:rsidR="003B099E" w:rsidRPr="003B099E" w:rsidRDefault="003B099E" w:rsidP="003B099E">
      <w:pPr>
        <w:rPr>
          <w:lang w:val="en-US"/>
        </w:rPr>
      </w:pPr>
    </w:p>
    <w:p w:rsidR="003B099E" w:rsidRPr="003B099E" w:rsidRDefault="003B099E" w:rsidP="003B099E">
      <w:pPr>
        <w:rPr>
          <w:lang w:val="en-US"/>
        </w:rPr>
      </w:pPr>
    </w:p>
    <w:p w:rsidR="003B099E" w:rsidRPr="003B099E" w:rsidRDefault="003B099E" w:rsidP="003B099E">
      <w:pPr>
        <w:rPr>
          <w:lang w:val="en-US"/>
        </w:rPr>
      </w:pPr>
    </w:p>
    <w:p w:rsidR="003B099E" w:rsidRPr="003B099E" w:rsidRDefault="003B099E" w:rsidP="003B099E">
      <w:pPr>
        <w:rPr>
          <w:lang w:val="en-US"/>
        </w:rPr>
      </w:pPr>
    </w:p>
    <w:p w:rsidR="003B099E" w:rsidRPr="003B099E" w:rsidRDefault="003B099E" w:rsidP="003B099E">
      <w:pPr>
        <w:rPr>
          <w:lang w:val="en-US"/>
        </w:rPr>
      </w:pPr>
    </w:p>
    <w:p w:rsidR="003B099E" w:rsidRPr="003B099E" w:rsidRDefault="003B099E" w:rsidP="003B099E">
      <w:pPr>
        <w:rPr>
          <w:lang w:val="en-US"/>
        </w:rPr>
      </w:pPr>
    </w:p>
    <w:p w:rsidR="003B099E" w:rsidRPr="003B099E" w:rsidRDefault="003B099E" w:rsidP="003B099E">
      <w:pPr>
        <w:rPr>
          <w:lang w:val="en-US"/>
        </w:rPr>
      </w:pPr>
    </w:p>
    <w:p w:rsidR="003B099E" w:rsidRPr="003B099E" w:rsidRDefault="003B099E" w:rsidP="003B099E">
      <w:pPr>
        <w:rPr>
          <w:lang w:val="en-US"/>
        </w:rPr>
      </w:pPr>
    </w:p>
    <w:p w:rsidR="003B099E" w:rsidRDefault="003B099E" w:rsidP="003B099E">
      <w:pPr>
        <w:tabs>
          <w:tab w:val="left" w:pos="1584"/>
        </w:tabs>
        <w:rPr>
          <w:rFonts w:ascii="Times New Roman" w:eastAsia="Times New Roman" w:hAnsi="Times New Roman" w:cs="Times New Roman"/>
          <w:b/>
          <w:bCs/>
          <w:kern w:val="0"/>
          <w:sz w:val="40"/>
          <w:szCs w:val="40"/>
          <w:lang w:val="en-US"/>
        </w:rPr>
      </w:pPr>
      <w:r>
        <w:rPr>
          <w:rFonts w:ascii="Times New Roman" w:eastAsia="Times New Roman" w:hAnsi="Times New Roman" w:cs="Times New Roman"/>
          <w:b/>
          <w:bCs/>
          <w:kern w:val="0"/>
          <w:sz w:val="40"/>
          <w:szCs w:val="40"/>
          <w:lang w:val="en-US"/>
        </w:rPr>
        <w:tab/>
      </w:r>
    </w:p>
    <w:p w:rsidR="003B099E" w:rsidRDefault="003B099E" w:rsidP="003B099E">
      <w:pPr>
        <w:tabs>
          <w:tab w:val="left" w:pos="1584"/>
        </w:tabs>
        <w:rPr>
          <w:rFonts w:ascii="Times New Roman" w:eastAsia="Times New Roman" w:hAnsi="Times New Roman" w:cs="Times New Roman"/>
          <w:b/>
          <w:bCs/>
          <w:kern w:val="0"/>
          <w:sz w:val="40"/>
          <w:szCs w:val="40"/>
          <w:lang w:val="en-US"/>
        </w:rPr>
      </w:pPr>
    </w:p>
    <w:p w:rsidR="003B099E" w:rsidRDefault="003B099E" w:rsidP="00EC7051">
      <w:pPr>
        <w:tabs>
          <w:tab w:val="left" w:pos="1584"/>
        </w:tabs>
        <w:spacing w:line="360" w:lineRule="auto"/>
        <w:jc w:val="both"/>
        <w:rPr>
          <w:rFonts w:ascii="Times New Roman" w:hAnsi="Times New Roman" w:cs="Times New Roman"/>
          <w:sz w:val="24"/>
          <w:szCs w:val="24"/>
        </w:rPr>
      </w:pPr>
      <w:r w:rsidRPr="00FD684B">
        <w:rPr>
          <w:rFonts w:ascii="Times New Roman" w:hAnsi="Times New Roman" w:cs="Times New Roman"/>
          <w:sz w:val="24"/>
          <w:szCs w:val="24"/>
        </w:rPr>
        <w:t>From the perspective of Bangladesh, few articles</w:t>
      </w:r>
      <w:r>
        <w:rPr>
          <w:rFonts w:ascii="Times New Roman" w:hAnsi="Times New Roman" w:cs="Times New Roman"/>
          <w:sz w:val="24"/>
          <w:szCs w:val="24"/>
        </w:rPr>
        <w:t xml:space="preserve"> have been gathered</w:t>
      </w:r>
      <w:r w:rsidRPr="00FD684B">
        <w:rPr>
          <w:rFonts w:ascii="Times New Roman" w:hAnsi="Times New Roman" w:cs="Times New Roman"/>
          <w:sz w:val="24"/>
          <w:szCs w:val="24"/>
        </w:rPr>
        <w:t xml:space="preserve"> which are related to the </w:t>
      </w:r>
      <w:r>
        <w:rPr>
          <w:rFonts w:ascii="Times New Roman" w:hAnsi="Times New Roman" w:cs="Times New Roman"/>
          <w:sz w:val="24"/>
          <w:szCs w:val="24"/>
        </w:rPr>
        <w:t>Sustainability/ESG and Corporate Social Responsibility (CSR)</w:t>
      </w:r>
      <w:r w:rsidR="001C4EF0">
        <w:rPr>
          <w:rFonts w:ascii="Times New Roman" w:hAnsi="Times New Roman" w:cs="Times New Roman"/>
          <w:sz w:val="24"/>
          <w:szCs w:val="24"/>
        </w:rPr>
        <w:t xml:space="preserve"> information which are disclosed and reported by the </w:t>
      </w:r>
      <w:r w:rsidR="00EC7051">
        <w:rPr>
          <w:rFonts w:ascii="Times New Roman" w:hAnsi="Times New Roman" w:cs="Times New Roman"/>
          <w:sz w:val="24"/>
          <w:szCs w:val="24"/>
        </w:rPr>
        <w:t xml:space="preserve">companies under the </w:t>
      </w:r>
      <w:r w:rsidR="001C4EF0">
        <w:rPr>
          <w:rFonts w:ascii="Times New Roman" w:hAnsi="Times New Roman" w:cs="Times New Roman"/>
          <w:sz w:val="24"/>
          <w:szCs w:val="24"/>
        </w:rPr>
        <w:t>pharmaceuticals</w:t>
      </w:r>
      <w:r w:rsidR="00EC7051">
        <w:rPr>
          <w:rFonts w:ascii="Times New Roman" w:hAnsi="Times New Roman" w:cs="Times New Roman"/>
          <w:sz w:val="24"/>
          <w:szCs w:val="24"/>
        </w:rPr>
        <w:t xml:space="preserve"> industry</w:t>
      </w:r>
      <w:r w:rsidRPr="00FD684B">
        <w:rPr>
          <w:rFonts w:ascii="Times New Roman" w:hAnsi="Times New Roman" w:cs="Times New Roman"/>
          <w:sz w:val="24"/>
          <w:szCs w:val="24"/>
        </w:rPr>
        <w:t xml:space="preserve"> in Bangladesh</w:t>
      </w:r>
      <w:r w:rsidR="00EC7051">
        <w:rPr>
          <w:rFonts w:ascii="Times New Roman" w:hAnsi="Times New Roman" w:cs="Times New Roman"/>
          <w:sz w:val="24"/>
          <w:szCs w:val="24"/>
        </w:rPr>
        <w:t>.T</w:t>
      </w:r>
      <w:r w:rsidRPr="00FD684B">
        <w:rPr>
          <w:rFonts w:ascii="Times New Roman" w:hAnsi="Times New Roman" w:cs="Times New Roman"/>
          <w:sz w:val="24"/>
          <w:szCs w:val="24"/>
        </w:rPr>
        <w:t xml:space="preserve">hose papers were accomplished on the basis of secondary information and demonstrated mostly the </w:t>
      </w:r>
      <w:r w:rsidR="00D95952">
        <w:rPr>
          <w:rFonts w:ascii="Times New Roman" w:hAnsi="Times New Roman" w:cs="Times New Roman"/>
          <w:sz w:val="24"/>
          <w:szCs w:val="24"/>
        </w:rPr>
        <w:t>reporting</w:t>
      </w:r>
      <w:r w:rsidRPr="00FD684B">
        <w:rPr>
          <w:rFonts w:ascii="Times New Roman" w:hAnsi="Times New Roman" w:cs="Times New Roman"/>
          <w:sz w:val="24"/>
          <w:szCs w:val="24"/>
        </w:rPr>
        <w:t xml:space="preserve"> and </w:t>
      </w:r>
      <w:r w:rsidR="00D95952">
        <w:rPr>
          <w:rFonts w:ascii="Times New Roman" w:hAnsi="Times New Roman" w:cs="Times New Roman"/>
          <w:sz w:val="24"/>
          <w:szCs w:val="24"/>
        </w:rPr>
        <w:t>disclosers</w:t>
      </w:r>
      <w:r w:rsidRPr="00FD684B">
        <w:rPr>
          <w:rFonts w:ascii="Times New Roman" w:hAnsi="Times New Roman" w:cs="Times New Roman"/>
          <w:sz w:val="24"/>
          <w:szCs w:val="24"/>
        </w:rPr>
        <w:t xml:space="preserve"> of</w:t>
      </w:r>
      <w:r w:rsidR="00D95952">
        <w:rPr>
          <w:rFonts w:ascii="Times New Roman" w:hAnsi="Times New Roman" w:cs="Times New Roman"/>
          <w:sz w:val="24"/>
          <w:szCs w:val="24"/>
        </w:rPr>
        <w:t xml:space="preserve"> Sustainability/ESG and Corporate Social Responsibility (CSR)</w:t>
      </w:r>
      <w:r w:rsidRPr="00FD684B">
        <w:rPr>
          <w:rFonts w:ascii="Times New Roman" w:hAnsi="Times New Roman" w:cs="Times New Roman"/>
          <w:sz w:val="24"/>
          <w:szCs w:val="24"/>
        </w:rPr>
        <w:t xml:space="preserve"> the urgency.</w:t>
      </w:r>
      <w:r>
        <w:rPr>
          <w:rFonts w:ascii="Times New Roman" w:hAnsi="Times New Roman" w:cs="Times New Roman"/>
          <w:sz w:val="24"/>
          <w:szCs w:val="24"/>
        </w:rPr>
        <w:t xml:space="preserve"> Below all those papers have been reviewed gathered </w:t>
      </w:r>
      <w:r w:rsidRPr="00FD684B">
        <w:rPr>
          <w:rFonts w:ascii="Times New Roman" w:hAnsi="Times New Roman" w:cs="Times New Roman"/>
          <w:sz w:val="24"/>
          <w:szCs w:val="24"/>
        </w:rPr>
        <w:t>from</w:t>
      </w:r>
      <w:r>
        <w:rPr>
          <w:rFonts w:ascii="Times New Roman" w:hAnsi="Times New Roman" w:cs="Times New Roman"/>
          <w:sz w:val="24"/>
          <w:szCs w:val="24"/>
        </w:rPr>
        <w:t xml:space="preserve"> different secondary source of information.</w:t>
      </w:r>
    </w:p>
    <w:p w:rsidR="003B6DD9" w:rsidRPr="003B6DD9" w:rsidRDefault="003B6DD9" w:rsidP="003B6DD9">
      <w:pPr>
        <w:pStyle w:val="Heading2"/>
        <w:rPr>
          <w:rFonts w:ascii="Times New Roman" w:hAnsi="Times New Roman" w:cs="Times New Roman"/>
          <w:b/>
          <w:bCs/>
          <w:sz w:val="28"/>
          <w:szCs w:val="28"/>
        </w:rPr>
      </w:pPr>
      <w:bookmarkStart w:id="26" w:name="_Toc157369060"/>
      <w:r w:rsidRPr="003B6DD9">
        <w:rPr>
          <w:rFonts w:ascii="Times New Roman" w:hAnsi="Times New Roman" w:cs="Times New Roman"/>
          <w:b/>
          <w:bCs/>
          <w:sz w:val="28"/>
          <w:szCs w:val="28"/>
        </w:rPr>
        <w:t>Research paper review 5.1</w:t>
      </w:r>
      <w:bookmarkEnd w:id="26"/>
    </w:p>
    <w:p w:rsidR="00EC7051" w:rsidRDefault="00D231C9" w:rsidP="00EC7051">
      <w:pPr>
        <w:tabs>
          <w:tab w:val="left" w:pos="1584"/>
        </w:tabs>
        <w:spacing w:line="360" w:lineRule="auto"/>
        <w:jc w:val="both"/>
        <w:rPr>
          <w:rFonts w:ascii="Times New Roman" w:hAnsi="Times New Roman" w:cs="Times New Roman"/>
          <w:sz w:val="24"/>
          <w:szCs w:val="24"/>
        </w:rPr>
      </w:pPr>
      <w:sdt>
        <w:sdtPr>
          <w:rPr>
            <w:rFonts w:ascii="Times New Roman" w:eastAsia="Times New Roman" w:hAnsi="Times New Roman" w:cs="Times New Roman"/>
            <w:b/>
            <w:bCs/>
            <w:kern w:val="0"/>
            <w:sz w:val="24"/>
            <w:szCs w:val="24"/>
            <w:lang w:val="en-US"/>
          </w:rPr>
          <w:id w:val="-1318655727"/>
          <w:citation/>
        </w:sdtPr>
        <w:sdtContent>
          <w:r>
            <w:rPr>
              <w:rFonts w:ascii="Times New Roman" w:eastAsia="Times New Roman" w:hAnsi="Times New Roman" w:cs="Times New Roman"/>
              <w:b/>
              <w:bCs/>
              <w:kern w:val="0"/>
              <w:sz w:val="24"/>
              <w:szCs w:val="24"/>
              <w:lang w:val="en-US"/>
            </w:rPr>
            <w:fldChar w:fldCharType="begin"/>
          </w:r>
          <w:r w:rsidR="00F73112">
            <w:rPr>
              <w:rFonts w:ascii="Times New Roman" w:eastAsia="Times New Roman" w:hAnsi="Times New Roman" w:cs="Times New Roman"/>
              <w:b/>
              <w:bCs/>
              <w:kern w:val="0"/>
              <w:sz w:val="24"/>
              <w:szCs w:val="24"/>
            </w:rPr>
            <w:instrText xml:space="preserve">CITATION Moh13 \l 18441 </w:instrText>
          </w:r>
          <w:r>
            <w:rPr>
              <w:rFonts w:ascii="Times New Roman" w:eastAsia="Times New Roman" w:hAnsi="Times New Roman" w:cs="Times New Roman"/>
              <w:b/>
              <w:bCs/>
              <w:kern w:val="0"/>
              <w:sz w:val="24"/>
              <w:szCs w:val="24"/>
              <w:lang w:val="en-US"/>
            </w:rPr>
            <w:fldChar w:fldCharType="separate"/>
          </w:r>
          <w:r w:rsidR="00AD2A94" w:rsidRPr="00AD2A94">
            <w:rPr>
              <w:rFonts w:ascii="Times New Roman" w:eastAsia="Times New Roman" w:hAnsi="Times New Roman" w:cs="Times New Roman"/>
              <w:noProof/>
              <w:kern w:val="0"/>
              <w:sz w:val="24"/>
              <w:szCs w:val="24"/>
            </w:rPr>
            <w:t>(Azam, 2013)</w:t>
          </w:r>
          <w:r>
            <w:rPr>
              <w:rFonts w:ascii="Times New Roman" w:eastAsia="Times New Roman" w:hAnsi="Times New Roman" w:cs="Times New Roman"/>
              <w:b/>
              <w:bCs/>
              <w:kern w:val="0"/>
              <w:sz w:val="24"/>
              <w:szCs w:val="24"/>
              <w:lang w:val="en-US"/>
            </w:rPr>
            <w:fldChar w:fldCharType="end"/>
          </w:r>
        </w:sdtContent>
      </w:sdt>
      <w:r w:rsidR="009A5561">
        <w:rPr>
          <w:rFonts w:ascii="Times New Roman" w:eastAsia="Times New Roman" w:hAnsi="Times New Roman" w:cs="Times New Roman"/>
          <w:kern w:val="0"/>
          <w:sz w:val="24"/>
          <w:szCs w:val="24"/>
          <w:lang w:val="en-US"/>
        </w:rPr>
        <w:t xml:space="preserve">Conducted a study on </w:t>
      </w:r>
      <w:r w:rsidR="009A5561" w:rsidRPr="009A5561">
        <w:rPr>
          <w:rFonts w:ascii="Times New Roman" w:eastAsia="Times New Roman" w:hAnsi="Times New Roman" w:cs="Times New Roman"/>
          <w:kern w:val="0"/>
          <w:sz w:val="24"/>
          <w:szCs w:val="24"/>
          <w:lang w:val="en-US"/>
        </w:rPr>
        <w:t>“</w:t>
      </w:r>
      <w:r w:rsidR="009A5561" w:rsidRPr="009A5561">
        <w:rPr>
          <w:rFonts w:ascii="Times New Roman" w:hAnsi="Times New Roman" w:cs="Times New Roman"/>
          <w:sz w:val="24"/>
          <w:szCs w:val="24"/>
        </w:rPr>
        <w:t>CORPORATE SUSTAINABILITY REPORTING BY PHARMACEUTICAL COMPANIES: IS IT WHAT IT SEEMS TO BE?</w:t>
      </w:r>
      <w:r w:rsidR="009A5561">
        <w:rPr>
          <w:rFonts w:ascii="Times New Roman" w:hAnsi="Times New Roman" w:cs="Times New Roman"/>
          <w:sz w:val="24"/>
          <w:szCs w:val="24"/>
        </w:rPr>
        <w:t xml:space="preserve">” where </w:t>
      </w:r>
      <w:r w:rsidR="0052166F">
        <w:rPr>
          <w:rFonts w:ascii="Times New Roman" w:hAnsi="Times New Roman" w:cs="Times New Roman"/>
          <w:sz w:val="24"/>
          <w:szCs w:val="24"/>
        </w:rPr>
        <w:t xml:space="preserve">they have discussed </w:t>
      </w:r>
      <w:r w:rsidR="002D31EE">
        <w:rPr>
          <w:rFonts w:ascii="Times New Roman" w:hAnsi="Times New Roman" w:cs="Times New Roman"/>
          <w:sz w:val="24"/>
          <w:szCs w:val="24"/>
        </w:rPr>
        <w:t xml:space="preserve">that </w:t>
      </w:r>
      <w:r w:rsidR="002D31EE" w:rsidRPr="002D31EE">
        <w:rPr>
          <w:rFonts w:ascii="Times New Roman" w:hAnsi="Times New Roman" w:cs="Times New Roman"/>
          <w:sz w:val="24"/>
          <w:szCs w:val="24"/>
        </w:rPr>
        <w:t xml:space="preserve"> how pharmaceutical companies in Bangladesh are doing in terms of corporate social responsibility (CSR), which means how much they contribute to the well-being of society. The study uses different methods to get a complete picture: analy</w:t>
      </w:r>
      <w:r w:rsidR="002D31EE">
        <w:rPr>
          <w:rFonts w:ascii="Times New Roman" w:hAnsi="Times New Roman" w:cs="Times New Roman"/>
          <w:sz w:val="24"/>
          <w:szCs w:val="24"/>
        </w:rPr>
        <w:t>s</w:t>
      </w:r>
      <w:r w:rsidR="002D31EE" w:rsidRPr="002D31EE">
        <w:rPr>
          <w:rFonts w:ascii="Times New Roman" w:hAnsi="Times New Roman" w:cs="Times New Roman"/>
          <w:sz w:val="24"/>
          <w:szCs w:val="24"/>
        </w:rPr>
        <w:t>ing what companies report in their documents, surveying company managers, and getting opinions from stakeholders (people affected by or interested in the industry). The findings show that in 2009-2010, only about 26.67% of pharmaceutical companies in Bangladesh talked about CSR in their reports. However, most of these were just general statements without specific details. Managers think CSR should balance meeting people's expectations and running a successful business. Many stakeholders believe there should be mandatory rules for companies to disclose their CSR activities.</w:t>
      </w:r>
    </w:p>
    <w:p w:rsidR="003B6DD9" w:rsidRPr="003B6DD9" w:rsidRDefault="003B6DD9" w:rsidP="003B6DD9">
      <w:pPr>
        <w:pStyle w:val="Heading2"/>
        <w:rPr>
          <w:rFonts w:ascii="Times New Roman" w:hAnsi="Times New Roman" w:cs="Times New Roman"/>
          <w:b/>
          <w:bCs/>
          <w:sz w:val="28"/>
          <w:szCs w:val="28"/>
        </w:rPr>
      </w:pPr>
      <w:bookmarkStart w:id="27" w:name="_Toc157369061"/>
      <w:r w:rsidRPr="003B6DD9">
        <w:rPr>
          <w:rFonts w:ascii="Times New Roman" w:hAnsi="Times New Roman" w:cs="Times New Roman"/>
          <w:b/>
          <w:bCs/>
          <w:sz w:val="28"/>
          <w:szCs w:val="28"/>
        </w:rPr>
        <w:t>Research Paper review 5.2</w:t>
      </w:r>
      <w:bookmarkEnd w:id="27"/>
    </w:p>
    <w:p w:rsidR="00D307C0" w:rsidRPr="009A5561" w:rsidRDefault="00D231C9" w:rsidP="00EC7051">
      <w:pPr>
        <w:tabs>
          <w:tab w:val="left" w:pos="1584"/>
        </w:tabs>
        <w:spacing w:line="360" w:lineRule="auto"/>
        <w:jc w:val="both"/>
        <w:rPr>
          <w:rFonts w:ascii="Times New Roman" w:eastAsia="Times New Roman" w:hAnsi="Times New Roman" w:cs="Times New Roman"/>
          <w:kern w:val="0"/>
          <w:sz w:val="24"/>
          <w:szCs w:val="24"/>
          <w:lang w:val="en-US"/>
        </w:rPr>
      </w:pPr>
      <w:sdt>
        <w:sdtPr>
          <w:rPr>
            <w:rFonts w:ascii="Times New Roman" w:eastAsia="Times New Roman" w:hAnsi="Times New Roman" w:cs="Times New Roman"/>
            <w:kern w:val="0"/>
            <w:sz w:val="24"/>
            <w:szCs w:val="24"/>
            <w:lang w:val="en-US"/>
          </w:rPr>
          <w:id w:val="-1736691000"/>
          <w:citation/>
        </w:sdtPr>
        <w:sdtContent>
          <w:r>
            <w:rPr>
              <w:rFonts w:ascii="Times New Roman" w:eastAsia="Times New Roman" w:hAnsi="Times New Roman" w:cs="Times New Roman"/>
              <w:kern w:val="0"/>
              <w:sz w:val="24"/>
              <w:szCs w:val="24"/>
              <w:lang w:val="en-US"/>
            </w:rPr>
            <w:fldChar w:fldCharType="begin"/>
          </w:r>
          <w:r w:rsidR="00BE4657">
            <w:rPr>
              <w:rFonts w:ascii="Times New Roman" w:hAnsi="Times New Roman" w:cs="Times New Roman"/>
              <w:sz w:val="24"/>
              <w:szCs w:val="24"/>
            </w:rPr>
            <w:instrText xml:space="preserve"> CITATION Mas20 \l 18441 </w:instrText>
          </w:r>
          <w:r>
            <w:rPr>
              <w:rFonts w:ascii="Times New Roman" w:eastAsia="Times New Roman" w:hAnsi="Times New Roman" w:cs="Times New Roman"/>
              <w:kern w:val="0"/>
              <w:sz w:val="24"/>
              <w:szCs w:val="24"/>
              <w:lang w:val="en-US"/>
            </w:rPr>
            <w:fldChar w:fldCharType="separate"/>
          </w:r>
          <w:r w:rsidR="00AD2A94" w:rsidRPr="00AD2A94">
            <w:rPr>
              <w:rFonts w:ascii="Times New Roman" w:hAnsi="Times New Roman" w:cs="Times New Roman"/>
              <w:noProof/>
              <w:sz w:val="24"/>
              <w:szCs w:val="24"/>
            </w:rPr>
            <w:t>(Mashiur Rahman, 2020)</w:t>
          </w:r>
          <w:r>
            <w:rPr>
              <w:rFonts w:ascii="Times New Roman" w:eastAsia="Times New Roman" w:hAnsi="Times New Roman" w:cs="Times New Roman"/>
              <w:kern w:val="0"/>
              <w:sz w:val="24"/>
              <w:szCs w:val="24"/>
              <w:lang w:val="en-US"/>
            </w:rPr>
            <w:fldChar w:fldCharType="end"/>
          </w:r>
        </w:sdtContent>
      </w:sdt>
      <w:r w:rsidR="00D307C0">
        <w:rPr>
          <w:rFonts w:ascii="Times New Roman" w:eastAsia="Times New Roman" w:hAnsi="Times New Roman" w:cs="Times New Roman"/>
          <w:kern w:val="0"/>
          <w:sz w:val="24"/>
          <w:szCs w:val="24"/>
          <w:lang w:val="en-US"/>
        </w:rPr>
        <w:t xml:space="preserve">Conducted a study on </w:t>
      </w:r>
      <w:r w:rsidR="00D307C0" w:rsidRPr="00D307C0">
        <w:rPr>
          <w:rFonts w:ascii="Times New Roman" w:eastAsia="Times New Roman" w:hAnsi="Times New Roman" w:cs="Times New Roman"/>
          <w:kern w:val="0"/>
          <w:sz w:val="24"/>
          <w:szCs w:val="24"/>
          <w:lang w:val="en-US"/>
        </w:rPr>
        <w:t>“</w:t>
      </w:r>
      <w:r w:rsidR="00D307C0" w:rsidRPr="00D307C0">
        <w:rPr>
          <w:rFonts w:ascii="Times New Roman" w:hAnsi="Times New Roman" w:cs="Times New Roman"/>
          <w:sz w:val="24"/>
          <w:szCs w:val="24"/>
        </w:rPr>
        <w:t>CORPORATE SOCIAL RESPONSIBILITY ANDFIRM FINANCIAL PERFORMANCE: BANGLADESHI LISTED PHARMACEUTICALS COMPANIES”</w:t>
      </w:r>
      <w:r w:rsidR="007A3267">
        <w:rPr>
          <w:rFonts w:ascii="Times New Roman" w:hAnsi="Times New Roman" w:cs="Times New Roman"/>
          <w:sz w:val="24"/>
          <w:szCs w:val="24"/>
        </w:rPr>
        <w:t xml:space="preserve">that </w:t>
      </w:r>
      <w:r w:rsidR="007A3267" w:rsidRPr="007A3267">
        <w:rPr>
          <w:rFonts w:ascii="Times New Roman" w:hAnsi="Times New Roman" w:cs="Times New Roman"/>
          <w:sz w:val="24"/>
          <w:szCs w:val="24"/>
        </w:rPr>
        <w:t>This paper ex</w:t>
      </w:r>
      <w:r w:rsidR="00986775">
        <w:rPr>
          <w:rFonts w:ascii="Times New Roman" w:hAnsi="Times New Roman" w:cs="Times New Roman"/>
          <w:sz w:val="24"/>
          <w:szCs w:val="24"/>
        </w:rPr>
        <w:t xml:space="preserve">plain about the ways of </w:t>
      </w:r>
      <w:r w:rsidR="007A3267" w:rsidRPr="007A3267">
        <w:rPr>
          <w:rFonts w:ascii="Times New Roman" w:hAnsi="Times New Roman" w:cs="Times New Roman"/>
          <w:sz w:val="24"/>
          <w:szCs w:val="24"/>
        </w:rPr>
        <w:t xml:space="preserve"> corporate social responsibility (CSR)</w:t>
      </w:r>
      <w:r w:rsidR="00F150A9">
        <w:rPr>
          <w:rFonts w:ascii="Times New Roman" w:hAnsi="Times New Roman" w:cs="Times New Roman"/>
          <w:sz w:val="24"/>
          <w:szCs w:val="24"/>
        </w:rPr>
        <w:t xml:space="preserve">is </w:t>
      </w:r>
      <w:r w:rsidR="007A3267" w:rsidRPr="007A3267">
        <w:rPr>
          <w:rFonts w:ascii="Times New Roman" w:hAnsi="Times New Roman" w:cs="Times New Roman"/>
          <w:sz w:val="24"/>
          <w:szCs w:val="24"/>
        </w:rPr>
        <w:t xml:space="preserve"> affect</w:t>
      </w:r>
      <w:r w:rsidR="00F150A9">
        <w:rPr>
          <w:rFonts w:ascii="Times New Roman" w:hAnsi="Times New Roman" w:cs="Times New Roman"/>
          <w:sz w:val="24"/>
          <w:szCs w:val="24"/>
        </w:rPr>
        <w:t>ing</w:t>
      </w:r>
      <w:r w:rsidR="007A3267" w:rsidRPr="007A3267">
        <w:rPr>
          <w:rFonts w:ascii="Times New Roman" w:hAnsi="Times New Roman" w:cs="Times New Roman"/>
          <w:sz w:val="24"/>
          <w:szCs w:val="24"/>
        </w:rPr>
        <w:t xml:space="preserve"> the financial performance of pharmaceutical companies in Bangladesh. Using a statistical method called GMM regression, the study finds that CSR has a positive influence on the financial performance of these companies. The research also reveals that the impact of CSR on financial performance is moderated by </w:t>
      </w:r>
      <w:r w:rsidR="007A3267" w:rsidRPr="007A3267">
        <w:rPr>
          <w:rFonts w:ascii="Times New Roman" w:hAnsi="Times New Roman" w:cs="Times New Roman"/>
          <w:sz w:val="24"/>
          <w:szCs w:val="24"/>
        </w:rPr>
        <w:lastRenderedPageBreak/>
        <w:t>earnings management. In simpler terms, the paper suggests that engaging in CSR activities can benefit the financial performance of pharmaceutical companies in Bangladesh, and it highlights the need for policymakers to consider the financial implications of CSR adoption. The study contributes to our understanding of the relationship between CSR and financial performance, particularly in the context of a developing economy.</w:t>
      </w:r>
    </w:p>
    <w:p w:rsidR="003B099E" w:rsidRDefault="003B6DD9" w:rsidP="003B6DD9">
      <w:pPr>
        <w:pStyle w:val="Heading2"/>
        <w:rPr>
          <w:rFonts w:ascii="Times New Roman" w:hAnsi="Times New Roman" w:cs="Times New Roman"/>
          <w:b/>
          <w:bCs/>
          <w:sz w:val="28"/>
          <w:szCs w:val="28"/>
          <w:lang w:val="en-US"/>
        </w:rPr>
      </w:pPr>
      <w:bookmarkStart w:id="28" w:name="_Toc157369062"/>
      <w:r w:rsidRPr="003B6DD9">
        <w:rPr>
          <w:rFonts w:ascii="Times New Roman" w:hAnsi="Times New Roman" w:cs="Times New Roman"/>
          <w:b/>
          <w:bCs/>
          <w:sz w:val="28"/>
          <w:szCs w:val="28"/>
          <w:lang w:val="en-US"/>
        </w:rPr>
        <w:t>Research Paper review 5.3</w:t>
      </w:r>
      <w:bookmarkEnd w:id="28"/>
    </w:p>
    <w:p w:rsidR="00C90265" w:rsidRPr="00C90265" w:rsidRDefault="00C90265" w:rsidP="00C90265">
      <w:pPr>
        <w:rPr>
          <w:lang w:val="en-US"/>
        </w:rPr>
      </w:pPr>
    </w:p>
    <w:p w:rsidR="003B6DD9" w:rsidRDefault="00D231C9" w:rsidP="00C90265">
      <w:pPr>
        <w:spacing w:line="360" w:lineRule="auto"/>
        <w:jc w:val="both"/>
        <w:rPr>
          <w:rFonts w:ascii="Times New Roman" w:hAnsi="Times New Roman" w:cs="Times New Roman"/>
          <w:sz w:val="24"/>
          <w:szCs w:val="24"/>
        </w:rPr>
      </w:pPr>
      <w:sdt>
        <w:sdtPr>
          <w:rPr>
            <w:rFonts w:ascii="Times New Roman" w:hAnsi="Times New Roman" w:cs="Times New Roman"/>
            <w:sz w:val="24"/>
            <w:szCs w:val="24"/>
            <w:lang w:val="en-US"/>
          </w:rPr>
          <w:id w:val="958683364"/>
          <w:citation/>
        </w:sdtPr>
        <w:sdtContent>
          <w:r w:rsidRPr="00C90265">
            <w:rPr>
              <w:rFonts w:ascii="Times New Roman" w:hAnsi="Times New Roman" w:cs="Times New Roman"/>
              <w:sz w:val="24"/>
              <w:szCs w:val="24"/>
              <w:lang w:val="en-US"/>
            </w:rPr>
            <w:fldChar w:fldCharType="begin"/>
          </w:r>
          <w:r w:rsidR="003B6DD9" w:rsidRPr="00C90265">
            <w:rPr>
              <w:rFonts w:ascii="Times New Roman" w:hAnsi="Times New Roman" w:cs="Times New Roman"/>
              <w:sz w:val="24"/>
              <w:szCs w:val="24"/>
            </w:rPr>
            <w:instrText xml:space="preserve"> CITATION Has19 \l 18441 </w:instrText>
          </w:r>
          <w:r w:rsidRPr="00C90265">
            <w:rPr>
              <w:rFonts w:ascii="Times New Roman" w:hAnsi="Times New Roman" w:cs="Times New Roman"/>
              <w:sz w:val="24"/>
              <w:szCs w:val="24"/>
              <w:lang w:val="en-US"/>
            </w:rPr>
            <w:fldChar w:fldCharType="separate"/>
          </w:r>
          <w:r w:rsidR="00AD2A94" w:rsidRPr="00AD2A94">
            <w:rPr>
              <w:rFonts w:ascii="Times New Roman" w:hAnsi="Times New Roman" w:cs="Times New Roman"/>
              <w:noProof/>
              <w:sz w:val="24"/>
              <w:szCs w:val="24"/>
            </w:rPr>
            <w:t>(Hasnan Ahmed, 2019)</w:t>
          </w:r>
          <w:r w:rsidRPr="00C90265">
            <w:rPr>
              <w:rFonts w:ascii="Times New Roman" w:hAnsi="Times New Roman" w:cs="Times New Roman"/>
              <w:sz w:val="24"/>
              <w:szCs w:val="24"/>
              <w:lang w:val="en-US"/>
            </w:rPr>
            <w:fldChar w:fldCharType="end"/>
          </w:r>
        </w:sdtContent>
      </w:sdt>
      <w:r w:rsidR="003B6DD9" w:rsidRPr="00C90265">
        <w:rPr>
          <w:rFonts w:ascii="Times New Roman" w:eastAsia="Times New Roman" w:hAnsi="Times New Roman" w:cs="Times New Roman"/>
          <w:kern w:val="0"/>
          <w:sz w:val="24"/>
          <w:szCs w:val="24"/>
          <w:lang w:val="en-US"/>
        </w:rPr>
        <w:t xml:space="preserve">Conducted a study on </w:t>
      </w:r>
      <w:r w:rsidR="00AC7806" w:rsidRPr="00C90265">
        <w:rPr>
          <w:rFonts w:ascii="Times New Roman" w:eastAsia="Times New Roman" w:hAnsi="Times New Roman" w:cs="Times New Roman"/>
          <w:kern w:val="0"/>
          <w:sz w:val="24"/>
          <w:szCs w:val="24"/>
          <w:lang w:val="en-US"/>
        </w:rPr>
        <w:t>“</w:t>
      </w:r>
      <w:r w:rsidR="00AC7806" w:rsidRPr="00C90265">
        <w:rPr>
          <w:rFonts w:ascii="Times New Roman" w:hAnsi="Times New Roman" w:cs="Times New Roman"/>
          <w:sz w:val="24"/>
          <w:szCs w:val="24"/>
        </w:rPr>
        <w:t>CORPORATE SOCIAL RESPONSIBILITY DISCLOSURES AND CORPORATE PERFORMENCE: EVIDENCE FROM THE LISTED COMPANIES IN BANGLADESH” where they tried to analysed</w:t>
      </w:r>
      <w:r w:rsidR="00F150A9">
        <w:rPr>
          <w:rFonts w:ascii="Times New Roman" w:hAnsi="Times New Roman" w:cs="Times New Roman"/>
          <w:sz w:val="24"/>
          <w:szCs w:val="24"/>
        </w:rPr>
        <w:t xml:space="preserve"> about the c</w:t>
      </w:r>
      <w:r w:rsidR="00C90265" w:rsidRPr="00C90265">
        <w:rPr>
          <w:rFonts w:ascii="Times New Roman" w:hAnsi="Times New Roman" w:cs="Times New Roman"/>
          <w:sz w:val="24"/>
          <w:szCs w:val="24"/>
        </w:rPr>
        <w:t>orporate Social Responsibility (CSR) in Bangladesh and its impact on company performance. The researchers looked at CSR disclosures from public companies in areas like environment, employee relations, social services, product information, and customer relations. They used Return on Equity (ROE) and leverage ratio to measure corporate performance. The study found a significant connection between CSR practices and corporate performance. Companies tend to disclose more about employee-related CSR and less about environment-related CSR. Among the CSR dimensions, employee-related and environment-related CSR have a positive impact on performance, while social services, product, and customer-related CSR show no significant impact. The findings suggest that CSR is important for companies in developing countries like Bangladesh, encouraging them to engage in more CSR activities for sustained performance</w:t>
      </w:r>
      <w:r w:rsidR="00C90265">
        <w:rPr>
          <w:rFonts w:ascii="Times New Roman" w:hAnsi="Times New Roman" w:cs="Times New Roman"/>
          <w:sz w:val="24"/>
          <w:szCs w:val="24"/>
        </w:rPr>
        <w:t>.</w:t>
      </w:r>
    </w:p>
    <w:p w:rsidR="00C90265" w:rsidRDefault="00C90265" w:rsidP="00C90265">
      <w:pPr>
        <w:spacing w:line="360" w:lineRule="auto"/>
        <w:jc w:val="both"/>
        <w:rPr>
          <w:rFonts w:ascii="Times New Roman" w:hAnsi="Times New Roman" w:cs="Times New Roman"/>
          <w:sz w:val="24"/>
          <w:szCs w:val="24"/>
        </w:rPr>
      </w:pPr>
    </w:p>
    <w:p w:rsidR="00C90265" w:rsidRDefault="00C90265" w:rsidP="00C90265">
      <w:pPr>
        <w:pStyle w:val="Heading2"/>
        <w:rPr>
          <w:rFonts w:ascii="Times New Roman" w:hAnsi="Times New Roman" w:cs="Times New Roman"/>
          <w:b/>
          <w:bCs/>
          <w:sz w:val="28"/>
          <w:szCs w:val="28"/>
        </w:rPr>
      </w:pPr>
      <w:bookmarkStart w:id="29" w:name="_Toc157369063"/>
      <w:r w:rsidRPr="00C90265">
        <w:rPr>
          <w:rFonts w:ascii="Times New Roman" w:hAnsi="Times New Roman" w:cs="Times New Roman"/>
          <w:b/>
          <w:bCs/>
          <w:sz w:val="28"/>
          <w:szCs w:val="28"/>
        </w:rPr>
        <w:t>Research Paper review 5.4</w:t>
      </w:r>
      <w:bookmarkEnd w:id="29"/>
    </w:p>
    <w:p w:rsidR="00C90265" w:rsidRDefault="00C90265" w:rsidP="00C90265"/>
    <w:p w:rsidR="00C90265" w:rsidRPr="003728D1" w:rsidRDefault="00D231C9" w:rsidP="009F4E95">
      <w:pPr>
        <w:spacing w:line="360" w:lineRule="auto"/>
        <w:jc w:val="both"/>
        <w:rPr>
          <w:rFonts w:ascii="Times New Roman" w:hAnsi="Times New Roman" w:cs="Times New Roman"/>
          <w:sz w:val="24"/>
          <w:szCs w:val="24"/>
        </w:rPr>
      </w:pPr>
      <w:sdt>
        <w:sdtPr>
          <w:rPr>
            <w:rFonts w:ascii="Times New Roman" w:hAnsi="Times New Roman" w:cs="Times New Roman"/>
            <w:sz w:val="24"/>
            <w:szCs w:val="24"/>
          </w:rPr>
          <w:id w:val="48051038"/>
          <w:citation/>
        </w:sdtPr>
        <w:sdtContent>
          <w:r w:rsidRPr="003728D1">
            <w:rPr>
              <w:rFonts w:ascii="Times New Roman" w:hAnsi="Times New Roman" w:cs="Times New Roman"/>
              <w:sz w:val="24"/>
              <w:szCs w:val="24"/>
            </w:rPr>
            <w:fldChar w:fldCharType="begin"/>
          </w:r>
          <w:r w:rsidR="00D607E1" w:rsidRPr="003728D1">
            <w:rPr>
              <w:rFonts w:ascii="Times New Roman" w:hAnsi="Times New Roman" w:cs="Times New Roman"/>
              <w:sz w:val="24"/>
              <w:szCs w:val="24"/>
            </w:rPr>
            <w:instrText xml:space="preserve"> CITATION Tap17 \l 18441 </w:instrText>
          </w:r>
          <w:r w:rsidRPr="003728D1">
            <w:rPr>
              <w:rFonts w:ascii="Times New Roman" w:hAnsi="Times New Roman" w:cs="Times New Roman"/>
              <w:sz w:val="24"/>
              <w:szCs w:val="24"/>
            </w:rPr>
            <w:fldChar w:fldCharType="separate"/>
          </w:r>
          <w:r w:rsidR="00AD2A94" w:rsidRPr="00AD2A94">
            <w:rPr>
              <w:rFonts w:ascii="Times New Roman" w:hAnsi="Times New Roman" w:cs="Times New Roman"/>
              <w:noProof/>
              <w:sz w:val="24"/>
              <w:szCs w:val="24"/>
            </w:rPr>
            <w:t>(Kumar, 2017)</w:t>
          </w:r>
          <w:r w:rsidRPr="003728D1">
            <w:rPr>
              <w:rFonts w:ascii="Times New Roman" w:hAnsi="Times New Roman" w:cs="Times New Roman"/>
              <w:sz w:val="24"/>
              <w:szCs w:val="24"/>
            </w:rPr>
            <w:fldChar w:fldCharType="end"/>
          </w:r>
        </w:sdtContent>
      </w:sdt>
      <w:r w:rsidR="009A63CD" w:rsidRPr="003728D1">
        <w:rPr>
          <w:rFonts w:ascii="Times New Roman" w:eastAsia="Times New Roman" w:hAnsi="Times New Roman" w:cs="Times New Roman"/>
          <w:kern w:val="0"/>
          <w:sz w:val="24"/>
          <w:szCs w:val="24"/>
          <w:lang w:val="en-US"/>
        </w:rPr>
        <w:t>Conducted a study on “</w:t>
      </w:r>
      <w:r w:rsidR="009A63CD" w:rsidRPr="003728D1">
        <w:rPr>
          <w:rFonts w:ascii="Times New Roman" w:hAnsi="Times New Roman" w:cs="Times New Roman"/>
          <w:sz w:val="24"/>
          <w:szCs w:val="24"/>
        </w:rPr>
        <w:t xml:space="preserve">The impact of CSR on Pharmaceutical sector: Evidence from Incepta Pharmaceutical Company” where the researchers </w:t>
      </w:r>
      <w:r w:rsidR="004735BE">
        <w:rPr>
          <w:rFonts w:ascii="Times New Roman" w:hAnsi="Times New Roman" w:cs="Times New Roman"/>
          <w:sz w:val="24"/>
          <w:szCs w:val="24"/>
        </w:rPr>
        <w:t>show how</w:t>
      </w:r>
      <w:r w:rsidR="009A63CD" w:rsidRPr="003728D1">
        <w:rPr>
          <w:rFonts w:ascii="Times New Roman" w:hAnsi="Times New Roman" w:cs="Times New Roman"/>
          <w:sz w:val="24"/>
          <w:szCs w:val="24"/>
        </w:rPr>
        <w:t xml:space="preserve"> the</w:t>
      </w:r>
      <w:r w:rsidR="009F4E95" w:rsidRPr="003728D1">
        <w:rPr>
          <w:rFonts w:ascii="Times New Roman" w:hAnsi="Times New Roman" w:cs="Times New Roman"/>
          <w:sz w:val="24"/>
          <w:szCs w:val="24"/>
        </w:rPr>
        <w:t xml:space="preserve">study focuses on investigating the implementation of Corporate Social Responsibility (CSR) practices within Incepta Pharmaceutical Company. It explores how the concept of CSR has evolved within the globalized pharmaceutical sector. The research employs a comprehensive approach, utilizing methods such as exploratory studies and interviews with managers to gather data. Additionally, an analysis of consecutive years' annual reports is conducted. The findings suggest that Incepta Pharmaceutical Company places a significant emphasis on profitability aspects in comparison to other CSR dimensions. The company aims to project itself as a </w:t>
      </w:r>
      <w:r w:rsidR="009F4E95" w:rsidRPr="003728D1">
        <w:rPr>
          <w:rFonts w:ascii="Times New Roman" w:hAnsi="Times New Roman" w:cs="Times New Roman"/>
          <w:sz w:val="24"/>
          <w:szCs w:val="24"/>
        </w:rPr>
        <w:lastRenderedPageBreak/>
        <w:t>responsible corporate citizen by prioritizing ethical conduct, adherence to legal standards, and maintaining profitability. CSR, according to Incepta Pharmaceutical, is defined by their actions, methods, and the broader societal impact of their behavio</w:t>
      </w:r>
      <w:r w:rsidR="00D03C3B" w:rsidRPr="003728D1">
        <w:rPr>
          <w:rFonts w:ascii="Times New Roman" w:hAnsi="Times New Roman" w:cs="Times New Roman"/>
          <w:sz w:val="24"/>
          <w:szCs w:val="24"/>
        </w:rPr>
        <w:t>u</w:t>
      </w:r>
      <w:r w:rsidR="009F4E95" w:rsidRPr="003728D1">
        <w:rPr>
          <w:rFonts w:ascii="Times New Roman" w:hAnsi="Times New Roman" w:cs="Times New Roman"/>
          <w:sz w:val="24"/>
          <w:szCs w:val="24"/>
        </w:rPr>
        <w:t>r.</w:t>
      </w:r>
    </w:p>
    <w:p w:rsidR="00D03C3B" w:rsidRDefault="00D03C3B" w:rsidP="009F4E95">
      <w:pPr>
        <w:spacing w:line="360" w:lineRule="auto"/>
        <w:jc w:val="both"/>
        <w:rPr>
          <w:rFonts w:ascii="Times New Roman" w:hAnsi="Times New Roman" w:cs="Times New Roman"/>
          <w:color w:val="374151"/>
          <w:sz w:val="24"/>
          <w:szCs w:val="24"/>
        </w:rPr>
      </w:pPr>
    </w:p>
    <w:p w:rsidR="00D03C3B" w:rsidRDefault="00D03C3B" w:rsidP="009F4E95">
      <w:pPr>
        <w:spacing w:line="360" w:lineRule="auto"/>
        <w:jc w:val="both"/>
        <w:rPr>
          <w:rFonts w:ascii="Times New Roman" w:hAnsi="Times New Roman" w:cs="Times New Roman"/>
          <w:color w:val="374151"/>
          <w:sz w:val="24"/>
          <w:szCs w:val="24"/>
        </w:rPr>
      </w:pPr>
    </w:p>
    <w:p w:rsidR="00D03C3B" w:rsidRDefault="00D03C3B" w:rsidP="00D03C3B">
      <w:pPr>
        <w:pStyle w:val="Heading2"/>
        <w:rPr>
          <w:rFonts w:ascii="Times New Roman" w:hAnsi="Times New Roman" w:cs="Times New Roman"/>
          <w:b/>
          <w:bCs/>
          <w:sz w:val="28"/>
          <w:szCs w:val="28"/>
        </w:rPr>
      </w:pPr>
      <w:bookmarkStart w:id="30" w:name="_Toc157369064"/>
      <w:r w:rsidRPr="00D03C3B">
        <w:rPr>
          <w:rFonts w:ascii="Times New Roman" w:hAnsi="Times New Roman" w:cs="Times New Roman"/>
          <w:b/>
          <w:bCs/>
          <w:sz w:val="28"/>
          <w:szCs w:val="28"/>
        </w:rPr>
        <w:t>Research Paper review 5.5</w:t>
      </w:r>
      <w:bookmarkEnd w:id="30"/>
    </w:p>
    <w:p w:rsidR="00D03C3B" w:rsidRDefault="00D03C3B" w:rsidP="00D03C3B"/>
    <w:p w:rsidR="00D03C3B" w:rsidRDefault="00D231C9" w:rsidP="004A6F43">
      <w:pPr>
        <w:spacing w:line="360" w:lineRule="auto"/>
        <w:jc w:val="both"/>
        <w:rPr>
          <w:rFonts w:ascii="Times New Roman" w:hAnsi="Times New Roman" w:cs="Times New Roman"/>
          <w:sz w:val="24"/>
          <w:szCs w:val="24"/>
        </w:rPr>
      </w:pPr>
      <w:sdt>
        <w:sdtPr>
          <w:rPr>
            <w:rFonts w:ascii="Times New Roman" w:hAnsi="Times New Roman" w:cs="Times New Roman"/>
            <w:sz w:val="24"/>
            <w:szCs w:val="24"/>
          </w:rPr>
          <w:id w:val="1381203618"/>
          <w:citation/>
        </w:sdtPr>
        <w:sdtContent>
          <w:r w:rsidRPr="004A6F43">
            <w:rPr>
              <w:rFonts w:ascii="Times New Roman" w:hAnsi="Times New Roman" w:cs="Times New Roman"/>
              <w:sz w:val="24"/>
              <w:szCs w:val="24"/>
            </w:rPr>
            <w:fldChar w:fldCharType="begin"/>
          </w:r>
          <w:r w:rsidR="00743843" w:rsidRPr="004A6F43">
            <w:rPr>
              <w:rFonts w:ascii="Times New Roman" w:hAnsi="Times New Roman" w:cs="Times New Roman"/>
              <w:sz w:val="24"/>
              <w:szCs w:val="24"/>
            </w:rPr>
            <w:instrText xml:space="preserve"> CITATION MdS15 \l 18441 </w:instrText>
          </w:r>
          <w:r w:rsidRPr="004A6F43">
            <w:rPr>
              <w:rFonts w:ascii="Times New Roman" w:hAnsi="Times New Roman" w:cs="Times New Roman"/>
              <w:sz w:val="24"/>
              <w:szCs w:val="24"/>
            </w:rPr>
            <w:fldChar w:fldCharType="separate"/>
          </w:r>
          <w:r w:rsidR="00AD2A94" w:rsidRPr="00AD2A94">
            <w:rPr>
              <w:rFonts w:ascii="Times New Roman" w:hAnsi="Times New Roman" w:cs="Times New Roman"/>
              <w:noProof/>
              <w:sz w:val="24"/>
              <w:szCs w:val="24"/>
            </w:rPr>
            <w:t>(Islam, 2015)</w:t>
          </w:r>
          <w:r w:rsidRPr="004A6F43">
            <w:rPr>
              <w:rFonts w:ascii="Times New Roman" w:hAnsi="Times New Roman" w:cs="Times New Roman"/>
              <w:sz w:val="24"/>
              <w:szCs w:val="24"/>
            </w:rPr>
            <w:fldChar w:fldCharType="end"/>
          </w:r>
        </w:sdtContent>
      </w:sdt>
      <w:r w:rsidR="003728D1" w:rsidRPr="004A6F43">
        <w:rPr>
          <w:rFonts w:ascii="Times New Roman" w:eastAsia="Times New Roman" w:hAnsi="Times New Roman" w:cs="Times New Roman"/>
          <w:kern w:val="0"/>
          <w:sz w:val="24"/>
          <w:szCs w:val="24"/>
          <w:lang w:val="en-US"/>
        </w:rPr>
        <w:t>Conducted a study on “</w:t>
      </w:r>
      <w:r w:rsidR="003728D1" w:rsidRPr="004A6F43">
        <w:rPr>
          <w:rFonts w:ascii="Times New Roman" w:hAnsi="Times New Roman" w:cs="Times New Roman"/>
          <w:sz w:val="24"/>
          <w:szCs w:val="24"/>
        </w:rPr>
        <w:t xml:space="preserve">INVESTIGATION ON PRACTICING CARROLL’S PYRAMID OF CSR IN THE PHARMACEUTICAL INDUSTRY OF BANGLADESH” where they have discussed </w:t>
      </w:r>
      <w:r w:rsidR="004735BE">
        <w:rPr>
          <w:rFonts w:ascii="Times New Roman" w:hAnsi="Times New Roman" w:cs="Times New Roman"/>
          <w:sz w:val="24"/>
          <w:szCs w:val="24"/>
        </w:rPr>
        <w:t>about</w:t>
      </w:r>
      <w:r w:rsidR="004A6F43" w:rsidRPr="004A6F43">
        <w:rPr>
          <w:rFonts w:ascii="Times New Roman" w:hAnsi="Times New Roman" w:cs="Times New Roman"/>
          <w:sz w:val="24"/>
          <w:szCs w:val="24"/>
        </w:rPr>
        <w:t>Recent research indicates that drug manufacturing contributes significantly to environmental pollution, surpassing toxic thresholds. Wastewater from these facilities pollutes river sediment, groundwater, and drinking water. To address this, implementing effective Corporate Social Responsibility (CSR) practices in the pharmaceutical industry is crucial. This study, based on Carroll's Pyramid of CSR, examines CSR activities in Bangladesh's pharmaceutical sector. Interviews with top executives from seven Dhaka Stock Exchange-listed pharmaceutical companies reveal that these companies don't strictly adhere to Carroll's pyramid, and there is a lack of understanding of proper CSR concepts among top management. The study suggests that pharmaceutical companies should follow Carroll's pyramid for better CSR and industry-wide norms, similar to the banking sector in Bangladesh, to reap shared benefits and generate positive returns.</w:t>
      </w:r>
    </w:p>
    <w:p w:rsidR="004A6F43" w:rsidRDefault="004A6F43" w:rsidP="004A6F43">
      <w:pPr>
        <w:spacing w:line="360" w:lineRule="auto"/>
        <w:jc w:val="both"/>
        <w:rPr>
          <w:rFonts w:ascii="Times New Roman" w:hAnsi="Times New Roman" w:cs="Times New Roman"/>
          <w:sz w:val="24"/>
          <w:szCs w:val="24"/>
        </w:rPr>
      </w:pPr>
    </w:p>
    <w:p w:rsidR="004A6F43" w:rsidRPr="003F6F2B" w:rsidRDefault="004A6F43" w:rsidP="004A6F43">
      <w:pPr>
        <w:pStyle w:val="Heading2"/>
        <w:rPr>
          <w:rFonts w:ascii="Times New Roman" w:hAnsi="Times New Roman" w:cs="Times New Roman"/>
          <w:b/>
          <w:bCs/>
          <w:sz w:val="28"/>
          <w:szCs w:val="28"/>
        </w:rPr>
      </w:pPr>
      <w:bookmarkStart w:id="31" w:name="_Toc157369065"/>
      <w:r w:rsidRPr="003F6F2B">
        <w:rPr>
          <w:rFonts w:ascii="Times New Roman" w:hAnsi="Times New Roman" w:cs="Times New Roman"/>
          <w:b/>
          <w:bCs/>
          <w:sz w:val="28"/>
          <w:szCs w:val="28"/>
        </w:rPr>
        <w:t>Research Paper review 5.6</w:t>
      </w:r>
      <w:bookmarkEnd w:id="31"/>
    </w:p>
    <w:p w:rsidR="004A6F43" w:rsidRDefault="004A6F43" w:rsidP="004A6F43"/>
    <w:p w:rsidR="004A6F43" w:rsidRDefault="00D231C9" w:rsidP="0075266D">
      <w:pPr>
        <w:spacing w:line="360" w:lineRule="auto"/>
        <w:jc w:val="both"/>
        <w:rPr>
          <w:rFonts w:ascii="Times New Roman" w:hAnsi="Times New Roman" w:cs="Times New Roman"/>
          <w:sz w:val="24"/>
          <w:szCs w:val="24"/>
        </w:rPr>
      </w:pPr>
      <w:sdt>
        <w:sdtPr>
          <w:rPr>
            <w:rFonts w:ascii="Times New Roman" w:hAnsi="Times New Roman" w:cs="Times New Roman"/>
            <w:sz w:val="24"/>
            <w:szCs w:val="24"/>
          </w:rPr>
          <w:id w:val="-1800608812"/>
          <w:citation/>
        </w:sdtPr>
        <w:sdtContent>
          <w:r w:rsidRPr="0075266D">
            <w:rPr>
              <w:rFonts w:ascii="Times New Roman" w:hAnsi="Times New Roman" w:cs="Times New Roman"/>
              <w:sz w:val="24"/>
              <w:szCs w:val="24"/>
            </w:rPr>
            <w:fldChar w:fldCharType="begin"/>
          </w:r>
          <w:r w:rsidR="000D2F7C" w:rsidRPr="0075266D">
            <w:rPr>
              <w:rFonts w:ascii="Times New Roman" w:hAnsi="Times New Roman" w:cs="Times New Roman"/>
              <w:sz w:val="24"/>
              <w:szCs w:val="24"/>
            </w:rPr>
            <w:instrText xml:space="preserve"> CITATION MdM16 \l 18441 </w:instrText>
          </w:r>
          <w:r w:rsidRPr="0075266D">
            <w:rPr>
              <w:rFonts w:ascii="Times New Roman" w:hAnsi="Times New Roman" w:cs="Times New Roman"/>
              <w:sz w:val="24"/>
              <w:szCs w:val="24"/>
            </w:rPr>
            <w:fldChar w:fldCharType="separate"/>
          </w:r>
          <w:r w:rsidR="00AD2A94" w:rsidRPr="00AD2A94">
            <w:rPr>
              <w:rFonts w:ascii="Times New Roman" w:hAnsi="Times New Roman" w:cs="Times New Roman"/>
              <w:noProof/>
              <w:sz w:val="24"/>
              <w:szCs w:val="24"/>
            </w:rPr>
            <w:t>(Hossain, 2016)</w:t>
          </w:r>
          <w:r w:rsidRPr="0075266D">
            <w:rPr>
              <w:rFonts w:ascii="Times New Roman" w:hAnsi="Times New Roman" w:cs="Times New Roman"/>
              <w:sz w:val="24"/>
              <w:szCs w:val="24"/>
            </w:rPr>
            <w:fldChar w:fldCharType="end"/>
          </w:r>
        </w:sdtContent>
      </w:sdt>
      <w:r w:rsidR="002F4799" w:rsidRPr="0075266D">
        <w:rPr>
          <w:rFonts w:ascii="Times New Roman" w:eastAsia="Times New Roman" w:hAnsi="Times New Roman" w:cs="Times New Roman"/>
          <w:kern w:val="0"/>
          <w:sz w:val="24"/>
          <w:szCs w:val="24"/>
          <w:lang w:val="en-US"/>
        </w:rPr>
        <w:t>Conducted a study on “</w:t>
      </w:r>
      <w:r w:rsidR="002F4799" w:rsidRPr="0075266D">
        <w:rPr>
          <w:rFonts w:ascii="Times New Roman" w:hAnsi="Times New Roman" w:cs="Times New Roman"/>
          <w:sz w:val="24"/>
          <w:szCs w:val="24"/>
        </w:rPr>
        <w:t>Environmental Reporting Practices in annual Reports of selected pharmaceutical and chemical companies in Bangladesh” where the researchers want to explain</w:t>
      </w:r>
      <w:r w:rsidR="009D66AE">
        <w:rPr>
          <w:rFonts w:ascii="Times New Roman" w:hAnsi="Times New Roman" w:cs="Times New Roman"/>
          <w:sz w:val="24"/>
          <w:szCs w:val="24"/>
        </w:rPr>
        <w:t xml:space="preserve"> about</w:t>
      </w:r>
      <w:r w:rsidR="0075266D" w:rsidRPr="0075266D">
        <w:rPr>
          <w:rFonts w:ascii="Times New Roman" w:hAnsi="Times New Roman" w:cs="Times New Roman"/>
          <w:sz w:val="24"/>
          <w:szCs w:val="24"/>
        </w:rPr>
        <w:t>the pharmaceutical and chemical companies in Bangladesh share information about their environmental practices. It found that, on average, the companies included in the study disclose only 9.97 environmental factors in their annual reports. The researchers selected 15 companies for analysis and discovered that only two of them disclosed a maximum of 18 environmental factors out of a possible 74. The findings suggest that more companies should provide detailed information in their reports to improve transparency about their environmental practices.</w:t>
      </w:r>
    </w:p>
    <w:p w:rsidR="002E242A" w:rsidRDefault="002E242A" w:rsidP="0075266D">
      <w:pPr>
        <w:spacing w:line="360" w:lineRule="auto"/>
        <w:jc w:val="both"/>
        <w:rPr>
          <w:rFonts w:ascii="Times New Roman" w:hAnsi="Times New Roman" w:cs="Times New Roman"/>
          <w:sz w:val="24"/>
          <w:szCs w:val="24"/>
        </w:rPr>
      </w:pPr>
    </w:p>
    <w:p w:rsidR="002E242A" w:rsidRDefault="002E242A" w:rsidP="002E242A">
      <w:pPr>
        <w:pStyle w:val="Heading2"/>
        <w:rPr>
          <w:rFonts w:ascii="Times New Roman" w:hAnsi="Times New Roman" w:cs="Times New Roman"/>
          <w:b/>
          <w:bCs/>
          <w:sz w:val="28"/>
          <w:szCs w:val="28"/>
        </w:rPr>
      </w:pPr>
      <w:bookmarkStart w:id="32" w:name="_Toc157369066"/>
      <w:r w:rsidRPr="002E242A">
        <w:rPr>
          <w:rFonts w:ascii="Times New Roman" w:hAnsi="Times New Roman" w:cs="Times New Roman"/>
          <w:b/>
          <w:bCs/>
          <w:sz w:val="28"/>
          <w:szCs w:val="28"/>
        </w:rPr>
        <w:t>Research paper review 5.7</w:t>
      </w:r>
      <w:bookmarkEnd w:id="32"/>
    </w:p>
    <w:p w:rsidR="002E242A" w:rsidRDefault="002E242A" w:rsidP="002E242A"/>
    <w:p w:rsidR="002E242A" w:rsidRPr="00752DD4" w:rsidRDefault="00D231C9" w:rsidP="00E1047A">
      <w:pPr>
        <w:spacing w:line="360" w:lineRule="auto"/>
        <w:jc w:val="both"/>
        <w:rPr>
          <w:rFonts w:ascii="Times New Roman" w:hAnsi="Times New Roman" w:cs="Times New Roman"/>
          <w:sz w:val="24"/>
          <w:szCs w:val="24"/>
        </w:rPr>
      </w:pPr>
      <w:sdt>
        <w:sdtPr>
          <w:id w:val="-1073813263"/>
          <w:citation/>
        </w:sdtPr>
        <w:sdtEndPr>
          <w:rPr>
            <w:rFonts w:ascii="Times New Roman" w:hAnsi="Times New Roman" w:cs="Times New Roman"/>
            <w:sz w:val="24"/>
            <w:szCs w:val="24"/>
          </w:rPr>
        </w:sdtEndPr>
        <w:sdtContent>
          <w:r w:rsidRPr="00752DD4">
            <w:rPr>
              <w:rFonts w:ascii="Times New Roman" w:hAnsi="Times New Roman" w:cs="Times New Roman"/>
              <w:sz w:val="24"/>
              <w:szCs w:val="24"/>
            </w:rPr>
            <w:fldChar w:fldCharType="begin"/>
          </w:r>
          <w:r w:rsidR="002D7564" w:rsidRPr="00752DD4">
            <w:rPr>
              <w:rFonts w:ascii="Times New Roman" w:hAnsi="Times New Roman" w:cs="Times New Roman"/>
              <w:sz w:val="24"/>
              <w:szCs w:val="24"/>
            </w:rPr>
            <w:instrText xml:space="preserve"> CITATION Sha21 \l 18441 </w:instrText>
          </w:r>
          <w:r w:rsidRPr="00752DD4">
            <w:rPr>
              <w:rFonts w:ascii="Times New Roman" w:hAnsi="Times New Roman" w:cs="Times New Roman"/>
              <w:sz w:val="24"/>
              <w:szCs w:val="24"/>
            </w:rPr>
            <w:fldChar w:fldCharType="separate"/>
          </w:r>
          <w:r w:rsidR="00AD2A94" w:rsidRPr="00AD2A94">
            <w:rPr>
              <w:rFonts w:ascii="Times New Roman" w:hAnsi="Times New Roman" w:cs="Times New Roman"/>
              <w:noProof/>
              <w:sz w:val="24"/>
              <w:szCs w:val="24"/>
            </w:rPr>
            <w:t>(Shaily DAS, 2021)</w:t>
          </w:r>
          <w:r w:rsidRPr="00752DD4">
            <w:rPr>
              <w:rFonts w:ascii="Times New Roman" w:hAnsi="Times New Roman" w:cs="Times New Roman"/>
              <w:sz w:val="24"/>
              <w:szCs w:val="24"/>
            </w:rPr>
            <w:fldChar w:fldCharType="end"/>
          </w:r>
        </w:sdtContent>
      </w:sdt>
      <w:r w:rsidR="00E568D3" w:rsidRPr="00752DD4">
        <w:rPr>
          <w:rFonts w:ascii="Times New Roman" w:eastAsia="Times New Roman" w:hAnsi="Times New Roman" w:cs="Times New Roman"/>
          <w:kern w:val="0"/>
          <w:sz w:val="24"/>
          <w:szCs w:val="24"/>
          <w:lang w:val="en-US"/>
        </w:rPr>
        <w:t>Conducted a study on “</w:t>
      </w:r>
      <w:r w:rsidR="00E568D3" w:rsidRPr="00752DD4">
        <w:rPr>
          <w:rFonts w:ascii="Times New Roman" w:hAnsi="Times New Roman" w:cs="Times New Roman"/>
          <w:sz w:val="24"/>
          <w:szCs w:val="24"/>
        </w:rPr>
        <w:t xml:space="preserve">Climate Change Disclosure Performance of Pharmaceutical Industry of Bangladesh” where they </w:t>
      </w:r>
      <w:r w:rsidR="00962049">
        <w:rPr>
          <w:rFonts w:ascii="Times New Roman" w:hAnsi="Times New Roman" w:cs="Times New Roman"/>
          <w:sz w:val="24"/>
          <w:szCs w:val="24"/>
        </w:rPr>
        <w:t>have</w:t>
      </w:r>
      <w:r w:rsidR="00E1047A" w:rsidRPr="00752DD4">
        <w:rPr>
          <w:rFonts w:ascii="Times New Roman" w:hAnsi="Times New Roman" w:cs="Times New Roman"/>
          <w:sz w:val="24"/>
          <w:szCs w:val="24"/>
        </w:rPr>
        <w:t xml:space="preserve"> analysed 29 companies using a method called content analysis, focusing on 12 aspects of climate change disclosure</w:t>
      </w:r>
      <w:r w:rsidR="00962049">
        <w:rPr>
          <w:rFonts w:ascii="Times New Roman" w:hAnsi="Times New Roman" w:cs="Times New Roman"/>
          <w:sz w:val="24"/>
          <w:szCs w:val="24"/>
        </w:rPr>
        <w:t xml:space="preserve"> of the pharmaceuticals industry</w:t>
      </w:r>
      <w:r w:rsidR="00E1047A" w:rsidRPr="00752DD4">
        <w:rPr>
          <w:rFonts w:ascii="Times New Roman" w:hAnsi="Times New Roman" w:cs="Times New Roman"/>
          <w:sz w:val="24"/>
          <w:szCs w:val="24"/>
        </w:rPr>
        <w:t>. The findings show that only about half of these companies (48.28%) mentioned at least one climate change issue in their reports. The most common topic discussed was 'Energy savings,' while issues like 'Pollution control expenditure' and 'Biodiversity conservation initiatives' were rarely mentioned. The study suggests that 64.29% of companies discussed climate change in less than five sentences, indicating inadequate disclosure practices. The results can guide industries in Bangladesh to improve their reporting on climate change, and future research could explore other industries for a more complete understanding.</w:t>
      </w:r>
    </w:p>
    <w:p w:rsidR="00E1047A" w:rsidRDefault="00E1047A" w:rsidP="00E1047A">
      <w:pPr>
        <w:spacing w:line="360" w:lineRule="auto"/>
        <w:jc w:val="both"/>
        <w:rPr>
          <w:rFonts w:ascii="Times New Roman" w:hAnsi="Times New Roman" w:cs="Times New Roman"/>
          <w:color w:val="374151"/>
          <w:sz w:val="24"/>
          <w:szCs w:val="24"/>
        </w:rPr>
      </w:pPr>
    </w:p>
    <w:p w:rsidR="00E1047A" w:rsidRDefault="00E1047A" w:rsidP="00E1047A">
      <w:pPr>
        <w:pStyle w:val="Heading2"/>
        <w:rPr>
          <w:rFonts w:ascii="Times New Roman" w:hAnsi="Times New Roman" w:cs="Times New Roman"/>
          <w:b/>
          <w:bCs/>
          <w:sz w:val="28"/>
          <w:szCs w:val="28"/>
        </w:rPr>
      </w:pPr>
      <w:bookmarkStart w:id="33" w:name="_Toc157369067"/>
      <w:r w:rsidRPr="00E1047A">
        <w:rPr>
          <w:rFonts w:ascii="Times New Roman" w:hAnsi="Times New Roman" w:cs="Times New Roman"/>
          <w:b/>
          <w:bCs/>
          <w:sz w:val="28"/>
          <w:szCs w:val="28"/>
        </w:rPr>
        <w:t>Research paper review 5.8</w:t>
      </w:r>
      <w:bookmarkEnd w:id="33"/>
    </w:p>
    <w:p w:rsidR="00E1047A" w:rsidRDefault="00E1047A" w:rsidP="00E1047A"/>
    <w:p w:rsidR="00E1047A" w:rsidRDefault="00D231C9" w:rsidP="0092228F">
      <w:pPr>
        <w:spacing w:line="360" w:lineRule="auto"/>
        <w:jc w:val="both"/>
        <w:rPr>
          <w:rFonts w:ascii="Times New Roman" w:hAnsi="Times New Roman" w:cs="Times New Roman"/>
          <w:sz w:val="24"/>
          <w:szCs w:val="24"/>
        </w:rPr>
      </w:pPr>
      <w:sdt>
        <w:sdtPr>
          <w:rPr>
            <w:rFonts w:ascii="Times New Roman" w:hAnsi="Times New Roman" w:cs="Times New Roman"/>
            <w:sz w:val="24"/>
            <w:szCs w:val="24"/>
          </w:rPr>
          <w:id w:val="-969436774"/>
          <w:citation/>
        </w:sdtPr>
        <w:sdtContent>
          <w:r w:rsidRPr="0092228F">
            <w:rPr>
              <w:rFonts w:ascii="Times New Roman" w:hAnsi="Times New Roman" w:cs="Times New Roman"/>
              <w:sz w:val="24"/>
              <w:szCs w:val="24"/>
            </w:rPr>
            <w:fldChar w:fldCharType="begin"/>
          </w:r>
          <w:r w:rsidR="00752DD4" w:rsidRPr="0092228F">
            <w:rPr>
              <w:rFonts w:ascii="Times New Roman" w:hAnsi="Times New Roman" w:cs="Times New Roman"/>
              <w:sz w:val="24"/>
              <w:szCs w:val="24"/>
            </w:rPr>
            <w:instrText xml:space="preserve"> CITATION Afz17 \l 18441 </w:instrText>
          </w:r>
          <w:r w:rsidRPr="0092228F">
            <w:rPr>
              <w:rFonts w:ascii="Times New Roman" w:hAnsi="Times New Roman" w:cs="Times New Roman"/>
              <w:sz w:val="24"/>
              <w:szCs w:val="24"/>
            </w:rPr>
            <w:fldChar w:fldCharType="separate"/>
          </w:r>
          <w:r w:rsidR="00AD2A94" w:rsidRPr="00AD2A94">
            <w:rPr>
              <w:rFonts w:ascii="Times New Roman" w:hAnsi="Times New Roman" w:cs="Times New Roman"/>
              <w:noProof/>
              <w:sz w:val="24"/>
              <w:szCs w:val="24"/>
            </w:rPr>
            <w:t>(Afzal Ahmad and Mohammad Aktaruzzaman Khan, 2017)</w:t>
          </w:r>
          <w:r w:rsidRPr="0092228F">
            <w:rPr>
              <w:rFonts w:ascii="Times New Roman" w:hAnsi="Times New Roman" w:cs="Times New Roman"/>
              <w:sz w:val="24"/>
              <w:szCs w:val="24"/>
            </w:rPr>
            <w:fldChar w:fldCharType="end"/>
          </w:r>
        </w:sdtContent>
      </w:sdt>
      <w:r w:rsidR="00752DD4" w:rsidRPr="0092228F">
        <w:rPr>
          <w:rFonts w:ascii="Times New Roman" w:eastAsia="Times New Roman" w:hAnsi="Times New Roman" w:cs="Times New Roman"/>
          <w:kern w:val="0"/>
          <w:sz w:val="24"/>
          <w:szCs w:val="24"/>
          <w:lang w:val="en-US"/>
        </w:rPr>
        <w:t>Conducted a study on “</w:t>
      </w:r>
      <w:r w:rsidR="00A40284" w:rsidRPr="0092228F">
        <w:rPr>
          <w:rFonts w:ascii="Times New Roman" w:hAnsi="Times New Roman" w:cs="Times New Roman"/>
          <w:sz w:val="24"/>
          <w:szCs w:val="24"/>
        </w:rPr>
        <w:t xml:space="preserve">Environmental disclosures: A study on some selected pharmaceutical and chemical companies in Bangladesh” where the authors explained </w:t>
      </w:r>
      <w:r w:rsidR="00DA0C57">
        <w:rPr>
          <w:rFonts w:ascii="Times New Roman" w:hAnsi="Times New Roman" w:cs="Times New Roman"/>
          <w:sz w:val="24"/>
          <w:szCs w:val="24"/>
        </w:rPr>
        <w:t xml:space="preserve">the </w:t>
      </w:r>
      <w:r w:rsidR="0092228F" w:rsidRPr="0092228F">
        <w:rPr>
          <w:rFonts w:ascii="Times New Roman" w:hAnsi="Times New Roman" w:cs="Times New Roman"/>
          <w:sz w:val="24"/>
          <w:szCs w:val="24"/>
        </w:rPr>
        <w:t>impact on the environment in their annual reports</w:t>
      </w:r>
      <w:r w:rsidR="00DA0C57">
        <w:rPr>
          <w:rFonts w:ascii="Times New Roman" w:hAnsi="Times New Roman" w:cs="Times New Roman"/>
          <w:sz w:val="24"/>
          <w:szCs w:val="24"/>
        </w:rPr>
        <w:t xml:space="preserve"> of the pharmaceuticals industry in Bangladesh</w:t>
      </w:r>
      <w:r w:rsidR="0092228F" w:rsidRPr="0092228F">
        <w:rPr>
          <w:rFonts w:ascii="Times New Roman" w:hAnsi="Times New Roman" w:cs="Times New Roman"/>
          <w:sz w:val="24"/>
          <w:szCs w:val="24"/>
        </w:rPr>
        <w:t>. The researchers created a disclosure index to measure how much environmental information each company includes. They found that some companies provide a lot of details about their environmental practices, while many others don't share much information at all. There's also a significant difference in disclosure levels among the companies. The study suggests that the government and regulatory bodies should encourage all pharmaceutical and chemical industries in Bangladesh to address environmental issues in their annual reports. This recommendation aims to raise awareness among users and improve the quality of information disclosed in annual reports.</w:t>
      </w:r>
    </w:p>
    <w:p w:rsidR="0092228F" w:rsidRDefault="0092228F" w:rsidP="0092228F">
      <w:pPr>
        <w:spacing w:line="360" w:lineRule="auto"/>
        <w:jc w:val="both"/>
        <w:rPr>
          <w:rFonts w:ascii="Times New Roman" w:hAnsi="Times New Roman" w:cs="Times New Roman"/>
          <w:sz w:val="24"/>
          <w:szCs w:val="24"/>
        </w:rPr>
      </w:pPr>
    </w:p>
    <w:p w:rsidR="0092228F" w:rsidRDefault="0092228F" w:rsidP="0092228F">
      <w:pPr>
        <w:pStyle w:val="Heading2"/>
        <w:rPr>
          <w:rFonts w:ascii="Times New Roman" w:hAnsi="Times New Roman" w:cs="Times New Roman"/>
          <w:b/>
          <w:bCs/>
          <w:sz w:val="28"/>
          <w:szCs w:val="28"/>
        </w:rPr>
      </w:pPr>
      <w:bookmarkStart w:id="34" w:name="_Toc157369068"/>
      <w:r w:rsidRPr="0092228F">
        <w:rPr>
          <w:rFonts w:ascii="Times New Roman" w:hAnsi="Times New Roman" w:cs="Times New Roman"/>
          <w:b/>
          <w:bCs/>
          <w:sz w:val="28"/>
          <w:szCs w:val="28"/>
        </w:rPr>
        <w:t>Research paper review 5.9</w:t>
      </w:r>
      <w:bookmarkEnd w:id="34"/>
    </w:p>
    <w:p w:rsidR="0092228F" w:rsidRDefault="0092228F" w:rsidP="0092228F"/>
    <w:p w:rsidR="0092228F" w:rsidRDefault="00D231C9" w:rsidP="008C2ECB">
      <w:pPr>
        <w:spacing w:line="360" w:lineRule="auto"/>
        <w:jc w:val="both"/>
        <w:rPr>
          <w:rFonts w:ascii="Times New Roman" w:hAnsi="Times New Roman" w:cs="Times New Roman"/>
          <w:sz w:val="24"/>
          <w:szCs w:val="24"/>
        </w:rPr>
      </w:pPr>
      <w:sdt>
        <w:sdtPr>
          <w:rPr>
            <w:rFonts w:ascii="Times New Roman" w:hAnsi="Times New Roman" w:cs="Times New Roman"/>
            <w:sz w:val="24"/>
            <w:szCs w:val="24"/>
          </w:rPr>
          <w:id w:val="996305189"/>
          <w:citation/>
        </w:sdtPr>
        <w:sdtContent>
          <w:r w:rsidRPr="008C2ECB">
            <w:rPr>
              <w:rFonts w:ascii="Times New Roman" w:hAnsi="Times New Roman" w:cs="Times New Roman"/>
              <w:sz w:val="24"/>
              <w:szCs w:val="24"/>
            </w:rPr>
            <w:fldChar w:fldCharType="begin"/>
          </w:r>
          <w:r w:rsidR="00AE7153" w:rsidRPr="008C2ECB">
            <w:rPr>
              <w:rFonts w:ascii="Times New Roman" w:hAnsi="Times New Roman" w:cs="Times New Roman"/>
              <w:sz w:val="24"/>
              <w:szCs w:val="24"/>
            </w:rPr>
            <w:instrText xml:space="preserve"> CITATION Som17 \l 18441 </w:instrText>
          </w:r>
          <w:r w:rsidRPr="008C2ECB">
            <w:rPr>
              <w:rFonts w:ascii="Times New Roman" w:hAnsi="Times New Roman" w:cs="Times New Roman"/>
              <w:sz w:val="24"/>
              <w:szCs w:val="24"/>
            </w:rPr>
            <w:fldChar w:fldCharType="separate"/>
          </w:r>
          <w:r w:rsidR="00AD2A94" w:rsidRPr="00AD2A94">
            <w:rPr>
              <w:rFonts w:ascii="Times New Roman" w:hAnsi="Times New Roman" w:cs="Times New Roman"/>
              <w:noProof/>
              <w:sz w:val="24"/>
              <w:szCs w:val="24"/>
            </w:rPr>
            <w:t>(Dey, 2017)</w:t>
          </w:r>
          <w:r w:rsidRPr="008C2ECB">
            <w:rPr>
              <w:rFonts w:ascii="Times New Roman" w:hAnsi="Times New Roman" w:cs="Times New Roman"/>
              <w:sz w:val="24"/>
              <w:szCs w:val="24"/>
            </w:rPr>
            <w:fldChar w:fldCharType="end"/>
          </w:r>
        </w:sdtContent>
      </w:sdt>
      <w:r w:rsidR="00AE7153" w:rsidRPr="008C2ECB">
        <w:rPr>
          <w:rFonts w:ascii="Times New Roman" w:eastAsia="Times New Roman" w:hAnsi="Times New Roman" w:cs="Times New Roman"/>
          <w:kern w:val="0"/>
          <w:sz w:val="24"/>
          <w:szCs w:val="24"/>
          <w:lang w:val="en-US"/>
        </w:rPr>
        <w:t>Conducted a study on “</w:t>
      </w:r>
      <w:r w:rsidR="008E135B" w:rsidRPr="008C2ECB">
        <w:rPr>
          <w:rFonts w:ascii="Times New Roman" w:eastAsia="Times New Roman" w:hAnsi="Times New Roman" w:cs="Times New Roman"/>
          <w:kern w:val="0"/>
          <w:sz w:val="24"/>
          <w:szCs w:val="24"/>
          <w:lang w:val="en-US"/>
        </w:rPr>
        <w:t xml:space="preserve">The Determinants Influencing the Extent of Corporate Social Responsibility Disclosure of Pharmaceutical and Chemical Companies in Bangladesh” </w:t>
      </w:r>
      <w:r w:rsidR="00B314A1" w:rsidRPr="008C2ECB">
        <w:rPr>
          <w:rFonts w:ascii="Times New Roman" w:eastAsia="Times New Roman" w:hAnsi="Times New Roman" w:cs="Times New Roman"/>
          <w:kern w:val="0"/>
          <w:sz w:val="24"/>
          <w:szCs w:val="24"/>
          <w:lang w:val="en-US"/>
        </w:rPr>
        <w:t xml:space="preserve">where the authors </w:t>
      </w:r>
      <w:r w:rsidR="000A0CCC">
        <w:rPr>
          <w:rFonts w:ascii="Times New Roman" w:hAnsi="Times New Roman" w:cs="Times New Roman"/>
          <w:sz w:val="24"/>
          <w:szCs w:val="24"/>
        </w:rPr>
        <w:t xml:space="preserve">talked about the </w:t>
      </w:r>
      <w:r w:rsidR="0031361C">
        <w:rPr>
          <w:rFonts w:ascii="Times New Roman" w:hAnsi="Times New Roman" w:cs="Times New Roman"/>
          <w:sz w:val="24"/>
          <w:szCs w:val="24"/>
        </w:rPr>
        <w:t xml:space="preserve">pharmaceuticals industry’s </w:t>
      </w:r>
      <w:r w:rsidR="008C2ECB" w:rsidRPr="008C2ECB">
        <w:rPr>
          <w:rFonts w:ascii="Times New Roman" w:hAnsi="Times New Roman" w:cs="Times New Roman"/>
          <w:sz w:val="24"/>
          <w:szCs w:val="24"/>
        </w:rPr>
        <w:t>social responsibility in their yearly reports</w:t>
      </w:r>
      <w:r w:rsidR="0031361C">
        <w:rPr>
          <w:rFonts w:ascii="Times New Roman" w:hAnsi="Times New Roman" w:cs="Times New Roman"/>
          <w:sz w:val="24"/>
          <w:szCs w:val="24"/>
        </w:rPr>
        <w:t xml:space="preserve"> in the context of Bangladesh</w:t>
      </w:r>
      <w:r w:rsidR="008C2ECB" w:rsidRPr="008C2ECB">
        <w:rPr>
          <w:rFonts w:ascii="Times New Roman" w:hAnsi="Times New Roman" w:cs="Times New Roman"/>
          <w:sz w:val="24"/>
          <w:szCs w:val="24"/>
        </w:rPr>
        <w:t>. They looked at 18 out of 23 such companies listed on the Chittagong Stock Exchange. On average, these companies scored five out of a possible total, and 75% of them disclosed information on six out of 16 possible social responsibility areas. The analysis revealed several factors influencing the level of social responsibility disclosure. Companies with larger sizes, longer periods since being listed, multinational affiliations, bigger boards, and a higher percentage of independent directors tended to disclose more about their social responsibility. On the other hand, profitability and the size of the audit firm were linked to lower levels of disclosure. In simpler terms, the study found that certain company characteristics, like size and board composition, are connected to how much information they share about their social responsibility efforts.</w:t>
      </w:r>
    </w:p>
    <w:p w:rsidR="00FA379F" w:rsidRDefault="00FA379F" w:rsidP="008C2ECB">
      <w:pPr>
        <w:spacing w:line="360" w:lineRule="auto"/>
        <w:jc w:val="both"/>
        <w:rPr>
          <w:rFonts w:ascii="Times New Roman" w:hAnsi="Times New Roman" w:cs="Times New Roman"/>
          <w:sz w:val="24"/>
          <w:szCs w:val="24"/>
        </w:rPr>
      </w:pPr>
    </w:p>
    <w:p w:rsidR="00FA379F" w:rsidRDefault="00FA379F" w:rsidP="008C2ECB">
      <w:pPr>
        <w:spacing w:line="360" w:lineRule="auto"/>
        <w:jc w:val="both"/>
        <w:rPr>
          <w:rFonts w:ascii="Times New Roman" w:hAnsi="Times New Roman" w:cs="Times New Roman"/>
          <w:sz w:val="24"/>
          <w:szCs w:val="24"/>
        </w:rPr>
      </w:pPr>
    </w:p>
    <w:p w:rsidR="00FA379F" w:rsidRDefault="00FA379F" w:rsidP="008C2ECB">
      <w:pPr>
        <w:spacing w:line="360" w:lineRule="auto"/>
        <w:jc w:val="both"/>
        <w:rPr>
          <w:rFonts w:ascii="Times New Roman" w:hAnsi="Times New Roman" w:cs="Times New Roman"/>
          <w:sz w:val="24"/>
          <w:szCs w:val="24"/>
        </w:rPr>
      </w:pPr>
    </w:p>
    <w:p w:rsidR="00FA379F" w:rsidRDefault="00FA379F" w:rsidP="008C2ECB">
      <w:pPr>
        <w:spacing w:line="360" w:lineRule="auto"/>
        <w:jc w:val="both"/>
        <w:rPr>
          <w:rFonts w:ascii="Times New Roman" w:hAnsi="Times New Roman" w:cs="Times New Roman"/>
          <w:sz w:val="24"/>
          <w:szCs w:val="24"/>
        </w:rPr>
      </w:pPr>
    </w:p>
    <w:p w:rsidR="00FA379F" w:rsidRDefault="00FA379F" w:rsidP="008C2ECB">
      <w:pPr>
        <w:spacing w:line="360" w:lineRule="auto"/>
        <w:jc w:val="both"/>
        <w:rPr>
          <w:rFonts w:ascii="Times New Roman" w:hAnsi="Times New Roman" w:cs="Times New Roman"/>
          <w:sz w:val="24"/>
          <w:szCs w:val="24"/>
        </w:rPr>
      </w:pPr>
    </w:p>
    <w:p w:rsidR="00FA379F" w:rsidRDefault="00FA379F" w:rsidP="008C2ECB">
      <w:pPr>
        <w:spacing w:line="360" w:lineRule="auto"/>
        <w:jc w:val="both"/>
        <w:rPr>
          <w:rFonts w:ascii="Times New Roman" w:hAnsi="Times New Roman" w:cs="Times New Roman"/>
          <w:sz w:val="24"/>
          <w:szCs w:val="24"/>
        </w:rPr>
      </w:pPr>
    </w:p>
    <w:p w:rsidR="00FA379F" w:rsidRDefault="00FA379F" w:rsidP="008C2ECB">
      <w:pPr>
        <w:spacing w:line="360" w:lineRule="auto"/>
        <w:jc w:val="both"/>
        <w:rPr>
          <w:rFonts w:ascii="Times New Roman" w:hAnsi="Times New Roman" w:cs="Times New Roman"/>
          <w:sz w:val="24"/>
          <w:szCs w:val="24"/>
        </w:rPr>
      </w:pPr>
    </w:p>
    <w:p w:rsidR="00FA379F" w:rsidRDefault="00FA379F" w:rsidP="008C2ECB">
      <w:pPr>
        <w:spacing w:line="360" w:lineRule="auto"/>
        <w:jc w:val="both"/>
        <w:rPr>
          <w:rFonts w:ascii="Times New Roman" w:hAnsi="Times New Roman" w:cs="Times New Roman"/>
          <w:sz w:val="24"/>
          <w:szCs w:val="24"/>
        </w:rPr>
      </w:pPr>
    </w:p>
    <w:p w:rsidR="00FA379F" w:rsidRDefault="00FA379F" w:rsidP="008C2ECB">
      <w:pPr>
        <w:spacing w:line="360" w:lineRule="auto"/>
        <w:jc w:val="both"/>
        <w:rPr>
          <w:rFonts w:ascii="Times New Roman" w:hAnsi="Times New Roman" w:cs="Times New Roman"/>
          <w:sz w:val="24"/>
          <w:szCs w:val="24"/>
        </w:rPr>
      </w:pPr>
    </w:p>
    <w:p w:rsidR="00FA379F" w:rsidRDefault="00FA379F" w:rsidP="008C2ECB">
      <w:pPr>
        <w:spacing w:line="360" w:lineRule="auto"/>
        <w:jc w:val="both"/>
        <w:rPr>
          <w:rFonts w:ascii="Times New Roman" w:hAnsi="Times New Roman" w:cs="Times New Roman"/>
          <w:sz w:val="24"/>
          <w:szCs w:val="24"/>
        </w:rPr>
      </w:pPr>
    </w:p>
    <w:p w:rsidR="00FA379F" w:rsidRDefault="00FA379F" w:rsidP="008C2ECB">
      <w:pPr>
        <w:spacing w:line="360" w:lineRule="auto"/>
        <w:jc w:val="both"/>
        <w:rPr>
          <w:rFonts w:ascii="Times New Roman" w:hAnsi="Times New Roman" w:cs="Times New Roman"/>
          <w:sz w:val="24"/>
          <w:szCs w:val="24"/>
        </w:rPr>
      </w:pPr>
    </w:p>
    <w:p w:rsidR="00FA379F" w:rsidRDefault="00FA379F" w:rsidP="008C2ECB">
      <w:pPr>
        <w:spacing w:line="360" w:lineRule="auto"/>
        <w:jc w:val="both"/>
        <w:rPr>
          <w:rFonts w:ascii="Times New Roman" w:hAnsi="Times New Roman" w:cs="Times New Roman"/>
          <w:sz w:val="24"/>
          <w:szCs w:val="24"/>
        </w:rPr>
      </w:pPr>
    </w:p>
    <w:p w:rsidR="00FA379F" w:rsidRDefault="00FA379F" w:rsidP="008C2ECB">
      <w:pPr>
        <w:spacing w:line="360" w:lineRule="auto"/>
        <w:jc w:val="both"/>
        <w:rPr>
          <w:rFonts w:ascii="Times New Roman" w:hAnsi="Times New Roman" w:cs="Times New Roman"/>
          <w:sz w:val="24"/>
          <w:szCs w:val="24"/>
        </w:rPr>
      </w:pPr>
    </w:p>
    <w:p w:rsidR="00FA379F" w:rsidRDefault="00FA379F" w:rsidP="008C2ECB">
      <w:pPr>
        <w:spacing w:line="360" w:lineRule="auto"/>
        <w:jc w:val="both"/>
        <w:rPr>
          <w:rFonts w:ascii="Times New Roman" w:hAnsi="Times New Roman" w:cs="Times New Roman"/>
          <w:sz w:val="24"/>
          <w:szCs w:val="24"/>
        </w:rPr>
      </w:pPr>
    </w:p>
    <w:p w:rsidR="00FA379F" w:rsidRDefault="00FA379F" w:rsidP="008C2ECB">
      <w:pPr>
        <w:spacing w:line="360" w:lineRule="auto"/>
        <w:jc w:val="both"/>
        <w:rPr>
          <w:rFonts w:ascii="Times New Roman" w:hAnsi="Times New Roman" w:cs="Times New Roman"/>
          <w:sz w:val="24"/>
          <w:szCs w:val="24"/>
        </w:rPr>
      </w:pPr>
    </w:p>
    <w:p w:rsidR="00FA379F" w:rsidRDefault="00FA379F" w:rsidP="008C2ECB">
      <w:pPr>
        <w:spacing w:line="360" w:lineRule="auto"/>
        <w:jc w:val="both"/>
        <w:rPr>
          <w:rFonts w:ascii="Times New Roman" w:hAnsi="Times New Roman" w:cs="Times New Roman"/>
          <w:sz w:val="24"/>
          <w:szCs w:val="24"/>
        </w:rPr>
      </w:pPr>
    </w:p>
    <w:p w:rsidR="00FA379F" w:rsidRDefault="00FA379F" w:rsidP="008C2ECB">
      <w:pPr>
        <w:spacing w:line="360" w:lineRule="auto"/>
        <w:jc w:val="both"/>
        <w:rPr>
          <w:rFonts w:ascii="Times New Roman" w:hAnsi="Times New Roman" w:cs="Times New Roman"/>
          <w:sz w:val="24"/>
          <w:szCs w:val="24"/>
        </w:rPr>
      </w:pPr>
    </w:p>
    <w:p w:rsidR="00FA379F" w:rsidRDefault="00FA379F" w:rsidP="008C2ECB">
      <w:pPr>
        <w:spacing w:line="360" w:lineRule="auto"/>
        <w:jc w:val="both"/>
        <w:rPr>
          <w:rFonts w:ascii="Times New Roman" w:hAnsi="Times New Roman" w:cs="Times New Roman"/>
          <w:sz w:val="24"/>
          <w:szCs w:val="24"/>
        </w:rPr>
      </w:pPr>
    </w:p>
    <w:p w:rsidR="00FA379F" w:rsidRDefault="00FA379F" w:rsidP="008C2ECB">
      <w:pPr>
        <w:spacing w:line="360" w:lineRule="auto"/>
        <w:jc w:val="both"/>
        <w:rPr>
          <w:rFonts w:ascii="Times New Roman" w:hAnsi="Times New Roman" w:cs="Times New Roman"/>
          <w:sz w:val="24"/>
          <w:szCs w:val="24"/>
        </w:rPr>
      </w:pPr>
    </w:p>
    <w:p w:rsidR="00FA379F" w:rsidRDefault="00FA379F" w:rsidP="008C2ECB">
      <w:pPr>
        <w:spacing w:line="360" w:lineRule="auto"/>
        <w:jc w:val="both"/>
        <w:rPr>
          <w:rFonts w:ascii="Times New Roman" w:hAnsi="Times New Roman" w:cs="Times New Roman"/>
          <w:sz w:val="24"/>
          <w:szCs w:val="24"/>
        </w:rPr>
      </w:pPr>
    </w:p>
    <w:p w:rsidR="00FA379F" w:rsidRDefault="00FA379F" w:rsidP="008C2ECB">
      <w:pPr>
        <w:spacing w:line="360" w:lineRule="auto"/>
        <w:jc w:val="both"/>
        <w:rPr>
          <w:rFonts w:ascii="Times New Roman" w:hAnsi="Times New Roman" w:cs="Times New Roman"/>
          <w:sz w:val="24"/>
          <w:szCs w:val="24"/>
        </w:rPr>
      </w:pPr>
    </w:p>
    <w:p w:rsidR="00FA379F" w:rsidRDefault="00FA379F" w:rsidP="008C2ECB">
      <w:pPr>
        <w:spacing w:line="360" w:lineRule="auto"/>
        <w:jc w:val="both"/>
        <w:rPr>
          <w:rFonts w:ascii="Times New Roman" w:hAnsi="Times New Roman" w:cs="Times New Roman"/>
          <w:sz w:val="24"/>
          <w:szCs w:val="24"/>
        </w:rPr>
      </w:pPr>
    </w:p>
    <w:p w:rsidR="00FA379F" w:rsidRDefault="00FA379F" w:rsidP="008C2ECB">
      <w:pPr>
        <w:spacing w:line="360" w:lineRule="auto"/>
        <w:jc w:val="both"/>
        <w:rPr>
          <w:rFonts w:ascii="Times New Roman" w:hAnsi="Times New Roman" w:cs="Times New Roman"/>
          <w:sz w:val="24"/>
          <w:szCs w:val="24"/>
        </w:rPr>
      </w:pPr>
    </w:p>
    <w:p w:rsidR="00FA379F" w:rsidRDefault="00FA379F" w:rsidP="008C2ECB">
      <w:pPr>
        <w:spacing w:line="360" w:lineRule="auto"/>
        <w:jc w:val="both"/>
        <w:rPr>
          <w:rFonts w:ascii="Times New Roman" w:hAnsi="Times New Roman" w:cs="Times New Roman"/>
          <w:sz w:val="24"/>
          <w:szCs w:val="24"/>
        </w:rPr>
      </w:pPr>
    </w:p>
    <w:p w:rsidR="00FA379F" w:rsidRDefault="00FA379F" w:rsidP="008C2ECB">
      <w:pPr>
        <w:spacing w:line="360" w:lineRule="auto"/>
        <w:jc w:val="both"/>
        <w:rPr>
          <w:rFonts w:ascii="Times New Roman" w:hAnsi="Times New Roman" w:cs="Times New Roman"/>
          <w:sz w:val="24"/>
          <w:szCs w:val="24"/>
        </w:rPr>
      </w:pPr>
    </w:p>
    <w:p w:rsidR="00FA379F" w:rsidRDefault="00FA379F" w:rsidP="008C2ECB">
      <w:pPr>
        <w:spacing w:line="360" w:lineRule="auto"/>
        <w:jc w:val="both"/>
        <w:rPr>
          <w:rFonts w:ascii="Times New Roman" w:hAnsi="Times New Roman" w:cs="Times New Roman"/>
          <w:sz w:val="24"/>
          <w:szCs w:val="24"/>
        </w:rPr>
      </w:pPr>
    </w:p>
    <w:p w:rsidR="00FA379F" w:rsidRDefault="00FA379F" w:rsidP="008C2ECB">
      <w:pPr>
        <w:spacing w:line="360" w:lineRule="auto"/>
        <w:jc w:val="both"/>
        <w:rPr>
          <w:rFonts w:ascii="Times New Roman" w:hAnsi="Times New Roman" w:cs="Times New Roman"/>
          <w:sz w:val="24"/>
          <w:szCs w:val="24"/>
        </w:rPr>
      </w:pPr>
    </w:p>
    <w:p w:rsidR="00FA379F" w:rsidRDefault="00FA379F" w:rsidP="008C2ECB">
      <w:pPr>
        <w:spacing w:line="360" w:lineRule="auto"/>
        <w:jc w:val="both"/>
        <w:rPr>
          <w:rFonts w:ascii="Times New Roman" w:hAnsi="Times New Roman" w:cs="Times New Roman"/>
          <w:sz w:val="24"/>
          <w:szCs w:val="24"/>
        </w:rPr>
      </w:pPr>
    </w:p>
    <w:p w:rsidR="00FA379F" w:rsidRDefault="00FA379F" w:rsidP="008C2ECB">
      <w:pPr>
        <w:spacing w:line="360" w:lineRule="auto"/>
        <w:jc w:val="both"/>
        <w:rPr>
          <w:rFonts w:ascii="Times New Roman" w:hAnsi="Times New Roman" w:cs="Times New Roman"/>
          <w:sz w:val="24"/>
          <w:szCs w:val="24"/>
        </w:rPr>
      </w:pPr>
    </w:p>
    <w:p w:rsidR="00FA379F" w:rsidRDefault="00FA379F" w:rsidP="008C2ECB">
      <w:pPr>
        <w:spacing w:line="360" w:lineRule="auto"/>
        <w:jc w:val="both"/>
        <w:rPr>
          <w:rFonts w:ascii="Times New Roman" w:hAnsi="Times New Roman" w:cs="Times New Roman"/>
          <w:sz w:val="24"/>
          <w:szCs w:val="24"/>
        </w:rPr>
      </w:pPr>
    </w:p>
    <w:p w:rsidR="00FA379F" w:rsidRDefault="00FA379F" w:rsidP="008C2ECB">
      <w:pPr>
        <w:spacing w:line="360" w:lineRule="auto"/>
        <w:jc w:val="both"/>
        <w:rPr>
          <w:rFonts w:ascii="Times New Roman" w:hAnsi="Times New Roman" w:cs="Times New Roman"/>
          <w:sz w:val="24"/>
          <w:szCs w:val="24"/>
        </w:rPr>
      </w:pPr>
    </w:p>
    <w:p w:rsidR="009A6B92" w:rsidRDefault="009A6B92" w:rsidP="009A6B92">
      <w:pPr>
        <w:pStyle w:val="Heading1"/>
        <w:ind w:left="0"/>
        <w:rPr>
          <w:sz w:val="40"/>
          <w:szCs w:val="40"/>
        </w:rPr>
      </w:pPr>
    </w:p>
    <w:p w:rsidR="00FA379F" w:rsidRDefault="00F110D6" w:rsidP="009A6B92">
      <w:pPr>
        <w:pStyle w:val="Heading1"/>
        <w:ind w:left="0"/>
        <w:rPr>
          <w:sz w:val="40"/>
          <w:szCs w:val="40"/>
        </w:rPr>
      </w:pPr>
      <w:bookmarkStart w:id="35" w:name="_Toc157369069"/>
      <w:r w:rsidRPr="009A6B92">
        <w:rPr>
          <w:sz w:val="40"/>
          <w:szCs w:val="40"/>
        </w:rPr>
        <w:t>Chapter 6: Findings</w:t>
      </w:r>
      <w:r w:rsidR="00490A43">
        <w:rPr>
          <w:sz w:val="40"/>
          <w:szCs w:val="40"/>
        </w:rPr>
        <w:t xml:space="preserve"> and analysis</w:t>
      </w:r>
      <w:r w:rsidRPr="009A6B92">
        <w:rPr>
          <w:sz w:val="40"/>
          <w:szCs w:val="40"/>
        </w:rPr>
        <w:t xml:space="preserve"> of the study</w:t>
      </w:r>
      <w:bookmarkEnd w:id="35"/>
    </w:p>
    <w:p w:rsidR="00895915" w:rsidRPr="00895915" w:rsidRDefault="00895915" w:rsidP="00895915">
      <w:pPr>
        <w:rPr>
          <w:lang w:val="en-US"/>
        </w:rPr>
      </w:pPr>
    </w:p>
    <w:p w:rsidR="00895915" w:rsidRPr="00895915" w:rsidRDefault="00895915" w:rsidP="00895915">
      <w:pPr>
        <w:rPr>
          <w:lang w:val="en-US"/>
        </w:rPr>
      </w:pPr>
    </w:p>
    <w:p w:rsidR="00895915" w:rsidRPr="00895915" w:rsidRDefault="00895915" w:rsidP="00895915">
      <w:pPr>
        <w:rPr>
          <w:lang w:val="en-US"/>
        </w:rPr>
      </w:pPr>
    </w:p>
    <w:p w:rsidR="00895915" w:rsidRPr="00895915" w:rsidRDefault="00895915" w:rsidP="00895915">
      <w:pPr>
        <w:rPr>
          <w:lang w:val="en-US"/>
        </w:rPr>
      </w:pPr>
    </w:p>
    <w:p w:rsidR="00895915" w:rsidRPr="00895915" w:rsidRDefault="00895915" w:rsidP="00895915">
      <w:pPr>
        <w:rPr>
          <w:lang w:val="en-US"/>
        </w:rPr>
      </w:pPr>
    </w:p>
    <w:p w:rsidR="00895915" w:rsidRPr="00895915" w:rsidRDefault="00895915" w:rsidP="00895915">
      <w:pPr>
        <w:rPr>
          <w:lang w:val="en-US"/>
        </w:rPr>
      </w:pPr>
    </w:p>
    <w:p w:rsidR="00895915" w:rsidRPr="00895915" w:rsidRDefault="00895915" w:rsidP="00895915">
      <w:pPr>
        <w:rPr>
          <w:lang w:val="en-US"/>
        </w:rPr>
      </w:pPr>
    </w:p>
    <w:p w:rsidR="00895915" w:rsidRPr="00895915" w:rsidRDefault="00895915" w:rsidP="00895915">
      <w:pPr>
        <w:rPr>
          <w:lang w:val="en-US"/>
        </w:rPr>
      </w:pPr>
    </w:p>
    <w:p w:rsidR="00895915" w:rsidRPr="00895915" w:rsidRDefault="00895915" w:rsidP="00895915">
      <w:pPr>
        <w:rPr>
          <w:lang w:val="en-US"/>
        </w:rPr>
      </w:pPr>
    </w:p>
    <w:p w:rsidR="00895915" w:rsidRPr="00895915" w:rsidRDefault="00895915" w:rsidP="00895915">
      <w:pPr>
        <w:rPr>
          <w:lang w:val="en-US"/>
        </w:rPr>
      </w:pPr>
    </w:p>
    <w:p w:rsidR="00895915" w:rsidRPr="00895915" w:rsidRDefault="00895915" w:rsidP="00895915">
      <w:pPr>
        <w:rPr>
          <w:lang w:val="en-US"/>
        </w:rPr>
      </w:pPr>
    </w:p>
    <w:p w:rsidR="00895915" w:rsidRDefault="00895915" w:rsidP="00895915">
      <w:pPr>
        <w:ind w:firstLine="720"/>
        <w:rPr>
          <w:lang w:val="en-US"/>
        </w:rPr>
      </w:pPr>
    </w:p>
    <w:p w:rsidR="00895915" w:rsidRDefault="00895915" w:rsidP="00895915">
      <w:pPr>
        <w:ind w:firstLine="720"/>
        <w:rPr>
          <w:lang w:val="en-US"/>
        </w:rPr>
      </w:pPr>
    </w:p>
    <w:p w:rsidR="002F1229" w:rsidRDefault="002F1229" w:rsidP="002F1229">
      <w:pPr>
        <w:ind w:firstLine="720"/>
        <w:rPr>
          <w:lang w:val="en-US"/>
        </w:rPr>
      </w:pPr>
    </w:p>
    <w:p w:rsidR="002F1229" w:rsidRDefault="002F1229" w:rsidP="000B14A9">
      <w:pPr>
        <w:rPr>
          <w:lang w:val="en-US"/>
        </w:rPr>
      </w:pPr>
    </w:p>
    <w:p w:rsidR="00895915" w:rsidRDefault="002F1229" w:rsidP="007F4488">
      <w:pPr>
        <w:pStyle w:val="Heading2"/>
        <w:rPr>
          <w:rFonts w:ascii="Times New Roman" w:hAnsi="Times New Roman" w:cs="Times New Roman"/>
          <w:b/>
          <w:bCs/>
          <w:sz w:val="28"/>
          <w:szCs w:val="28"/>
          <w:lang w:val="en-US"/>
        </w:rPr>
      </w:pPr>
      <w:bookmarkStart w:id="36" w:name="_Toc157369070"/>
      <w:r w:rsidRPr="007F4488">
        <w:rPr>
          <w:rFonts w:ascii="Times New Roman" w:hAnsi="Times New Roman" w:cs="Times New Roman"/>
          <w:b/>
          <w:bCs/>
          <w:sz w:val="28"/>
          <w:szCs w:val="28"/>
          <w:lang w:val="en-US"/>
        </w:rPr>
        <w:t xml:space="preserve">6.1 Sustainability/ESG </w:t>
      </w:r>
      <w:r w:rsidR="007F4488" w:rsidRPr="007F4488">
        <w:rPr>
          <w:rFonts w:ascii="Times New Roman" w:hAnsi="Times New Roman" w:cs="Times New Roman"/>
          <w:b/>
          <w:bCs/>
          <w:sz w:val="28"/>
          <w:szCs w:val="28"/>
          <w:lang w:val="en-US"/>
        </w:rPr>
        <w:t>findings:</w:t>
      </w:r>
      <w:bookmarkEnd w:id="36"/>
    </w:p>
    <w:p w:rsidR="00CB6CDA" w:rsidRDefault="00CB6CDA" w:rsidP="007F4488">
      <w:pPr>
        <w:rPr>
          <w:rFonts w:ascii="Times New Roman" w:hAnsi="Times New Roman" w:cs="Times New Roman"/>
          <w:sz w:val="24"/>
          <w:szCs w:val="24"/>
          <w:lang w:val="en-US"/>
        </w:rPr>
      </w:pPr>
    </w:p>
    <w:p w:rsidR="007F4488" w:rsidRDefault="00CB6CDA" w:rsidP="0028365B">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00D95B9C">
        <w:rPr>
          <w:rFonts w:ascii="Times New Roman" w:hAnsi="Times New Roman" w:cs="Times New Roman"/>
          <w:sz w:val="24"/>
          <w:szCs w:val="24"/>
          <w:lang w:val="en-US"/>
        </w:rPr>
        <w:t>he research paper is focused on two significant topic</w:t>
      </w:r>
      <w:r w:rsidR="00B81F28">
        <w:rPr>
          <w:rFonts w:ascii="Times New Roman" w:hAnsi="Times New Roman" w:cs="Times New Roman"/>
          <w:sz w:val="24"/>
          <w:szCs w:val="24"/>
          <w:lang w:val="en-US"/>
        </w:rPr>
        <w:t>s: Sustainability/ESG and Corporate Social Responsibility</w:t>
      </w:r>
      <w:r>
        <w:rPr>
          <w:rFonts w:ascii="Times New Roman" w:hAnsi="Times New Roman" w:cs="Times New Roman"/>
          <w:sz w:val="24"/>
          <w:szCs w:val="24"/>
          <w:lang w:val="en-US"/>
        </w:rPr>
        <w:t xml:space="preserve"> (CSR). The author is assigned to find out Sustainability/ESG </w:t>
      </w:r>
      <w:r w:rsidR="00FA029A">
        <w:rPr>
          <w:rFonts w:ascii="Times New Roman" w:hAnsi="Times New Roman" w:cs="Times New Roman"/>
          <w:sz w:val="24"/>
          <w:szCs w:val="24"/>
          <w:lang w:val="en-US"/>
        </w:rPr>
        <w:t xml:space="preserve">related information </w:t>
      </w:r>
      <w:r>
        <w:rPr>
          <w:rFonts w:ascii="Times New Roman" w:hAnsi="Times New Roman" w:cs="Times New Roman"/>
          <w:sz w:val="24"/>
          <w:szCs w:val="24"/>
          <w:lang w:val="en-US"/>
        </w:rPr>
        <w:t xml:space="preserve">from the </w:t>
      </w:r>
      <w:r w:rsidR="00FA029A">
        <w:rPr>
          <w:rFonts w:ascii="Times New Roman" w:hAnsi="Times New Roman" w:cs="Times New Roman"/>
          <w:sz w:val="24"/>
          <w:szCs w:val="24"/>
          <w:lang w:val="en-US"/>
        </w:rPr>
        <w:t xml:space="preserve">pharmaceuticals industry in Bangladesh, which are successfully operating their operation. When finding the number of companies under the </w:t>
      </w:r>
      <w:r w:rsidR="00353B9F">
        <w:rPr>
          <w:rFonts w:ascii="Times New Roman" w:hAnsi="Times New Roman" w:cs="Times New Roman"/>
          <w:sz w:val="24"/>
          <w:szCs w:val="24"/>
          <w:lang w:val="en-US"/>
        </w:rPr>
        <w:t xml:space="preserve">pharmaceuticals industry in Bangladesh listed in Dhaka Stock Exchange (DSE), it comes up with 33 companies. </w:t>
      </w:r>
      <w:r w:rsidR="003C2C0D">
        <w:rPr>
          <w:rFonts w:ascii="Times New Roman" w:hAnsi="Times New Roman" w:cs="Times New Roman"/>
          <w:sz w:val="24"/>
          <w:szCs w:val="24"/>
          <w:lang w:val="en-US"/>
        </w:rPr>
        <w:t>These 33 companiesare</w:t>
      </w:r>
      <w:r w:rsidR="00353B9F">
        <w:rPr>
          <w:rFonts w:ascii="Times New Roman" w:hAnsi="Times New Roman" w:cs="Times New Roman"/>
          <w:sz w:val="24"/>
          <w:szCs w:val="24"/>
          <w:lang w:val="en-US"/>
        </w:rPr>
        <w:t xml:space="preserve"> the </w:t>
      </w:r>
      <w:r w:rsidR="003C2C0D">
        <w:rPr>
          <w:rFonts w:ascii="Times New Roman" w:hAnsi="Times New Roman" w:cs="Times New Roman"/>
          <w:sz w:val="24"/>
          <w:szCs w:val="24"/>
          <w:lang w:val="en-US"/>
        </w:rPr>
        <w:t>population</w:t>
      </w:r>
      <w:r w:rsidR="00353B9F">
        <w:rPr>
          <w:rFonts w:ascii="Times New Roman" w:hAnsi="Times New Roman" w:cs="Times New Roman"/>
          <w:sz w:val="24"/>
          <w:szCs w:val="24"/>
          <w:lang w:val="en-US"/>
        </w:rPr>
        <w:t xml:space="preserve"> size</w:t>
      </w:r>
      <w:r w:rsidR="003C2C0D">
        <w:rPr>
          <w:rFonts w:ascii="Times New Roman" w:hAnsi="Times New Roman" w:cs="Times New Roman"/>
          <w:sz w:val="24"/>
          <w:szCs w:val="24"/>
          <w:lang w:val="en-US"/>
        </w:rPr>
        <w:t xml:space="preserve"> in this research paper. While examining </w:t>
      </w:r>
      <w:r w:rsidR="00810759">
        <w:rPr>
          <w:rFonts w:ascii="Times New Roman" w:hAnsi="Times New Roman" w:cs="Times New Roman"/>
          <w:sz w:val="24"/>
          <w:szCs w:val="24"/>
          <w:lang w:val="en-US"/>
        </w:rPr>
        <w:t>these companies 4 companies out of 33 companies are not reachable as their annual report</w:t>
      </w:r>
      <w:r w:rsidR="0008752C">
        <w:rPr>
          <w:rFonts w:ascii="Times New Roman" w:hAnsi="Times New Roman" w:cs="Times New Roman"/>
          <w:sz w:val="24"/>
          <w:szCs w:val="24"/>
          <w:lang w:val="en-US"/>
        </w:rPr>
        <w:t xml:space="preserve">s were not disclosed. </w:t>
      </w:r>
      <w:r w:rsidR="00C2035C">
        <w:rPr>
          <w:rFonts w:ascii="Times New Roman" w:hAnsi="Times New Roman" w:cs="Times New Roman"/>
          <w:sz w:val="24"/>
          <w:szCs w:val="24"/>
          <w:lang w:val="en-US"/>
        </w:rPr>
        <w:t xml:space="preserve">For that, on the selected 29 companies, </w:t>
      </w:r>
      <w:r w:rsidR="00470A2D">
        <w:rPr>
          <w:rFonts w:ascii="Times New Roman" w:hAnsi="Times New Roman" w:cs="Times New Roman"/>
          <w:sz w:val="24"/>
          <w:szCs w:val="24"/>
          <w:lang w:val="en-US"/>
        </w:rPr>
        <w:t>the researcher wanted to find whether the selected 29 companies complied with certain required sustainability related information</w:t>
      </w:r>
      <w:r w:rsidR="00E07B37">
        <w:rPr>
          <w:rFonts w:ascii="Times New Roman" w:hAnsi="Times New Roman" w:cs="Times New Roman"/>
          <w:sz w:val="24"/>
          <w:szCs w:val="24"/>
          <w:lang w:val="en-US"/>
        </w:rPr>
        <w:t xml:space="preserve"> in-(6.2</w:t>
      </w:r>
      <w:r w:rsidR="00E84B51">
        <w:rPr>
          <w:rFonts w:ascii="Times New Roman" w:hAnsi="Times New Roman" w:cs="Times New Roman"/>
          <w:sz w:val="24"/>
          <w:szCs w:val="24"/>
          <w:lang w:val="en-US"/>
        </w:rPr>
        <w:t xml:space="preserve"> Sustainability/ESG</w:t>
      </w:r>
      <w:r w:rsidR="00E07B37">
        <w:rPr>
          <w:rFonts w:ascii="Times New Roman" w:hAnsi="Times New Roman" w:cs="Times New Roman"/>
          <w:sz w:val="24"/>
          <w:szCs w:val="24"/>
          <w:lang w:val="en-US"/>
        </w:rPr>
        <w:t xml:space="preserve"> Index). </w:t>
      </w:r>
    </w:p>
    <w:p w:rsidR="0080795C" w:rsidRPr="007F4488" w:rsidRDefault="004A599B" w:rsidP="0028365B">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author properly find</w:t>
      </w:r>
      <w:r w:rsidR="0028365B">
        <w:rPr>
          <w:rFonts w:ascii="Times New Roman" w:hAnsi="Times New Roman" w:cs="Times New Roman"/>
          <w:sz w:val="24"/>
          <w:szCs w:val="24"/>
          <w:lang w:val="en-US"/>
        </w:rPr>
        <w:t>s</w:t>
      </w:r>
      <w:r>
        <w:rPr>
          <w:rFonts w:ascii="Times New Roman" w:hAnsi="Times New Roman" w:cs="Times New Roman"/>
          <w:sz w:val="24"/>
          <w:szCs w:val="24"/>
          <w:lang w:val="en-US"/>
        </w:rPr>
        <w:t xml:space="preserve"> out that whether each of these </w:t>
      </w:r>
      <w:r w:rsidR="009267A0">
        <w:rPr>
          <w:rFonts w:ascii="Times New Roman" w:hAnsi="Times New Roman" w:cs="Times New Roman"/>
          <w:sz w:val="24"/>
          <w:szCs w:val="24"/>
          <w:lang w:val="en-US"/>
        </w:rPr>
        <w:t xml:space="preserve">reporting items under </w:t>
      </w:r>
      <w:r>
        <w:rPr>
          <w:rFonts w:ascii="Times New Roman" w:hAnsi="Times New Roman" w:cs="Times New Roman"/>
          <w:sz w:val="24"/>
          <w:szCs w:val="24"/>
          <w:lang w:val="en-US"/>
        </w:rPr>
        <w:t xml:space="preserve">48 </w:t>
      </w:r>
      <w:r w:rsidR="009267A0">
        <w:rPr>
          <w:rFonts w:ascii="Times New Roman" w:hAnsi="Times New Roman" w:cs="Times New Roman"/>
          <w:sz w:val="24"/>
          <w:szCs w:val="24"/>
          <w:lang w:val="en-US"/>
        </w:rPr>
        <w:t xml:space="preserve">performance </w:t>
      </w:r>
      <w:r>
        <w:rPr>
          <w:rFonts w:ascii="Times New Roman" w:hAnsi="Times New Roman" w:cs="Times New Roman"/>
          <w:sz w:val="24"/>
          <w:szCs w:val="24"/>
          <w:lang w:val="en-US"/>
        </w:rPr>
        <w:t xml:space="preserve">indicators </w:t>
      </w:r>
      <w:r w:rsidR="009267A0">
        <w:rPr>
          <w:rFonts w:ascii="Times New Roman" w:hAnsi="Times New Roman" w:cs="Times New Roman"/>
          <w:sz w:val="24"/>
          <w:szCs w:val="24"/>
          <w:lang w:val="en-US"/>
        </w:rPr>
        <w:t xml:space="preserve">disclosed by </w:t>
      </w:r>
      <w:r>
        <w:rPr>
          <w:rFonts w:ascii="Times New Roman" w:hAnsi="Times New Roman" w:cs="Times New Roman"/>
          <w:sz w:val="24"/>
          <w:szCs w:val="24"/>
          <w:lang w:val="en-US"/>
        </w:rPr>
        <w:t>e</w:t>
      </w:r>
      <w:r w:rsidR="002517BE">
        <w:rPr>
          <w:rFonts w:ascii="Times New Roman" w:hAnsi="Times New Roman" w:cs="Times New Roman"/>
          <w:sz w:val="24"/>
          <w:szCs w:val="24"/>
          <w:lang w:val="en-US"/>
        </w:rPr>
        <w:t>ach of the 29 companies</w:t>
      </w:r>
      <w:r w:rsidR="009267A0">
        <w:rPr>
          <w:rFonts w:ascii="Times New Roman" w:hAnsi="Times New Roman" w:cs="Times New Roman"/>
          <w:sz w:val="24"/>
          <w:szCs w:val="24"/>
          <w:lang w:val="en-US"/>
        </w:rPr>
        <w:t>or not.</w:t>
      </w:r>
      <w:r w:rsidR="00CD51EF">
        <w:rPr>
          <w:rFonts w:ascii="Times New Roman" w:hAnsi="Times New Roman" w:cs="Times New Roman"/>
          <w:sz w:val="24"/>
          <w:szCs w:val="24"/>
          <w:lang w:val="en-US"/>
        </w:rPr>
        <w:t xml:space="preserve"> What are the reporting items that the companies disclosed or not are shown in </w:t>
      </w:r>
      <w:r w:rsidR="0028365B">
        <w:rPr>
          <w:rFonts w:ascii="Times New Roman" w:hAnsi="Times New Roman" w:cs="Times New Roman"/>
          <w:sz w:val="24"/>
          <w:szCs w:val="24"/>
          <w:lang w:val="en-US"/>
        </w:rPr>
        <w:t>-(6.2 Sustainability/ESG Index).</w:t>
      </w:r>
    </w:p>
    <w:p w:rsidR="00FD7600" w:rsidRDefault="00FD7600" w:rsidP="00FD7600">
      <w:pPr>
        <w:tabs>
          <w:tab w:val="left" w:pos="1356"/>
        </w:tabs>
        <w:rPr>
          <w:lang w:val="en-US"/>
        </w:rPr>
      </w:pPr>
    </w:p>
    <w:p w:rsidR="00FD7600" w:rsidRDefault="0080795C" w:rsidP="00E84B51">
      <w:pPr>
        <w:pStyle w:val="Heading2"/>
        <w:rPr>
          <w:rFonts w:ascii="Times New Roman" w:hAnsi="Times New Roman" w:cs="Times New Roman"/>
          <w:b/>
          <w:bCs/>
          <w:sz w:val="28"/>
          <w:szCs w:val="28"/>
          <w:lang w:val="en-US"/>
        </w:rPr>
      </w:pPr>
      <w:bookmarkStart w:id="37" w:name="_Toc157369071"/>
      <w:r w:rsidRPr="00E84B51">
        <w:rPr>
          <w:rFonts w:ascii="Times New Roman" w:hAnsi="Times New Roman" w:cs="Times New Roman"/>
          <w:b/>
          <w:bCs/>
          <w:sz w:val="28"/>
          <w:szCs w:val="28"/>
          <w:lang w:val="en-US"/>
        </w:rPr>
        <w:t xml:space="preserve">6.2 </w:t>
      </w:r>
      <w:r w:rsidR="00E84B51" w:rsidRPr="00E84B51">
        <w:rPr>
          <w:rFonts w:ascii="Times New Roman" w:hAnsi="Times New Roman" w:cs="Times New Roman"/>
          <w:b/>
          <w:bCs/>
          <w:sz w:val="28"/>
          <w:szCs w:val="28"/>
          <w:lang w:val="en-US"/>
        </w:rPr>
        <w:t>Sustainability/ESG INDEX</w:t>
      </w:r>
      <w:bookmarkEnd w:id="37"/>
    </w:p>
    <w:p w:rsidR="00E84B51" w:rsidRPr="00E84B51" w:rsidRDefault="00E84B51" w:rsidP="00E84B51">
      <w:pPr>
        <w:rPr>
          <w:lang w:val="en-US"/>
        </w:rPr>
      </w:pPr>
    </w:p>
    <w:tbl>
      <w:tblPr>
        <w:tblW w:w="0" w:type="dxa"/>
        <w:tblCellMar>
          <w:left w:w="0" w:type="dxa"/>
          <w:right w:w="0" w:type="dxa"/>
        </w:tblCellMar>
        <w:tblLook w:val="04A0"/>
      </w:tblPr>
      <w:tblGrid>
        <w:gridCol w:w="2994"/>
        <w:gridCol w:w="6122"/>
      </w:tblGrid>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Calibri" w:eastAsia="Times New Roman" w:hAnsi="Calibri" w:cs="Calibri"/>
                <w:b/>
                <w:bCs/>
                <w:kern w:val="0"/>
                <w:lang w:eastAsia="en-SG"/>
              </w:rPr>
            </w:pPr>
            <w:r w:rsidRPr="00FD7600">
              <w:rPr>
                <w:rFonts w:ascii="Calibri" w:eastAsia="Times New Roman" w:hAnsi="Calibri" w:cs="Calibri"/>
                <w:b/>
                <w:bCs/>
                <w:kern w:val="0"/>
                <w:lang w:eastAsia="en-SG"/>
              </w:rPr>
              <w:t>Performance indicators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Calibri" w:eastAsia="Times New Roman" w:hAnsi="Calibri" w:cs="Calibri"/>
                <w:b/>
                <w:bCs/>
                <w:kern w:val="0"/>
                <w:lang w:eastAsia="en-SG"/>
              </w:rPr>
            </w:pPr>
            <w:r w:rsidRPr="00FD7600">
              <w:rPr>
                <w:rFonts w:ascii="Calibri" w:eastAsia="Times New Roman" w:hAnsi="Calibri" w:cs="Calibri"/>
                <w:b/>
                <w:bCs/>
                <w:kern w:val="0"/>
                <w:lang w:eastAsia="en-SG"/>
              </w:rPr>
              <w:t>Reporting items</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Calibri" w:eastAsia="Times New Roman" w:hAnsi="Calibri" w:cs="Calibri"/>
                <w:b/>
                <w:bCs/>
                <w:kern w:val="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Times New Roman" w:eastAsia="Times New Roman" w:hAnsi="Times New Roman" w:cs="Times New Roman"/>
                <w:kern w:val="0"/>
                <w:sz w:val="20"/>
                <w:szCs w:val="20"/>
                <w:lang w:eastAsia="en-SG"/>
              </w:rPr>
            </w:pP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Calibri" w:eastAsia="Times New Roman" w:hAnsi="Calibri" w:cs="Calibri"/>
                <w:kern w:val="0"/>
                <w:lang w:eastAsia="en-SG"/>
              </w:rPr>
            </w:pPr>
            <w:r w:rsidRPr="00FD7600">
              <w:rPr>
                <w:rFonts w:ascii="Calibri" w:eastAsia="Times New Roman" w:hAnsi="Calibri" w:cs="Calibri"/>
                <w:kern w:val="0"/>
                <w:lang w:eastAsia="en-SG"/>
              </w:rPr>
              <w:t>Direct economic value</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Calibri" w:eastAsia="Times New Roman" w:hAnsi="Calibri" w:cs="Calibri"/>
                <w:kern w:val="0"/>
                <w:lang w:eastAsia="en-SG"/>
              </w:rPr>
            </w:pPr>
            <w:r w:rsidRPr="00FD7600">
              <w:rPr>
                <w:rFonts w:ascii="Calibri" w:eastAsia="Times New Roman" w:hAnsi="Calibri" w:cs="Calibri"/>
                <w:kern w:val="0"/>
                <w:lang w:eastAsia="en-SG"/>
              </w:rPr>
              <w:t>Economic</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Calibri" w:eastAsia="Times New Roman" w:hAnsi="Calibri" w:cs="Calibri"/>
                <w:kern w:val="0"/>
                <w:lang w:eastAsia="en-SG"/>
              </w:rPr>
            </w:pPr>
            <w:r w:rsidRPr="00FD7600">
              <w:rPr>
                <w:rFonts w:ascii="Calibri" w:eastAsia="Times New Roman" w:hAnsi="Calibri" w:cs="Calibri"/>
                <w:kern w:val="0"/>
                <w:lang w:eastAsia="en-SG"/>
              </w:rPr>
              <w:t>Financial implications,risks and opportunities due to climate change</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Calibri" w:eastAsia="Times New Roman" w:hAnsi="Calibri" w:cs="Calibri"/>
                <w:kern w:val="0"/>
                <w:lang w:eastAsia="en-SG"/>
              </w:rPr>
            </w:pPr>
            <w:r w:rsidRPr="00FD7600">
              <w:rPr>
                <w:rFonts w:ascii="Calibri" w:eastAsia="Times New Roman" w:hAnsi="Calibri" w:cs="Calibri"/>
                <w:kern w:val="0"/>
                <w:lang w:eastAsia="en-SG"/>
              </w:rPr>
              <w:t>Performance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Calibri" w:eastAsia="Times New Roman" w:hAnsi="Calibri" w:cs="Calibri"/>
                <w:kern w:val="0"/>
                <w:lang w:eastAsia="en-SG"/>
              </w:rPr>
            </w:pPr>
            <w:r w:rsidRPr="00FD7600">
              <w:rPr>
                <w:rFonts w:ascii="Calibri" w:eastAsia="Times New Roman" w:hAnsi="Calibri" w:cs="Calibri"/>
                <w:kern w:val="0"/>
                <w:lang w:eastAsia="en-SG"/>
              </w:rPr>
              <w:t>Defined benefit plans</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Calibri" w:eastAsia="Times New Roman" w:hAnsi="Calibri" w:cs="Calibri"/>
                <w:kern w:val="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Calibri" w:eastAsia="Times New Roman" w:hAnsi="Calibri" w:cs="Calibri"/>
                <w:kern w:val="0"/>
                <w:lang w:eastAsia="en-SG"/>
              </w:rPr>
            </w:pPr>
            <w:r w:rsidRPr="00FD7600">
              <w:rPr>
                <w:rFonts w:ascii="Calibri" w:eastAsia="Times New Roman" w:hAnsi="Calibri" w:cs="Calibri"/>
                <w:kern w:val="0"/>
                <w:lang w:eastAsia="en-SG"/>
              </w:rPr>
              <w:t>Financial assistance from government</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Calibri" w:eastAsia="Times New Roman" w:hAnsi="Calibri" w:cs="Calibri"/>
                <w:kern w:val="0"/>
                <w:lang w:eastAsia="en-SG"/>
              </w:rPr>
            </w:pPr>
            <w:r w:rsidRPr="00FD7600">
              <w:rPr>
                <w:rFonts w:ascii="Calibri" w:eastAsia="Times New Roman" w:hAnsi="Calibri" w:cs="Calibri"/>
                <w:kern w:val="0"/>
                <w:lang w:eastAsia="en-SG"/>
              </w:rPr>
              <w:t>Market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Calibri" w:eastAsia="Times New Roman" w:hAnsi="Calibri" w:cs="Calibri"/>
                <w:kern w:val="0"/>
                <w:lang w:eastAsia="en-SG"/>
              </w:rPr>
            </w:pPr>
            <w:r w:rsidRPr="00FD7600">
              <w:rPr>
                <w:rFonts w:ascii="Calibri" w:eastAsia="Times New Roman" w:hAnsi="Calibri" w:cs="Calibri"/>
                <w:kern w:val="0"/>
                <w:lang w:eastAsia="en-SG"/>
              </w:rPr>
              <w:t>Policy and practices on locally-based suppliers</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Calibri" w:eastAsia="Times New Roman" w:hAnsi="Calibri" w:cs="Calibri"/>
                <w:kern w:val="0"/>
                <w:lang w:eastAsia="en-SG"/>
              </w:rPr>
            </w:pPr>
            <w:r w:rsidRPr="00FD7600">
              <w:rPr>
                <w:rFonts w:ascii="Calibri" w:eastAsia="Times New Roman" w:hAnsi="Calibri" w:cs="Calibri"/>
                <w:kern w:val="0"/>
                <w:lang w:eastAsia="en-SG"/>
              </w:rPr>
              <w:t>Presence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Calibri" w:eastAsia="Times New Roman" w:hAnsi="Calibri" w:cs="Calibri"/>
                <w:kern w:val="0"/>
                <w:lang w:eastAsia="en-SG"/>
              </w:rPr>
            </w:pPr>
            <w:r w:rsidRPr="00FD7600">
              <w:rPr>
                <w:rFonts w:ascii="Calibri" w:eastAsia="Times New Roman" w:hAnsi="Calibri" w:cs="Calibri"/>
                <w:kern w:val="0"/>
                <w:lang w:eastAsia="en-SG"/>
              </w:rPr>
              <w:t>Procedures for local hiring</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Calibri" w:eastAsia="Times New Roman" w:hAnsi="Calibri" w:cs="Calibri"/>
                <w:kern w:val="0"/>
                <w:lang w:eastAsia="en-SG"/>
              </w:rPr>
            </w:pPr>
            <w:r w:rsidRPr="00FD7600">
              <w:rPr>
                <w:rFonts w:ascii="Calibri" w:eastAsia="Times New Roman" w:hAnsi="Calibri" w:cs="Calibri"/>
                <w:kern w:val="0"/>
                <w:lang w:eastAsia="en-SG"/>
              </w:rPr>
              <w:t>Indirecteconomicimpact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Calibri" w:eastAsia="Times New Roman" w:hAnsi="Calibri" w:cs="Calibri"/>
                <w:kern w:val="0"/>
                <w:lang w:eastAsia="en-SG"/>
              </w:rPr>
            </w:pPr>
            <w:r w:rsidRPr="00FD7600">
              <w:rPr>
                <w:rFonts w:ascii="Calibri" w:eastAsia="Times New Roman" w:hAnsi="Calibri" w:cs="Calibri"/>
                <w:kern w:val="0"/>
                <w:lang w:eastAsia="en-SG"/>
              </w:rPr>
              <w:t>Development and impact of infrastructure investments and services provided for public benefit</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Calibri" w:eastAsia="Times New Roman" w:hAnsi="Calibri" w:cs="Calibri"/>
                <w:kern w:val="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Times New Roman" w:eastAsia="Times New Roman" w:hAnsi="Times New Roman" w:cs="Times New Roman"/>
                <w:kern w:val="0"/>
                <w:sz w:val="20"/>
                <w:szCs w:val="20"/>
                <w:lang w:eastAsia="en-SG"/>
              </w:rPr>
            </w:pP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Calibri" w:eastAsia="Times New Roman" w:hAnsi="Calibri" w:cs="Calibri"/>
                <w:kern w:val="0"/>
                <w:lang w:eastAsia="en-SG"/>
              </w:rPr>
            </w:pPr>
            <w:r w:rsidRPr="00FD7600">
              <w:rPr>
                <w:rFonts w:ascii="Calibri" w:eastAsia="Times New Roman" w:hAnsi="Calibri" w:cs="Calibri"/>
                <w:kern w:val="0"/>
                <w:lang w:eastAsia="en-SG"/>
              </w:rPr>
              <w:t>Materials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Calibri" w:eastAsia="Times New Roman" w:hAnsi="Calibri" w:cs="Calibri"/>
                <w:kern w:val="0"/>
                <w:lang w:eastAsia="en-SG"/>
              </w:rPr>
            </w:pPr>
            <w:r w:rsidRPr="00FD7600">
              <w:rPr>
                <w:rFonts w:ascii="Calibri" w:eastAsia="Times New Roman" w:hAnsi="Calibri" w:cs="Calibri"/>
                <w:kern w:val="0"/>
                <w:lang w:eastAsia="en-SG"/>
              </w:rPr>
              <w:t>Materials used</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Calibri" w:eastAsia="Times New Roman" w:hAnsi="Calibri" w:cs="Calibri"/>
                <w:kern w:val="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Calibri" w:eastAsia="Times New Roman" w:hAnsi="Calibri" w:cs="Calibri"/>
                <w:kern w:val="0"/>
                <w:lang w:eastAsia="en-SG"/>
              </w:rPr>
            </w:pPr>
            <w:r w:rsidRPr="00FD7600">
              <w:rPr>
                <w:rFonts w:ascii="Calibri" w:eastAsia="Times New Roman" w:hAnsi="Calibri" w:cs="Calibri"/>
                <w:kern w:val="0"/>
                <w:lang w:eastAsia="en-SG"/>
              </w:rPr>
              <w:t>Materials used that are recycled input materials</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Calibri" w:eastAsia="Times New Roman" w:hAnsi="Calibri" w:cs="Calibri"/>
                <w:kern w:val="0"/>
                <w:lang w:eastAsia="en-SG"/>
              </w:rPr>
            </w:pPr>
            <w:r w:rsidRPr="00FD7600">
              <w:rPr>
                <w:rFonts w:ascii="Calibri" w:eastAsia="Times New Roman" w:hAnsi="Calibri" w:cs="Calibri"/>
                <w:kern w:val="0"/>
                <w:lang w:eastAsia="en-SG"/>
              </w:rPr>
              <w:t>Energy</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Calibri" w:eastAsia="Times New Roman" w:hAnsi="Calibri" w:cs="Calibri"/>
                <w:kern w:val="0"/>
                <w:lang w:eastAsia="en-SG"/>
              </w:rPr>
            </w:pPr>
            <w:r w:rsidRPr="00FD7600">
              <w:rPr>
                <w:rFonts w:ascii="Calibri" w:eastAsia="Times New Roman" w:hAnsi="Calibri" w:cs="Calibri"/>
                <w:kern w:val="0"/>
                <w:lang w:eastAsia="en-SG"/>
              </w:rPr>
              <w:t>Direct energy consumption</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Calibri" w:eastAsia="Times New Roman" w:hAnsi="Calibri" w:cs="Calibri"/>
                <w:kern w:val="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Calibri" w:eastAsia="Times New Roman" w:hAnsi="Calibri" w:cs="Calibri"/>
                <w:kern w:val="0"/>
                <w:lang w:eastAsia="en-SG"/>
              </w:rPr>
            </w:pPr>
            <w:r w:rsidRPr="00FD7600">
              <w:rPr>
                <w:rFonts w:ascii="Calibri" w:eastAsia="Times New Roman" w:hAnsi="Calibri" w:cs="Calibri"/>
                <w:kern w:val="0"/>
                <w:lang w:eastAsia="en-SG"/>
              </w:rPr>
              <w:t>Indirect energy consumption</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Calibri" w:eastAsia="Times New Roman" w:hAnsi="Calibri" w:cs="Calibri"/>
                <w:kern w:val="0"/>
                <w:lang w:eastAsia="en-SG"/>
              </w:rPr>
            </w:pPr>
            <w:r w:rsidRPr="00FD7600">
              <w:rPr>
                <w:rFonts w:ascii="Calibri" w:eastAsia="Times New Roman" w:hAnsi="Calibri" w:cs="Calibri"/>
                <w:kern w:val="0"/>
                <w:lang w:eastAsia="en-SG"/>
              </w:rPr>
              <w:t>Water</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Calibri" w:eastAsia="Times New Roman" w:hAnsi="Calibri" w:cs="Calibri"/>
                <w:kern w:val="0"/>
                <w:lang w:eastAsia="en-SG"/>
              </w:rPr>
            </w:pPr>
            <w:r w:rsidRPr="00FD7600">
              <w:rPr>
                <w:rFonts w:ascii="Calibri" w:eastAsia="Times New Roman" w:hAnsi="Calibri" w:cs="Calibri"/>
                <w:kern w:val="0"/>
                <w:lang w:eastAsia="en-SG"/>
              </w:rPr>
              <w:t>Total water withdrawal</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Biodiversity</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Land owned, leased, managed in or adjacent to, protected areas and areas of high biodiversity value</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Significant impact of activities on biodiversity in protected areas and areas of high biodiversity value</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Direct and indirect greenhouse gas emissions</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Emissions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Emissions of ozone-depleting substances</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effluents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NO, SO and other significant air emissions</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and waste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Water discharge</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Waste</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Significant spills</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 xml:space="preserve">Products and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Initiatives to mitigate environmental impact of products and services</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Services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Products sold and their packaging materials that are reclaimed</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Compliance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Fines and non-monetary sanctions for non-compliance with environmental laws and regulations</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Employment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Workforce by employment type, employment contract and region</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Employee turnover</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Labour</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Employees covered by collective bargaining agreements</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Management relations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Minimum notice period (s) of operational changes</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Occupational</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Injury, occupational diseases, lost days and absenteeism and work related fatalities</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Health and safety</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 xml:space="preserve">Education, training, counselling, prevention and risk-control </w:t>
            </w:r>
            <w:r w:rsidRPr="00FD7600">
              <w:rPr>
                <w:rFonts w:ascii="Arial" w:eastAsia="Times New Roman" w:hAnsi="Arial" w:cs="Arial"/>
                <w:kern w:val="0"/>
                <w:sz w:val="20"/>
                <w:szCs w:val="20"/>
                <w:lang w:eastAsia="en-SG"/>
              </w:rPr>
              <w:lastRenderedPageBreak/>
              <w:t>programmes to assist workforce members, their families or community members regarding serious diseases</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lastRenderedPageBreak/>
              <w:t>Training and education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Employees’ training</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Diversity and Equal opportunity</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Composition of governance bodies and employees breakdown</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Equal opportunity</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Basic salary of men to women</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Investment and Procurement practices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Investment agreements with human rights clauses</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Procurement practices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Suppliers and contractors that have undergone screening on human rights</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Non-discrimination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Incidents of discrimination</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Freedom of association and collective bargaining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Operations in which the right to exercise freedom of association and collective bargaining may be at significant risk</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Child labour</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Operations as having significant risk for incidents of child labour</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Forced and compulsory labour</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Operations as having significant risk for incidents of forced or compulsory labour</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Times New Roman" w:eastAsia="Times New Roman" w:hAnsi="Times New Roman" w:cs="Times New Roman"/>
                <w:kern w:val="0"/>
                <w:sz w:val="20"/>
                <w:szCs w:val="20"/>
                <w:lang w:eastAsia="en-SG"/>
              </w:rPr>
            </w:pP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Community</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Programmes that assess and manage the impact of operations on communities</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Business units analysed for corruption</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Corruption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Employees trained in anti-corruption policies and procedures</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Actions taken in the incidents of corruption</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Public policy</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Participation in public policy development and lobbying</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Compliance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Fines and non-monetary sanctions for non-compliance with laws and regulations</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Times New Roman" w:eastAsia="Times New Roman" w:hAnsi="Times New Roman" w:cs="Times New Roman"/>
                <w:kern w:val="0"/>
                <w:sz w:val="20"/>
                <w:szCs w:val="20"/>
                <w:lang w:eastAsia="en-SG"/>
              </w:rPr>
            </w:pP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Customer health and safety</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Health and safety impact of products and services is assessed for improvement</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Product and service labelling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Type of product and service information required</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Marketing communications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Programmes for adherence to laws and standards related to marketing communications</w:t>
            </w:r>
          </w:p>
        </w:tc>
      </w:tr>
      <w:tr w:rsidR="00FD7600" w:rsidRPr="00FD7600" w:rsidTr="00FD760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Compliance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FD7600" w:rsidRPr="00FD7600" w:rsidRDefault="00FD7600" w:rsidP="00137D41">
            <w:pPr>
              <w:spacing w:after="0" w:line="360" w:lineRule="auto"/>
              <w:jc w:val="both"/>
              <w:rPr>
                <w:rFonts w:ascii="Arial" w:eastAsia="Times New Roman" w:hAnsi="Arial" w:cs="Arial"/>
                <w:kern w:val="0"/>
                <w:sz w:val="20"/>
                <w:szCs w:val="20"/>
                <w:lang w:eastAsia="en-SG"/>
              </w:rPr>
            </w:pPr>
            <w:r w:rsidRPr="00FD7600">
              <w:rPr>
                <w:rFonts w:ascii="Arial" w:eastAsia="Times New Roman" w:hAnsi="Arial" w:cs="Arial"/>
                <w:kern w:val="0"/>
                <w:sz w:val="20"/>
                <w:szCs w:val="20"/>
                <w:lang w:eastAsia="en-SG"/>
              </w:rPr>
              <w:t>Fines for non-compliance with laws and regulations concerning the provision and use of products and services</w:t>
            </w:r>
          </w:p>
        </w:tc>
      </w:tr>
    </w:tbl>
    <w:p w:rsidR="00FD7600" w:rsidRDefault="00FD7600" w:rsidP="00FD7600">
      <w:pPr>
        <w:tabs>
          <w:tab w:val="left" w:pos="1356"/>
        </w:tabs>
        <w:rPr>
          <w:lang w:val="en-US"/>
        </w:rPr>
      </w:pPr>
    </w:p>
    <w:p w:rsidR="009D14D0" w:rsidRPr="0028365B" w:rsidRDefault="008F514B" w:rsidP="002C4A28">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These are the information, based on which the author </w:t>
      </w:r>
      <w:r w:rsidR="00CF3A82">
        <w:rPr>
          <w:rFonts w:ascii="Times New Roman" w:hAnsi="Times New Roman" w:cs="Times New Roman"/>
          <w:sz w:val="24"/>
          <w:szCs w:val="24"/>
          <w:lang w:val="en-US"/>
        </w:rPr>
        <w:t xml:space="preserve">will </w:t>
      </w:r>
      <w:r>
        <w:rPr>
          <w:rFonts w:ascii="Times New Roman" w:hAnsi="Times New Roman" w:cs="Times New Roman"/>
          <w:sz w:val="24"/>
          <w:szCs w:val="24"/>
          <w:lang w:val="en-US"/>
        </w:rPr>
        <w:t xml:space="preserve">analyze each </w:t>
      </w:r>
      <w:r w:rsidR="00CF3A82">
        <w:rPr>
          <w:rFonts w:ascii="Times New Roman" w:hAnsi="Times New Roman" w:cs="Times New Roman"/>
          <w:sz w:val="24"/>
          <w:szCs w:val="24"/>
          <w:lang w:val="en-US"/>
        </w:rPr>
        <w:t>of the compan</w:t>
      </w:r>
      <w:r w:rsidR="00092F18">
        <w:rPr>
          <w:rFonts w:ascii="Times New Roman" w:hAnsi="Times New Roman" w:cs="Times New Roman"/>
          <w:sz w:val="24"/>
          <w:szCs w:val="24"/>
          <w:lang w:val="en-US"/>
        </w:rPr>
        <w:t>y.</w:t>
      </w:r>
      <w:r w:rsidR="00CF3A82">
        <w:rPr>
          <w:rFonts w:ascii="Times New Roman" w:hAnsi="Times New Roman" w:cs="Times New Roman"/>
          <w:sz w:val="24"/>
          <w:szCs w:val="24"/>
          <w:lang w:val="en-US"/>
        </w:rPr>
        <w:t xml:space="preserve">sustainability/ESG performance. Each of the reporting item </w:t>
      </w:r>
      <w:r w:rsidR="001C4D19">
        <w:rPr>
          <w:rFonts w:ascii="Times New Roman" w:hAnsi="Times New Roman" w:cs="Times New Roman"/>
          <w:sz w:val="24"/>
          <w:szCs w:val="24"/>
          <w:lang w:val="en-US"/>
        </w:rPr>
        <w:t xml:space="preserve">is required to examine </w:t>
      </w:r>
      <w:r w:rsidR="001C4D19">
        <w:rPr>
          <w:rFonts w:ascii="Times New Roman" w:hAnsi="Times New Roman" w:cs="Times New Roman"/>
          <w:sz w:val="24"/>
          <w:szCs w:val="24"/>
          <w:lang w:val="en-US"/>
        </w:rPr>
        <w:lastRenderedPageBreak/>
        <w:t xml:space="preserve">for the author to show about the 29 companies for the analysis purpose and </w:t>
      </w:r>
      <w:r w:rsidR="002C4A28">
        <w:rPr>
          <w:rFonts w:ascii="Times New Roman" w:hAnsi="Times New Roman" w:cs="Times New Roman"/>
          <w:sz w:val="24"/>
          <w:szCs w:val="24"/>
          <w:lang w:val="en-US"/>
        </w:rPr>
        <w:t>show the performance of the companies.</w:t>
      </w:r>
    </w:p>
    <w:p w:rsidR="009D14D0" w:rsidRPr="009D14D0" w:rsidRDefault="009D14D0" w:rsidP="009D14D0">
      <w:pPr>
        <w:rPr>
          <w:lang w:val="en-US"/>
        </w:rPr>
      </w:pPr>
    </w:p>
    <w:p w:rsidR="009D14D0" w:rsidRPr="009D14D0" w:rsidRDefault="009D14D0" w:rsidP="009D14D0">
      <w:pPr>
        <w:rPr>
          <w:lang w:val="en-US"/>
        </w:rPr>
      </w:pPr>
    </w:p>
    <w:p w:rsidR="009D14D0" w:rsidRPr="009D14D0" w:rsidRDefault="009D14D0" w:rsidP="009D14D0">
      <w:pPr>
        <w:rPr>
          <w:lang w:val="en-US"/>
        </w:rPr>
      </w:pPr>
    </w:p>
    <w:p w:rsidR="009D14D0" w:rsidRPr="009D14D0" w:rsidRDefault="009D14D0" w:rsidP="009D14D0">
      <w:pPr>
        <w:rPr>
          <w:lang w:val="en-US"/>
        </w:rPr>
      </w:pPr>
    </w:p>
    <w:p w:rsidR="009D14D0" w:rsidRPr="009D14D0" w:rsidRDefault="009D14D0" w:rsidP="009D14D0">
      <w:pPr>
        <w:rPr>
          <w:lang w:val="en-US"/>
        </w:rPr>
      </w:pPr>
    </w:p>
    <w:p w:rsidR="009D14D0" w:rsidRPr="009D14D0" w:rsidRDefault="009D14D0" w:rsidP="009D14D0">
      <w:pPr>
        <w:rPr>
          <w:lang w:val="en-US"/>
        </w:rPr>
      </w:pPr>
    </w:p>
    <w:p w:rsidR="009D14D0" w:rsidRDefault="00092F18" w:rsidP="007C4FD0">
      <w:pPr>
        <w:pStyle w:val="Heading2"/>
        <w:rPr>
          <w:rFonts w:ascii="Times New Roman" w:hAnsi="Times New Roman" w:cs="Times New Roman"/>
          <w:b/>
          <w:bCs/>
          <w:sz w:val="28"/>
          <w:szCs w:val="28"/>
          <w:lang w:val="en-US"/>
        </w:rPr>
      </w:pPr>
      <w:bookmarkStart w:id="38" w:name="_Toc157369072"/>
      <w:r w:rsidRPr="007C4FD0">
        <w:rPr>
          <w:rFonts w:ascii="Times New Roman" w:hAnsi="Times New Roman" w:cs="Times New Roman"/>
          <w:b/>
          <w:bCs/>
          <w:sz w:val="28"/>
          <w:szCs w:val="28"/>
          <w:lang w:val="en-US"/>
        </w:rPr>
        <w:t>6.3 Analysis of the</w:t>
      </w:r>
      <w:r w:rsidR="00A96F94">
        <w:rPr>
          <w:rFonts w:ascii="Times New Roman" w:hAnsi="Times New Roman" w:cs="Times New Roman"/>
          <w:b/>
          <w:bCs/>
          <w:sz w:val="28"/>
          <w:szCs w:val="28"/>
          <w:lang w:val="en-US"/>
        </w:rPr>
        <w:t xml:space="preserve"> Sustainability/ESG</w:t>
      </w:r>
      <w:r w:rsidR="007C4FD0" w:rsidRPr="007C4FD0">
        <w:rPr>
          <w:rFonts w:ascii="Times New Roman" w:hAnsi="Times New Roman" w:cs="Times New Roman"/>
          <w:b/>
          <w:bCs/>
          <w:sz w:val="28"/>
          <w:szCs w:val="28"/>
          <w:lang w:val="en-US"/>
        </w:rPr>
        <w:t xml:space="preserve"> reporting items:</w:t>
      </w:r>
      <w:bookmarkEnd w:id="38"/>
    </w:p>
    <w:p w:rsidR="007C4FD0" w:rsidRDefault="007C4FD0" w:rsidP="007C4FD0">
      <w:pPr>
        <w:rPr>
          <w:lang w:val="en-US"/>
        </w:rPr>
      </w:pPr>
    </w:p>
    <w:p w:rsidR="007C4FD0" w:rsidRDefault="00A43371" w:rsidP="002F61C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As in </w:t>
      </w:r>
      <w:r w:rsidR="00E9193B">
        <w:rPr>
          <w:rFonts w:ascii="Times New Roman" w:hAnsi="Times New Roman" w:cs="Times New Roman"/>
          <w:sz w:val="24"/>
          <w:szCs w:val="24"/>
          <w:lang w:val="en-US"/>
        </w:rPr>
        <w:t xml:space="preserve">6.2-(6.2 Sustainability/ESG Index), the author explained the reporting items that are required by the </w:t>
      </w:r>
      <w:r w:rsidR="00AB5432">
        <w:rPr>
          <w:rFonts w:ascii="Times New Roman" w:hAnsi="Times New Roman" w:cs="Times New Roman"/>
          <w:sz w:val="24"/>
          <w:szCs w:val="24"/>
          <w:lang w:val="en-US"/>
        </w:rPr>
        <w:t xml:space="preserve">author to examine </w:t>
      </w:r>
      <w:r w:rsidR="00D020DB">
        <w:rPr>
          <w:rFonts w:ascii="Times New Roman" w:hAnsi="Times New Roman" w:cs="Times New Roman"/>
          <w:sz w:val="24"/>
          <w:szCs w:val="24"/>
          <w:lang w:val="en-US"/>
        </w:rPr>
        <w:t xml:space="preserve">the reporting item. If each of the reporting item is disclosed by </w:t>
      </w:r>
      <w:r w:rsidR="00466CB8">
        <w:rPr>
          <w:rFonts w:ascii="Times New Roman" w:hAnsi="Times New Roman" w:cs="Times New Roman"/>
          <w:sz w:val="24"/>
          <w:szCs w:val="24"/>
          <w:lang w:val="en-US"/>
        </w:rPr>
        <w:t>each of company then the companies will get 1</w:t>
      </w:r>
      <w:r w:rsidR="00227AC9">
        <w:rPr>
          <w:rFonts w:ascii="Times New Roman" w:hAnsi="Times New Roman" w:cs="Times New Roman"/>
          <w:sz w:val="24"/>
          <w:szCs w:val="24"/>
          <w:lang w:val="en-US"/>
        </w:rPr>
        <w:t>, if not disclosed then 0. The analysis is in binary form.</w:t>
      </w:r>
      <w:r w:rsidR="00E832E6">
        <w:rPr>
          <w:rFonts w:ascii="Times New Roman" w:hAnsi="Times New Roman" w:cs="Times New Roman"/>
          <w:sz w:val="24"/>
          <w:szCs w:val="24"/>
          <w:lang w:val="en-US"/>
        </w:rPr>
        <w:t xml:space="preserve"> After that, all the values that each company gets, will be accumulated .</w:t>
      </w:r>
    </w:p>
    <w:p w:rsidR="009D14D0" w:rsidRDefault="000600F8" w:rsidP="00E67C40">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accumulated number by </w:t>
      </w:r>
      <w:r w:rsidR="00E67C40">
        <w:rPr>
          <w:rFonts w:ascii="Times New Roman" w:hAnsi="Times New Roman" w:cs="Times New Roman"/>
          <w:sz w:val="24"/>
          <w:szCs w:val="24"/>
          <w:lang w:val="en-US"/>
        </w:rPr>
        <w:t>each</w:t>
      </w:r>
      <w:r>
        <w:rPr>
          <w:rFonts w:ascii="Times New Roman" w:hAnsi="Times New Roman" w:cs="Times New Roman"/>
          <w:sz w:val="24"/>
          <w:szCs w:val="24"/>
          <w:lang w:val="en-US"/>
        </w:rPr>
        <w:t xml:space="preserve"> company will then will be divided by the total reporting items (48) to show</w:t>
      </w:r>
      <w:r w:rsidR="009B0A30">
        <w:rPr>
          <w:rFonts w:ascii="Times New Roman" w:hAnsi="Times New Roman" w:cs="Times New Roman"/>
          <w:sz w:val="24"/>
          <w:szCs w:val="24"/>
          <w:lang w:val="en-US"/>
        </w:rPr>
        <w:t xml:space="preserve"> the performance of the companies in percentage (%) form. </w:t>
      </w:r>
      <w:r w:rsidR="00EB00D5">
        <w:rPr>
          <w:rFonts w:ascii="Times New Roman" w:hAnsi="Times New Roman" w:cs="Times New Roman"/>
          <w:sz w:val="24"/>
          <w:szCs w:val="24"/>
          <w:lang w:val="en-US"/>
        </w:rPr>
        <w:t xml:space="preserve">It will help to understand the overall performance of </w:t>
      </w:r>
      <w:r w:rsidR="00E67C40">
        <w:rPr>
          <w:rFonts w:ascii="Times New Roman" w:hAnsi="Times New Roman" w:cs="Times New Roman"/>
          <w:sz w:val="24"/>
          <w:szCs w:val="24"/>
          <w:lang w:val="en-US"/>
        </w:rPr>
        <w:t xml:space="preserve">pharmaceuticals industry in Bangladesh. </w:t>
      </w:r>
    </w:p>
    <w:p w:rsidR="00E67C40" w:rsidRPr="00E67C40" w:rsidRDefault="00E67C40" w:rsidP="00E67C40">
      <w:pPr>
        <w:spacing w:line="360" w:lineRule="auto"/>
        <w:jc w:val="both"/>
        <w:rPr>
          <w:rFonts w:ascii="Times New Roman" w:hAnsi="Times New Roman" w:cs="Times New Roman"/>
          <w:sz w:val="24"/>
          <w:szCs w:val="24"/>
          <w:lang w:val="en-US"/>
        </w:rPr>
      </w:pPr>
    </w:p>
    <w:p w:rsidR="009D14D0" w:rsidRPr="00C91BDE" w:rsidRDefault="002F61C7" w:rsidP="00C91BDE">
      <w:pPr>
        <w:pStyle w:val="Heading3"/>
        <w:rPr>
          <w:rFonts w:ascii="Times New Roman" w:hAnsi="Times New Roman" w:cs="Times New Roman"/>
          <w:b/>
          <w:bCs/>
          <w:lang w:val="en-US"/>
        </w:rPr>
      </w:pPr>
      <w:bookmarkStart w:id="39" w:name="_Toc157369073"/>
      <w:r w:rsidRPr="00C91BDE">
        <w:rPr>
          <w:rFonts w:ascii="Times New Roman" w:hAnsi="Times New Roman" w:cs="Times New Roman"/>
          <w:b/>
          <w:bCs/>
          <w:lang w:val="en-US"/>
        </w:rPr>
        <w:t xml:space="preserve">6.3.1 </w:t>
      </w:r>
      <w:r w:rsidR="00C91BDE" w:rsidRPr="00C91BDE">
        <w:rPr>
          <w:rFonts w:ascii="Times New Roman" w:hAnsi="Times New Roman" w:cs="Times New Roman"/>
          <w:b/>
          <w:bCs/>
          <w:lang w:val="en-US"/>
        </w:rPr>
        <w:t>Discloser of reporting items:</w:t>
      </w:r>
      <w:bookmarkEnd w:id="39"/>
    </w:p>
    <w:p w:rsidR="009D14D0" w:rsidRPr="009D14D0" w:rsidRDefault="009D14D0" w:rsidP="009D14D0">
      <w:pPr>
        <w:rPr>
          <w:lang w:val="en-US"/>
        </w:rPr>
      </w:pPr>
    </w:p>
    <w:tbl>
      <w:tblPr>
        <w:tblW w:w="9010" w:type="dxa"/>
        <w:tblCellMar>
          <w:left w:w="0" w:type="dxa"/>
          <w:right w:w="0" w:type="dxa"/>
        </w:tblCellMar>
        <w:tblLook w:val="04A0"/>
      </w:tblPr>
      <w:tblGrid>
        <w:gridCol w:w="241"/>
        <w:gridCol w:w="387"/>
        <w:gridCol w:w="310"/>
        <w:gridCol w:w="276"/>
        <w:gridCol w:w="271"/>
        <w:gridCol w:w="352"/>
        <w:gridCol w:w="261"/>
        <w:gridCol w:w="281"/>
        <w:gridCol w:w="273"/>
        <w:gridCol w:w="310"/>
        <w:gridCol w:w="240"/>
        <w:gridCol w:w="271"/>
        <w:gridCol w:w="240"/>
        <w:gridCol w:w="242"/>
        <w:gridCol w:w="288"/>
        <w:gridCol w:w="401"/>
        <w:gridCol w:w="333"/>
        <w:gridCol w:w="269"/>
        <w:gridCol w:w="404"/>
        <w:gridCol w:w="338"/>
        <w:gridCol w:w="396"/>
        <w:gridCol w:w="328"/>
        <w:gridCol w:w="374"/>
        <w:gridCol w:w="274"/>
        <w:gridCol w:w="372"/>
        <w:gridCol w:w="313"/>
        <w:gridCol w:w="308"/>
        <w:gridCol w:w="411"/>
        <w:gridCol w:w="352"/>
      </w:tblGrid>
      <w:tr w:rsidR="004E72CD"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B6D7A8"/>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ACI</w:t>
            </w:r>
          </w:p>
        </w:tc>
        <w:tc>
          <w:tcPr>
            <w:tcW w:w="0" w:type="auto"/>
            <w:tcBorders>
              <w:top w:val="single" w:sz="6" w:space="0" w:color="CCCCCC"/>
              <w:left w:val="single" w:sz="6" w:space="0" w:color="CCCCCC"/>
              <w:bottom w:val="single" w:sz="6" w:space="0" w:color="CCCCCC"/>
              <w:right w:val="single" w:sz="6" w:space="0" w:color="CCCCCC"/>
            </w:tcBorders>
            <w:shd w:val="clear" w:color="auto" w:fill="B6D7A8"/>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ACIFORMULA</w:t>
            </w:r>
          </w:p>
        </w:tc>
        <w:tc>
          <w:tcPr>
            <w:tcW w:w="0" w:type="auto"/>
            <w:tcBorders>
              <w:top w:val="single" w:sz="6" w:space="0" w:color="CCCCCC"/>
              <w:left w:val="single" w:sz="6" w:space="0" w:color="CCCCCC"/>
              <w:bottom w:val="single" w:sz="6" w:space="0" w:color="CCCCCC"/>
              <w:right w:val="single" w:sz="6" w:space="0" w:color="CCCCCC"/>
            </w:tcBorders>
            <w:shd w:val="clear" w:color="auto" w:fill="B6D7A8"/>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ACMELAB</w:t>
            </w:r>
          </w:p>
        </w:tc>
        <w:tc>
          <w:tcPr>
            <w:tcW w:w="0" w:type="auto"/>
            <w:tcBorders>
              <w:top w:val="single" w:sz="6" w:space="0" w:color="CCCCCC"/>
              <w:left w:val="single" w:sz="6" w:space="0" w:color="CCCCCC"/>
              <w:bottom w:val="single" w:sz="6" w:space="0" w:color="CCCCCC"/>
              <w:right w:val="single" w:sz="6" w:space="0" w:color="CCCCCC"/>
            </w:tcBorders>
            <w:shd w:val="clear" w:color="auto" w:fill="B6D7A8"/>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ACMEPL</w:t>
            </w:r>
          </w:p>
        </w:tc>
        <w:tc>
          <w:tcPr>
            <w:tcW w:w="0" w:type="auto"/>
            <w:tcBorders>
              <w:top w:val="single" w:sz="6" w:space="0" w:color="CCCCCC"/>
              <w:left w:val="single" w:sz="6" w:space="0" w:color="CCCCCC"/>
              <w:bottom w:val="single" w:sz="6" w:space="0" w:color="CCCCCC"/>
              <w:right w:val="single" w:sz="6" w:space="0" w:color="CCCCCC"/>
            </w:tcBorders>
            <w:shd w:val="clear" w:color="auto" w:fill="B6D7A8"/>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ADVENT</w:t>
            </w:r>
          </w:p>
        </w:tc>
        <w:tc>
          <w:tcPr>
            <w:tcW w:w="0" w:type="auto"/>
            <w:tcBorders>
              <w:top w:val="single" w:sz="6" w:space="0" w:color="CCCCCC"/>
              <w:left w:val="single" w:sz="6" w:space="0" w:color="CCCCCC"/>
              <w:bottom w:val="single" w:sz="6" w:space="0" w:color="CCCCCC"/>
              <w:right w:val="single" w:sz="6" w:space="0" w:color="CCCCCC"/>
            </w:tcBorders>
            <w:shd w:val="clear" w:color="auto" w:fill="B6D7A8"/>
            <w:tcMar>
              <w:top w:w="30" w:type="dxa"/>
              <w:left w:w="45" w:type="dxa"/>
              <w:bottom w:w="30" w:type="dxa"/>
              <w:right w:w="45" w:type="dxa"/>
            </w:tcMar>
            <w:vAlign w:val="bottom"/>
            <w:hideMark/>
          </w:tcPr>
          <w:p w:rsidR="009D14D0" w:rsidRPr="009D14D0" w:rsidRDefault="009D14D0" w:rsidP="009D14D0">
            <w:pPr>
              <w:spacing w:after="0" w:line="240" w:lineRule="auto"/>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ACTIVEFINE</w:t>
            </w:r>
          </w:p>
        </w:tc>
        <w:tc>
          <w:tcPr>
            <w:tcW w:w="0" w:type="auto"/>
            <w:tcBorders>
              <w:top w:val="single" w:sz="6" w:space="0" w:color="CCCCCC"/>
              <w:left w:val="single" w:sz="6" w:space="0" w:color="CCCCCC"/>
              <w:bottom w:val="single" w:sz="6" w:space="0" w:color="CCCCCC"/>
              <w:right w:val="single" w:sz="6" w:space="0" w:color="CCCCCC"/>
            </w:tcBorders>
            <w:shd w:val="clear" w:color="auto" w:fill="FFE599"/>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Calibri" w:eastAsia="Times New Roman" w:hAnsi="Calibri" w:cs="Calibri"/>
                <w:b/>
                <w:bCs/>
                <w:kern w:val="0"/>
                <w:lang w:eastAsia="en-SG"/>
              </w:rPr>
            </w:pPr>
            <w:r w:rsidRPr="009D14D0">
              <w:rPr>
                <w:rFonts w:ascii="Calibri" w:eastAsia="Times New Roman" w:hAnsi="Calibri" w:cs="Calibri"/>
                <w:b/>
                <w:bCs/>
                <w:kern w:val="0"/>
                <w:lang w:eastAsia="en-SG"/>
              </w:rPr>
              <w:t>BEACON</w:t>
            </w:r>
          </w:p>
        </w:tc>
        <w:tc>
          <w:tcPr>
            <w:tcW w:w="0" w:type="auto"/>
            <w:tcBorders>
              <w:top w:val="single" w:sz="6" w:space="0" w:color="CCCCCC"/>
              <w:left w:val="single" w:sz="6" w:space="0" w:color="CCCCCC"/>
              <w:bottom w:val="single" w:sz="6" w:space="0" w:color="CCCCCC"/>
              <w:right w:val="single" w:sz="6" w:space="0" w:color="CCCCCC"/>
            </w:tcBorders>
            <w:shd w:val="clear" w:color="auto" w:fill="FFE599"/>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Calibri" w:eastAsia="Times New Roman" w:hAnsi="Calibri" w:cs="Calibri"/>
                <w:b/>
                <w:bCs/>
                <w:kern w:val="0"/>
                <w:lang w:eastAsia="en-SG"/>
              </w:rPr>
            </w:pPr>
            <w:r w:rsidRPr="009D14D0">
              <w:rPr>
                <w:rFonts w:ascii="Calibri" w:eastAsia="Times New Roman" w:hAnsi="Calibri" w:cs="Calibri"/>
                <w:b/>
                <w:bCs/>
                <w:kern w:val="0"/>
                <w:lang w:eastAsia="en-SG"/>
              </w:rPr>
              <w:t>BEXIMCO</w:t>
            </w:r>
          </w:p>
        </w:tc>
        <w:tc>
          <w:tcPr>
            <w:tcW w:w="0" w:type="auto"/>
            <w:tcBorders>
              <w:top w:val="single" w:sz="6" w:space="0" w:color="CCCCCC"/>
              <w:left w:val="single" w:sz="6" w:space="0" w:color="CCCCCC"/>
              <w:bottom w:val="single" w:sz="6" w:space="0" w:color="CCCCCC"/>
              <w:right w:val="single" w:sz="6" w:space="0" w:color="CCCCCC"/>
            </w:tcBorders>
            <w:shd w:val="clear" w:color="auto" w:fill="FFE599"/>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Calibri" w:eastAsia="Times New Roman" w:hAnsi="Calibri" w:cs="Calibri"/>
                <w:b/>
                <w:bCs/>
                <w:kern w:val="0"/>
                <w:lang w:eastAsia="en-SG"/>
              </w:rPr>
            </w:pPr>
            <w:r w:rsidRPr="009D14D0">
              <w:rPr>
                <w:rFonts w:ascii="Calibri" w:eastAsia="Times New Roman" w:hAnsi="Calibri" w:cs="Calibri"/>
                <w:b/>
                <w:bCs/>
                <w:kern w:val="0"/>
                <w:lang w:eastAsia="en-SG"/>
              </w:rPr>
              <w:t>CENTRAL</w:t>
            </w:r>
          </w:p>
        </w:tc>
        <w:tc>
          <w:tcPr>
            <w:tcW w:w="0" w:type="auto"/>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FARCHEM</w:t>
            </w:r>
          </w:p>
        </w:tc>
        <w:tc>
          <w:tcPr>
            <w:tcW w:w="0" w:type="auto"/>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GHCL</w:t>
            </w:r>
          </w:p>
        </w:tc>
        <w:tc>
          <w:tcPr>
            <w:tcW w:w="0" w:type="auto"/>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IBNSINA</w:t>
            </w:r>
          </w:p>
        </w:tc>
        <w:tc>
          <w:tcPr>
            <w:tcW w:w="0" w:type="auto"/>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IBP</w:t>
            </w:r>
          </w:p>
        </w:tc>
        <w:tc>
          <w:tcPr>
            <w:tcW w:w="0" w:type="auto"/>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JHRML</w:t>
            </w:r>
          </w:p>
        </w:tc>
        <w:tc>
          <w:tcPr>
            <w:tcW w:w="0" w:type="auto"/>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JMISMDL</w:t>
            </w:r>
          </w:p>
        </w:tc>
        <w:tc>
          <w:tcPr>
            <w:tcW w:w="0" w:type="auto"/>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 xml:space="preserve">KEYACOSMET </w:t>
            </w:r>
          </w:p>
        </w:tc>
        <w:tc>
          <w:tcPr>
            <w:tcW w:w="0" w:type="auto"/>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KOHINOOR</w:t>
            </w:r>
          </w:p>
        </w:tc>
        <w:tc>
          <w:tcPr>
            <w:tcW w:w="0" w:type="auto"/>
            <w:tcBorders>
              <w:top w:val="single" w:sz="6" w:space="0" w:color="CCCCCC"/>
              <w:left w:val="single" w:sz="6" w:space="0" w:color="CCCCCC"/>
              <w:bottom w:val="single" w:sz="6" w:space="0" w:color="CCCCCC"/>
              <w:right w:val="single" w:sz="6" w:space="0" w:color="CCCCCC"/>
            </w:tcBorders>
            <w:shd w:val="clear" w:color="auto" w:fill="C9DAF8"/>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MARICO</w:t>
            </w:r>
          </w:p>
        </w:tc>
        <w:tc>
          <w:tcPr>
            <w:tcW w:w="0" w:type="auto"/>
            <w:tcBorders>
              <w:top w:val="single" w:sz="6" w:space="0" w:color="CCCCCC"/>
              <w:left w:val="single" w:sz="6" w:space="0" w:color="CCCCCC"/>
              <w:bottom w:val="single" w:sz="6" w:space="0" w:color="CCCCCC"/>
              <w:right w:val="single" w:sz="6" w:space="0" w:color="CCCCCC"/>
            </w:tcBorders>
            <w:shd w:val="clear" w:color="auto" w:fill="FFF2CC"/>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NAVANAPHAR</w:t>
            </w:r>
          </w:p>
        </w:tc>
        <w:tc>
          <w:tcPr>
            <w:tcW w:w="0" w:type="auto"/>
            <w:tcBorders>
              <w:top w:val="single" w:sz="6" w:space="0" w:color="CCCCCC"/>
              <w:left w:val="single" w:sz="6" w:space="0" w:color="CCCCCC"/>
              <w:bottom w:val="single" w:sz="6" w:space="0" w:color="CCCCCC"/>
              <w:right w:val="single" w:sz="6" w:space="0" w:color="CCCCCC"/>
            </w:tcBorders>
            <w:shd w:val="clear" w:color="auto" w:fill="FFF2CC"/>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ORIONINFU</w:t>
            </w:r>
          </w:p>
        </w:tc>
        <w:tc>
          <w:tcPr>
            <w:tcW w:w="0" w:type="auto"/>
            <w:tcBorders>
              <w:top w:val="single" w:sz="6" w:space="0" w:color="CCCCCC"/>
              <w:left w:val="single" w:sz="6" w:space="0" w:color="CCCCCC"/>
              <w:bottom w:val="single" w:sz="6" w:space="0" w:color="CCCCCC"/>
              <w:right w:val="single" w:sz="6" w:space="0" w:color="CCCCCC"/>
            </w:tcBorders>
            <w:shd w:val="clear" w:color="auto" w:fill="FFF2CC"/>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ORIONPHARM</w:t>
            </w:r>
          </w:p>
        </w:tc>
        <w:tc>
          <w:tcPr>
            <w:tcW w:w="0" w:type="auto"/>
            <w:tcBorders>
              <w:top w:val="single" w:sz="6" w:space="0" w:color="CCCCCC"/>
              <w:left w:val="single" w:sz="6" w:space="0" w:color="CCCCCC"/>
              <w:bottom w:val="single" w:sz="6" w:space="0" w:color="CCCCCC"/>
              <w:right w:val="single" w:sz="6" w:space="0" w:color="CCCCCC"/>
            </w:tcBorders>
            <w:shd w:val="clear" w:color="auto" w:fill="FFF2CC"/>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PHARMAID</w:t>
            </w:r>
          </w:p>
        </w:tc>
        <w:tc>
          <w:tcPr>
            <w:tcW w:w="0" w:type="auto"/>
            <w:tcBorders>
              <w:top w:val="single" w:sz="6" w:space="0" w:color="CCCCCC"/>
              <w:left w:val="single" w:sz="6" w:space="0" w:color="CCCCCC"/>
              <w:bottom w:val="single" w:sz="6" w:space="0" w:color="CCCCCC"/>
              <w:right w:val="single" w:sz="6" w:space="0" w:color="CCCCCC"/>
            </w:tcBorders>
            <w:shd w:val="clear" w:color="auto" w:fill="FFF2CC"/>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RECKITTBEN</w:t>
            </w:r>
          </w:p>
        </w:tc>
        <w:tc>
          <w:tcPr>
            <w:tcW w:w="0" w:type="auto"/>
            <w:tcBorders>
              <w:top w:val="single" w:sz="6" w:space="0" w:color="CCCCCC"/>
              <w:left w:val="single" w:sz="6" w:space="0" w:color="CCCCCC"/>
              <w:bottom w:val="single" w:sz="6" w:space="0" w:color="CCCCCC"/>
              <w:right w:val="single" w:sz="6" w:space="0" w:color="CCCCCC"/>
            </w:tcBorders>
            <w:shd w:val="clear" w:color="auto" w:fill="FFF2CC"/>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RENATA</w:t>
            </w:r>
          </w:p>
        </w:tc>
        <w:tc>
          <w:tcPr>
            <w:tcW w:w="0" w:type="auto"/>
            <w:tcBorders>
              <w:top w:val="single" w:sz="6" w:space="0" w:color="CCCCCC"/>
              <w:left w:val="single" w:sz="6" w:space="0" w:color="CCCCCC"/>
              <w:bottom w:val="single" w:sz="6" w:space="0" w:color="CCCCCC"/>
              <w:right w:val="single" w:sz="6" w:space="0" w:color="CCCCCC"/>
            </w:tcBorders>
            <w:shd w:val="clear" w:color="auto" w:fill="FFF2CC"/>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SALVOCHEM</w:t>
            </w:r>
          </w:p>
        </w:tc>
        <w:tc>
          <w:tcPr>
            <w:tcW w:w="0" w:type="auto"/>
            <w:tcBorders>
              <w:top w:val="single" w:sz="6" w:space="0" w:color="CCCCCC"/>
              <w:left w:val="single" w:sz="6" w:space="0" w:color="CCCCCC"/>
              <w:bottom w:val="single" w:sz="6" w:space="0" w:color="CCCCCC"/>
              <w:right w:val="single" w:sz="6" w:space="0" w:color="CCCCCC"/>
            </w:tcBorders>
            <w:shd w:val="clear" w:color="auto" w:fill="FFF2CC"/>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SILCOPHL</w:t>
            </w:r>
          </w:p>
        </w:tc>
        <w:tc>
          <w:tcPr>
            <w:tcW w:w="0" w:type="auto"/>
            <w:tcBorders>
              <w:top w:val="single" w:sz="6" w:space="0" w:color="CCCCCC"/>
              <w:left w:val="single" w:sz="6" w:space="0" w:color="CCCCCC"/>
              <w:bottom w:val="single" w:sz="6" w:space="0" w:color="CCCCCC"/>
              <w:right w:val="single" w:sz="6" w:space="0" w:color="CCCCCC"/>
            </w:tcBorders>
            <w:shd w:val="clear" w:color="auto" w:fill="FFF2CC"/>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SILVAPHL</w:t>
            </w:r>
          </w:p>
        </w:tc>
        <w:tc>
          <w:tcPr>
            <w:tcW w:w="0" w:type="auto"/>
            <w:tcBorders>
              <w:top w:val="single" w:sz="6" w:space="0" w:color="CCCCCC"/>
              <w:left w:val="single" w:sz="6" w:space="0" w:color="CCCCCC"/>
              <w:bottom w:val="single" w:sz="6" w:space="0" w:color="CCCCCC"/>
              <w:right w:val="single" w:sz="6" w:space="0" w:color="CCCCCC"/>
            </w:tcBorders>
            <w:shd w:val="clear" w:color="auto" w:fill="FFF2CC"/>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SQURPHARMA</w:t>
            </w:r>
          </w:p>
        </w:tc>
        <w:tc>
          <w:tcPr>
            <w:tcW w:w="348" w:type="dxa"/>
            <w:tcBorders>
              <w:top w:val="single" w:sz="6" w:space="0" w:color="CCCCCC"/>
              <w:left w:val="single" w:sz="6" w:space="0" w:color="CCCCCC"/>
              <w:bottom w:val="single" w:sz="6" w:space="0" w:color="CCCCCC"/>
              <w:right w:val="single" w:sz="6" w:space="0" w:color="CCCCCC"/>
            </w:tcBorders>
            <w:shd w:val="clear" w:color="auto" w:fill="FFF2CC"/>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WATACHEM</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Calibri" w:eastAsia="Times New Roman" w:hAnsi="Calibri" w:cs="Calibri"/>
                <w:kern w:val="0"/>
                <w:lang w:eastAsia="en-SG"/>
              </w:rPr>
            </w:pPr>
            <w:r w:rsidRPr="009D14D0">
              <w:rPr>
                <w:rFonts w:ascii="Calibri" w:eastAsia="Times New Roman" w:hAnsi="Calibri" w:cs="Calibri"/>
                <w:kern w:val="0"/>
                <w:lang w:eastAsia="en-SG"/>
              </w:rPr>
              <w:lastRenderedPageBreak/>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lastRenderedPageBreak/>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right"/>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r w:rsidRPr="009D14D0">
              <w:rPr>
                <w:rFonts w:ascii="Arial" w:eastAsia="Times New Roman" w:hAnsi="Arial" w:cs="Arial"/>
                <w:kern w:val="0"/>
                <w:sz w:val="20"/>
                <w:szCs w:val="20"/>
                <w:lang w:eastAsia="en-SG"/>
              </w:rPr>
              <w:t>0</w:t>
            </w: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rPr>
                <w:rFonts w:ascii="Times New Roman" w:eastAsia="Times New Roman" w:hAnsi="Times New Roman" w:cs="Times New Roman"/>
                <w:kern w:val="0"/>
                <w:sz w:val="20"/>
                <w:szCs w:val="20"/>
                <w:lang w:eastAsia="en-SG"/>
              </w:rPr>
            </w:pPr>
          </w:p>
        </w:tc>
      </w:tr>
      <w:tr w:rsidR="009D14D0" w:rsidRPr="009D14D0" w:rsidTr="00A95F8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25.00%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16.67%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27.08%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8.33%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8.33%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16.67%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27.08%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20.83%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35.42%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18.75%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16.67%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41.67%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22.92%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18.75%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14.58%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25.00%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20.83%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16.67%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8.33%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50.00%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75.00%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8.33%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81.25%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33.33%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22.92%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35.42%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35.42%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37.50%</w:t>
            </w:r>
          </w:p>
        </w:tc>
        <w:tc>
          <w:tcPr>
            <w:tcW w:w="3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D14D0" w:rsidRPr="009D14D0" w:rsidRDefault="009D14D0" w:rsidP="009D14D0">
            <w:pPr>
              <w:spacing w:after="0" w:line="240" w:lineRule="auto"/>
              <w:jc w:val="center"/>
              <w:rPr>
                <w:rFonts w:ascii="Arial" w:eastAsia="Times New Roman" w:hAnsi="Arial" w:cs="Arial"/>
                <w:b/>
                <w:bCs/>
                <w:kern w:val="0"/>
                <w:sz w:val="20"/>
                <w:szCs w:val="20"/>
                <w:lang w:eastAsia="en-SG"/>
              </w:rPr>
            </w:pPr>
            <w:r w:rsidRPr="009D14D0">
              <w:rPr>
                <w:rFonts w:ascii="Arial" w:eastAsia="Times New Roman" w:hAnsi="Arial" w:cs="Arial"/>
                <w:b/>
                <w:bCs/>
                <w:kern w:val="0"/>
                <w:sz w:val="20"/>
                <w:szCs w:val="20"/>
                <w:lang w:eastAsia="en-SG"/>
              </w:rPr>
              <w:t>41.67%</w:t>
            </w:r>
          </w:p>
        </w:tc>
      </w:tr>
    </w:tbl>
    <w:p w:rsidR="009D14D0" w:rsidRPr="009D14D0" w:rsidRDefault="009D14D0" w:rsidP="009D14D0">
      <w:pPr>
        <w:rPr>
          <w:lang w:val="en-US"/>
        </w:rPr>
      </w:pPr>
    </w:p>
    <w:p w:rsidR="00832D22" w:rsidRPr="00832D22" w:rsidRDefault="00324B61" w:rsidP="00832D22">
      <w:pPr>
        <w:spacing w:line="360" w:lineRule="auto"/>
        <w:jc w:val="both"/>
        <w:rPr>
          <w:rFonts w:ascii="Times New Roman" w:hAnsi="Times New Roman" w:cs="Times New Roman"/>
          <w:sz w:val="24"/>
          <w:szCs w:val="24"/>
          <w:lang w:val="en-US"/>
        </w:rPr>
      </w:pPr>
      <w:r w:rsidRPr="00832D22">
        <w:rPr>
          <w:rFonts w:ascii="Times New Roman" w:hAnsi="Times New Roman" w:cs="Times New Roman"/>
          <w:sz w:val="24"/>
          <w:szCs w:val="24"/>
          <w:lang w:val="en-US"/>
        </w:rPr>
        <w:t xml:space="preserve">Here, for each discloser of sustainability/ESG reporting item, </w:t>
      </w:r>
      <w:r w:rsidR="007201EA" w:rsidRPr="00832D22">
        <w:rPr>
          <w:rFonts w:ascii="Times New Roman" w:hAnsi="Times New Roman" w:cs="Times New Roman"/>
          <w:sz w:val="24"/>
          <w:szCs w:val="24"/>
          <w:lang w:val="en-US"/>
        </w:rPr>
        <w:t xml:space="preserve">the companies get 1, if not disclose then 0. After that, each of the company’s performance is calculated by accumulating their </w:t>
      </w:r>
      <w:r w:rsidR="00AE0400" w:rsidRPr="00832D22">
        <w:rPr>
          <w:rFonts w:ascii="Times New Roman" w:hAnsi="Times New Roman" w:cs="Times New Roman"/>
          <w:sz w:val="24"/>
          <w:szCs w:val="24"/>
          <w:lang w:val="en-US"/>
        </w:rPr>
        <w:t xml:space="preserve">disclosed items and then divided by the total reporting items (48)-as in 6.2 sustainability/ESG </w:t>
      </w:r>
      <w:r w:rsidR="00453E18" w:rsidRPr="00832D22">
        <w:rPr>
          <w:rFonts w:ascii="Times New Roman" w:hAnsi="Times New Roman" w:cs="Times New Roman"/>
          <w:sz w:val="24"/>
          <w:szCs w:val="24"/>
          <w:lang w:val="en-US"/>
        </w:rPr>
        <w:t>index. For example: the ACI company’s overall score is 25.</w:t>
      </w:r>
      <w:r w:rsidR="007B056F" w:rsidRPr="00832D22">
        <w:rPr>
          <w:rFonts w:ascii="Times New Roman" w:hAnsi="Times New Roman" w:cs="Times New Roman"/>
          <w:sz w:val="24"/>
          <w:szCs w:val="24"/>
          <w:lang w:val="en-US"/>
        </w:rPr>
        <w:t>00%. This is calculated by (</w:t>
      </w:r>
      <w:r w:rsidR="00832D22" w:rsidRPr="00832D22">
        <w:rPr>
          <w:rFonts w:ascii="Times New Roman" w:hAnsi="Times New Roman" w:cs="Times New Roman"/>
          <w:sz w:val="24"/>
          <w:szCs w:val="24"/>
          <w:lang w:val="en-US"/>
        </w:rPr>
        <w:t>12/48). Here, 12 is ACI’s total disclosed items out of 48 reporting items.</w:t>
      </w:r>
    </w:p>
    <w:p w:rsidR="00553E8B" w:rsidRPr="004A13BA" w:rsidRDefault="00F748A0" w:rsidP="004A13BA">
      <w:pPr>
        <w:pStyle w:val="Heading3"/>
        <w:rPr>
          <w:rFonts w:ascii="Times New Roman" w:hAnsi="Times New Roman" w:cs="Times New Roman"/>
          <w:b/>
          <w:bCs/>
          <w:lang w:val="en-US"/>
        </w:rPr>
      </w:pPr>
      <w:bookmarkStart w:id="40" w:name="_Toc157369074"/>
      <w:r w:rsidRPr="000600F8">
        <w:rPr>
          <w:rFonts w:ascii="Times New Roman" w:hAnsi="Times New Roman" w:cs="Times New Roman"/>
          <w:b/>
          <w:bCs/>
          <w:lang w:val="en-US"/>
        </w:rPr>
        <w:t xml:space="preserve">6.3.2 Performance </w:t>
      </w:r>
      <w:r w:rsidR="000600F8" w:rsidRPr="000600F8">
        <w:rPr>
          <w:rFonts w:ascii="Times New Roman" w:hAnsi="Times New Roman" w:cs="Times New Roman"/>
          <w:b/>
          <w:bCs/>
          <w:lang w:val="en-US"/>
        </w:rPr>
        <w:t>of discloser items:</w:t>
      </w:r>
      <w:bookmarkEnd w:id="40"/>
    </w:p>
    <w:p w:rsidR="00395FAD" w:rsidRDefault="00395FAD" w:rsidP="00E55C4F">
      <w:pPr>
        <w:spacing w:line="360" w:lineRule="auto"/>
        <w:jc w:val="both"/>
        <w:rPr>
          <w:rFonts w:ascii="Times New Roman" w:hAnsi="Times New Roman" w:cs="Times New Roman"/>
          <w:sz w:val="24"/>
          <w:szCs w:val="24"/>
          <w:lang w:val="en-US"/>
        </w:rPr>
      </w:pPr>
    </w:p>
    <w:p w:rsidR="004A13BA" w:rsidRDefault="00D50BB0" w:rsidP="00E55C4F">
      <w:pPr>
        <w:spacing w:line="360" w:lineRule="auto"/>
        <w:jc w:val="both"/>
        <w:rPr>
          <w:rFonts w:ascii="Times New Roman" w:hAnsi="Times New Roman" w:cs="Times New Roman"/>
          <w:sz w:val="24"/>
          <w:szCs w:val="24"/>
        </w:rPr>
      </w:pPr>
      <w:r>
        <w:rPr>
          <w:rFonts w:ascii="Times New Roman" w:hAnsi="Times New Roman" w:cs="Times New Roman"/>
          <w:sz w:val="24"/>
          <w:szCs w:val="24"/>
          <w:lang w:val="en-US"/>
        </w:rPr>
        <w:t>Based on the</w:t>
      </w:r>
      <w:r w:rsidR="000A6C78">
        <w:rPr>
          <w:rFonts w:ascii="Times New Roman" w:hAnsi="Times New Roman" w:cs="Times New Roman"/>
          <w:sz w:val="24"/>
          <w:szCs w:val="24"/>
          <w:lang w:val="en-US"/>
        </w:rPr>
        <w:t xml:space="preserve"> discloser of reporting items, the author wanted to find out which companies are the best, medium and lowest </w:t>
      </w:r>
      <w:r w:rsidR="00010AB8">
        <w:rPr>
          <w:rFonts w:ascii="Times New Roman" w:hAnsi="Times New Roman" w:cs="Times New Roman"/>
          <w:sz w:val="24"/>
          <w:szCs w:val="24"/>
          <w:lang w:val="en-US"/>
        </w:rPr>
        <w:t xml:space="preserve">performer in the pharmaceuticals industry in Bangladesh. Which company disclose more sustainability/ESG related items which are non-financial information but has significant impact in the company’s financial performance. </w:t>
      </w:r>
      <w:r w:rsidR="00267EF3">
        <w:rPr>
          <w:rFonts w:ascii="Times New Roman" w:hAnsi="Times New Roman" w:cs="Times New Roman"/>
          <w:sz w:val="24"/>
          <w:szCs w:val="24"/>
          <w:lang w:val="en-US"/>
        </w:rPr>
        <w:t xml:space="preserve">In the- 6.3.1 discloser of reporting item, it is clearly visible that the highest performer is </w:t>
      </w:r>
      <w:r w:rsidR="00ED3804" w:rsidRPr="00ED3804">
        <w:rPr>
          <w:rFonts w:ascii="Times New Roman" w:hAnsi="Times New Roman" w:cs="Times New Roman"/>
          <w:sz w:val="24"/>
          <w:szCs w:val="24"/>
        </w:rPr>
        <w:t>“RECKITTBEN”</w:t>
      </w:r>
      <w:r w:rsidR="00ED3804">
        <w:rPr>
          <w:rFonts w:ascii="Times New Roman" w:hAnsi="Times New Roman" w:cs="Times New Roman"/>
          <w:sz w:val="24"/>
          <w:szCs w:val="24"/>
        </w:rPr>
        <w:t xml:space="preserve"> with the score of 81.25%. </w:t>
      </w:r>
      <w:r w:rsidR="00EE08F8">
        <w:rPr>
          <w:rFonts w:ascii="Times New Roman" w:hAnsi="Times New Roman" w:cs="Times New Roman"/>
          <w:sz w:val="24"/>
          <w:szCs w:val="24"/>
        </w:rPr>
        <w:t xml:space="preserve">The average performer is “IBP” with the score of 22.92% and </w:t>
      </w:r>
      <w:r w:rsidR="00BB5B7D">
        <w:rPr>
          <w:rFonts w:ascii="Times New Roman" w:hAnsi="Times New Roman" w:cs="Times New Roman"/>
          <w:sz w:val="24"/>
          <w:szCs w:val="24"/>
        </w:rPr>
        <w:t xml:space="preserve">the lowest performer is “ACMEPL and ADVENT” who disclosed the lowest information regarding sustainability/ESG. </w:t>
      </w:r>
    </w:p>
    <w:p w:rsidR="00AC4BD5" w:rsidRPr="00BF26AA" w:rsidRDefault="00AC4BD5" w:rsidP="00BF26AA">
      <w:pPr>
        <w:pStyle w:val="Heading4"/>
        <w:rPr>
          <w:rFonts w:ascii="Times New Roman" w:hAnsi="Times New Roman" w:cs="Times New Roman"/>
          <w:b/>
          <w:bCs/>
        </w:rPr>
      </w:pPr>
      <w:r w:rsidRPr="00BF26AA">
        <w:rPr>
          <w:rFonts w:ascii="Times New Roman" w:hAnsi="Times New Roman" w:cs="Times New Roman"/>
          <w:b/>
          <w:bCs/>
        </w:rPr>
        <w:t>6.3.2.1</w:t>
      </w:r>
      <w:r w:rsidR="00BF26AA" w:rsidRPr="00BF26AA">
        <w:rPr>
          <w:rFonts w:ascii="Times New Roman" w:hAnsi="Times New Roman" w:cs="Times New Roman"/>
          <w:b/>
          <w:bCs/>
        </w:rPr>
        <w:t>Chart presentation:</w:t>
      </w:r>
    </w:p>
    <w:p w:rsidR="00F30962" w:rsidRDefault="003031CB" w:rsidP="00E55C4F">
      <w:pPr>
        <w:spacing w:line="360" w:lineRule="auto"/>
        <w:jc w:val="both"/>
        <w:rPr>
          <w:rFonts w:ascii="Times New Roman" w:hAnsi="Times New Roman" w:cs="Times New Roman"/>
          <w:sz w:val="24"/>
          <w:szCs w:val="24"/>
        </w:rPr>
      </w:pPr>
      <w:r>
        <w:rPr>
          <w:noProof/>
          <w:lang w:val="en-US"/>
        </w:rPr>
        <w:lastRenderedPageBreak/>
        <w:drawing>
          <wp:anchor distT="0" distB="0" distL="114300" distR="114300" simplePos="0" relativeHeight="251661312" behindDoc="1" locked="0" layoutInCell="1" allowOverlap="1">
            <wp:simplePos x="0" y="0"/>
            <wp:positionH relativeFrom="margin">
              <wp:align>left</wp:align>
            </wp:positionH>
            <wp:positionV relativeFrom="paragraph">
              <wp:posOffset>182880</wp:posOffset>
            </wp:positionV>
            <wp:extent cx="6088380" cy="2667000"/>
            <wp:effectExtent l="0" t="0" r="7620" b="0"/>
            <wp:wrapTight wrapText="bothSides">
              <wp:wrapPolygon edited="0">
                <wp:start x="0" y="0"/>
                <wp:lineTo x="0" y="21446"/>
                <wp:lineTo x="21559" y="21446"/>
                <wp:lineTo x="21559" y="0"/>
                <wp:lineTo x="0" y="0"/>
              </wp:wrapPolygon>
            </wp:wrapTight>
            <wp:docPr id="2052809229" name="Chart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E4E542E7-E00C-9D58-BB1B-421A712AB7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4A13BA" w:rsidRPr="00E93049" w:rsidRDefault="004A13BA" w:rsidP="00E93049">
      <w:pPr>
        <w:pStyle w:val="Heading3"/>
        <w:rPr>
          <w:rFonts w:ascii="Times New Roman" w:hAnsi="Times New Roman" w:cs="Times New Roman"/>
          <w:b/>
          <w:bCs/>
        </w:rPr>
      </w:pPr>
      <w:bookmarkStart w:id="41" w:name="_Toc157369075"/>
      <w:r w:rsidRPr="00E93049">
        <w:rPr>
          <w:rFonts w:ascii="Times New Roman" w:hAnsi="Times New Roman" w:cs="Times New Roman"/>
          <w:b/>
          <w:bCs/>
        </w:rPr>
        <w:t>6.3.</w:t>
      </w:r>
      <w:r w:rsidR="00E93049" w:rsidRPr="00E93049">
        <w:rPr>
          <w:rFonts w:ascii="Times New Roman" w:hAnsi="Times New Roman" w:cs="Times New Roman"/>
          <w:b/>
          <w:bCs/>
        </w:rPr>
        <w:t>3</w:t>
      </w:r>
      <w:r w:rsidRPr="00E93049">
        <w:rPr>
          <w:rFonts w:ascii="Times New Roman" w:hAnsi="Times New Roman" w:cs="Times New Roman"/>
          <w:b/>
          <w:bCs/>
        </w:rPr>
        <w:t xml:space="preserve"> Visual representation of discloser of reporting items:</w:t>
      </w:r>
      <w:bookmarkEnd w:id="41"/>
    </w:p>
    <w:p w:rsidR="00395FAD" w:rsidRPr="00395FAD" w:rsidRDefault="00F50AB3" w:rsidP="00395FAD">
      <w:r>
        <w:rPr>
          <w:noProof/>
          <w:lang w:val="en-US"/>
        </w:rPr>
        <w:drawing>
          <wp:anchor distT="0" distB="0" distL="114300" distR="114300" simplePos="0" relativeHeight="251660288" behindDoc="1" locked="0" layoutInCell="1" allowOverlap="1">
            <wp:simplePos x="0" y="0"/>
            <wp:positionH relativeFrom="page">
              <wp:align>left</wp:align>
            </wp:positionH>
            <wp:positionV relativeFrom="paragraph">
              <wp:posOffset>392430</wp:posOffset>
            </wp:positionV>
            <wp:extent cx="7551420" cy="3208020"/>
            <wp:effectExtent l="0" t="0" r="11430" b="11430"/>
            <wp:wrapTight wrapText="bothSides">
              <wp:wrapPolygon edited="0">
                <wp:start x="0" y="0"/>
                <wp:lineTo x="0" y="21549"/>
                <wp:lineTo x="21578" y="21549"/>
                <wp:lineTo x="21578" y="0"/>
                <wp:lineTo x="0" y="0"/>
              </wp:wrapPolygon>
            </wp:wrapTight>
            <wp:docPr id="327103815" name="Chart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79A012D8-E32D-FD9E-0E2F-34900FA8C0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9D14D0" w:rsidRDefault="009D14D0" w:rsidP="00E55C4F">
      <w:pPr>
        <w:spacing w:line="360" w:lineRule="auto"/>
        <w:jc w:val="both"/>
        <w:rPr>
          <w:rFonts w:ascii="Times New Roman" w:hAnsi="Times New Roman" w:cs="Times New Roman"/>
          <w:sz w:val="24"/>
          <w:szCs w:val="24"/>
        </w:rPr>
      </w:pPr>
    </w:p>
    <w:p w:rsidR="004A13BA" w:rsidRDefault="00D91D15" w:rsidP="00E55C4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 pharmaceuticals industry of Bangladesh, the visual representation is showing </w:t>
      </w:r>
      <w:r w:rsidR="00534A76">
        <w:rPr>
          <w:rFonts w:ascii="Times New Roman" w:hAnsi="Times New Roman" w:cs="Times New Roman"/>
          <w:sz w:val="24"/>
          <w:szCs w:val="24"/>
        </w:rPr>
        <w:t xml:space="preserve">which companies are playing important role in non-financial sectors beside their financial performance tough it is voluntary. </w:t>
      </w:r>
      <w:r w:rsidR="00821EDE">
        <w:rPr>
          <w:rFonts w:ascii="Times New Roman" w:hAnsi="Times New Roman" w:cs="Times New Roman"/>
          <w:sz w:val="24"/>
          <w:szCs w:val="24"/>
        </w:rPr>
        <w:t>There are many companies which are disclosing sustainability/ESG information</w:t>
      </w:r>
      <w:r w:rsidR="006A30C4">
        <w:rPr>
          <w:rFonts w:ascii="Times New Roman" w:hAnsi="Times New Roman" w:cs="Times New Roman"/>
          <w:sz w:val="24"/>
          <w:szCs w:val="24"/>
        </w:rPr>
        <w:t xml:space="preserve">. This visual representation will help the people to understand the pharmaceuticals industry at a glance. </w:t>
      </w:r>
      <w:r w:rsidR="00883759">
        <w:rPr>
          <w:rFonts w:ascii="Times New Roman" w:hAnsi="Times New Roman" w:cs="Times New Roman"/>
          <w:sz w:val="24"/>
          <w:szCs w:val="24"/>
        </w:rPr>
        <w:t xml:space="preserve">The author of this research paper, wants to visualise the whole industry in a single chart </w:t>
      </w:r>
      <w:r w:rsidR="00F43B42">
        <w:rPr>
          <w:rFonts w:ascii="Times New Roman" w:hAnsi="Times New Roman" w:cs="Times New Roman"/>
          <w:sz w:val="24"/>
          <w:szCs w:val="24"/>
        </w:rPr>
        <w:t xml:space="preserve">to help the reader to understand the discloser of sustainability/ESG related information. </w:t>
      </w:r>
      <w:r w:rsidR="00FC2A50">
        <w:rPr>
          <w:rFonts w:ascii="Times New Roman" w:hAnsi="Times New Roman" w:cs="Times New Roman"/>
          <w:sz w:val="24"/>
          <w:szCs w:val="24"/>
        </w:rPr>
        <w:t xml:space="preserve">In the same way, there are companies </w:t>
      </w:r>
      <w:r w:rsidR="00AA1EDB">
        <w:rPr>
          <w:rFonts w:ascii="Times New Roman" w:hAnsi="Times New Roman" w:cs="Times New Roman"/>
          <w:sz w:val="24"/>
          <w:szCs w:val="24"/>
        </w:rPr>
        <w:t xml:space="preserve">which are not </w:t>
      </w:r>
      <w:r w:rsidR="00AA1EDB">
        <w:rPr>
          <w:rFonts w:ascii="Times New Roman" w:hAnsi="Times New Roman" w:cs="Times New Roman"/>
          <w:sz w:val="24"/>
          <w:szCs w:val="24"/>
        </w:rPr>
        <w:lastRenderedPageBreak/>
        <w:t xml:space="preserve">disclosing that much non-financial information </w:t>
      </w:r>
      <w:r w:rsidR="00BF6F2C">
        <w:rPr>
          <w:rFonts w:ascii="Times New Roman" w:hAnsi="Times New Roman" w:cs="Times New Roman"/>
          <w:sz w:val="24"/>
          <w:szCs w:val="24"/>
        </w:rPr>
        <w:t xml:space="preserve">that the readers can understand in </w:t>
      </w:r>
      <w:r w:rsidR="00546970">
        <w:rPr>
          <w:rFonts w:ascii="Times New Roman" w:hAnsi="Times New Roman" w:cs="Times New Roman"/>
          <w:sz w:val="24"/>
          <w:szCs w:val="24"/>
        </w:rPr>
        <w:t xml:space="preserve">a single frame. </w:t>
      </w:r>
    </w:p>
    <w:p w:rsidR="00546970" w:rsidRDefault="00546970" w:rsidP="00E55C4F">
      <w:pPr>
        <w:spacing w:line="360" w:lineRule="auto"/>
        <w:jc w:val="both"/>
        <w:rPr>
          <w:rFonts w:ascii="Times New Roman" w:hAnsi="Times New Roman" w:cs="Times New Roman"/>
          <w:sz w:val="24"/>
          <w:szCs w:val="24"/>
        </w:rPr>
      </w:pPr>
    </w:p>
    <w:p w:rsidR="00546970" w:rsidRDefault="00546970" w:rsidP="00E55C4F">
      <w:pPr>
        <w:spacing w:line="360" w:lineRule="auto"/>
        <w:jc w:val="both"/>
        <w:rPr>
          <w:rFonts w:ascii="Times New Roman" w:hAnsi="Times New Roman" w:cs="Times New Roman"/>
          <w:sz w:val="24"/>
          <w:szCs w:val="24"/>
        </w:rPr>
      </w:pPr>
    </w:p>
    <w:p w:rsidR="00546970" w:rsidRDefault="00546970" w:rsidP="00E55C4F">
      <w:pPr>
        <w:spacing w:line="360" w:lineRule="auto"/>
        <w:jc w:val="both"/>
        <w:rPr>
          <w:rFonts w:ascii="Times New Roman" w:hAnsi="Times New Roman" w:cs="Times New Roman"/>
          <w:sz w:val="24"/>
          <w:szCs w:val="24"/>
        </w:rPr>
      </w:pPr>
    </w:p>
    <w:p w:rsidR="00546970" w:rsidRDefault="00546970" w:rsidP="00E55C4F">
      <w:pPr>
        <w:spacing w:line="360" w:lineRule="auto"/>
        <w:jc w:val="both"/>
        <w:rPr>
          <w:rFonts w:ascii="Times New Roman" w:hAnsi="Times New Roman" w:cs="Times New Roman"/>
          <w:sz w:val="24"/>
          <w:szCs w:val="24"/>
        </w:rPr>
      </w:pPr>
    </w:p>
    <w:p w:rsidR="00546970" w:rsidRDefault="00546970" w:rsidP="00E55C4F">
      <w:pPr>
        <w:spacing w:line="360" w:lineRule="auto"/>
        <w:jc w:val="both"/>
        <w:rPr>
          <w:rFonts w:ascii="Times New Roman" w:hAnsi="Times New Roman" w:cs="Times New Roman"/>
          <w:sz w:val="24"/>
          <w:szCs w:val="24"/>
        </w:rPr>
      </w:pPr>
    </w:p>
    <w:p w:rsidR="00546970" w:rsidRDefault="00546970" w:rsidP="00E55C4F">
      <w:pPr>
        <w:spacing w:line="360" w:lineRule="auto"/>
        <w:jc w:val="both"/>
        <w:rPr>
          <w:rFonts w:ascii="Times New Roman" w:hAnsi="Times New Roman" w:cs="Times New Roman"/>
          <w:sz w:val="24"/>
          <w:szCs w:val="24"/>
        </w:rPr>
      </w:pPr>
    </w:p>
    <w:p w:rsidR="004A13BA" w:rsidRPr="006502F2" w:rsidRDefault="007A0A9A" w:rsidP="006502F2">
      <w:pPr>
        <w:pStyle w:val="Heading2"/>
        <w:rPr>
          <w:rFonts w:ascii="Times New Roman" w:hAnsi="Times New Roman" w:cs="Times New Roman"/>
          <w:b/>
          <w:bCs/>
          <w:sz w:val="28"/>
          <w:szCs w:val="28"/>
        </w:rPr>
      </w:pPr>
      <w:bookmarkStart w:id="42" w:name="_Toc157369076"/>
      <w:r w:rsidRPr="006502F2">
        <w:rPr>
          <w:rFonts w:ascii="Times New Roman" w:hAnsi="Times New Roman" w:cs="Times New Roman"/>
          <w:b/>
          <w:bCs/>
          <w:sz w:val="28"/>
          <w:szCs w:val="28"/>
        </w:rPr>
        <w:t>6.4 C</w:t>
      </w:r>
      <w:r w:rsidR="00D156DB" w:rsidRPr="006502F2">
        <w:rPr>
          <w:rFonts w:ascii="Times New Roman" w:hAnsi="Times New Roman" w:cs="Times New Roman"/>
          <w:b/>
          <w:bCs/>
          <w:sz w:val="28"/>
          <w:szCs w:val="28"/>
        </w:rPr>
        <w:t xml:space="preserve">orporate </w:t>
      </w:r>
      <w:r w:rsidRPr="006502F2">
        <w:rPr>
          <w:rFonts w:ascii="Times New Roman" w:hAnsi="Times New Roman" w:cs="Times New Roman"/>
          <w:b/>
          <w:bCs/>
          <w:sz w:val="28"/>
          <w:szCs w:val="28"/>
        </w:rPr>
        <w:t>S</w:t>
      </w:r>
      <w:r w:rsidR="00D156DB" w:rsidRPr="006502F2">
        <w:rPr>
          <w:rFonts w:ascii="Times New Roman" w:hAnsi="Times New Roman" w:cs="Times New Roman"/>
          <w:b/>
          <w:bCs/>
          <w:sz w:val="28"/>
          <w:szCs w:val="28"/>
        </w:rPr>
        <w:t xml:space="preserve">ocial </w:t>
      </w:r>
      <w:r w:rsidRPr="006502F2">
        <w:rPr>
          <w:rFonts w:ascii="Times New Roman" w:hAnsi="Times New Roman" w:cs="Times New Roman"/>
          <w:b/>
          <w:bCs/>
          <w:sz w:val="28"/>
          <w:szCs w:val="28"/>
        </w:rPr>
        <w:t>R</w:t>
      </w:r>
      <w:r w:rsidR="00D156DB" w:rsidRPr="006502F2">
        <w:rPr>
          <w:rFonts w:ascii="Times New Roman" w:hAnsi="Times New Roman" w:cs="Times New Roman"/>
          <w:b/>
          <w:bCs/>
          <w:sz w:val="28"/>
          <w:szCs w:val="28"/>
        </w:rPr>
        <w:t>esponsibility (CSR)followed by</w:t>
      </w:r>
      <w:r w:rsidRPr="006502F2">
        <w:rPr>
          <w:rFonts w:ascii="Times New Roman" w:hAnsi="Times New Roman" w:cs="Times New Roman"/>
          <w:b/>
          <w:bCs/>
          <w:sz w:val="28"/>
          <w:szCs w:val="28"/>
        </w:rPr>
        <w:t xml:space="preserve"> ACI</w:t>
      </w:r>
      <w:r w:rsidR="006502F2" w:rsidRPr="006502F2">
        <w:rPr>
          <w:rFonts w:ascii="Times New Roman" w:hAnsi="Times New Roman" w:cs="Times New Roman"/>
          <w:b/>
          <w:bCs/>
          <w:sz w:val="28"/>
          <w:szCs w:val="28"/>
        </w:rPr>
        <w:t xml:space="preserve"> (Advanced Chemical Industries) Limited</w:t>
      </w:r>
      <w:r w:rsidRPr="006502F2">
        <w:rPr>
          <w:rFonts w:ascii="Times New Roman" w:hAnsi="Times New Roman" w:cs="Times New Roman"/>
          <w:b/>
          <w:bCs/>
          <w:sz w:val="28"/>
          <w:szCs w:val="28"/>
        </w:rPr>
        <w:t>:</w:t>
      </w:r>
      <w:bookmarkEnd w:id="42"/>
    </w:p>
    <w:p w:rsidR="002829B0" w:rsidRDefault="002829B0" w:rsidP="00E55C4F">
      <w:pPr>
        <w:rPr>
          <w:rFonts w:ascii="Times New Roman" w:hAnsi="Times New Roman" w:cs="Times New Roman"/>
          <w:sz w:val="24"/>
          <w:szCs w:val="24"/>
        </w:rPr>
      </w:pPr>
    </w:p>
    <w:p w:rsidR="002829B0" w:rsidRPr="00B415F3" w:rsidRDefault="002829B0" w:rsidP="00111983">
      <w:pPr>
        <w:pStyle w:val="Heading3"/>
        <w:spacing w:line="360" w:lineRule="auto"/>
        <w:jc w:val="both"/>
        <w:rPr>
          <w:rFonts w:ascii="Times New Roman" w:hAnsi="Times New Roman" w:cs="Times New Roman"/>
          <w:b/>
          <w:bCs/>
        </w:rPr>
      </w:pPr>
      <w:bookmarkStart w:id="43" w:name="_Toc157369077"/>
      <w:r w:rsidRPr="00B415F3">
        <w:rPr>
          <w:rFonts w:ascii="Times New Roman" w:hAnsi="Times New Roman" w:cs="Times New Roman"/>
          <w:b/>
          <w:bCs/>
        </w:rPr>
        <w:t xml:space="preserve">6.4.1 </w:t>
      </w:r>
      <w:r w:rsidR="00B415F3" w:rsidRPr="00B415F3">
        <w:rPr>
          <w:rFonts w:ascii="Times New Roman" w:hAnsi="Times New Roman" w:cs="Times New Roman"/>
          <w:b/>
          <w:bCs/>
        </w:rPr>
        <w:t>General o</w:t>
      </w:r>
      <w:r w:rsidRPr="00B415F3">
        <w:rPr>
          <w:rFonts w:ascii="Times New Roman" w:hAnsi="Times New Roman" w:cs="Times New Roman"/>
          <w:b/>
          <w:bCs/>
        </w:rPr>
        <w:t>verview</w:t>
      </w:r>
      <w:r w:rsidR="00B415F3" w:rsidRPr="00B415F3">
        <w:rPr>
          <w:rFonts w:ascii="Times New Roman" w:hAnsi="Times New Roman" w:cs="Times New Roman"/>
          <w:b/>
          <w:bCs/>
        </w:rPr>
        <w:t>:</w:t>
      </w:r>
      <w:bookmarkEnd w:id="43"/>
    </w:p>
    <w:p w:rsidR="00111983" w:rsidRDefault="00111983" w:rsidP="00111983">
      <w:pPr>
        <w:spacing w:line="360" w:lineRule="auto"/>
        <w:jc w:val="both"/>
        <w:rPr>
          <w:rFonts w:ascii="Times New Roman" w:hAnsi="Times New Roman" w:cs="Times New Roman"/>
          <w:sz w:val="24"/>
          <w:szCs w:val="24"/>
        </w:rPr>
      </w:pPr>
    </w:p>
    <w:p w:rsidR="00E55C4F" w:rsidRDefault="00C371E8" w:rsidP="00111983">
      <w:pPr>
        <w:spacing w:line="360" w:lineRule="auto"/>
        <w:jc w:val="both"/>
        <w:rPr>
          <w:rFonts w:ascii="Times New Roman" w:hAnsi="Times New Roman" w:cs="Times New Roman"/>
          <w:color w:val="212529"/>
          <w:sz w:val="24"/>
          <w:szCs w:val="24"/>
        </w:rPr>
      </w:pPr>
      <w:r>
        <w:rPr>
          <w:rFonts w:ascii="Times New Roman" w:hAnsi="Times New Roman" w:cs="Times New Roman"/>
          <w:sz w:val="24"/>
          <w:szCs w:val="24"/>
        </w:rPr>
        <w:t>ACI (</w:t>
      </w:r>
      <w:r w:rsidRPr="00D5274D">
        <w:rPr>
          <w:rFonts w:ascii="Times New Roman" w:hAnsi="Times New Roman" w:cs="Times New Roman"/>
          <w:color w:val="212529"/>
          <w:sz w:val="24"/>
          <w:szCs w:val="24"/>
        </w:rPr>
        <w:t>Advanced Chemical Industries</w:t>
      </w:r>
      <w:r>
        <w:rPr>
          <w:rFonts w:ascii="Times New Roman" w:hAnsi="Times New Roman" w:cs="Times New Roman"/>
          <w:color w:val="212529"/>
          <w:sz w:val="24"/>
          <w:szCs w:val="24"/>
        </w:rPr>
        <w:t xml:space="preserve">) Limited is one of the biggest conglomerate companies in the world.  It started its journey in the name of </w:t>
      </w:r>
      <w:r w:rsidRPr="00D975BE">
        <w:rPr>
          <w:rFonts w:ascii="Times New Roman" w:hAnsi="Times New Roman" w:cs="Times New Roman"/>
          <w:color w:val="212529"/>
          <w:sz w:val="24"/>
          <w:szCs w:val="24"/>
        </w:rPr>
        <w:t>Imperial Chemical Industries</w:t>
      </w:r>
      <w:r>
        <w:rPr>
          <w:rFonts w:ascii="Times New Roman" w:hAnsi="Times New Roman" w:cs="Times New Roman"/>
          <w:color w:val="212529"/>
          <w:sz w:val="24"/>
          <w:szCs w:val="24"/>
        </w:rPr>
        <w:t xml:space="preserve"> (ICI) a British multinational company had a branch in Bangladesh in the name of ACI after 1971. </w:t>
      </w:r>
      <w:r w:rsidR="004B6F5C">
        <w:rPr>
          <w:rFonts w:ascii="Times New Roman" w:hAnsi="Times New Roman" w:cs="Times New Roman"/>
          <w:color w:val="212529"/>
          <w:sz w:val="24"/>
          <w:szCs w:val="24"/>
        </w:rPr>
        <w:t xml:space="preserve">Corporate Social Responsibility (CSR) are sort of responsibility of the companies which are operating their business. This paper is concerned about pharmaceuticals industry </w:t>
      </w:r>
      <w:r w:rsidR="002829B0">
        <w:rPr>
          <w:rFonts w:ascii="Times New Roman" w:hAnsi="Times New Roman" w:cs="Times New Roman"/>
          <w:color w:val="212529"/>
          <w:sz w:val="24"/>
          <w:szCs w:val="24"/>
        </w:rPr>
        <w:t xml:space="preserve">and </w:t>
      </w:r>
      <w:r w:rsidR="002829B0">
        <w:rPr>
          <w:rFonts w:ascii="Times New Roman" w:hAnsi="Times New Roman" w:cs="Times New Roman"/>
          <w:sz w:val="24"/>
          <w:szCs w:val="24"/>
        </w:rPr>
        <w:t>ACI (</w:t>
      </w:r>
      <w:r w:rsidR="002829B0" w:rsidRPr="00D5274D">
        <w:rPr>
          <w:rFonts w:ascii="Times New Roman" w:hAnsi="Times New Roman" w:cs="Times New Roman"/>
          <w:color w:val="212529"/>
          <w:sz w:val="24"/>
          <w:szCs w:val="24"/>
        </w:rPr>
        <w:t>Advanced Chemical Industries</w:t>
      </w:r>
      <w:r w:rsidR="002829B0">
        <w:rPr>
          <w:rFonts w:ascii="Times New Roman" w:hAnsi="Times New Roman" w:cs="Times New Roman"/>
          <w:color w:val="212529"/>
          <w:sz w:val="24"/>
          <w:szCs w:val="24"/>
        </w:rPr>
        <w:t xml:space="preserve">) Limited is one of the these. </w:t>
      </w:r>
    </w:p>
    <w:p w:rsidR="00B415F3" w:rsidRDefault="00B415F3" w:rsidP="00111983">
      <w:pPr>
        <w:pStyle w:val="Heading3"/>
        <w:spacing w:line="360" w:lineRule="auto"/>
        <w:jc w:val="both"/>
        <w:rPr>
          <w:rFonts w:ascii="Times New Roman" w:hAnsi="Times New Roman" w:cs="Times New Roman"/>
          <w:b/>
          <w:bCs/>
        </w:rPr>
      </w:pPr>
      <w:bookmarkStart w:id="44" w:name="_Toc157369078"/>
      <w:r w:rsidRPr="00B415F3">
        <w:rPr>
          <w:rFonts w:ascii="Times New Roman" w:hAnsi="Times New Roman" w:cs="Times New Roman"/>
          <w:b/>
          <w:bCs/>
        </w:rPr>
        <w:t>6.4.2 Corporate Social Responsibility (CSR):</w:t>
      </w:r>
      <w:bookmarkEnd w:id="44"/>
    </w:p>
    <w:p w:rsidR="00111983" w:rsidRDefault="00111983" w:rsidP="00111983">
      <w:pPr>
        <w:spacing w:line="360" w:lineRule="auto"/>
        <w:jc w:val="both"/>
        <w:rPr>
          <w:rFonts w:ascii="Times New Roman" w:hAnsi="Times New Roman" w:cs="Times New Roman"/>
          <w:sz w:val="24"/>
          <w:szCs w:val="24"/>
        </w:rPr>
      </w:pPr>
    </w:p>
    <w:p w:rsidR="00981129" w:rsidRDefault="00574313" w:rsidP="00111983">
      <w:pPr>
        <w:spacing w:line="360" w:lineRule="auto"/>
        <w:jc w:val="both"/>
        <w:rPr>
          <w:rFonts w:ascii="Times New Roman" w:hAnsi="Times New Roman" w:cs="Times New Roman"/>
          <w:color w:val="212529"/>
          <w:sz w:val="24"/>
          <w:szCs w:val="24"/>
        </w:rPr>
      </w:pPr>
      <w:r>
        <w:rPr>
          <w:rFonts w:ascii="Times New Roman" w:hAnsi="Times New Roman" w:cs="Times New Roman"/>
          <w:sz w:val="24"/>
          <w:szCs w:val="24"/>
        </w:rPr>
        <w:t>There is an interrelationship and inter-reliance between responsibility</w:t>
      </w:r>
      <w:r w:rsidR="00C64436">
        <w:rPr>
          <w:rFonts w:ascii="Times New Roman" w:hAnsi="Times New Roman" w:cs="Times New Roman"/>
          <w:sz w:val="24"/>
          <w:szCs w:val="24"/>
        </w:rPr>
        <w:t xml:space="preserve"> and commercial interest of ACI (</w:t>
      </w:r>
      <w:r w:rsidR="00C64436" w:rsidRPr="00D5274D">
        <w:rPr>
          <w:rFonts w:ascii="Times New Roman" w:hAnsi="Times New Roman" w:cs="Times New Roman"/>
          <w:color w:val="212529"/>
          <w:sz w:val="24"/>
          <w:szCs w:val="24"/>
        </w:rPr>
        <w:t>Advanced Chemical Industries</w:t>
      </w:r>
      <w:r w:rsidR="00C64436">
        <w:rPr>
          <w:rFonts w:ascii="Times New Roman" w:hAnsi="Times New Roman" w:cs="Times New Roman"/>
          <w:color w:val="212529"/>
          <w:sz w:val="24"/>
          <w:szCs w:val="24"/>
        </w:rPr>
        <w:t xml:space="preserve">) Limited which is acknowledged by them. </w:t>
      </w:r>
      <w:r w:rsidR="008870EA">
        <w:rPr>
          <w:rFonts w:ascii="Times New Roman" w:hAnsi="Times New Roman" w:cs="Times New Roman"/>
          <w:sz w:val="24"/>
          <w:szCs w:val="24"/>
        </w:rPr>
        <w:t>ACI (</w:t>
      </w:r>
      <w:r w:rsidR="008870EA" w:rsidRPr="00D5274D">
        <w:rPr>
          <w:rFonts w:ascii="Times New Roman" w:hAnsi="Times New Roman" w:cs="Times New Roman"/>
          <w:color w:val="212529"/>
          <w:sz w:val="24"/>
          <w:szCs w:val="24"/>
        </w:rPr>
        <w:t>Advanced Chemical Industries</w:t>
      </w:r>
      <w:r w:rsidR="008870EA">
        <w:rPr>
          <w:rFonts w:ascii="Times New Roman" w:hAnsi="Times New Roman" w:cs="Times New Roman"/>
          <w:color w:val="212529"/>
          <w:sz w:val="24"/>
          <w:szCs w:val="24"/>
        </w:rPr>
        <w:t>) Limited company’s strategic objective and social responsibility are mutually inclusive which cannot be separated from each other.</w:t>
      </w:r>
      <w:r w:rsidR="0002697D">
        <w:rPr>
          <w:rFonts w:ascii="Times New Roman" w:hAnsi="Times New Roman" w:cs="Times New Roman"/>
          <w:color w:val="212529"/>
          <w:sz w:val="24"/>
          <w:szCs w:val="24"/>
        </w:rPr>
        <w:t xml:space="preserve"> Because, their board believes that a good </w:t>
      </w:r>
      <w:r w:rsidR="00585F27">
        <w:rPr>
          <w:rFonts w:ascii="Times New Roman" w:hAnsi="Times New Roman" w:cs="Times New Roman"/>
          <w:color w:val="212529"/>
          <w:sz w:val="24"/>
          <w:szCs w:val="24"/>
        </w:rPr>
        <w:t>well communicated business can develop future goals.</w:t>
      </w:r>
    </w:p>
    <w:p w:rsidR="0050006B" w:rsidRDefault="0050006B" w:rsidP="00111983">
      <w:pPr>
        <w:spacing w:line="36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 xml:space="preserve">Some significant points regarding Corporate Social Responsibility (CSR) </w:t>
      </w:r>
      <w:r w:rsidR="005C1E60">
        <w:rPr>
          <w:rFonts w:ascii="Times New Roman" w:hAnsi="Times New Roman" w:cs="Times New Roman"/>
          <w:color w:val="212529"/>
          <w:sz w:val="24"/>
          <w:szCs w:val="24"/>
        </w:rPr>
        <w:t xml:space="preserve">of </w:t>
      </w:r>
      <w:r w:rsidR="005C1E60">
        <w:rPr>
          <w:rFonts w:ascii="Times New Roman" w:hAnsi="Times New Roman" w:cs="Times New Roman"/>
          <w:sz w:val="24"/>
          <w:szCs w:val="24"/>
        </w:rPr>
        <w:t>ACI (</w:t>
      </w:r>
      <w:r w:rsidR="005C1E60" w:rsidRPr="00D5274D">
        <w:rPr>
          <w:rFonts w:ascii="Times New Roman" w:hAnsi="Times New Roman" w:cs="Times New Roman"/>
          <w:color w:val="212529"/>
          <w:sz w:val="24"/>
          <w:szCs w:val="24"/>
        </w:rPr>
        <w:t>Advanced Chemical Industries</w:t>
      </w:r>
      <w:r w:rsidR="005C1E60">
        <w:rPr>
          <w:rFonts w:ascii="Times New Roman" w:hAnsi="Times New Roman" w:cs="Times New Roman"/>
          <w:color w:val="212529"/>
          <w:sz w:val="24"/>
          <w:szCs w:val="24"/>
        </w:rPr>
        <w:t>) Limited:</w:t>
      </w:r>
    </w:p>
    <w:p w:rsidR="005C1E60" w:rsidRPr="00CC4C4C" w:rsidRDefault="000C730C" w:rsidP="00111983">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ACI (</w:t>
      </w:r>
      <w:r w:rsidRPr="00D5274D">
        <w:rPr>
          <w:rFonts w:ascii="Times New Roman" w:hAnsi="Times New Roman" w:cs="Times New Roman"/>
          <w:color w:val="212529"/>
          <w:sz w:val="24"/>
          <w:szCs w:val="24"/>
        </w:rPr>
        <w:t>Advanced Chemical Industries</w:t>
      </w:r>
      <w:r>
        <w:rPr>
          <w:rFonts w:ascii="Times New Roman" w:hAnsi="Times New Roman" w:cs="Times New Roman"/>
          <w:color w:val="212529"/>
          <w:sz w:val="24"/>
          <w:szCs w:val="24"/>
        </w:rPr>
        <w:t xml:space="preserve">) Limited has a strong partnership with the society which intends to achieve a common </w:t>
      </w:r>
      <w:r w:rsidR="00CC4C4C">
        <w:rPr>
          <w:rFonts w:ascii="Times New Roman" w:hAnsi="Times New Roman" w:cs="Times New Roman"/>
          <w:color w:val="212529"/>
          <w:sz w:val="24"/>
          <w:szCs w:val="24"/>
        </w:rPr>
        <w:t xml:space="preserve">economic </w:t>
      </w:r>
      <w:r>
        <w:rPr>
          <w:rFonts w:ascii="Times New Roman" w:hAnsi="Times New Roman" w:cs="Times New Roman"/>
          <w:color w:val="212529"/>
          <w:sz w:val="24"/>
          <w:szCs w:val="24"/>
        </w:rPr>
        <w:t xml:space="preserve">goal </w:t>
      </w:r>
      <w:r w:rsidR="00CC4C4C">
        <w:rPr>
          <w:rFonts w:ascii="Times New Roman" w:hAnsi="Times New Roman" w:cs="Times New Roman"/>
          <w:color w:val="212529"/>
          <w:sz w:val="24"/>
          <w:szCs w:val="24"/>
        </w:rPr>
        <w:t>and social goal for its prospects.</w:t>
      </w:r>
    </w:p>
    <w:p w:rsidR="00CC4C4C" w:rsidRPr="00497244" w:rsidRDefault="0010447F" w:rsidP="00111983">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ACI (</w:t>
      </w:r>
      <w:r w:rsidRPr="00D5274D">
        <w:rPr>
          <w:rFonts w:ascii="Times New Roman" w:hAnsi="Times New Roman" w:cs="Times New Roman"/>
          <w:color w:val="212529"/>
          <w:sz w:val="24"/>
          <w:szCs w:val="24"/>
        </w:rPr>
        <w:t>Advanced Chemical Industries</w:t>
      </w:r>
      <w:r>
        <w:rPr>
          <w:rFonts w:ascii="Times New Roman" w:hAnsi="Times New Roman" w:cs="Times New Roman"/>
          <w:color w:val="212529"/>
          <w:sz w:val="24"/>
          <w:szCs w:val="24"/>
        </w:rPr>
        <w:t xml:space="preserve">) group has some projects under Corporate Social Responsibility </w:t>
      </w:r>
      <w:r w:rsidR="00497244">
        <w:rPr>
          <w:rFonts w:ascii="Times New Roman" w:hAnsi="Times New Roman" w:cs="Times New Roman"/>
          <w:color w:val="212529"/>
          <w:sz w:val="24"/>
          <w:szCs w:val="24"/>
        </w:rPr>
        <w:t>(</w:t>
      </w:r>
      <w:r>
        <w:rPr>
          <w:rFonts w:ascii="Times New Roman" w:hAnsi="Times New Roman" w:cs="Times New Roman"/>
          <w:color w:val="212529"/>
          <w:sz w:val="24"/>
          <w:szCs w:val="24"/>
        </w:rPr>
        <w:t>CSR</w:t>
      </w:r>
      <w:r w:rsidR="00497244">
        <w:rPr>
          <w:rFonts w:ascii="Times New Roman" w:hAnsi="Times New Roman" w:cs="Times New Roman"/>
          <w:color w:val="212529"/>
          <w:sz w:val="24"/>
          <w:szCs w:val="24"/>
        </w:rPr>
        <w:t xml:space="preserve">) </w:t>
      </w:r>
      <w:r>
        <w:rPr>
          <w:rFonts w:ascii="Times New Roman" w:hAnsi="Times New Roman" w:cs="Times New Roman"/>
          <w:color w:val="212529"/>
          <w:sz w:val="24"/>
          <w:szCs w:val="24"/>
        </w:rPr>
        <w:t xml:space="preserve">and these </w:t>
      </w:r>
      <w:r w:rsidR="00497244">
        <w:rPr>
          <w:rFonts w:ascii="Times New Roman" w:hAnsi="Times New Roman" w:cs="Times New Roman"/>
          <w:color w:val="212529"/>
          <w:sz w:val="24"/>
          <w:szCs w:val="24"/>
        </w:rPr>
        <w:t>Corporate Social Responsibility (CSR) are central function to its group.</w:t>
      </w:r>
    </w:p>
    <w:p w:rsidR="00497244" w:rsidRPr="00F565B2" w:rsidRDefault="00497244" w:rsidP="00111983">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projects are selected on the basis of relevancy of </w:t>
      </w:r>
      <w:r w:rsidR="00F565B2">
        <w:rPr>
          <w:rFonts w:ascii="Times New Roman" w:hAnsi="Times New Roman" w:cs="Times New Roman"/>
          <w:sz w:val="24"/>
          <w:szCs w:val="24"/>
        </w:rPr>
        <w:t>ACI (</w:t>
      </w:r>
      <w:r w:rsidR="00F565B2" w:rsidRPr="00D5274D">
        <w:rPr>
          <w:rFonts w:ascii="Times New Roman" w:hAnsi="Times New Roman" w:cs="Times New Roman"/>
          <w:color w:val="212529"/>
          <w:sz w:val="24"/>
          <w:szCs w:val="24"/>
        </w:rPr>
        <w:t>Advanced Chemical Industries</w:t>
      </w:r>
      <w:r w:rsidR="00F565B2">
        <w:rPr>
          <w:rFonts w:ascii="Times New Roman" w:hAnsi="Times New Roman" w:cs="Times New Roman"/>
          <w:color w:val="212529"/>
          <w:sz w:val="24"/>
          <w:szCs w:val="24"/>
        </w:rPr>
        <w:t>) group.</w:t>
      </w:r>
    </w:p>
    <w:p w:rsidR="00F565B2" w:rsidRPr="001D6A06" w:rsidRDefault="00F565B2" w:rsidP="00111983">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ACI (</w:t>
      </w:r>
      <w:r w:rsidRPr="00D5274D">
        <w:rPr>
          <w:rFonts w:ascii="Times New Roman" w:hAnsi="Times New Roman" w:cs="Times New Roman"/>
          <w:color w:val="212529"/>
          <w:sz w:val="24"/>
          <w:szCs w:val="24"/>
        </w:rPr>
        <w:t>Advanced Chemical Industries</w:t>
      </w:r>
      <w:r>
        <w:rPr>
          <w:rFonts w:ascii="Times New Roman" w:hAnsi="Times New Roman" w:cs="Times New Roman"/>
          <w:color w:val="212529"/>
          <w:sz w:val="24"/>
          <w:szCs w:val="24"/>
        </w:rPr>
        <w:t xml:space="preserve">) Limited is conscious about their responsibilities </w:t>
      </w:r>
      <w:r w:rsidR="001D6A06">
        <w:rPr>
          <w:rFonts w:ascii="Times New Roman" w:hAnsi="Times New Roman" w:cs="Times New Roman"/>
          <w:color w:val="212529"/>
          <w:sz w:val="24"/>
          <w:szCs w:val="24"/>
        </w:rPr>
        <w:t>towards the society.</w:t>
      </w:r>
    </w:p>
    <w:p w:rsidR="00111983" w:rsidRDefault="001D6A06" w:rsidP="00111983">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Maintain a mutual respect to the social aspirations</w:t>
      </w:r>
      <w:r w:rsidR="00111983">
        <w:rPr>
          <w:rFonts w:ascii="Times New Roman" w:hAnsi="Times New Roman" w:cs="Times New Roman"/>
          <w:sz w:val="24"/>
          <w:szCs w:val="24"/>
        </w:rPr>
        <w:t>.</w:t>
      </w:r>
    </w:p>
    <w:p w:rsidR="00111983" w:rsidRPr="00111983" w:rsidRDefault="00111983" w:rsidP="00111983">
      <w:pPr>
        <w:spacing w:line="360" w:lineRule="auto"/>
        <w:jc w:val="both"/>
        <w:rPr>
          <w:rFonts w:ascii="Times New Roman" w:hAnsi="Times New Roman" w:cs="Times New Roman"/>
          <w:sz w:val="24"/>
          <w:szCs w:val="24"/>
        </w:rPr>
      </w:pPr>
    </w:p>
    <w:p w:rsidR="00E55C4F" w:rsidRDefault="00111983" w:rsidP="00A34F17">
      <w:pPr>
        <w:pStyle w:val="Heading2"/>
        <w:rPr>
          <w:rFonts w:ascii="Times New Roman" w:hAnsi="Times New Roman" w:cs="Times New Roman"/>
          <w:b/>
          <w:bCs/>
          <w:sz w:val="28"/>
          <w:szCs w:val="28"/>
        </w:rPr>
      </w:pPr>
      <w:bookmarkStart w:id="45" w:name="_Toc157369079"/>
      <w:r w:rsidRPr="00A34F17">
        <w:rPr>
          <w:rFonts w:ascii="Times New Roman" w:hAnsi="Times New Roman" w:cs="Times New Roman"/>
          <w:b/>
          <w:bCs/>
          <w:sz w:val="28"/>
          <w:szCs w:val="28"/>
        </w:rPr>
        <w:t xml:space="preserve">6.5 </w:t>
      </w:r>
      <w:r w:rsidR="000D7E7D" w:rsidRPr="00A34F17">
        <w:rPr>
          <w:rFonts w:ascii="Times New Roman" w:hAnsi="Times New Roman" w:cs="Times New Roman"/>
          <w:b/>
          <w:bCs/>
          <w:sz w:val="28"/>
          <w:szCs w:val="28"/>
        </w:rPr>
        <w:t xml:space="preserve">Corporate Social Responsibility (CSR) disclosed by </w:t>
      </w:r>
      <w:r w:rsidR="00A34F17" w:rsidRPr="00A34F17">
        <w:rPr>
          <w:rFonts w:ascii="Times New Roman" w:hAnsi="Times New Roman" w:cs="Times New Roman"/>
          <w:b/>
          <w:bCs/>
          <w:sz w:val="28"/>
          <w:szCs w:val="28"/>
        </w:rPr>
        <w:t>Beximco pharmaceuticals limited:</w:t>
      </w:r>
      <w:bookmarkEnd w:id="45"/>
    </w:p>
    <w:p w:rsidR="00A34F17" w:rsidRDefault="00A34F17" w:rsidP="00A34F17"/>
    <w:p w:rsidR="00A34F17" w:rsidRDefault="00A509AE" w:rsidP="00ED6958">
      <w:pPr>
        <w:pStyle w:val="Heading3"/>
        <w:spacing w:line="360" w:lineRule="auto"/>
        <w:jc w:val="both"/>
        <w:rPr>
          <w:rFonts w:ascii="Times New Roman" w:hAnsi="Times New Roman" w:cs="Times New Roman"/>
          <w:b/>
          <w:bCs/>
        </w:rPr>
      </w:pPr>
      <w:bookmarkStart w:id="46" w:name="_Toc157369080"/>
      <w:r w:rsidRPr="00A509AE">
        <w:rPr>
          <w:rFonts w:ascii="Times New Roman" w:hAnsi="Times New Roman" w:cs="Times New Roman"/>
          <w:b/>
          <w:bCs/>
        </w:rPr>
        <w:t>6.5.1 General overview:</w:t>
      </w:r>
      <w:bookmarkEnd w:id="46"/>
    </w:p>
    <w:p w:rsidR="004F43A5" w:rsidRDefault="004F43A5" w:rsidP="00ED6958">
      <w:pPr>
        <w:spacing w:line="360" w:lineRule="auto"/>
        <w:jc w:val="both"/>
        <w:rPr>
          <w:rFonts w:ascii="Times New Roman" w:hAnsi="Times New Roman" w:cs="Times New Roman"/>
          <w:sz w:val="24"/>
          <w:szCs w:val="24"/>
        </w:rPr>
      </w:pPr>
    </w:p>
    <w:p w:rsidR="00A509AE" w:rsidRDefault="004F43A5" w:rsidP="00ED6958">
      <w:pPr>
        <w:spacing w:line="360" w:lineRule="auto"/>
        <w:jc w:val="both"/>
        <w:rPr>
          <w:rFonts w:ascii="Times New Roman" w:hAnsi="Times New Roman" w:cs="Times New Roman"/>
          <w:sz w:val="24"/>
          <w:szCs w:val="24"/>
        </w:rPr>
      </w:pPr>
      <w:r>
        <w:rPr>
          <w:rFonts w:ascii="Times New Roman" w:hAnsi="Times New Roman" w:cs="Times New Roman"/>
          <w:sz w:val="24"/>
          <w:szCs w:val="24"/>
        </w:rPr>
        <w:t>Beximco pharmaceuticals limited is one of the known companies in Bangladesh. It has a good impact compare to the other companies in the pharmaceuticals industry. It started or incorporated  its journey in 1976 in Bangladesh. From that time, it is operating its manufacturing operation of medicines  in Bangladesh. It manufactures and export medicines.</w:t>
      </w:r>
    </w:p>
    <w:p w:rsidR="004F43A5" w:rsidRDefault="004F43A5" w:rsidP="00ED6958">
      <w:pPr>
        <w:spacing w:line="360" w:lineRule="auto"/>
        <w:jc w:val="both"/>
        <w:rPr>
          <w:rFonts w:ascii="Times New Roman" w:hAnsi="Times New Roman" w:cs="Times New Roman"/>
          <w:sz w:val="24"/>
          <w:szCs w:val="24"/>
        </w:rPr>
      </w:pPr>
    </w:p>
    <w:p w:rsidR="004F43A5" w:rsidRDefault="004F43A5" w:rsidP="00ED6958">
      <w:pPr>
        <w:pStyle w:val="Heading3"/>
        <w:spacing w:line="360" w:lineRule="auto"/>
        <w:jc w:val="both"/>
        <w:rPr>
          <w:rFonts w:ascii="Times New Roman" w:hAnsi="Times New Roman" w:cs="Times New Roman"/>
          <w:b/>
          <w:bCs/>
        </w:rPr>
      </w:pPr>
      <w:bookmarkStart w:id="47" w:name="_Toc157369081"/>
      <w:r w:rsidRPr="002F4914">
        <w:rPr>
          <w:rFonts w:ascii="Times New Roman" w:hAnsi="Times New Roman" w:cs="Times New Roman"/>
          <w:b/>
          <w:bCs/>
        </w:rPr>
        <w:t>6.5.2 Corporate Social Responsibility (CSR):</w:t>
      </w:r>
      <w:bookmarkEnd w:id="47"/>
    </w:p>
    <w:p w:rsidR="002F4914" w:rsidRDefault="002F4914" w:rsidP="00ED6958">
      <w:pPr>
        <w:spacing w:line="360" w:lineRule="auto"/>
        <w:jc w:val="both"/>
      </w:pPr>
    </w:p>
    <w:p w:rsidR="002F4914" w:rsidRDefault="00282D42" w:rsidP="00ED695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Beximco pharmaceuticals limited </w:t>
      </w:r>
      <w:r w:rsidR="00661563">
        <w:rPr>
          <w:rFonts w:ascii="Times New Roman" w:hAnsi="Times New Roman" w:cs="Times New Roman"/>
          <w:sz w:val="24"/>
          <w:szCs w:val="24"/>
        </w:rPr>
        <w:t xml:space="preserve">is aligned with its responsibility towards the society and building itself as a sustainable company for future. There is an explicit contact between the company and society </w:t>
      </w:r>
      <w:r w:rsidR="005921B4">
        <w:rPr>
          <w:rFonts w:ascii="Times New Roman" w:hAnsi="Times New Roman" w:cs="Times New Roman"/>
          <w:sz w:val="24"/>
          <w:szCs w:val="24"/>
        </w:rPr>
        <w:t xml:space="preserve">which is invisible. Some of Beximco pharmaceuticals limited company’s CSR events: </w:t>
      </w:r>
    </w:p>
    <w:p w:rsidR="005921B4" w:rsidRPr="005B537D" w:rsidRDefault="005921B4" w:rsidP="00ED6958">
      <w:pPr>
        <w:pStyle w:val="Heading4"/>
        <w:spacing w:line="360" w:lineRule="auto"/>
        <w:jc w:val="both"/>
        <w:rPr>
          <w:rFonts w:ascii="Times New Roman" w:hAnsi="Times New Roman" w:cs="Times New Roman"/>
          <w:b/>
          <w:bCs/>
        </w:rPr>
      </w:pPr>
      <w:r w:rsidRPr="005B537D">
        <w:rPr>
          <w:rFonts w:ascii="Times New Roman" w:hAnsi="Times New Roman" w:cs="Times New Roman"/>
          <w:b/>
          <w:bCs/>
        </w:rPr>
        <w:t xml:space="preserve">6.5.2.1 </w:t>
      </w:r>
      <w:r w:rsidR="00EF5F53" w:rsidRPr="005B537D">
        <w:rPr>
          <w:rFonts w:ascii="Times New Roman" w:hAnsi="Times New Roman" w:cs="Times New Roman"/>
          <w:b/>
          <w:bCs/>
        </w:rPr>
        <w:t>Handover of Cheque of Taka 21.9 million to Sramik Kallayn Foundation:</w:t>
      </w:r>
    </w:p>
    <w:p w:rsidR="006E2D61" w:rsidRDefault="00ED6958" w:rsidP="00ED6958">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w:lastRenderedPageBreak/>
        <w:drawing>
          <wp:anchor distT="0" distB="0" distL="114300" distR="114300" simplePos="0" relativeHeight="251662336" behindDoc="1" locked="0" layoutInCell="1" allowOverlap="1">
            <wp:simplePos x="0" y="0"/>
            <wp:positionH relativeFrom="margin">
              <wp:posOffset>-723900</wp:posOffset>
            </wp:positionH>
            <wp:positionV relativeFrom="paragraph">
              <wp:posOffset>1415415</wp:posOffset>
            </wp:positionV>
            <wp:extent cx="7330440" cy="1569720"/>
            <wp:effectExtent l="0" t="0" r="3810" b="0"/>
            <wp:wrapTight wrapText="bothSides">
              <wp:wrapPolygon edited="0">
                <wp:start x="0" y="0"/>
                <wp:lineTo x="0" y="21233"/>
                <wp:lineTo x="21555" y="21233"/>
                <wp:lineTo x="21555" y="0"/>
                <wp:lineTo x="0" y="0"/>
              </wp:wrapPolygon>
            </wp:wrapTight>
            <wp:docPr id="703850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850379" name="Picture 703850379"/>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330440" cy="1569720"/>
                    </a:xfrm>
                    <a:prstGeom prst="rect">
                      <a:avLst/>
                    </a:prstGeom>
                  </pic:spPr>
                </pic:pic>
              </a:graphicData>
            </a:graphic>
          </wp:anchor>
        </w:drawing>
      </w:r>
      <w:r w:rsidR="006E2D61" w:rsidRPr="005B537D">
        <w:rPr>
          <w:rFonts w:ascii="Times New Roman" w:hAnsi="Times New Roman" w:cs="Times New Roman"/>
          <w:sz w:val="24"/>
          <w:szCs w:val="24"/>
        </w:rPr>
        <w:t>Beximco Pharma paid Taka 21.9 million to the Sramik Kallyan Foundation being its share to the WPPF of the Company. The cheque was handed over to honorable state minister for Labour and Employment, Begum Monnujan Sufi an in an informal ceremony held at Bangladesh secretariat. Another cheque representing the share of Nuvista Pharma’s contribution to the foundation was also handed over in the same occasion.</w:t>
      </w:r>
    </w:p>
    <w:p w:rsidR="00ED6958" w:rsidRDefault="00ED6958" w:rsidP="00ED6958">
      <w:pPr>
        <w:spacing w:line="360" w:lineRule="auto"/>
        <w:jc w:val="both"/>
        <w:rPr>
          <w:rFonts w:ascii="Times New Roman" w:hAnsi="Times New Roman" w:cs="Times New Roman"/>
          <w:sz w:val="24"/>
          <w:szCs w:val="24"/>
        </w:rPr>
      </w:pPr>
    </w:p>
    <w:p w:rsidR="00ED6958" w:rsidRPr="005B537D" w:rsidRDefault="00ED6958" w:rsidP="00ED6958">
      <w:pPr>
        <w:spacing w:line="360" w:lineRule="auto"/>
        <w:jc w:val="both"/>
        <w:rPr>
          <w:rFonts w:ascii="Times New Roman" w:hAnsi="Times New Roman" w:cs="Times New Roman"/>
          <w:sz w:val="24"/>
          <w:szCs w:val="24"/>
        </w:rPr>
      </w:pPr>
    </w:p>
    <w:p w:rsidR="006E2D61" w:rsidRPr="005B537D" w:rsidRDefault="006E2D61" w:rsidP="00ED6958">
      <w:pPr>
        <w:pStyle w:val="Heading4"/>
        <w:spacing w:line="360" w:lineRule="auto"/>
        <w:jc w:val="both"/>
        <w:rPr>
          <w:rFonts w:ascii="Times New Roman" w:hAnsi="Times New Roman" w:cs="Times New Roman"/>
          <w:b/>
          <w:bCs/>
        </w:rPr>
      </w:pPr>
      <w:r w:rsidRPr="005B537D">
        <w:rPr>
          <w:rFonts w:ascii="Times New Roman" w:hAnsi="Times New Roman" w:cs="Times New Roman"/>
          <w:b/>
          <w:bCs/>
        </w:rPr>
        <w:t>6.5.2.2 Free Vaccination program for Employees:</w:t>
      </w:r>
    </w:p>
    <w:p w:rsidR="006E2D61" w:rsidRDefault="004329AC" w:rsidP="00ED6958">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w:drawing>
          <wp:anchor distT="0" distB="0" distL="114300" distR="114300" simplePos="0" relativeHeight="251663360" behindDoc="1" locked="0" layoutInCell="1" allowOverlap="1">
            <wp:simplePos x="0" y="0"/>
            <wp:positionH relativeFrom="column">
              <wp:posOffset>-891540</wp:posOffset>
            </wp:positionH>
            <wp:positionV relativeFrom="paragraph">
              <wp:posOffset>628015</wp:posOffset>
            </wp:positionV>
            <wp:extent cx="7528560" cy="4046220"/>
            <wp:effectExtent l="0" t="0" r="0" b="0"/>
            <wp:wrapTight wrapText="bothSides">
              <wp:wrapPolygon edited="0">
                <wp:start x="0" y="0"/>
                <wp:lineTo x="0" y="21458"/>
                <wp:lineTo x="21534" y="21458"/>
                <wp:lineTo x="21534" y="0"/>
                <wp:lineTo x="0" y="0"/>
              </wp:wrapPolygon>
            </wp:wrapTight>
            <wp:docPr id="5456510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651036" name="Picture 545651036"/>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528560" cy="4046220"/>
                    </a:xfrm>
                    <a:prstGeom prst="rect">
                      <a:avLst/>
                    </a:prstGeom>
                  </pic:spPr>
                </pic:pic>
              </a:graphicData>
            </a:graphic>
          </wp:anchor>
        </w:drawing>
      </w:r>
      <w:r w:rsidR="00AC6411" w:rsidRPr="005B537D">
        <w:rPr>
          <w:rFonts w:ascii="Times New Roman" w:hAnsi="Times New Roman" w:cs="Times New Roman"/>
          <w:sz w:val="24"/>
          <w:szCs w:val="24"/>
        </w:rPr>
        <w:t>Over 2500 employees of Beximco Pharma participated in a flu vaccination drive called “Beat the Flu” at the company’s Head Office and Factory.</w:t>
      </w:r>
    </w:p>
    <w:p w:rsidR="004329AC" w:rsidRDefault="004329AC" w:rsidP="00ED6958">
      <w:pPr>
        <w:spacing w:line="360" w:lineRule="auto"/>
        <w:jc w:val="both"/>
        <w:rPr>
          <w:rFonts w:ascii="Times New Roman" w:hAnsi="Times New Roman" w:cs="Times New Roman"/>
          <w:sz w:val="24"/>
          <w:szCs w:val="24"/>
        </w:rPr>
      </w:pPr>
    </w:p>
    <w:p w:rsidR="004329AC" w:rsidRPr="005B537D" w:rsidRDefault="004329AC" w:rsidP="00ED6958">
      <w:pPr>
        <w:spacing w:line="360" w:lineRule="auto"/>
        <w:jc w:val="both"/>
        <w:rPr>
          <w:rFonts w:ascii="Times New Roman" w:hAnsi="Times New Roman" w:cs="Times New Roman"/>
          <w:sz w:val="24"/>
          <w:szCs w:val="24"/>
        </w:rPr>
      </w:pPr>
    </w:p>
    <w:p w:rsidR="00AC6411" w:rsidRPr="005B537D" w:rsidRDefault="00AC6411" w:rsidP="00ED6958">
      <w:pPr>
        <w:pStyle w:val="Heading4"/>
        <w:spacing w:line="360" w:lineRule="auto"/>
        <w:jc w:val="both"/>
        <w:rPr>
          <w:rFonts w:ascii="Times New Roman" w:hAnsi="Times New Roman" w:cs="Times New Roman"/>
          <w:b/>
          <w:bCs/>
        </w:rPr>
      </w:pPr>
      <w:r w:rsidRPr="005B537D">
        <w:rPr>
          <w:rFonts w:ascii="Times New Roman" w:hAnsi="Times New Roman" w:cs="Times New Roman"/>
          <w:b/>
          <w:bCs/>
        </w:rPr>
        <w:t>6.5.2.3 Awareness Program of Female Mental Health:</w:t>
      </w:r>
    </w:p>
    <w:p w:rsidR="00AC6411" w:rsidRDefault="004329AC" w:rsidP="00ED6958">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w:drawing>
          <wp:anchor distT="0" distB="0" distL="114300" distR="114300" simplePos="0" relativeHeight="251664384" behindDoc="1" locked="0" layoutInCell="1" allowOverlap="1">
            <wp:simplePos x="0" y="0"/>
            <wp:positionH relativeFrom="page">
              <wp:align>left</wp:align>
            </wp:positionH>
            <wp:positionV relativeFrom="paragraph">
              <wp:posOffset>631190</wp:posOffset>
            </wp:positionV>
            <wp:extent cx="7528560" cy="1729740"/>
            <wp:effectExtent l="0" t="0" r="0" b="3810"/>
            <wp:wrapTight wrapText="bothSides">
              <wp:wrapPolygon edited="0">
                <wp:start x="0" y="0"/>
                <wp:lineTo x="0" y="21410"/>
                <wp:lineTo x="21534" y="21410"/>
                <wp:lineTo x="21534" y="0"/>
                <wp:lineTo x="0" y="0"/>
              </wp:wrapPolygon>
            </wp:wrapTight>
            <wp:docPr id="11560727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072729" name="Picture 1156072729"/>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528560" cy="1729740"/>
                    </a:xfrm>
                    <a:prstGeom prst="rect">
                      <a:avLst/>
                    </a:prstGeom>
                  </pic:spPr>
                </pic:pic>
              </a:graphicData>
            </a:graphic>
          </wp:anchor>
        </w:drawing>
      </w:r>
      <w:r w:rsidR="00AC6411" w:rsidRPr="005B537D">
        <w:rPr>
          <w:rFonts w:ascii="Times New Roman" w:hAnsi="Times New Roman" w:cs="Times New Roman"/>
          <w:sz w:val="24"/>
          <w:szCs w:val="24"/>
        </w:rPr>
        <w:t>View of special Mental Health Awareness session organized by the Company for its female employees.</w:t>
      </w:r>
    </w:p>
    <w:p w:rsidR="004329AC" w:rsidRDefault="004329AC" w:rsidP="00ED6958">
      <w:pPr>
        <w:spacing w:line="360" w:lineRule="auto"/>
        <w:jc w:val="both"/>
        <w:rPr>
          <w:rFonts w:ascii="Times New Roman" w:hAnsi="Times New Roman" w:cs="Times New Roman"/>
          <w:sz w:val="24"/>
          <w:szCs w:val="24"/>
        </w:rPr>
      </w:pPr>
    </w:p>
    <w:p w:rsidR="00816C2A" w:rsidRDefault="00816C2A" w:rsidP="00ED6958">
      <w:pPr>
        <w:spacing w:line="360" w:lineRule="auto"/>
        <w:jc w:val="both"/>
        <w:rPr>
          <w:rFonts w:ascii="Times New Roman" w:hAnsi="Times New Roman" w:cs="Times New Roman"/>
          <w:sz w:val="24"/>
          <w:szCs w:val="24"/>
        </w:rPr>
      </w:pPr>
    </w:p>
    <w:p w:rsidR="00816C2A" w:rsidRDefault="00816C2A" w:rsidP="002B393D">
      <w:pPr>
        <w:pStyle w:val="Heading2"/>
        <w:rPr>
          <w:rFonts w:ascii="Times New Roman" w:hAnsi="Times New Roman" w:cs="Times New Roman"/>
          <w:b/>
          <w:bCs/>
          <w:sz w:val="28"/>
          <w:szCs w:val="28"/>
        </w:rPr>
      </w:pPr>
      <w:bookmarkStart w:id="48" w:name="_Toc157369082"/>
      <w:r w:rsidRPr="00F813DB">
        <w:rPr>
          <w:rFonts w:ascii="Times New Roman" w:hAnsi="Times New Roman" w:cs="Times New Roman"/>
          <w:b/>
          <w:bCs/>
          <w:sz w:val="28"/>
          <w:szCs w:val="28"/>
        </w:rPr>
        <w:t>6.6 Corporate Social Responsibility</w:t>
      </w:r>
      <w:r w:rsidR="00D4670C" w:rsidRPr="00F813DB">
        <w:rPr>
          <w:rFonts w:ascii="Times New Roman" w:hAnsi="Times New Roman" w:cs="Times New Roman"/>
          <w:b/>
          <w:bCs/>
          <w:sz w:val="28"/>
          <w:szCs w:val="28"/>
        </w:rPr>
        <w:t xml:space="preserve"> (CSR)by </w:t>
      </w:r>
      <w:r w:rsidR="002B393D" w:rsidRPr="00F813DB">
        <w:rPr>
          <w:rFonts w:ascii="Times New Roman" w:hAnsi="Times New Roman" w:cs="Times New Roman"/>
          <w:b/>
          <w:bCs/>
          <w:sz w:val="28"/>
          <w:szCs w:val="28"/>
        </w:rPr>
        <w:t>Square Pharmaceuticals PLC:</w:t>
      </w:r>
      <w:bookmarkEnd w:id="48"/>
    </w:p>
    <w:p w:rsidR="00F813DB" w:rsidRDefault="00F813DB" w:rsidP="00F813DB"/>
    <w:p w:rsidR="009A0398" w:rsidRDefault="00A50367" w:rsidP="00A50367">
      <w:pPr>
        <w:pStyle w:val="Heading3"/>
        <w:rPr>
          <w:rFonts w:ascii="Times New Roman" w:hAnsi="Times New Roman" w:cs="Times New Roman"/>
          <w:b/>
          <w:bCs/>
        </w:rPr>
      </w:pPr>
      <w:bookmarkStart w:id="49" w:name="_Toc157369083"/>
      <w:r w:rsidRPr="00A50367">
        <w:rPr>
          <w:rFonts w:ascii="Times New Roman" w:hAnsi="Times New Roman" w:cs="Times New Roman"/>
          <w:b/>
          <w:bCs/>
        </w:rPr>
        <w:t>6.6.1 General overview:</w:t>
      </w:r>
      <w:bookmarkEnd w:id="49"/>
    </w:p>
    <w:p w:rsidR="00A351ED" w:rsidRDefault="00A351ED" w:rsidP="00A351ED">
      <w:pPr>
        <w:spacing w:line="360" w:lineRule="auto"/>
        <w:jc w:val="both"/>
        <w:rPr>
          <w:rFonts w:ascii="Times New Roman" w:hAnsi="Times New Roman" w:cs="Times New Roman"/>
          <w:color w:val="333333"/>
          <w:sz w:val="24"/>
          <w:szCs w:val="24"/>
          <w:shd w:val="clear" w:color="auto" w:fill="FFFFFF"/>
        </w:rPr>
      </w:pPr>
    </w:p>
    <w:p w:rsidR="00C00C57" w:rsidRPr="00A351ED" w:rsidRDefault="009710F0" w:rsidP="00A351ED">
      <w:pPr>
        <w:spacing w:line="360" w:lineRule="auto"/>
        <w:jc w:val="both"/>
        <w:rPr>
          <w:rFonts w:ascii="Times New Roman" w:hAnsi="Times New Roman" w:cs="Times New Roman"/>
          <w:sz w:val="24"/>
          <w:szCs w:val="24"/>
        </w:rPr>
      </w:pPr>
      <w:r w:rsidRPr="00A351ED">
        <w:rPr>
          <w:rFonts w:ascii="Times New Roman" w:hAnsi="Times New Roman" w:cs="Times New Roman"/>
          <w:color w:val="333333"/>
          <w:sz w:val="24"/>
          <w:szCs w:val="24"/>
          <w:shd w:val="clear" w:color="auto" w:fill="FFFFFF"/>
        </w:rPr>
        <w:t xml:space="preserve">SQUARE </w:t>
      </w:r>
      <w:r w:rsidR="00866E34" w:rsidRPr="00A351ED">
        <w:rPr>
          <w:rFonts w:ascii="Times New Roman" w:hAnsi="Times New Roman" w:cs="Times New Roman"/>
          <w:sz w:val="24"/>
          <w:szCs w:val="24"/>
        </w:rPr>
        <w:t xml:space="preserve">pharmaceuticals PLC </w:t>
      </w:r>
      <w:r w:rsidR="00866E34" w:rsidRPr="00A351ED">
        <w:rPr>
          <w:rFonts w:ascii="Times New Roman" w:hAnsi="Times New Roman" w:cs="Times New Roman"/>
          <w:color w:val="333333"/>
          <w:sz w:val="24"/>
          <w:szCs w:val="24"/>
          <w:shd w:val="clear" w:color="auto" w:fill="FFFFFF"/>
        </w:rPr>
        <w:t>is a giant company nowadays</w:t>
      </w:r>
      <w:r w:rsidRPr="00A351ED">
        <w:rPr>
          <w:rFonts w:ascii="Times New Roman" w:hAnsi="Times New Roman" w:cs="Times New Roman"/>
          <w:color w:val="333333"/>
          <w:sz w:val="24"/>
          <w:szCs w:val="24"/>
          <w:shd w:val="clear" w:color="auto" w:fill="FFFFFF"/>
        </w:rPr>
        <w:t>.</w:t>
      </w:r>
      <w:r w:rsidR="00866E34" w:rsidRPr="00A351ED">
        <w:rPr>
          <w:rFonts w:ascii="Times New Roman" w:hAnsi="Times New Roman" w:cs="Times New Roman"/>
          <w:color w:val="333333"/>
          <w:sz w:val="24"/>
          <w:szCs w:val="24"/>
          <w:shd w:val="clear" w:color="auto" w:fill="FFFFFF"/>
        </w:rPr>
        <w:t xml:space="preserve"> SQUARE </w:t>
      </w:r>
      <w:r w:rsidR="00866E34" w:rsidRPr="00A351ED">
        <w:rPr>
          <w:rFonts w:ascii="Times New Roman" w:hAnsi="Times New Roman" w:cs="Times New Roman"/>
          <w:sz w:val="24"/>
          <w:szCs w:val="24"/>
        </w:rPr>
        <w:t>pharmaceuticals PLC started its journey</w:t>
      </w:r>
      <w:r w:rsidRPr="00A351ED">
        <w:rPr>
          <w:rFonts w:ascii="Times New Roman" w:hAnsi="Times New Roman" w:cs="Times New Roman"/>
          <w:color w:val="333333"/>
          <w:sz w:val="24"/>
          <w:szCs w:val="24"/>
          <w:shd w:val="clear" w:color="auto" w:fill="FFFFFF"/>
        </w:rPr>
        <w:t xml:space="preserve"> in 1958, </w:t>
      </w:r>
      <w:r w:rsidR="003B5013" w:rsidRPr="00A351ED">
        <w:rPr>
          <w:rFonts w:ascii="Times New Roman" w:hAnsi="Times New Roman" w:cs="Times New Roman"/>
          <w:color w:val="333333"/>
          <w:sz w:val="24"/>
          <w:szCs w:val="24"/>
          <w:shd w:val="clear" w:color="auto" w:fill="FFFFFF"/>
        </w:rPr>
        <w:t>and today is it known as a top line conglomerate company</w:t>
      </w:r>
      <w:r w:rsidRPr="00A351ED">
        <w:rPr>
          <w:rFonts w:ascii="Times New Roman" w:hAnsi="Times New Roman" w:cs="Times New Roman"/>
          <w:color w:val="333333"/>
          <w:sz w:val="24"/>
          <w:szCs w:val="24"/>
          <w:shd w:val="clear" w:color="auto" w:fill="FFFFFF"/>
        </w:rPr>
        <w:t xml:space="preserve"> in Bangladesh. Square Pharmaceuticals</w:t>
      </w:r>
      <w:r w:rsidR="003B5013" w:rsidRPr="00A351ED">
        <w:rPr>
          <w:rFonts w:ascii="Times New Roman" w:hAnsi="Times New Roman" w:cs="Times New Roman"/>
          <w:color w:val="333333"/>
          <w:sz w:val="24"/>
          <w:szCs w:val="24"/>
          <w:shd w:val="clear" w:color="auto" w:fill="FFFFFF"/>
        </w:rPr>
        <w:t xml:space="preserve"> PLC</w:t>
      </w:r>
      <w:r w:rsidRPr="00A351ED">
        <w:rPr>
          <w:rFonts w:ascii="Times New Roman" w:hAnsi="Times New Roman" w:cs="Times New Roman"/>
          <w:color w:val="333333"/>
          <w:sz w:val="24"/>
          <w:szCs w:val="24"/>
          <w:shd w:val="clear" w:color="auto" w:fill="FFFFFF"/>
        </w:rPr>
        <w:t xml:space="preserve"> Ltd is holding the strong leadership position in the pharmaceutical industry of Bangladesh since 1985 and is now on its way to becoming a high performance global player.</w:t>
      </w:r>
    </w:p>
    <w:p w:rsidR="00C00C57" w:rsidRDefault="00C00C57" w:rsidP="00C00C57"/>
    <w:p w:rsidR="00C00C57" w:rsidRPr="00C00C57" w:rsidRDefault="00C00C57" w:rsidP="00C00C57">
      <w:pPr>
        <w:pStyle w:val="Heading3"/>
        <w:rPr>
          <w:rFonts w:ascii="Times New Roman" w:hAnsi="Times New Roman" w:cs="Times New Roman"/>
          <w:b/>
          <w:bCs/>
        </w:rPr>
      </w:pPr>
      <w:bookmarkStart w:id="50" w:name="_Toc157369084"/>
      <w:r w:rsidRPr="00C00C57">
        <w:rPr>
          <w:rFonts w:ascii="Times New Roman" w:hAnsi="Times New Roman" w:cs="Times New Roman"/>
          <w:b/>
          <w:bCs/>
        </w:rPr>
        <w:t>6.6.2 Corporate Social Responsibility (CSR):</w:t>
      </w:r>
      <w:bookmarkEnd w:id="50"/>
    </w:p>
    <w:p w:rsidR="00C00C57" w:rsidRDefault="00C00C57" w:rsidP="00C00C57"/>
    <w:p w:rsidR="00C00C57" w:rsidRDefault="00B46BFD" w:rsidP="00BD02F0">
      <w:pPr>
        <w:spacing w:line="360" w:lineRule="auto"/>
        <w:jc w:val="both"/>
        <w:rPr>
          <w:rFonts w:ascii="Times New Roman" w:hAnsi="Times New Roman" w:cs="Times New Roman"/>
          <w:sz w:val="24"/>
          <w:szCs w:val="24"/>
        </w:rPr>
      </w:pPr>
      <w:r w:rsidRPr="00B46BFD">
        <w:rPr>
          <w:rFonts w:ascii="Times New Roman" w:hAnsi="Times New Roman" w:cs="Times New Roman"/>
          <w:sz w:val="24"/>
          <w:szCs w:val="24"/>
        </w:rPr>
        <w:t>SQUARE</w:t>
      </w:r>
      <w:r>
        <w:rPr>
          <w:rFonts w:ascii="Times New Roman" w:hAnsi="Times New Roman" w:cs="Times New Roman"/>
          <w:sz w:val="24"/>
          <w:szCs w:val="24"/>
        </w:rPr>
        <w:t xml:space="preserve"> pharmaceuticals PLC</w:t>
      </w:r>
      <w:r w:rsidRPr="00B46BFD">
        <w:rPr>
          <w:rFonts w:ascii="Times New Roman" w:hAnsi="Times New Roman" w:cs="Times New Roman"/>
          <w:sz w:val="24"/>
          <w:szCs w:val="24"/>
        </w:rPr>
        <w:t xml:space="preserve"> is </w:t>
      </w:r>
      <w:r>
        <w:rPr>
          <w:rFonts w:ascii="Times New Roman" w:hAnsi="Times New Roman" w:cs="Times New Roman"/>
          <w:sz w:val="24"/>
          <w:szCs w:val="24"/>
        </w:rPr>
        <w:t>concerned about its</w:t>
      </w:r>
      <w:r w:rsidRPr="00B46BFD">
        <w:rPr>
          <w:rFonts w:ascii="Times New Roman" w:hAnsi="Times New Roman" w:cs="Times New Roman"/>
          <w:sz w:val="24"/>
          <w:szCs w:val="24"/>
        </w:rPr>
        <w:t xml:space="preserve"> Corporate Social Responsibility (CSR)</w:t>
      </w:r>
      <w:r w:rsidR="009B4BF3">
        <w:rPr>
          <w:rFonts w:ascii="Times New Roman" w:hAnsi="Times New Roman" w:cs="Times New Roman"/>
          <w:sz w:val="24"/>
          <w:szCs w:val="24"/>
        </w:rPr>
        <w:t xml:space="preserve"> which</w:t>
      </w:r>
      <w:r w:rsidRPr="00B46BFD">
        <w:rPr>
          <w:rFonts w:ascii="Times New Roman" w:hAnsi="Times New Roman" w:cs="Times New Roman"/>
          <w:sz w:val="24"/>
          <w:szCs w:val="24"/>
        </w:rPr>
        <w:t xml:space="preserve"> ethically and contribute to economic development while improving the quality of life for its workforce, their families, and the community. The business is driven by the idea of "Being Good by Doing Well" and conducts transparent operations within legal, ethical, and social frameworks. SQUARE </w:t>
      </w:r>
      <w:r w:rsidR="009B4BF3">
        <w:rPr>
          <w:rFonts w:ascii="Times New Roman" w:hAnsi="Times New Roman" w:cs="Times New Roman"/>
          <w:sz w:val="24"/>
          <w:szCs w:val="24"/>
        </w:rPr>
        <w:t>pharmaceuticals PLC focuses</w:t>
      </w:r>
      <w:r w:rsidRPr="00B46BFD">
        <w:rPr>
          <w:rFonts w:ascii="Times New Roman" w:hAnsi="Times New Roman" w:cs="Times New Roman"/>
          <w:sz w:val="24"/>
          <w:szCs w:val="24"/>
        </w:rPr>
        <w:t xml:space="preserve"> the interests of stakeholders, </w:t>
      </w:r>
      <w:r w:rsidRPr="00B46BFD">
        <w:rPr>
          <w:rFonts w:ascii="Times New Roman" w:hAnsi="Times New Roman" w:cs="Times New Roman"/>
          <w:sz w:val="24"/>
          <w:szCs w:val="24"/>
        </w:rPr>
        <w:lastRenderedPageBreak/>
        <w:t>including customers, employees, vendors, shareholders, society, and government, as well as ecological and ethical considerations.</w:t>
      </w:r>
    </w:p>
    <w:p w:rsidR="009B4BF3" w:rsidRPr="00D41953" w:rsidRDefault="00D41953" w:rsidP="00BD02F0">
      <w:pPr>
        <w:spacing w:line="360" w:lineRule="auto"/>
        <w:jc w:val="both"/>
        <w:rPr>
          <w:rFonts w:ascii="Times New Roman" w:hAnsi="Times New Roman" w:cs="Times New Roman"/>
          <w:sz w:val="24"/>
          <w:szCs w:val="24"/>
        </w:rPr>
      </w:pPr>
      <w:r w:rsidRPr="00D41953">
        <w:rPr>
          <w:rFonts w:ascii="Times New Roman" w:hAnsi="Times New Roman" w:cs="Times New Roman"/>
          <w:sz w:val="24"/>
          <w:szCs w:val="24"/>
        </w:rPr>
        <w:t xml:space="preserve">As a </w:t>
      </w:r>
      <w:r>
        <w:rPr>
          <w:rFonts w:ascii="Times New Roman" w:hAnsi="Times New Roman" w:cs="Times New Roman"/>
          <w:sz w:val="24"/>
          <w:szCs w:val="24"/>
        </w:rPr>
        <w:t>former</w:t>
      </w:r>
      <w:r w:rsidRPr="00D41953">
        <w:rPr>
          <w:rFonts w:ascii="Times New Roman" w:hAnsi="Times New Roman" w:cs="Times New Roman"/>
          <w:sz w:val="24"/>
          <w:szCs w:val="24"/>
        </w:rPr>
        <w:t xml:space="preserve"> signatory of the United Nations Global Compact (UNGC) in Bangladesh, SQUARE</w:t>
      </w:r>
      <w:r>
        <w:rPr>
          <w:rFonts w:ascii="Times New Roman" w:hAnsi="Times New Roman" w:cs="Times New Roman"/>
          <w:sz w:val="24"/>
          <w:szCs w:val="24"/>
        </w:rPr>
        <w:t xml:space="preserve"> pharmaceuticals PLC</w:t>
      </w:r>
      <w:r w:rsidR="00BD02F0">
        <w:rPr>
          <w:rFonts w:ascii="Times New Roman" w:hAnsi="Times New Roman" w:cs="Times New Roman"/>
          <w:sz w:val="24"/>
          <w:szCs w:val="24"/>
        </w:rPr>
        <w:t>matches</w:t>
      </w:r>
      <w:r w:rsidRPr="00D41953">
        <w:rPr>
          <w:rFonts w:ascii="Times New Roman" w:hAnsi="Times New Roman" w:cs="Times New Roman"/>
          <w:sz w:val="24"/>
          <w:szCs w:val="24"/>
        </w:rPr>
        <w:t xml:space="preserve"> its principles with the company's culture. The company values progressive labo</w:t>
      </w:r>
      <w:r w:rsidR="00BD02F0">
        <w:rPr>
          <w:rFonts w:ascii="Times New Roman" w:hAnsi="Times New Roman" w:cs="Times New Roman"/>
          <w:sz w:val="24"/>
          <w:szCs w:val="24"/>
        </w:rPr>
        <w:t>u</w:t>
      </w:r>
      <w:r w:rsidRPr="00D41953">
        <w:rPr>
          <w:rFonts w:ascii="Times New Roman" w:hAnsi="Times New Roman" w:cs="Times New Roman"/>
          <w:sz w:val="24"/>
          <w:szCs w:val="24"/>
        </w:rPr>
        <w:t>r policies, follows non-discrimination practices, and updates HR policies in accordance with labo</w:t>
      </w:r>
      <w:r w:rsidR="00BD02F0">
        <w:rPr>
          <w:rFonts w:ascii="Times New Roman" w:hAnsi="Times New Roman" w:cs="Times New Roman"/>
          <w:sz w:val="24"/>
          <w:szCs w:val="24"/>
        </w:rPr>
        <w:t>u</w:t>
      </w:r>
      <w:r w:rsidRPr="00D41953">
        <w:rPr>
          <w:rFonts w:ascii="Times New Roman" w:hAnsi="Times New Roman" w:cs="Times New Roman"/>
          <w:sz w:val="24"/>
          <w:szCs w:val="24"/>
        </w:rPr>
        <w:t xml:space="preserve">r laws. SQUARE </w:t>
      </w:r>
      <w:r w:rsidR="00BD02F0">
        <w:rPr>
          <w:rFonts w:ascii="Times New Roman" w:hAnsi="Times New Roman" w:cs="Times New Roman"/>
          <w:sz w:val="24"/>
          <w:szCs w:val="24"/>
        </w:rPr>
        <w:t>pharmaceuticals PLC</w:t>
      </w:r>
      <w:r w:rsidRPr="00D41953">
        <w:rPr>
          <w:rFonts w:ascii="Times New Roman" w:hAnsi="Times New Roman" w:cs="Times New Roman"/>
          <w:sz w:val="24"/>
          <w:szCs w:val="24"/>
        </w:rPr>
        <w:t>prohibits female employees during night shifts, strictly opposes forced labo</w:t>
      </w:r>
      <w:r w:rsidR="00BD02F0">
        <w:rPr>
          <w:rFonts w:ascii="Times New Roman" w:hAnsi="Times New Roman" w:cs="Times New Roman"/>
          <w:sz w:val="24"/>
          <w:szCs w:val="24"/>
        </w:rPr>
        <w:t>u</w:t>
      </w:r>
      <w:r w:rsidRPr="00D41953">
        <w:rPr>
          <w:rFonts w:ascii="Times New Roman" w:hAnsi="Times New Roman" w:cs="Times New Roman"/>
          <w:sz w:val="24"/>
          <w:szCs w:val="24"/>
        </w:rPr>
        <w:t>r, and actively maintains a policy against child labo</w:t>
      </w:r>
      <w:r w:rsidR="00BD02F0">
        <w:rPr>
          <w:rFonts w:ascii="Times New Roman" w:hAnsi="Times New Roman" w:cs="Times New Roman"/>
          <w:sz w:val="24"/>
          <w:szCs w:val="24"/>
        </w:rPr>
        <w:t>u</w:t>
      </w:r>
      <w:r w:rsidRPr="00D41953">
        <w:rPr>
          <w:rFonts w:ascii="Times New Roman" w:hAnsi="Times New Roman" w:cs="Times New Roman"/>
          <w:sz w:val="24"/>
          <w:szCs w:val="24"/>
        </w:rPr>
        <w:t>r. Transparency, business ethics, and a zero-tolerance policy against corruption are core values upheld at every step of SQUARE</w:t>
      </w:r>
      <w:r w:rsidR="00BD02F0">
        <w:rPr>
          <w:rFonts w:ascii="Times New Roman" w:hAnsi="Times New Roman" w:cs="Times New Roman"/>
          <w:sz w:val="24"/>
          <w:szCs w:val="24"/>
        </w:rPr>
        <w:t xml:space="preserve"> pharmaceuticals PLC’s</w:t>
      </w:r>
      <w:r w:rsidRPr="00D41953">
        <w:rPr>
          <w:rFonts w:ascii="Times New Roman" w:hAnsi="Times New Roman" w:cs="Times New Roman"/>
          <w:sz w:val="24"/>
          <w:szCs w:val="24"/>
        </w:rPr>
        <w:t xml:space="preserve"> business processes.</w:t>
      </w:r>
    </w:p>
    <w:p w:rsidR="00F813DB" w:rsidRDefault="00F813DB" w:rsidP="00F813DB">
      <w:pPr>
        <w:rPr>
          <w:rFonts w:ascii="Times New Roman" w:hAnsi="Times New Roman" w:cs="Times New Roman"/>
          <w:sz w:val="24"/>
          <w:szCs w:val="24"/>
        </w:rPr>
      </w:pPr>
    </w:p>
    <w:p w:rsidR="00A50367" w:rsidRDefault="0093213F" w:rsidP="00701E5F">
      <w:pPr>
        <w:spacing w:line="360" w:lineRule="auto"/>
        <w:jc w:val="both"/>
        <w:rPr>
          <w:rFonts w:ascii="Times New Roman" w:hAnsi="Times New Roman" w:cs="Times New Roman"/>
          <w:sz w:val="24"/>
          <w:szCs w:val="24"/>
        </w:rPr>
      </w:pPr>
      <w:r w:rsidRPr="00B46BFD">
        <w:rPr>
          <w:rFonts w:ascii="Times New Roman" w:hAnsi="Times New Roman" w:cs="Times New Roman"/>
          <w:sz w:val="24"/>
          <w:szCs w:val="24"/>
        </w:rPr>
        <w:t>SQUARE</w:t>
      </w:r>
      <w:r>
        <w:rPr>
          <w:rFonts w:ascii="Times New Roman" w:hAnsi="Times New Roman" w:cs="Times New Roman"/>
          <w:sz w:val="24"/>
          <w:szCs w:val="24"/>
        </w:rPr>
        <w:t xml:space="preserve"> pharmaceuticals PLC is one of the leading companies in Bangladesh </w:t>
      </w:r>
      <w:r w:rsidR="005001A5">
        <w:rPr>
          <w:rFonts w:ascii="Times New Roman" w:hAnsi="Times New Roman" w:cs="Times New Roman"/>
          <w:sz w:val="24"/>
          <w:szCs w:val="24"/>
        </w:rPr>
        <w:t xml:space="preserve">which is contributing to the social responsibilities in the country’s pharmaceuticals industry. Some </w:t>
      </w:r>
      <w:r w:rsidR="00701E5F">
        <w:rPr>
          <w:rFonts w:ascii="Times New Roman" w:hAnsi="Times New Roman" w:cs="Times New Roman"/>
          <w:sz w:val="24"/>
          <w:szCs w:val="24"/>
        </w:rPr>
        <w:t>remarkable activities are:</w:t>
      </w:r>
    </w:p>
    <w:p w:rsidR="008F60C3" w:rsidRDefault="008F60C3" w:rsidP="00A53392">
      <w:pPr>
        <w:pStyle w:val="Heading4"/>
        <w:spacing w:line="360" w:lineRule="auto"/>
        <w:jc w:val="both"/>
        <w:rPr>
          <w:rFonts w:ascii="Times New Roman" w:hAnsi="Times New Roman" w:cs="Times New Roman"/>
          <w:b/>
          <w:bCs/>
        </w:rPr>
      </w:pPr>
      <w:r w:rsidRPr="00780337">
        <w:rPr>
          <w:rFonts w:ascii="Times New Roman" w:hAnsi="Times New Roman" w:cs="Times New Roman"/>
          <w:b/>
          <w:bCs/>
        </w:rPr>
        <w:t>6.6.2.1 Commitment Towards Environment:</w:t>
      </w:r>
    </w:p>
    <w:p w:rsidR="00157A45" w:rsidRPr="00157A45" w:rsidRDefault="00157A45" w:rsidP="00A53392">
      <w:pPr>
        <w:spacing w:line="360" w:lineRule="auto"/>
        <w:jc w:val="both"/>
        <w:rPr>
          <w:rFonts w:ascii="Times New Roman" w:hAnsi="Times New Roman" w:cs="Times New Roman"/>
          <w:sz w:val="24"/>
          <w:szCs w:val="24"/>
        </w:rPr>
      </w:pPr>
      <w:r w:rsidRPr="00157A45">
        <w:rPr>
          <w:rFonts w:ascii="Times New Roman" w:hAnsi="Times New Roman" w:cs="Times New Roman"/>
          <w:color w:val="333333"/>
          <w:sz w:val="24"/>
          <w:szCs w:val="24"/>
          <w:shd w:val="clear" w:color="auto" w:fill="FFFFFF"/>
        </w:rPr>
        <w:t xml:space="preserve">SQUARE </w:t>
      </w:r>
      <w:r w:rsidRPr="00157A45">
        <w:rPr>
          <w:rFonts w:ascii="Times New Roman" w:hAnsi="Times New Roman" w:cs="Times New Roman"/>
          <w:sz w:val="24"/>
          <w:szCs w:val="24"/>
        </w:rPr>
        <w:t>pharmaceuticals PLC</w:t>
      </w:r>
      <w:r w:rsidR="00BE02B2">
        <w:rPr>
          <w:rFonts w:ascii="Times New Roman" w:hAnsi="Times New Roman" w:cs="Times New Roman"/>
          <w:sz w:val="24"/>
          <w:szCs w:val="24"/>
        </w:rPr>
        <w:t>is committed to the environment that besides its operations, it will take of the environment resources</w:t>
      </w:r>
      <w:r w:rsidR="00FD18B2">
        <w:rPr>
          <w:rFonts w:ascii="Times New Roman" w:hAnsi="Times New Roman" w:cs="Times New Roman"/>
          <w:sz w:val="24"/>
          <w:szCs w:val="24"/>
        </w:rPr>
        <w:t xml:space="preserve"> and to promote grater environmental responsibilities in Bangladesh.</w:t>
      </w:r>
    </w:p>
    <w:p w:rsidR="008F60C3" w:rsidRDefault="008F60C3" w:rsidP="00A53392">
      <w:pPr>
        <w:pStyle w:val="Heading4"/>
        <w:spacing w:line="360" w:lineRule="auto"/>
        <w:jc w:val="both"/>
        <w:rPr>
          <w:rFonts w:ascii="Times New Roman" w:hAnsi="Times New Roman" w:cs="Times New Roman"/>
          <w:b/>
          <w:bCs/>
        </w:rPr>
      </w:pPr>
      <w:r w:rsidRPr="00780337">
        <w:rPr>
          <w:rFonts w:ascii="Times New Roman" w:hAnsi="Times New Roman" w:cs="Times New Roman"/>
          <w:b/>
          <w:bCs/>
        </w:rPr>
        <w:t>6.6.2.2 Commitment Towards Employee:</w:t>
      </w:r>
    </w:p>
    <w:p w:rsidR="00DA697D" w:rsidRPr="00472866" w:rsidRDefault="00472866" w:rsidP="00A53392">
      <w:pPr>
        <w:spacing w:line="360" w:lineRule="auto"/>
        <w:jc w:val="both"/>
        <w:rPr>
          <w:rFonts w:ascii="Times New Roman" w:hAnsi="Times New Roman" w:cs="Times New Roman"/>
          <w:sz w:val="24"/>
          <w:szCs w:val="24"/>
        </w:rPr>
      </w:pPr>
      <w:r w:rsidRPr="00157A45">
        <w:rPr>
          <w:rFonts w:ascii="Times New Roman" w:hAnsi="Times New Roman" w:cs="Times New Roman"/>
          <w:color w:val="333333"/>
          <w:sz w:val="24"/>
          <w:szCs w:val="24"/>
          <w:shd w:val="clear" w:color="auto" w:fill="FFFFFF"/>
        </w:rPr>
        <w:t xml:space="preserve">SQUARE </w:t>
      </w:r>
      <w:r w:rsidRPr="00157A45">
        <w:rPr>
          <w:rFonts w:ascii="Times New Roman" w:hAnsi="Times New Roman" w:cs="Times New Roman"/>
          <w:sz w:val="24"/>
          <w:szCs w:val="24"/>
        </w:rPr>
        <w:t>pharmaceuticals PLC</w:t>
      </w:r>
      <w:r>
        <w:rPr>
          <w:rFonts w:ascii="Times New Roman" w:hAnsi="Times New Roman" w:cs="Times New Roman"/>
          <w:sz w:val="24"/>
          <w:szCs w:val="24"/>
        </w:rPr>
        <w:t xml:space="preserve"> has the commitment to its employees about their work environment, facilities, health conditions and proper wages.</w:t>
      </w:r>
    </w:p>
    <w:p w:rsidR="008F60C3" w:rsidRDefault="008F60C3" w:rsidP="00A53392">
      <w:pPr>
        <w:pStyle w:val="Heading4"/>
        <w:spacing w:line="360" w:lineRule="auto"/>
        <w:jc w:val="both"/>
        <w:rPr>
          <w:rFonts w:ascii="Times New Roman" w:hAnsi="Times New Roman" w:cs="Times New Roman"/>
          <w:b/>
          <w:bCs/>
        </w:rPr>
      </w:pPr>
      <w:r w:rsidRPr="00780337">
        <w:rPr>
          <w:rFonts w:ascii="Times New Roman" w:hAnsi="Times New Roman" w:cs="Times New Roman"/>
          <w:b/>
          <w:bCs/>
        </w:rPr>
        <w:t xml:space="preserve">6.6.2.3 </w:t>
      </w:r>
      <w:r w:rsidR="00780337" w:rsidRPr="00780337">
        <w:rPr>
          <w:rFonts w:ascii="Times New Roman" w:hAnsi="Times New Roman" w:cs="Times New Roman"/>
          <w:b/>
          <w:bCs/>
        </w:rPr>
        <w:t>Support to education:</w:t>
      </w:r>
    </w:p>
    <w:p w:rsidR="00DA697D" w:rsidRPr="00A53392" w:rsidRDefault="00C200AA" w:rsidP="00A53392">
      <w:pPr>
        <w:spacing w:line="360" w:lineRule="auto"/>
        <w:jc w:val="both"/>
        <w:rPr>
          <w:rFonts w:ascii="Times New Roman" w:hAnsi="Times New Roman" w:cs="Times New Roman"/>
          <w:sz w:val="24"/>
          <w:szCs w:val="24"/>
        </w:rPr>
      </w:pPr>
      <w:r w:rsidRPr="00A53392">
        <w:rPr>
          <w:rFonts w:ascii="Times New Roman" w:hAnsi="Times New Roman" w:cs="Times New Roman"/>
          <w:sz w:val="24"/>
          <w:szCs w:val="24"/>
          <w:shd w:val="clear" w:color="auto" w:fill="FFFFFF"/>
        </w:rPr>
        <w:t xml:space="preserve">SQUARE </w:t>
      </w:r>
      <w:r w:rsidRPr="00A53392">
        <w:rPr>
          <w:rFonts w:ascii="Times New Roman" w:hAnsi="Times New Roman" w:cs="Times New Roman"/>
          <w:sz w:val="24"/>
          <w:szCs w:val="24"/>
        </w:rPr>
        <w:t>pharmaceuticals PLC</w:t>
      </w:r>
      <w:r w:rsidRPr="00A53392">
        <w:rPr>
          <w:rFonts w:ascii="Times New Roman" w:hAnsi="Times New Roman" w:cs="Times New Roman"/>
          <w:sz w:val="24"/>
          <w:szCs w:val="24"/>
          <w:shd w:val="clear" w:color="auto" w:fill="FFFFFF"/>
        </w:rPr>
        <w:t xml:space="preserve"> Kindergarten is </w:t>
      </w:r>
      <w:r w:rsidR="00690F97" w:rsidRPr="00A53392">
        <w:rPr>
          <w:rFonts w:ascii="Times New Roman" w:hAnsi="Times New Roman" w:cs="Times New Roman"/>
          <w:sz w:val="24"/>
          <w:szCs w:val="24"/>
          <w:shd w:val="clear" w:color="auto" w:fill="FFFFFF"/>
        </w:rPr>
        <w:t>built</w:t>
      </w:r>
      <w:r w:rsidRPr="00A53392">
        <w:rPr>
          <w:rFonts w:ascii="Times New Roman" w:hAnsi="Times New Roman" w:cs="Times New Roman"/>
          <w:sz w:val="24"/>
          <w:szCs w:val="24"/>
          <w:shd w:val="clear" w:color="auto" w:fill="FFFFFF"/>
        </w:rPr>
        <w:t xml:space="preserve"> to facilitate quality education to the children of the employees in Pabna. This is a 100% "not- for-profit" initiative </w:t>
      </w:r>
      <w:r w:rsidR="00161D5B" w:rsidRPr="00A53392">
        <w:rPr>
          <w:rFonts w:ascii="Times New Roman" w:hAnsi="Times New Roman" w:cs="Times New Roman"/>
          <w:sz w:val="24"/>
          <w:szCs w:val="24"/>
          <w:shd w:val="clear" w:color="auto" w:fill="FFFFFF"/>
        </w:rPr>
        <w:t xml:space="preserve">that is provided by the SQUARE </w:t>
      </w:r>
      <w:r w:rsidR="00161D5B" w:rsidRPr="00A53392">
        <w:rPr>
          <w:rFonts w:ascii="Times New Roman" w:hAnsi="Times New Roman" w:cs="Times New Roman"/>
          <w:sz w:val="24"/>
          <w:szCs w:val="24"/>
        </w:rPr>
        <w:t xml:space="preserve">pharmaceuticals PLC  and provides </w:t>
      </w:r>
      <w:r w:rsidRPr="00A53392">
        <w:rPr>
          <w:rFonts w:ascii="Times New Roman" w:hAnsi="Times New Roman" w:cs="Times New Roman"/>
          <w:sz w:val="24"/>
          <w:szCs w:val="24"/>
          <w:shd w:val="clear" w:color="auto" w:fill="FFFFFF"/>
        </w:rPr>
        <w:t xml:space="preserve">quality education at a very </w:t>
      </w:r>
      <w:r w:rsidR="00161D5B" w:rsidRPr="00A53392">
        <w:rPr>
          <w:rFonts w:ascii="Times New Roman" w:hAnsi="Times New Roman" w:cs="Times New Roman"/>
          <w:sz w:val="24"/>
          <w:szCs w:val="24"/>
          <w:shd w:val="clear" w:color="auto" w:fill="FFFFFF"/>
        </w:rPr>
        <w:t xml:space="preserve">minimal </w:t>
      </w:r>
      <w:r w:rsidRPr="00A53392">
        <w:rPr>
          <w:rFonts w:ascii="Times New Roman" w:hAnsi="Times New Roman" w:cs="Times New Roman"/>
          <w:sz w:val="24"/>
          <w:szCs w:val="24"/>
          <w:shd w:val="clear" w:color="auto" w:fill="FFFFFF"/>
        </w:rPr>
        <w:t>fee.</w:t>
      </w:r>
      <w:r w:rsidR="007E0073" w:rsidRPr="00A53392">
        <w:rPr>
          <w:rFonts w:ascii="Times New Roman" w:hAnsi="Times New Roman" w:cs="Times New Roman"/>
          <w:sz w:val="24"/>
          <w:szCs w:val="24"/>
          <w:shd w:val="clear" w:color="auto" w:fill="FFFFFF"/>
        </w:rPr>
        <w:t xml:space="preserve"> Other than the children of its employees, SQUARE </w:t>
      </w:r>
      <w:r w:rsidR="007E0073" w:rsidRPr="00A53392">
        <w:rPr>
          <w:rFonts w:ascii="Times New Roman" w:hAnsi="Times New Roman" w:cs="Times New Roman"/>
          <w:sz w:val="24"/>
          <w:szCs w:val="24"/>
        </w:rPr>
        <w:t xml:space="preserve">pharmaceuticals PLC is also </w:t>
      </w:r>
      <w:r w:rsidR="00690F97" w:rsidRPr="00A53392">
        <w:rPr>
          <w:rFonts w:ascii="Times New Roman" w:hAnsi="Times New Roman" w:cs="Times New Roman"/>
          <w:sz w:val="24"/>
          <w:szCs w:val="24"/>
        </w:rPr>
        <w:t>providing</w:t>
      </w:r>
      <w:r w:rsidR="007E0073" w:rsidRPr="00A53392">
        <w:rPr>
          <w:rFonts w:ascii="Times New Roman" w:hAnsi="Times New Roman" w:cs="Times New Roman"/>
          <w:sz w:val="24"/>
          <w:szCs w:val="24"/>
        </w:rPr>
        <w:t xml:space="preserve"> free education to the local community</w:t>
      </w:r>
      <w:r w:rsidRPr="00A53392">
        <w:rPr>
          <w:rFonts w:ascii="Times New Roman" w:hAnsi="Times New Roman" w:cs="Times New Roman"/>
          <w:sz w:val="24"/>
          <w:szCs w:val="24"/>
          <w:shd w:val="clear" w:color="auto" w:fill="FFFFFF"/>
        </w:rPr>
        <w:t>.</w:t>
      </w:r>
    </w:p>
    <w:p w:rsidR="007E0073" w:rsidRPr="00DA697D" w:rsidRDefault="007E0073" w:rsidP="00A53392">
      <w:pPr>
        <w:spacing w:line="360" w:lineRule="auto"/>
        <w:jc w:val="both"/>
      </w:pPr>
    </w:p>
    <w:p w:rsidR="00780337" w:rsidRPr="00DA697D" w:rsidRDefault="00780337" w:rsidP="00A53392">
      <w:pPr>
        <w:pStyle w:val="Heading4"/>
        <w:spacing w:line="360" w:lineRule="auto"/>
        <w:jc w:val="both"/>
        <w:rPr>
          <w:rFonts w:ascii="Times New Roman" w:hAnsi="Times New Roman" w:cs="Times New Roman"/>
          <w:b/>
          <w:bCs/>
        </w:rPr>
      </w:pPr>
      <w:r w:rsidRPr="00DA697D">
        <w:rPr>
          <w:rFonts w:ascii="Times New Roman" w:hAnsi="Times New Roman" w:cs="Times New Roman"/>
          <w:b/>
          <w:bCs/>
        </w:rPr>
        <w:t>6.6.2.</w:t>
      </w:r>
      <w:r w:rsidR="007E0073">
        <w:rPr>
          <w:rFonts w:ascii="Times New Roman" w:hAnsi="Times New Roman" w:cs="Times New Roman"/>
          <w:b/>
          <w:bCs/>
        </w:rPr>
        <w:t>4</w:t>
      </w:r>
      <w:r w:rsidRPr="00DA697D">
        <w:rPr>
          <w:rFonts w:ascii="Times New Roman" w:hAnsi="Times New Roman" w:cs="Times New Roman"/>
          <w:b/>
          <w:bCs/>
        </w:rPr>
        <w:t xml:space="preserve"> Commitment towards society &amp; support to social groun</w:t>
      </w:r>
      <w:r w:rsidR="00DA697D" w:rsidRPr="00DA697D">
        <w:rPr>
          <w:rFonts w:ascii="Times New Roman" w:hAnsi="Times New Roman" w:cs="Times New Roman"/>
          <w:b/>
          <w:bCs/>
        </w:rPr>
        <w:t>d</w:t>
      </w:r>
      <w:r w:rsidRPr="00DA697D">
        <w:rPr>
          <w:rFonts w:ascii="Times New Roman" w:hAnsi="Times New Roman" w:cs="Times New Roman"/>
          <w:b/>
          <w:bCs/>
        </w:rPr>
        <w:t>s:</w:t>
      </w:r>
    </w:p>
    <w:p w:rsidR="00701E5F" w:rsidRDefault="00D12DF6" w:rsidP="00A53392">
      <w:pPr>
        <w:spacing w:line="360" w:lineRule="auto"/>
        <w:jc w:val="both"/>
        <w:rPr>
          <w:rFonts w:ascii="Times New Roman" w:hAnsi="Times New Roman" w:cs="Times New Roman"/>
          <w:sz w:val="24"/>
          <w:szCs w:val="24"/>
          <w:shd w:val="clear" w:color="auto" w:fill="FFFFFF"/>
        </w:rPr>
      </w:pPr>
      <w:r w:rsidRPr="00A53392">
        <w:rPr>
          <w:rFonts w:ascii="Times New Roman" w:hAnsi="Times New Roman" w:cs="Times New Roman"/>
          <w:sz w:val="24"/>
          <w:szCs w:val="24"/>
          <w:shd w:val="clear" w:color="auto" w:fill="FFFFFF"/>
        </w:rPr>
        <w:t xml:space="preserve">SQUARE </w:t>
      </w:r>
      <w:r w:rsidRPr="00A53392">
        <w:rPr>
          <w:rFonts w:ascii="Times New Roman" w:hAnsi="Times New Roman" w:cs="Times New Roman"/>
          <w:sz w:val="24"/>
          <w:szCs w:val="24"/>
        </w:rPr>
        <w:t>pharmaceuticals PLC</w:t>
      </w:r>
      <w:r>
        <w:rPr>
          <w:rFonts w:ascii="Times New Roman" w:hAnsi="Times New Roman" w:cs="Times New Roman"/>
          <w:sz w:val="24"/>
          <w:szCs w:val="24"/>
          <w:shd w:val="clear" w:color="auto" w:fill="FFFFFF"/>
        </w:rPr>
        <w:t xml:space="preserve">initiates a program regarding </w:t>
      </w:r>
      <w:r w:rsidR="00A53392" w:rsidRPr="00A53392">
        <w:rPr>
          <w:rFonts w:ascii="Times New Roman" w:hAnsi="Times New Roman" w:cs="Times New Roman"/>
          <w:sz w:val="24"/>
          <w:szCs w:val="24"/>
          <w:shd w:val="clear" w:color="auto" w:fill="FFFFFF"/>
        </w:rPr>
        <w:t>diabetes and its prevention</w:t>
      </w:r>
      <w:r>
        <w:rPr>
          <w:rFonts w:ascii="Times New Roman" w:hAnsi="Times New Roman" w:cs="Times New Roman"/>
          <w:sz w:val="24"/>
          <w:szCs w:val="24"/>
          <w:shd w:val="clear" w:color="auto" w:fill="FFFFFF"/>
        </w:rPr>
        <w:t xml:space="preserve">. The program named </w:t>
      </w:r>
      <w:r w:rsidR="00A53392" w:rsidRPr="00A53392">
        <w:rPr>
          <w:rFonts w:ascii="Times New Roman" w:hAnsi="Times New Roman" w:cs="Times New Roman"/>
          <w:sz w:val="24"/>
          <w:szCs w:val="24"/>
          <w:shd w:val="clear" w:color="auto" w:fill="FFFFFF"/>
        </w:rPr>
        <w:t xml:space="preserve">"Free Diabetes Screening &amp; Awareness Program" has been </w:t>
      </w:r>
      <w:r w:rsidR="00CF65D7">
        <w:rPr>
          <w:rFonts w:ascii="Times New Roman" w:hAnsi="Times New Roman" w:cs="Times New Roman"/>
          <w:sz w:val="24"/>
          <w:szCs w:val="24"/>
          <w:shd w:val="clear" w:color="auto" w:fill="FFFFFF"/>
        </w:rPr>
        <w:t>organized</w:t>
      </w:r>
      <w:r w:rsidR="00A53392" w:rsidRPr="00A53392">
        <w:rPr>
          <w:rFonts w:ascii="Times New Roman" w:hAnsi="Times New Roman" w:cs="Times New Roman"/>
          <w:sz w:val="24"/>
          <w:szCs w:val="24"/>
          <w:shd w:val="clear" w:color="auto" w:fill="FFFFFF"/>
        </w:rPr>
        <w:t xml:space="preserve"> at the </w:t>
      </w:r>
      <w:r w:rsidR="00A53392" w:rsidRPr="00A53392">
        <w:rPr>
          <w:rFonts w:ascii="Times New Roman" w:hAnsi="Times New Roman" w:cs="Times New Roman"/>
          <w:sz w:val="24"/>
          <w:szCs w:val="24"/>
          <w:shd w:val="clear" w:color="auto" w:fill="FFFFFF"/>
        </w:rPr>
        <w:lastRenderedPageBreak/>
        <w:t>Head Quarter of Square Group on 19 &amp; 20 July 2016 and at Pabna Plant (including Chemical Division, SQUARE Herbal &amp; Nutraceuticals Ltd. &amp; Agrovet) from 18-20 March 2017 at respective plant premises.</w:t>
      </w:r>
    </w:p>
    <w:p w:rsidR="00645C68" w:rsidRPr="00645C68" w:rsidRDefault="00645C68" w:rsidP="00645C68">
      <w:pPr>
        <w:rPr>
          <w:rFonts w:ascii="Times New Roman" w:hAnsi="Times New Roman" w:cs="Times New Roman"/>
          <w:sz w:val="24"/>
          <w:szCs w:val="24"/>
        </w:rPr>
      </w:pPr>
    </w:p>
    <w:p w:rsidR="00645C68" w:rsidRPr="00645C68" w:rsidRDefault="00645C68" w:rsidP="00645C68">
      <w:pPr>
        <w:rPr>
          <w:rFonts w:ascii="Times New Roman" w:hAnsi="Times New Roman" w:cs="Times New Roman"/>
          <w:sz w:val="24"/>
          <w:szCs w:val="24"/>
        </w:rPr>
      </w:pPr>
    </w:p>
    <w:p w:rsidR="00645C68" w:rsidRPr="00645C68" w:rsidRDefault="00645C68" w:rsidP="00645C68">
      <w:pPr>
        <w:rPr>
          <w:rFonts w:ascii="Times New Roman" w:hAnsi="Times New Roman" w:cs="Times New Roman"/>
          <w:sz w:val="24"/>
          <w:szCs w:val="24"/>
        </w:rPr>
      </w:pPr>
    </w:p>
    <w:p w:rsidR="00645C68" w:rsidRPr="00645C68" w:rsidRDefault="00645C68" w:rsidP="00645C68">
      <w:pPr>
        <w:rPr>
          <w:rFonts w:ascii="Times New Roman" w:hAnsi="Times New Roman" w:cs="Times New Roman"/>
          <w:sz w:val="24"/>
          <w:szCs w:val="24"/>
        </w:rPr>
      </w:pPr>
    </w:p>
    <w:p w:rsidR="00645C68" w:rsidRPr="00645C68" w:rsidRDefault="00645C68" w:rsidP="00645C68">
      <w:pPr>
        <w:rPr>
          <w:rFonts w:ascii="Times New Roman" w:hAnsi="Times New Roman" w:cs="Times New Roman"/>
          <w:sz w:val="24"/>
          <w:szCs w:val="24"/>
        </w:rPr>
      </w:pPr>
    </w:p>
    <w:p w:rsidR="00645C68" w:rsidRDefault="00645C68" w:rsidP="00645C68">
      <w:pPr>
        <w:rPr>
          <w:rFonts w:ascii="Times New Roman" w:hAnsi="Times New Roman" w:cs="Times New Roman"/>
          <w:sz w:val="24"/>
          <w:szCs w:val="24"/>
          <w:shd w:val="clear" w:color="auto" w:fill="FFFFFF"/>
        </w:rPr>
      </w:pPr>
    </w:p>
    <w:p w:rsidR="00645C68" w:rsidRDefault="00645C68" w:rsidP="00645C68">
      <w:pPr>
        <w:ind w:firstLine="720"/>
        <w:rPr>
          <w:rFonts w:ascii="Times New Roman" w:hAnsi="Times New Roman" w:cs="Times New Roman"/>
          <w:sz w:val="24"/>
          <w:szCs w:val="24"/>
        </w:rPr>
      </w:pPr>
    </w:p>
    <w:p w:rsidR="00645C68" w:rsidRDefault="00645C68" w:rsidP="00645C68">
      <w:pPr>
        <w:ind w:firstLine="720"/>
        <w:rPr>
          <w:rFonts w:ascii="Times New Roman" w:hAnsi="Times New Roman" w:cs="Times New Roman"/>
          <w:sz w:val="24"/>
          <w:szCs w:val="24"/>
        </w:rPr>
      </w:pPr>
    </w:p>
    <w:p w:rsidR="00645C68" w:rsidRDefault="00645C68" w:rsidP="00645C68">
      <w:pPr>
        <w:ind w:firstLine="720"/>
        <w:rPr>
          <w:rFonts w:ascii="Times New Roman" w:hAnsi="Times New Roman" w:cs="Times New Roman"/>
          <w:sz w:val="24"/>
          <w:szCs w:val="24"/>
        </w:rPr>
      </w:pPr>
    </w:p>
    <w:p w:rsidR="00645C68" w:rsidRDefault="00645C68" w:rsidP="00645C68">
      <w:pPr>
        <w:ind w:firstLine="720"/>
        <w:rPr>
          <w:rFonts w:ascii="Times New Roman" w:hAnsi="Times New Roman" w:cs="Times New Roman"/>
          <w:sz w:val="24"/>
          <w:szCs w:val="24"/>
        </w:rPr>
      </w:pPr>
    </w:p>
    <w:p w:rsidR="00645C68" w:rsidRDefault="00645C68" w:rsidP="00645C68">
      <w:pPr>
        <w:ind w:firstLine="720"/>
        <w:rPr>
          <w:rFonts w:ascii="Times New Roman" w:hAnsi="Times New Roman" w:cs="Times New Roman"/>
          <w:sz w:val="24"/>
          <w:szCs w:val="24"/>
        </w:rPr>
      </w:pPr>
    </w:p>
    <w:p w:rsidR="00645C68" w:rsidRDefault="00645C68" w:rsidP="00645C68">
      <w:pPr>
        <w:ind w:firstLine="720"/>
        <w:rPr>
          <w:rFonts w:ascii="Times New Roman" w:hAnsi="Times New Roman" w:cs="Times New Roman"/>
          <w:sz w:val="24"/>
          <w:szCs w:val="24"/>
        </w:rPr>
      </w:pPr>
    </w:p>
    <w:p w:rsidR="00645C68" w:rsidRDefault="00645C68" w:rsidP="00645C68">
      <w:pPr>
        <w:ind w:firstLine="720"/>
        <w:rPr>
          <w:rFonts w:ascii="Times New Roman" w:hAnsi="Times New Roman" w:cs="Times New Roman"/>
          <w:sz w:val="24"/>
          <w:szCs w:val="24"/>
        </w:rPr>
      </w:pPr>
    </w:p>
    <w:p w:rsidR="00645C68" w:rsidRDefault="00645C68" w:rsidP="00645C68">
      <w:pPr>
        <w:ind w:firstLine="720"/>
        <w:rPr>
          <w:rFonts w:ascii="Times New Roman" w:hAnsi="Times New Roman" w:cs="Times New Roman"/>
          <w:sz w:val="24"/>
          <w:szCs w:val="24"/>
        </w:rPr>
      </w:pPr>
    </w:p>
    <w:p w:rsidR="00645C68" w:rsidRDefault="00645C68" w:rsidP="00645C68">
      <w:pPr>
        <w:ind w:firstLine="720"/>
        <w:rPr>
          <w:rFonts w:ascii="Times New Roman" w:hAnsi="Times New Roman" w:cs="Times New Roman"/>
          <w:sz w:val="24"/>
          <w:szCs w:val="24"/>
        </w:rPr>
      </w:pPr>
    </w:p>
    <w:p w:rsidR="00645C68" w:rsidRDefault="00645C68" w:rsidP="00645C68">
      <w:pPr>
        <w:ind w:firstLine="720"/>
        <w:rPr>
          <w:rFonts w:ascii="Times New Roman" w:hAnsi="Times New Roman" w:cs="Times New Roman"/>
          <w:sz w:val="24"/>
          <w:szCs w:val="24"/>
        </w:rPr>
      </w:pPr>
    </w:p>
    <w:p w:rsidR="00645C68" w:rsidRDefault="00645C68" w:rsidP="00645C68">
      <w:pPr>
        <w:ind w:firstLine="720"/>
        <w:rPr>
          <w:rFonts w:ascii="Times New Roman" w:hAnsi="Times New Roman" w:cs="Times New Roman"/>
          <w:sz w:val="24"/>
          <w:szCs w:val="24"/>
        </w:rPr>
      </w:pPr>
    </w:p>
    <w:p w:rsidR="00645C68" w:rsidRDefault="00645C68" w:rsidP="00645C68">
      <w:pPr>
        <w:ind w:firstLine="720"/>
        <w:rPr>
          <w:rFonts w:ascii="Times New Roman" w:hAnsi="Times New Roman" w:cs="Times New Roman"/>
          <w:sz w:val="24"/>
          <w:szCs w:val="24"/>
        </w:rPr>
      </w:pPr>
    </w:p>
    <w:p w:rsidR="00645C68" w:rsidRDefault="00645C68" w:rsidP="00645C68">
      <w:pPr>
        <w:ind w:firstLine="720"/>
        <w:rPr>
          <w:rFonts w:ascii="Times New Roman" w:hAnsi="Times New Roman" w:cs="Times New Roman"/>
          <w:sz w:val="24"/>
          <w:szCs w:val="24"/>
        </w:rPr>
      </w:pPr>
    </w:p>
    <w:p w:rsidR="00645C68" w:rsidRDefault="00645C68" w:rsidP="00645C68">
      <w:pPr>
        <w:ind w:firstLine="720"/>
        <w:rPr>
          <w:rFonts w:ascii="Times New Roman" w:hAnsi="Times New Roman" w:cs="Times New Roman"/>
          <w:sz w:val="24"/>
          <w:szCs w:val="24"/>
        </w:rPr>
      </w:pPr>
    </w:p>
    <w:p w:rsidR="00645C68" w:rsidRDefault="00645C68" w:rsidP="00645C68">
      <w:pPr>
        <w:ind w:firstLine="720"/>
        <w:rPr>
          <w:rFonts w:ascii="Times New Roman" w:hAnsi="Times New Roman" w:cs="Times New Roman"/>
          <w:sz w:val="24"/>
          <w:szCs w:val="24"/>
        </w:rPr>
      </w:pPr>
    </w:p>
    <w:p w:rsidR="00645C68" w:rsidRDefault="00645C68" w:rsidP="00645C68">
      <w:pPr>
        <w:ind w:firstLine="720"/>
        <w:rPr>
          <w:rFonts w:ascii="Times New Roman" w:hAnsi="Times New Roman" w:cs="Times New Roman"/>
          <w:sz w:val="24"/>
          <w:szCs w:val="24"/>
        </w:rPr>
      </w:pPr>
    </w:p>
    <w:p w:rsidR="00645C68" w:rsidRDefault="00645C68" w:rsidP="00645C68">
      <w:pPr>
        <w:ind w:firstLine="720"/>
        <w:rPr>
          <w:rFonts w:ascii="Times New Roman" w:hAnsi="Times New Roman" w:cs="Times New Roman"/>
          <w:sz w:val="24"/>
          <w:szCs w:val="24"/>
        </w:rPr>
      </w:pPr>
    </w:p>
    <w:p w:rsidR="00645C68" w:rsidRDefault="00645C68" w:rsidP="00791F7E">
      <w:pPr>
        <w:rPr>
          <w:rFonts w:ascii="Times New Roman" w:hAnsi="Times New Roman" w:cs="Times New Roman"/>
          <w:sz w:val="24"/>
          <w:szCs w:val="24"/>
        </w:rPr>
      </w:pPr>
    </w:p>
    <w:p w:rsidR="00645C68" w:rsidRDefault="00645C68" w:rsidP="00645C68">
      <w:pPr>
        <w:ind w:firstLine="720"/>
        <w:rPr>
          <w:rFonts w:ascii="Times New Roman" w:hAnsi="Times New Roman" w:cs="Times New Roman"/>
          <w:sz w:val="24"/>
          <w:szCs w:val="24"/>
        </w:rPr>
      </w:pPr>
    </w:p>
    <w:p w:rsidR="00645C68" w:rsidRDefault="00645C68" w:rsidP="00645C68">
      <w:pPr>
        <w:ind w:firstLine="720"/>
        <w:rPr>
          <w:rFonts w:ascii="Times New Roman" w:hAnsi="Times New Roman" w:cs="Times New Roman"/>
          <w:sz w:val="24"/>
          <w:szCs w:val="24"/>
        </w:rPr>
      </w:pPr>
    </w:p>
    <w:p w:rsidR="00645C68" w:rsidRDefault="00645C68" w:rsidP="00645C68">
      <w:pPr>
        <w:ind w:firstLine="720"/>
        <w:rPr>
          <w:rFonts w:ascii="Times New Roman" w:hAnsi="Times New Roman" w:cs="Times New Roman"/>
          <w:sz w:val="24"/>
          <w:szCs w:val="24"/>
        </w:rPr>
      </w:pPr>
    </w:p>
    <w:p w:rsidR="00645C68" w:rsidRDefault="00645C68" w:rsidP="00645C68">
      <w:pPr>
        <w:pStyle w:val="Heading1"/>
        <w:ind w:left="0"/>
        <w:rPr>
          <w:sz w:val="40"/>
          <w:szCs w:val="40"/>
        </w:rPr>
      </w:pPr>
      <w:bookmarkStart w:id="51" w:name="_Toc157369085"/>
      <w:r w:rsidRPr="00645C68">
        <w:rPr>
          <w:sz w:val="40"/>
          <w:szCs w:val="40"/>
        </w:rPr>
        <w:lastRenderedPageBreak/>
        <w:t>Chapter 7: Conclusion and Recommendations</w:t>
      </w:r>
      <w:bookmarkEnd w:id="51"/>
    </w:p>
    <w:p w:rsidR="00A80458" w:rsidRPr="00A80458" w:rsidRDefault="00A80458" w:rsidP="00A80458">
      <w:pPr>
        <w:rPr>
          <w:lang w:val="en-US"/>
        </w:rPr>
      </w:pPr>
    </w:p>
    <w:p w:rsidR="00A80458" w:rsidRPr="00A80458" w:rsidRDefault="00A80458" w:rsidP="00A80458">
      <w:pPr>
        <w:rPr>
          <w:lang w:val="en-US"/>
        </w:rPr>
      </w:pPr>
    </w:p>
    <w:p w:rsidR="00A80458" w:rsidRPr="00A80458" w:rsidRDefault="00A80458" w:rsidP="00A80458">
      <w:pPr>
        <w:rPr>
          <w:lang w:val="en-US"/>
        </w:rPr>
      </w:pPr>
    </w:p>
    <w:p w:rsidR="00A80458" w:rsidRPr="00A80458" w:rsidRDefault="00A80458" w:rsidP="00A80458">
      <w:pPr>
        <w:rPr>
          <w:lang w:val="en-US"/>
        </w:rPr>
      </w:pPr>
    </w:p>
    <w:p w:rsidR="00A80458" w:rsidRPr="00A80458" w:rsidRDefault="00A80458" w:rsidP="00A80458">
      <w:pPr>
        <w:rPr>
          <w:lang w:val="en-US"/>
        </w:rPr>
      </w:pPr>
    </w:p>
    <w:p w:rsidR="00A80458" w:rsidRPr="00A80458" w:rsidRDefault="00A80458" w:rsidP="00A80458">
      <w:pPr>
        <w:rPr>
          <w:lang w:val="en-US"/>
        </w:rPr>
      </w:pPr>
    </w:p>
    <w:p w:rsidR="00A80458" w:rsidRPr="00A80458" w:rsidRDefault="00A80458" w:rsidP="00A80458">
      <w:pPr>
        <w:rPr>
          <w:lang w:val="en-US"/>
        </w:rPr>
      </w:pPr>
    </w:p>
    <w:p w:rsidR="00A80458" w:rsidRPr="00A80458" w:rsidRDefault="00A80458" w:rsidP="00A80458">
      <w:pPr>
        <w:rPr>
          <w:lang w:val="en-US"/>
        </w:rPr>
      </w:pPr>
    </w:p>
    <w:p w:rsidR="00A80458" w:rsidRDefault="00A80458" w:rsidP="00A80458">
      <w:pPr>
        <w:rPr>
          <w:rFonts w:ascii="Times New Roman" w:eastAsia="Times New Roman" w:hAnsi="Times New Roman" w:cs="Times New Roman"/>
          <w:b/>
          <w:bCs/>
          <w:kern w:val="0"/>
          <w:sz w:val="40"/>
          <w:szCs w:val="40"/>
          <w:lang w:val="en-US"/>
        </w:rPr>
      </w:pPr>
    </w:p>
    <w:p w:rsidR="00A80458" w:rsidRDefault="00A80458" w:rsidP="00A80458">
      <w:pPr>
        <w:tabs>
          <w:tab w:val="left" w:pos="1644"/>
        </w:tabs>
        <w:rPr>
          <w:lang w:val="en-US"/>
        </w:rPr>
      </w:pPr>
      <w:r>
        <w:rPr>
          <w:lang w:val="en-US"/>
        </w:rPr>
        <w:tab/>
      </w:r>
    </w:p>
    <w:p w:rsidR="00A80458" w:rsidRDefault="00A80458" w:rsidP="00A80458">
      <w:pPr>
        <w:tabs>
          <w:tab w:val="left" w:pos="1644"/>
        </w:tabs>
        <w:rPr>
          <w:lang w:val="en-US"/>
        </w:rPr>
      </w:pPr>
    </w:p>
    <w:p w:rsidR="00A80458" w:rsidRDefault="00A80458" w:rsidP="00A80458">
      <w:pPr>
        <w:tabs>
          <w:tab w:val="left" w:pos="1644"/>
        </w:tabs>
        <w:rPr>
          <w:lang w:val="en-US"/>
        </w:rPr>
      </w:pPr>
    </w:p>
    <w:p w:rsidR="00A80458" w:rsidRDefault="00A80458" w:rsidP="00A80458">
      <w:pPr>
        <w:tabs>
          <w:tab w:val="left" w:pos="1644"/>
        </w:tabs>
        <w:rPr>
          <w:lang w:val="en-US"/>
        </w:rPr>
      </w:pPr>
    </w:p>
    <w:p w:rsidR="00D33D7E" w:rsidRPr="00D86B6D" w:rsidRDefault="00D33D7E" w:rsidP="00D86B6D">
      <w:pPr>
        <w:pStyle w:val="Heading2"/>
        <w:rPr>
          <w:rFonts w:ascii="Times New Roman" w:hAnsi="Times New Roman" w:cs="Times New Roman"/>
          <w:b/>
          <w:bCs/>
          <w:sz w:val="28"/>
          <w:szCs w:val="28"/>
        </w:rPr>
      </w:pPr>
      <w:bookmarkStart w:id="52" w:name="_Toc157369086"/>
      <w:r w:rsidRPr="00D86B6D">
        <w:rPr>
          <w:rFonts w:ascii="Times New Roman" w:hAnsi="Times New Roman" w:cs="Times New Roman"/>
          <w:b/>
          <w:bCs/>
          <w:sz w:val="28"/>
          <w:szCs w:val="28"/>
        </w:rPr>
        <w:t>7.1 Conclusion:</w:t>
      </w:r>
      <w:bookmarkEnd w:id="52"/>
    </w:p>
    <w:p w:rsidR="00D86B6D" w:rsidRDefault="00D86B6D" w:rsidP="00A80458">
      <w:pPr>
        <w:tabs>
          <w:tab w:val="left" w:pos="1644"/>
        </w:tabs>
        <w:rPr>
          <w:rFonts w:ascii="Times New Roman" w:hAnsi="Times New Roman" w:cs="Times New Roman"/>
          <w:sz w:val="24"/>
          <w:szCs w:val="24"/>
        </w:rPr>
      </w:pPr>
    </w:p>
    <w:p w:rsidR="00A80458" w:rsidRDefault="00C222C3" w:rsidP="00BB7353">
      <w:pPr>
        <w:tabs>
          <w:tab w:val="left" w:pos="1644"/>
        </w:tabs>
        <w:spacing w:line="360" w:lineRule="auto"/>
        <w:jc w:val="both"/>
        <w:rPr>
          <w:rFonts w:ascii="Times New Roman" w:hAnsi="Times New Roman" w:cs="Times New Roman"/>
          <w:sz w:val="24"/>
          <w:szCs w:val="24"/>
        </w:rPr>
      </w:pPr>
      <w:r w:rsidRPr="00137CE2">
        <w:rPr>
          <w:rFonts w:ascii="Times New Roman" w:hAnsi="Times New Roman" w:cs="Times New Roman"/>
          <w:sz w:val="24"/>
          <w:szCs w:val="24"/>
        </w:rPr>
        <w:t>The research has been considered to find out the</w:t>
      </w:r>
      <w:r w:rsidR="002F02D5">
        <w:rPr>
          <w:rFonts w:ascii="Times New Roman" w:hAnsi="Times New Roman" w:cs="Times New Roman"/>
          <w:sz w:val="24"/>
          <w:szCs w:val="24"/>
        </w:rPr>
        <w:t xml:space="preserve">sustainability/ESG reporting and Corporate Social Responsibility (CSR) reported by the companies </w:t>
      </w:r>
      <w:r w:rsidR="00015CD6">
        <w:rPr>
          <w:rFonts w:ascii="Times New Roman" w:hAnsi="Times New Roman" w:cs="Times New Roman"/>
          <w:sz w:val="24"/>
          <w:szCs w:val="24"/>
        </w:rPr>
        <w:t xml:space="preserve">under the pharmaceuticals industry in Bangladesh. For that, the researcher of this topic conducted </w:t>
      </w:r>
      <w:r w:rsidR="000E0BF0">
        <w:rPr>
          <w:rFonts w:ascii="Times New Roman" w:hAnsi="Times New Roman" w:cs="Times New Roman"/>
          <w:sz w:val="24"/>
          <w:szCs w:val="24"/>
        </w:rPr>
        <w:t xml:space="preserve">the research wisely and takes time as the pharmaceuticals industry is large to do the research. </w:t>
      </w:r>
      <w:r w:rsidR="00CE6319">
        <w:rPr>
          <w:rFonts w:ascii="Times New Roman" w:hAnsi="Times New Roman" w:cs="Times New Roman"/>
          <w:sz w:val="24"/>
          <w:szCs w:val="24"/>
        </w:rPr>
        <w:t xml:space="preserve">In case of taking sample for doing the research, the researcher </w:t>
      </w:r>
      <w:r w:rsidR="00D90BA9">
        <w:rPr>
          <w:rFonts w:ascii="Times New Roman" w:hAnsi="Times New Roman" w:cs="Times New Roman"/>
          <w:sz w:val="24"/>
          <w:szCs w:val="24"/>
        </w:rPr>
        <w:t xml:space="preserve">finds out that there are a total of 33 companies under the pharmaceuticals industry in Bangladesh which is the population size for </w:t>
      </w:r>
      <w:r w:rsidR="008D385E">
        <w:rPr>
          <w:rFonts w:ascii="Times New Roman" w:hAnsi="Times New Roman" w:cs="Times New Roman"/>
          <w:sz w:val="24"/>
          <w:szCs w:val="24"/>
        </w:rPr>
        <w:t xml:space="preserve">this research. </w:t>
      </w:r>
      <w:r w:rsidR="00A278B0">
        <w:rPr>
          <w:rFonts w:ascii="Times New Roman" w:hAnsi="Times New Roman" w:cs="Times New Roman"/>
          <w:sz w:val="24"/>
          <w:szCs w:val="24"/>
        </w:rPr>
        <w:t xml:space="preserve">The researcher takes the sample size different for splitting the topic. For sustainability/ESG reporting, the sample size is </w:t>
      </w:r>
      <w:r w:rsidR="00D114CD">
        <w:rPr>
          <w:rFonts w:ascii="Times New Roman" w:hAnsi="Times New Roman" w:cs="Times New Roman"/>
          <w:sz w:val="24"/>
          <w:szCs w:val="24"/>
        </w:rPr>
        <w:t>29 companies out of 33 companies. By analysing this sample size</w:t>
      </w:r>
      <w:r w:rsidR="0010744F">
        <w:rPr>
          <w:rFonts w:ascii="Times New Roman" w:hAnsi="Times New Roman" w:cs="Times New Roman"/>
          <w:sz w:val="24"/>
          <w:szCs w:val="24"/>
        </w:rPr>
        <w:t>,</w:t>
      </w:r>
      <w:r w:rsidR="00D114CD">
        <w:rPr>
          <w:rFonts w:ascii="Times New Roman" w:hAnsi="Times New Roman" w:cs="Times New Roman"/>
          <w:sz w:val="24"/>
          <w:szCs w:val="24"/>
        </w:rPr>
        <w:t xml:space="preserve"> the researcher completed the findings and analysis of this paper. Besides, </w:t>
      </w:r>
      <w:r w:rsidR="0010744F">
        <w:rPr>
          <w:rFonts w:ascii="Times New Roman" w:hAnsi="Times New Roman" w:cs="Times New Roman"/>
          <w:sz w:val="24"/>
          <w:szCs w:val="24"/>
        </w:rPr>
        <w:t xml:space="preserve">for the Corporate Social Responsibility (CSR) reported by the companies the sample size is 3 companies from the population. The sample size has been taken </w:t>
      </w:r>
      <w:r w:rsidR="00366440">
        <w:rPr>
          <w:rFonts w:ascii="Times New Roman" w:hAnsi="Times New Roman" w:cs="Times New Roman"/>
          <w:sz w:val="24"/>
          <w:szCs w:val="24"/>
        </w:rPr>
        <w:t>by simple random sampling technique. The output will give the desired result</w:t>
      </w:r>
      <w:r w:rsidR="00BB7353">
        <w:rPr>
          <w:rFonts w:ascii="Times New Roman" w:hAnsi="Times New Roman" w:cs="Times New Roman"/>
          <w:sz w:val="24"/>
          <w:szCs w:val="24"/>
        </w:rPr>
        <w:t xml:space="preserve">, based on this conception the sample size has been considered. </w:t>
      </w:r>
    </w:p>
    <w:p w:rsidR="00ED0307" w:rsidRDefault="00CC6F3C" w:rsidP="00BB7353">
      <w:pPr>
        <w:tabs>
          <w:tab w:val="left" w:pos="164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While doing the research, the researcher uses </w:t>
      </w:r>
      <w:r w:rsidR="001E7354">
        <w:rPr>
          <w:rFonts w:ascii="Times New Roman" w:hAnsi="Times New Roman" w:cs="Times New Roman"/>
          <w:sz w:val="24"/>
          <w:szCs w:val="24"/>
        </w:rPr>
        <w:t>sustainability reporting indicators</w:t>
      </w:r>
      <w:r>
        <w:rPr>
          <w:rFonts w:ascii="Times New Roman" w:hAnsi="Times New Roman" w:cs="Times New Roman"/>
          <w:sz w:val="24"/>
          <w:szCs w:val="24"/>
        </w:rPr>
        <w:t xml:space="preserve"> in case of sustainability/ESG reporting</w:t>
      </w:r>
      <w:r w:rsidR="001E7354">
        <w:rPr>
          <w:rFonts w:ascii="Times New Roman" w:hAnsi="Times New Roman" w:cs="Times New Roman"/>
          <w:sz w:val="24"/>
          <w:szCs w:val="24"/>
        </w:rPr>
        <w:t xml:space="preserve"> to find out how many companies are reporting </w:t>
      </w:r>
      <w:r w:rsidR="0068288A">
        <w:rPr>
          <w:rFonts w:ascii="Times New Roman" w:hAnsi="Times New Roman" w:cs="Times New Roman"/>
          <w:sz w:val="24"/>
          <w:szCs w:val="24"/>
        </w:rPr>
        <w:lastRenderedPageBreak/>
        <w:t>sustainability/ESG related information in their annual report</w:t>
      </w:r>
      <w:r w:rsidR="00C805F4">
        <w:rPr>
          <w:rFonts w:ascii="Times New Roman" w:hAnsi="Times New Roman" w:cs="Times New Roman"/>
          <w:sz w:val="24"/>
          <w:szCs w:val="24"/>
        </w:rPr>
        <w:t xml:space="preserve"> at what level. To do the comparison, the total output of each company within the sample size(29) has been divided by the total </w:t>
      </w:r>
      <w:r w:rsidR="00ED0307">
        <w:rPr>
          <w:rFonts w:ascii="Times New Roman" w:hAnsi="Times New Roman" w:cs="Times New Roman"/>
          <w:sz w:val="24"/>
          <w:szCs w:val="24"/>
        </w:rPr>
        <w:t xml:space="preserve">reporting items which is 48 to show the result in percentage (%) form. Besides, </w:t>
      </w:r>
      <w:r w:rsidR="005E43D9">
        <w:rPr>
          <w:rFonts w:ascii="Times New Roman" w:hAnsi="Times New Roman" w:cs="Times New Roman"/>
          <w:sz w:val="24"/>
          <w:szCs w:val="24"/>
        </w:rPr>
        <w:t xml:space="preserve">for Corporate Social Responsibility (CSR) reported by the companies 3 companies has been selected and disclosed their different activities concerning to social and environment related activities. </w:t>
      </w:r>
    </w:p>
    <w:p w:rsidR="00676CFD" w:rsidRDefault="005E43D9" w:rsidP="008E79F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From the output, </w:t>
      </w:r>
      <w:r w:rsidR="008E79F1">
        <w:rPr>
          <w:rFonts w:ascii="Times New Roman" w:hAnsi="Times New Roman" w:cs="Times New Roman"/>
          <w:sz w:val="24"/>
          <w:szCs w:val="24"/>
        </w:rPr>
        <w:t>i</w:t>
      </w:r>
      <w:r>
        <w:rPr>
          <w:rFonts w:ascii="Times New Roman" w:hAnsi="Times New Roman" w:cs="Times New Roman"/>
          <w:sz w:val="24"/>
          <w:szCs w:val="24"/>
        </w:rPr>
        <w:t xml:space="preserve">t is clearly visible that, </w:t>
      </w:r>
      <w:r w:rsidR="008E79F1">
        <w:rPr>
          <w:rFonts w:ascii="Times New Roman" w:hAnsi="Times New Roman" w:cs="Times New Roman"/>
          <w:sz w:val="24"/>
          <w:szCs w:val="24"/>
          <w:lang w:val="en-US"/>
        </w:rPr>
        <w:t xml:space="preserve">the highest performer is </w:t>
      </w:r>
      <w:r w:rsidR="008E79F1" w:rsidRPr="00ED3804">
        <w:rPr>
          <w:rFonts w:ascii="Times New Roman" w:hAnsi="Times New Roman" w:cs="Times New Roman"/>
          <w:sz w:val="24"/>
          <w:szCs w:val="24"/>
        </w:rPr>
        <w:t>“RECKITTBEN”</w:t>
      </w:r>
      <w:r w:rsidR="008E79F1">
        <w:rPr>
          <w:rFonts w:ascii="Times New Roman" w:hAnsi="Times New Roman" w:cs="Times New Roman"/>
          <w:sz w:val="24"/>
          <w:szCs w:val="24"/>
        </w:rPr>
        <w:t xml:space="preserve"> with the score of 81.25%. The average performer is “IBP” with the score of 22.92% and the lowest performer is “ACMEPL and ADVENT” who disclosed the lowest information regarding sustainability/ESG. </w:t>
      </w:r>
      <w:r w:rsidR="00DA6780">
        <w:rPr>
          <w:rFonts w:ascii="Times New Roman" w:hAnsi="Times New Roman" w:cs="Times New Roman"/>
          <w:sz w:val="24"/>
          <w:szCs w:val="24"/>
        </w:rPr>
        <w:t xml:space="preserve">For the Corporate Social Responsibility (CSR) reported, the sample companies are doing great for their future prospects. The companies are contributing towards the society in different ways and helping the society to grow in a </w:t>
      </w:r>
      <w:r w:rsidR="006212EF">
        <w:rPr>
          <w:rFonts w:ascii="Times New Roman" w:hAnsi="Times New Roman" w:cs="Times New Roman"/>
          <w:sz w:val="24"/>
          <w:szCs w:val="24"/>
        </w:rPr>
        <w:t xml:space="preserve">good manner. Some of their Corporate Social Responsibility (CSR) activities are: contributing towards the society, contributing towards educational sector, </w:t>
      </w:r>
      <w:r w:rsidR="00676CFD">
        <w:rPr>
          <w:rFonts w:ascii="Times New Roman" w:hAnsi="Times New Roman" w:cs="Times New Roman"/>
          <w:sz w:val="24"/>
          <w:szCs w:val="24"/>
        </w:rPr>
        <w:t>assist in medical sectors and commitment towards their companies’ employees.</w:t>
      </w:r>
    </w:p>
    <w:p w:rsidR="00676CFD" w:rsidRDefault="00676CFD" w:rsidP="008E79F1">
      <w:pPr>
        <w:spacing w:line="360" w:lineRule="auto"/>
        <w:jc w:val="both"/>
        <w:rPr>
          <w:rFonts w:ascii="Times New Roman" w:hAnsi="Times New Roman" w:cs="Times New Roman"/>
          <w:sz w:val="24"/>
          <w:szCs w:val="24"/>
        </w:rPr>
      </w:pPr>
    </w:p>
    <w:p w:rsidR="00676CFD" w:rsidRPr="00676CFD" w:rsidRDefault="00676CFD" w:rsidP="00676CFD">
      <w:pPr>
        <w:pStyle w:val="Heading2"/>
        <w:rPr>
          <w:rFonts w:ascii="Times New Roman" w:hAnsi="Times New Roman" w:cs="Times New Roman"/>
          <w:b/>
          <w:bCs/>
          <w:sz w:val="28"/>
          <w:szCs w:val="28"/>
        </w:rPr>
      </w:pPr>
      <w:bookmarkStart w:id="53" w:name="_Toc157369087"/>
      <w:r w:rsidRPr="00676CFD">
        <w:rPr>
          <w:rFonts w:ascii="Times New Roman" w:hAnsi="Times New Roman" w:cs="Times New Roman"/>
          <w:b/>
          <w:bCs/>
          <w:sz w:val="28"/>
          <w:szCs w:val="28"/>
        </w:rPr>
        <w:t>7.2 Recommendations:</w:t>
      </w:r>
      <w:bookmarkEnd w:id="53"/>
    </w:p>
    <w:p w:rsidR="006212EF" w:rsidRDefault="006212EF" w:rsidP="008E79F1">
      <w:pPr>
        <w:spacing w:line="360" w:lineRule="auto"/>
        <w:jc w:val="both"/>
        <w:rPr>
          <w:rFonts w:ascii="Times New Roman" w:hAnsi="Times New Roman" w:cs="Times New Roman"/>
          <w:sz w:val="24"/>
          <w:szCs w:val="24"/>
        </w:rPr>
      </w:pPr>
    </w:p>
    <w:p w:rsidR="005E43D9" w:rsidRDefault="00BC6488" w:rsidP="00BB7353">
      <w:pPr>
        <w:tabs>
          <w:tab w:val="left" w:pos="164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research paper’s topic is split into two parts which the author already discussed. </w:t>
      </w:r>
      <w:r w:rsidR="002D5031">
        <w:rPr>
          <w:rFonts w:ascii="Times New Roman" w:hAnsi="Times New Roman" w:cs="Times New Roman"/>
          <w:sz w:val="24"/>
          <w:szCs w:val="24"/>
        </w:rPr>
        <w:t xml:space="preserve">This research paper is based on pharmaceuticals industry of Bangladesh. In Bangladesh, there are a total of 33 companies for doing business under the pharmaceuticals industry. </w:t>
      </w:r>
      <w:r w:rsidR="004B7D63">
        <w:rPr>
          <w:rFonts w:ascii="Times New Roman" w:hAnsi="Times New Roman" w:cs="Times New Roman"/>
          <w:sz w:val="24"/>
          <w:szCs w:val="24"/>
        </w:rPr>
        <w:t>For the first split of the topic which is sustainability/ESG reporting</w:t>
      </w:r>
      <w:r w:rsidR="002D5031">
        <w:rPr>
          <w:rFonts w:ascii="Times New Roman" w:hAnsi="Times New Roman" w:cs="Times New Roman"/>
          <w:sz w:val="24"/>
          <w:szCs w:val="24"/>
        </w:rPr>
        <w:t xml:space="preserve">, the author selected a sample of 29 companies from the pharmaceuticals company and done an analysis </w:t>
      </w:r>
      <w:r w:rsidR="000006B1">
        <w:rPr>
          <w:rFonts w:ascii="Times New Roman" w:hAnsi="Times New Roman" w:cs="Times New Roman"/>
          <w:sz w:val="24"/>
          <w:szCs w:val="24"/>
        </w:rPr>
        <w:t xml:space="preserve">which companies are the leading companies in disclosing sustainability/ESG related information in their annual report. For the second split which is Corporate Social Responsibility (CSR) reported by the companies </w:t>
      </w:r>
      <w:r w:rsidR="003B0A52">
        <w:rPr>
          <w:rFonts w:ascii="Times New Roman" w:hAnsi="Times New Roman" w:cs="Times New Roman"/>
          <w:sz w:val="24"/>
          <w:szCs w:val="24"/>
        </w:rPr>
        <w:t>of pharmaceuticals industry, the author selected a sample of 3 companies and show their Corporate Social Responsibility (CSR) reporting where the companies disclosed various CSR related information and activities.</w:t>
      </w:r>
      <w:r w:rsidR="00580EED">
        <w:rPr>
          <w:rFonts w:ascii="Times New Roman" w:hAnsi="Times New Roman" w:cs="Times New Roman"/>
          <w:sz w:val="24"/>
          <w:szCs w:val="24"/>
        </w:rPr>
        <w:t xml:space="preserve"> For doing the research paper, “Prasanta Biswas” solely </w:t>
      </w:r>
      <w:r w:rsidR="00796A09">
        <w:rPr>
          <w:rFonts w:ascii="Times New Roman" w:hAnsi="Times New Roman" w:cs="Times New Roman"/>
          <w:sz w:val="24"/>
          <w:szCs w:val="24"/>
        </w:rPr>
        <w:t xml:space="preserve">has done all the parts including the findings and analysis of this research paper. </w:t>
      </w:r>
      <w:r w:rsidR="00A3182F">
        <w:rPr>
          <w:rFonts w:ascii="Times New Roman" w:hAnsi="Times New Roman" w:cs="Times New Roman"/>
          <w:sz w:val="24"/>
          <w:szCs w:val="24"/>
        </w:rPr>
        <w:t>Respected faculty “</w:t>
      </w:r>
      <w:r w:rsidR="007D00DF">
        <w:rPr>
          <w:rFonts w:ascii="Times New Roman" w:hAnsi="Times New Roman" w:cs="Times New Roman"/>
          <w:sz w:val="24"/>
          <w:szCs w:val="24"/>
        </w:rPr>
        <w:t>Dr. James Bakul Sarkar” has shown the guidelines to complete the research.</w:t>
      </w:r>
    </w:p>
    <w:p w:rsidR="003B0A52" w:rsidRDefault="0093127E" w:rsidP="00580EED">
      <w:pPr>
        <w:spacing w:line="360" w:lineRule="auto"/>
        <w:jc w:val="both"/>
        <w:rPr>
          <w:rFonts w:ascii="Times New Roman" w:hAnsi="Times New Roman" w:cs="Times New Roman"/>
          <w:sz w:val="24"/>
          <w:szCs w:val="24"/>
        </w:rPr>
      </w:pPr>
      <w:r w:rsidRPr="00137CE2">
        <w:rPr>
          <w:rFonts w:ascii="Times New Roman" w:hAnsi="Times New Roman" w:cs="Times New Roman"/>
          <w:sz w:val="24"/>
          <w:szCs w:val="24"/>
        </w:rPr>
        <w:lastRenderedPageBreak/>
        <w:t xml:space="preserve">The findings of the study, provides the opportunity to explore and find out new issues on </w:t>
      </w:r>
      <w:r w:rsidR="00B14F54">
        <w:rPr>
          <w:rFonts w:ascii="Times New Roman" w:hAnsi="Times New Roman" w:cs="Times New Roman"/>
          <w:sz w:val="24"/>
          <w:szCs w:val="24"/>
        </w:rPr>
        <w:t>the “ sustainability/ESG reporting and Corporate Social Responsibility (CSR) reported</w:t>
      </w:r>
      <w:r w:rsidR="0014205A">
        <w:rPr>
          <w:rFonts w:ascii="Times New Roman" w:hAnsi="Times New Roman" w:cs="Times New Roman"/>
          <w:sz w:val="24"/>
          <w:szCs w:val="24"/>
        </w:rPr>
        <w:t xml:space="preserve"> by the pharmaceuticals industry in the context from Bangladesh”, </w:t>
      </w:r>
      <w:r w:rsidRPr="00137CE2">
        <w:rPr>
          <w:rFonts w:ascii="Times New Roman" w:hAnsi="Times New Roman" w:cs="Times New Roman"/>
          <w:sz w:val="24"/>
          <w:szCs w:val="24"/>
        </w:rPr>
        <w:t>For doing that,</w:t>
      </w:r>
      <w:r>
        <w:rPr>
          <w:rFonts w:ascii="Times New Roman" w:hAnsi="Times New Roman" w:cs="Times New Roman"/>
          <w:sz w:val="24"/>
          <w:szCs w:val="24"/>
        </w:rPr>
        <w:t xml:space="preserve"> concerned person</w:t>
      </w:r>
      <w:r w:rsidRPr="00137CE2">
        <w:rPr>
          <w:rFonts w:ascii="Times New Roman" w:hAnsi="Times New Roman" w:cs="Times New Roman"/>
          <w:sz w:val="24"/>
          <w:szCs w:val="24"/>
        </w:rPr>
        <w:t xml:space="preserve"> need</w:t>
      </w:r>
      <w:r>
        <w:rPr>
          <w:rFonts w:ascii="Times New Roman" w:hAnsi="Times New Roman" w:cs="Times New Roman"/>
          <w:sz w:val="24"/>
          <w:szCs w:val="24"/>
        </w:rPr>
        <w:t>s</w:t>
      </w:r>
      <w:r w:rsidRPr="00137CE2">
        <w:rPr>
          <w:rFonts w:ascii="Times New Roman" w:hAnsi="Times New Roman" w:cs="Times New Roman"/>
          <w:sz w:val="24"/>
          <w:szCs w:val="24"/>
        </w:rPr>
        <w:t xml:space="preserve"> to find out the answers of the questions affirmed bellow:</w:t>
      </w:r>
    </w:p>
    <w:p w:rsidR="00A3182F" w:rsidRPr="007A643C" w:rsidRDefault="00A3182F" w:rsidP="00A3182F">
      <w:pPr>
        <w:shd w:val="clear" w:color="auto" w:fill="FFFFFF" w:themeFill="background1"/>
        <w:rPr>
          <w:rFonts w:ascii="Times New Roman" w:hAnsi="Times New Roman" w:cs="Times New Roman"/>
          <w:sz w:val="24"/>
          <w:szCs w:val="24"/>
        </w:rPr>
      </w:pPr>
    </w:p>
    <w:p w:rsidR="00214273" w:rsidRDefault="00E769C6" w:rsidP="00214273">
      <w:pPr>
        <w:pStyle w:val="ListParagraph"/>
        <w:numPr>
          <w:ilvl w:val="0"/>
          <w:numId w:val="19"/>
        </w:numPr>
        <w:tabs>
          <w:tab w:val="left" w:pos="1644"/>
        </w:tabs>
        <w:spacing w:line="360" w:lineRule="auto"/>
        <w:jc w:val="both"/>
        <w:rPr>
          <w:rFonts w:ascii="Times New Roman" w:hAnsi="Times New Roman" w:cs="Times New Roman"/>
          <w:sz w:val="24"/>
          <w:szCs w:val="24"/>
        </w:rPr>
      </w:pPr>
      <w:r>
        <w:rPr>
          <w:rFonts w:ascii="Times New Roman" w:hAnsi="Times New Roman" w:cs="Times New Roman"/>
          <w:sz w:val="24"/>
          <w:szCs w:val="24"/>
        </w:rPr>
        <w:t>Is their any</w:t>
      </w:r>
      <w:r w:rsidR="00FE6963">
        <w:rPr>
          <w:rFonts w:ascii="Times New Roman" w:hAnsi="Times New Roman" w:cs="Times New Roman"/>
          <w:sz w:val="24"/>
          <w:szCs w:val="24"/>
        </w:rPr>
        <w:t xml:space="preserve"> financial impact of the companies</w:t>
      </w:r>
      <w:r w:rsidR="00EF579E">
        <w:rPr>
          <w:rFonts w:ascii="Times New Roman" w:hAnsi="Times New Roman" w:cs="Times New Roman"/>
          <w:sz w:val="24"/>
          <w:szCs w:val="24"/>
        </w:rPr>
        <w:t>’ performance</w:t>
      </w:r>
      <w:r w:rsidR="00FE6963">
        <w:rPr>
          <w:rFonts w:ascii="Times New Roman" w:hAnsi="Times New Roman" w:cs="Times New Roman"/>
          <w:sz w:val="24"/>
          <w:szCs w:val="24"/>
        </w:rPr>
        <w:t xml:space="preserve"> which disclosed </w:t>
      </w:r>
      <w:r>
        <w:rPr>
          <w:rFonts w:ascii="Times New Roman" w:hAnsi="Times New Roman" w:cs="Times New Roman"/>
          <w:sz w:val="24"/>
          <w:szCs w:val="24"/>
        </w:rPr>
        <w:t>sustainability/ESG related information</w:t>
      </w:r>
      <w:r w:rsidR="00EF579E">
        <w:rPr>
          <w:rFonts w:ascii="Times New Roman" w:hAnsi="Times New Roman" w:cs="Times New Roman"/>
          <w:sz w:val="24"/>
          <w:szCs w:val="24"/>
        </w:rPr>
        <w:t xml:space="preserve"> under pharmaceuticals industry in the context from Bangladesh</w:t>
      </w:r>
      <w:r>
        <w:rPr>
          <w:rFonts w:ascii="Times New Roman" w:hAnsi="Times New Roman" w:cs="Times New Roman"/>
          <w:sz w:val="24"/>
          <w:szCs w:val="24"/>
        </w:rPr>
        <w:t>?</w:t>
      </w:r>
    </w:p>
    <w:p w:rsidR="00466F83" w:rsidRDefault="00B0499E" w:rsidP="00466F83">
      <w:pPr>
        <w:pStyle w:val="ListParagraph"/>
        <w:numPr>
          <w:ilvl w:val="0"/>
          <w:numId w:val="19"/>
        </w:numPr>
        <w:tabs>
          <w:tab w:val="left" w:pos="164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What is the stakeholders’ impression and engagement level after disclosing </w:t>
      </w:r>
      <w:r w:rsidR="00466F83">
        <w:rPr>
          <w:rFonts w:ascii="Times New Roman" w:hAnsi="Times New Roman" w:cs="Times New Roman"/>
          <w:sz w:val="24"/>
          <w:szCs w:val="24"/>
        </w:rPr>
        <w:t>sustainability/ESG related information by the companies of pharmaceuticals industry in the context from Bangladesh?</w:t>
      </w:r>
    </w:p>
    <w:p w:rsidR="00EF579E" w:rsidRDefault="00082A25" w:rsidP="00214273">
      <w:pPr>
        <w:pStyle w:val="ListParagraph"/>
        <w:numPr>
          <w:ilvl w:val="0"/>
          <w:numId w:val="19"/>
        </w:numPr>
        <w:tabs>
          <w:tab w:val="left" w:pos="164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Which company has disclosed the most Corporate Social Responsibility (CSR) related information and </w:t>
      </w:r>
      <w:r w:rsidR="003541E9">
        <w:rPr>
          <w:rFonts w:ascii="Times New Roman" w:hAnsi="Times New Roman" w:cs="Times New Roman"/>
          <w:sz w:val="24"/>
          <w:szCs w:val="24"/>
        </w:rPr>
        <w:t>what advantages they are getting for doing so, regarding the pharmaceuticals industry in Bangl</w:t>
      </w:r>
      <w:r w:rsidR="007E28AC">
        <w:rPr>
          <w:rFonts w:ascii="Times New Roman" w:hAnsi="Times New Roman" w:cs="Times New Roman"/>
          <w:sz w:val="24"/>
          <w:szCs w:val="24"/>
        </w:rPr>
        <w:t>a</w:t>
      </w:r>
      <w:r w:rsidR="003541E9">
        <w:rPr>
          <w:rFonts w:ascii="Times New Roman" w:hAnsi="Times New Roman" w:cs="Times New Roman"/>
          <w:sz w:val="24"/>
          <w:szCs w:val="24"/>
        </w:rPr>
        <w:t>des</w:t>
      </w:r>
      <w:r w:rsidR="007E28AC">
        <w:rPr>
          <w:rFonts w:ascii="Times New Roman" w:hAnsi="Times New Roman" w:cs="Times New Roman"/>
          <w:sz w:val="24"/>
          <w:szCs w:val="24"/>
        </w:rPr>
        <w:t>h?</w:t>
      </w:r>
    </w:p>
    <w:p w:rsidR="007E28AC" w:rsidRDefault="007E28AC" w:rsidP="007E28AC">
      <w:pPr>
        <w:tabs>
          <w:tab w:val="left" w:pos="1644"/>
        </w:tabs>
        <w:spacing w:line="360" w:lineRule="auto"/>
        <w:jc w:val="both"/>
        <w:rPr>
          <w:rFonts w:ascii="Times New Roman" w:hAnsi="Times New Roman" w:cs="Times New Roman"/>
          <w:sz w:val="24"/>
          <w:szCs w:val="24"/>
        </w:rPr>
      </w:pPr>
    </w:p>
    <w:p w:rsidR="00F73112" w:rsidRPr="00CD498C" w:rsidRDefault="007E28AC" w:rsidP="00CD498C">
      <w:pPr>
        <w:spacing w:line="360" w:lineRule="auto"/>
        <w:jc w:val="both"/>
        <w:rPr>
          <w:rFonts w:ascii="Times New Roman" w:hAnsi="Times New Roman" w:cs="Times New Roman"/>
          <w:sz w:val="24"/>
          <w:szCs w:val="24"/>
        </w:rPr>
      </w:pPr>
      <w:r w:rsidRPr="00215E95">
        <w:rPr>
          <w:rFonts w:ascii="Times New Roman" w:hAnsi="Times New Roman" w:cs="Times New Roman"/>
          <w:sz w:val="24"/>
          <w:szCs w:val="24"/>
        </w:rPr>
        <w:t>These questions will give the research opportunity in</w:t>
      </w:r>
      <w:r w:rsidR="00215E95" w:rsidRPr="00215E95">
        <w:rPr>
          <w:rFonts w:ascii="Times New Roman" w:hAnsi="Times New Roman" w:cs="Times New Roman"/>
          <w:sz w:val="24"/>
          <w:szCs w:val="24"/>
        </w:rPr>
        <w:t xml:space="preserve"> “sustainability/ESG reporting and Corporate Social Responsibility (CSR) reported by the pharmaceuticals industry in the context from Bangladesh”</w:t>
      </w:r>
    </w:p>
    <w:bookmarkStart w:id="54" w:name="_Toc157369088" w:displacedByCustomXml="next"/>
    <w:sdt>
      <w:sdtPr>
        <w:rPr>
          <w:rFonts w:asciiTheme="minorHAnsi" w:eastAsiaTheme="minorHAnsi" w:hAnsiTheme="minorHAnsi" w:cstheme="minorBidi"/>
          <w:b w:val="0"/>
          <w:bCs w:val="0"/>
          <w:kern w:val="2"/>
          <w:sz w:val="22"/>
          <w:szCs w:val="22"/>
          <w:lang w:val="en-SG"/>
        </w:rPr>
        <w:id w:val="2091115212"/>
        <w:docPartObj>
          <w:docPartGallery w:val="Bibliographies"/>
          <w:docPartUnique/>
        </w:docPartObj>
      </w:sdtPr>
      <w:sdtContent>
        <w:p w:rsidR="003318A8" w:rsidRDefault="003318A8">
          <w:pPr>
            <w:pStyle w:val="Heading1"/>
          </w:pPr>
          <w:r>
            <w:t>References</w:t>
          </w:r>
          <w:bookmarkEnd w:id="54"/>
        </w:p>
        <w:sdt>
          <w:sdtPr>
            <w:id w:val="-573587230"/>
            <w:bibliography/>
          </w:sdtPr>
          <w:sdtContent>
            <w:p w:rsidR="00AD2A94" w:rsidRDefault="00D231C9" w:rsidP="00AD2A94">
              <w:pPr>
                <w:pStyle w:val="Bibliography"/>
                <w:ind w:left="720" w:hanging="720"/>
                <w:rPr>
                  <w:noProof/>
                  <w:lang w:val="en-US"/>
                </w:rPr>
              </w:pPr>
              <w:r w:rsidRPr="00D231C9">
                <w:fldChar w:fldCharType="begin"/>
              </w:r>
              <w:r w:rsidR="003318A8">
                <w:instrText xml:space="preserve"> BIBLIOGRAPHY </w:instrText>
              </w:r>
              <w:r w:rsidRPr="00D231C9">
                <w:fldChar w:fldCharType="separate"/>
              </w:r>
              <w:r w:rsidR="00AD2A94">
                <w:rPr>
                  <w:noProof/>
                  <w:lang w:val="en-US"/>
                </w:rPr>
                <w:t xml:space="preserve">Afzal Ahmad and Mohammad Aktaruzzaman Khan, A. A. (2017). </w:t>
              </w:r>
              <w:r w:rsidR="00AD2A94">
                <w:rPr>
                  <w:i/>
                  <w:iCs/>
                  <w:noProof/>
                  <w:lang w:val="en-US"/>
                </w:rPr>
                <w:t>Environmental disclosures: A study on some selected pharmaceutical and chemical companies in Bangladesh</w:t>
              </w:r>
              <w:r w:rsidR="00AD2A94">
                <w:rPr>
                  <w:noProof/>
                  <w:lang w:val="en-US"/>
                </w:rPr>
                <w:t>.</w:t>
              </w:r>
            </w:p>
            <w:p w:rsidR="005D4B50" w:rsidRDefault="000E7F80" w:rsidP="005D4B50">
              <w:r>
                <w:rPr>
                  <w:lang w:val="en-US"/>
                </w:rPr>
                <w:t xml:space="preserve">Available at: </w:t>
              </w:r>
              <w:hyperlink r:id="rId14" w:history="1">
                <w:r w:rsidR="005D4B50" w:rsidRPr="003B6B16">
                  <w:rPr>
                    <w:rStyle w:val="Hyperlink"/>
                  </w:rPr>
                  <w:t>http://dspace.iiuc.ac.bd:8080/xmlui/bitstream/handle/88203/683/IIUC-Business-Review-Vol-6-Dec-2017-01.pdf?sequence=1&amp;isAllowed=y</w:t>
                </w:r>
              </w:hyperlink>
            </w:p>
            <w:p w:rsidR="000E7F80" w:rsidRPr="000E7F80" w:rsidRDefault="000E7F80" w:rsidP="000E7F80">
              <w:pPr>
                <w:rPr>
                  <w:lang w:val="en-US"/>
                </w:rPr>
              </w:pPr>
            </w:p>
            <w:p w:rsidR="00AD2A94" w:rsidRDefault="00AD2A94" w:rsidP="00AD2A94">
              <w:pPr>
                <w:pStyle w:val="Bibliography"/>
                <w:ind w:left="720" w:hanging="720"/>
                <w:rPr>
                  <w:noProof/>
                  <w:lang w:val="en-US"/>
                </w:rPr>
              </w:pPr>
              <w:r>
                <w:rPr>
                  <w:noProof/>
                  <w:lang w:val="en-US"/>
                </w:rPr>
                <w:t xml:space="preserve">Azam, M. I. (2013). Corporate Ownership &amp; Control . </w:t>
              </w:r>
              <w:r>
                <w:rPr>
                  <w:i/>
                  <w:iCs/>
                  <w:noProof/>
                  <w:lang w:val="en-US"/>
                </w:rPr>
                <w:t>CORPORATE SUSTAINABILITY REPORTING BY PHARMACEUTICAL COMPANIES: IS IT WHAT IT SEEMS TO BE?</w:t>
              </w:r>
            </w:p>
            <w:p w:rsidR="0010769F" w:rsidRPr="00DF3D58" w:rsidRDefault="000E7F80" w:rsidP="0010769F">
              <w:pPr>
                <w:rPr>
                  <w:color w:val="0563C1" w:themeColor="hyperlink"/>
                  <w:u w:val="single"/>
                </w:rPr>
              </w:pPr>
              <w:r>
                <w:rPr>
                  <w:lang w:val="en-US"/>
                </w:rPr>
                <w:t xml:space="preserve">Available at: </w:t>
              </w:r>
              <w:hyperlink r:id="rId15" w:anchor="page=54" w:history="1">
                <w:r w:rsidR="0010769F" w:rsidRPr="003B6B16">
                  <w:rPr>
                    <w:rStyle w:val="Hyperlink"/>
                  </w:rPr>
                  <w:t>https://pdfs.semanticscholar.org/b0ef/24c5c1a9ca08ae5bb946beff414c7838d71f.pdf#page=54</w:t>
                </w:r>
              </w:hyperlink>
            </w:p>
            <w:p w:rsidR="000E7F80" w:rsidRPr="000E7F80" w:rsidRDefault="000E7F80" w:rsidP="000E7F80">
              <w:pPr>
                <w:rPr>
                  <w:lang w:val="en-US"/>
                </w:rPr>
              </w:pPr>
            </w:p>
            <w:p w:rsidR="000E7F80" w:rsidRPr="000E7F80" w:rsidRDefault="000E7F80" w:rsidP="000E7F80">
              <w:pPr>
                <w:rPr>
                  <w:lang w:val="en-US"/>
                </w:rPr>
              </w:pPr>
            </w:p>
            <w:p w:rsidR="00AD2A94" w:rsidRDefault="00AD2A94" w:rsidP="00AD2A94">
              <w:pPr>
                <w:pStyle w:val="Bibliography"/>
                <w:ind w:left="720" w:hanging="720"/>
                <w:rPr>
                  <w:noProof/>
                  <w:lang w:val="en-US"/>
                </w:rPr>
              </w:pPr>
              <w:r>
                <w:rPr>
                  <w:noProof/>
                  <w:lang w:val="en-US"/>
                </w:rPr>
                <w:t xml:space="preserve">Dey, S. (2017). </w:t>
              </w:r>
              <w:r>
                <w:rPr>
                  <w:i/>
                  <w:iCs/>
                  <w:noProof/>
                  <w:lang w:val="en-US"/>
                </w:rPr>
                <w:t>The Determinants Influencing the Extent of Corporate Social Responsibility Disclosure of Pharmaceutical and Chemical Companies in Bangladesh</w:t>
              </w:r>
              <w:r>
                <w:rPr>
                  <w:noProof/>
                  <w:lang w:val="en-US"/>
                </w:rPr>
                <w:t>.</w:t>
              </w:r>
            </w:p>
            <w:p w:rsidR="00347F6C" w:rsidRDefault="000E7F80" w:rsidP="00347F6C">
              <w:r>
                <w:rPr>
                  <w:lang w:val="en-US"/>
                </w:rPr>
                <w:lastRenderedPageBreak/>
                <w:t xml:space="preserve">Available at: </w:t>
              </w:r>
              <w:hyperlink r:id="rId16" w:history="1">
                <w:r w:rsidR="00347F6C">
                  <w:rPr>
                    <w:rStyle w:val="Hyperlink"/>
                  </w:rPr>
                  <w:t>(PDF) The Determinants Influencing the Extent of Corporate Social Responsibility Disclosure of Pharmaceutical and Chemical Companies in Bangladesh (researchgate.net)</w:t>
                </w:r>
              </w:hyperlink>
            </w:p>
            <w:p w:rsidR="000E7F80" w:rsidRPr="000E7F80" w:rsidRDefault="000E7F80" w:rsidP="000E7F80">
              <w:pPr>
                <w:rPr>
                  <w:lang w:val="en-US"/>
                </w:rPr>
              </w:pPr>
            </w:p>
            <w:p w:rsidR="000E7F80" w:rsidRPr="000E7F80" w:rsidRDefault="000E7F80" w:rsidP="000E7F80">
              <w:pPr>
                <w:rPr>
                  <w:lang w:val="en-US"/>
                </w:rPr>
              </w:pPr>
            </w:p>
            <w:p w:rsidR="00AD2A94" w:rsidRDefault="00AD2A94" w:rsidP="00AD2A94">
              <w:pPr>
                <w:pStyle w:val="Bibliography"/>
                <w:ind w:left="720" w:hanging="720"/>
                <w:rPr>
                  <w:noProof/>
                  <w:lang w:val="en-US"/>
                </w:rPr>
              </w:pPr>
              <w:r>
                <w:rPr>
                  <w:noProof/>
                  <w:lang w:val="en-US"/>
                </w:rPr>
                <w:t xml:space="preserve">Hasnan Ahmed, M. H. (2019). </w:t>
              </w:r>
              <w:r>
                <w:rPr>
                  <w:i/>
                  <w:iCs/>
                  <w:noProof/>
                  <w:lang w:val="en-US"/>
                </w:rPr>
                <w:t>CORPORATE SOCIAL RESPONSIBILITY DISCLOSURES AND CORPORATE PERFORMENCE: EVIDENCE FROM THE LISTED COMPANIES IN BANGLADESH</w:t>
              </w:r>
              <w:r>
                <w:rPr>
                  <w:noProof/>
                  <w:lang w:val="en-US"/>
                </w:rPr>
                <w:t>.</w:t>
              </w:r>
            </w:p>
            <w:p w:rsidR="000E537A" w:rsidRDefault="000E7F80" w:rsidP="000E537A">
              <w:r>
                <w:rPr>
                  <w:lang w:val="en-US"/>
                </w:rPr>
                <w:t xml:space="preserve">Available at: </w:t>
              </w:r>
              <w:hyperlink r:id="rId17" w:history="1">
                <w:r w:rsidR="000E537A">
                  <w:rPr>
                    <w:rStyle w:val="Hyperlink"/>
                  </w:rPr>
                  <w:t>(PDF) CORPORATE SOCIAL RESPONSIBILITY DISCLOSURES AND CORPORATE PERFORMENCE: EVIDENCE FROM THE LISTED COMPANIES IN BANGLADESH (researchgate.net)</w:t>
                </w:r>
              </w:hyperlink>
            </w:p>
            <w:p w:rsidR="000E7F80" w:rsidRPr="000E7F80" w:rsidRDefault="000E7F80" w:rsidP="000E7F80">
              <w:pPr>
                <w:rPr>
                  <w:lang w:val="en-US"/>
                </w:rPr>
              </w:pPr>
            </w:p>
            <w:p w:rsidR="000E7F80" w:rsidRPr="000E7F80" w:rsidRDefault="000E7F80" w:rsidP="000E7F80">
              <w:pPr>
                <w:rPr>
                  <w:lang w:val="en-US"/>
                </w:rPr>
              </w:pPr>
            </w:p>
            <w:p w:rsidR="00AD2A94" w:rsidRDefault="00AD2A94" w:rsidP="00AD2A94">
              <w:pPr>
                <w:pStyle w:val="Bibliography"/>
                <w:ind w:left="720" w:hanging="720"/>
                <w:rPr>
                  <w:noProof/>
                  <w:lang w:val="en-US"/>
                </w:rPr>
              </w:pPr>
              <w:r>
                <w:rPr>
                  <w:noProof/>
                  <w:lang w:val="en-US"/>
                </w:rPr>
                <w:t xml:space="preserve">Hossain, M. M. (2016). </w:t>
              </w:r>
              <w:r>
                <w:rPr>
                  <w:i/>
                  <w:iCs/>
                  <w:noProof/>
                  <w:lang w:val="en-US"/>
                </w:rPr>
                <w:t>Environmental Reporting Practices in annual Reports of selected pharmaceutical and chemical companies in Bangladesh</w:t>
              </w:r>
              <w:r>
                <w:rPr>
                  <w:noProof/>
                  <w:lang w:val="en-US"/>
                </w:rPr>
                <w:t>.</w:t>
              </w:r>
            </w:p>
            <w:p w:rsidR="000E537A" w:rsidRDefault="000E7F80" w:rsidP="000E537A">
              <w:r>
                <w:rPr>
                  <w:lang w:val="en-US"/>
                </w:rPr>
                <w:t xml:space="preserve">Available at: </w:t>
              </w:r>
              <w:hyperlink r:id="rId18" w:history="1">
                <w:r w:rsidR="000E537A">
                  <w:rPr>
                    <w:rStyle w:val="Hyperlink"/>
                  </w:rPr>
                  <w:t>(PDF) Environmental Reporting Practices in annual Reports of selected pharmaceutical and chemical companies in Bangladesh (researchgate.net)</w:t>
                </w:r>
              </w:hyperlink>
            </w:p>
            <w:p w:rsidR="000E7F80" w:rsidRPr="000E7F80" w:rsidRDefault="000E7F80" w:rsidP="000E7F80">
              <w:pPr>
                <w:rPr>
                  <w:lang w:val="en-US"/>
                </w:rPr>
              </w:pPr>
            </w:p>
            <w:p w:rsidR="000E7F80" w:rsidRPr="000E7F80" w:rsidRDefault="000E7F80" w:rsidP="000E7F80">
              <w:pPr>
                <w:rPr>
                  <w:lang w:val="en-US"/>
                </w:rPr>
              </w:pPr>
            </w:p>
            <w:p w:rsidR="00AD2A94" w:rsidRDefault="00AD2A94" w:rsidP="00AD2A94">
              <w:pPr>
                <w:pStyle w:val="Bibliography"/>
                <w:ind w:left="720" w:hanging="720"/>
                <w:rPr>
                  <w:noProof/>
                  <w:lang w:val="en-US"/>
                </w:rPr>
              </w:pPr>
              <w:r>
                <w:rPr>
                  <w:noProof/>
                  <w:lang w:val="en-US"/>
                </w:rPr>
                <w:t xml:space="preserve">Islam, M. S. (2015). </w:t>
              </w:r>
              <w:r>
                <w:rPr>
                  <w:i/>
                  <w:iCs/>
                  <w:noProof/>
                  <w:lang w:val="en-US"/>
                </w:rPr>
                <w:t>INVESTIGATION ON PRACTICING CARROLL’S PYRAMID OF CSR IN THE PHARMACEUTICAL INDUSTRY OF BANGLADESH</w:t>
              </w:r>
              <w:r>
                <w:rPr>
                  <w:noProof/>
                  <w:lang w:val="en-US"/>
                </w:rPr>
                <w:t>.</w:t>
              </w:r>
            </w:p>
            <w:p w:rsidR="00587E06" w:rsidRDefault="000E7F80" w:rsidP="00587E06">
              <w:r>
                <w:rPr>
                  <w:lang w:val="en-US"/>
                </w:rPr>
                <w:t xml:space="preserve">Available at: </w:t>
              </w:r>
              <w:hyperlink r:id="rId19" w:history="1">
                <w:r w:rsidR="00587E06" w:rsidRPr="003B6B16">
                  <w:rPr>
                    <w:rStyle w:val="Hyperlink"/>
                  </w:rPr>
                  <w:t>https://deliverypdf.ssrn.com/delivery.php?ID=736013002124027099101078001028108006049071008034054034076086115076113031014102099011028039028119052022051077102094003092073000040038068062019126101090111065016105005014036080116094127082020028101092114114006098126097015064079086100125093092089118117078&amp;EXT=pdf&amp;INDEX=TRUE</w:t>
                </w:r>
              </w:hyperlink>
            </w:p>
            <w:p w:rsidR="000E7F80" w:rsidRPr="000E7F80" w:rsidRDefault="000E7F80" w:rsidP="000E7F80">
              <w:pPr>
                <w:rPr>
                  <w:lang w:val="en-US"/>
                </w:rPr>
              </w:pPr>
            </w:p>
            <w:p w:rsidR="000E7F80" w:rsidRPr="000E7F80" w:rsidRDefault="000E7F80" w:rsidP="000E7F80">
              <w:pPr>
                <w:rPr>
                  <w:lang w:val="en-US"/>
                </w:rPr>
              </w:pPr>
            </w:p>
            <w:p w:rsidR="00AD2A94" w:rsidRDefault="00AD2A94" w:rsidP="00AD2A94">
              <w:pPr>
                <w:pStyle w:val="Bibliography"/>
                <w:ind w:left="720" w:hanging="720"/>
                <w:rPr>
                  <w:noProof/>
                  <w:lang w:val="en-US"/>
                </w:rPr>
              </w:pPr>
              <w:r>
                <w:rPr>
                  <w:noProof/>
                  <w:lang w:val="en-US"/>
                </w:rPr>
                <w:t xml:space="preserve">Kumar, T. (2017). </w:t>
              </w:r>
              <w:r>
                <w:rPr>
                  <w:i/>
                  <w:iCs/>
                  <w:noProof/>
                  <w:lang w:val="en-US"/>
                </w:rPr>
                <w:t>The impact of CSR on Pharmaceutical sector: Evidence from Incepta Pharmaceutical Company</w:t>
              </w:r>
              <w:r>
                <w:rPr>
                  <w:noProof/>
                  <w:lang w:val="en-US"/>
                </w:rPr>
                <w:t>.</w:t>
              </w:r>
            </w:p>
            <w:p w:rsidR="00587E06" w:rsidRDefault="000E7F80" w:rsidP="00587E06">
              <w:r>
                <w:rPr>
                  <w:lang w:val="en-US"/>
                </w:rPr>
                <w:t xml:space="preserve">Available at: </w:t>
              </w:r>
              <w:hyperlink r:id="rId20" w:history="1">
                <w:r w:rsidR="00587E06" w:rsidRPr="003B6B16">
                  <w:rPr>
                    <w:rStyle w:val="Hyperlink"/>
                  </w:rPr>
                  <w:t>https://deliverypdf.ssrn.com/delivery.php?ID=489024064102117105095067104099102064027075072041043035077073029004119001104122071072123098043034107058119101123070100094083070059012026078015000090122064115104064126065046021095076118094071126117125000085093023121028124069098013028083105091095010117082&amp;EXT=pdf&amp;INDEX=TRUE</w:t>
                </w:r>
              </w:hyperlink>
            </w:p>
            <w:p w:rsidR="000E7F80" w:rsidRPr="000E7F80" w:rsidRDefault="000E7F80" w:rsidP="000E7F80">
              <w:pPr>
                <w:rPr>
                  <w:lang w:val="en-US"/>
                </w:rPr>
              </w:pPr>
            </w:p>
            <w:p w:rsidR="000E7F80" w:rsidRPr="000E7F80" w:rsidRDefault="000E7F80" w:rsidP="000E7F80">
              <w:pPr>
                <w:rPr>
                  <w:lang w:val="en-US"/>
                </w:rPr>
              </w:pPr>
            </w:p>
            <w:p w:rsidR="00AD2A94" w:rsidRDefault="00AD2A94" w:rsidP="00AD2A94">
              <w:pPr>
                <w:pStyle w:val="Bibliography"/>
                <w:ind w:left="720" w:hanging="720"/>
                <w:rPr>
                  <w:noProof/>
                  <w:lang w:val="en-US"/>
                </w:rPr>
              </w:pPr>
              <w:r>
                <w:rPr>
                  <w:noProof/>
                  <w:lang w:val="en-US"/>
                </w:rPr>
                <w:t xml:space="preserve">Mashiur Rahman, S. C. (2020). </w:t>
              </w:r>
              <w:r>
                <w:rPr>
                  <w:i/>
                  <w:iCs/>
                  <w:noProof/>
                  <w:lang w:val="en-US"/>
                </w:rPr>
                <w:t>CORPORATE SOCIAL RESPONSIBILITY AND FIRM FINANCIAL PERFORMANCE: BANGLADESHI LISTED PHARMACEUTICALS COMPANIES</w:t>
              </w:r>
              <w:r>
                <w:rPr>
                  <w:noProof/>
                  <w:lang w:val="en-US"/>
                </w:rPr>
                <w:t>.</w:t>
              </w:r>
            </w:p>
            <w:p w:rsidR="0085690F" w:rsidRDefault="000E7F80" w:rsidP="0085690F">
              <w:r>
                <w:rPr>
                  <w:lang w:val="en-US"/>
                </w:rPr>
                <w:lastRenderedPageBreak/>
                <w:t xml:space="preserve">Available at: </w:t>
              </w:r>
              <w:hyperlink r:id="rId21" w:history="1">
                <w:r w:rsidR="0085690F" w:rsidRPr="003B6B16">
                  <w:rPr>
                    <w:rStyle w:val="Hyperlink"/>
                  </w:rPr>
                  <w:t>https://d1wqtxts1xzle7.cloudfront.net/74732368/6_CSR_EM_FFP_2020-libre.pdf?1637076722=&amp;response-content-disposition=inline%3B+filename%3DCORPORATE_SOCIAL_RESPONSIBILITY_AND_FIRM.pdf&amp;Expires=1705768820&amp;Signature=JoiIITJjEPy30I7CmhlvoLNl3kKd7UvsiPAHmuPzMlNAMjDSavWP342Vbu2WPnHcKts0oOJPuXqv15-TP6Y6uu6Ud9svPMQawG79ty-7IvX7~ZfCMyGriRc3HxMnTmS9sxxFfXZAF2i61c7ZxeAnhIy4w6reZwfDvy5TzNVtkfAh~wzHt9fWw2A1ul~RgX16X4MF6b1dymcTzFnPIrSMvTh0mgNxelocY-K6MLOsruH64TJwpSlUIA1weicKgsD0rOJYovdFEaj91zLBCrbRrsD6JATMK3pJxhS34gxPwyXNHRp8G4~UNeQ43lUY9o3Hn8nMwGP96AkbQ1SKb5x3gg__&amp;Key-Pair-Id=APKAJLOHF5GGSLRBV4ZA</w:t>
                </w:r>
              </w:hyperlink>
            </w:p>
            <w:p w:rsidR="000E7F80" w:rsidRPr="000E7F80" w:rsidRDefault="000E7F80" w:rsidP="000E7F80">
              <w:pPr>
                <w:rPr>
                  <w:lang w:val="en-US"/>
                </w:rPr>
              </w:pPr>
            </w:p>
            <w:p w:rsidR="000E7F80" w:rsidRPr="000E7F80" w:rsidRDefault="000E7F80" w:rsidP="000E7F80">
              <w:pPr>
                <w:rPr>
                  <w:lang w:val="en-US"/>
                </w:rPr>
              </w:pPr>
            </w:p>
            <w:p w:rsidR="00AD2A94" w:rsidRDefault="00AD2A94" w:rsidP="00AD2A94">
              <w:pPr>
                <w:pStyle w:val="Bibliography"/>
                <w:ind w:left="720" w:hanging="720"/>
                <w:rPr>
                  <w:noProof/>
                  <w:lang w:val="en-US"/>
                </w:rPr>
              </w:pPr>
              <w:r>
                <w:rPr>
                  <w:noProof/>
                  <w:lang w:val="en-US"/>
                </w:rPr>
                <w:t xml:space="preserve">Shaily DAS, F. A. (2021). </w:t>
              </w:r>
              <w:r>
                <w:rPr>
                  <w:i/>
                  <w:iCs/>
                  <w:noProof/>
                  <w:lang w:val="en-US"/>
                </w:rPr>
                <w:t>Climate Change Disclosure Performance of Pharmaceutical Industry of Bangladesh</w:t>
              </w:r>
              <w:r>
                <w:rPr>
                  <w:noProof/>
                  <w:lang w:val="en-US"/>
                </w:rPr>
                <w:t>.</w:t>
              </w:r>
            </w:p>
            <w:p w:rsidR="00DB2BFB" w:rsidRDefault="000E7F80" w:rsidP="00DB2BFB">
              <w:r>
                <w:rPr>
                  <w:lang w:val="en-US"/>
                </w:rPr>
                <w:t xml:space="preserve">Available at: </w:t>
              </w:r>
              <w:hyperlink r:id="rId22" w:history="1">
                <w:r w:rsidR="00DB2BFB" w:rsidRPr="003B6B16">
                  <w:rPr>
                    <w:rStyle w:val="Hyperlink"/>
                  </w:rPr>
                  <w:t>https://koreascience.kr/article/JAKO202128558476948.page</w:t>
                </w:r>
              </w:hyperlink>
            </w:p>
            <w:p w:rsidR="000E7F80" w:rsidRPr="000E7F80" w:rsidRDefault="000E7F80" w:rsidP="000E7F80">
              <w:pPr>
                <w:rPr>
                  <w:lang w:val="en-US"/>
                </w:rPr>
              </w:pPr>
            </w:p>
            <w:p w:rsidR="008304C1" w:rsidRPr="00CE0E95" w:rsidRDefault="00D231C9" w:rsidP="00AD2A94">
              <w:pPr>
                <w:rPr>
                  <w:noProof/>
                </w:rPr>
              </w:pPr>
              <w:r>
                <w:rPr>
                  <w:b/>
                  <w:bCs/>
                  <w:noProof/>
                </w:rPr>
                <w:fldChar w:fldCharType="end"/>
              </w:r>
              <w:r w:rsidR="008304C1" w:rsidRPr="00CE0E95">
                <w:rPr>
                  <w:noProof/>
                </w:rPr>
                <w:t>ACI Annual report available at:</w:t>
              </w:r>
            </w:p>
            <w:p w:rsidR="008304C1" w:rsidRDefault="00D231C9" w:rsidP="008304C1">
              <w:hyperlink r:id="rId23" w:history="1">
                <w:r w:rsidR="008304C1" w:rsidRPr="00E86980">
                  <w:rPr>
                    <w:rStyle w:val="Hyperlink"/>
                  </w:rPr>
                  <w:t>https://www.aci-bd.com/assets/files/financial/annual-report/aci-annual-report-2021-2022.pdf</w:t>
                </w:r>
              </w:hyperlink>
            </w:p>
            <w:p w:rsidR="008304C1" w:rsidRDefault="008304C1" w:rsidP="00AD2A94">
              <w:r>
                <w:t>BEXIMCO Annual report available at:</w:t>
              </w:r>
            </w:p>
            <w:p w:rsidR="008304C1" w:rsidRDefault="00D231C9" w:rsidP="008304C1">
              <w:hyperlink r:id="rId24" w:history="1">
                <w:r w:rsidR="008304C1" w:rsidRPr="00E86980">
                  <w:rPr>
                    <w:rStyle w:val="Hyperlink"/>
                  </w:rPr>
                  <w:t>https://beximco-pharma.com/investor/annual-report-2021-22.pdf</w:t>
                </w:r>
              </w:hyperlink>
            </w:p>
            <w:p w:rsidR="00FC7805" w:rsidRDefault="00FC7805" w:rsidP="00AD2A94">
              <w:r>
                <w:t>ADVENT PHARMA LTD.’S Annual report available at:</w:t>
              </w:r>
            </w:p>
            <w:p w:rsidR="00FC7805" w:rsidRDefault="00D231C9" w:rsidP="00FC7805">
              <w:hyperlink r:id="rId25" w:history="1">
                <w:r w:rsidR="00FC7805" w:rsidRPr="00E86980">
                  <w:rPr>
                    <w:rStyle w:val="Hyperlink"/>
                  </w:rPr>
                  <w:t>https://www.adventpharmabd.com/wp-content/uploads/2022/12/Annual-Report-2021-2022.pdf</w:t>
                </w:r>
              </w:hyperlink>
            </w:p>
            <w:p w:rsidR="00FC7805" w:rsidRDefault="00FC7805" w:rsidP="00AD2A94">
              <w:r>
                <w:t>BEACON PHARMA LTD’S Annual report available at:</w:t>
              </w:r>
            </w:p>
            <w:p w:rsidR="00FC7805" w:rsidRDefault="00D231C9" w:rsidP="00AD2A94">
              <w:pPr>
                <w:rPr>
                  <w:rStyle w:val="Hyperlink"/>
                </w:rPr>
              </w:pPr>
              <w:hyperlink r:id="rId26" w:history="1">
                <w:r w:rsidR="00FC7805" w:rsidRPr="00E86980">
                  <w:rPr>
                    <w:rStyle w:val="Hyperlink"/>
                  </w:rPr>
                  <w:t>https://www.beaconpharma.com.bd/wp-content/uploads/2021/12/Annual-Report-2021.pdf</w:t>
                </w:r>
              </w:hyperlink>
            </w:p>
            <w:p w:rsidR="00467BBF" w:rsidRDefault="00467BBF" w:rsidP="00AD2A94">
              <w:r>
                <w:t>SQUARE PHARMA LTD’S Annual report available at:</w:t>
              </w:r>
            </w:p>
            <w:p w:rsidR="00467BBF" w:rsidRDefault="00D231C9" w:rsidP="00467BBF">
              <w:hyperlink r:id="rId27" w:history="1">
                <w:r w:rsidR="00467BBF" w:rsidRPr="00045976">
                  <w:rPr>
                    <w:rStyle w:val="Hyperlink"/>
                  </w:rPr>
                  <w:t>https://www.squarepharma.com.bd/corporate-social-responsibility.php</w:t>
                </w:r>
              </w:hyperlink>
            </w:p>
            <w:p w:rsidR="00CE0E95" w:rsidRDefault="00CE0E95" w:rsidP="00AD2A94">
              <w:r>
                <w:t>SUSTAINABILITY/ESG INDEX available at:</w:t>
              </w:r>
            </w:p>
            <w:p w:rsidR="00CE0E95" w:rsidRDefault="00D231C9" w:rsidP="00CE0E95">
              <w:hyperlink r:id="rId28" w:history="1">
                <w:r w:rsidR="00CE0E95" w:rsidRPr="00045976">
                  <w:rPr>
                    <w:rStyle w:val="Hyperlink"/>
                  </w:rPr>
                  <w:t>https://www.emerald.com/insight/content/doi/10.1108/SRJ-08-2020-0310/full/html</w:t>
                </w:r>
              </w:hyperlink>
            </w:p>
            <w:p w:rsidR="003318A8" w:rsidRDefault="00D231C9" w:rsidP="00AD2A94"/>
          </w:sdtContent>
        </w:sdt>
      </w:sdtContent>
    </w:sdt>
    <w:p w:rsidR="00F73112" w:rsidRDefault="00F73112" w:rsidP="00F73112">
      <w:pPr>
        <w:tabs>
          <w:tab w:val="left" w:pos="1092"/>
        </w:tabs>
      </w:pPr>
    </w:p>
    <w:p w:rsidR="00AD2A94" w:rsidRDefault="00AD2A94" w:rsidP="00AD2A94"/>
    <w:p w:rsidR="00AD2A94" w:rsidRDefault="00AD2A94" w:rsidP="00AD2A94">
      <w:pPr>
        <w:tabs>
          <w:tab w:val="left" w:pos="7392"/>
        </w:tabs>
      </w:pPr>
      <w:r>
        <w:tab/>
      </w:r>
    </w:p>
    <w:p w:rsidR="00DB2BFB" w:rsidRPr="00DB2BFB" w:rsidRDefault="00DB2BFB" w:rsidP="00DB2BFB">
      <w:pPr>
        <w:tabs>
          <w:tab w:val="left" w:pos="1944"/>
        </w:tabs>
      </w:pPr>
      <w:r>
        <w:tab/>
      </w:r>
    </w:p>
    <w:sectPr w:rsidR="00DB2BFB" w:rsidRPr="00DB2BFB" w:rsidSect="00D231C9">
      <w:footerReference w:type="default" r:id="rId2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4165" w:rsidRDefault="00934165" w:rsidP="00F50AB3">
      <w:pPr>
        <w:spacing w:after="0" w:line="240" w:lineRule="auto"/>
      </w:pPr>
      <w:r>
        <w:separator/>
      </w:r>
    </w:p>
  </w:endnote>
  <w:endnote w:type="continuationSeparator" w:id="1">
    <w:p w:rsidR="00934165" w:rsidRDefault="00934165" w:rsidP="00F50A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4822986"/>
      <w:docPartObj>
        <w:docPartGallery w:val="Page Numbers (Bottom of Page)"/>
        <w:docPartUnique/>
      </w:docPartObj>
    </w:sdtPr>
    <w:sdtEndPr>
      <w:rPr>
        <w:noProof/>
      </w:rPr>
    </w:sdtEndPr>
    <w:sdtContent>
      <w:p w:rsidR="00AE0323" w:rsidRDefault="00D231C9">
        <w:pPr>
          <w:pStyle w:val="Footer"/>
          <w:jc w:val="right"/>
        </w:pPr>
        <w:r>
          <w:fldChar w:fldCharType="begin"/>
        </w:r>
        <w:r w:rsidR="00AE0323">
          <w:instrText xml:space="preserve"> PAGE   \* MERGEFORMAT </w:instrText>
        </w:r>
        <w:r>
          <w:fldChar w:fldCharType="separate"/>
        </w:r>
        <w:r w:rsidR="004E72CD">
          <w:rPr>
            <w:noProof/>
          </w:rPr>
          <w:t>1</w:t>
        </w:r>
        <w:r>
          <w:rPr>
            <w:noProof/>
          </w:rPr>
          <w:fldChar w:fldCharType="end"/>
        </w:r>
      </w:p>
    </w:sdtContent>
  </w:sdt>
  <w:p w:rsidR="00AE0323" w:rsidRDefault="00AE032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4165" w:rsidRDefault="00934165" w:rsidP="00F50AB3">
      <w:pPr>
        <w:spacing w:after="0" w:line="240" w:lineRule="auto"/>
      </w:pPr>
      <w:r>
        <w:separator/>
      </w:r>
    </w:p>
  </w:footnote>
  <w:footnote w:type="continuationSeparator" w:id="1">
    <w:p w:rsidR="00934165" w:rsidRDefault="00934165" w:rsidP="00F50AB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95852"/>
    <w:multiLevelType w:val="hybridMultilevel"/>
    <w:tmpl w:val="F2B006F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nsid w:val="0D6758E2"/>
    <w:multiLevelType w:val="multilevel"/>
    <w:tmpl w:val="DC400864"/>
    <w:lvl w:ilvl="0">
      <w:start w:val="1"/>
      <w:numFmt w:val="decimal"/>
      <w:lvlText w:val="%1."/>
      <w:lvlJc w:val="left"/>
      <w:pPr>
        <w:ind w:left="720" w:hanging="360"/>
      </w:pPr>
      <w:rPr>
        <w:rFonts w:hint="default"/>
      </w:rPr>
    </w:lvl>
    <w:lvl w:ilvl="1">
      <w:start w:val="1"/>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0E07466F"/>
    <w:multiLevelType w:val="hybridMultilevel"/>
    <w:tmpl w:val="87D6929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
    <w:nsid w:val="16557BA8"/>
    <w:multiLevelType w:val="hybridMultilevel"/>
    <w:tmpl w:val="B43E38C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nsid w:val="19673892"/>
    <w:multiLevelType w:val="hybridMultilevel"/>
    <w:tmpl w:val="E7E0207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nsid w:val="1B3C0526"/>
    <w:multiLevelType w:val="hybridMultilevel"/>
    <w:tmpl w:val="4822BAE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nsid w:val="1E7D51AC"/>
    <w:multiLevelType w:val="hybridMultilevel"/>
    <w:tmpl w:val="DE5631A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
    <w:nsid w:val="2B34276B"/>
    <w:multiLevelType w:val="multilevel"/>
    <w:tmpl w:val="E390A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4111C9"/>
    <w:multiLevelType w:val="hybridMultilevel"/>
    <w:tmpl w:val="FD3ECE7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9">
    <w:nsid w:val="4C3551BA"/>
    <w:multiLevelType w:val="hybridMultilevel"/>
    <w:tmpl w:val="356E21D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
    <w:nsid w:val="4EB42463"/>
    <w:multiLevelType w:val="hybridMultilevel"/>
    <w:tmpl w:val="24E8624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1">
    <w:nsid w:val="4F497B19"/>
    <w:multiLevelType w:val="hybridMultilevel"/>
    <w:tmpl w:val="630A161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2">
    <w:nsid w:val="50755D19"/>
    <w:multiLevelType w:val="hybridMultilevel"/>
    <w:tmpl w:val="A78AEC6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
    <w:nsid w:val="57232E93"/>
    <w:multiLevelType w:val="hybridMultilevel"/>
    <w:tmpl w:val="F724DE96"/>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nsid w:val="5F4761A6"/>
    <w:multiLevelType w:val="hybridMultilevel"/>
    <w:tmpl w:val="CD4EC71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5">
    <w:nsid w:val="641F587D"/>
    <w:multiLevelType w:val="hybridMultilevel"/>
    <w:tmpl w:val="F216D78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6">
    <w:nsid w:val="6AEB1906"/>
    <w:multiLevelType w:val="hybridMultilevel"/>
    <w:tmpl w:val="5A30422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7">
    <w:nsid w:val="767F31A6"/>
    <w:multiLevelType w:val="hybridMultilevel"/>
    <w:tmpl w:val="EFE495A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8">
    <w:nsid w:val="78244D62"/>
    <w:multiLevelType w:val="hybridMultilevel"/>
    <w:tmpl w:val="9442503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7"/>
  </w:num>
  <w:num w:numId="3">
    <w:abstractNumId w:val="12"/>
  </w:num>
  <w:num w:numId="4">
    <w:abstractNumId w:val="6"/>
  </w:num>
  <w:num w:numId="5">
    <w:abstractNumId w:val="2"/>
  </w:num>
  <w:num w:numId="6">
    <w:abstractNumId w:val="4"/>
  </w:num>
  <w:num w:numId="7">
    <w:abstractNumId w:val="8"/>
  </w:num>
  <w:num w:numId="8">
    <w:abstractNumId w:val="3"/>
  </w:num>
  <w:num w:numId="9">
    <w:abstractNumId w:val="9"/>
  </w:num>
  <w:num w:numId="10">
    <w:abstractNumId w:val="11"/>
  </w:num>
  <w:num w:numId="11">
    <w:abstractNumId w:val="17"/>
  </w:num>
  <w:num w:numId="12">
    <w:abstractNumId w:val="15"/>
  </w:num>
  <w:num w:numId="13">
    <w:abstractNumId w:val="0"/>
  </w:num>
  <w:num w:numId="14">
    <w:abstractNumId w:val="16"/>
  </w:num>
  <w:num w:numId="15">
    <w:abstractNumId w:val="5"/>
  </w:num>
  <w:num w:numId="16">
    <w:abstractNumId w:val="10"/>
  </w:num>
  <w:num w:numId="17">
    <w:abstractNumId w:val="18"/>
  </w:num>
  <w:num w:numId="18">
    <w:abstractNumId w:val="14"/>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50399E"/>
    <w:rsid w:val="000006B1"/>
    <w:rsid w:val="000007D5"/>
    <w:rsid w:val="00005131"/>
    <w:rsid w:val="0000720C"/>
    <w:rsid w:val="00010AB8"/>
    <w:rsid w:val="00014ABA"/>
    <w:rsid w:val="00015CD6"/>
    <w:rsid w:val="000160E6"/>
    <w:rsid w:val="0002697D"/>
    <w:rsid w:val="000465D2"/>
    <w:rsid w:val="00051C7C"/>
    <w:rsid w:val="00055E2A"/>
    <w:rsid w:val="000600F8"/>
    <w:rsid w:val="00061C9B"/>
    <w:rsid w:val="00061CAD"/>
    <w:rsid w:val="000623AE"/>
    <w:rsid w:val="000663D1"/>
    <w:rsid w:val="00067CAE"/>
    <w:rsid w:val="00077F83"/>
    <w:rsid w:val="00082A25"/>
    <w:rsid w:val="00083C6D"/>
    <w:rsid w:val="0008752C"/>
    <w:rsid w:val="00091A08"/>
    <w:rsid w:val="00092F18"/>
    <w:rsid w:val="000A0CCC"/>
    <w:rsid w:val="000A303B"/>
    <w:rsid w:val="000A6C78"/>
    <w:rsid w:val="000B0421"/>
    <w:rsid w:val="000B14A9"/>
    <w:rsid w:val="000B1F55"/>
    <w:rsid w:val="000B22AE"/>
    <w:rsid w:val="000B59D2"/>
    <w:rsid w:val="000B6644"/>
    <w:rsid w:val="000C65C9"/>
    <w:rsid w:val="000C730C"/>
    <w:rsid w:val="000D2F7C"/>
    <w:rsid w:val="000D5A87"/>
    <w:rsid w:val="000D7E7D"/>
    <w:rsid w:val="000E0BF0"/>
    <w:rsid w:val="000E537A"/>
    <w:rsid w:val="000E6B1E"/>
    <w:rsid w:val="000E74E3"/>
    <w:rsid w:val="000E7F80"/>
    <w:rsid w:val="000F27A3"/>
    <w:rsid w:val="000F5AFA"/>
    <w:rsid w:val="000F5CC4"/>
    <w:rsid w:val="000F644D"/>
    <w:rsid w:val="00101A13"/>
    <w:rsid w:val="0010447F"/>
    <w:rsid w:val="0010570D"/>
    <w:rsid w:val="0010744F"/>
    <w:rsid w:val="0010769F"/>
    <w:rsid w:val="00111983"/>
    <w:rsid w:val="001161F8"/>
    <w:rsid w:val="00116574"/>
    <w:rsid w:val="0012097A"/>
    <w:rsid w:val="00122742"/>
    <w:rsid w:val="00122865"/>
    <w:rsid w:val="00122A54"/>
    <w:rsid w:val="001256E7"/>
    <w:rsid w:val="0012669C"/>
    <w:rsid w:val="00127934"/>
    <w:rsid w:val="00134BC8"/>
    <w:rsid w:val="00137D41"/>
    <w:rsid w:val="0014205A"/>
    <w:rsid w:val="001439E2"/>
    <w:rsid w:val="00150AB9"/>
    <w:rsid w:val="0015375C"/>
    <w:rsid w:val="00154573"/>
    <w:rsid w:val="00157A45"/>
    <w:rsid w:val="00161226"/>
    <w:rsid w:val="00161D5B"/>
    <w:rsid w:val="00164D91"/>
    <w:rsid w:val="0016701C"/>
    <w:rsid w:val="0016770C"/>
    <w:rsid w:val="0017182D"/>
    <w:rsid w:val="00186310"/>
    <w:rsid w:val="0019005B"/>
    <w:rsid w:val="00197D9A"/>
    <w:rsid w:val="001A2A6A"/>
    <w:rsid w:val="001A7328"/>
    <w:rsid w:val="001B179F"/>
    <w:rsid w:val="001B4761"/>
    <w:rsid w:val="001B4CA7"/>
    <w:rsid w:val="001B6B2E"/>
    <w:rsid w:val="001C21CF"/>
    <w:rsid w:val="001C4D19"/>
    <w:rsid w:val="001C4EF0"/>
    <w:rsid w:val="001C6342"/>
    <w:rsid w:val="001C78D4"/>
    <w:rsid w:val="001D36AC"/>
    <w:rsid w:val="001D6A06"/>
    <w:rsid w:val="001E7354"/>
    <w:rsid w:val="001F536E"/>
    <w:rsid w:val="00206E5E"/>
    <w:rsid w:val="00211E4B"/>
    <w:rsid w:val="00214273"/>
    <w:rsid w:val="00215E95"/>
    <w:rsid w:val="002211F0"/>
    <w:rsid w:val="0022663A"/>
    <w:rsid w:val="00227AC9"/>
    <w:rsid w:val="00227E8F"/>
    <w:rsid w:val="0023349F"/>
    <w:rsid w:val="0024021B"/>
    <w:rsid w:val="002517BE"/>
    <w:rsid w:val="00262E45"/>
    <w:rsid w:val="002638A5"/>
    <w:rsid w:val="002638B5"/>
    <w:rsid w:val="00267EF3"/>
    <w:rsid w:val="00273D2E"/>
    <w:rsid w:val="00276839"/>
    <w:rsid w:val="0027696D"/>
    <w:rsid w:val="00281FCB"/>
    <w:rsid w:val="002829B0"/>
    <w:rsid w:val="00282D42"/>
    <w:rsid w:val="0028365B"/>
    <w:rsid w:val="00284D1E"/>
    <w:rsid w:val="00291394"/>
    <w:rsid w:val="002949BA"/>
    <w:rsid w:val="002A44A5"/>
    <w:rsid w:val="002A731D"/>
    <w:rsid w:val="002A765B"/>
    <w:rsid w:val="002B17F1"/>
    <w:rsid w:val="002B393D"/>
    <w:rsid w:val="002B5FAA"/>
    <w:rsid w:val="002B6819"/>
    <w:rsid w:val="002C3A00"/>
    <w:rsid w:val="002C4A28"/>
    <w:rsid w:val="002C4C2D"/>
    <w:rsid w:val="002C5320"/>
    <w:rsid w:val="002D0FB0"/>
    <w:rsid w:val="002D1332"/>
    <w:rsid w:val="002D31EE"/>
    <w:rsid w:val="002D5031"/>
    <w:rsid w:val="002D7546"/>
    <w:rsid w:val="002D7564"/>
    <w:rsid w:val="002E242A"/>
    <w:rsid w:val="002F02D5"/>
    <w:rsid w:val="002F1229"/>
    <w:rsid w:val="002F4799"/>
    <w:rsid w:val="002F4914"/>
    <w:rsid w:val="002F5910"/>
    <w:rsid w:val="002F61C7"/>
    <w:rsid w:val="002F669B"/>
    <w:rsid w:val="003031CB"/>
    <w:rsid w:val="00305236"/>
    <w:rsid w:val="003069BD"/>
    <w:rsid w:val="0031361C"/>
    <w:rsid w:val="00322FAC"/>
    <w:rsid w:val="00324B61"/>
    <w:rsid w:val="003258C6"/>
    <w:rsid w:val="003318A8"/>
    <w:rsid w:val="00331E8A"/>
    <w:rsid w:val="00340D56"/>
    <w:rsid w:val="00341CE0"/>
    <w:rsid w:val="00344A0B"/>
    <w:rsid w:val="00347F6C"/>
    <w:rsid w:val="003529AC"/>
    <w:rsid w:val="00352F0D"/>
    <w:rsid w:val="00353B9F"/>
    <w:rsid w:val="003541E9"/>
    <w:rsid w:val="00366440"/>
    <w:rsid w:val="00366764"/>
    <w:rsid w:val="00367CF5"/>
    <w:rsid w:val="003728D1"/>
    <w:rsid w:val="00383927"/>
    <w:rsid w:val="00385FCC"/>
    <w:rsid w:val="00386466"/>
    <w:rsid w:val="00395FAD"/>
    <w:rsid w:val="00396F41"/>
    <w:rsid w:val="00396FEB"/>
    <w:rsid w:val="003A0266"/>
    <w:rsid w:val="003A0A6A"/>
    <w:rsid w:val="003A3A33"/>
    <w:rsid w:val="003A6957"/>
    <w:rsid w:val="003B099E"/>
    <w:rsid w:val="003B0A52"/>
    <w:rsid w:val="003B1914"/>
    <w:rsid w:val="003B496E"/>
    <w:rsid w:val="003B5013"/>
    <w:rsid w:val="003B5E15"/>
    <w:rsid w:val="003B65EA"/>
    <w:rsid w:val="003B6DD9"/>
    <w:rsid w:val="003C059C"/>
    <w:rsid w:val="003C1795"/>
    <w:rsid w:val="003C2C0D"/>
    <w:rsid w:val="003D18AD"/>
    <w:rsid w:val="003E1889"/>
    <w:rsid w:val="003E58F9"/>
    <w:rsid w:val="003E718A"/>
    <w:rsid w:val="003F15CE"/>
    <w:rsid w:val="003F371E"/>
    <w:rsid w:val="003F6F2B"/>
    <w:rsid w:val="00401970"/>
    <w:rsid w:val="004061CC"/>
    <w:rsid w:val="00410807"/>
    <w:rsid w:val="004122E5"/>
    <w:rsid w:val="004224A2"/>
    <w:rsid w:val="00431B2E"/>
    <w:rsid w:val="004329AC"/>
    <w:rsid w:val="00434E0F"/>
    <w:rsid w:val="00440F6A"/>
    <w:rsid w:val="00441609"/>
    <w:rsid w:val="00441DE3"/>
    <w:rsid w:val="00442956"/>
    <w:rsid w:val="00444E34"/>
    <w:rsid w:val="00446537"/>
    <w:rsid w:val="00450812"/>
    <w:rsid w:val="00453E18"/>
    <w:rsid w:val="00462F1B"/>
    <w:rsid w:val="00466CB8"/>
    <w:rsid w:val="00466F83"/>
    <w:rsid w:val="00467BBF"/>
    <w:rsid w:val="00467E75"/>
    <w:rsid w:val="00470A2D"/>
    <w:rsid w:val="00472866"/>
    <w:rsid w:val="00472AAB"/>
    <w:rsid w:val="004735BE"/>
    <w:rsid w:val="0047364B"/>
    <w:rsid w:val="00476FC5"/>
    <w:rsid w:val="00477A16"/>
    <w:rsid w:val="00480280"/>
    <w:rsid w:val="00490A43"/>
    <w:rsid w:val="004937F9"/>
    <w:rsid w:val="00497244"/>
    <w:rsid w:val="004A13BA"/>
    <w:rsid w:val="004A2563"/>
    <w:rsid w:val="004A599B"/>
    <w:rsid w:val="004A6F43"/>
    <w:rsid w:val="004B6F5C"/>
    <w:rsid w:val="004B7D63"/>
    <w:rsid w:val="004C1419"/>
    <w:rsid w:val="004D52DB"/>
    <w:rsid w:val="004E6AD9"/>
    <w:rsid w:val="004E72CD"/>
    <w:rsid w:val="004F43A5"/>
    <w:rsid w:val="0050006B"/>
    <w:rsid w:val="005001A5"/>
    <w:rsid w:val="00500311"/>
    <w:rsid w:val="0050399E"/>
    <w:rsid w:val="00503F90"/>
    <w:rsid w:val="0051190C"/>
    <w:rsid w:val="005125C6"/>
    <w:rsid w:val="00513851"/>
    <w:rsid w:val="00514F24"/>
    <w:rsid w:val="0052166F"/>
    <w:rsid w:val="00524293"/>
    <w:rsid w:val="00524EA3"/>
    <w:rsid w:val="005347F8"/>
    <w:rsid w:val="00534A76"/>
    <w:rsid w:val="00536544"/>
    <w:rsid w:val="00536A1E"/>
    <w:rsid w:val="0054218A"/>
    <w:rsid w:val="00546970"/>
    <w:rsid w:val="00547B20"/>
    <w:rsid w:val="005536A9"/>
    <w:rsid w:val="00553E8B"/>
    <w:rsid w:val="00564C77"/>
    <w:rsid w:val="005711F2"/>
    <w:rsid w:val="0057177F"/>
    <w:rsid w:val="00573BE6"/>
    <w:rsid w:val="00574313"/>
    <w:rsid w:val="005809E1"/>
    <w:rsid w:val="00580EED"/>
    <w:rsid w:val="005827B5"/>
    <w:rsid w:val="00585F27"/>
    <w:rsid w:val="005875FD"/>
    <w:rsid w:val="00587E06"/>
    <w:rsid w:val="0059010F"/>
    <w:rsid w:val="005921B4"/>
    <w:rsid w:val="00594DE5"/>
    <w:rsid w:val="005A1C7F"/>
    <w:rsid w:val="005A6353"/>
    <w:rsid w:val="005A6583"/>
    <w:rsid w:val="005B537D"/>
    <w:rsid w:val="005B5AA8"/>
    <w:rsid w:val="005B65DA"/>
    <w:rsid w:val="005B7704"/>
    <w:rsid w:val="005C176D"/>
    <w:rsid w:val="005C1E60"/>
    <w:rsid w:val="005C2B8E"/>
    <w:rsid w:val="005C6950"/>
    <w:rsid w:val="005D4B50"/>
    <w:rsid w:val="005D6989"/>
    <w:rsid w:val="005D7055"/>
    <w:rsid w:val="005E20AA"/>
    <w:rsid w:val="005E43D9"/>
    <w:rsid w:val="005E5639"/>
    <w:rsid w:val="005F1AD2"/>
    <w:rsid w:val="005F1CDA"/>
    <w:rsid w:val="005F5B79"/>
    <w:rsid w:val="005F6938"/>
    <w:rsid w:val="006133E3"/>
    <w:rsid w:val="00613B47"/>
    <w:rsid w:val="00613B4E"/>
    <w:rsid w:val="0061452A"/>
    <w:rsid w:val="0061566E"/>
    <w:rsid w:val="0062007D"/>
    <w:rsid w:val="006212EF"/>
    <w:rsid w:val="006213BC"/>
    <w:rsid w:val="00624580"/>
    <w:rsid w:val="00631394"/>
    <w:rsid w:val="00632ED0"/>
    <w:rsid w:val="0063365F"/>
    <w:rsid w:val="00634492"/>
    <w:rsid w:val="0063667D"/>
    <w:rsid w:val="00637020"/>
    <w:rsid w:val="0064411C"/>
    <w:rsid w:val="00644968"/>
    <w:rsid w:val="00645C68"/>
    <w:rsid w:val="006502F2"/>
    <w:rsid w:val="00661563"/>
    <w:rsid w:val="006638C4"/>
    <w:rsid w:val="00673AAB"/>
    <w:rsid w:val="00674C40"/>
    <w:rsid w:val="00675DCA"/>
    <w:rsid w:val="00676CFD"/>
    <w:rsid w:val="0068288A"/>
    <w:rsid w:val="00686526"/>
    <w:rsid w:val="00690F97"/>
    <w:rsid w:val="006912A1"/>
    <w:rsid w:val="00691E1B"/>
    <w:rsid w:val="00695B05"/>
    <w:rsid w:val="00696959"/>
    <w:rsid w:val="00697402"/>
    <w:rsid w:val="006A30C4"/>
    <w:rsid w:val="006B4184"/>
    <w:rsid w:val="006C0864"/>
    <w:rsid w:val="006C43E7"/>
    <w:rsid w:val="006D423B"/>
    <w:rsid w:val="006E2D61"/>
    <w:rsid w:val="006E3F5A"/>
    <w:rsid w:val="006F14C1"/>
    <w:rsid w:val="006F1C29"/>
    <w:rsid w:val="00701C2F"/>
    <w:rsid w:val="00701E5F"/>
    <w:rsid w:val="00702488"/>
    <w:rsid w:val="0070765F"/>
    <w:rsid w:val="0070788F"/>
    <w:rsid w:val="00710758"/>
    <w:rsid w:val="007201EA"/>
    <w:rsid w:val="00721752"/>
    <w:rsid w:val="00725741"/>
    <w:rsid w:val="00726B10"/>
    <w:rsid w:val="007307A4"/>
    <w:rsid w:val="007338D9"/>
    <w:rsid w:val="0074324C"/>
    <w:rsid w:val="00743843"/>
    <w:rsid w:val="00750B96"/>
    <w:rsid w:val="0075266D"/>
    <w:rsid w:val="00752DD4"/>
    <w:rsid w:val="007568E3"/>
    <w:rsid w:val="00764D3C"/>
    <w:rsid w:val="00776B50"/>
    <w:rsid w:val="00780337"/>
    <w:rsid w:val="00783AC6"/>
    <w:rsid w:val="007854C2"/>
    <w:rsid w:val="00785ABF"/>
    <w:rsid w:val="00790C4A"/>
    <w:rsid w:val="00791F7E"/>
    <w:rsid w:val="00796A09"/>
    <w:rsid w:val="007A0A9A"/>
    <w:rsid w:val="007A2F98"/>
    <w:rsid w:val="007A3267"/>
    <w:rsid w:val="007A643C"/>
    <w:rsid w:val="007B056F"/>
    <w:rsid w:val="007B128D"/>
    <w:rsid w:val="007C1F9D"/>
    <w:rsid w:val="007C3F7D"/>
    <w:rsid w:val="007C49DA"/>
    <w:rsid w:val="007C4FD0"/>
    <w:rsid w:val="007D00DF"/>
    <w:rsid w:val="007D42FE"/>
    <w:rsid w:val="007D7166"/>
    <w:rsid w:val="007E0073"/>
    <w:rsid w:val="007E28AC"/>
    <w:rsid w:val="007E4F5B"/>
    <w:rsid w:val="007E7E2C"/>
    <w:rsid w:val="007F4488"/>
    <w:rsid w:val="007F64A7"/>
    <w:rsid w:val="00800370"/>
    <w:rsid w:val="0080795C"/>
    <w:rsid w:val="00810759"/>
    <w:rsid w:val="008127E0"/>
    <w:rsid w:val="00816C2A"/>
    <w:rsid w:val="00821EDE"/>
    <w:rsid w:val="00824E5A"/>
    <w:rsid w:val="008254FA"/>
    <w:rsid w:val="00826737"/>
    <w:rsid w:val="00827BE2"/>
    <w:rsid w:val="008304C1"/>
    <w:rsid w:val="00832D22"/>
    <w:rsid w:val="00834545"/>
    <w:rsid w:val="00837EA2"/>
    <w:rsid w:val="00840C01"/>
    <w:rsid w:val="008410DC"/>
    <w:rsid w:val="00845EF5"/>
    <w:rsid w:val="0085254C"/>
    <w:rsid w:val="0085550B"/>
    <w:rsid w:val="0085690F"/>
    <w:rsid w:val="00866E34"/>
    <w:rsid w:val="008675DE"/>
    <w:rsid w:val="00871F5A"/>
    <w:rsid w:val="00872172"/>
    <w:rsid w:val="008726F4"/>
    <w:rsid w:val="008769BD"/>
    <w:rsid w:val="00883759"/>
    <w:rsid w:val="00885084"/>
    <w:rsid w:val="008870EA"/>
    <w:rsid w:val="00890660"/>
    <w:rsid w:val="008906DC"/>
    <w:rsid w:val="00891C8D"/>
    <w:rsid w:val="00892897"/>
    <w:rsid w:val="00895915"/>
    <w:rsid w:val="008978AE"/>
    <w:rsid w:val="00897C85"/>
    <w:rsid w:val="00897CE8"/>
    <w:rsid w:val="008A2274"/>
    <w:rsid w:val="008A3B24"/>
    <w:rsid w:val="008A75FB"/>
    <w:rsid w:val="008B7B04"/>
    <w:rsid w:val="008C09C0"/>
    <w:rsid w:val="008C2ECB"/>
    <w:rsid w:val="008C3383"/>
    <w:rsid w:val="008C42DE"/>
    <w:rsid w:val="008D385E"/>
    <w:rsid w:val="008E135B"/>
    <w:rsid w:val="008E1633"/>
    <w:rsid w:val="008E35AD"/>
    <w:rsid w:val="008E69A2"/>
    <w:rsid w:val="008E6E6C"/>
    <w:rsid w:val="008E6FD6"/>
    <w:rsid w:val="008E79F1"/>
    <w:rsid w:val="008F0495"/>
    <w:rsid w:val="008F319F"/>
    <w:rsid w:val="008F3618"/>
    <w:rsid w:val="008F514B"/>
    <w:rsid w:val="008F60C3"/>
    <w:rsid w:val="008F65D3"/>
    <w:rsid w:val="00900077"/>
    <w:rsid w:val="0090010D"/>
    <w:rsid w:val="00906BA8"/>
    <w:rsid w:val="00920014"/>
    <w:rsid w:val="0092228F"/>
    <w:rsid w:val="00924B97"/>
    <w:rsid w:val="009262A3"/>
    <w:rsid w:val="009267A0"/>
    <w:rsid w:val="0093127E"/>
    <w:rsid w:val="0093213F"/>
    <w:rsid w:val="00934165"/>
    <w:rsid w:val="00940627"/>
    <w:rsid w:val="009427C2"/>
    <w:rsid w:val="009465AB"/>
    <w:rsid w:val="0096041E"/>
    <w:rsid w:val="00960F85"/>
    <w:rsid w:val="00962049"/>
    <w:rsid w:val="009710F0"/>
    <w:rsid w:val="009724A0"/>
    <w:rsid w:val="00977214"/>
    <w:rsid w:val="00981129"/>
    <w:rsid w:val="00984816"/>
    <w:rsid w:val="00985F68"/>
    <w:rsid w:val="00986775"/>
    <w:rsid w:val="009905B3"/>
    <w:rsid w:val="0099367A"/>
    <w:rsid w:val="0099383A"/>
    <w:rsid w:val="009A0398"/>
    <w:rsid w:val="009A5561"/>
    <w:rsid w:val="009A63CD"/>
    <w:rsid w:val="009A6B92"/>
    <w:rsid w:val="009B0A30"/>
    <w:rsid w:val="009B4BF3"/>
    <w:rsid w:val="009B6C30"/>
    <w:rsid w:val="009C198E"/>
    <w:rsid w:val="009D14D0"/>
    <w:rsid w:val="009D2CA4"/>
    <w:rsid w:val="009D303D"/>
    <w:rsid w:val="009D49D4"/>
    <w:rsid w:val="009D5C36"/>
    <w:rsid w:val="009D66AE"/>
    <w:rsid w:val="009E4FC3"/>
    <w:rsid w:val="009F0F0F"/>
    <w:rsid w:val="009F10E9"/>
    <w:rsid w:val="009F3721"/>
    <w:rsid w:val="009F4685"/>
    <w:rsid w:val="009F4E95"/>
    <w:rsid w:val="00A042A7"/>
    <w:rsid w:val="00A064E1"/>
    <w:rsid w:val="00A12238"/>
    <w:rsid w:val="00A1334E"/>
    <w:rsid w:val="00A226E2"/>
    <w:rsid w:val="00A26E13"/>
    <w:rsid w:val="00A2753E"/>
    <w:rsid w:val="00A278B0"/>
    <w:rsid w:val="00A302D9"/>
    <w:rsid w:val="00A3182F"/>
    <w:rsid w:val="00A332B3"/>
    <w:rsid w:val="00A34F17"/>
    <w:rsid w:val="00A351ED"/>
    <w:rsid w:val="00A352D1"/>
    <w:rsid w:val="00A372D2"/>
    <w:rsid w:val="00A40284"/>
    <w:rsid w:val="00A40E2E"/>
    <w:rsid w:val="00A41758"/>
    <w:rsid w:val="00A423D2"/>
    <w:rsid w:val="00A43371"/>
    <w:rsid w:val="00A457E9"/>
    <w:rsid w:val="00A50367"/>
    <w:rsid w:val="00A509AE"/>
    <w:rsid w:val="00A53392"/>
    <w:rsid w:val="00A57321"/>
    <w:rsid w:val="00A60E74"/>
    <w:rsid w:val="00A611BA"/>
    <w:rsid w:val="00A6197D"/>
    <w:rsid w:val="00A61EE3"/>
    <w:rsid w:val="00A6343F"/>
    <w:rsid w:val="00A640FC"/>
    <w:rsid w:val="00A641D5"/>
    <w:rsid w:val="00A64739"/>
    <w:rsid w:val="00A64AAF"/>
    <w:rsid w:val="00A651EF"/>
    <w:rsid w:val="00A67D69"/>
    <w:rsid w:val="00A72CD2"/>
    <w:rsid w:val="00A80458"/>
    <w:rsid w:val="00A81620"/>
    <w:rsid w:val="00A909A2"/>
    <w:rsid w:val="00A95F8C"/>
    <w:rsid w:val="00A96F94"/>
    <w:rsid w:val="00AA1624"/>
    <w:rsid w:val="00AA1EDB"/>
    <w:rsid w:val="00AA2EDA"/>
    <w:rsid w:val="00AB156A"/>
    <w:rsid w:val="00AB5432"/>
    <w:rsid w:val="00AC0AB2"/>
    <w:rsid w:val="00AC1F0A"/>
    <w:rsid w:val="00AC3528"/>
    <w:rsid w:val="00AC4BD5"/>
    <w:rsid w:val="00AC5A6E"/>
    <w:rsid w:val="00AC6411"/>
    <w:rsid w:val="00AC7806"/>
    <w:rsid w:val="00AD12FB"/>
    <w:rsid w:val="00AD2A94"/>
    <w:rsid w:val="00AD4333"/>
    <w:rsid w:val="00AE0323"/>
    <w:rsid w:val="00AE0400"/>
    <w:rsid w:val="00AE23A9"/>
    <w:rsid w:val="00AE7153"/>
    <w:rsid w:val="00AF0140"/>
    <w:rsid w:val="00AF0724"/>
    <w:rsid w:val="00AF3412"/>
    <w:rsid w:val="00AF3E87"/>
    <w:rsid w:val="00B0499E"/>
    <w:rsid w:val="00B053CE"/>
    <w:rsid w:val="00B14F54"/>
    <w:rsid w:val="00B22908"/>
    <w:rsid w:val="00B26525"/>
    <w:rsid w:val="00B26DFC"/>
    <w:rsid w:val="00B314A1"/>
    <w:rsid w:val="00B36698"/>
    <w:rsid w:val="00B41162"/>
    <w:rsid w:val="00B415F3"/>
    <w:rsid w:val="00B420B4"/>
    <w:rsid w:val="00B46BFD"/>
    <w:rsid w:val="00B512CC"/>
    <w:rsid w:val="00B609FE"/>
    <w:rsid w:val="00B64AAD"/>
    <w:rsid w:val="00B65E76"/>
    <w:rsid w:val="00B71202"/>
    <w:rsid w:val="00B73521"/>
    <w:rsid w:val="00B81F28"/>
    <w:rsid w:val="00B87745"/>
    <w:rsid w:val="00B925BC"/>
    <w:rsid w:val="00B92E7D"/>
    <w:rsid w:val="00B97455"/>
    <w:rsid w:val="00BA28F0"/>
    <w:rsid w:val="00BA4865"/>
    <w:rsid w:val="00BB3C75"/>
    <w:rsid w:val="00BB5B7D"/>
    <w:rsid w:val="00BB7223"/>
    <w:rsid w:val="00BB7353"/>
    <w:rsid w:val="00BC0648"/>
    <w:rsid w:val="00BC0AF6"/>
    <w:rsid w:val="00BC262A"/>
    <w:rsid w:val="00BC53FF"/>
    <w:rsid w:val="00BC6488"/>
    <w:rsid w:val="00BC7332"/>
    <w:rsid w:val="00BC74AC"/>
    <w:rsid w:val="00BC77F9"/>
    <w:rsid w:val="00BD02F0"/>
    <w:rsid w:val="00BE02B2"/>
    <w:rsid w:val="00BE12FA"/>
    <w:rsid w:val="00BE4657"/>
    <w:rsid w:val="00BF0101"/>
    <w:rsid w:val="00BF26AA"/>
    <w:rsid w:val="00BF2803"/>
    <w:rsid w:val="00BF4BC4"/>
    <w:rsid w:val="00BF5191"/>
    <w:rsid w:val="00BF5960"/>
    <w:rsid w:val="00BF6F2C"/>
    <w:rsid w:val="00BF7608"/>
    <w:rsid w:val="00C00C57"/>
    <w:rsid w:val="00C0195C"/>
    <w:rsid w:val="00C0464A"/>
    <w:rsid w:val="00C05877"/>
    <w:rsid w:val="00C130D4"/>
    <w:rsid w:val="00C162FD"/>
    <w:rsid w:val="00C166AC"/>
    <w:rsid w:val="00C200AA"/>
    <w:rsid w:val="00C2035C"/>
    <w:rsid w:val="00C222C3"/>
    <w:rsid w:val="00C22CE2"/>
    <w:rsid w:val="00C2433D"/>
    <w:rsid w:val="00C24B3C"/>
    <w:rsid w:val="00C35254"/>
    <w:rsid w:val="00C36130"/>
    <w:rsid w:val="00C371E8"/>
    <w:rsid w:val="00C37BA2"/>
    <w:rsid w:val="00C40D76"/>
    <w:rsid w:val="00C4263A"/>
    <w:rsid w:val="00C61CE0"/>
    <w:rsid w:val="00C61E92"/>
    <w:rsid w:val="00C64436"/>
    <w:rsid w:val="00C65318"/>
    <w:rsid w:val="00C714CC"/>
    <w:rsid w:val="00C71DFD"/>
    <w:rsid w:val="00C805F4"/>
    <w:rsid w:val="00C80BD9"/>
    <w:rsid w:val="00C82279"/>
    <w:rsid w:val="00C82B42"/>
    <w:rsid w:val="00C8324E"/>
    <w:rsid w:val="00C84FBE"/>
    <w:rsid w:val="00C85B31"/>
    <w:rsid w:val="00C90265"/>
    <w:rsid w:val="00C90CDB"/>
    <w:rsid w:val="00C91BDE"/>
    <w:rsid w:val="00CA75F9"/>
    <w:rsid w:val="00CB117D"/>
    <w:rsid w:val="00CB6CDA"/>
    <w:rsid w:val="00CC3FFC"/>
    <w:rsid w:val="00CC4C4C"/>
    <w:rsid w:val="00CC6F3C"/>
    <w:rsid w:val="00CD1313"/>
    <w:rsid w:val="00CD498C"/>
    <w:rsid w:val="00CD4B0F"/>
    <w:rsid w:val="00CD4CA0"/>
    <w:rsid w:val="00CD51EF"/>
    <w:rsid w:val="00CE0E95"/>
    <w:rsid w:val="00CE404E"/>
    <w:rsid w:val="00CE577F"/>
    <w:rsid w:val="00CE6319"/>
    <w:rsid w:val="00CF3A82"/>
    <w:rsid w:val="00CF5FC4"/>
    <w:rsid w:val="00CF65D7"/>
    <w:rsid w:val="00CF72AA"/>
    <w:rsid w:val="00D020DB"/>
    <w:rsid w:val="00D03C3B"/>
    <w:rsid w:val="00D05E83"/>
    <w:rsid w:val="00D11043"/>
    <w:rsid w:val="00D114CD"/>
    <w:rsid w:val="00D12DF6"/>
    <w:rsid w:val="00D156DB"/>
    <w:rsid w:val="00D220CC"/>
    <w:rsid w:val="00D231C9"/>
    <w:rsid w:val="00D27947"/>
    <w:rsid w:val="00D307C0"/>
    <w:rsid w:val="00D31B0F"/>
    <w:rsid w:val="00D33D7E"/>
    <w:rsid w:val="00D41953"/>
    <w:rsid w:val="00D4467D"/>
    <w:rsid w:val="00D458E9"/>
    <w:rsid w:val="00D4670C"/>
    <w:rsid w:val="00D5032E"/>
    <w:rsid w:val="00D50BB0"/>
    <w:rsid w:val="00D5274D"/>
    <w:rsid w:val="00D601C6"/>
    <w:rsid w:val="00D607E1"/>
    <w:rsid w:val="00D63C21"/>
    <w:rsid w:val="00D643DF"/>
    <w:rsid w:val="00D7140E"/>
    <w:rsid w:val="00D7294F"/>
    <w:rsid w:val="00D80002"/>
    <w:rsid w:val="00D86B6D"/>
    <w:rsid w:val="00D87225"/>
    <w:rsid w:val="00D877FF"/>
    <w:rsid w:val="00D90BA9"/>
    <w:rsid w:val="00D913F4"/>
    <w:rsid w:val="00D91D15"/>
    <w:rsid w:val="00D95952"/>
    <w:rsid w:val="00D95B9C"/>
    <w:rsid w:val="00D975BE"/>
    <w:rsid w:val="00D97E9B"/>
    <w:rsid w:val="00DA0C57"/>
    <w:rsid w:val="00DA3386"/>
    <w:rsid w:val="00DA485A"/>
    <w:rsid w:val="00DA6780"/>
    <w:rsid w:val="00DA697D"/>
    <w:rsid w:val="00DA72E0"/>
    <w:rsid w:val="00DB1CEB"/>
    <w:rsid w:val="00DB2BFB"/>
    <w:rsid w:val="00DB4DD0"/>
    <w:rsid w:val="00DC179C"/>
    <w:rsid w:val="00DD1893"/>
    <w:rsid w:val="00DD2E55"/>
    <w:rsid w:val="00DE07CB"/>
    <w:rsid w:val="00DE0BFC"/>
    <w:rsid w:val="00DE6504"/>
    <w:rsid w:val="00DE7161"/>
    <w:rsid w:val="00DF00F6"/>
    <w:rsid w:val="00DF5C45"/>
    <w:rsid w:val="00DF7000"/>
    <w:rsid w:val="00DF7C5D"/>
    <w:rsid w:val="00DF7FD7"/>
    <w:rsid w:val="00E03D5F"/>
    <w:rsid w:val="00E07B37"/>
    <w:rsid w:val="00E1047A"/>
    <w:rsid w:val="00E13814"/>
    <w:rsid w:val="00E20EA0"/>
    <w:rsid w:val="00E25BC7"/>
    <w:rsid w:val="00E33735"/>
    <w:rsid w:val="00E34ED0"/>
    <w:rsid w:val="00E43094"/>
    <w:rsid w:val="00E4371A"/>
    <w:rsid w:val="00E46BFA"/>
    <w:rsid w:val="00E50059"/>
    <w:rsid w:val="00E50E48"/>
    <w:rsid w:val="00E51E8D"/>
    <w:rsid w:val="00E54ED2"/>
    <w:rsid w:val="00E55C4F"/>
    <w:rsid w:val="00E568D3"/>
    <w:rsid w:val="00E65D58"/>
    <w:rsid w:val="00E66E5B"/>
    <w:rsid w:val="00E67C40"/>
    <w:rsid w:val="00E71DD0"/>
    <w:rsid w:val="00E769C6"/>
    <w:rsid w:val="00E832E6"/>
    <w:rsid w:val="00E84B51"/>
    <w:rsid w:val="00E90F0E"/>
    <w:rsid w:val="00E9193B"/>
    <w:rsid w:val="00E93049"/>
    <w:rsid w:val="00E9337E"/>
    <w:rsid w:val="00E938AB"/>
    <w:rsid w:val="00E955C6"/>
    <w:rsid w:val="00E96B1F"/>
    <w:rsid w:val="00EA0D26"/>
    <w:rsid w:val="00EA1248"/>
    <w:rsid w:val="00EA42EA"/>
    <w:rsid w:val="00EB00D5"/>
    <w:rsid w:val="00EC0A21"/>
    <w:rsid w:val="00EC395E"/>
    <w:rsid w:val="00EC4649"/>
    <w:rsid w:val="00EC7051"/>
    <w:rsid w:val="00ED0307"/>
    <w:rsid w:val="00ED03AA"/>
    <w:rsid w:val="00ED1C2C"/>
    <w:rsid w:val="00ED3804"/>
    <w:rsid w:val="00ED6958"/>
    <w:rsid w:val="00EE08F8"/>
    <w:rsid w:val="00EE6EAD"/>
    <w:rsid w:val="00EF579E"/>
    <w:rsid w:val="00EF5F53"/>
    <w:rsid w:val="00F0065F"/>
    <w:rsid w:val="00F02F8B"/>
    <w:rsid w:val="00F110D6"/>
    <w:rsid w:val="00F1211E"/>
    <w:rsid w:val="00F150A9"/>
    <w:rsid w:val="00F215E6"/>
    <w:rsid w:val="00F251B1"/>
    <w:rsid w:val="00F26D12"/>
    <w:rsid w:val="00F30962"/>
    <w:rsid w:val="00F31972"/>
    <w:rsid w:val="00F35995"/>
    <w:rsid w:val="00F43B42"/>
    <w:rsid w:val="00F45AA8"/>
    <w:rsid w:val="00F50AB3"/>
    <w:rsid w:val="00F5266D"/>
    <w:rsid w:val="00F54B69"/>
    <w:rsid w:val="00F558D3"/>
    <w:rsid w:val="00F565B2"/>
    <w:rsid w:val="00F57FC8"/>
    <w:rsid w:val="00F637EF"/>
    <w:rsid w:val="00F656E6"/>
    <w:rsid w:val="00F7288A"/>
    <w:rsid w:val="00F73112"/>
    <w:rsid w:val="00F748A0"/>
    <w:rsid w:val="00F74DE8"/>
    <w:rsid w:val="00F76F89"/>
    <w:rsid w:val="00F813DB"/>
    <w:rsid w:val="00F86347"/>
    <w:rsid w:val="00F906CF"/>
    <w:rsid w:val="00FA029A"/>
    <w:rsid w:val="00FA05F0"/>
    <w:rsid w:val="00FA379F"/>
    <w:rsid w:val="00FA6338"/>
    <w:rsid w:val="00FA6C17"/>
    <w:rsid w:val="00FB0A5A"/>
    <w:rsid w:val="00FB2C5C"/>
    <w:rsid w:val="00FB3F39"/>
    <w:rsid w:val="00FC2A50"/>
    <w:rsid w:val="00FC363B"/>
    <w:rsid w:val="00FC7805"/>
    <w:rsid w:val="00FD18B2"/>
    <w:rsid w:val="00FD1F5B"/>
    <w:rsid w:val="00FD396E"/>
    <w:rsid w:val="00FD3C2D"/>
    <w:rsid w:val="00FD7600"/>
    <w:rsid w:val="00FE1129"/>
    <w:rsid w:val="00FE5ACB"/>
    <w:rsid w:val="00FE6963"/>
    <w:rsid w:val="00FF4BC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S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31C9"/>
  </w:style>
  <w:style w:type="paragraph" w:styleId="Heading1">
    <w:name w:val="heading 1"/>
    <w:basedOn w:val="Normal"/>
    <w:link w:val="Heading1Char"/>
    <w:uiPriority w:val="9"/>
    <w:qFormat/>
    <w:rsid w:val="00FA6C17"/>
    <w:pPr>
      <w:widowControl w:val="0"/>
      <w:autoSpaceDE w:val="0"/>
      <w:autoSpaceDN w:val="0"/>
      <w:spacing w:before="86" w:after="0" w:line="240" w:lineRule="auto"/>
      <w:ind w:left="3176"/>
      <w:outlineLvl w:val="0"/>
    </w:pPr>
    <w:rPr>
      <w:rFonts w:ascii="Times New Roman" w:eastAsia="Times New Roman" w:hAnsi="Times New Roman" w:cs="Times New Roman"/>
      <w:b/>
      <w:bCs/>
      <w:kern w:val="0"/>
      <w:sz w:val="32"/>
      <w:szCs w:val="32"/>
      <w:lang w:val="en-US"/>
    </w:rPr>
  </w:style>
  <w:style w:type="paragraph" w:styleId="Heading2">
    <w:name w:val="heading 2"/>
    <w:basedOn w:val="Normal"/>
    <w:next w:val="Normal"/>
    <w:link w:val="Heading2Char"/>
    <w:uiPriority w:val="9"/>
    <w:unhideWhenUsed/>
    <w:qFormat/>
    <w:rsid w:val="00E71DD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71DD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E50E4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6C17"/>
    <w:rPr>
      <w:rFonts w:ascii="Times New Roman" w:eastAsia="Times New Roman" w:hAnsi="Times New Roman" w:cs="Times New Roman"/>
      <w:b/>
      <w:bCs/>
      <w:kern w:val="0"/>
      <w:sz w:val="32"/>
      <w:szCs w:val="32"/>
      <w:lang w:val="en-US"/>
    </w:rPr>
  </w:style>
  <w:style w:type="paragraph" w:styleId="BodyText">
    <w:name w:val="Body Text"/>
    <w:basedOn w:val="Normal"/>
    <w:link w:val="BodyTextChar"/>
    <w:uiPriority w:val="1"/>
    <w:qFormat/>
    <w:rsid w:val="00BC74AC"/>
    <w:pPr>
      <w:widowControl w:val="0"/>
      <w:autoSpaceDE w:val="0"/>
      <w:autoSpaceDN w:val="0"/>
      <w:spacing w:after="0" w:line="240" w:lineRule="auto"/>
    </w:pPr>
    <w:rPr>
      <w:rFonts w:ascii="Times New Roman" w:eastAsia="Times New Roman" w:hAnsi="Times New Roman" w:cs="Times New Roman"/>
      <w:kern w:val="0"/>
      <w:sz w:val="24"/>
      <w:szCs w:val="24"/>
      <w:lang w:val="en-US"/>
    </w:rPr>
  </w:style>
  <w:style w:type="character" w:customStyle="1" w:styleId="BodyTextChar">
    <w:name w:val="Body Text Char"/>
    <w:basedOn w:val="DefaultParagraphFont"/>
    <w:link w:val="BodyText"/>
    <w:uiPriority w:val="1"/>
    <w:rsid w:val="00BC74AC"/>
    <w:rPr>
      <w:rFonts w:ascii="Times New Roman" w:eastAsia="Times New Roman" w:hAnsi="Times New Roman" w:cs="Times New Roman"/>
      <w:kern w:val="0"/>
      <w:sz w:val="24"/>
      <w:szCs w:val="24"/>
      <w:lang w:val="en-US"/>
    </w:rPr>
  </w:style>
  <w:style w:type="character" w:customStyle="1" w:styleId="Heading2Char">
    <w:name w:val="Heading 2 Char"/>
    <w:basedOn w:val="DefaultParagraphFont"/>
    <w:link w:val="Heading2"/>
    <w:uiPriority w:val="9"/>
    <w:rsid w:val="00E71DD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71DD0"/>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E50E48"/>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4937F9"/>
    <w:pPr>
      <w:ind w:left="720"/>
      <w:contextualSpacing/>
    </w:pPr>
  </w:style>
  <w:style w:type="paragraph" w:customStyle="1" w:styleId="msonormal0">
    <w:name w:val="msonormal"/>
    <w:basedOn w:val="Normal"/>
    <w:rsid w:val="009D14D0"/>
    <w:pPr>
      <w:spacing w:before="100" w:beforeAutospacing="1" w:after="100" w:afterAutospacing="1" w:line="240" w:lineRule="auto"/>
    </w:pPr>
    <w:rPr>
      <w:rFonts w:ascii="Times New Roman" w:eastAsia="Times New Roman" w:hAnsi="Times New Roman" w:cs="Times New Roman"/>
      <w:kern w:val="0"/>
      <w:sz w:val="24"/>
      <w:szCs w:val="24"/>
      <w:lang w:eastAsia="en-SG"/>
    </w:rPr>
  </w:style>
  <w:style w:type="paragraph" w:styleId="Header">
    <w:name w:val="header"/>
    <w:basedOn w:val="Normal"/>
    <w:link w:val="HeaderChar"/>
    <w:uiPriority w:val="99"/>
    <w:unhideWhenUsed/>
    <w:rsid w:val="00F50A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0AB3"/>
  </w:style>
  <w:style w:type="paragraph" w:styleId="Footer">
    <w:name w:val="footer"/>
    <w:basedOn w:val="Normal"/>
    <w:link w:val="FooterChar"/>
    <w:uiPriority w:val="99"/>
    <w:unhideWhenUsed/>
    <w:rsid w:val="00F50A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0AB3"/>
  </w:style>
  <w:style w:type="paragraph" w:styleId="TOCHeading">
    <w:name w:val="TOC Heading"/>
    <w:basedOn w:val="Heading1"/>
    <w:next w:val="Normal"/>
    <w:uiPriority w:val="39"/>
    <w:unhideWhenUsed/>
    <w:qFormat/>
    <w:rsid w:val="00CB117D"/>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rPr>
  </w:style>
  <w:style w:type="paragraph" w:styleId="TOC2">
    <w:name w:val="toc 2"/>
    <w:basedOn w:val="Normal"/>
    <w:next w:val="Normal"/>
    <w:autoRedefine/>
    <w:uiPriority w:val="39"/>
    <w:unhideWhenUsed/>
    <w:rsid w:val="00CB117D"/>
    <w:pPr>
      <w:spacing w:after="100"/>
      <w:ind w:left="220"/>
    </w:pPr>
    <w:rPr>
      <w:rFonts w:eastAsiaTheme="minorEastAsia" w:cs="Times New Roman"/>
      <w:kern w:val="0"/>
      <w:lang w:val="en-US"/>
    </w:rPr>
  </w:style>
  <w:style w:type="paragraph" w:styleId="TOC1">
    <w:name w:val="toc 1"/>
    <w:basedOn w:val="Normal"/>
    <w:next w:val="Normal"/>
    <w:autoRedefine/>
    <w:uiPriority w:val="39"/>
    <w:unhideWhenUsed/>
    <w:rsid w:val="00CB117D"/>
    <w:pPr>
      <w:spacing w:after="100"/>
    </w:pPr>
    <w:rPr>
      <w:rFonts w:eastAsiaTheme="minorEastAsia" w:cs="Times New Roman"/>
      <w:kern w:val="0"/>
      <w:lang w:val="en-US"/>
    </w:rPr>
  </w:style>
  <w:style w:type="paragraph" w:styleId="TOC3">
    <w:name w:val="toc 3"/>
    <w:basedOn w:val="Normal"/>
    <w:next w:val="Normal"/>
    <w:autoRedefine/>
    <w:uiPriority w:val="39"/>
    <w:unhideWhenUsed/>
    <w:rsid w:val="00CB117D"/>
    <w:pPr>
      <w:spacing w:after="100"/>
      <w:ind w:left="440"/>
    </w:pPr>
    <w:rPr>
      <w:rFonts w:eastAsiaTheme="minorEastAsia" w:cs="Times New Roman"/>
      <w:kern w:val="0"/>
      <w:lang w:val="en-US"/>
    </w:rPr>
  </w:style>
  <w:style w:type="character" w:styleId="Hyperlink">
    <w:name w:val="Hyperlink"/>
    <w:basedOn w:val="DefaultParagraphFont"/>
    <w:uiPriority w:val="99"/>
    <w:unhideWhenUsed/>
    <w:rsid w:val="000465D2"/>
    <w:rPr>
      <w:color w:val="0563C1" w:themeColor="hyperlink"/>
      <w:u w:val="single"/>
    </w:rPr>
  </w:style>
  <w:style w:type="paragraph" w:styleId="Bibliography">
    <w:name w:val="Bibliography"/>
    <w:basedOn w:val="Normal"/>
    <w:next w:val="Normal"/>
    <w:uiPriority w:val="37"/>
    <w:unhideWhenUsed/>
    <w:rsid w:val="005536A9"/>
  </w:style>
  <w:style w:type="character" w:styleId="FollowedHyperlink">
    <w:name w:val="FollowedHyperlink"/>
    <w:basedOn w:val="DefaultParagraphFont"/>
    <w:uiPriority w:val="99"/>
    <w:semiHidden/>
    <w:unhideWhenUsed/>
    <w:rsid w:val="005D4B50"/>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34745308">
      <w:bodyDiv w:val="1"/>
      <w:marLeft w:val="0"/>
      <w:marRight w:val="0"/>
      <w:marTop w:val="0"/>
      <w:marBottom w:val="0"/>
      <w:divBdr>
        <w:top w:val="none" w:sz="0" w:space="0" w:color="auto"/>
        <w:left w:val="none" w:sz="0" w:space="0" w:color="auto"/>
        <w:bottom w:val="none" w:sz="0" w:space="0" w:color="auto"/>
        <w:right w:val="none" w:sz="0" w:space="0" w:color="auto"/>
      </w:divBdr>
    </w:div>
    <w:div w:id="157309298">
      <w:bodyDiv w:val="1"/>
      <w:marLeft w:val="0"/>
      <w:marRight w:val="0"/>
      <w:marTop w:val="0"/>
      <w:marBottom w:val="0"/>
      <w:divBdr>
        <w:top w:val="none" w:sz="0" w:space="0" w:color="auto"/>
        <w:left w:val="none" w:sz="0" w:space="0" w:color="auto"/>
        <w:bottom w:val="none" w:sz="0" w:space="0" w:color="auto"/>
        <w:right w:val="none" w:sz="0" w:space="0" w:color="auto"/>
      </w:divBdr>
    </w:div>
    <w:div w:id="158539525">
      <w:bodyDiv w:val="1"/>
      <w:marLeft w:val="0"/>
      <w:marRight w:val="0"/>
      <w:marTop w:val="0"/>
      <w:marBottom w:val="0"/>
      <w:divBdr>
        <w:top w:val="none" w:sz="0" w:space="0" w:color="auto"/>
        <w:left w:val="none" w:sz="0" w:space="0" w:color="auto"/>
        <w:bottom w:val="none" w:sz="0" w:space="0" w:color="auto"/>
        <w:right w:val="none" w:sz="0" w:space="0" w:color="auto"/>
      </w:divBdr>
    </w:div>
    <w:div w:id="160124189">
      <w:bodyDiv w:val="1"/>
      <w:marLeft w:val="0"/>
      <w:marRight w:val="0"/>
      <w:marTop w:val="0"/>
      <w:marBottom w:val="0"/>
      <w:divBdr>
        <w:top w:val="none" w:sz="0" w:space="0" w:color="auto"/>
        <w:left w:val="none" w:sz="0" w:space="0" w:color="auto"/>
        <w:bottom w:val="none" w:sz="0" w:space="0" w:color="auto"/>
        <w:right w:val="none" w:sz="0" w:space="0" w:color="auto"/>
      </w:divBdr>
    </w:div>
    <w:div w:id="184173617">
      <w:bodyDiv w:val="1"/>
      <w:marLeft w:val="0"/>
      <w:marRight w:val="0"/>
      <w:marTop w:val="0"/>
      <w:marBottom w:val="0"/>
      <w:divBdr>
        <w:top w:val="none" w:sz="0" w:space="0" w:color="auto"/>
        <w:left w:val="none" w:sz="0" w:space="0" w:color="auto"/>
        <w:bottom w:val="none" w:sz="0" w:space="0" w:color="auto"/>
        <w:right w:val="none" w:sz="0" w:space="0" w:color="auto"/>
      </w:divBdr>
    </w:div>
    <w:div w:id="240722032">
      <w:bodyDiv w:val="1"/>
      <w:marLeft w:val="0"/>
      <w:marRight w:val="0"/>
      <w:marTop w:val="0"/>
      <w:marBottom w:val="0"/>
      <w:divBdr>
        <w:top w:val="none" w:sz="0" w:space="0" w:color="auto"/>
        <w:left w:val="none" w:sz="0" w:space="0" w:color="auto"/>
        <w:bottom w:val="none" w:sz="0" w:space="0" w:color="auto"/>
        <w:right w:val="none" w:sz="0" w:space="0" w:color="auto"/>
      </w:divBdr>
    </w:div>
    <w:div w:id="300504798">
      <w:bodyDiv w:val="1"/>
      <w:marLeft w:val="0"/>
      <w:marRight w:val="0"/>
      <w:marTop w:val="0"/>
      <w:marBottom w:val="0"/>
      <w:divBdr>
        <w:top w:val="none" w:sz="0" w:space="0" w:color="auto"/>
        <w:left w:val="none" w:sz="0" w:space="0" w:color="auto"/>
        <w:bottom w:val="none" w:sz="0" w:space="0" w:color="auto"/>
        <w:right w:val="none" w:sz="0" w:space="0" w:color="auto"/>
      </w:divBdr>
    </w:div>
    <w:div w:id="414253122">
      <w:bodyDiv w:val="1"/>
      <w:marLeft w:val="0"/>
      <w:marRight w:val="0"/>
      <w:marTop w:val="0"/>
      <w:marBottom w:val="0"/>
      <w:divBdr>
        <w:top w:val="none" w:sz="0" w:space="0" w:color="auto"/>
        <w:left w:val="none" w:sz="0" w:space="0" w:color="auto"/>
        <w:bottom w:val="none" w:sz="0" w:space="0" w:color="auto"/>
        <w:right w:val="none" w:sz="0" w:space="0" w:color="auto"/>
      </w:divBdr>
    </w:div>
    <w:div w:id="443890121">
      <w:bodyDiv w:val="1"/>
      <w:marLeft w:val="0"/>
      <w:marRight w:val="0"/>
      <w:marTop w:val="0"/>
      <w:marBottom w:val="0"/>
      <w:divBdr>
        <w:top w:val="none" w:sz="0" w:space="0" w:color="auto"/>
        <w:left w:val="none" w:sz="0" w:space="0" w:color="auto"/>
        <w:bottom w:val="none" w:sz="0" w:space="0" w:color="auto"/>
        <w:right w:val="none" w:sz="0" w:space="0" w:color="auto"/>
      </w:divBdr>
    </w:div>
    <w:div w:id="448283908">
      <w:bodyDiv w:val="1"/>
      <w:marLeft w:val="0"/>
      <w:marRight w:val="0"/>
      <w:marTop w:val="0"/>
      <w:marBottom w:val="0"/>
      <w:divBdr>
        <w:top w:val="none" w:sz="0" w:space="0" w:color="auto"/>
        <w:left w:val="none" w:sz="0" w:space="0" w:color="auto"/>
        <w:bottom w:val="none" w:sz="0" w:space="0" w:color="auto"/>
        <w:right w:val="none" w:sz="0" w:space="0" w:color="auto"/>
      </w:divBdr>
    </w:div>
    <w:div w:id="487136296">
      <w:bodyDiv w:val="1"/>
      <w:marLeft w:val="0"/>
      <w:marRight w:val="0"/>
      <w:marTop w:val="0"/>
      <w:marBottom w:val="0"/>
      <w:divBdr>
        <w:top w:val="none" w:sz="0" w:space="0" w:color="auto"/>
        <w:left w:val="none" w:sz="0" w:space="0" w:color="auto"/>
        <w:bottom w:val="none" w:sz="0" w:space="0" w:color="auto"/>
        <w:right w:val="none" w:sz="0" w:space="0" w:color="auto"/>
      </w:divBdr>
    </w:div>
    <w:div w:id="839933691">
      <w:bodyDiv w:val="1"/>
      <w:marLeft w:val="0"/>
      <w:marRight w:val="0"/>
      <w:marTop w:val="0"/>
      <w:marBottom w:val="0"/>
      <w:divBdr>
        <w:top w:val="none" w:sz="0" w:space="0" w:color="auto"/>
        <w:left w:val="none" w:sz="0" w:space="0" w:color="auto"/>
        <w:bottom w:val="none" w:sz="0" w:space="0" w:color="auto"/>
        <w:right w:val="none" w:sz="0" w:space="0" w:color="auto"/>
      </w:divBdr>
    </w:div>
    <w:div w:id="922295468">
      <w:bodyDiv w:val="1"/>
      <w:marLeft w:val="0"/>
      <w:marRight w:val="0"/>
      <w:marTop w:val="0"/>
      <w:marBottom w:val="0"/>
      <w:divBdr>
        <w:top w:val="none" w:sz="0" w:space="0" w:color="auto"/>
        <w:left w:val="none" w:sz="0" w:space="0" w:color="auto"/>
        <w:bottom w:val="none" w:sz="0" w:space="0" w:color="auto"/>
        <w:right w:val="none" w:sz="0" w:space="0" w:color="auto"/>
      </w:divBdr>
    </w:div>
    <w:div w:id="938873923">
      <w:bodyDiv w:val="1"/>
      <w:marLeft w:val="0"/>
      <w:marRight w:val="0"/>
      <w:marTop w:val="0"/>
      <w:marBottom w:val="0"/>
      <w:divBdr>
        <w:top w:val="none" w:sz="0" w:space="0" w:color="auto"/>
        <w:left w:val="none" w:sz="0" w:space="0" w:color="auto"/>
        <w:bottom w:val="none" w:sz="0" w:space="0" w:color="auto"/>
        <w:right w:val="none" w:sz="0" w:space="0" w:color="auto"/>
      </w:divBdr>
    </w:div>
    <w:div w:id="959579476">
      <w:bodyDiv w:val="1"/>
      <w:marLeft w:val="0"/>
      <w:marRight w:val="0"/>
      <w:marTop w:val="0"/>
      <w:marBottom w:val="0"/>
      <w:divBdr>
        <w:top w:val="none" w:sz="0" w:space="0" w:color="auto"/>
        <w:left w:val="none" w:sz="0" w:space="0" w:color="auto"/>
        <w:bottom w:val="none" w:sz="0" w:space="0" w:color="auto"/>
        <w:right w:val="none" w:sz="0" w:space="0" w:color="auto"/>
      </w:divBdr>
      <w:divsChild>
        <w:div w:id="467406613">
          <w:marLeft w:val="0"/>
          <w:marRight w:val="0"/>
          <w:marTop w:val="0"/>
          <w:marBottom w:val="0"/>
          <w:divBdr>
            <w:top w:val="single" w:sz="2" w:space="0" w:color="D9D9E3"/>
            <w:left w:val="single" w:sz="2" w:space="0" w:color="D9D9E3"/>
            <w:bottom w:val="single" w:sz="2" w:space="0" w:color="D9D9E3"/>
            <w:right w:val="single" w:sz="2" w:space="0" w:color="D9D9E3"/>
          </w:divBdr>
          <w:divsChild>
            <w:div w:id="301469304">
              <w:marLeft w:val="0"/>
              <w:marRight w:val="0"/>
              <w:marTop w:val="0"/>
              <w:marBottom w:val="0"/>
              <w:divBdr>
                <w:top w:val="single" w:sz="2" w:space="0" w:color="D9D9E3"/>
                <w:left w:val="single" w:sz="2" w:space="0" w:color="D9D9E3"/>
                <w:bottom w:val="single" w:sz="2" w:space="0" w:color="D9D9E3"/>
                <w:right w:val="single" w:sz="2" w:space="0" w:color="D9D9E3"/>
              </w:divBdr>
              <w:divsChild>
                <w:div w:id="359598741">
                  <w:marLeft w:val="0"/>
                  <w:marRight w:val="0"/>
                  <w:marTop w:val="0"/>
                  <w:marBottom w:val="0"/>
                  <w:divBdr>
                    <w:top w:val="single" w:sz="2" w:space="0" w:color="D9D9E3"/>
                    <w:left w:val="single" w:sz="2" w:space="0" w:color="D9D9E3"/>
                    <w:bottom w:val="single" w:sz="2" w:space="0" w:color="D9D9E3"/>
                    <w:right w:val="single" w:sz="2" w:space="0" w:color="D9D9E3"/>
                  </w:divBdr>
                  <w:divsChild>
                    <w:div w:id="1618756229">
                      <w:marLeft w:val="0"/>
                      <w:marRight w:val="0"/>
                      <w:marTop w:val="0"/>
                      <w:marBottom w:val="0"/>
                      <w:divBdr>
                        <w:top w:val="single" w:sz="2" w:space="0" w:color="D9D9E3"/>
                        <w:left w:val="single" w:sz="2" w:space="0" w:color="D9D9E3"/>
                        <w:bottom w:val="single" w:sz="2" w:space="0" w:color="D9D9E3"/>
                        <w:right w:val="single" w:sz="2" w:space="0" w:color="D9D9E3"/>
                      </w:divBdr>
                      <w:divsChild>
                        <w:div w:id="59523116">
                          <w:marLeft w:val="0"/>
                          <w:marRight w:val="0"/>
                          <w:marTop w:val="0"/>
                          <w:marBottom w:val="0"/>
                          <w:divBdr>
                            <w:top w:val="single" w:sz="2" w:space="0" w:color="D9D9E3"/>
                            <w:left w:val="single" w:sz="2" w:space="0" w:color="D9D9E3"/>
                            <w:bottom w:val="single" w:sz="2" w:space="0" w:color="D9D9E3"/>
                            <w:right w:val="single" w:sz="2" w:space="0" w:color="D9D9E3"/>
                          </w:divBdr>
                          <w:divsChild>
                            <w:div w:id="1584873533">
                              <w:marLeft w:val="0"/>
                              <w:marRight w:val="0"/>
                              <w:marTop w:val="100"/>
                              <w:marBottom w:val="100"/>
                              <w:divBdr>
                                <w:top w:val="single" w:sz="2" w:space="0" w:color="D9D9E3"/>
                                <w:left w:val="single" w:sz="2" w:space="0" w:color="D9D9E3"/>
                                <w:bottom w:val="single" w:sz="2" w:space="0" w:color="D9D9E3"/>
                                <w:right w:val="single" w:sz="2" w:space="0" w:color="D9D9E3"/>
                              </w:divBdr>
                              <w:divsChild>
                                <w:div w:id="1336373832">
                                  <w:marLeft w:val="0"/>
                                  <w:marRight w:val="0"/>
                                  <w:marTop w:val="0"/>
                                  <w:marBottom w:val="0"/>
                                  <w:divBdr>
                                    <w:top w:val="single" w:sz="2" w:space="0" w:color="D9D9E3"/>
                                    <w:left w:val="single" w:sz="2" w:space="0" w:color="D9D9E3"/>
                                    <w:bottom w:val="single" w:sz="2" w:space="0" w:color="D9D9E3"/>
                                    <w:right w:val="single" w:sz="2" w:space="0" w:color="D9D9E3"/>
                                  </w:divBdr>
                                  <w:divsChild>
                                    <w:div w:id="1094135426">
                                      <w:marLeft w:val="0"/>
                                      <w:marRight w:val="0"/>
                                      <w:marTop w:val="0"/>
                                      <w:marBottom w:val="0"/>
                                      <w:divBdr>
                                        <w:top w:val="single" w:sz="2" w:space="0" w:color="D9D9E3"/>
                                        <w:left w:val="single" w:sz="2" w:space="0" w:color="D9D9E3"/>
                                        <w:bottom w:val="single" w:sz="2" w:space="0" w:color="D9D9E3"/>
                                        <w:right w:val="single" w:sz="2" w:space="0" w:color="D9D9E3"/>
                                      </w:divBdr>
                                      <w:divsChild>
                                        <w:div w:id="811944723">
                                          <w:marLeft w:val="0"/>
                                          <w:marRight w:val="0"/>
                                          <w:marTop w:val="0"/>
                                          <w:marBottom w:val="0"/>
                                          <w:divBdr>
                                            <w:top w:val="single" w:sz="2" w:space="0" w:color="D9D9E3"/>
                                            <w:left w:val="single" w:sz="2" w:space="0" w:color="D9D9E3"/>
                                            <w:bottom w:val="single" w:sz="2" w:space="0" w:color="D9D9E3"/>
                                            <w:right w:val="single" w:sz="2" w:space="0" w:color="D9D9E3"/>
                                          </w:divBdr>
                                          <w:divsChild>
                                            <w:div w:id="1067413133">
                                              <w:marLeft w:val="0"/>
                                              <w:marRight w:val="0"/>
                                              <w:marTop w:val="0"/>
                                              <w:marBottom w:val="0"/>
                                              <w:divBdr>
                                                <w:top w:val="single" w:sz="2" w:space="0" w:color="D9D9E3"/>
                                                <w:left w:val="single" w:sz="2" w:space="0" w:color="D9D9E3"/>
                                                <w:bottom w:val="single" w:sz="2" w:space="0" w:color="D9D9E3"/>
                                                <w:right w:val="single" w:sz="2" w:space="0" w:color="D9D9E3"/>
                                              </w:divBdr>
                                              <w:divsChild>
                                                <w:div w:id="758448750">
                                                  <w:marLeft w:val="0"/>
                                                  <w:marRight w:val="0"/>
                                                  <w:marTop w:val="0"/>
                                                  <w:marBottom w:val="0"/>
                                                  <w:divBdr>
                                                    <w:top w:val="single" w:sz="2" w:space="0" w:color="D9D9E3"/>
                                                    <w:left w:val="single" w:sz="2" w:space="0" w:color="D9D9E3"/>
                                                    <w:bottom w:val="single" w:sz="2" w:space="0" w:color="D9D9E3"/>
                                                    <w:right w:val="single" w:sz="2" w:space="0" w:color="D9D9E3"/>
                                                  </w:divBdr>
                                                  <w:divsChild>
                                                    <w:div w:id="11926445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17176233">
          <w:marLeft w:val="0"/>
          <w:marRight w:val="0"/>
          <w:marTop w:val="0"/>
          <w:marBottom w:val="0"/>
          <w:divBdr>
            <w:top w:val="none" w:sz="0" w:space="0" w:color="auto"/>
            <w:left w:val="none" w:sz="0" w:space="0" w:color="auto"/>
            <w:bottom w:val="none" w:sz="0" w:space="0" w:color="auto"/>
            <w:right w:val="none" w:sz="0" w:space="0" w:color="auto"/>
          </w:divBdr>
        </w:div>
      </w:divsChild>
    </w:div>
    <w:div w:id="1005285866">
      <w:bodyDiv w:val="1"/>
      <w:marLeft w:val="0"/>
      <w:marRight w:val="0"/>
      <w:marTop w:val="0"/>
      <w:marBottom w:val="0"/>
      <w:divBdr>
        <w:top w:val="none" w:sz="0" w:space="0" w:color="auto"/>
        <w:left w:val="none" w:sz="0" w:space="0" w:color="auto"/>
        <w:bottom w:val="none" w:sz="0" w:space="0" w:color="auto"/>
        <w:right w:val="none" w:sz="0" w:space="0" w:color="auto"/>
      </w:divBdr>
    </w:div>
    <w:div w:id="1041440404">
      <w:bodyDiv w:val="1"/>
      <w:marLeft w:val="0"/>
      <w:marRight w:val="0"/>
      <w:marTop w:val="0"/>
      <w:marBottom w:val="0"/>
      <w:divBdr>
        <w:top w:val="none" w:sz="0" w:space="0" w:color="auto"/>
        <w:left w:val="none" w:sz="0" w:space="0" w:color="auto"/>
        <w:bottom w:val="none" w:sz="0" w:space="0" w:color="auto"/>
        <w:right w:val="none" w:sz="0" w:space="0" w:color="auto"/>
      </w:divBdr>
    </w:div>
    <w:div w:id="1189295393">
      <w:bodyDiv w:val="1"/>
      <w:marLeft w:val="0"/>
      <w:marRight w:val="0"/>
      <w:marTop w:val="0"/>
      <w:marBottom w:val="0"/>
      <w:divBdr>
        <w:top w:val="none" w:sz="0" w:space="0" w:color="auto"/>
        <w:left w:val="none" w:sz="0" w:space="0" w:color="auto"/>
        <w:bottom w:val="none" w:sz="0" w:space="0" w:color="auto"/>
        <w:right w:val="none" w:sz="0" w:space="0" w:color="auto"/>
      </w:divBdr>
    </w:div>
    <w:div w:id="1199009644">
      <w:bodyDiv w:val="1"/>
      <w:marLeft w:val="0"/>
      <w:marRight w:val="0"/>
      <w:marTop w:val="0"/>
      <w:marBottom w:val="0"/>
      <w:divBdr>
        <w:top w:val="none" w:sz="0" w:space="0" w:color="auto"/>
        <w:left w:val="none" w:sz="0" w:space="0" w:color="auto"/>
        <w:bottom w:val="none" w:sz="0" w:space="0" w:color="auto"/>
        <w:right w:val="none" w:sz="0" w:space="0" w:color="auto"/>
      </w:divBdr>
    </w:div>
    <w:div w:id="1210727514">
      <w:bodyDiv w:val="1"/>
      <w:marLeft w:val="0"/>
      <w:marRight w:val="0"/>
      <w:marTop w:val="0"/>
      <w:marBottom w:val="0"/>
      <w:divBdr>
        <w:top w:val="none" w:sz="0" w:space="0" w:color="auto"/>
        <w:left w:val="none" w:sz="0" w:space="0" w:color="auto"/>
        <w:bottom w:val="none" w:sz="0" w:space="0" w:color="auto"/>
        <w:right w:val="none" w:sz="0" w:space="0" w:color="auto"/>
      </w:divBdr>
    </w:div>
    <w:div w:id="1229652090">
      <w:bodyDiv w:val="1"/>
      <w:marLeft w:val="0"/>
      <w:marRight w:val="0"/>
      <w:marTop w:val="0"/>
      <w:marBottom w:val="0"/>
      <w:divBdr>
        <w:top w:val="none" w:sz="0" w:space="0" w:color="auto"/>
        <w:left w:val="none" w:sz="0" w:space="0" w:color="auto"/>
        <w:bottom w:val="none" w:sz="0" w:space="0" w:color="auto"/>
        <w:right w:val="none" w:sz="0" w:space="0" w:color="auto"/>
      </w:divBdr>
    </w:div>
    <w:div w:id="1337810157">
      <w:bodyDiv w:val="1"/>
      <w:marLeft w:val="0"/>
      <w:marRight w:val="0"/>
      <w:marTop w:val="0"/>
      <w:marBottom w:val="0"/>
      <w:divBdr>
        <w:top w:val="none" w:sz="0" w:space="0" w:color="auto"/>
        <w:left w:val="none" w:sz="0" w:space="0" w:color="auto"/>
        <w:bottom w:val="none" w:sz="0" w:space="0" w:color="auto"/>
        <w:right w:val="none" w:sz="0" w:space="0" w:color="auto"/>
      </w:divBdr>
    </w:div>
    <w:div w:id="1405420353">
      <w:bodyDiv w:val="1"/>
      <w:marLeft w:val="0"/>
      <w:marRight w:val="0"/>
      <w:marTop w:val="0"/>
      <w:marBottom w:val="0"/>
      <w:divBdr>
        <w:top w:val="none" w:sz="0" w:space="0" w:color="auto"/>
        <w:left w:val="none" w:sz="0" w:space="0" w:color="auto"/>
        <w:bottom w:val="none" w:sz="0" w:space="0" w:color="auto"/>
        <w:right w:val="none" w:sz="0" w:space="0" w:color="auto"/>
      </w:divBdr>
    </w:div>
    <w:div w:id="1443960613">
      <w:bodyDiv w:val="1"/>
      <w:marLeft w:val="0"/>
      <w:marRight w:val="0"/>
      <w:marTop w:val="0"/>
      <w:marBottom w:val="0"/>
      <w:divBdr>
        <w:top w:val="none" w:sz="0" w:space="0" w:color="auto"/>
        <w:left w:val="none" w:sz="0" w:space="0" w:color="auto"/>
        <w:bottom w:val="none" w:sz="0" w:space="0" w:color="auto"/>
        <w:right w:val="none" w:sz="0" w:space="0" w:color="auto"/>
      </w:divBdr>
    </w:div>
    <w:div w:id="1452359285">
      <w:bodyDiv w:val="1"/>
      <w:marLeft w:val="0"/>
      <w:marRight w:val="0"/>
      <w:marTop w:val="0"/>
      <w:marBottom w:val="0"/>
      <w:divBdr>
        <w:top w:val="none" w:sz="0" w:space="0" w:color="auto"/>
        <w:left w:val="none" w:sz="0" w:space="0" w:color="auto"/>
        <w:bottom w:val="none" w:sz="0" w:space="0" w:color="auto"/>
        <w:right w:val="none" w:sz="0" w:space="0" w:color="auto"/>
      </w:divBdr>
    </w:div>
    <w:div w:id="1478035362">
      <w:bodyDiv w:val="1"/>
      <w:marLeft w:val="0"/>
      <w:marRight w:val="0"/>
      <w:marTop w:val="0"/>
      <w:marBottom w:val="0"/>
      <w:divBdr>
        <w:top w:val="none" w:sz="0" w:space="0" w:color="auto"/>
        <w:left w:val="none" w:sz="0" w:space="0" w:color="auto"/>
        <w:bottom w:val="none" w:sz="0" w:space="0" w:color="auto"/>
        <w:right w:val="none" w:sz="0" w:space="0" w:color="auto"/>
      </w:divBdr>
    </w:div>
    <w:div w:id="1515147556">
      <w:bodyDiv w:val="1"/>
      <w:marLeft w:val="0"/>
      <w:marRight w:val="0"/>
      <w:marTop w:val="0"/>
      <w:marBottom w:val="0"/>
      <w:divBdr>
        <w:top w:val="none" w:sz="0" w:space="0" w:color="auto"/>
        <w:left w:val="none" w:sz="0" w:space="0" w:color="auto"/>
        <w:bottom w:val="none" w:sz="0" w:space="0" w:color="auto"/>
        <w:right w:val="none" w:sz="0" w:space="0" w:color="auto"/>
      </w:divBdr>
    </w:div>
    <w:div w:id="1515345457">
      <w:bodyDiv w:val="1"/>
      <w:marLeft w:val="0"/>
      <w:marRight w:val="0"/>
      <w:marTop w:val="0"/>
      <w:marBottom w:val="0"/>
      <w:divBdr>
        <w:top w:val="none" w:sz="0" w:space="0" w:color="auto"/>
        <w:left w:val="none" w:sz="0" w:space="0" w:color="auto"/>
        <w:bottom w:val="none" w:sz="0" w:space="0" w:color="auto"/>
        <w:right w:val="none" w:sz="0" w:space="0" w:color="auto"/>
      </w:divBdr>
    </w:div>
    <w:div w:id="1544168886">
      <w:bodyDiv w:val="1"/>
      <w:marLeft w:val="0"/>
      <w:marRight w:val="0"/>
      <w:marTop w:val="0"/>
      <w:marBottom w:val="0"/>
      <w:divBdr>
        <w:top w:val="none" w:sz="0" w:space="0" w:color="auto"/>
        <w:left w:val="none" w:sz="0" w:space="0" w:color="auto"/>
        <w:bottom w:val="none" w:sz="0" w:space="0" w:color="auto"/>
        <w:right w:val="none" w:sz="0" w:space="0" w:color="auto"/>
      </w:divBdr>
    </w:div>
    <w:div w:id="1600213739">
      <w:bodyDiv w:val="1"/>
      <w:marLeft w:val="0"/>
      <w:marRight w:val="0"/>
      <w:marTop w:val="0"/>
      <w:marBottom w:val="0"/>
      <w:divBdr>
        <w:top w:val="none" w:sz="0" w:space="0" w:color="auto"/>
        <w:left w:val="none" w:sz="0" w:space="0" w:color="auto"/>
        <w:bottom w:val="none" w:sz="0" w:space="0" w:color="auto"/>
        <w:right w:val="none" w:sz="0" w:space="0" w:color="auto"/>
      </w:divBdr>
    </w:div>
    <w:div w:id="1634823393">
      <w:bodyDiv w:val="1"/>
      <w:marLeft w:val="0"/>
      <w:marRight w:val="0"/>
      <w:marTop w:val="0"/>
      <w:marBottom w:val="0"/>
      <w:divBdr>
        <w:top w:val="none" w:sz="0" w:space="0" w:color="auto"/>
        <w:left w:val="none" w:sz="0" w:space="0" w:color="auto"/>
        <w:bottom w:val="none" w:sz="0" w:space="0" w:color="auto"/>
        <w:right w:val="none" w:sz="0" w:space="0" w:color="auto"/>
      </w:divBdr>
    </w:div>
    <w:div w:id="1708093707">
      <w:bodyDiv w:val="1"/>
      <w:marLeft w:val="0"/>
      <w:marRight w:val="0"/>
      <w:marTop w:val="0"/>
      <w:marBottom w:val="0"/>
      <w:divBdr>
        <w:top w:val="none" w:sz="0" w:space="0" w:color="auto"/>
        <w:left w:val="none" w:sz="0" w:space="0" w:color="auto"/>
        <w:bottom w:val="none" w:sz="0" w:space="0" w:color="auto"/>
        <w:right w:val="none" w:sz="0" w:space="0" w:color="auto"/>
      </w:divBdr>
    </w:div>
    <w:div w:id="1726832105">
      <w:bodyDiv w:val="1"/>
      <w:marLeft w:val="0"/>
      <w:marRight w:val="0"/>
      <w:marTop w:val="0"/>
      <w:marBottom w:val="0"/>
      <w:divBdr>
        <w:top w:val="none" w:sz="0" w:space="0" w:color="auto"/>
        <w:left w:val="none" w:sz="0" w:space="0" w:color="auto"/>
        <w:bottom w:val="none" w:sz="0" w:space="0" w:color="auto"/>
        <w:right w:val="none" w:sz="0" w:space="0" w:color="auto"/>
      </w:divBdr>
    </w:div>
    <w:div w:id="1894148718">
      <w:bodyDiv w:val="1"/>
      <w:marLeft w:val="0"/>
      <w:marRight w:val="0"/>
      <w:marTop w:val="0"/>
      <w:marBottom w:val="0"/>
      <w:divBdr>
        <w:top w:val="none" w:sz="0" w:space="0" w:color="auto"/>
        <w:left w:val="none" w:sz="0" w:space="0" w:color="auto"/>
        <w:bottom w:val="none" w:sz="0" w:space="0" w:color="auto"/>
        <w:right w:val="none" w:sz="0" w:space="0" w:color="auto"/>
      </w:divBdr>
    </w:div>
    <w:div w:id="1957249039">
      <w:bodyDiv w:val="1"/>
      <w:marLeft w:val="0"/>
      <w:marRight w:val="0"/>
      <w:marTop w:val="0"/>
      <w:marBottom w:val="0"/>
      <w:divBdr>
        <w:top w:val="none" w:sz="0" w:space="0" w:color="auto"/>
        <w:left w:val="none" w:sz="0" w:space="0" w:color="auto"/>
        <w:bottom w:val="none" w:sz="0" w:space="0" w:color="auto"/>
        <w:right w:val="none" w:sz="0" w:space="0" w:color="auto"/>
      </w:divBdr>
    </w:div>
    <w:div w:id="2017805503">
      <w:bodyDiv w:val="1"/>
      <w:marLeft w:val="0"/>
      <w:marRight w:val="0"/>
      <w:marTop w:val="0"/>
      <w:marBottom w:val="0"/>
      <w:divBdr>
        <w:top w:val="none" w:sz="0" w:space="0" w:color="auto"/>
        <w:left w:val="none" w:sz="0" w:space="0" w:color="auto"/>
        <w:bottom w:val="none" w:sz="0" w:space="0" w:color="auto"/>
        <w:right w:val="none" w:sz="0" w:space="0" w:color="auto"/>
      </w:divBdr>
    </w:div>
    <w:div w:id="2032369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hyperlink" Target="https://www.researchgate.net/publication/335991117_Environmental_Reporting_Practices_in_annual_Reports_of_selected_pharmaceutical_and_chemical_companies_in_Bangladesh" TargetMode="External"/><Relationship Id="rId26" Type="http://schemas.openxmlformats.org/officeDocument/2006/relationships/hyperlink" Target="https://www.beaconpharma.com.bd/wp-content/uploads/2021/12/Annual-Report-2021.pdf" TargetMode="External"/><Relationship Id="rId3" Type="http://schemas.openxmlformats.org/officeDocument/2006/relationships/styles" Target="styles.xml"/><Relationship Id="rId21" Type="http://schemas.openxmlformats.org/officeDocument/2006/relationships/hyperlink" Target="https://d1wqtxts1xzle7.cloudfront.net/74732368/6_CSR_EM_FFP_2020-libre.pdf?1637076722=&amp;response-content-disposition=inline%3B+filename%3DCORPORATE_SOCIAL_RESPONSIBILITY_AND_FIRM.pdf&amp;Expires=1705768820&amp;Signature=JoiIITJjEPy30I7CmhlvoLNl3kKd7UvsiPAHmuPzMlNAMjDSavWP342Vbu2WPnHcKts0oOJPuXqv15-TP6Y6uu6Ud9svPMQawG79ty-7IvX7~ZfCMyGriRc3HxMnTmS9sxxFfXZAF2i61c7ZxeAnhIy4w6reZwfDvy5TzNVtkfAh~wzHt9fWw2A1ul~RgX16X4MF6b1dymcTzFnPIrSMvTh0mgNxelocY-K6MLOsruH64TJwpSlUIA1weicKgsD0rOJYovdFEaj91zLBCrbRrsD6JATMK3pJxhS34gxPwyXNHRp8G4~UNeQ43lUY9o3Hn8nMwGP96AkbQ1SKb5x3gg__&amp;Key-Pair-Id=APKAJLOHF5GGSLRBV4ZA"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researchgate.net/publication/333679827_CORPORATE_SOCIAL_RESPONSIBILITY_DISCLOSURES_AND_CORPORATE_PERFORMENCE_EVIDENCE_FROM_THE_LISTED_COMPANIES_IN_BANGLADESH" TargetMode="External"/><Relationship Id="rId25" Type="http://schemas.openxmlformats.org/officeDocument/2006/relationships/hyperlink" Target="https://www.adventpharmabd.com/wp-content/uploads/2022/12/Annual-Report-2021-2022.pdf" TargetMode="External"/><Relationship Id="rId2" Type="http://schemas.openxmlformats.org/officeDocument/2006/relationships/numbering" Target="numbering.xml"/><Relationship Id="rId16" Type="http://schemas.openxmlformats.org/officeDocument/2006/relationships/hyperlink" Target="https://www.researchgate.net/publication/330845506_The_Determinants_Influencing_the_Extent_of_Corporate_Social_Responsibility_Disclosure_of_Pharmaceutical_and_Chemical_Companies_in_Bangladesh" TargetMode="External"/><Relationship Id="rId20" Type="http://schemas.openxmlformats.org/officeDocument/2006/relationships/hyperlink" Target="https://deliverypdf.ssrn.com/delivery.php?ID=489024064102117105095067104099102064027075072041043035077073029004119001104122071072123098043034107058119101123070100094083070059012026078015000090122064115104064126065046021095076118094071126117125000085093023121028124069098013028083105091095010117082&amp;EXT=pdf&amp;INDEX=TRU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beximco-pharma.com/investor/annual-report-2021-22.pdf" TargetMode="External"/><Relationship Id="rId5" Type="http://schemas.openxmlformats.org/officeDocument/2006/relationships/webSettings" Target="webSettings.xml"/><Relationship Id="rId15" Type="http://schemas.openxmlformats.org/officeDocument/2006/relationships/hyperlink" Target="https://pdfs.semanticscholar.org/b0ef/24c5c1a9ca08ae5bb946beff414c7838d71f.pdf" TargetMode="External"/><Relationship Id="rId23" Type="http://schemas.openxmlformats.org/officeDocument/2006/relationships/hyperlink" Target="https://www.aci-bd.com/assets/files/financial/annual-report/aci-annual-report-2021-2022.pdf" TargetMode="External"/><Relationship Id="rId28" Type="http://schemas.openxmlformats.org/officeDocument/2006/relationships/hyperlink" Target="https://www.emerald.com/insight/content/doi/10.1108/SRJ-08-2020-0310/full/html" TargetMode="External"/><Relationship Id="rId10" Type="http://schemas.openxmlformats.org/officeDocument/2006/relationships/chart" Target="charts/chart2.xml"/><Relationship Id="rId19" Type="http://schemas.openxmlformats.org/officeDocument/2006/relationships/hyperlink" Target="https://deliverypdf.ssrn.com/delivery.php?ID=736013002124027099101078001028108006049071008034054034076086115076113031014102099011028039028119052022051077102094003092073000040038068062019126101090111065016105005014036080116094127082020028101092114114006098126097015064079086100125093092089118117078&amp;EXT=pdf&amp;INDEX=TRUE"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dspace.iiuc.ac.bd:8080/xmlui/bitstream/handle/88203/683/IIUC-Business-Review-Vol-6-Dec-2017-01.pdf?sequence=1&amp;isAllowed=y" TargetMode="External"/><Relationship Id="rId22" Type="http://schemas.openxmlformats.org/officeDocument/2006/relationships/hyperlink" Target="https://koreascience.kr/article/JAKO202128558476948.page" TargetMode="External"/><Relationship Id="rId27" Type="http://schemas.openxmlformats.org/officeDocument/2006/relationships/hyperlink" Target="https://www.squarepharma.com.bd/corporate-social-responsibility.php"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bar"/>
        <c:grouping val="clustered"/>
        <c:ser>
          <c:idx val="0"/>
          <c:order val="0"/>
          <c:tx>
            <c:strRef>
              <c:f>Sheet1!$H$10</c:f>
              <c:strCache>
                <c:ptCount val="1"/>
                <c:pt idx="0">
                  <c:v>ACMEPL</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Sheet1!$H$11</c:f>
              <c:numCache>
                <c:formatCode>0.00%</c:formatCode>
                <c:ptCount val="1"/>
                <c:pt idx="0">
                  <c:v>8.3300000000000068E-2</c:v>
                </c:pt>
              </c:numCache>
            </c:numRef>
          </c:val>
          <c:extLst xmlns:c16r2="http://schemas.microsoft.com/office/drawing/2015/06/chart">
            <c:ext xmlns:c16="http://schemas.microsoft.com/office/drawing/2014/chart" uri="{C3380CC4-5D6E-409C-BE32-E72D297353CC}">
              <c16:uniqueId val="{00000000-53D3-4739-B3DE-85DA0B5CD569}"/>
            </c:ext>
          </c:extLst>
        </c:ser>
        <c:ser>
          <c:idx val="1"/>
          <c:order val="1"/>
          <c:tx>
            <c:strRef>
              <c:f>Sheet1!$I$10</c:f>
              <c:strCache>
                <c:ptCount val="1"/>
                <c:pt idx="0">
                  <c:v>ADVENT</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Sheet1!$I$11</c:f>
              <c:numCache>
                <c:formatCode>0.00%</c:formatCode>
                <c:ptCount val="1"/>
                <c:pt idx="0">
                  <c:v>8.3300000000000068E-2</c:v>
                </c:pt>
              </c:numCache>
            </c:numRef>
          </c:val>
          <c:extLst xmlns:c16r2="http://schemas.microsoft.com/office/drawing/2015/06/chart">
            <c:ext xmlns:c16="http://schemas.microsoft.com/office/drawing/2014/chart" uri="{C3380CC4-5D6E-409C-BE32-E72D297353CC}">
              <c16:uniqueId val="{00000001-53D3-4739-B3DE-85DA0B5CD569}"/>
            </c:ext>
          </c:extLst>
        </c:ser>
        <c:ser>
          <c:idx val="2"/>
          <c:order val="2"/>
          <c:tx>
            <c:strRef>
              <c:f>Sheet1!$J$10</c:f>
              <c:strCache>
                <c:ptCount val="1"/>
                <c:pt idx="0">
                  <c:v>IBP</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Sheet1!$J$11</c:f>
              <c:numCache>
                <c:formatCode>0.00%</c:formatCode>
                <c:ptCount val="1"/>
                <c:pt idx="0">
                  <c:v>0.22920000000000001</c:v>
                </c:pt>
              </c:numCache>
            </c:numRef>
          </c:val>
          <c:extLst xmlns:c16r2="http://schemas.microsoft.com/office/drawing/2015/06/chart">
            <c:ext xmlns:c16="http://schemas.microsoft.com/office/drawing/2014/chart" uri="{C3380CC4-5D6E-409C-BE32-E72D297353CC}">
              <c16:uniqueId val="{00000002-53D3-4739-B3DE-85DA0B5CD569}"/>
            </c:ext>
          </c:extLst>
        </c:ser>
        <c:ser>
          <c:idx val="3"/>
          <c:order val="3"/>
          <c:tx>
            <c:strRef>
              <c:f>Sheet1!$K$10</c:f>
              <c:strCache>
                <c:ptCount val="1"/>
                <c:pt idx="0">
                  <c:v>RECKITTBEN</c:v>
                </c:pt>
              </c:strCache>
            </c:strRef>
          </c:tx>
          <c:spPr>
            <a:solidFill>
              <a:schemeClr val="accent4"/>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Sheet1!$K$11</c:f>
              <c:numCache>
                <c:formatCode>0.00%</c:formatCode>
                <c:ptCount val="1"/>
                <c:pt idx="0">
                  <c:v>0.8125</c:v>
                </c:pt>
              </c:numCache>
            </c:numRef>
          </c:val>
          <c:extLst xmlns:c16r2="http://schemas.microsoft.com/office/drawing/2015/06/chart">
            <c:ext xmlns:c16="http://schemas.microsoft.com/office/drawing/2014/chart" uri="{C3380CC4-5D6E-409C-BE32-E72D297353CC}">
              <c16:uniqueId val="{00000003-53D3-4739-B3DE-85DA0B5CD569}"/>
            </c:ext>
          </c:extLst>
        </c:ser>
        <c:dLbls>
          <c:showVal val="1"/>
        </c:dLbls>
        <c:gapWidth val="182"/>
        <c:axId val="77331456"/>
        <c:axId val="77337344"/>
      </c:barChart>
      <c:catAx>
        <c:axId val="77331456"/>
        <c:scaling>
          <c:orientation val="minMax"/>
        </c:scaling>
        <c:delete val="1"/>
        <c:axPos val="l"/>
        <c:numFmt formatCode="General" sourceLinked="1"/>
        <c:majorTickMark val="none"/>
        <c:tickLblPos val="nextTo"/>
        <c:crossAx val="77337344"/>
        <c:crosses val="autoZero"/>
        <c:auto val="1"/>
        <c:lblAlgn val="ctr"/>
        <c:lblOffset val="100"/>
      </c:catAx>
      <c:valAx>
        <c:axId val="77337344"/>
        <c:scaling>
          <c:orientation val="minMax"/>
        </c:scaling>
        <c:delete val="1"/>
        <c:axPos val="b"/>
        <c:majorGridlines>
          <c:spPr>
            <a:ln w="9525" cap="flat" cmpd="sng" algn="ctr">
              <a:noFill/>
              <a:round/>
            </a:ln>
            <a:effectLst/>
          </c:spPr>
        </c:majorGridlines>
        <c:numFmt formatCode="0.00%" sourceLinked="1"/>
        <c:majorTickMark val="none"/>
        <c:tickLblPos val="nextTo"/>
        <c:crossAx val="7733145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SG"/>
              <a:t>Performance</a:t>
            </a:r>
          </a:p>
        </c:rich>
      </c:tx>
      <c:spPr>
        <a:noFill/>
        <a:ln>
          <a:noFill/>
        </a:ln>
        <a:effectLst/>
      </c:spPr>
    </c:title>
    <c:plotArea>
      <c:layout>
        <c:manualLayout>
          <c:layoutTarget val="inner"/>
          <c:xMode val="edge"/>
          <c:yMode val="edge"/>
          <c:x val="0"/>
          <c:y val="0.15079176563737146"/>
          <c:w val="0.96243169398907125"/>
          <c:h val="0.47629160666080633"/>
        </c:manualLayout>
      </c:layout>
      <c:barChart>
        <c:barDir val="col"/>
        <c:grouping val="clustered"/>
        <c:ser>
          <c:idx val="0"/>
          <c:order val="0"/>
          <c:tx>
            <c:strRef>
              <c:f>Sheet1!$E$4</c:f>
              <c:strCache>
                <c:ptCount val="1"/>
                <c:pt idx="0">
                  <c:v>ACI</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Sheet1!$E$5</c:f>
              <c:numCache>
                <c:formatCode>0.00%</c:formatCode>
                <c:ptCount val="1"/>
                <c:pt idx="0">
                  <c:v>0.25</c:v>
                </c:pt>
              </c:numCache>
            </c:numRef>
          </c:val>
          <c:extLst xmlns:c16r2="http://schemas.microsoft.com/office/drawing/2015/06/chart">
            <c:ext xmlns:c16="http://schemas.microsoft.com/office/drawing/2014/chart" uri="{C3380CC4-5D6E-409C-BE32-E72D297353CC}">
              <c16:uniqueId val="{00000000-CB66-4978-9714-B5213A2104B2}"/>
            </c:ext>
          </c:extLst>
        </c:ser>
        <c:ser>
          <c:idx val="1"/>
          <c:order val="1"/>
          <c:tx>
            <c:strRef>
              <c:f>Sheet1!$F$4</c:f>
              <c:strCache>
                <c:ptCount val="1"/>
                <c:pt idx="0">
                  <c:v>ACIFORMULA</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Sheet1!$F$5</c:f>
              <c:numCache>
                <c:formatCode>0.00%</c:formatCode>
                <c:ptCount val="1"/>
                <c:pt idx="0">
                  <c:v>0.16669999999999999</c:v>
                </c:pt>
              </c:numCache>
            </c:numRef>
          </c:val>
          <c:extLst xmlns:c16r2="http://schemas.microsoft.com/office/drawing/2015/06/chart">
            <c:ext xmlns:c16="http://schemas.microsoft.com/office/drawing/2014/chart" uri="{C3380CC4-5D6E-409C-BE32-E72D297353CC}">
              <c16:uniqueId val="{00000001-CB66-4978-9714-B5213A2104B2}"/>
            </c:ext>
          </c:extLst>
        </c:ser>
        <c:ser>
          <c:idx val="2"/>
          <c:order val="2"/>
          <c:tx>
            <c:strRef>
              <c:f>Sheet1!$G$4</c:f>
              <c:strCache>
                <c:ptCount val="1"/>
                <c:pt idx="0">
                  <c:v>ACMELAB</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Sheet1!$G$5</c:f>
              <c:numCache>
                <c:formatCode>0.00%</c:formatCode>
                <c:ptCount val="1"/>
                <c:pt idx="0">
                  <c:v>0.2708000000000001</c:v>
                </c:pt>
              </c:numCache>
            </c:numRef>
          </c:val>
          <c:extLst xmlns:c16r2="http://schemas.microsoft.com/office/drawing/2015/06/chart">
            <c:ext xmlns:c16="http://schemas.microsoft.com/office/drawing/2014/chart" uri="{C3380CC4-5D6E-409C-BE32-E72D297353CC}">
              <c16:uniqueId val="{00000002-CB66-4978-9714-B5213A2104B2}"/>
            </c:ext>
          </c:extLst>
        </c:ser>
        <c:ser>
          <c:idx val="3"/>
          <c:order val="3"/>
          <c:tx>
            <c:strRef>
              <c:f>Sheet1!$H$4</c:f>
              <c:strCache>
                <c:ptCount val="1"/>
                <c:pt idx="0">
                  <c:v>ACMEPL</c:v>
                </c:pt>
              </c:strCache>
            </c:strRef>
          </c:tx>
          <c:spPr>
            <a:solidFill>
              <a:schemeClr val="accent4"/>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Sheet1!$H$5</c:f>
              <c:numCache>
                <c:formatCode>0.00%</c:formatCode>
                <c:ptCount val="1"/>
                <c:pt idx="0">
                  <c:v>8.3300000000000041E-2</c:v>
                </c:pt>
              </c:numCache>
            </c:numRef>
          </c:val>
          <c:extLst xmlns:c16r2="http://schemas.microsoft.com/office/drawing/2015/06/chart">
            <c:ext xmlns:c16="http://schemas.microsoft.com/office/drawing/2014/chart" uri="{C3380CC4-5D6E-409C-BE32-E72D297353CC}">
              <c16:uniqueId val="{00000003-CB66-4978-9714-B5213A2104B2}"/>
            </c:ext>
          </c:extLst>
        </c:ser>
        <c:ser>
          <c:idx val="4"/>
          <c:order val="4"/>
          <c:tx>
            <c:strRef>
              <c:f>Sheet1!$I$4</c:f>
              <c:strCache>
                <c:ptCount val="1"/>
                <c:pt idx="0">
                  <c:v>ADVENT</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Sheet1!$I$5</c:f>
              <c:numCache>
                <c:formatCode>0.00%</c:formatCode>
                <c:ptCount val="1"/>
                <c:pt idx="0">
                  <c:v>8.3300000000000041E-2</c:v>
                </c:pt>
              </c:numCache>
            </c:numRef>
          </c:val>
          <c:extLst xmlns:c16r2="http://schemas.microsoft.com/office/drawing/2015/06/chart">
            <c:ext xmlns:c16="http://schemas.microsoft.com/office/drawing/2014/chart" uri="{C3380CC4-5D6E-409C-BE32-E72D297353CC}">
              <c16:uniqueId val="{00000004-CB66-4978-9714-B5213A2104B2}"/>
            </c:ext>
          </c:extLst>
        </c:ser>
        <c:ser>
          <c:idx val="5"/>
          <c:order val="5"/>
          <c:tx>
            <c:strRef>
              <c:f>Sheet1!$J$4</c:f>
              <c:strCache>
                <c:ptCount val="1"/>
                <c:pt idx="0">
                  <c:v>ACTIVEFINE</c:v>
                </c:pt>
              </c:strCache>
            </c:strRef>
          </c:tx>
          <c:spPr>
            <a:solidFill>
              <a:schemeClr val="accent6"/>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Sheet1!$J$5</c:f>
              <c:numCache>
                <c:formatCode>0.00%</c:formatCode>
                <c:ptCount val="1"/>
                <c:pt idx="0">
                  <c:v>0.16669999999999999</c:v>
                </c:pt>
              </c:numCache>
            </c:numRef>
          </c:val>
          <c:extLst xmlns:c16r2="http://schemas.microsoft.com/office/drawing/2015/06/chart">
            <c:ext xmlns:c16="http://schemas.microsoft.com/office/drawing/2014/chart" uri="{C3380CC4-5D6E-409C-BE32-E72D297353CC}">
              <c16:uniqueId val="{00000005-CB66-4978-9714-B5213A2104B2}"/>
            </c:ext>
          </c:extLst>
        </c:ser>
        <c:ser>
          <c:idx val="6"/>
          <c:order val="6"/>
          <c:tx>
            <c:strRef>
              <c:f>Sheet1!$K$4</c:f>
              <c:strCache>
                <c:ptCount val="1"/>
                <c:pt idx="0">
                  <c:v>BEACON</c:v>
                </c:pt>
              </c:strCache>
            </c:strRef>
          </c:tx>
          <c:spPr>
            <a:solidFill>
              <a:schemeClr val="accent1">
                <a:lumMod val="6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Sheet1!$K$5</c:f>
              <c:numCache>
                <c:formatCode>0.00%</c:formatCode>
                <c:ptCount val="1"/>
                <c:pt idx="0">
                  <c:v>0.2708000000000001</c:v>
                </c:pt>
              </c:numCache>
            </c:numRef>
          </c:val>
          <c:extLst xmlns:c16r2="http://schemas.microsoft.com/office/drawing/2015/06/chart">
            <c:ext xmlns:c16="http://schemas.microsoft.com/office/drawing/2014/chart" uri="{C3380CC4-5D6E-409C-BE32-E72D297353CC}">
              <c16:uniqueId val="{00000006-CB66-4978-9714-B5213A2104B2}"/>
            </c:ext>
          </c:extLst>
        </c:ser>
        <c:ser>
          <c:idx val="7"/>
          <c:order val="7"/>
          <c:tx>
            <c:strRef>
              <c:f>Sheet1!$L$4</c:f>
              <c:strCache>
                <c:ptCount val="1"/>
                <c:pt idx="0">
                  <c:v>BEXIMCO</c:v>
                </c:pt>
              </c:strCache>
            </c:strRef>
          </c:tx>
          <c:spPr>
            <a:solidFill>
              <a:schemeClr val="accent2">
                <a:lumMod val="6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Sheet1!$L$5</c:f>
              <c:numCache>
                <c:formatCode>0.00%</c:formatCode>
                <c:ptCount val="1"/>
                <c:pt idx="0">
                  <c:v>0.20830000000000001</c:v>
                </c:pt>
              </c:numCache>
            </c:numRef>
          </c:val>
          <c:extLst xmlns:c16r2="http://schemas.microsoft.com/office/drawing/2015/06/chart">
            <c:ext xmlns:c16="http://schemas.microsoft.com/office/drawing/2014/chart" uri="{C3380CC4-5D6E-409C-BE32-E72D297353CC}">
              <c16:uniqueId val="{00000007-CB66-4978-9714-B5213A2104B2}"/>
            </c:ext>
          </c:extLst>
        </c:ser>
        <c:ser>
          <c:idx val="8"/>
          <c:order val="8"/>
          <c:tx>
            <c:strRef>
              <c:f>Sheet1!$M$4</c:f>
              <c:strCache>
                <c:ptCount val="1"/>
                <c:pt idx="0">
                  <c:v>CENTRAL</c:v>
                </c:pt>
              </c:strCache>
            </c:strRef>
          </c:tx>
          <c:spPr>
            <a:solidFill>
              <a:schemeClr val="accent3">
                <a:lumMod val="6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Sheet1!$M$5</c:f>
              <c:numCache>
                <c:formatCode>0.00%</c:formatCode>
                <c:ptCount val="1"/>
                <c:pt idx="0">
                  <c:v>0.35420000000000001</c:v>
                </c:pt>
              </c:numCache>
            </c:numRef>
          </c:val>
          <c:extLst xmlns:c16r2="http://schemas.microsoft.com/office/drawing/2015/06/chart">
            <c:ext xmlns:c16="http://schemas.microsoft.com/office/drawing/2014/chart" uri="{C3380CC4-5D6E-409C-BE32-E72D297353CC}">
              <c16:uniqueId val="{00000008-CB66-4978-9714-B5213A2104B2}"/>
            </c:ext>
          </c:extLst>
        </c:ser>
        <c:ser>
          <c:idx val="9"/>
          <c:order val="9"/>
          <c:tx>
            <c:strRef>
              <c:f>Sheet1!$N$4</c:f>
              <c:strCache>
                <c:ptCount val="1"/>
                <c:pt idx="0">
                  <c:v>FARCHEM</c:v>
                </c:pt>
              </c:strCache>
            </c:strRef>
          </c:tx>
          <c:spPr>
            <a:solidFill>
              <a:schemeClr val="accent4">
                <a:lumMod val="6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Sheet1!$N$5</c:f>
              <c:numCache>
                <c:formatCode>0.00%</c:formatCode>
                <c:ptCount val="1"/>
                <c:pt idx="0">
                  <c:v>0.18750000000000006</c:v>
                </c:pt>
              </c:numCache>
            </c:numRef>
          </c:val>
          <c:extLst xmlns:c16r2="http://schemas.microsoft.com/office/drawing/2015/06/chart">
            <c:ext xmlns:c16="http://schemas.microsoft.com/office/drawing/2014/chart" uri="{C3380CC4-5D6E-409C-BE32-E72D297353CC}">
              <c16:uniqueId val="{00000009-CB66-4978-9714-B5213A2104B2}"/>
            </c:ext>
          </c:extLst>
        </c:ser>
        <c:ser>
          <c:idx val="10"/>
          <c:order val="10"/>
          <c:tx>
            <c:strRef>
              <c:f>Sheet1!$O$4</c:f>
              <c:strCache>
                <c:ptCount val="1"/>
                <c:pt idx="0">
                  <c:v>GHCL</c:v>
                </c:pt>
              </c:strCache>
            </c:strRef>
          </c:tx>
          <c:spPr>
            <a:solidFill>
              <a:schemeClr val="accent5">
                <a:lumMod val="6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Sheet1!$O$5</c:f>
              <c:numCache>
                <c:formatCode>0.00%</c:formatCode>
                <c:ptCount val="1"/>
                <c:pt idx="0">
                  <c:v>0.16669999999999999</c:v>
                </c:pt>
              </c:numCache>
            </c:numRef>
          </c:val>
          <c:extLst xmlns:c16r2="http://schemas.microsoft.com/office/drawing/2015/06/chart">
            <c:ext xmlns:c16="http://schemas.microsoft.com/office/drawing/2014/chart" uri="{C3380CC4-5D6E-409C-BE32-E72D297353CC}">
              <c16:uniqueId val="{0000000A-CB66-4978-9714-B5213A2104B2}"/>
            </c:ext>
          </c:extLst>
        </c:ser>
        <c:ser>
          <c:idx val="11"/>
          <c:order val="11"/>
          <c:tx>
            <c:strRef>
              <c:f>Sheet1!$P$4</c:f>
              <c:strCache>
                <c:ptCount val="1"/>
                <c:pt idx="0">
                  <c:v>IBNSINA</c:v>
                </c:pt>
              </c:strCache>
            </c:strRef>
          </c:tx>
          <c:spPr>
            <a:solidFill>
              <a:schemeClr val="accent6">
                <a:lumMod val="6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Sheet1!$P$5</c:f>
              <c:numCache>
                <c:formatCode>0.00%</c:formatCode>
                <c:ptCount val="1"/>
                <c:pt idx="0">
                  <c:v>0.41670000000000001</c:v>
                </c:pt>
              </c:numCache>
            </c:numRef>
          </c:val>
          <c:extLst xmlns:c16r2="http://schemas.microsoft.com/office/drawing/2015/06/chart">
            <c:ext xmlns:c16="http://schemas.microsoft.com/office/drawing/2014/chart" uri="{C3380CC4-5D6E-409C-BE32-E72D297353CC}">
              <c16:uniqueId val="{0000000B-CB66-4978-9714-B5213A2104B2}"/>
            </c:ext>
          </c:extLst>
        </c:ser>
        <c:ser>
          <c:idx val="12"/>
          <c:order val="12"/>
          <c:tx>
            <c:strRef>
              <c:f>Sheet1!$Q$4</c:f>
              <c:strCache>
                <c:ptCount val="1"/>
                <c:pt idx="0">
                  <c:v>IBP</c:v>
                </c:pt>
              </c:strCache>
            </c:strRef>
          </c:tx>
          <c:spPr>
            <a:solidFill>
              <a:schemeClr val="accent1">
                <a:lumMod val="80000"/>
                <a:lumOff val="2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Sheet1!$Q$5</c:f>
              <c:numCache>
                <c:formatCode>0.00%</c:formatCode>
                <c:ptCount val="1"/>
                <c:pt idx="0">
                  <c:v>0.22919999999999999</c:v>
                </c:pt>
              </c:numCache>
            </c:numRef>
          </c:val>
          <c:extLst xmlns:c16r2="http://schemas.microsoft.com/office/drawing/2015/06/chart">
            <c:ext xmlns:c16="http://schemas.microsoft.com/office/drawing/2014/chart" uri="{C3380CC4-5D6E-409C-BE32-E72D297353CC}">
              <c16:uniqueId val="{0000000C-CB66-4978-9714-B5213A2104B2}"/>
            </c:ext>
          </c:extLst>
        </c:ser>
        <c:ser>
          <c:idx val="13"/>
          <c:order val="13"/>
          <c:tx>
            <c:strRef>
              <c:f>Sheet1!$R$4</c:f>
              <c:strCache>
                <c:ptCount val="1"/>
                <c:pt idx="0">
                  <c:v>JHRML</c:v>
                </c:pt>
              </c:strCache>
            </c:strRef>
          </c:tx>
          <c:spPr>
            <a:solidFill>
              <a:schemeClr val="accent2">
                <a:lumMod val="80000"/>
                <a:lumOff val="2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Sheet1!$R$5</c:f>
              <c:numCache>
                <c:formatCode>0.00%</c:formatCode>
                <c:ptCount val="1"/>
                <c:pt idx="0">
                  <c:v>0.18750000000000006</c:v>
                </c:pt>
              </c:numCache>
            </c:numRef>
          </c:val>
          <c:extLst xmlns:c16r2="http://schemas.microsoft.com/office/drawing/2015/06/chart">
            <c:ext xmlns:c16="http://schemas.microsoft.com/office/drawing/2014/chart" uri="{C3380CC4-5D6E-409C-BE32-E72D297353CC}">
              <c16:uniqueId val="{0000000D-CB66-4978-9714-B5213A2104B2}"/>
            </c:ext>
          </c:extLst>
        </c:ser>
        <c:ser>
          <c:idx val="14"/>
          <c:order val="14"/>
          <c:tx>
            <c:strRef>
              <c:f>Sheet1!$S$4</c:f>
              <c:strCache>
                <c:ptCount val="1"/>
                <c:pt idx="0">
                  <c:v>JMISMDL</c:v>
                </c:pt>
              </c:strCache>
            </c:strRef>
          </c:tx>
          <c:spPr>
            <a:solidFill>
              <a:schemeClr val="accent3">
                <a:lumMod val="80000"/>
                <a:lumOff val="2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Sheet1!$S$5</c:f>
              <c:numCache>
                <c:formatCode>0.00%</c:formatCode>
                <c:ptCount val="1"/>
                <c:pt idx="0">
                  <c:v>0.14580000000000001</c:v>
                </c:pt>
              </c:numCache>
            </c:numRef>
          </c:val>
          <c:extLst xmlns:c16r2="http://schemas.microsoft.com/office/drawing/2015/06/chart">
            <c:ext xmlns:c16="http://schemas.microsoft.com/office/drawing/2014/chart" uri="{C3380CC4-5D6E-409C-BE32-E72D297353CC}">
              <c16:uniqueId val="{0000000E-CB66-4978-9714-B5213A2104B2}"/>
            </c:ext>
          </c:extLst>
        </c:ser>
        <c:ser>
          <c:idx val="15"/>
          <c:order val="15"/>
          <c:tx>
            <c:strRef>
              <c:f>Sheet1!$T$4</c:f>
              <c:strCache>
                <c:ptCount val="1"/>
                <c:pt idx="0">
                  <c:v>KEYACOSMET</c:v>
                </c:pt>
              </c:strCache>
            </c:strRef>
          </c:tx>
          <c:spPr>
            <a:solidFill>
              <a:schemeClr val="accent4">
                <a:lumMod val="80000"/>
                <a:lumOff val="2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Sheet1!$T$5</c:f>
              <c:numCache>
                <c:formatCode>0.00%</c:formatCode>
                <c:ptCount val="1"/>
                <c:pt idx="0">
                  <c:v>0.25</c:v>
                </c:pt>
              </c:numCache>
            </c:numRef>
          </c:val>
          <c:extLst xmlns:c16r2="http://schemas.microsoft.com/office/drawing/2015/06/chart">
            <c:ext xmlns:c16="http://schemas.microsoft.com/office/drawing/2014/chart" uri="{C3380CC4-5D6E-409C-BE32-E72D297353CC}">
              <c16:uniqueId val="{0000000F-CB66-4978-9714-B5213A2104B2}"/>
            </c:ext>
          </c:extLst>
        </c:ser>
        <c:ser>
          <c:idx val="16"/>
          <c:order val="16"/>
          <c:tx>
            <c:strRef>
              <c:f>Sheet1!$U$4</c:f>
              <c:strCache>
                <c:ptCount val="1"/>
                <c:pt idx="0">
                  <c:v>KOHINOOR</c:v>
                </c:pt>
              </c:strCache>
            </c:strRef>
          </c:tx>
          <c:spPr>
            <a:solidFill>
              <a:schemeClr val="accent5">
                <a:lumMod val="80000"/>
                <a:lumOff val="2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Sheet1!$U$5</c:f>
              <c:numCache>
                <c:formatCode>0.00%</c:formatCode>
                <c:ptCount val="1"/>
                <c:pt idx="0">
                  <c:v>0.20830000000000001</c:v>
                </c:pt>
              </c:numCache>
            </c:numRef>
          </c:val>
          <c:extLst xmlns:c16r2="http://schemas.microsoft.com/office/drawing/2015/06/chart">
            <c:ext xmlns:c16="http://schemas.microsoft.com/office/drawing/2014/chart" uri="{C3380CC4-5D6E-409C-BE32-E72D297353CC}">
              <c16:uniqueId val="{00000010-CB66-4978-9714-B5213A2104B2}"/>
            </c:ext>
          </c:extLst>
        </c:ser>
        <c:ser>
          <c:idx val="17"/>
          <c:order val="17"/>
          <c:tx>
            <c:strRef>
              <c:f>Sheet1!$V$4</c:f>
              <c:strCache>
                <c:ptCount val="1"/>
                <c:pt idx="0">
                  <c:v>MARICO</c:v>
                </c:pt>
              </c:strCache>
            </c:strRef>
          </c:tx>
          <c:spPr>
            <a:solidFill>
              <a:schemeClr val="accent6">
                <a:lumMod val="80000"/>
                <a:lumOff val="2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Sheet1!$V$5</c:f>
              <c:numCache>
                <c:formatCode>0.00%</c:formatCode>
                <c:ptCount val="1"/>
                <c:pt idx="0">
                  <c:v>0.16669999999999999</c:v>
                </c:pt>
              </c:numCache>
            </c:numRef>
          </c:val>
          <c:extLst xmlns:c16r2="http://schemas.microsoft.com/office/drawing/2015/06/chart">
            <c:ext xmlns:c16="http://schemas.microsoft.com/office/drawing/2014/chart" uri="{C3380CC4-5D6E-409C-BE32-E72D297353CC}">
              <c16:uniqueId val="{00000011-CB66-4978-9714-B5213A2104B2}"/>
            </c:ext>
          </c:extLst>
        </c:ser>
        <c:ser>
          <c:idx val="18"/>
          <c:order val="18"/>
          <c:tx>
            <c:strRef>
              <c:f>Sheet1!$W$4</c:f>
              <c:strCache>
                <c:ptCount val="1"/>
                <c:pt idx="0">
                  <c:v>NAVANAPHAR</c:v>
                </c:pt>
              </c:strCache>
            </c:strRef>
          </c:tx>
          <c:spPr>
            <a:solidFill>
              <a:schemeClr val="accent1">
                <a:lumMod val="8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Sheet1!$W$5</c:f>
              <c:numCache>
                <c:formatCode>0.00%</c:formatCode>
                <c:ptCount val="1"/>
                <c:pt idx="0">
                  <c:v>8.3300000000000041E-2</c:v>
                </c:pt>
              </c:numCache>
            </c:numRef>
          </c:val>
          <c:extLst xmlns:c16r2="http://schemas.microsoft.com/office/drawing/2015/06/chart">
            <c:ext xmlns:c16="http://schemas.microsoft.com/office/drawing/2014/chart" uri="{C3380CC4-5D6E-409C-BE32-E72D297353CC}">
              <c16:uniqueId val="{00000012-CB66-4978-9714-B5213A2104B2}"/>
            </c:ext>
          </c:extLst>
        </c:ser>
        <c:ser>
          <c:idx val="19"/>
          <c:order val="19"/>
          <c:tx>
            <c:strRef>
              <c:f>Sheet1!$X$4</c:f>
              <c:strCache>
                <c:ptCount val="1"/>
                <c:pt idx="0">
                  <c:v>ORIONINFU</c:v>
                </c:pt>
              </c:strCache>
            </c:strRef>
          </c:tx>
          <c:spPr>
            <a:solidFill>
              <a:schemeClr val="accent2">
                <a:lumMod val="8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Sheet1!$X$5</c:f>
              <c:numCache>
                <c:formatCode>0.00%</c:formatCode>
                <c:ptCount val="1"/>
                <c:pt idx="0">
                  <c:v>0.5</c:v>
                </c:pt>
              </c:numCache>
            </c:numRef>
          </c:val>
          <c:extLst xmlns:c16r2="http://schemas.microsoft.com/office/drawing/2015/06/chart">
            <c:ext xmlns:c16="http://schemas.microsoft.com/office/drawing/2014/chart" uri="{C3380CC4-5D6E-409C-BE32-E72D297353CC}">
              <c16:uniqueId val="{00000013-CB66-4978-9714-B5213A2104B2}"/>
            </c:ext>
          </c:extLst>
        </c:ser>
        <c:ser>
          <c:idx val="20"/>
          <c:order val="20"/>
          <c:tx>
            <c:strRef>
              <c:f>Sheet1!$Y$4</c:f>
              <c:strCache>
                <c:ptCount val="1"/>
                <c:pt idx="0">
                  <c:v>ORIONPHARM</c:v>
                </c:pt>
              </c:strCache>
            </c:strRef>
          </c:tx>
          <c:spPr>
            <a:solidFill>
              <a:schemeClr val="accent3">
                <a:lumMod val="8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Sheet1!$Y$5</c:f>
              <c:numCache>
                <c:formatCode>0.00%</c:formatCode>
                <c:ptCount val="1"/>
                <c:pt idx="0">
                  <c:v>0.75000000000000022</c:v>
                </c:pt>
              </c:numCache>
            </c:numRef>
          </c:val>
          <c:extLst xmlns:c16r2="http://schemas.microsoft.com/office/drawing/2015/06/chart">
            <c:ext xmlns:c16="http://schemas.microsoft.com/office/drawing/2014/chart" uri="{C3380CC4-5D6E-409C-BE32-E72D297353CC}">
              <c16:uniqueId val="{00000014-CB66-4978-9714-B5213A2104B2}"/>
            </c:ext>
          </c:extLst>
        </c:ser>
        <c:ser>
          <c:idx val="21"/>
          <c:order val="21"/>
          <c:tx>
            <c:strRef>
              <c:f>Sheet1!$Z$4</c:f>
              <c:strCache>
                <c:ptCount val="1"/>
                <c:pt idx="0">
                  <c:v>PHARMAID</c:v>
                </c:pt>
              </c:strCache>
            </c:strRef>
          </c:tx>
          <c:spPr>
            <a:solidFill>
              <a:schemeClr val="accent4">
                <a:lumMod val="8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Sheet1!$Z$5</c:f>
              <c:numCache>
                <c:formatCode>0.00%</c:formatCode>
                <c:ptCount val="1"/>
                <c:pt idx="0">
                  <c:v>8.3300000000000041E-2</c:v>
                </c:pt>
              </c:numCache>
            </c:numRef>
          </c:val>
          <c:extLst xmlns:c16r2="http://schemas.microsoft.com/office/drawing/2015/06/chart">
            <c:ext xmlns:c16="http://schemas.microsoft.com/office/drawing/2014/chart" uri="{C3380CC4-5D6E-409C-BE32-E72D297353CC}">
              <c16:uniqueId val="{00000015-CB66-4978-9714-B5213A2104B2}"/>
            </c:ext>
          </c:extLst>
        </c:ser>
        <c:ser>
          <c:idx val="22"/>
          <c:order val="22"/>
          <c:tx>
            <c:strRef>
              <c:f>Sheet1!$AA$4</c:f>
              <c:strCache>
                <c:ptCount val="1"/>
                <c:pt idx="0">
                  <c:v>RECKITTBEN</c:v>
                </c:pt>
              </c:strCache>
            </c:strRef>
          </c:tx>
          <c:spPr>
            <a:solidFill>
              <a:schemeClr val="accent5">
                <a:lumMod val="8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Sheet1!$AA$5</c:f>
              <c:numCache>
                <c:formatCode>0.00%</c:formatCode>
                <c:ptCount val="1"/>
                <c:pt idx="0">
                  <c:v>0.8125</c:v>
                </c:pt>
              </c:numCache>
            </c:numRef>
          </c:val>
          <c:extLst xmlns:c16r2="http://schemas.microsoft.com/office/drawing/2015/06/chart">
            <c:ext xmlns:c16="http://schemas.microsoft.com/office/drawing/2014/chart" uri="{C3380CC4-5D6E-409C-BE32-E72D297353CC}">
              <c16:uniqueId val="{00000016-CB66-4978-9714-B5213A2104B2}"/>
            </c:ext>
          </c:extLst>
        </c:ser>
        <c:ser>
          <c:idx val="23"/>
          <c:order val="23"/>
          <c:tx>
            <c:strRef>
              <c:f>Sheet1!$AB$4</c:f>
              <c:strCache>
                <c:ptCount val="1"/>
                <c:pt idx="0">
                  <c:v>RENATA</c:v>
                </c:pt>
              </c:strCache>
            </c:strRef>
          </c:tx>
          <c:spPr>
            <a:solidFill>
              <a:schemeClr val="accent6">
                <a:lumMod val="8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Sheet1!$AB$5</c:f>
              <c:numCache>
                <c:formatCode>0.00%</c:formatCode>
                <c:ptCount val="1"/>
                <c:pt idx="0">
                  <c:v>0.33330000000000021</c:v>
                </c:pt>
              </c:numCache>
            </c:numRef>
          </c:val>
          <c:extLst xmlns:c16r2="http://schemas.microsoft.com/office/drawing/2015/06/chart">
            <c:ext xmlns:c16="http://schemas.microsoft.com/office/drawing/2014/chart" uri="{C3380CC4-5D6E-409C-BE32-E72D297353CC}">
              <c16:uniqueId val="{00000017-CB66-4978-9714-B5213A2104B2}"/>
            </c:ext>
          </c:extLst>
        </c:ser>
        <c:ser>
          <c:idx val="24"/>
          <c:order val="24"/>
          <c:tx>
            <c:strRef>
              <c:f>Sheet1!$AC$4</c:f>
              <c:strCache>
                <c:ptCount val="1"/>
                <c:pt idx="0">
                  <c:v>SALVOCHEM</c:v>
                </c:pt>
              </c:strCache>
            </c:strRef>
          </c:tx>
          <c:spPr>
            <a:solidFill>
              <a:schemeClr val="accent1">
                <a:lumMod val="60000"/>
                <a:lumOff val="4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Sheet1!$AC$5</c:f>
              <c:numCache>
                <c:formatCode>0.00%</c:formatCode>
                <c:ptCount val="1"/>
                <c:pt idx="0">
                  <c:v>0.22919999999999999</c:v>
                </c:pt>
              </c:numCache>
            </c:numRef>
          </c:val>
          <c:extLst xmlns:c16r2="http://schemas.microsoft.com/office/drawing/2015/06/chart">
            <c:ext xmlns:c16="http://schemas.microsoft.com/office/drawing/2014/chart" uri="{C3380CC4-5D6E-409C-BE32-E72D297353CC}">
              <c16:uniqueId val="{00000018-CB66-4978-9714-B5213A2104B2}"/>
            </c:ext>
          </c:extLst>
        </c:ser>
        <c:ser>
          <c:idx val="25"/>
          <c:order val="25"/>
          <c:tx>
            <c:strRef>
              <c:f>Sheet1!$AD$4</c:f>
              <c:strCache>
                <c:ptCount val="1"/>
                <c:pt idx="0">
                  <c:v>SILCOPHL</c:v>
                </c:pt>
              </c:strCache>
            </c:strRef>
          </c:tx>
          <c:spPr>
            <a:solidFill>
              <a:schemeClr val="accent2">
                <a:lumMod val="60000"/>
                <a:lumOff val="4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Sheet1!$AD$5</c:f>
              <c:numCache>
                <c:formatCode>0.00%</c:formatCode>
                <c:ptCount val="1"/>
                <c:pt idx="0">
                  <c:v>0.35420000000000001</c:v>
                </c:pt>
              </c:numCache>
            </c:numRef>
          </c:val>
          <c:extLst xmlns:c16r2="http://schemas.microsoft.com/office/drawing/2015/06/chart">
            <c:ext xmlns:c16="http://schemas.microsoft.com/office/drawing/2014/chart" uri="{C3380CC4-5D6E-409C-BE32-E72D297353CC}">
              <c16:uniqueId val="{00000019-CB66-4978-9714-B5213A2104B2}"/>
            </c:ext>
          </c:extLst>
        </c:ser>
        <c:ser>
          <c:idx val="26"/>
          <c:order val="26"/>
          <c:tx>
            <c:strRef>
              <c:f>Sheet1!$AE$4</c:f>
              <c:strCache>
                <c:ptCount val="1"/>
                <c:pt idx="0">
                  <c:v>SILVAPHL</c:v>
                </c:pt>
              </c:strCache>
            </c:strRef>
          </c:tx>
          <c:spPr>
            <a:solidFill>
              <a:schemeClr val="accent3">
                <a:lumMod val="60000"/>
                <a:lumOff val="4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Sheet1!$AE$5</c:f>
              <c:numCache>
                <c:formatCode>0.00%</c:formatCode>
                <c:ptCount val="1"/>
                <c:pt idx="0">
                  <c:v>0.35420000000000001</c:v>
                </c:pt>
              </c:numCache>
            </c:numRef>
          </c:val>
          <c:extLst xmlns:c16r2="http://schemas.microsoft.com/office/drawing/2015/06/chart">
            <c:ext xmlns:c16="http://schemas.microsoft.com/office/drawing/2014/chart" uri="{C3380CC4-5D6E-409C-BE32-E72D297353CC}">
              <c16:uniqueId val="{0000001A-CB66-4978-9714-B5213A2104B2}"/>
            </c:ext>
          </c:extLst>
        </c:ser>
        <c:ser>
          <c:idx val="27"/>
          <c:order val="27"/>
          <c:tx>
            <c:strRef>
              <c:f>Sheet1!$AF$4</c:f>
              <c:strCache>
                <c:ptCount val="1"/>
                <c:pt idx="0">
                  <c:v>SQURPHARMA</c:v>
                </c:pt>
              </c:strCache>
            </c:strRef>
          </c:tx>
          <c:spPr>
            <a:solidFill>
              <a:schemeClr val="accent4">
                <a:lumMod val="60000"/>
                <a:lumOff val="4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Sheet1!$AF$5</c:f>
              <c:numCache>
                <c:formatCode>0.00%</c:formatCode>
                <c:ptCount val="1"/>
                <c:pt idx="0">
                  <c:v>0.37500000000000011</c:v>
                </c:pt>
              </c:numCache>
            </c:numRef>
          </c:val>
          <c:extLst xmlns:c16r2="http://schemas.microsoft.com/office/drawing/2015/06/chart">
            <c:ext xmlns:c16="http://schemas.microsoft.com/office/drawing/2014/chart" uri="{C3380CC4-5D6E-409C-BE32-E72D297353CC}">
              <c16:uniqueId val="{0000001B-CB66-4978-9714-B5213A2104B2}"/>
            </c:ext>
          </c:extLst>
        </c:ser>
        <c:ser>
          <c:idx val="28"/>
          <c:order val="28"/>
          <c:tx>
            <c:strRef>
              <c:f>Sheet1!$AG$4</c:f>
              <c:strCache>
                <c:ptCount val="1"/>
                <c:pt idx="0">
                  <c:v>WATACHEM</c:v>
                </c:pt>
              </c:strCache>
            </c:strRef>
          </c:tx>
          <c:spPr>
            <a:solidFill>
              <a:schemeClr val="accent5">
                <a:lumMod val="60000"/>
                <a:lumOff val="4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Sheet1!$AG$5</c:f>
              <c:numCache>
                <c:formatCode>0.00%</c:formatCode>
                <c:ptCount val="1"/>
                <c:pt idx="0">
                  <c:v>0.41670000000000001</c:v>
                </c:pt>
              </c:numCache>
            </c:numRef>
          </c:val>
          <c:extLst xmlns:c16r2="http://schemas.microsoft.com/office/drawing/2015/06/chart">
            <c:ext xmlns:c16="http://schemas.microsoft.com/office/drawing/2014/chart" uri="{C3380CC4-5D6E-409C-BE32-E72D297353CC}">
              <c16:uniqueId val="{0000001C-CB66-4978-9714-B5213A2104B2}"/>
            </c:ext>
          </c:extLst>
        </c:ser>
        <c:dLbls>
          <c:showVal val="1"/>
        </c:dLbls>
        <c:gapWidth val="219"/>
        <c:overlap val="-27"/>
        <c:axId val="155092864"/>
        <c:axId val="155094400"/>
      </c:barChart>
      <c:catAx>
        <c:axId val="155092864"/>
        <c:scaling>
          <c:orientation val="minMax"/>
        </c:scaling>
        <c:delete val="1"/>
        <c:axPos val="b"/>
        <c:numFmt formatCode="General" sourceLinked="1"/>
        <c:majorTickMark val="none"/>
        <c:tickLblPos val="nextTo"/>
        <c:crossAx val="155094400"/>
        <c:crosses val="autoZero"/>
        <c:auto val="1"/>
        <c:lblAlgn val="ctr"/>
        <c:lblOffset val="100"/>
      </c:catAx>
      <c:valAx>
        <c:axId val="155094400"/>
        <c:scaling>
          <c:orientation val="minMax"/>
        </c:scaling>
        <c:delete val="1"/>
        <c:axPos val="l"/>
        <c:majorGridlines>
          <c:spPr>
            <a:ln w="9525" cap="flat" cmpd="sng" algn="ctr">
              <a:noFill/>
              <a:round/>
            </a:ln>
            <a:effectLst/>
          </c:spPr>
        </c:majorGridlines>
        <c:numFmt formatCode="0.00%" sourceLinked="1"/>
        <c:majorTickMark val="none"/>
        <c:tickLblPos val="nextTo"/>
        <c:crossAx val="15509286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Mas20</b:Tag>
    <b:SourceType>JournalArticle</b:SourceType>
    <b:Guid>{6FF2E45A-6F50-4C75-B508-5A66483455A0}</b:Guid>
    <b:Author>
      <b:Author>
        <b:NameList>
          <b:Person>
            <b:Last>Mashiur Rahman</b:Last>
            <b:First>Sarah</b:First>
            <b:Middle>Chowdhury</b:Middle>
          </b:Person>
        </b:NameList>
      </b:Author>
    </b:Author>
    <b:JournalName>CORPORATE SOCIAL RESPONSIBILITY AND FIRM FINANCIAL PERFORMANCE: BANGLADESHI LISTED PHARMACEUTICALS COMPANIES</b:JournalName>
    <b:Year>2020</b:Year>
    <b:RefOrder>2</b:RefOrder>
  </b:Source>
  <b:Source>
    <b:Tag>Has19</b:Tag>
    <b:SourceType>JournalArticle</b:SourceType>
    <b:Guid>{EA55F03B-C18C-4F65-947C-249210CF090A}</b:Guid>
    <b:Author>
      <b:Author>
        <b:NameList>
          <b:Person>
            <b:Last>Hasnan Ahmed</b:Last>
            <b:First>Mofijul</b:First>
            <b:Middle>Hoq Masum, Md. Mohan Uddin, Md. Helal Uddin</b:Middle>
          </b:Person>
        </b:NameList>
      </b:Author>
    </b:Author>
    <b:JournalName>CORPORATE SOCIAL RESPONSIBILITY DISCLOSURES AND CORPORATE PERFORMENCE: EVIDENCE FROM THE LISTED COMPANIES IN BANGLADESH</b:JournalName>
    <b:Year>2019</b:Year>
    <b:RefOrder>3</b:RefOrder>
  </b:Source>
  <b:Source>
    <b:Tag>Tap17</b:Tag>
    <b:SourceType>JournalArticle</b:SourceType>
    <b:Guid>{A8097691-CEC0-47C5-B979-FB545DBD73D0}</b:Guid>
    <b:Author>
      <b:Author>
        <b:NameList>
          <b:Person>
            <b:Last>Kumar</b:Last>
            <b:First>Tapos</b:First>
          </b:Person>
        </b:NameList>
      </b:Author>
    </b:Author>
    <b:JournalName>The impact of CSR on Pharmaceutical sector: Evidence from Incepta Pharmaceutical Company</b:JournalName>
    <b:Year>2017</b:Year>
    <b:RefOrder>4</b:RefOrder>
  </b:Source>
  <b:Source>
    <b:Tag>MdS15</b:Tag>
    <b:SourceType>JournalArticle</b:SourceType>
    <b:Guid>{C8436D9F-90B6-4EB2-B108-94700A652926}</b:Guid>
    <b:Author>
      <b:Author>
        <b:NameList>
          <b:Person>
            <b:Last>Islam</b:Last>
            <b:First>Md.</b:First>
            <b:Middle>Shariful</b:Middle>
          </b:Person>
        </b:NameList>
      </b:Author>
    </b:Author>
    <b:JournalName>INVESTIGATION ON PRACTICING CARROLL’S PYRAMID OF CSR IN THE PHARMACEUTICAL INDUSTRY OF BANGLADESH</b:JournalName>
    <b:Year>2015</b:Year>
    <b:RefOrder>5</b:RefOrder>
  </b:Source>
  <b:Source>
    <b:Tag>MdM16</b:Tag>
    <b:SourceType>JournalArticle</b:SourceType>
    <b:Guid>{493B7945-2E29-4E67-AA2E-47A29AEF9479}</b:Guid>
    <b:Author>
      <b:Author>
        <b:NameList>
          <b:Person>
            <b:Last>Hossain</b:Last>
            <b:First>Md.</b:First>
            <b:Middle>Musharof</b:Middle>
          </b:Person>
        </b:NameList>
      </b:Author>
    </b:Author>
    <b:JournalName>Environmental Reporting Practices in annual Reports of selected pharmaceutical and chemical companies in Bangladesh</b:JournalName>
    <b:Year>2016</b:Year>
    <b:RefOrder>6</b:RefOrder>
  </b:Source>
  <b:Source>
    <b:Tag>Sha21</b:Tag>
    <b:SourceType>JournalArticle</b:SourceType>
    <b:Guid>{F6972459-FAD5-4E26-9F1E-6FA32C8790AF}</b:Guid>
    <b:Author>
      <b:Author>
        <b:NameList>
          <b:Person>
            <b:Last>Shaily DAS</b:Last>
            <b:First>Fatema</b:First>
            <b:Middle>Akter JENI</b:Middle>
          </b:Person>
        </b:NameList>
      </b:Author>
    </b:Author>
    <b:JournalName>Climate Change Disclosure Performance of Pharmaceutical Industry of Bangladesh</b:JournalName>
    <b:Year>2021</b:Year>
    <b:RefOrder>7</b:RefOrder>
  </b:Source>
  <b:Source>
    <b:Tag>Afz17</b:Tag>
    <b:SourceType>JournalArticle</b:SourceType>
    <b:Guid>{2718D41D-D650-42FF-A3ED-7E3000ABA5DD}</b:Guid>
    <b:Author>
      <b:Author>
        <b:NameList>
          <b:Person>
            <b:Last>Afzal Ahmad and Mohammad Aktaruzzaman Khan</b:Last>
            <b:First>Al</b:First>
            <b:Middle>Amin Mohammad Abdullah, Md. Harun Ur Rashid</b:Middle>
          </b:Person>
        </b:NameList>
      </b:Author>
    </b:Author>
    <b:JournalName>Environmental disclosures: A study on some selected pharmaceutical and chemical companies in Bangladesh</b:JournalName>
    <b:Year>2017</b:Year>
    <b:RefOrder>8</b:RefOrder>
  </b:Source>
  <b:Source>
    <b:Tag>Som17</b:Tag>
    <b:SourceType>JournalArticle</b:SourceType>
    <b:Guid>{C8E28605-1E58-4583-99B7-445D14081222}</b:Guid>
    <b:Author>
      <b:Author>
        <b:NameList>
          <b:Person>
            <b:Last>Dey</b:Last>
            <b:First>Soma</b:First>
          </b:Person>
        </b:NameList>
      </b:Author>
    </b:Author>
    <b:JournalName>The Determinants Influencing the Extent of Corporate Social Responsibility Disclosure of Pharmaceutical and Chemical Companies in Bangladesh</b:JournalName>
    <b:Year>2017</b:Year>
    <b:RefOrder>9</b:RefOrder>
  </b:Source>
  <b:Source>
    <b:Tag>Moh13</b:Tag>
    <b:SourceType>JournalArticle</b:SourceType>
    <b:Guid>{19052F4F-7CD5-4493-83E3-777505E3D49F}</b:Guid>
    <b:Year>2013</b:Year>
    <b:Author>
      <b:Author>
        <b:NameList>
          <b:Person>
            <b:Last>Azam</b:Last>
            <b:First>Mohammad</b:First>
            <b:Middle>Istiaq Azim &amp; Saiful</b:Middle>
          </b:Person>
        </b:NameList>
      </b:Author>
    </b:Author>
    <b:JournalName>CORPORATE SUSTAINABILITY REPORTING BY PHARMACEUTICAL COMPANIES: IS IT WHAT IT SEEMS TO BE?</b:JournalName>
    <b:Title>Corporate Ownership &amp; Control </b:Title>
    <b:RefOrder>1</b:RefOrder>
  </b:Source>
</b:Sources>
</file>

<file path=customXml/itemProps1.xml><?xml version="1.0" encoding="utf-8"?>
<ds:datastoreItem xmlns:ds="http://schemas.openxmlformats.org/officeDocument/2006/customXml" ds:itemID="{DF85B0AB-FAAE-48A9-9197-053EB0E0F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3820</TotalTime>
  <Pages>1</Pages>
  <Words>12014</Words>
  <Characters>68482</Characters>
  <Application>Microsoft Office Word</Application>
  <DocSecurity>0</DocSecurity>
  <Lines>570</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Prasanta Biswas</dc:creator>
  <cp:keywords/>
  <dc:description/>
  <cp:lastModifiedBy>PC</cp:lastModifiedBy>
  <cp:revision>82</cp:revision>
  <cp:lastPrinted>2024-01-29T05:46:00Z</cp:lastPrinted>
  <dcterms:created xsi:type="dcterms:W3CDTF">2023-11-22T04:56:00Z</dcterms:created>
  <dcterms:modified xsi:type="dcterms:W3CDTF">2024-01-31T15:55:00Z</dcterms:modified>
</cp:coreProperties>
</file>